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874A" w14:textId="77777777" w:rsidR="00C43DD7"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«ҒҰМАРБЕК ДӘУКЕЕВ АТЫНДАҒЫ АЛМАТЫ ЭНЕРГЕТИКА ЖӘНЕ БАЙЛАНЫС УНИВЕРСИТЕТІ»</w:t>
      </w:r>
    </w:p>
    <w:p w14:paraId="251EC98D" w14:textId="7B780366" w:rsidR="007E295D"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КОММЕРЦИЯЛЫҚ ЕМЕС АКЦИОНЕРЛІК ҚОҒАМ</w:t>
      </w:r>
      <w:r w:rsidR="00124BAA">
        <w:rPr>
          <w:rFonts w:ascii="Times New Roman" w:hAnsi="Times New Roman" w:cs="Times New Roman"/>
          <w:sz w:val="28"/>
          <w:szCs w:val="28"/>
          <w:lang w:val="kk-KZ"/>
        </w:rPr>
        <w:t>Ы</w:t>
      </w:r>
    </w:p>
    <w:p w14:paraId="4BA30970" w14:textId="48ADF41D"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547AE1FD" w14:textId="6926EA8F"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15016A3C" w14:textId="57C4F675"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4C20B922" w14:textId="1E6B247F"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0F63D922" w14:textId="5E8F6E1E" w:rsidR="00C43DD7" w:rsidRPr="00CC12DA" w:rsidRDefault="00CC2C7F"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ӘОЖ</w:t>
      </w:r>
      <w:r w:rsidR="00C43DD7" w:rsidRPr="00CC12DA">
        <w:rPr>
          <w:rFonts w:ascii="Times New Roman" w:hAnsi="Times New Roman" w:cs="Times New Roman"/>
          <w:sz w:val="28"/>
          <w:szCs w:val="28"/>
          <w:lang w:val="kk-KZ"/>
        </w:rPr>
        <w:t xml:space="preserve"> 620.9:662.954.2:662.769.21(043.3)                        </w:t>
      </w:r>
      <w:r w:rsidRPr="00CC12DA">
        <w:rPr>
          <w:rFonts w:ascii="Times New Roman" w:hAnsi="Times New Roman" w:cs="Times New Roman"/>
          <w:sz w:val="28"/>
          <w:szCs w:val="28"/>
          <w:lang w:val="kk-KZ"/>
        </w:rPr>
        <w:t xml:space="preserve"> </w:t>
      </w:r>
      <w:r w:rsidR="00C43DD7" w:rsidRPr="00CC12DA">
        <w:rPr>
          <w:rFonts w:ascii="Times New Roman" w:hAnsi="Times New Roman" w:cs="Times New Roman"/>
          <w:sz w:val="28"/>
          <w:szCs w:val="28"/>
          <w:lang w:val="kk-KZ"/>
        </w:rPr>
        <w:t xml:space="preserve">        Қолжазба құқығында</w:t>
      </w:r>
    </w:p>
    <w:p w14:paraId="70CDDB4D" w14:textId="552BFED0"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04405959" w14:textId="7456739D"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339E42D9" w14:textId="59775F90"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27F9299E" w14:textId="1CBE4D12"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0AA30B43" w14:textId="3B75565A" w:rsidR="00C43DD7" w:rsidRPr="00CC12DA" w:rsidRDefault="00C43DD7" w:rsidP="00CC12DA">
      <w:pPr>
        <w:widowControl w:val="0"/>
        <w:spacing w:after="0" w:line="240" w:lineRule="auto"/>
        <w:jc w:val="center"/>
        <w:rPr>
          <w:rFonts w:ascii="Times New Roman" w:hAnsi="Times New Roman" w:cs="Times New Roman"/>
          <w:b/>
          <w:bCs/>
          <w:sz w:val="28"/>
          <w:szCs w:val="28"/>
          <w:lang w:val="kk-KZ"/>
        </w:rPr>
      </w:pPr>
      <w:r w:rsidRPr="00CC12DA">
        <w:rPr>
          <w:rFonts w:ascii="Times New Roman" w:hAnsi="Times New Roman" w:cs="Times New Roman"/>
          <w:b/>
          <w:bCs/>
          <w:sz w:val="28"/>
          <w:szCs w:val="28"/>
          <w:lang w:val="kk-KZ"/>
        </w:rPr>
        <w:t>КОЛДАСОВА ГУЛЬЗИРА АЙНАДИНОВНА</w:t>
      </w:r>
    </w:p>
    <w:p w14:paraId="7A79127B" w14:textId="0638AB0F" w:rsidR="00C43DD7" w:rsidRPr="00CC12DA" w:rsidRDefault="00C43DD7" w:rsidP="00CC12DA">
      <w:pPr>
        <w:widowControl w:val="0"/>
        <w:spacing w:after="0" w:line="240" w:lineRule="auto"/>
        <w:jc w:val="center"/>
        <w:rPr>
          <w:rFonts w:ascii="Times New Roman" w:hAnsi="Times New Roman" w:cs="Times New Roman"/>
          <w:b/>
          <w:bCs/>
          <w:sz w:val="28"/>
          <w:szCs w:val="28"/>
          <w:lang w:val="kk-KZ"/>
        </w:rPr>
      </w:pPr>
    </w:p>
    <w:p w14:paraId="47071632" w14:textId="77777777" w:rsidR="00A35667" w:rsidRPr="00CC12DA" w:rsidRDefault="00A35667" w:rsidP="00CC12DA">
      <w:pPr>
        <w:widowControl w:val="0"/>
        <w:spacing w:after="0" w:line="240" w:lineRule="auto"/>
        <w:jc w:val="center"/>
        <w:rPr>
          <w:rFonts w:ascii="Times New Roman" w:hAnsi="Times New Roman" w:cs="Times New Roman"/>
          <w:b/>
          <w:bCs/>
          <w:sz w:val="28"/>
          <w:szCs w:val="28"/>
          <w:lang w:val="kk-KZ"/>
        </w:rPr>
      </w:pPr>
    </w:p>
    <w:p w14:paraId="4B9F67A2" w14:textId="70012759" w:rsidR="00C43DD7"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b/>
          <w:bCs/>
          <w:sz w:val="28"/>
          <w:szCs w:val="28"/>
          <w:lang w:val="kk-KZ"/>
        </w:rPr>
        <w:t>Сутегін қосу арқылы төмен калориялы газдарды энергетикалық пайдаланудың тиімділігін жоғарлату және зерттеу</w:t>
      </w:r>
    </w:p>
    <w:p w14:paraId="0DB6B975" w14:textId="11C6F644"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18E252AA" w14:textId="3D8A13EE" w:rsidR="00C43DD7" w:rsidRPr="00CC12DA" w:rsidRDefault="00C43DD7" w:rsidP="00CC12DA">
      <w:pPr>
        <w:widowControl w:val="0"/>
        <w:spacing w:after="0" w:line="240" w:lineRule="auto"/>
        <w:jc w:val="both"/>
        <w:rPr>
          <w:rFonts w:ascii="Times New Roman" w:hAnsi="Times New Roman" w:cs="Times New Roman"/>
          <w:sz w:val="28"/>
          <w:szCs w:val="28"/>
          <w:lang w:val="kk-KZ"/>
        </w:rPr>
      </w:pPr>
    </w:p>
    <w:p w14:paraId="752B78EF" w14:textId="6814EF99" w:rsidR="00C43DD7" w:rsidRPr="00CC12DA" w:rsidRDefault="00A3566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8D07102 – Жылу энергетикасы</w:t>
      </w:r>
    </w:p>
    <w:p w14:paraId="0BFE468C" w14:textId="34E52D6B"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570C436D" w14:textId="0C839979"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085DEFD6" w14:textId="0403FBB9" w:rsidR="00C43DD7"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Философия докторы </w:t>
      </w:r>
      <w:r w:rsidR="00963143" w:rsidRPr="00CC12DA">
        <w:rPr>
          <w:rFonts w:ascii="Times New Roman" w:hAnsi="Times New Roman" w:cs="Times New Roman"/>
          <w:sz w:val="28"/>
          <w:szCs w:val="28"/>
          <w:lang w:val="kk-KZ"/>
        </w:rPr>
        <w:t xml:space="preserve">(PhD) </w:t>
      </w:r>
      <w:r w:rsidRPr="00CC12DA">
        <w:rPr>
          <w:rFonts w:ascii="Times New Roman" w:hAnsi="Times New Roman" w:cs="Times New Roman"/>
          <w:sz w:val="28"/>
          <w:szCs w:val="28"/>
          <w:lang w:val="kk-KZ"/>
        </w:rPr>
        <w:t>ғылыми дәрежесіне</w:t>
      </w:r>
    </w:p>
    <w:p w14:paraId="2FA36783" w14:textId="010AC1B0" w:rsidR="00C43DD7"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арналған диссертация </w:t>
      </w:r>
    </w:p>
    <w:p w14:paraId="29CDEF4B" w14:textId="59FBA2D6"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25A2D073" w14:textId="7223840C"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39099A57" w14:textId="4072D200"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09BD2DB8" w14:textId="1CAFB176" w:rsidR="00C43DD7" w:rsidRPr="00CC12DA" w:rsidRDefault="001375CD" w:rsidP="00CC12DA">
      <w:pPr>
        <w:widowControl w:val="0"/>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Отандық ғ</w:t>
      </w:r>
      <w:r w:rsidR="00C43DD7" w:rsidRPr="00CC12DA">
        <w:rPr>
          <w:rFonts w:ascii="Times New Roman" w:hAnsi="Times New Roman" w:cs="Times New Roman"/>
          <w:sz w:val="28"/>
          <w:szCs w:val="28"/>
          <w:lang w:val="kk-KZ"/>
        </w:rPr>
        <w:t>ылыми кеңесші</w:t>
      </w:r>
      <w:r w:rsidR="007D7370" w:rsidRPr="00CC12DA">
        <w:rPr>
          <w:rFonts w:ascii="Times New Roman" w:hAnsi="Times New Roman" w:cs="Times New Roman"/>
          <w:sz w:val="28"/>
          <w:szCs w:val="28"/>
          <w:lang w:val="kk-KZ"/>
        </w:rPr>
        <w:t>сі</w:t>
      </w:r>
      <w:r w:rsidR="00C43DD7" w:rsidRPr="00CC12DA">
        <w:rPr>
          <w:rFonts w:ascii="Times New Roman" w:hAnsi="Times New Roman" w:cs="Times New Roman"/>
          <w:sz w:val="28"/>
          <w:szCs w:val="28"/>
          <w:lang w:val="kk-KZ"/>
        </w:rPr>
        <w:t>:</w:t>
      </w:r>
    </w:p>
    <w:p w14:paraId="398F9BB9" w14:textId="77777777" w:rsidR="00C43DD7" w:rsidRPr="00CC12DA" w:rsidRDefault="00C43DD7" w:rsidP="00CC12DA">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Техника ғылымдарының докторы,</w:t>
      </w:r>
    </w:p>
    <w:p w14:paraId="5555E4AB" w14:textId="77777777" w:rsidR="00C43DD7" w:rsidRPr="00CC12DA" w:rsidRDefault="00C43DD7" w:rsidP="00CC12DA">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профессор Достияров А.М.</w:t>
      </w:r>
    </w:p>
    <w:p w14:paraId="611E2CB9" w14:textId="77777777" w:rsidR="00A35667" w:rsidRPr="00CC12DA" w:rsidRDefault="00A35667" w:rsidP="00CC12DA">
      <w:pPr>
        <w:widowControl w:val="0"/>
        <w:spacing w:after="0" w:line="240" w:lineRule="auto"/>
        <w:jc w:val="right"/>
        <w:rPr>
          <w:rFonts w:ascii="Times New Roman" w:hAnsi="Times New Roman" w:cs="Times New Roman"/>
          <w:sz w:val="28"/>
          <w:szCs w:val="28"/>
          <w:lang w:val="kk-KZ"/>
        </w:rPr>
      </w:pPr>
    </w:p>
    <w:p w14:paraId="5B325381" w14:textId="0B0D2DBE" w:rsidR="00C43DD7" w:rsidRPr="00CC12DA" w:rsidRDefault="00C43DD7" w:rsidP="00CC12DA">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Шетелдік ғылыми кеңесші</w:t>
      </w:r>
      <w:r w:rsidR="007D7370" w:rsidRPr="00CC12DA">
        <w:rPr>
          <w:rFonts w:ascii="Times New Roman" w:hAnsi="Times New Roman" w:cs="Times New Roman"/>
          <w:sz w:val="28"/>
          <w:szCs w:val="28"/>
          <w:lang w:val="kk-KZ"/>
        </w:rPr>
        <w:t>сі</w:t>
      </w:r>
      <w:r w:rsidRPr="00CC12DA">
        <w:rPr>
          <w:rFonts w:ascii="Times New Roman" w:hAnsi="Times New Roman" w:cs="Times New Roman"/>
          <w:sz w:val="28"/>
          <w:szCs w:val="28"/>
          <w:lang w:val="kk-KZ"/>
        </w:rPr>
        <w:t>:</w:t>
      </w:r>
    </w:p>
    <w:p w14:paraId="0FEF0E0A" w14:textId="4D866293" w:rsidR="00C43DD7" w:rsidRPr="00CC12DA" w:rsidRDefault="00A35667" w:rsidP="00CC12DA">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PhD</w:t>
      </w:r>
      <w:r w:rsidR="00C43DD7" w:rsidRPr="00CC12DA">
        <w:rPr>
          <w:rFonts w:ascii="Times New Roman" w:hAnsi="Times New Roman" w:cs="Times New Roman"/>
          <w:sz w:val="28"/>
          <w:szCs w:val="28"/>
          <w:lang w:val="kk-KZ"/>
        </w:rPr>
        <w:t>,</w:t>
      </w:r>
      <w:r w:rsidRPr="00CC12DA">
        <w:rPr>
          <w:rFonts w:ascii="Times New Roman" w:hAnsi="Times New Roman" w:cs="Times New Roman"/>
          <w:sz w:val="28"/>
          <w:szCs w:val="28"/>
          <w:lang w:val="kk-KZ"/>
        </w:rPr>
        <w:t xml:space="preserve"> профессор</w:t>
      </w:r>
      <w:r w:rsidR="00C43DD7" w:rsidRPr="00CC12DA">
        <w:rPr>
          <w:rFonts w:ascii="Times New Roman" w:hAnsi="Times New Roman" w:cs="Times New Roman"/>
          <w:sz w:val="28"/>
          <w:szCs w:val="28"/>
          <w:lang w:val="kk-KZ"/>
        </w:rPr>
        <w:t xml:space="preserve"> </w:t>
      </w:r>
      <w:r w:rsidRPr="00CC12DA">
        <w:rPr>
          <w:rFonts w:ascii="Times New Roman" w:hAnsi="Times New Roman" w:cs="Times New Roman"/>
          <w:sz w:val="28"/>
          <w:szCs w:val="28"/>
          <w:lang w:val="kk-KZ"/>
        </w:rPr>
        <w:t>Илиев</w:t>
      </w:r>
      <w:r w:rsidR="00C43DD7" w:rsidRPr="00CC12DA">
        <w:rPr>
          <w:rFonts w:ascii="Times New Roman" w:hAnsi="Times New Roman" w:cs="Times New Roman"/>
          <w:sz w:val="28"/>
          <w:szCs w:val="28"/>
          <w:lang w:val="kk-KZ"/>
        </w:rPr>
        <w:t xml:space="preserve"> </w:t>
      </w:r>
      <w:r w:rsidRPr="00CC12DA">
        <w:rPr>
          <w:rFonts w:ascii="Times New Roman" w:hAnsi="Times New Roman" w:cs="Times New Roman"/>
          <w:sz w:val="28"/>
          <w:szCs w:val="28"/>
          <w:lang w:val="kk-KZ"/>
        </w:rPr>
        <w:t>И</w:t>
      </w:r>
      <w:r w:rsidR="00C43DD7" w:rsidRPr="00CC12DA">
        <w:rPr>
          <w:rFonts w:ascii="Times New Roman" w:hAnsi="Times New Roman" w:cs="Times New Roman"/>
          <w:sz w:val="28"/>
          <w:szCs w:val="28"/>
          <w:lang w:val="kk-KZ"/>
        </w:rPr>
        <w:t>.К.</w:t>
      </w:r>
    </w:p>
    <w:p w14:paraId="2F700CEE" w14:textId="78ACD069" w:rsidR="00C43DD7" w:rsidRPr="00CC12DA" w:rsidRDefault="00C43DD7" w:rsidP="00A93F15">
      <w:pPr>
        <w:widowControl w:val="0"/>
        <w:spacing w:after="0" w:line="240" w:lineRule="auto"/>
        <w:jc w:val="right"/>
        <w:rPr>
          <w:rFonts w:ascii="Times New Roman" w:hAnsi="Times New Roman" w:cs="Times New Roman"/>
          <w:sz w:val="28"/>
          <w:szCs w:val="28"/>
          <w:lang w:val="kk-KZ"/>
        </w:rPr>
      </w:pPr>
    </w:p>
    <w:p w14:paraId="44A58675" w14:textId="2BAF7AE5" w:rsidR="00A93F15" w:rsidRPr="00CC12DA" w:rsidRDefault="00A93F15" w:rsidP="00A93F15">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Ғылыми</w:t>
      </w:r>
      <w:r>
        <w:rPr>
          <w:rFonts w:ascii="Times New Roman" w:hAnsi="Times New Roman" w:cs="Times New Roman"/>
          <w:sz w:val="28"/>
          <w:szCs w:val="28"/>
          <w:lang w:val="kk-KZ"/>
        </w:rPr>
        <w:t>-техникалық</w:t>
      </w:r>
      <w:r w:rsidRPr="00CC12DA">
        <w:rPr>
          <w:rFonts w:ascii="Times New Roman" w:hAnsi="Times New Roman" w:cs="Times New Roman"/>
          <w:sz w:val="28"/>
          <w:szCs w:val="28"/>
          <w:lang w:val="kk-KZ"/>
        </w:rPr>
        <w:t xml:space="preserve"> кеңесшісі:</w:t>
      </w:r>
    </w:p>
    <w:p w14:paraId="1D241943" w14:textId="751FC46A" w:rsidR="00A93F15" w:rsidRPr="00CC12DA" w:rsidRDefault="00A93F15" w:rsidP="00A93F15">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Техника ғылымдарының </w:t>
      </w:r>
      <w:r>
        <w:rPr>
          <w:rFonts w:ascii="Times New Roman" w:hAnsi="Times New Roman" w:cs="Times New Roman"/>
          <w:sz w:val="28"/>
          <w:szCs w:val="28"/>
          <w:lang w:val="kk-KZ"/>
        </w:rPr>
        <w:t>кандидаты</w:t>
      </w:r>
      <w:r w:rsidRPr="00CC12DA">
        <w:rPr>
          <w:rFonts w:ascii="Times New Roman" w:hAnsi="Times New Roman" w:cs="Times New Roman"/>
          <w:sz w:val="28"/>
          <w:szCs w:val="28"/>
          <w:lang w:val="kk-KZ"/>
        </w:rPr>
        <w:t>,</w:t>
      </w:r>
    </w:p>
    <w:p w14:paraId="18C45710" w14:textId="18AB3918" w:rsidR="00C43DD7" w:rsidRPr="00CC12DA" w:rsidRDefault="00A93F15" w:rsidP="00A93F15">
      <w:pPr>
        <w:widowControl w:val="0"/>
        <w:spacing w:after="0" w:line="240" w:lineRule="auto"/>
        <w:jc w:val="right"/>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профессор </w:t>
      </w:r>
      <w:r>
        <w:rPr>
          <w:rFonts w:ascii="Times New Roman" w:hAnsi="Times New Roman" w:cs="Times New Roman"/>
          <w:sz w:val="28"/>
          <w:szCs w:val="28"/>
          <w:lang w:val="kk-KZ"/>
        </w:rPr>
        <w:t>Стояк</w:t>
      </w:r>
      <w:r w:rsidRPr="00CC12DA">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Pr="00CC12DA">
        <w:rPr>
          <w:rFonts w:ascii="Times New Roman" w:hAnsi="Times New Roman" w:cs="Times New Roman"/>
          <w:sz w:val="28"/>
          <w:szCs w:val="28"/>
          <w:lang w:val="kk-KZ"/>
        </w:rPr>
        <w:t>.</w:t>
      </w:r>
      <w:r>
        <w:rPr>
          <w:rFonts w:ascii="Times New Roman" w:hAnsi="Times New Roman" w:cs="Times New Roman"/>
          <w:sz w:val="28"/>
          <w:szCs w:val="28"/>
          <w:lang w:val="kk-KZ"/>
        </w:rPr>
        <w:t>В</w:t>
      </w:r>
      <w:r w:rsidRPr="00CC12DA">
        <w:rPr>
          <w:rFonts w:ascii="Times New Roman" w:hAnsi="Times New Roman" w:cs="Times New Roman"/>
          <w:sz w:val="28"/>
          <w:szCs w:val="28"/>
          <w:lang w:val="kk-KZ"/>
        </w:rPr>
        <w:t>.</w:t>
      </w:r>
    </w:p>
    <w:p w14:paraId="7E6254EB" w14:textId="1D60B32F"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5146DF1B" w14:textId="77777777" w:rsidR="007034B0" w:rsidRPr="00CC12DA" w:rsidRDefault="007034B0" w:rsidP="00CC12DA">
      <w:pPr>
        <w:widowControl w:val="0"/>
        <w:spacing w:after="0" w:line="240" w:lineRule="auto"/>
        <w:jc w:val="center"/>
        <w:rPr>
          <w:rFonts w:ascii="Times New Roman" w:hAnsi="Times New Roman" w:cs="Times New Roman"/>
          <w:sz w:val="28"/>
          <w:szCs w:val="28"/>
          <w:lang w:val="kk-KZ"/>
        </w:rPr>
      </w:pPr>
    </w:p>
    <w:p w14:paraId="447721F1" w14:textId="295DFB36"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157B063C" w14:textId="039992F6" w:rsidR="00C43DD7" w:rsidRDefault="00C43DD7" w:rsidP="00CC12DA">
      <w:pPr>
        <w:widowControl w:val="0"/>
        <w:spacing w:after="0" w:line="240" w:lineRule="auto"/>
        <w:jc w:val="center"/>
        <w:rPr>
          <w:rFonts w:ascii="Times New Roman" w:hAnsi="Times New Roman" w:cs="Times New Roman"/>
          <w:sz w:val="28"/>
          <w:szCs w:val="28"/>
          <w:lang w:val="kk-KZ"/>
        </w:rPr>
      </w:pPr>
    </w:p>
    <w:p w14:paraId="35A79573" w14:textId="77777777" w:rsidR="00A93F15" w:rsidRPr="00CC12DA" w:rsidRDefault="00A93F15" w:rsidP="00CC12DA">
      <w:pPr>
        <w:widowControl w:val="0"/>
        <w:spacing w:after="0" w:line="240" w:lineRule="auto"/>
        <w:jc w:val="center"/>
        <w:rPr>
          <w:rFonts w:ascii="Times New Roman" w:hAnsi="Times New Roman" w:cs="Times New Roman"/>
          <w:sz w:val="28"/>
          <w:szCs w:val="28"/>
          <w:lang w:val="kk-KZ"/>
        </w:rPr>
      </w:pPr>
    </w:p>
    <w:p w14:paraId="41F73535" w14:textId="77777777" w:rsidR="00C43DD7" w:rsidRPr="00CC12DA" w:rsidRDefault="00C43DD7"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sz w:val="28"/>
          <w:szCs w:val="28"/>
          <w:lang w:val="kk-KZ"/>
        </w:rPr>
        <w:t>Қазақстан Республикасы</w:t>
      </w:r>
    </w:p>
    <w:p w14:paraId="567DA401" w14:textId="553BCA4C" w:rsidR="00C43DD7" w:rsidRPr="00CC12DA" w:rsidRDefault="0082300A"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noProof/>
          <w:sz w:val="28"/>
          <w:szCs w:val="28"/>
          <w:lang w:val="kk-KZ"/>
        </w:rPr>
        <mc:AlternateContent>
          <mc:Choice Requires="wps">
            <w:drawing>
              <wp:anchor distT="0" distB="0" distL="114300" distR="114300" simplePos="0" relativeHeight="251658240" behindDoc="0" locked="0" layoutInCell="1" allowOverlap="1" wp14:anchorId="097ABF6D" wp14:editId="2A8412A4">
                <wp:simplePos x="0" y="0"/>
                <wp:positionH relativeFrom="column">
                  <wp:posOffset>2889885</wp:posOffset>
                </wp:positionH>
                <wp:positionV relativeFrom="paragraph">
                  <wp:posOffset>234315</wp:posOffset>
                </wp:positionV>
                <wp:extent cx="342900" cy="320040"/>
                <wp:effectExtent l="0" t="0" r="0" b="3810"/>
                <wp:wrapNone/>
                <wp:docPr id="1" name="Прямоугольник 1"/>
                <wp:cNvGraphicFramePr/>
                <a:graphic xmlns:a="http://schemas.openxmlformats.org/drawingml/2006/main">
                  <a:graphicData uri="http://schemas.microsoft.com/office/word/2010/wordprocessingShape">
                    <wps:wsp>
                      <wps:cNvSpPr/>
                      <wps:spPr>
                        <a:xfrm>
                          <a:off x="0" y="0"/>
                          <a:ext cx="342900" cy="320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F6E4A7" id="Прямоугольник 1" o:spid="_x0000_s1026" style="position:absolute;margin-left:227.55pt;margin-top:18.45pt;width:27pt;height:25.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" fillcolor="white [3212]" stroked="f" strokeweight="1pt"/>
            </w:pict>
          </mc:Fallback>
        </mc:AlternateContent>
      </w:r>
      <w:r w:rsidR="00C43DD7" w:rsidRPr="00CC12DA">
        <w:rPr>
          <w:rFonts w:ascii="Times New Roman" w:hAnsi="Times New Roman" w:cs="Times New Roman"/>
          <w:sz w:val="28"/>
          <w:szCs w:val="28"/>
          <w:lang w:val="kk-KZ"/>
        </w:rPr>
        <w:t>Алматы, 202</w:t>
      </w:r>
      <w:r w:rsidR="003C45F2">
        <w:rPr>
          <w:rFonts w:ascii="Times New Roman" w:hAnsi="Times New Roman" w:cs="Times New Roman"/>
          <w:sz w:val="28"/>
          <w:szCs w:val="28"/>
          <w:lang w:val="kk-KZ"/>
        </w:rPr>
        <w:t>6</w:t>
      </w:r>
    </w:p>
    <w:p w14:paraId="43BD78F3" w14:textId="77777777" w:rsidR="009A5290" w:rsidRPr="00CC12DA" w:rsidRDefault="009A5290" w:rsidP="00CC12DA">
      <w:pPr>
        <w:widowControl w:val="0"/>
        <w:spacing w:after="0" w:line="240" w:lineRule="auto"/>
        <w:jc w:val="center"/>
        <w:rPr>
          <w:rFonts w:ascii="Times New Roman" w:hAnsi="Times New Roman" w:cs="Times New Roman"/>
          <w:b/>
          <w:bCs/>
          <w:caps/>
          <w:kern w:val="2"/>
          <w:sz w:val="28"/>
          <w:szCs w:val="28"/>
          <w:lang w:val="kk-KZ"/>
          <w14:ligatures w14:val="standardContextual"/>
        </w:rPr>
      </w:pPr>
      <w:r w:rsidRPr="00CC12DA">
        <w:rPr>
          <w:rFonts w:ascii="Times New Roman" w:hAnsi="Times New Roman" w:cs="Times New Roman"/>
          <w:b/>
          <w:bCs/>
          <w:caps/>
          <w:kern w:val="2"/>
          <w:sz w:val="28"/>
          <w:szCs w:val="28"/>
          <w:lang w:val="kk-KZ"/>
          <w14:ligatures w14:val="standardContextual"/>
        </w:rPr>
        <w:lastRenderedPageBreak/>
        <w:t>Мазмұны</w:t>
      </w:r>
    </w:p>
    <w:p w14:paraId="56D5DF43" w14:textId="6FA39A7B" w:rsidR="009A5290" w:rsidRPr="00CC12DA" w:rsidRDefault="007034B0" w:rsidP="00CC12DA">
      <w:pPr>
        <w:widowControl w:val="0"/>
        <w:spacing w:after="0" w:line="240" w:lineRule="auto"/>
        <w:jc w:val="both"/>
        <w:rPr>
          <w:rFonts w:ascii="Times New Roman" w:hAnsi="Times New Roman" w:cs="Times New Roman"/>
          <w:kern w:val="2"/>
          <w:sz w:val="28"/>
          <w:szCs w:val="28"/>
          <w:lang w:val="kk-KZ"/>
          <w14:ligatures w14:val="standardContextual"/>
        </w:rPr>
      </w:pPr>
      <w:r w:rsidRPr="00CC12DA">
        <w:rPr>
          <w:rFonts w:ascii="Times New Roman" w:eastAsia="Calibri" w:hAnsi="Times New Roman" w:cs="Times New Roman"/>
          <w:noProof/>
          <w:sz w:val="28"/>
          <w:szCs w:val="28"/>
          <w:lang w:val="kk-KZ"/>
        </w:rPr>
        <mc:AlternateContent>
          <mc:Choice Requires="wps">
            <w:drawing>
              <wp:anchor distT="0" distB="0" distL="114300" distR="114300" simplePos="0" relativeHeight="251659264" behindDoc="0" locked="0" layoutInCell="1" allowOverlap="1" wp14:anchorId="45C9C84C" wp14:editId="27CBF1A7">
                <wp:simplePos x="0" y="0"/>
                <wp:positionH relativeFrom="column">
                  <wp:posOffset>2916555</wp:posOffset>
                </wp:positionH>
                <wp:positionV relativeFrom="paragraph">
                  <wp:posOffset>8936990</wp:posOffset>
                </wp:positionV>
                <wp:extent cx="403860" cy="28956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403860" cy="2895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3840A" id="Прямоугольник 2" o:spid="_x0000_s1026" style="position:absolute;margin-left:229.65pt;margin-top:703.7pt;width:31.8pt;height:2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" fillcolor="white [3212]" stroked="f" strokeweight="1pt"/>
            </w:pict>
          </mc:Fallback>
        </mc:AlternateContent>
      </w: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
        <w:gridCol w:w="8361"/>
        <w:gridCol w:w="708"/>
      </w:tblGrid>
      <w:tr w:rsidR="009A5290" w:rsidRPr="00CC12DA" w14:paraId="273B8701" w14:textId="77777777" w:rsidTr="00912E4B">
        <w:trPr>
          <w:trHeight w:val="1057"/>
        </w:trPr>
        <w:tc>
          <w:tcPr>
            <w:tcW w:w="562" w:type="dxa"/>
          </w:tcPr>
          <w:p w14:paraId="65E2F723" w14:textId="77777777" w:rsidR="009A5290" w:rsidRPr="00CC12DA" w:rsidRDefault="009A5290" w:rsidP="00CC12DA">
            <w:pPr>
              <w:widowControl w:val="0"/>
              <w:jc w:val="both"/>
              <w:rPr>
                <w:rFonts w:ascii="Times New Roman" w:eastAsia="Calibri" w:hAnsi="Times New Roman" w:cs="Times New Roman"/>
                <w:b/>
                <w:bCs/>
                <w:sz w:val="28"/>
                <w:szCs w:val="28"/>
                <w:lang w:val="kk-KZ"/>
              </w:rPr>
            </w:pPr>
          </w:p>
        </w:tc>
        <w:tc>
          <w:tcPr>
            <w:tcW w:w="8369" w:type="dxa"/>
            <w:gridSpan w:val="2"/>
          </w:tcPr>
          <w:p w14:paraId="4F2FE5D6" w14:textId="77777777" w:rsidR="009A5290" w:rsidRPr="00CC12DA" w:rsidRDefault="009A5290" w:rsidP="00CC12DA">
            <w:pPr>
              <w:widowControl w:val="0"/>
              <w:spacing w:after="120"/>
              <w:jc w:val="both"/>
              <w:rPr>
                <w:rFonts w:ascii="Times New Roman" w:eastAsia="Calibri" w:hAnsi="Times New Roman" w:cs="Times New Roman"/>
                <w:b/>
                <w:sz w:val="28"/>
                <w:szCs w:val="28"/>
                <w:lang w:val="kk-KZ"/>
              </w:rPr>
            </w:pPr>
            <w:r w:rsidRPr="00CC12DA">
              <w:rPr>
                <w:rFonts w:ascii="Times New Roman" w:hAnsi="Times New Roman" w:cs="Times New Roman"/>
                <w:b/>
                <w:bCs/>
                <w:caps/>
                <w:kern w:val="2"/>
                <w:sz w:val="28"/>
                <w:szCs w:val="28"/>
                <w:lang w:val="kk-KZ"/>
                <w14:ligatures w14:val="standardContextual"/>
              </w:rPr>
              <w:t>Нормативті сілтемелер</w:t>
            </w:r>
            <w:r w:rsidRPr="00CC12DA">
              <w:rPr>
                <w:rFonts w:ascii="Times New Roman" w:eastAsia="Calibri" w:hAnsi="Times New Roman" w:cs="Times New Roman"/>
                <w:b/>
                <w:sz w:val="28"/>
                <w:szCs w:val="28"/>
                <w:lang w:val="kk-KZ"/>
              </w:rPr>
              <w:t xml:space="preserve"> </w:t>
            </w:r>
            <w:r w:rsidRPr="00CC12DA">
              <w:rPr>
                <w:rFonts w:ascii="Times New Roman" w:eastAsia="Calibri" w:hAnsi="Times New Roman" w:cs="Times New Roman"/>
                <w:bCs/>
                <w:sz w:val="28"/>
                <w:szCs w:val="28"/>
                <w:lang w:val="kk-KZ"/>
              </w:rPr>
              <w:t xml:space="preserve">…………………………………........      </w:t>
            </w:r>
          </w:p>
          <w:p w14:paraId="7B9120B3" w14:textId="214339CD" w:rsidR="009A5290" w:rsidRPr="00CC12DA" w:rsidRDefault="00B74F27" w:rsidP="00CC12DA">
            <w:pPr>
              <w:widowControl w:val="0"/>
              <w:spacing w:after="120"/>
              <w:jc w:val="both"/>
              <w:rPr>
                <w:rFonts w:ascii="Times New Roman" w:eastAsia="Calibri" w:hAnsi="Times New Roman" w:cs="Times New Roman"/>
                <w:b/>
                <w:sz w:val="28"/>
                <w:szCs w:val="28"/>
                <w:lang w:val="kk-KZ"/>
              </w:rPr>
            </w:pPr>
            <w:r w:rsidRPr="00CC12DA">
              <w:rPr>
                <w:rFonts w:ascii="Times New Roman" w:eastAsia="Calibri" w:hAnsi="Times New Roman" w:cs="Times New Roman"/>
                <w:b/>
                <w:sz w:val="28"/>
                <w:szCs w:val="28"/>
                <w:lang w:val="kk-KZ"/>
              </w:rPr>
              <w:t>АНЫҚТАУЛАР(белгілер) ЖӘНЕ ҚЫСҚАРТУЛАР</w:t>
            </w:r>
            <w:r w:rsidR="009A5290" w:rsidRPr="00CC12DA">
              <w:rPr>
                <w:rFonts w:ascii="Times New Roman" w:eastAsia="Calibri" w:hAnsi="Times New Roman" w:cs="Times New Roman"/>
                <w:b/>
                <w:sz w:val="28"/>
                <w:szCs w:val="28"/>
                <w:lang w:val="kk-KZ"/>
              </w:rPr>
              <w:t xml:space="preserve"> </w:t>
            </w:r>
            <w:r w:rsidRPr="00CC12DA">
              <w:rPr>
                <w:rFonts w:ascii="Times New Roman" w:eastAsia="Calibri" w:hAnsi="Times New Roman" w:cs="Times New Roman"/>
                <w:bCs/>
                <w:sz w:val="28"/>
                <w:szCs w:val="28"/>
                <w:lang w:val="kk-KZ"/>
              </w:rPr>
              <w:t>...............</w:t>
            </w:r>
            <w:r w:rsidR="009A5290" w:rsidRPr="00CC12DA">
              <w:rPr>
                <w:rFonts w:ascii="Times New Roman" w:eastAsia="Calibri" w:hAnsi="Times New Roman" w:cs="Times New Roman"/>
                <w:bCs/>
                <w:sz w:val="28"/>
                <w:szCs w:val="28"/>
                <w:lang w:val="kk-KZ"/>
              </w:rPr>
              <w:t>.......</w:t>
            </w:r>
          </w:p>
          <w:p w14:paraId="27579B2A" w14:textId="77777777" w:rsidR="009A5290" w:rsidRPr="00CC12DA" w:rsidRDefault="009A5290" w:rsidP="00CC12DA">
            <w:pPr>
              <w:widowControl w:val="0"/>
              <w:spacing w:after="120"/>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sz w:val="28"/>
                <w:szCs w:val="28"/>
                <w:lang w:val="kk-KZ"/>
              </w:rPr>
              <w:t xml:space="preserve">КІРІСПЕ </w:t>
            </w:r>
            <w:r w:rsidRPr="00CC12DA">
              <w:rPr>
                <w:rFonts w:ascii="Times New Roman" w:eastAsia="Calibri" w:hAnsi="Times New Roman" w:cs="Times New Roman"/>
                <w:bCs/>
                <w:sz w:val="28"/>
                <w:szCs w:val="28"/>
                <w:lang w:val="kk-KZ"/>
              </w:rPr>
              <w:t>…………………………………………………………..........</w:t>
            </w:r>
          </w:p>
          <w:p w14:paraId="09A06AB1" w14:textId="47126272" w:rsidR="005D69BA" w:rsidRPr="00CC12DA" w:rsidRDefault="005D69BA" w:rsidP="00CC12DA">
            <w:pPr>
              <w:widowControl w:val="0"/>
              <w:jc w:val="both"/>
              <w:rPr>
                <w:rFonts w:ascii="Times New Roman" w:eastAsia="Calibri" w:hAnsi="Times New Roman" w:cs="Times New Roman"/>
                <w:b/>
                <w:bCs/>
                <w:sz w:val="28"/>
                <w:szCs w:val="28"/>
                <w:lang w:val="kk-KZ"/>
              </w:rPr>
            </w:pPr>
          </w:p>
        </w:tc>
        <w:tc>
          <w:tcPr>
            <w:tcW w:w="708" w:type="dxa"/>
          </w:tcPr>
          <w:p w14:paraId="6A29BEEC" w14:textId="77777777" w:rsidR="009A5290" w:rsidRPr="00CC12DA" w:rsidRDefault="009A5290" w:rsidP="00CC12DA">
            <w:pPr>
              <w:widowControl w:val="0"/>
              <w:spacing w:after="120"/>
              <w:jc w:val="both"/>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4</w:t>
            </w:r>
          </w:p>
          <w:p w14:paraId="5E8E4D88" w14:textId="77777777" w:rsidR="009A5290" w:rsidRPr="00CC12DA" w:rsidRDefault="009A5290" w:rsidP="00CC12DA">
            <w:pPr>
              <w:widowControl w:val="0"/>
              <w:spacing w:after="120"/>
              <w:jc w:val="both"/>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5</w:t>
            </w:r>
          </w:p>
          <w:p w14:paraId="14414688" w14:textId="77777777" w:rsidR="009A5290" w:rsidRPr="00CC12DA" w:rsidRDefault="009A5290" w:rsidP="00CC12DA">
            <w:pPr>
              <w:widowControl w:val="0"/>
              <w:spacing w:after="120"/>
              <w:jc w:val="both"/>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6</w:t>
            </w:r>
          </w:p>
        </w:tc>
      </w:tr>
      <w:tr w:rsidR="009A5290" w:rsidRPr="00CC12DA" w14:paraId="03615C81" w14:textId="77777777" w:rsidTr="00912E4B">
        <w:trPr>
          <w:trHeight w:val="385"/>
        </w:trPr>
        <w:tc>
          <w:tcPr>
            <w:tcW w:w="570" w:type="dxa"/>
            <w:gridSpan w:val="2"/>
          </w:tcPr>
          <w:p w14:paraId="31B702A9" w14:textId="77777777" w:rsidR="009A5290" w:rsidRPr="00CC12DA" w:rsidRDefault="009A5290" w:rsidP="00CC12DA">
            <w:pPr>
              <w:widowControl w:val="0"/>
              <w:rPr>
                <w:rFonts w:ascii="Times New Roman" w:eastAsia="Calibri" w:hAnsi="Times New Roman" w:cs="Times New Roman"/>
                <w:b/>
                <w:bCs/>
                <w:sz w:val="28"/>
                <w:szCs w:val="28"/>
                <w:lang w:val="kk-KZ"/>
              </w:rPr>
            </w:pPr>
            <w:r w:rsidRPr="00CC12DA">
              <w:rPr>
                <w:rFonts w:ascii="Times New Roman" w:eastAsia="Calibri" w:hAnsi="Times New Roman" w:cs="Times New Roman"/>
                <w:b/>
                <w:bCs/>
                <w:sz w:val="28"/>
                <w:szCs w:val="28"/>
                <w:lang w:val="kk-KZ"/>
              </w:rPr>
              <w:t>1</w:t>
            </w:r>
          </w:p>
        </w:tc>
        <w:tc>
          <w:tcPr>
            <w:tcW w:w="8361" w:type="dxa"/>
          </w:tcPr>
          <w:p w14:paraId="54EDEA4E" w14:textId="6B2DBA4A"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b/>
                <w:bCs/>
                <w:caps/>
                <w:sz w:val="28"/>
                <w:szCs w:val="28"/>
                <w:lang w:val="kk-KZ"/>
              </w:rPr>
              <w:t xml:space="preserve">Мәселенің </w:t>
            </w:r>
            <w:r w:rsidR="00445642" w:rsidRPr="00CC12DA">
              <w:rPr>
                <w:rFonts w:ascii="Times New Roman" w:eastAsia="Calibri" w:hAnsi="Times New Roman" w:cs="Times New Roman"/>
                <w:b/>
                <w:bCs/>
                <w:caps/>
                <w:sz w:val="28"/>
                <w:szCs w:val="28"/>
                <w:lang w:val="kk-KZ"/>
              </w:rPr>
              <w:t>қазіргі</w:t>
            </w:r>
            <w:r w:rsidRPr="00CC12DA">
              <w:rPr>
                <w:rFonts w:ascii="Times New Roman" w:eastAsia="Calibri" w:hAnsi="Times New Roman" w:cs="Times New Roman"/>
                <w:b/>
                <w:bCs/>
                <w:caps/>
                <w:sz w:val="28"/>
                <w:szCs w:val="28"/>
                <w:lang w:val="kk-KZ"/>
              </w:rPr>
              <w:t xml:space="preserve"> жағдайы және зерттеу міндеттерін қою</w:t>
            </w:r>
            <w:r w:rsidRPr="00CC12DA">
              <w:rPr>
                <w:rFonts w:ascii="Times New Roman" w:eastAsia="Calibri" w:hAnsi="Times New Roman" w:cs="Times New Roman"/>
                <w:sz w:val="28"/>
                <w:szCs w:val="28"/>
                <w:lang w:val="kk-KZ"/>
              </w:rPr>
              <w:t xml:space="preserve"> ...........................................................................</w:t>
            </w:r>
          </w:p>
        </w:tc>
        <w:tc>
          <w:tcPr>
            <w:tcW w:w="708" w:type="dxa"/>
          </w:tcPr>
          <w:p w14:paraId="5B273DE8" w14:textId="77777777" w:rsidR="00020299" w:rsidRDefault="00020299" w:rsidP="00CC12DA">
            <w:pPr>
              <w:widowControl w:val="0"/>
              <w:rPr>
                <w:rFonts w:ascii="Times New Roman" w:eastAsia="Calibri" w:hAnsi="Times New Roman" w:cs="Times New Roman"/>
                <w:bCs/>
                <w:sz w:val="28"/>
                <w:szCs w:val="28"/>
                <w:lang w:val="kk-KZ"/>
              </w:rPr>
            </w:pPr>
          </w:p>
          <w:p w14:paraId="4642952B" w14:textId="5E2F6449"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11</w:t>
            </w:r>
          </w:p>
        </w:tc>
      </w:tr>
      <w:tr w:rsidR="009A5290" w:rsidRPr="00CC12DA" w14:paraId="6B6E236F" w14:textId="77777777" w:rsidTr="00912E4B">
        <w:tc>
          <w:tcPr>
            <w:tcW w:w="570" w:type="dxa"/>
            <w:gridSpan w:val="2"/>
          </w:tcPr>
          <w:p w14:paraId="49267816"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1.1</w:t>
            </w:r>
          </w:p>
        </w:tc>
        <w:tc>
          <w:tcPr>
            <w:tcW w:w="8361" w:type="dxa"/>
          </w:tcPr>
          <w:p w14:paraId="63D9B8CF" w14:textId="08C9727C" w:rsidR="009A5290" w:rsidRPr="00CC12DA" w:rsidRDefault="009A5290"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Cs/>
                <w:sz w:val="28"/>
                <w:szCs w:val="28"/>
                <w:lang w:val="kk-KZ"/>
              </w:rPr>
              <w:t>Төмен калориялы газдарды кәдеге жарату</w:t>
            </w:r>
            <w:r w:rsidR="00555FD1" w:rsidRPr="00CC12DA">
              <w:rPr>
                <w:rFonts w:ascii="Times New Roman" w:eastAsia="Calibri" w:hAnsi="Times New Roman" w:cs="Times New Roman"/>
                <w:bCs/>
                <w:sz w:val="28"/>
                <w:szCs w:val="28"/>
                <w:lang w:val="kk-KZ"/>
              </w:rPr>
              <w:t>дың</w:t>
            </w:r>
            <w:r w:rsidRPr="00CC12DA">
              <w:rPr>
                <w:rFonts w:ascii="Times New Roman" w:eastAsia="Calibri" w:hAnsi="Times New Roman" w:cs="Times New Roman"/>
                <w:bCs/>
                <w:sz w:val="28"/>
                <w:szCs w:val="28"/>
                <w:lang w:val="kk-KZ"/>
              </w:rPr>
              <w:t xml:space="preserve"> ерекшеліктері .............</w:t>
            </w:r>
          </w:p>
        </w:tc>
        <w:tc>
          <w:tcPr>
            <w:tcW w:w="708" w:type="dxa"/>
          </w:tcPr>
          <w:p w14:paraId="3293CEB7"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11</w:t>
            </w:r>
          </w:p>
        </w:tc>
      </w:tr>
      <w:tr w:rsidR="009A5290" w:rsidRPr="00CC12DA" w14:paraId="1059F321" w14:textId="77777777" w:rsidTr="00912E4B">
        <w:tc>
          <w:tcPr>
            <w:tcW w:w="570" w:type="dxa"/>
            <w:gridSpan w:val="2"/>
          </w:tcPr>
          <w:p w14:paraId="7B525B2C"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1.2</w:t>
            </w:r>
          </w:p>
        </w:tc>
        <w:tc>
          <w:tcPr>
            <w:tcW w:w="8361" w:type="dxa"/>
          </w:tcPr>
          <w:p w14:paraId="21809EF2" w14:textId="541E00B6" w:rsidR="009A5290" w:rsidRPr="00CC12DA" w:rsidRDefault="009A5290"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Cs/>
                <w:sz w:val="28"/>
                <w:szCs w:val="28"/>
                <w:lang w:val="kk-KZ"/>
              </w:rPr>
              <w:t xml:space="preserve">Төмен калориялы газдардың </w:t>
            </w:r>
            <w:r w:rsidR="00555FD1" w:rsidRPr="00CC12DA">
              <w:rPr>
                <w:rFonts w:ascii="Times New Roman" w:eastAsia="Calibri" w:hAnsi="Times New Roman" w:cs="Times New Roman"/>
                <w:bCs/>
                <w:sz w:val="28"/>
                <w:szCs w:val="28"/>
                <w:lang w:val="kk-KZ"/>
              </w:rPr>
              <w:t xml:space="preserve">(қоқыс газы, биогаз және т.б.) </w:t>
            </w:r>
            <w:r w:rsidRPr="00CC12DA">
              <w:rPr>
                <w:rFonts w:ascii="Times New Roman" w:eastAsia="Calibri" w:hAnsi="Times New Roman" w:cs="Times New Roman"/>
                <w:bCs/>
                <w:sz w:val="28"/>
                <w:szCs w:val="28"/>
                <w:lang w:val="kk-KZ"/>
              </w:rPr>
              <w:t xml:space="preserve">құрамы мен </w:t>
            </w:r>
            <w:r w:rsidR="00555FD1" w:rsidRPr="00CC12DA">
              <w:rPr>
                <w:rFonts w:ascii="Times New Roman" w:eastAsia="Calibri" w:hAnsi="Times New Roman" w:cs="Times New Roman"/>
                <w:bCs/>
                <w:sz w:val="28"/>
                <w:szCs w:val="28"/>
                <w:lang w:val="kk-KZ"/>
              </w:rPr>
              <w:t xml:space="preserve">оларды </w:t>
            </w:r>
            <w:r w:rsidRPr="00CC12DA">
              <w:rPr>
                <w:rFonts w:ascii="Times New Roman" w:eastAsia="Calibri" w:hAnsi="Times New Roman" w:cs="Times New Roman"/>
                <w:bCs/>
                <w:sz w:val="28"/>
                <w:szCs w:val="28"/>
                <w:lang w:val="kk-KZ"/>
              </w:rPr>
              <w:t>жағу</w:t>
            </w:r>
            <w:r w:rsidR="00555FD1" w:rsidRPr="00CC12DA">
              <w:rPr>
                <w:rFonts w:ascii="Times New Roman" w:eastAsia="Calibri" w:hAnsi="Times New Roman" w:cs="Times New Roman"/>
                <w:bCs/>
                <w:sz w:val="28"/>
                <w:szCs w:val="28"/>
                <w:lang w:val="kk-KZ"/>
              </w:rPr>
              <w:t>дың</w:t>
            </w:r>
            <w:r w:rsidRPr="00CC12DA">
              <w:rPr>
                <w:rFonts w:ascii="Times New Roman" w:eastAsia="Calibri" w:hAnsi="Times New Roman" w:cs="Times New Roman"/>
                <w:bCs/>
                <w:sz w:val="28"/>
                <w:szCs w:val="28"/>
                <w:lang w:val="kk-KZ"/>
              </w:rPr>
              <w:t xml:space="preserve"> ерекшеліктері</w:t>
            </w:r>
            <w:r w:rsidR="00555FD1" w:rsidRPr="00CC12DA">
              <w:rPr>
                <w:rFonts w:ascii="Times New Roman" w:eastAsia="Calibri" w:hAnsi="Times New Roman" w:cs="Times New Roman"/>
                <w:bCs/>
                <w:sz w:val="28"/>
                <w:szCs w:val="28"/>
                <w:lang w:val="kk-KZ"/>
              </w:rPr>
              <w:t xml:space="preserve"> .</w:t>
            </w:r>
            <w:r w:rsidRPr="00CC12DA">
              <w:rPr>
                <w:rFonts w:ascii="Times New Roman" w:eastAsia="Calibri" w:hAnsi="Times New Roman" w:cs="Times New Roman"/>
                <w:bCs/>
                <w:sz w:val="28"/>
                <w:szCs w:val="28"/>
                <w:lang w:val="kk-KZ"/>
              </w:rPr>
              <w:t>......................................................</w:t>
            </w:r>
          </w:p>
        </w:tc>
        <w:tc>
          <w:tcPr>
            <w:tcW w:w="708" w:type="dxa"/>
          </w:tcPr>
          <w:p w14:paraId="5E5E7C69" w14:textId="77777777" w:rsidR="009A5290" w:rsidRPr="00CC12DA" w:rsidRDefault="009A5290" w:rsidP="00CC12DA">
            <w:pPr>
              <w:widowControl w:val="0"/>
              <w:rPr>
                <w:rFonts w:ascii="Times New Roman" w:eastAsia="Calibri" w:hAnsi="Times New Roman" w:cs="Times New Roman"/>
                <w:bCs/>
                <w:sz w:val="28"/>
                <w:szCs w:val="28"/>
                <w:lang w:val="kk-KZ"/>
              </w:rPr>
            </w:pPr>
          </w:p>
          <w:p w14:paraId="69D7A175" w14:textId="20F13079"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2</w:t>
            </w:r>
            <w:r w:rsidR="00870CB8" w:rsidRPr="00CC12DA">
              <w:rPr>
                <w:rFonts w:ascii="Times New Roman" w:eastAsia="Calibri" w:hAnsi="Times New Roman" w:cs="Times New Roman"/>
                <w:bCs/>
                <w:sz w:val="28"/>
                <w:szCs w:val="28"/>
                <w:lang w:val="kk-KZ"/>
              </w:rPr>
              <w:t>2</w:t>
            </w:r>
          </w:p>
        </w:tc>
      </w:tr>
      <w:tr w:rsidR="009A5290" w:rsidRPr="00CC12DA" w14:paraId="4FD958D9" w14:textId="77777777" w:rsidTr="00912E4B">
        <w:tc>
          <w:tcPr>
            <w:tcW w:w="570" w:type="dxa"/>
            <w:gridSpan w:val="2"/>
          </w:tcPr>
          <w:p w14:paraId="65D0E27F"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1.3</w:t>
            </w:r>
          </w:p>
        </w:tc>
        <w:tc>
          <w:tcPr>
            <w:tcW w:w="8361" w:type="dxa"/>
          </w:tcPr>
          <w:p w14:paraId="198E141B" w14:textId="4EF1F03F" w:rsidR="009A5290" w:rsidRPr="00CC12DA" w:rsidRDefault="009A5290" w:rsidP="00CC12DA">
            <w:pPr>
              <w:widowControl w:val="0"/>
              <w:jc w:val="both"/>
              <w:rPr>
                <w:rFonts w:ascii="Times New Roman" w:eastAsia="Calibri" w:hAnsi="Times New Roman" w:cs="Times New Roman"/>
                <w:b/>
                <w:sz w:val="28"/>
                <w:szCs w:val="28"/>
                <w:lang w:val="kk-KZ"/>
              </w:rPr>
            </w:pPr>
            <w:bookmarkStart w:id="0" w:name="_Hlk213998738"/>
            <w:r w:rsidRPr="00CC12DA">
              <w:rPr>
                <w:rFonts w:ascii="Times New Roman" w:eastAsia="Calibri" w:hAnsi="Times New Roman" w:cs="Times New Roman"/>
                <w:sz w:val="28"/>
                <w:szCs w:val="28"/>
                <w:lang w:val="kk-KZ"/>
              </w:rPr>
              <w:t>Төмен калориялы газдарды жағу</w:t>
            </w:r>
            <w:r w:rsidR="00CA1E44" w:rsidRPr="00CC12DA">
              <w:rPr>
                <w:rFonts w:ascii="Times New Roman" w:eastAsia="Calibri" w:hAnsi="Times New Roman" w:cs="Times New Roman"/>
                <w:sz w:val="28"/>
                <w:szCs w:val="28"/>
                <w:lang w:val="kk-KZ"/>
              </w:rPr>
              <w:t xml:space="preserve"> үшін</w:t>
            </w:r>
            <w:r w:rsidRPr="00CC12DA">
              <w:rPr>
                <w:rFonts w:ascii="Times New Roman" w:eastAsia="Calibri" w:hAnsi="Times New Roman" w:cs="Times New Roman"/>
                <w:sz w:val="28"/>
                <w:szCs w:val="28"/>
                <w:lang w:val="kk-KZ"/>
              </w:rPr>
              <w:t xml:space="preserve"> сутегі мен метан қосу арқылы байыту</w:t>
            </w:r>
            <w:bookmarkEnd w:id="0"/>
            <w:r w:rsidRPr="00CC12DA">
              <w:rPr>
                <w:rFonts w:ascii="Times New Roman" w:eastAsia="Calibri" w:hAnsi="Times New Roman" w:cs="Times New Roman"/>
                <w:sz w:val="28"/>
                <w:szCs w:val="28"/>
                <w:lang w:val="kk-KZ"/>
              </w:rPr>
              <w:t xml:space="preserve"> .......................................................................................................</w:t>
            </w:r>
          </w:p>
        </w:tc>
        <w:tc>
          <w:tcPr>
            <w:tcW w:w="708" w:type="dxa"/>
          </w:tcPr>
          <w:p w14:paraId="7AA60DD9" w14:textId="77777777" w:rsidR="009A5290" w:rsidRPr="00CC12DA" w:rsidRDefault="009A5290" w:rsidP="00CC12DA">
            <w:pPr>
              <w:widowControl w:val="0"/>
              <w:rPr>
                <w:rFonts w:ascii="Times New Roman" w:eastAsia="Calibri" w:hAnsi="Times New Roman" w:cs="Times New Roman"/>
                <w:bCs/>
                <w:sz w:val="28"/>
                <w:szCs w:val="28"/>
                <w:lang w:val="kk-KZ"/>
              </w:rPr>
            </w:pPr>
          </w:p>
          <w:p w14:paraId="4F6E26F5" w14:textId="611CA482" w:rsidR="009A5290" w:rsidRPr="00CC12DA" w:rsidRDefault="00870CB8"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26</w:t>
            </w:r>
          </w:p>
        </w:tc>
      </w:tr>
      <w:tr w:rsidR="009A5290" w:rsidRPr="00CC12DA" w14:paraId="1A1A7A89" w14:textId="77777777" w:rsidTr="00912E4B">
        <w:tc>
          <w:tcPr>
            <w:tcW w:w="570" w:type="dxa"/>
            <w:gridSpan w:val="2"/>
          </w:tcPr>
          <w:p w14:paraId="6032607C"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1.4</w:t>
            </w:r>
          </w:p>
        </w:tc>
        <w:tc>
          <w:tcPr>
            <w:tcW w:w="8361" w:type="dxa"/>
          </w:tcPr>
          <w:p w14:paraId="07AC6538" w14:textId="77777777" w:rsidR="009A5290" w:rsidRPr="00CC12DA" w:rsidRDefault="009A5290" w:rsidP="00CC12DA">
            <w:pPr>
              <w:widowControl w:val="0"/>
              <w:jc w:val="both"/>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Зерттеудің мақсаты мен міндеттерін қою ..............................................</w:t>
            </w:r>
          </w:p>
          <w:p w14:paraId="7BB3C598" w14:textId="77777777" w:rsidR="009A5290" w:rsidRPr="00CC12DA" w:rsidRDefault="009A5290" w:rsidP="00CC12DA">
            <w:pPr>
              <w:widowControl w:val="0"/>
              <w:jc w:val="both"/>
              <w:rPr>
                <w:rFonts w:ascii="Times New Roman" w:eastAsia="Calibri" w:hAnsi="Times New Roman" w:cs="Times New Roman"/>
                <w:sz w:val="28"/>
                <w:szCs w:val="28"/>
                <w:lang w:val="kk-KZ"/>
              </w:rPr>
            </w:pPr>
          </w:p>
        </w:tc>
        <w:tc>
          <w:tcPr>
            <w:tcW w:w="708" w:type="dxa"/>
          </w:tcPr>
          <w:p w14:paraId="3AB05786" w14:textId="5BD60740"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w:t>
            </w:r>
            <w:r w:rsidR="00870CB8" w:rsidRPr="00CC12DA">
              <w:rPr>
                <w:rFonts w:ascii="Times New Roman" w:eastAsia="Calibri" w:hAnsi="Times New Roman" w:cs="Times New Roman"/>
                <w:bCs/>
                <w:sz w:val="28"/>
                <w:szCs w:val="28"/>
                <w:lang w:val="kk-KZ"/>
              </w:rPr>
              <w:t>0</w:t>
            </w:r>
          </w:p>
        </w:tc>
      </w:tr>
      <w:tr w:rsidR="009A5290" w:rsidRPr="00CC12DA" w14:paraId="326CABD9" w14:textId="77777777" w:rsidTr="00912E4B">
        <w:trPr>
          <w:trHeight w:val="701"/>
        </w:trPr>
        <w:tc>
          <w:tcPr>
            <w:tcW w:w="570" w:type="dxa"/>
            <w:gridSpan w:val="2"/>
          </w:tcPr>
          <w:p w14:paraId="04DB9EDB" w14:textId="77777777" w:rsidR="009A5290" w:rsidRPr="00CC12DA" w:rsidRDefault="009A5290" w:rsidP="00CC12DA">
            <w:pPr>
              <w:widowControl w:val="0"/>
              <w:rPr>
                <w:rFonts w:ascii="Times New Roman" w:eastAsia="Calibri" w:hAnsi="Times New Roman" w:cs="Times New Roman"/>
                <w:b/>
                <w:bCs/>
                <w:sz w:val="28"/>
                <w:szCs w:val="28"/>
                <w:lang w:val="kk-KZ"/>
              </w:rPr>
            </w:pPr>
            <w:r w:rsidRPr="00CC12DA">
              <w:rPr>
                <w:rFonts w:ascii="Times New Roman" w:eastAsia="Calibri" w:hAnsi="Times New Roman" w:cs="Times New Roman"/>
                <w:b/>
                <w:bCs/>
                <w:sz w:val="28"/>
                <w:szCs w:val="28"/>
                <w:lang w:val="kk-KZ"/>
              </w:rPr>
              <w:t>2</w:t>
            </w:r>
          </w:p>
        </w:tc>
        <w:tc>
          <w:tcPr>
            <w:tcW w:w="8361" w:type="dxa"/>
          </w:tcPr>
          <w:p w14:paraId="7869FD2A" w14:textId="77777777"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b/>
                <w:bCs/>
                <w:caps/>
                <w:sz w:val="28"/>
                <w:szCs w:val="28"/>
                <w:lang w:val="kk-KZ"/>
              </w:rPr>
              <w:t>төмен калориялы газдарға Сутегін қосу кезіндегі жану процестерін теориялық зерттеу</w:t>
            </w:r>
            <w:r w:rsidRPr="00CC12DA">
              <w:rPr>
                <w:rFonts w:ascii="Times New Roman" w:eastAsia="Calibri" w:hAnsi="Times New Roman" w:cs="Times New Roman"/>
                <w:caps/>
                <w:sz w:val="28"/>
                <w:szCs w:val="28"/>
                <w:lang w:val="kk-KZ"/>
              </w:rPr>
              <w:t xml:space="preserve"> ...</w:t>
            </w:r>
          </w:p>
        </w:tc>
        <w:tc>
          <w:tcPr>
            <w:tcW w:w="708" w:type="dxa"/>
          </w:tcPr>
          <w:p w14:paraId="15222AA6" w14:textId="77777777" w:rsidR="009A5290" w:rsidRPr="00CC12DA" w:rsidRDefault="009A5290" w:rsidP="00CC12DA">
            <w:pPr>
              <w:widowControl w:val="0"/>
              <w:rPr>
                <w:rFonts w:ascii="Times New Roman" w:eastAsia="Calibri" w:hAnsi="Times New Roman" w:cs="Times New Roman"/>
                <w:bCs/>
                <w:sz w:val="28"/>
                <w:szCs w:val="28"/>
                <w:lang w:val="kk-KZ"/>
              </w:rPr>
            </w:pPr>
          </w:p>
          <w:p w14:paraId="5ACAD57B" w14:textId="06587C2F" w:rsidR="009A5290" w:rsidRPr="00CC12DA" w:rsidRDefault="00870CB8"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33</w:t>
            </w:r>
          </w:p>
        </w:tc>
      </w:tr>
      <w:tr w:rsidR="009A5290" w:rsidRPr="00CC12DA" w14:paraId="5BE96828" w14:textId="77777777" w:rsidTr="00912E4B">
        <w:tc>
          <w:tcPr>
            <w:tcW w:w="570" w:type="dxa"/>
            <w:gridSpan w:val="2"/>
          </w:tcPr>
          <w:p w14:paraId="0E096759"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2.1</w:t>
            </w:r>
          </w:p>
        </w:tc>
        <w:tc>
          <w:tcPr>
            <w:tcW w:w="8361" w:type="dxa"/>
          </w:tcPr>
          <w:p w14:paraId="19CE67B3" w14:textId="77777777" w:rsidR="009A5290" w:rsidRPr="00CC12DA" w:rsidRDefault="009A5290" w:rsidP="00CC12DA">
            <w:pPr>
              <w:widowControl w:val="0"/>
              <w:jc w:val="both"/>
              <w:rPr>
                <w:rFonts w:ascii="Times New Roman" w:eastAsia="Calibri" w:hAnsi="Times New Roman" w:cs="Times New Roman"/>
                <w:bCs/>
                <w:sz w:val="28"/>
                <w:szCs w:val="28"/>
                <w:lang w:val="kk-KZ"/>
              </w:rPr>
            </w:pPr>
            <w:r w:rsidRPr="00CC12DA">
              <w:rPr>
                <w:rFonts w:ascii="Times New Roman" w:eastAsia="Calibri" w:hAnsi="Times New Roman" w:cs="Times New Roman"/>
                <w:sz w:val="28"/>
                <w:szCs w:val="28"/>
                <w:lang w:val="kk-KZ"/>
              </w:rPr>
              <w:t>Төмен калориялы газдардың тұтану және жану процестерін модельдеу .................................................................................................</w:t>
            </w:r>
          </w:p>
        </w:tc>
        <w:tc>
          <w:tcPr>
            <w:tcW w:w="708" w:type="dxa"/>
          </w:tcPr>
          <w:p w14:paraId="2E6D9532" w14:textId="77777777" w:rsidR="00020299" w:rsidRDefault="00020299" w:rsidP="00CC12DA">
            <w:pPr>
              <w:widowControl w:val="0"/>
              <w:rPr>
                <w:rFonts w:ascii="Times New Roman" w:eastAsia="Calibri" w:hAnsi="Times New Roman" w:cs="Times New Roman"/>
                <w:bCs/>
                <w:sz w:val="28"/>
                <w:szCs w:val="28"/>
                <w:lang w:val="kk-KZ"/>
              </w:rPr>
            </w:pPr>
          </w:p>
          <w:p w14:paraId="5479B389" w14:textId="18D7EB61" w:rsidR="009A5290" w:rsidRPr="00CC12DA" w:rsidRDefault="00870CB8"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33</w:t>
            </w:r>
          </w:p>
        </w:tc>
      </w:tr>
      <w:tr w:rsidR="009A5290" w:rsidRPr="00CC12DA" w14:paraId="60E6CC10" w14:textId="77777777" w:rsidTr="00912E4B">
        <w:tc>
          <w:tcPr>
            <w:tcW w:w="570" w:type="dxa"/>
            <w:gridSpan w:val="2"/>
          </w:tcPr>
          <w:p w14:paraId="244DBB1F"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2.2</w:t>
            </w:r>
          </w:p>
        </w:tc>
        <w:tc>
          <w:tcPr>
            <w:tcW w:w="8361" w:type="dxa"/>
          </w:tcPr>
          <w:p w14:paraId="55106003" w14:textId="77777777" w:rsidR="009A5290" w:rsidRPr="00CC12DA" w:rsidRDefault="009A5290"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Cs/>
                <w:sz w:val="28"/>
                <w:szCs w:val="28"/>
                <w:lang w:val="kk-KZ"/>
              </w:rPr>
              <w:t>ANSYS Fluent бағдарламалық пакетінде газ қоспасының жану процесін зерттеу .......................................................................................</w:t>
            </w:r>
          </w:p>
        </w:tc>
        <w:tc>
          <w:tcPr>
            <w:tcW w:w="708" w:type="dxa"/>
          </w:tcPr>
          <w:p w14:paraId="7040456E" w14:textId="77777777" w:rsidR="009A5290" w:rsidRPr="00CC12DA" w:rsidRDefault="009A5290" w:rsidP="00CC12DA">
            <w:pPr>
              <w:widowControl w:val="0"/>
              <w:rPr>
                <w:rFonts w:ascii="Times New Roman" w:eastAsia="Calibri" w:hAnsi="Times New Roman" w:cs="Times New Roman"/>
                <w:bCs/>
                <w:sz w:val="28"/>
                <w:szCs w:val="28"/>
                <w:lang w:val="kk-KZ"/>
              </w:rPr>
            </w:pPr>
          </w:p>
          <w:p w14:paraId="6CB46DD7" w14:textId="7C74EE11" w:rsidR="009A5290" w:rsidRPr="00CC12DA"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43</w:t>
            </w:r>
          </w:p>
        </w:tc>
      </w:tr>
      <w:tr w:rsidR="009A5290" w:rsidRPr="00CC12DA" w14:paraId="221E4B10" w14:textId="77777777" w:rsidTr="00912E4B">
        <w:tc>
          <w:tcPr>
            <w:tcW w:w="570" w:type="dxa"/>
            <w:gridSpan w:val="2"/>
          </w:tcPr>
          <w:p w14:paraId="112F5E81"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2.3</w:t>
            </w:r>
          </w:p>
        </w:tc>
        <w:tc>
          <w:tcPr>
            <w:tcW w:w="8361" w:type="dxa"/>
          </w:tcPr>
          <w:p w14:paraId="6149226C" w14:textId="77777777" w:rsidR="009A5290" w:rsidRPr="00CC12DA" w:rsidRDefault="009A5290" w:rsidP="00CC12DA">
            <w:pPr>
              <w:widowControl w:val="0"/>
              <w:jc w:val="both"/>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Газ қоспасының сутегімен жану өнімдерін зерттеу ..............................</w:t>
            </w:r>
          </w:p>
          <w:p w14:paraId="112EC2D0" w14:textId="7551BD95" w:rsidR="009A5290" w:rsidRPr="00E03762" w:rsidRDefault="00E03762" w:rsidP="00CC12DA">
            <w:pPr>
              <w:widowControl w:val="0"/>
              <w:jc w:val="both"/>
              <w:rPr>
                <w:rFonts w:ascii="Times New Roman" w:eastAsia="Calibri" w:hAnsi="Times New Roman" w:cs="Times New Roman"/>
                <w:sz w:val="28"/>
                <w:szCs w:val="28"/>
                <w:lang w:val="kk-KZ"/>
              </w:rPr>
            </w:pPr>
            <w:r w:rsidRPr="00E03762">
              <w:rPr>
                <w:rFonts w:ascii="Times New Roman" w:eastAsia="Calibri" w:hAnsi="Times New Roman" w:cs="Times New Roman"/>
                <w:sz w:val="28"/>
                <w:szCs w:val="28"/>
                <w:lang w:val="kk-KZ"/>
              </w:rPr>
              <w:t xml:space="preserve">Тарау бойынша қорытынды </w:t>
            </w:r>
            <w:r>
              <w:rPr>
                <w:rFonts w:ascii="Times New Roman" w:eastAsia="Calibri" w:hAnsi="Times New Roman" w:cs="Times New Roman"/>
                <w:sz w:val="28"/>
                <w:szCs w:val="28"/>
                <w:lang w:val="kk-KZ"/>
              </w:rPr>
              <w:t>....................................................................</w:t>
            </w:r>
          </w:p>
          <w:p w14:paraId="4DBA85D7" w14:textId="1EB7EDE9" w:rsidR="00E03762" w:rsidRPr="00CC12DA" w:rsidRDefault="00E03762" w:rsidP="00CC12DA">
            <w:pPr>
              <w:widowControl w:val="0"/>
              <w:jc w:val="both"/>
              <w:rPr>
                <w:rFonts w:ascii="Times New Roman" w:eastAsia="Calibri" w:hAnsi="Times New Roman" w:cs="Times New Roman"/>
                <w:b/>
                <w:bCs/>
                <w:sz w:val="28"/>
                <w:szCs w:val="28"/>
                <w:lang w:val="kk-KZ"/>
              </w:rPr>
            </w:pPr>
          </w:p>
        </w:tc>
        <w:tc>
          <w:tcPr>
            <w:tcW w:w="708" w:type="dxa"/>
          </w:tcPr>
          <w:p w14:paraId="2DB31C7D" w14:textId="77777777" w:rsidR="009A5290"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59</w:t>
            </w:r>
          </w:p>
          <w:p w14:paraId="07AD6592" w14:textId="231AD28B" w:rsidR="00E03762" w:rsidRPr="00CC12DA" w:rsidRDefault="00E03762"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63</w:t>
            </w:r>
          </w:p>
        </w:tc>
      </w:tr>
      <w:tr w:rsidR="009A5290" w:rsidRPr="00CC12DA" w14:paraId="4DFD012D" w14:textId="77777777" w:rsidTr="00912E4B">
        <w:trPr>
          <w:trHeight w:val="1036"/>
        </w:trPr>
        <w:tc>
          <w:tcPr>
            <w:tcW w:w="570" w:type="dxa"/>
            <w:gridSpan w:val="2"/>
          </w:tcPr>
          <w:p w14:paraId="7F32610D" w14:textId="77777777" w:rsidR="009A5290" w:rsidRPr="00CC12DA" w:rsidRDefault="009A5290" w:rsidP="00CC12DA">
            <w:pPr>
              <w:widowControl w:val="0"/>
              <w:rPr>
                <w:rFonts w:ascii="Times New Roman" w:eastAsia="Calibri" w:hAnsi="Times New Roman" w:cs="Times New Roman"/>
                <w:b/>
                <w:bCs/>
                <w:sz w:val="28"/>
                <w:szCs w:val="28"/>
                <w:lang w:val="kk-KZ"/>
              </w:rPr>
            </w:pPr>
            <w:r w:rsidRPr="00CC12DA">
              <w:rPr>
                <w:rFonts w:ascii="Times New Roman" w:eastAsia="Calibri" w:hAnsi="Times New Roman" w:cs="Times New Roman"/>
                <w:b/>
                <w:bCs/>
                <w:sz w:val="28"/>
                <w:szCs w:val="28"/>
                <w:lang w:val="kk-KZ"/>
              </w:rPr>
              <w:t>3</w:t>
            </w:r>
          </w:p>
        </w:tc>
        <w:tc>
          <w:tcPr>
            <w:tcW w:w="8361" w:type="dxa"/>
          </w:tcPr>
          <w:p w14:paraId="4AC2316C" w14:textId="77777777" w:rsidR="009A5290" w:rsidRPr="00CC12DA" w:rsidRDefault="009A5290"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
                <w:bCs/>
                <w:caps/>
                <w:sz w:val="28"/>
                <w:szCs w:val="28"/>
                <w:lang w:val="kk-KZ"/>
              </w:rPr>
              <w:t>Газ қоспасының жану процесін зерттеуге арналған эксперименттік стенд құру және техникалық шешімдерін дайындау</w:t>
            </w:r>
            <w:r w:rsidRPr="00CC12DA">
              <w:rPr>
                <w:rFonts w:ascii="Times New Roman" w:eastAsia="Calibri" w:hAnsi="Times New Roman" w:cs="Times New Roman"/>
                <w:sz w:val="28"/>
                <w:szCs w:val="28"/>
                <w:lang w:val="kk-KZ"/>
              </w:rPr>
              <w:t xml:space="preserve"> ..............................</w:t>
            </w:r>
          </w:p>
        </w:tc>
        <w:tc>
          <w:tcPr>
            <w:tcW w:w="708" w:type="dxa"/>
          </w:tcPr>
          <w:p w14:paraId="16EEE643" w14:textId="77777777" w:rsidR="009A5290" w:rsidRPr="00020299" w:rsidRDefault="009A5290" w:rsidP="00CC12DA">
            <w:pPr>
              <w:widowControl w:val="0"/>
              <w:rPr>
                <w:rFonts w:ascii="Times New Roman" w:eastAsia="Calibri" w:hAnsi="Times New Roman" w:cs="Times New Roman"/>
                <w:sz w:val="28"/>
                <w:szCs w:val="28"/>
                <w:lang w:val="kk-KZ"/>
              </w:rPr>
            </w:pPr>
          </w:p>
          <w:p w14:paraId="17580993" w14:textId="77777777" w:rsidR="009A5290" w:rsidRPr="00020299" w:rsidRDefault="009A5290" w:rsidP="00CC12DA">
            <w:pPr>
              <w:widowControl w:val="0"/>
              <w:rPr>
                <w:rFonts w:ascii="Times New Roman" w:eastAsia="Calibri" w:hAnsi="Times New Roman" w:cs="Times New Roman"/>
                <w:sz w:val="28"/>
                <w:szCs w:val="28"/>
                <w:lang w:val="kk-KZ"/>
              </w:rPr>
            </w:pPr>
          </w:p>
          <w:p w14:paraId="66044CA3" w14:textId="2709D979" w:rsidR="00020299" w:rsidRPr="00CC12DA" w:rsidRDefault="00020299" w:rsidP="00CC12DA">
            <w:pPr>
              <w:widowControl w:val="0"/>
              <w:rPr>
                <w:rFonts w:ascii="Times New Roman" w:eastAsia="Calibri" w:hAnsi="Times New Roman" w:cs="Times New Roman"/>
                <w:b/>
                <w:bCs/>
                <w:sz w:val="28"/>
                <w:szCs w:val="28"/>
                <w:lang w:val="kk-KZ"/>
              </w:rPr>
            </w:pPr>
            <w:r w:rsidRPr="00020299">
              <w:rPr>
                <w:rFonts w:ascii="Times New Roman" w:eastAsia="Calibri" w:hAnsi="Times New Roman" w:cs="Times New Roman"/>
                <w:sz w:val="28"/>
                <w:szCs w:val="28"/>
                <w:lang w:val="kk-KZ"/>
              </w:rPr>
              <w:t>64</w:t>
            </w:r>
          </w:p>
        </w:tc>
      </w:tr>
      <w:tr w:rsidR="009A5290" w:rsidRPr="00CC12DA" w14:paraId="4797EB3F" w14:textId="77777777" w:rsidTr="00912E4B">
        <w:tc>
          <w:tcPr>
            <w:tcW w:w="570" w:type="dxa"/>
            <w:gridSpan w:val="2"/>
          </w:tcPr>
          <w:p w14:paraId="7E22EDC4"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3.1</w:t>
            </w:r>
          </w:p>
        </w:tc>
        <w:tc>
          <w:tcPr>
            <w:tcW w:w="8361" w:type="dxa"/>
          </w:tcPr>
          <w:p w14:paraId="1D0870EA" w14:textId="3E2F8201" w:rsidR="009A5290" w:rsidRPr="00CC12DA" w:rsidRDefault="00FD12F1"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Cs/>
                <w:sz w:val="28"/>
                <w:szCs w:val="28"/>
                <w:lang w:val="kk-KZ"/>
              </w:rPr>
              <w:t>Оттық құрылғысының эксперименттік физикалық моделіне арналған техникалық шешімдер</w:t>
            </w:r>
            <w:r w:rsidR="009A5290" w:rsidRPr="00CC12DA">
              <w:rPr>
                <w:rFonts w:ascii="Times New Roman" w:eastAsia="Calibri" w:hAnsi="Times New Roman" w:cs="Times New Roman"/>
                <w:bCs/>
                <w:sz w:val="28"/>
                <w:szCs w:val="28"/>
                <w:lang w:val="kk-KZ"/>
              </w:rPr>
              <w:t xml:space="preserve"> ............................................................</w:t>
            </w:r>
            <w:r w:rsidRPr="00CC12DA">
              <w:rPr>
                <w:rFonts w:ascii="Times New Roman" w:eastAsia="Calibri" w:hAnsi="Times New Roman" w:cs="Times New Roman"/>
                <w:bCs/>
                <w:sz w:val="28"/>
                <w:szCs w:val="28"/>
                <w:lang w:val="kk-KZ"/>
              </w:rPr>
              <w:t>.</w:t>
            </w:r>
          </w:p>
        </w:tc>
        <w:tc>
          <w:tcPr>
            <w:tcW w:w="708" w:type="dxa"/>
          </w:tcPr>
          <w:p w14:paraId="67E08C75" w14:textId="77777777" w:rsidR="009A5290" w:rsidRPr="00CC12DA" w:rsidRDefault="009A5290" w:rsidP="00CC12DA">
            <w:pPr>
              <w:widowControl w:val="0"/>
              <w:rPr>
                <w:rFonts w:ascii="Times New Roman" w:eastAsia="Calibri" w:hAnsi="Times New Roman" w:cs="Times New Roman"/>
                <w:bCs/>
                <w:sz w:val="28"/>
                <w:szCs w:val="28"/>
                <w:lang w:val="kk-KZ"/>
              </w:rPr>
            </w:pPr>
          </w:p>
          <w:p w14:paraId="2C796156" w14:textId="6926C41E" w:rsidR="009A5290" w:rsidRPr="00CC12DA"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64</w:t>
            </w:r>
          </w:p>
        </w:tc>
      </w:tr>
      <w:tr w:rsidR="009A5290" w:rsidRPr="00CC12DA" w14:paraId="10E9E6B7" w14:textId="77777777" w:rsidTr="00912E4B">
        <w:tc>
          <w:tcPr>
            <w:tcW w:w="570" w:type="dxa"/>
            <w:gridSpan w:val="2"/>
          </w:tcPr>
          <w:p w14:paraId="2A28A2E9"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3.2</w:t>
            </w:r>
          </w:p>
        </w:tc>
        <w:tc>
          <w:tcPr>
            <w:tcW w:w="8361" w:type="dxa"/>
          </w:tcPr>
          <w:p w14:paraId="73FE8202" w14:textId="4EDDC889" w:rsidR="009A5290" w:rsidRPr="00CC12DA" w:rsidRDefault="003D73B3" w:rsidP="00CC12DA">
            <w:pPr>
              <w:widowControl w:val="0"/>
              <w:jc w:val="both"/>
              <w:rPr>
                <w:rFonts w:ascii="Times New Roman" w:eastAsia="Calibri" w:hAnsi="Times New Roman" w:cs="Times New Roman"/>
                <w:b/>
                <w:bCs/>
                <w:sz w:val="28"/>
                <w:szCs w:val="28"/>
                <w:lang w:val="kk-KZ"/>
              </w:rPr>
            </w:pPr>
            <w:r w:rsidRPr="00CC12DA">
              <w:rPr>
                <w:rFonts w:ascii="Times New Roman" w:eastAsia="Calibri" w:hAnsi="Times New Roman" w:cs="Times New Roman"/>
                <w:bCs/>
                <w:sz w:val="28"/>
                <w:szCs w:val="28"/>
                <w:lang w:val="kk-KZ"/>
              </w:rPr>
              <w:t>Эксперименттер жүргізу және негізгі параметрлерді өлшеу әдістемесі</w:t>
            </w:r>
            <w:r w:rsidR="009A5290" w:rsidRPr="00CC12DA">
              <w:rPr>
                <w:rFonts w:ascii="Times New Roman" w:eastAsia="Calibri" w:hAnsi="Times New Roman" w:cs="Times New Roman"/>
                <w:bCs/>
                <w:sz w:val="28"/>
                <w:szCs w:val="28"/>
                <w:lang w:val="kk-KZ"/>
              </w:rPr>
              <w:t xml:space="preserve"> ............................................</w:t>
            </w:r>
            <w:r w:rsidR="00FD12F1" w:rsidRPr="00CC12DA">
              <w:rPr>
                <w:rFonts w:ascii="Times New Roman" w:eastAsia="Calibri" w:hAnsi="Times New Roman" w:cs="Times New Roman"/>
                <w:bCs/>
                <w:sz w:val="28"/>
                <w:szCs w:val="28"/>
                <w:lang w:val="kk-KZ"/>
              </w:rPr>
              <w:t>..........................................</w:t>
            </w:r>
            <w:r w:rsidRPr="00CC12DA">
              <w:rPr>
                <w:rFonts w:ascii="Times New Roman" w:eastAsia="Calibri" w:hAnsi="Times New Roman" w:cs="Times New Roman"/>
                <w:bCs/>
                <w:sz w:val="28"/>
                <w:szCs w:val="28"/>
                <w:lang w:val="kk-KZ"/>
              </w:rPr>
              <w:t>............</w:t>
            </w:r>
          </w:p>
        </w:tc>
        <w:tc>
          <w:tcPr>
            <w:tcW w:w="708" w:type="dxa"/>
          </w:tcPr>
          <w:p w14:paraId="05CE7DDE" w14:textId="77777777" w:rsidR="009A5290" w:rsidRPr="00CC12DA" w:rsidRDefault="009A5290" w:rsidP="00CC12DA">
            <w:pPr>
              <w:widowControl w:val="0"/>
              <w:rPr>
                <w:rFonts w:ascii="Times New Roman" w:eastAsia="Calibri" w:hAnsi="Times New Roman" w:cs="Times New Roman"/>
                <w:bCs/>
                <w:sz w:val="28"/>
                <w:szCs w:val="28"/>
                <w:lang w:val="kk-KZ"/>
              </w:rPr>
            </w:pPr>
          </w:p>
          <w:p w14:paraId="5DBF59EE" w14:textId="3EBB60A1" w:rsidR="009A5290" w:rsidRPr="00CC12DA"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75</w:t>
            </w:r>
          </w:p>
        </w:tc>
      </w:tr>
      <w:tr w:rsidR="009A5290" w:rsidRPr="00CC12DA" w14:paraId="3A857EAC" w14:textId="77777777" w:rsidTr="00912E4B">
        <w:tc>
          <w:tcPr>
            <w:tcW w:w="570" w:type="dxa"/>
            <w:gridSpan w:val="2"/>
          </w:tcPr>
          <w:p w14:paraId="1201964F" w14:textId="32C347BD"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3.</w:t>
            </w:r>
            <w:r w:rsidR="00FD12F1" w:rsidRPr="00CC12DA">
              <w:rPr>
                <w:rFonts w:ascii="Times New Roman" w:eastAsia="Calibri" w:hAnsi="Times New Roman" w:cs="Times New Roman"/>
                <w:bCs/>
                <w:sz w:val="28"/>
                <w:szCs w:val="28"/>
                <w:lang w:val="kk-KZ"/>
              </w:rPr>
              <w:t>3</w:t>
            </w:r>
          </w:p>
        </w:tc>
        <w:tc>
          <w:tcPr>
            <w:tcW w:w="8361" w:type="dxa"/>
          </w:tcPr>
          <w:p w14:paraId="61EFFD29" w14:textId="570BD3D8" w:rsidR="009A5290"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Өлшеу қателіктерін бағалау</w:t>
            </w:r>
            <w:r w:rsidR="00FD12F1" w:rsidRPr="00CC12DA">
              <w:rPr>
                <w:rFonts w:ascii="Times New Roman" w:eastAsia="Calibri" w:hAnsi="Times New Roman" w:cs="Times New Roman"/>
                <w:sz w:val="28"/>
                <w:szCs w:val="28"/>
                <w:lang w:val="kk-KZ"/>
              </w:rPr>
              <w:t xml:space="preserve"> </w:t>
            </w:r>
            <w:r w:rsidRPr="00CC12DA">
              <w:rPr>
                <w:rFonts w:ascii="Times New Roman" w:eastAsia="Calibri" w:hAnsi="Times New Roman" w:cs="Times New Roman"/>
                <w:sz w:val="28"/>
                <w:szCs w:val="28"/>
                <w:lang w:val="kk-KZ"/>
              </w:rPr>
              <w:t>...................................................................</w:t>
            </w:r>
            <w:r w:rsidR="005D69BA" w:rsidRPr="00CC12DA">
              <w:rPr>
                <w:rFonts w:ascii="Times New Roman" w:eastAsia="Calibri" w:hAnsi="Times New Roman" w:cs="Times New Roman"/>
                <w:sz w:val="28"/>
                <w:szCs w:val="28"/>
                <w:lang w:val="kk-KZ"/>
              </w:rPr>
              <w:t>.</w:t>
            </w:r>
          </w:p>
          <w:p w14:paraId="7BCAEBE4" w14:textId="0BEEBA35" w:rsidR="00E03762" w:rsidRPr="00CC12DA" w:rsidRDefault="00E03762" w:rsidP="00CC12DA">
            <w:pPr>
              <w:widowControl w:val="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Тарау бойынша қорытынды ....................................................................</w:t>
            </w:r>
          </w:p>
          <w:p w14:paraId="4ECFEB08" w14:textId="77777777" w:rsidR="009A5290" w:rsidRPr="00CC12DA" w:rsidRDefault="009A5290" w:rsidP="00CC12DA">
            <w:pPr>
              <w:widowControl w:val="0"/>
              <w:jc w:val="both"/>
              <w:rPr>
                <w:rFonts w:ascii="Times New Roman" w:eastAsia="Calibri" w:hAnsi="Times New Roman" w:cs="Times New Roman"/>
                <w:sz w:val="28"/>
                <w:szCs w:val="28"/>
                <w:lang w:val="kk-KZ"/>
              </w:rPr>
            </w:pPr>
          </w:p>
        </w:tc>
        <w:tc>
          <w:tcPr>
            <w:tcW w:w="708" w:type="dxa"/>
          </w:tcPr>
          <w:p w14:paraId="66916C4B" w14:textId="77777777" w:rsidR="009A5290"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81</w:t>
            </w:r>
          </w:p>
          <w:p w14:paraId="19786348" w14:textId="0099F3DB" w:rsidR="00E03762" w:rsidRPr="00CC12DA" w:rsidRDefault="00E03762"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84</w:t>
            </w:r>
          </w:p>
        </w:tc>
      </w:tr>
      <w:tr w:rsidR="009A5290" w:rsidRPr="00CC12DA" w14:paraId="6EA5A0C3" w14:textId="77777777" w:rsidTr="00912E4B">
        <w:trPr>
          <w:trHeight w:val="1136"/>
        </w:trPr>
        <w:tc>
          <w:tcPr>
            <w:tcW w:w="570" w:type="dxa"/>
            <w:gridSpan w:val="2"/>
          </w:tcPr>
          <w:p w14:paraId="2E596B32" w14:textId="77777777" w:rsidR="009A5290" w:rsidRPr="00CC12DA" w:rsidRDefault="009A5290" w:rsidP="00CC12DA">
            <w:pPr>
              <w:widowControl w:val="0"/>
              <w:rPr>
                <w:rFonts w:ascii="Times New Roman" w:eastAsia="Calibri" w:hAnsi="Times New Roman" w:cs="Times New Roman"/>
                <w:b/>
                <w:sz w:val="28"/>
                <w:szCs w:val="28"/>
                <w:lang w:val="kk-KZ"/>
              </w:rPr>
            </w:pPr>
            <w:r w:rsidRPr="00CC12DA">
              <w:rPr>
                <w:rFonts w:ascii="Times New Roman" w:eastAsia="Calibri" w:hAnsi="Times New Roman" w:cs="Times New Roman"/>
                <w:b/>
                <w:sz w:val="28"/>
                <w:szCs w:val="28"/>
                <w:lang w:val="kk-KZ"/>
              </w:rPr>
              <w:t>4</w:t>
            </w:r>
          </w:p>
        </w:tc>
        <w:tc>
          <w:tcPr>
            <w:tcW w:w="8361" w:type="dxa"/>
          </w:tcPr>
          <w:p w14:paraId="3772276B" w14:textId="0FD38052"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b/>
                <w:bCs/>
                <w:caps/>
                <w:sz w:val="28"/>
                <w:szCs w:val="28"/>
                <w:lang w:val="kk-KZ"/>
              </w:rPr>
              <w:t xml:space="preserve">Практикалық ұсыныстарды дайындау арқылы оттық құрылғысының </w:t>
            </w:r>
            <w:r w:rsidR="00EC6894" w:rsidRPr="00CC12DA">
              <w:rPr>
                <w:rFonts w:ascii="Times New Roman" w:eastAsia="Calibri" w:hAnsi="Times New Roman" w:cs="Times New Roman"/>
                <w:b/>
                <w:bCs/>
                <w:caps/>
                <w:sz w:val="28"/>
                <w:szCs w:val="28"/>
                <w:lang w:val="kk-KZ"/>
              </w:rPr>
              <w:t>эксперименттік</w:t>
            </w:r>
            <w:r w:rsidRPr="00CC12DA">
              <w:rPr>
                <w:rFonts w:ascii="Times New Roman" w:eastAsia="Calibri" w:hAnsi="Times New Roman" w:cs="Times New Roman"/>
                <w:b/>
                <w:bCs/>
                <w:caps/>
                <w:sz w:val="28"/>
                <w:szCs w:val="28"/>
                <w:lang w:val="kk-KZ"/>
              </w:rPr>
              <w:t xml:space="preserve"> зерттеулерінің нәтижелерін талқылау</w:t>
            </w:r>
            <w:r w:rsidRPr="00CC12DA">
              <w:rPr>
                <w:rFonts w:ascii="Times New Roman" w:eastAsia="Calibri" w:hAnsi="Times New Roman" w:cs="Times New Roman"/>
                <w:sz w:val="28"/>
                <w:szCs w:val="28"/>
                <w:lang w:val="kk-KZ"/>
              </w:rPr>
              <w:t xml:space="preserve"> .......................</w:t>
            </w:r>
          </w:p>
        </w:tc>
        <w:tc>
          <w:tcPr>
            <w:tcW w:w="708" w:type="dxa"/>
          </w:tcPr>
          <w:p w14:paraId="315F0DF0" w14:textId="77777777" w:rsidR="009A5290" w:rsidRPr="00CC12DA" w:rsidRDefault="009A5290" w:rsidP="00CC12DA">
            <w:pPr>
              <w:widowControl w:val="0"/>
              <w:rPr>
                <w:rFonts w:ascii="Times New Roman" w:eastAsia="Calibri" w:hAnsi="Times New Roman" w:cs="Times New Roman"/>
                <w:bCs/>
                <w:sz w:val="28"/>
                <w:szCs w:val="28"/>
                <w:lang w:val="kk-KZ"/>
              </w:rPr>
            </w:pPr>
          </w:p>
          <w:p w14:paraId="26A67067" w14:textId="77777777" w:rsidR="009A5290" w:rsidRPr="00CC12DA" w:rsidRDefault="009A5290" w:rsidP="00CC12DA">
            <w:pPr>
              <w:widowControl w:val="0"/>
              <w:rPr>
                <w:rFonts w:ascii="Times New Roman" w:eastAsia="Calibri" w:hAnsi="Times New Roman" w:cs="Times New Roman"/>
                <w:bCs/>
                <w:sz w:val="28"/>
                <w:szCs w:val="28"/>
                <w:lang w:val="kk-KZ"/>
              </w:rPr>
            </w:pPr>
          </w:p>
          <w:p w14:paraId="5A32EC71" w14:textId="7F926D06" w:rsidR="009A5290" w:rsidRPr="00CC12DA" w:rsidRDefault="00020299"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85</w:t>
            </w:r>
          </w:p>
        </w:tc>
      </w:tr>
      <w:tr w:rsidR="009A5290" w:rsidRPr="00CC12DA" w14:paraId="4C5945AF" w14:textId="77777777" w:rsidTr="00912E4B">
        <w:tc>
          <w:tcPr>
            <w:tcW w:w="570" w:type="dxa"/>
            <w:gridSpan w:val="2"/>
          </w:tcPr>
          <w:p w14:paraId="63154064"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4.1</w:t>
            </w:r>
          </w:p>
        </w:tc>
        <w:tc>
          <w:tcPr>
            <w:tcW w:w="8361" w:type="dxa"/>
          </w:tcPr>
          <w:p w14:paraId="4154175E" w14:textId="4AD706B6"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Төмен калориялы газдарды жағу тиімділігіне оттық құрылғысының параметрлерінің әсерін зерттеу және эксперимент</w:t>
            </w:r>
            <w:r w:rsidR="0007372B" w:rsidRPr="00CC12DA">
              <w:rPr>
                <w:rFonts w:ascii="Times New Roman" w:eastAsia="Calibri" w:hAnsi="Times New Roman" w:cs="Times New Roman"/>
                <w:sz w:val="28"/>
                <w:szCs w:val="28"/>
                <w:lang w:val="kk-KZ"/>
              </w:rPr>
              <w:t>тердің</w:t>
            </w:r>
            <w:r w:rsidRPr="00CC12DA">
              <w:rPr>
                <w:rFonts w:ascii="Times New Roman" w:eastAsia="Calibri" w:hAnsi="Times New Roman" w:cs="Times New Roman"/>
                <w:sz w:val="28"/>
                <w:szCs w:val="28"/>
                <w:lang w:val="kk-KZ"/>
              </w:rPr>
              <w:t xml:space="preserve"> нәтижелері</w:t>
            </w:r>
            <w:r w:rsidR="0007372B" w:rsidRPr="00CC12DA">
              <w:rPr>
                <w:rFonts w:ascii="Times New Roman" w:eastAsia="Calibri" w:hAnsi="Times New Roman" w:cs="Times New Roman"/>
                <w:sz w:val="28"/>
                <w:szCs w:val="28"/>
                <w:lang w:val="kk-KZ"/>
              </w:rPr>
              <w:t xml:space="preserve"> </w:t>
            </w:r>
          </w:p>
        </w:tc>
        <w:tc>
          <w:tcPr>
            <w:tcW w:w="708" w:type="dxa"/>
          </w:tcPr>
          <w:p w14:paraId="52113F39" w14:textId="77777777" w:rsidR="009A5290" w:rsidRPr="00CC12DA" w:rsidRDefault="009A5290" w:rsidP="00CC12DA">
            <w:pPr>
              <w:widowControl w:val="0"/>
              <w:rPr>
                <w:rFonts w:ascii="Times New Roman" w:eastAsia="Calibri" w:hAnsi="Times New Roman" w:cs="Times New Roman"/>
                <w:bCs/>
                <w:sz w:val="28"/>
                <w:szCs w:val="28"/>
                <w:lang w:val="kk-KZ"/>
              </w:rPr>
            </w:pPr>
          </w:p>
          <w:p w14:paraId="7AB351E2" w14:textId="3C67F764" w:rsidR="009A5290" w:rsidRPr="00CC12DA"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85</w:t>
            </w:r>
          </w:p>
        </w:tc>
      </w:tr>
      <w:tr w:rsidR="009A5290" w:rsidRPr="00CC12DA" w14:paraId="66625A3B" w14:textId="77777777" w:rsidTr="00912E4B">
        <w:tc>
          <w:tcPr>
            <w:tcW w:w="570" w:type="dxa"/>
            <w:gridSpan w:val="2"/>
          </w:tcPr>
          <w:p w14:paraId="17D32AB6"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4.2</w:t>
            </w:r>
          </w:p>
        </w:tc>
        <w:tc>
          <w:tcPr>
            <w:tcW w:w="8361" w:type="dxa"/>
          </w:tcPr>
          <w:p w14:paraId="1B1A3D52" w14:textId="77777777"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Ұсынылған оттық құрылғысының эксперименттік мәліметтері мен есептік көрсеткіштерін талдау және салыстыру ...................................</w:t>
            </w:r>
          </w:p>
        </w:tc>
        <w:tc>
          <w:tcPr>
            <w:tcW w:w="708" w:type="dxa"/>
          </w:tcPr>
          <w:p w14:paraId="58AF24EA" w14:textId="77777777" w:rsidR="009A5290" w:rsidRPr="00CC12DA" w:rsidRDefault="009A5290" w:rsidP="00CC12DA">
            <w:pPr>
              <w:widowControl w:val="0"/>
              <w:rPr>
                <w:rFonts w:ascii="Times New Roman" w:eastAsia="Calibri" w:hAnsi="Times New Roman" w:cs="Times New Roman"/>
                <w:bCs/>
                <w:sz w:val="28"/>
                <w:szCs w:val="28"/>
                <w:lang w:val="kk-KZ"/>
              </w:rPr>
            </w:pPr>
          </w:p>
          <w:p w14:paraId="522812B4" w14:textId="2017C5A0" w:rsidR="009A5290" w:rsidRPr="00CC12DA"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112</w:t>
            </w:r>
          </w:p>
        </w:tc>
      </w:tr>
      <w:tr w:rsidR="009A5290" w:rsidRPr="00CC12DA" w14:paraId="70D40365" w14:textId="77777777" w:rsidTr="00912E4B">
        <w:tc>
          <w:tcPr>
            <w:tcW w:w="570" w:type="dxa"/>
            <w:gridSpan w:val="2"/>
          </w:tcPr>
          <w:p w14:paraId="662C7747" w14:textId="77777777" w:rsidR="009A5290" w:rsidRPr="00CC12DA" w:rsidRDefault="009A5290" w:rsidP="00CC12DA">
            <w:pPr>
              <w:widowControl w:val="0"/>
              <w:rPr>
                <w:rFonts w:ascii="Times New Roman" w:eastAsia="Calibri" w:hAnsi="Times New Roman" w:cs="Times New Roman"/>
                <w:bCs/>
                <w:sz w:val="28"/>
                <w:szCs w:val="28"/>
                <w:lang w:val="kk-KZ"/>
              </w:rPr>
            </w:pPr>
            <w:r w:rsidRPr="00CC12DA">
              <w:rPr>
                <w:rFonts w:ascii="Times New Roman" w:eastAsia="Calibri" w:hAnsi="Times New Roman" w:cs="Times New Roman"/>
                <w:bCs/>
                <w:sz w:val="28"/>
                <w:szCs w:val="28"/>
                <w:lang w:val="kk-KZ"/>
              </w:rPr>
              <w:t>4.3</w:t>
            </w:r>
          </w:p>
          <w:p w14:paraId="52E8C392" w14:textId="77777777" w:rsidR="009A5290" w:rsidRPr="00CC12DA" w:rsidRDefault="009A5290" w:rsidP="00CC12DA">
            <w:pPr>
              <w:widowControl w:val="0"/>
              <w:rPr>
                <w:rFonts w:ascii="Times New Roman" w:eastAsia="Calibri" w:hAnsi="Times New Roman" w:cs="Times New Roman"/>
                <w:bCs/>
                <w:sz w:val="28"/>
                <w:szCs w:val="28"/>
                <w:lang w:val="kk-KZ"/>
              </w:rPr>
            </w:pPr>
          </w:p>
        </w:tc>
        <w:tc>
          <w:tcPr>
            <w:tcW w:w="8361" w:type="dxa"/>
          </w:tcPr>
          <w:p w14:paraId="317F39AD" w14:textId="73A76720" w:rsidR="009A5290"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lastRenderedPageBreak/>
              <w:t xml:space="preserve">Төмен калориялы газдарды жағу тиімділігін бағалау арқылы жаңа </w:t>
            </w:r>
            <w:r w:rsidRPr="00CC12DA">
              <w:rPr>
                <w:rFonts w:ascii="Times New Roman" w:eastAsia="Calibri" w:hAnsi="Times New Roman" w:cs="Times New Roman"/>
                <w:sz w:val="28"/>
                <w:szCs w:val="28"/>
                <w:lang w:val="kk-KZ"/>
              </w:rPr>
              <w:lastRenderedPageBreak/>
              <w:t>оттық құрылғысын жасау бойынша ұсыныстар әзірлеу .......................</w:t>
            </w:r>
          </w:p>
          <w:p w14:paraId="782C3E5B" w14:textId="45CEEF4C" w:rsidR="00E03762" w:rsidRPr="00CC12DA" w:rsidRDefault="00E03762" w:rsidP="00CC12DA">
            <w:pPr>
              <w:widowControl w:val="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Тарау бойынша қорытынды ....................................................................</w:t>
            </w:r>
          </w:p>
          <w:p w14:paraId="0DE3821C" w14:textId="3077667D" w:rsidR="005D69BA" w:rsidRPr="00CC12DA" w:rsidRDefault="005D69BA" w:rsidP="00CC12DA">
            <w:pPr>
              <w:widowControl w:val="0"/>
              <w:jc w:val="both"/>
              <w:rPr>
                <w:rFonts w:ascii="Times New Roman" w:eastAsia="Calibri" w:hAnsi="Times New Roman" w:cs="Times New Roman"/>
                <w:sz w:val="28"/>
                <w:szCs w:val="28"/>
                <w:lang w:val="kk-KZ"/>
              </w:rPr>
            </w:pPr>
          </w:p>
        </w:tc>
        <w:tc>
          <w:tcPr>
            <w:tcW w:w="708" w:type="dxa"/>
          </w:tcPr>
          <w:p w14:paraId="6C03245E" w14:textId="77777777" w:rsidR="009A5290" w:rsidRPr="00CC12DA" w:rsidRDefault="009A5290" w:rsidP="00CC12DA">
            <w:pPr>
              <w:widowControl w:val="0"/>
              <w:rPr>
                <w:rFonts w:ascii="Times New Roman" w:eastAsia="Calibri" w:hAnsi="Times New Roman" w:cs="Times New Roman"/>
                <w:bCs/>
                <w:sz w:val="28"/>
                <w:szCs w:val="28"/>
                <w:lang w:val="kk-KZ"/>
              </w:rPr>
            </w:pPr>
          </w:p>
          <w:p w14:paraId="7387D634" w14:textId="77777777" w:rsidR="009A5290"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lastRenderedPageBreak/>
              <w:t>114</w:t>
            </w:r>
          </w:p>
          <w:p w14:paraId="4F970CD4" w14:textId="196E6C55" w:rsidR="00E03762" w:rsidRPr="00CC12DA" w:rsidRDefault="00E03762"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125</w:t>
            </w:r>
          </w:p>
        </w:tc>
      </w:tr>
      <w:tr w:rsidR="009A5290" w:rsidRPr="00CC12DA" w14:paraId="6FE9DD05" w14:textId="77777777" w:rsidTr="00912E4B">
        <w:tc>
          <w:tcPr>
            <w:tcW w:w="570" w:type="dxa"/>
            <w:gridSpan w:val="2"/>
          </w:tcPr>
          <w:p w14:paraId="1093267E" w14:textId="77777777" w:rsidR="009A5290" w:rsidRPr="00CC12DA" w:rsidRDefault="009A5290" w:rsidP="00CC12DA">
            <w:pPr>
              <w:widowControl w:val="0"/>
              <w:jc w:val="both"/>
              <w:rPr>
                <w:rFonts w:ascii="Times New Roman" w:eastAsia="Calibri" w:hAnsi="Times New Roman" w:cs="Times New Roman"/>
                <w:b/>
                <w:sz w:val="28"/>
                <w:szCs w:val="28"/>
                <w:lang w:val="kk-KZ"/>
              </w:rPr>
            </w:pPr>
          </w:p>
          <w:p w14:paraId="7838595B" w14:textId="77777777" w:rsidR="009A5290" w:rsidRPr="00CC12DA" w:rsidRDefault="009A5290" w:rsidP="00CC12DA">
            <w:pPr>
              <w:widowControl w:val="0"/>
              <w:rPr>
                <w:rFonts w:ascii="Times New Roman" w:eastAsia="Calibri" w:hAnsi="Times New Roman" w:cs="Times New Roman"/>
                <w:sz w:val="28"/>
                <w:szCs w:val="28"/>
                <w:lang w:val="kk-KZ"/>
              </w:rPr>
            </w:pPr>
          </w:p>
        </w:tc>
        <w:tc>
          <w:tcPr>
            <w:tcW w:w="8361" w:type="dxa"/>
          </w:tcPr>
          <w:p w14:paraId="24C8F0FF" w14:textId="3B501C0B" w:rsidR="009A5290" w:rsidRPr="00CC12DA" w:rsidRDefault="009A5290" w:rsidP="00CC12DA">
            <w:pPr>
              <w:widowControl w:val="0"/>
              <w:jc w:val="both"/>
              <w:rPr>
                <w:rFonts w:ascii="Times New Roman" w:eastAsia="Calibri" w:hAnsi="Times New Roman" w:cs="Times New Roman"/>
                <w:sz w:val="28"/>
                <w:szCs w:val="28"/>
                <w:lang w:val="kk-KZ"/>
              </w:rPr>
            </w:pPr>
            <w:r w:rsidRPr="00CC12DA">
              <w:rPr>
                <w:rFonts w:ascii="Times New Roman" w:eastAsia="Calibri" w:hAnsi="Times New Roman" w:cs="Times New Roman"/>
                <w:b/>
                <w:caps/>
                <w:sz w:val="28"/>
                <w:szCs w:val="28"/>
                <w:lang w:val="kk-KZ"/>
              </w:rPr>
              <w:t>Қорытынды</w:t>
            </w:r>
            <w:r w:rsidRPr="00CC12DA">
              <w:rPr>
                <w:rFonts w:ascii="Times New Roman" w:eastAsia="Calibri" w:hAnsi="Times New Roman" w:cs="Times New Roman"/>
                <w:b/>
                <w:sz w:val="28"/>
                <w:szCs w:val="28"/>
                <w:lang w:val="kk-KZ"/>
              </w:rPr>
              <w:t xml:space="preserve"> </w:t>
            </w:r>
            <w:r w:rsidRPr="00CC12DA">
              <w:rPr>
                <w:rFonts w:ascii="Times New Roman" w:eastAsia="Calibri" w:hAnsi="Times New Roman" w:cs="Times New Roman"/>
                <w:sz w:val="28"/>
                <w:szCs w:val="28"/>
                <w:lang w:val="kk-KZ"/>
              </w:rPr>
              <w:t>....………………………………………………..........</w:t>
            </w:r>
          </w:p>
          <w:p w14:paraId="4BD220B5" w14:textId="77777777" w:rsidR="009A5290" w:rsidRPr="00CC12DA" w:rsidRDefault="009A5290" w:rsidP="00CC12DA">
            <w:pPr>
              <w:widowControl w:val="0"/>
              <w:jc w:val="both"/>
              <w:rPr>
                <w:rFonts w:ascii="Times New Roman" w:eastAsia="Calibri" w:hAnsi="Times New Roman" w:cs="Times New Roman"/>
                <w:sz w:val="28"/>
                <w:szCs w:val="28"/>
                <w:lang w:val="kk-KZ"/>
              </w:rPr>
            </w:pPr>
          </w:p>
        </w:tc>
        <w:tc>
          <w:tcPr>
            <w:tcW w:w="708" w:type="dxa"/>
          </w:tcPr>
          <w:p w14:paraId="573D90D3" w14:textId="09E5DC60" w:rsidR="009A5290" w:rsidRPr="00CC12DA"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12</w:t>
            </w:r>
            <w:r w:rsidR="008E5A4A">
              <w:rPr>
                <w:rFonts w:ascii="Times New Roman" w:eastAsia="Calibri" w:hAnsi="Times New Roman" w:cs="Times New Roman"/>
                <w:bCs/>
                <w:sz w:val="28"/>
                <w:szCs w:val="28"/>
                <w:lang w:val="kk-KZ"/>
              </w:rPr>
              <w:t>6</w:t>
            </w:r>
          </w:p>
        </w:tc>
      </w:tr>
      <w:tr w:rsidR="009A5290" w:rsidRPr="00CC12DA" w14:paraId="77646E0A" w14:textId="77777777" w:rsidTr="00912E4B">
        <w:tc>
          <w:tcPr>
            <w:tcW w:w="570" w:type="dxa"/>
            <w:gridSpan w:val="2"/>
          </w:tcPr>
          <w:p w14:paraId="79D0F802" w14:textId="77777777" w:rsidR="009A5290" w:rsidRPr="00CC12DA" w:rsidRDefault="009A5290" w:rsidP="00CC12DA">
            <w:pPr>
              <w:widowControl w:val="0"/>
              <w:tabs>
                <w:tab w:val="left" w:pos="8364"/>
              </w:tabs>
              <w:rPr>
                <w:rFonts w:ascii="Times New Roman" w:eastAsia="Calibri" w:hAnsi="Times New Roman" w:cs="Times New Roman"/>
                <w:b/>
                <w:bCs/>
                <w:sz w:val="28"/>
                <w:szCs w:val="28"/>
                <w:lang w:val="kk-KZ"/>
              </w:rPr>
            </w:pPr>
          </w:p>
          <w:p w14:paraId="60C753D8" w14:textId="77777777" w:rsidR="009A5290" w:rsidRPr="00CC12DA" w:rsidRDefault="009A5290" w:rsidP="00CC12DA">
            <w:pPr>
              <w:widowControl w:val="0"/>
              <w:rPr>
                <w:rFonts w:ascii="Times New Roman" w:eastAsia="Calibri" w:hAnsi="Times New Roman" w:cs="Times New Roman"/>
                <w:sz w:val="28"/>
                <w:szCs w:val="28"/>
                <w:lang w:val="kk-KZ"/>
              </w:rPr>
            </w:pPr>
          </w:p>
        </w:tc>
        <w:tc>
          <w:tcPr>
            <w:tcW w:w="8361" w:type="dxa"/>
          </w:tcPr>
          <w:p w14:paraId="59E86DB1" w14:textId="77777777" w:rsidR="009A5290" w:rsidRPr="00CC12DA" w:rsidRDefault="009A5290" w:rsidP="00E03762">
            <w:pPr>
              <w:widowControl w:val="0"/>
              <w:tabs>
                <w:tab w:val="left" w:pos="8364"/>
              </w:tabs>
              <w:rPr>
                <w:rFonts w:ascii="Times New Roman" w:eastAsia="Calibri" w:hAnsi="Times New Roman" w:cs="Times New Roman"/>
                <w:b/>
                <w:bCs/>
                <w:sz w:val="28"/>
                <w:szCs w:val="28"/>
                <w:lang w:val="kk-KZ"/>
              </w:rPr>
            </w:pPr>
            <w:r w:rsidRPr="00CC12DA">
              <w:rPr>
                <w:rFonts w:ascii="Times New Roman" w:eastAsia="Calibri" w:hAnsi="Times New Roman" w:cs="Times New Roman"/>
                <w:b/>
                <w:bCs/>
                <w:caps/>
                <w:sz w:val="28"/>
                <w:szCs w:val="28"/>
                <w:lang w:val="kk-KZ"/>
              </w:rPr>
              <w:t>Пайдаланылған әдебиеттер мен дереккөздер тізімі</w:t>
            </w:r>
            <w:r w:rsidRPr="00CC12DA">
              <w:rPr>
                <w:rFonts w:ascii="Times New Roman" w:eastAsia="Calibri" w:hAnsi="Times New Roman" w:cs="Times New Roman"/>
                <w:bCs/>
                <w:sz w:val="28"/>
                <w:szCs w:val="28"/>
                <w:lang w:val="kk-KZ"/>
              </w:rPr>
              <w:t xml:space="preserve"> ...…...............................................................................................</w:t>
            </w:r>
          </w:p>
          <w:p w14:paraId="44C5128A" w14:textId="77777777" w:rsidR="009A5290" w:rsidRPr="00CC12DA" w:rsidRDefault="009A5290" w:rsidP="00CC12DA">
            <w:pPr>
              <w:widowControl w:val="0"/>
              <w:jc w:val="both"/>
              <w:rPr>
                <w:rFonts w:ascii="Times New Roman" w:eastAsia="Calibri" w:hAnsi="Times New Roman" w:cs="Times New Roman"/>
                <w:sz w:val="28"/>
                <w:szCs w:val="28"/>
                <w:lang w:val="kk-KZ"/>
              </w:rPr>
            </w:pPr>
          </w:p>
        </w:tc>
        <w:tc>
          <w:tcPr>
            <w:tcW w:w="708" w:type="dxa"/>
          </w:tcPr>
          <w:p w14:paraId="57651FE8" w14:textId="77777777" w:rsidR="009A5290" w:rsidRPr="00CC12DA" w:rsidRDefault="009A5290" w:rsidP="00CC12DA">
            <w:pPr>
              <w:widowControl w:val="0"/>
              <w:rPr>
                <w:rFonts w:ascii="Times New Roman" w:eastAsia="Calibri" w:hAnsi="Times New Roman" w:cs="Times New Roman"/>
                <w:bCs/>
                <w:sz w:val="28"/>
                <w:szCs w:val="28"/>
                <w:lang w:val="kk-KZ"/>
              </w:rPr>
            </w:pPr>
          </w:p>
          <w:p w14:paraId="5D85F713" w14:textId="154651F1" w:rsidR="009A5290" w:rsidRPr="00CC12DA"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12</w:t>
            </w:r>
            <w:r w:rsidR="008E5A4A">
              <w:rPr>
                <w:rFonts w:ascii="Times New Roman" w:eastAsia="Calibri" w:hAnsi="Times New Roman" w:cs="Times New Roman"/>
                <w:bCs/>
                <w:sz w:val="28"/>
                <w:szCs w:val="28"/>
                <w:lang w:val="kk-KZ"/>
              </w:rPr>
              <w:t>7</w:t>
            </w:r>
          </w:p>
        </w:tc>
      </w:tr>
      <w:tr w:rsidR="009A5290" w:rsidRPr="00CC12DA" w14:paraId="48C65DE7" w14:textId="77777777" w:rsidTr="00912E4B">
        <w:trPr>
          <w:trHeight w:val="2260"/>
        </w:trPr>
        <w:tc>
          <w:tcPr>
            <w:tcW w:w="570" w:type="dxa"/>
            <w:gridSpan w:val="2"/>
          </w:tcPr>
          <w:p w14:paraId="62DE632D" w14:textId="77777777" w:rsidR="009A5290" w:rsidRPr="00CC12DA" w:rsidRDefault="009A5290" w:rsidP="00CC12DA">
            <w:pPr>
              <w:widowControl w:val="0"/>
              <w:tabs>
                <w:tab w:val="left" w:pos="8364"/>
              </w:tabs>
              <w:rPr>
                <w:rFonts w:ascii="Times New Roman" w:eastAsia="Calibri" w:hAnsi="Times New Roman" w:cs="Times New Roman"/>
                <w:b/>
                <w:bCs/>
                <w:sz w:val="28"/>
                <w:szCs w:val="28"/>
                <w:lang w:val="kk-KZ"/>
              </w:rPr>
            </w:pPr>
          </w:p>
        </w:tc>
        <w:tc>
          <w:tcPr>
            <w:tcW w:w="8361" w:type="dxa"/>
          </w:tcPr>
          <w:p w14:paraId="088FA4C5" w14:textId="77777777" w:rsidR="009A5290" w:rsidRPr="00CC12DA" w:rsidRDefault="009A5290" w:rsidP="00CC12DA">
            <w:pPr>
              <w:widowControl w:val="0"/>
              <w:tabs>
                <w:tab w:val="left" w:pos="8364"/>
              </w:tabs>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caps/>
                <w:sz w:val="28"/>
                <w:szCs w:val="28"/>
                <w:lang w:val="kk-KZ"/>
              </w:rPr>
              <w:t>Қосымша</w:t>
            </w:r>
            <w:r w:rsidRPr="00CC12DA">
              <w:rPr>
                <w:rFonts w:ascii="Times New Roman" w:eastAsia="Calibri" w:hAnsi="Times New Roman" w:cs="Times New Roman"/>
                <w:b/>
                <w:bCs/>
                <w:sz w:val="28"/>
                <w:szCs w:val="28"/>
                <w:lang w:val="kk-KZ"/>
              </w:rPr>
              <w:t xml:space="preserve"> А</w:t>
            </w:r>
            <w:r w:rsidRPr="00CC12DA">
              <w:rPr>
                <w:rFonts w:ascii="Times New Roman" w:eastAsia="Calibri" w:hAnsi="Times New Roman" w:cs="Times New Roman"/>
                <w:bCs/>
                <w:sz w:val="28"/>
                <w:szCs w:val="28"/>
                <w:lang w:val="kk-KZ"/>
              </w:rPr>
              <w:t xml:space="preserve"> – Патенттер ..................................................................</w:t>
            </w:r>
          </w:p>
          <w:p w14:paraId="09B0D0DE" w14:textId="7395EE2E" w:rsidR="009A5290" w:rsidRPr="00CC12DA" w:rsidRDefault="009A5290" w:rsidP="00CC12DA">
            <w:pPr>
              <w:widowControl w:val="0"/>
              <w:tabs>
                <w:tab w:val="left" w:pos="8364"/>
              </w:tabs>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caps/>
                <w:sz w:val="28"/>
                <w:szCs w:val="28"/>
                <w:lang w:val="kk-KZ"/>
              </w:rPr>
              <w:t>Қосымша</w:t>
            </w:r>
            <w:r w:rsidRPr="00CC12DA">
              <w:rPr>
                <w:rFonts w:ascii="Times New Roman" w:eastAsia="Calibri" w:hAnsi="Times New Roman" w:cs="Times New Roman"/>
                <w:b/>
                <w:bCs/>
                <w:sz w:val="28"/>
                <w:szCs w:val="28"/>
                <w:lang w:val="kk-KZ"/>
              </w:rPr>
              <w:t xml:space="preserve"> </w:t>
            </w:r>
            <w:r w:rsidR="00332468" w:rsidRPr="00CC12DA">
              <w:rPr>
                <w:rFonts w:ascii="Times New Roman" w:eastAsia="Calibri" w:hAnsi="Times New Roman" w:cs="Times New Roman"/>
                <w:b/>
                <w:bCs/>
                <w:sz w:val="28"/>
                <w:szCs w:val="28"/>
                <w:lang w:val="kk-KZ"/>
              </w:rPr>
              <w:t>Б</w:t>
            </w:r>
            <w:r w:rsidRPr="00CC12DA">
              <w:rPr>
                <w:rFonts w:ascii="Times New Roman" w:eastAsia="Calibri" w:hAnsi="Times New Roman" w:cs="Times New Roman"/>
                <w:bCs/>
                <w:sz w:val="28"/>
                <w:szCs w:val="28"/>
                <w:lang w:val="kk-KZ"/>
              </w:rPr>
              <w:t xml:space="preserve"> – Оқу процесіне енгізу актісі .......................................</w:t>
            </w:r>
          </w:p>
          <w:p w14:paraId="2342C1F0" w14:textId="61BA9C7E" w:rsidR="009A5290" w:rsidRPr="00CC12DA" w:rsidRDefault="009A5290" w:rsidP="00CC12DA">
            <w:pPr>
              <w:widowControl w:val="0"/>
              <w:tabs>
                <w:tab w:val="left" w:pos="8364"/>
              </w:tabs>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caps/>
                <w:sz w:val="28"/>
                <w:szCs w:val="28"/>
                <w:lang w:val="kk-KZ"/>
              </w:rPr>
              <w:t>Қосымша</w:t>
            </w:r>
            <w:r w:rsidRPr="00CC12DA">
              <w:rPr>
                <w:rFonts w:ascii="Times New Roman" w:eastAsia="Calibri" w:hAnsi="Times New Roman" w:cs="Times New Roman"/>
                <w:b/>
                <w:bCs/>
                <w:sz w:val="28"/>
                <w:szCs w:val="28"/>
                <w:lang w:val="kk-KZ"/>
              </w:rPr>
              <w:t xml:space="preserve"> </w:t>
            </w:r>
            <w:r w:rsidR="00FC667F">
              <w:rPr>
                <w:rFonts w:ascii="Times New Roman" w:eastAsia="Calibri" w:hAnsi="Times New Roman" w:cs="Times New Roman"/>
                <w:b/>
                <w:bCs/>
                <w:sz w:val="28"/>
                <w:szCs w:val="28"/>
                <w:lang w:val="kk-KZ"/>
              </w:rPr>
              <w:t>В</w:t>
            </w:r>
            <w:r w:rsidRPr="00CC12DA">
              <w:rPr>
                <w:rFonts w:ascii="Times New Roman" w:eastAsia="Calibri" w:hAnsi="Times New Roman" w:cs="Times New Roman"/>
                <w:bCs/>
                <w:sz w:val="28"/>
                <w:szCs w:val="28"/>
                <w:lang w:val="kk-KZ"/>
              </w:rPr>
              <w:t xml:space="preserve"> – Өндіріске енгізу актісі ..............................................</w:t>
            </w:r>
          </w:p>
          <w:p w14:paraId="22930282" w14:textId="67F759E6" w:rsidR="00FC667F" w:rsidRDefault="00FC667F" w:rsidP="00CC12DA">
            <w:pPr>
              <w:widowControl w:val="0"/>
              <w:tabs>
                <w:tab w:val="left" w:pos="8364"/>
              </w:tabs>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caps/>
                <w:sz w:val="28"/>
                <w:szCs w:val="28"/>
                <w:lang w:val="kk-KZ"/>
              </w:rPr>
              <w:t>Қосымша</w:t>
            </w:r>
            <w:r w:rsidRPr="00CC12DA">
              <w:rPr>
                <w:rFonts w:ascii="Times New Roman" w:eastAsia="Calibri" w:hAnsi="Times New Roman" w:cs="Times New Roman"/>
                <w:b/>
                <w:bCs/>
                <w:sz w:val="28"/>
                <w:szCs w:val="28"/>
                <w:lang w:val="kk-KZ"/>
              </w:rPr>
              <w:t xml:space="preserve"> </w:t>
            </w:r>
            <w:r w:rsidR="001248FF">
              <w:rPr>
                <w:rFonts w:ascii="Times New Roman" w:eastAsia="Calibri" w:hAnsi="Times New Roman" w:cs="Times New Roman"/>
                <w:b/>
                <w:bCs/>
                <w:sz w:val="28"/>
                <w:szCs w:val="28"/>
                <w:lang w:val="kk-KZ"/>
              </w:rPr>
              <w:t>Г</w:t>
            </w:r>
            <w:r w:rsidRPr="00CC12DA">
              <w:rPr>
                <w:rFonts w:ascii="Times New Roman" w:eastAsia="Calibri" w:hAnsi="Times New Roman" w:cs="Times New Roman"/>
                <w:bCs/>
                <w:sz w:val="28"/>
                <w:szCs w:val="28"/>
                <w:lang w:val="kk-KZ"/>
              </w:rPr>
              <w:t xml:space="preserve"> </w:t>
            </w:r>
            <w:r w:rsidR="001248FF">
              <w:rPr>
                <w:rFonts w:ascii="Times New Roman" w:eastAsia="Calibri" w:hAnsi="Times New Roman" w:cs="Times New Roman"/>
                <w:bCs/>
                <w:sz w:val="28"/>
                <w:szCs w:val="28"/>
                <w:lang w:val="kk-KZ"/>
              </w:rPr>
              <w:t>– Концентрация</w:t>
            </w:r>
            <w:r w:rsidR="002F7EC9">
              <w:rPr>
                <w:rFonts w:ascii="Times New Roman" w:eastAsia="Calibri" w:hAnsi="Times New Roman" w:cs="Times New Roman"/>
                <w:bCs/>
                <w:sz w:val="28"/>
                <w:szCs w:val="28"/>
                <w:lang w:val="kk-KZ"/>
              </w:rPr>
              <w:t>ның өлшем</w:t>
            </w:r>
            <w:r w:rsidR="001248FF">
              <w:rPr>
                <w:rFonts w:ascii="Times New Roman" w:eastAsia="Calibri" w:hAnsi="Times New Roman" w:cs="Times New Roman"/>
                <w:bCs/>
                <w:sz w:val="28"/>
                <w:szCs w:val="28"/>
                <w:lang w:val="kk-KZ"/>
              </w:rPr>
              <w:t xml:space="preserve"> бірліктері </w:t>
            </w:r>
            <w:r w:rsidRPr="00CC12DA">
              <w:rPr>
                <w:rFonts w:ascii="Times New Roman" w:eastAsia="Calibri" w:hAnsi="Times New Roman" w:cs="Times New Roman"/>
                <w:bCs/>
                <w:sz w:val="28"/>
                <w:szCs w:val="28"/>
                <w:lang w:val="kk-KZ"/>
              </w:rPr>
              <w:t>.......................</w:t>
            </w:r>
          </w:p>
          <w:p w14:paraId="13234281" w14:textId="5B527F7A" w:rsidR="00921AEC" w:rsidRDefault="00921AEC" w:rsidP="0046778A">
            <w:pPr>
              <w:widowControl w:val="0"/>
              <w:tabs>
                <w:tab w:val="left" w:pos="8364"/>
              </w:tabs>
              <w:rPr>
                <w:rFonts w:ascii="Times New Roman" w:eastAsia="Calibri" w:hAnsi="Times New Roman" w:cs="Times New Roman"/>
                <w:bCs/>
                <w:sz w:val="28"/>
                <w:szCs w:val="28"/>
                <w:lang w:val="kk-KZ"/>
              </w:rPr>
            </w:pPr>
            <w:r w:rsidRPr="0046778A">
              <w:rPr>
                <w:rFonts w:ascii="Times New Roman" w:eastAsia="Calibri" w:hAnsi="Times New Roman" w:cs="Times New Roman"/>
                <w:b/>
                <w:sz w:val="28"/>
                <w:szCs w:val="28"/>
                <w:lang w:val="kk-KZ"/>
              </w:rPr>
              <w:t>ҚОСЫМША Д</w:t>
            </w:r>
            <w:r>
              <w:rPr>
                <w:rFonts w:ascii="Times New Roman" w:eastAsia="Calibri" w:hAnsi="Times New Roman" w:cs="Times New Roman"/>
                <w:bCs/>
                <w:sz w:val="28"/>
                <w:szCs w:val="28"/>
                <w:lang w:val="kk-KZ"/>
              </w:rPr>
              <w:t xml:space="preserve"> </w:t>
            </w:r>
            <w:r w:rsidR="0046778A">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0046778A">
              <w:rPr>
                <w:rFonts w:ascii="Times New Roman" w:eastAsia="Calibri" w:hAnsi="Times New Roman" w:cs="Times New Roman"/>
                <w:bCs/>
                <w:sz w:val="28"/>
                <w:szCs w:val="28"/>
                <w:lang w:val="kk-KZ"/>
              </w:rPr>
              <w:t>Биогазды кәдеге жаратудың ықтимал жобаларының экономикалық көрсеткіштерін бағалау ........................</w:t>
            </w:r>
          </w:p>
          <w:p w14:paraId="5316CF28" w14:textId="502CA212" w:rsidR="009A5290" w:rsidRPr="00CC12DA" w:rsidRDefault="009A5290" w:rsidP="001248FF">
            <w:pPr>
              <w:widowControl w:val="0"/>
              <w:tabs>
                <w:tab w:val="left" w:pos="8364"/>
              </w:tabs>
              <w:jc w:val="both"/>
              <w:rPr>
                <w:rFonts w:ascii="Times New Roman" w:eastAsia="Calibri" w:hAnsi="Times New Roman" w:cs="Times New Roman"/>
                <w:bCs/>
                <w:sz w:val="28"/>
                <w:szCs w:val="28"/>
                <w:lang w:val="kk-KZ"/>
              </w:rPr>
            </w:pPr>
            <w:r w:rsidRPr="00CC12DA">
              <w:rPr>
                <w:rFonts w:ascii="Times New Roman" w:eastAsia="Calibri" w:hAnsi="Times New Roman" w:cs="Times New Roman"/>
                <w:b/>
                <w:bCs/>
                <w:caps/>
                <w:sz w:val="28"/>
                <w:szCs w:val="28"/>
                <w:lang w:val="kk-KZ"/>
              </w:rPr>
              <w:t>Қосымша</w:t>
            </w:r>
            <w:r w:rsidR="001248FF">
              <w:rPr>
                <w:rFonts w:ascii="Times New Roman" w:eastAsia="Calibri" w:hAnsi="Times New Roman" w:cs="Times New Roman"/>
                <w:b/>
                <w:bCs/>
                <w:caps/>
                <w:sz w:val="28"/>
                <w:szCs w:val="28"/>
                <w:lang w:val="kk-KZ"/>
              </w:rPr>
              <w:t xml:space="preserve"> </w:t>
            </w:r>
            <w:r w:rsidR="0046778A">
              <w:rPr>
                <w:rFonts w:ascii="Times New Roman" w:eastAsia="Calibri" w:hAnsi="Times New Roman" w:cs="Times New Roman"/>
                <w:b/>
                <w:bCs/>
                <w:sz w:val="28"/>
                <w:szCs w:val="28"/>
                <w:lang w:val="kk-KZ"/>
              </w:rPr>
              <w:t>Е</w:t>
            </w:r>
            <w:r w:rsidRPr="00CC12DA">
              <w:rPr>
                <w:rFonts w:ascii="Times New Roman" w:eastAsia="Calibri" w:hAnsi="Times New Roman" w:cs="Times New Roman"/>
                <w:bCs/>
                <w:sz w:val="28"/>
                <w:szCs w:val="28"/>
                <w:lang w:val="kk-KZ"/>
              </w:rPr>
              <w:t xml:space="preserve"> – Диссертация тақырыбы бойынша жарияланған ғылыми еңбектердің тізімі ......................................................................</w:t>
            </w:r>
          </w:p>
          <w:p w14:paraId="2D160980" w14:textId="13DC6657" w:rsidR="009A5290" w:rsidRPr="00CC12DA" w:rsidRDefault="009A5290" w:rsidP="00CC12DA">
            <w:pPr>
              <w:widowControl w:val="0"/>
              <w:tabs>
                <w:tab w:val="left" w:pos="8364"/>
              </w:tabs>
              <w:jc w:val="both"/>
              <w:rPr>
                <w:rFonts w:ascii="Times New Roman" w:eastAsia="Calibri" w:hAnsi="Times New Roman" w:cs="Times New Roman"/>
                <w:bCs/>
                <w:sz w:val="28"/>
                <w:szCs w:val="28"/>
                <w:lang w:val="kk-KZ"/>
              </w:rPr>
            </w:pPr>
          </w:p>
        </w:tc>
        <w:tc>
          <w:tcPr>
            <w:tcW w:w="708" w:type="dxa"/>
          </w:tcPr>
          <w:p w14:paraId="4177306B" w14:textId="4776685A" w:rsidR="009A5290" w:rsidRPr="00CC12DA" w:rsidRDefault="00FC667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13</w:t>
            </w:r>
            <w:r w:rsidR="008E5A4A">
              <w:rPr>
                <w:rFonts w:ascii="Times New Roman" w:eastAsia="Calibri" w:hAnsi="Times New Roman" w:cs="Times New Roman"/>
                <w:bCs/>
                <w:sz w:val="28"/>
                <w:szCs w:val="28"/>
                <w:lang w:val="kk-KZ"/>
              </w:rPr>
              <w:t>7</w:t>
            </w:r>
          </w:p>
          <w:p w14:paraId="14894633" w14:textId="7DA8E33F" w:rsidR="009A5290" w:rsidRPr="00CC12DA" w:rsidRDefault="001248F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14</w:t>
            </w:r>
            <w:r w:rsidR="008E5A4A">
              <w:rPr>
                <w:rFonts w:ascii="Times New Roman" w:eastAsia="Calibri" w:hAnsi="Times New Roman" w:cs="Times New Roman"/>
                <w:bCs/>
                <w:sz w:val="28"/>
                <w:szCs w:val="28"/>
                <w:lang w:val="kk-KZ"/>
              </w:rPr>
              <w:t>1</w:t>
            </w:r>
          </w:p>
          <w:p w14:paraId="7156D762" w14:textId="7AB6288D" w:rsidR="009A5290" w:rsidRPr="00CC12DA" w:rsidRDefault="001248F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14</w:t>
            </w:r>
            <w:r w:rsidR="008E5A4A">
              <w:rPr>
                <w:rFonts w:ascii="Times New Roman" w:eastAsia="Calibri" w:hAnsi="Times New Roman" w:cs="Times New Roman"/>
                <w:bCs/>
                <w:sz w:val="28"/>
                <w:szCs w:val="28"/>
                <w:lang w:val="kk-KZ"/>
              </w:rPr>
              <w:t>5</w:t>
            </w:r>
          </w:p>
          <w:p w14:paraId="2B91C808" w14:textId="32D4397B" w:rsidR="009A5290" w:rsidRPr="00CC12DA" w:rsidRDefault="001248F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14</w:t>
            </w:r>
            <w:r w:rsidR="008E5A4A">
              <w:rPr>
                <w:rFonts w:ascii="Times New Roman" w:eastAsia="Calibri" w:hAnsi="Times New Roman" w:cs="Times New Roman"/>
                <w:bCs/>
                <w:sz w:val="28"/>
                <w:szCs w:val="28"/>
                <w:lang w:val="kk-KZ"/>
              </w:rPr>
              <w:t>7</w:t>
            </w:r>
          </w:p>
          <w:p w14:paraId="12B3B772" w14:textId="77777777" w:rsidR="009A5290" w:rsidRPr="00CC12DA" w:rsidRDefault="009A5290" w:rsidP="00CC12DA">
            <w:pPr>
              <w:widowControl w:val="0"/>
              <w:rPr>
                <w:rFonts w:ascii="Times New Roman" w:eastAsia="Calibri" w:hAnsi="Times New Roman" w:cs="Times New Roman"/>
                <w:bCs/>
                <w:sz w:val="28"/>
                <w:szCs w:val="28"/>
                <w:lang w:val="kk-KZ"/>
              </w:rPr>
            </w:pPr>
          </w:p>
          <w:p w14:paraId="16E4BF95" w14:textId="77777777" w:rsidR="009A5290" w:rsidRDefault="001248FF"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148</w:t>
            </w:r>
          </w:p>
          <w:p w14:paraId="04E0B55B" w14:textId="77777777" w:rsidR="0046778A" w:rsidRDefault="0046778A" w:rsidP="00CC12DA">
            <w:pPr>
              <w:widowControl w:val="0"/>
              <w:rPr>
                <w:rFonts w:ascii="Times New Roman" w:eastAsia="Calibri" w:hAnsi="Times New Roman" w:cs="Times New Roman"/>
                <w:bCs/>
                <w:sz w:val="28"/>
                <w:szCs w:val="28"/>
                <w:lang w:val="kk-KZ"/>
              </w:rPr>
            </w:pPr>
          </w:p>
          <w:p w14:paraId="13915068" w14:textId="390BE208" w:rsidR="0046778A" w:rsidRPr="00CC12DA" w:rsidRDefault="0046778A" w:rsidP="00CC12DA">
            <w:pPr>
              <w:widowControl w:val="0"/>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15</w:t>
            </w:r>
            <w:r w:rsidR="008E5A4A">
              <w:rPr>
                <w:rFonts w:ascii="Times New Roman" w:eastAsia="Calibri" w:hAnsi="Times New Roman" w:cs="Times New Roman"/>
                <w:bCs/>
                <w:sz w:val="28"/>
                <w:szCs w:val="28"/>
                <w:lang w:val="kk-KZ"/>
              </w:rPr>
              <w:t>6</w:t>
            </w:r>
          </w:p>
        </w:tc>
      </w:tr>
    </w:tbl>
    <w:p w14:paraId="65226E11" w14:textId="74E57410"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21A28D9D" w14:textId="4709358B" w:rsidR="00C43DD7" w:rsidRPr="00CC12DA" w:rsidRDefault="00C43DD7" w:rsidP="00CC12DA">
      <w:pPr>
        <w:widowControl w:val="0"/>
        <w:spacing w:after="0" w:line="240" w:lineRule="auto"/>
        <w:jc w:val="center"/>
        <w:rPr>
          <w:rFonts w:ascii="Times New Roman" w:hAnsi="Times New Roman" w:cs="Times New Roman"/>
          <w:sz w:val="28"/>
          <w:szCs w:val="28"/>
          <w:lang w:val="kk-KZ"/>
        </w:rPr>
      </w:pPr>
    </w:p>
    <w:p w14:paraId="4757FE8C" w14:textId="15CD0DAA"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691ED33" w14:textId="5745B171"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7B515E4" w14:textId="69159D7F"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D4810E3" w14:textId="50BCC90D"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579E9D6" w14:textId="610CA915"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3DBF6BA9" w14:textId="739214D9"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4636BC99" w14:textId="3CEE057C"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12553FF7" w14:textId="6B839901"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3291B6FF" w14:textId="1B262364"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1286322" w14:textId="256FE4D9"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0AB15F9" w14:textId="4E76D3B0"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8422E08" w14:textId="7DECC1B1"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ECFACDE" w14:textId="0027AD60"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0D32DE92" w14:textId="73913E56"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6115368" w14:textId="01B9962D"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47C2E436" w14:textId="1AB9B760"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61BC9A7E" w14:textId="1B7FAB9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0BE69534" w14:textId="27F69B19"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3AA8D231" w14:textId="79947FE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0FBECE1" w14:textId="6BBB487B"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0AD8813C" w14:textId="06F15D97" w:rsidR="009A5290" w:rsidRDefault="009A5290" w:rsidP="00CC12DA">
      <w:pPr>
        <w:widowControl w:val="0"/>
        <w:spacing w:after="0" w:line="240" w:lineRule="auto"/>
        <w:jc w:val="center"/>
        <w:rPr>
          <w:rFonts w:ascii="Times New Roman" w:hAnsi="Times New Roman" w:cs="Times New Roman"/>
          <w:sz w:val="28"/>
          <w:szCs w:val="28"/>
          <w:lang w:val="kk-KZ"/>
        </w:rPr>
      </w:pPr>
    </w:p>
    <w:p w14:paraId="74A01D67" w14:textId="77777777" w:rsidR="0046778A" w:rsidRPr="00CC12DA" w:rsidRDefault="0046778A" w:rsidP="00CC12DA">
      <w:pPr>
        <w:widowControl w:val="0"/>
        <w:spacing w:after="0" w:line="240" w:lineRule="auto"/>
        <w:jc w:val="center"/>
        <w:rPr>
          <w:rFonts w:ascii="Times New Roman" w:hAnsi="Times New Roman" w:cs="Times New Roman"/>
          <w:sz w:val="28"/>
          <w:szCs w:val="28"/>
          <w:lang w:val="kk-KZ"/>
        </w:rPr>
      </w:pPr>
    </w:p>
    <w:p w14:paraId="1BE0CD97" w14:textId="469F10F2"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F59F578" w14:textId="77777777" w:rsidR="00CC12DA" w:rsidRPr="00CC12DA" w:rsidRDefault="00CC12DA" w:rsidP="00CC12DA">
      <w:pPr>
        <w:widowControl w:val="0"/>
        <w:spacing w:after="0" w:line="240" w:lineRule="auto"/>
        <w:jc w:val="center"/>
        <w:rPr>
          <w:rFonts w:ascii="Times New Roman" w:hAnsi="Times New Roman" w:cs="Times New Roman"/>
          <w:sz w:val="28"/>
          <w:szCs w:val="28"/>
          <w:lang w:val="kk-KZ"/>
        </w:rPr>
      </w:pPr>
    </w:p>
    <w:p w14:paraId="06C1DF34" w14:textId="411600B4" w:rsidR="009A5290" w:rsidRPr="00CC12DA" w:rsidRDefault="00CC12DA" w:rsidP="00CC12DA">
      <w:pPr>
        <w:widowControl w:val="0"/>
        <w:spacing w:after="0" w:line="240" w:lineRule="auto"/>
        <w:jc w:val="center"/>
        <w:rPr>
          <w:rFonts w:ascii="Times New Roman" w:hAnsi="Times New Roman" w:cs="Times New Roman"/>
          <w:sz w:val="28"/>
          <w:szCs w:val="28"/>
          <w:lang w:val="kk-KZ"/>
        </w:rPr>
      </w:pPr>
      <w:r w:rsidRPr="00CC12DA">
        <w:rPr>
          <w:rFonts w:ascii="Times New Roman" w:hAnsi="Times New Roman" w:cs="Times New Roman"/>
          <w:noProof/>
          <w:sz w:val="28"/>
          <w:szCs w:val="28"/>
          <w:lang w:val="kk-KZ"/>
        </w:rPr>
        <mc:AlternateContent>
          <mc:Choice Requires="wps">
            <w:drawing>
              <wp:anchor distT="0" distB="0" distL="114300" distR="114300" simplePos="0" relativeHeight="251660288" behindDoc="0" locked="0" layoutInCell="1" allowOverlap="1" wp14:anchorId="73098203" wp14:editId="56024B00">
                <wp:simplePos x="0" y="0"/>
                <wp:positionH relativeFrom="column">
                  <wp:posOffset>2851785</wp:posOffset>
                </wp:positionH>
                <wp:positionV relativeFrom="paragraph">
                  <wp:posOffset>233680</wp:posOffset>
                </wp:positionV>
                <wp:extent cx="426720" cy="342900"/>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42672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A6A11" id="Прямоугольник 3" o:spid="_x0000_s1026" style="position:absolute;margin-left:224.55pt;margin-top:18.4pt;width:33.6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" fillcolor="white [3212]" stroked="f" strokeweight="1pt"/>
            </w:pict>
          </mc:Fallback>
        </mc:AlternateContent>
      </w:r>
    </w:p>
    <w:p w14:paraId="37D5C034" w14:textId="17574385" w:rsidR="009A5290" w:rsidRPr="00CC12DA" w:rsidRDefault="00B74F27" w:rsidP="00CC12DA">
      <w:pPr>
        <w:widowControl w:val="0"/>
        <w:spacing w:after="0" w:line="240" w:lineRule="auto"/>
        <w:jc w:val="center"/>
        <w:rPr>
          <w:rFonts w:ascii="Times New Roman" w:hAnsi="Times New Roman" w:cs="Times New Roman"/>
          <w:b/>
          <w:bCs/>
          <w:sz w:val="28"/>
          <w:szCs w:val="28"/>
          <w:lang w:val="kk-KZ"/>
        </w:rPr>
      </w:pPr>
      <w:r w:rsidRPr="00CC12DA">
        <w:rPr>
          <w:rFonts w:ascii="Times New Roman" w:hAnsi="Times New Roman" w:cs="Times New Roman"/>
          <w:b/>
          <w:bCs/>
          <w:sz w:val="28"/>
          <w:szCs w:val="28"/>
          <w:lang w:val="kk-KZ"/>
        </w:rPr>
        <w:lastRenderedPageBreak/>
        <w:t>НОРМАТИВТІ СІЛТЕМЕЛЕР</w:t>
      </w:r>
    </w:p>
    <w:p w14:paraId="09C6005D" w14:textId="0C08B3DC"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126C73EC" w14:textId="77777777" w:rsidR="00B74F27" w:rsidRPr="00CC12DA" w:rsidRDefault="00B74F27"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Осы диссертациялық жұмыста келесі нормативті сілтемелер қолданылды:</w:t>
      </w:r>
    </w:p>
    <w:p w14:paraId="65A7E2EC" w14:textId="77777777" w:rsidR="00B74F27" w:rsidRPr="00CC12DA" w:rsidRDefault="00B74F27"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1. «Диссертацияны және авторефератты ресімдеу жөніндегі нұсқаулық», Жоғары аттестациялық комитеті. – Алматы: 2004 ж., №377-3 б.</w:t>
      </w:r>
    </w:p>
    <w:p w14:paraId="44E8C65E" w14:textId="068B756B" w:rsidR="00B74F27" w:rsidRPr="00CC12DA" w:rsidRDefault="00B74F27"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2. МЕМСТ 7.1 – 2003. Библиографиялық жазба. Библиографиялық сипаттама. Жалпы талаптар мен ережелер.</w:t>
      </w:r>
      <w:r w:rsidR="00CF45B0" w:rsidRPr="00CC12DA">
        <w:rPr>
          <w:rFonts w:ascii="Times New Roman" w:hAnsi="Times New Roman" w:cs="Times New Roman"/>
          <w:sz w:val="28"/>
          <w:szCs w:val="28"/>
          <w:lang w:val="kk-KZ"/>
        </w:rPr>
        <w:t xml:space="preserve"> </w:t>
      </w:r>
    </w:p>
    <w:p w14:paraId="2F243482" w14:textId="3133785E" w:rsidR="00CF45B0" w:rsidRPr="00CC12DA" w:rsidRDefault="00CF45B0"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3. </w:t>
      </w:r>
      <w:r w:rsidR="00AF0BF5" w:rsidRPr="00CC12DA">
        <w:rPr>
          <w:rFonts w:ascii="Times New Roman" w:hAnsi="Times New Roman" w:cs="Times New Roman"/>
          <w:sz w:val="28"/>
          <w:szCs w:val="28"/>
          <w:lang w:val="kk-KZ"/>
        </w:rPr>
        <w:t>ГОСТ 5542-2014: «Газы горючие природные промышленного и коммунально-бытового назначения. Технические условия».</w:t>
      </w:r>
    </w:p>
    <w:p w14:paraId="0B514571" w14:textId="1CD1D5BF" w:rsidR="00CF45B0" w:rsidRPr="00CC12DA" w:rsidRDefault="00CF45B0"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4. </w:t>
      </w:r>
      <w:r w:rsidR="00AF0BF5" w:rsidRPr="00CC12DA">
        <w:rPr>
          <w:rFonts w:ascii="Times New Roman" w:hAnsi="Times New Roman" w:cs="Times New Roman"/>
          <w:sz w:val="28"/>
          <w:szCs w:val="28"/>
          <w:lang w:val="kk-KZ"/>
        </w:rPr>
        <w:t>ГОСТ 20448-90: «Газы углеводородные сжиженные топливные для коммунально-бытового потребления. Технические условия».</w:t>
      </w:r>
    </w:p>
    <w:p w14:paraId="24654CA7" w14:textId="03C1716D" w:rsidR="00CF45B0" w:rsidRPr="00CC12DA" w:rsidRDefault="00CF45B0"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5. </w:t>
      </w:r>
      <w:r w:rsidR="00AF0BF5" w:rsidRPr="00CC12DA">
        <w:rPr>
          <w:rFonts w:ascii="Times New Roman" w:hAnsi="Times New Roman" w:cs="Times New Roman"/>
          <w:sz w:val="28"/>
          <w:szCs w:val="28"/>
          <w:lang w:val="kk-KZ"/>
        </w:rPr>
        <w:t>ГОСТ 3022-80 «Водород технический. Технические условия».</w:t>
      </w:r>
    </w:p>
    <w:p w14:paraId="67634DCD" w14:textId="67ACAA8E"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6617F7CE" w14:textId="408A7B1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1BA118B8" w14:textId="0E3E0BE3"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D5AAA0D" w14:textId="1A3AA37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69DF80D" w14:textId="0541F32D"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4E1AC0C4" w14:textId="7361FA9D"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10D849F5" w14:textId="5499E54A"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EFE24F2" w14:textId="66DC2251"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61D656E" w14:textId="50C8E4EF"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4603729A" w14:textId="0D504641"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BA3E9F4" w14:textId="3A531447"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03DAB15" w14:textId="78D8FC73"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3759ADFB" w14:textId="067446BC"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35CA57E4" w14:textId="2E9A8525"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78F2A292" w14:textId="0F53BBD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1A5A0A3D" w14:textId="0B47858E"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1DB3F53" w14:textId="6319297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758C406" w14:textId="0364F572"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5328D308" w14:textId="6034B1B8"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6092DB8C" w14:textId="7CFD85CA"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50280DC" w14:textId="6C162FBE"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2A32723A" w14:textId="6C54EB9E"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10DFF05B" w14:textId="7A149285"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0245F2C1" w14:textId="078171A7" w:rsidR="009A5290" w:rsidRPr="00CC12DA" w:rsidRDefault="009A5290" w:rsidP="00CC12DA">
      <w:pPr>
        <w:widowControl w:val="0"/>
        <w:spacing w:after="0" w:line="240" w:lineRule="auto"/>
        <w:jc w:val="center"/>
        <w:rPr>
          <w:rFonts w:ascii="Times New Roman" w:hAnsi="Times New Roman" w:cs="Times New Roman"/>
          <w:sz w:val="28"/>
          <w:szCs w:val="28"/>
          <w:lang w:val="kk-KZ"/>
        </w:rPr>
      </w:pPr>
    </w:p>
    <w:p w14:paraId="0BF1DA8E" w14:textId="585A269E"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15885B9C" w14:textId="2B2F2BD7"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4BB1AB79" w14:textId="7A0C2F06"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4074F2DD" w14:textId="6772EDAA"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3F14895F" w14:textId="77777777" w:rsidR="00CC12DA" w:rsidRPr="00CC12DA" w:rsidRDefault="00CC12DA" w:rsidP="00CC12DA">
      <w:pPr>
        <w:widowControl w:val="0"/>
        <w:spacing w:after="0" w:line="240" w:lineRule="auto"/>
        <w:jc w:val="center"/>
        <w:rPr>
          <w:rFonts w:ascii="Times New Roman" w:hAnsi="Times New Roman" w:cs="Times New Roman"/>
          <w:sz w:val="28"/>
          <w:szCs w:val="28"/>
          <w:lang w:val="kk-KZ"/>
        </w:rPr>
      </w:pPr>
    </w:p>
    <w:p w14:paraId="4DF9B855" w14:textId="002168E1"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1CC1249B" w14:textId="38A60FE0"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55BBC3C3" w14:textId="1F52034F"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5EADA95F" w14:textId="4EEA6231" w:rsidR="00B74F27" w:rsidRPr="00CC12DA" w:rsidRDefault="00B74F27" w:rsidP="00CC12DA">
      <w:pPr>
        <w:widowControl w:val="0"/>
        <w:spacing w:after="0" w:line="240" w:lineRule="auto"/>
        <w:jc w:val="center"/>
        <w:rPr>
          <w:rFonts w:ascii="Times New Roman" w:hAnsi="Times New Roman" w:cs="Times New Roman"/>
          <w:b/>
          <w:bCs/>
          <w:sz w:val="28"/>
          <w:szCs w:val="28"/>
          <w:lang w:val="kk-KZ"/>
        </w:rPr>
      </w:pPr>
      <w:r w:rsidRPr="00CC12DA">
        <w:rPr>
          <w:rFonts w:ascii="Times New Roman" w:hAnsi="Times New Roman" w:cs="Times New Roman"/>
          <w:b/>
          <w:bCs/>
          <w:sz w:val="28"/>
          <w:szCs w:val="28"/>
          <w:lang w:val="kk-KZ"/>
        </w:rPr>
        <w:lastRenderedPageBreak/>
        <w:t>АНЫҚТАУЛАР(белгілер) ЖӘНЕ ҚЫСҚАРТУЛАР</w:t>
      </w:r>
    </w:p>
    <w:p w14:paraId="1C933A86" w14:textId="5738F222" w:rsidR="00B74F27" w:rsidRPr="00CC12DA" w:rsidRDefault="00B74F27" w:rsidP="00CC12DA">
      <w:pPr>
        <w:widowControl w:val="0"/>
        <w:spacing w:after="0" w:line="240" w:lineRule="auto"/>
        <w:jc w:val="center"/>
        <w:rPr>
          <w:rFonts w:ascii="Times New Roman" w:hAnsi="Times New Roman" w:cs="Times New Roman"/>
          <w:sz w:val="28"/>
          <w:szCs w:val="28"/>
          <w:lang w:val="kk-KZ"/>
        </w:rPr>
      </w:pPr>
    </w:p>
    <w:p w14:paraId="7A34ECC8"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АЭжБУ – Алматы энергетика және байланыс университеті;</w:t>
      </w:r>
    </w:p>
    <w:p w14:paraId="5B6CBCA6"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ТҚҚ – тұрмыстық қатты қалдықтар;</w:t>
      </w:r>
    </w:p>
    <w:p w14:paraId="758E2037" w14:textId="5985C0B5"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ҚГ (LFG) – қоқыс газы (Landfill gas);</w:t>
      </w:r>
    </w:p>
    <w:p w14:paraId="298814FA" w14:textId="7D1879BA" w:rsidR="000771B7" w:rsidRPr="00CC12DA" w:rsidRDefault="000771B7"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LPG – сұйытылған мұнай газы (Liquefied Petroleum Gas)</w:t>
      </w:r>
    </w:p>
    <w:p w14:paraId="7B3ECCD9" w14:textId="55C0461C" w:rsidR="000771B7" w:rsidRPr="00CC12DA" w:rsidRDefault="000771B7" w:rsidP="00CC12DA">
      <w:pPr>
        <w:widowControl w:val="0"/>
        <w:spacing w:after="0" w:line="240" w:lineRule="auto"/>
        <w:jc w:val="both"/>
        <w:rPr>
          <w:rFonts w:ascii="Times New Roman" w:hAnsi="Times New Roman" w:cs="Times New Roman"/>
          <w:sz w:val="28"/>
          <w:szCs w:val="28"/>
          <w:lang w:val="ru-RU"/>
        </w:rPr>
      </w:pPr>
      <w:r w:rsidRPr="00CC12DA">
        <w:rPr>
          <w:rFonts w:ascii="Times New Roman" w:hAnsi="Times New Roman" w:cs="Times New Roman"/>
          <w:sz w:val="28"/>
          <w:szCs w:val="28"/>
          <w:lang w:val="kk-KZ"/>
        </w:rPr>
        <w:t>HVO – Гидрогенделген өсімдік майы (Hydrogenated Vegetable Oil)</w:t>
      </w:r>
    </w:p>
    <w:p w14:paraId="6876DE1B"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МЕОҚ – метандық емес органикалық қосылыстар;</w:t>
      </w:r>
    </w:p>
    <w:p w14:paraId="3333A307"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ПГ – парниктік газдар;</w:t>
      </w:r>
    </w:p>
    <w:p w14:paraId="5F0208A0"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ОХҚ – оттегінің химиялық қажеттілігі;</w:t>
      </w:r>
    </w:p>
    <w:p w14:paraId="6C11CE18"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ІЖҚ – іштен жану қозғалтқышы;</w:t>
      </w:r>
    </w:p>
    <w:p w14:paraId="021C651C"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ГТ – газ турбинасы;</w:t>
      </w:r>
    </w:p>
    <w:p w14:paraId="165F965A" w14:textId="748ECC60"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LHV – </w:t>
      </w:r>
      <w:r w:rsidR="00343B28" w:rsidRPr="00CC12DA">
        <w:rPr>
          <w:rFonts w:ascii="Times New Roman" w:hAnsi="Times New Roman" w:cs="Times New Roman"/>
          <w:sz w:val="28"/>
          <w:szCs w:val="28"/>
          <w:lang w:val="kk-KZ"/>
        </w:rPr>
        <w:t xml:space="preserve">ең </w:t>
      </w:r>
      <w:r w:rsidRPr="00CC12DA">
        <w:rPr>
          <w:rFonts w:ascii="Times New Roman" w:hAnsi="Times New Roman" w:cs="Times New Roman"/>
          <w:sz w:val="28"/>
          <w:szCs w:val="28"/>
          <w:lang w:val="kk-KZ"/>
        </w:rPr>
        <w:t xml:space="preserve">төменгі </w:t>
      </w:r>
      <w:r w:rsidR="00343B28" w:rsidRPr="00CC12DA">
        <w:rPr>
          <w:rFonts w:ascii="Times New Roman" w:hAnsi="Times New Roman" w:cs="Times New Roman"/>
          <w:sz w:val="28"/>
          <w:szCs w:val="28"/>
          <w:lang w:val="kk-KZ"/>
        </w:rPr>
        <w:t>жану жылуы</w:t>
      </w:r>
      <w:r w:rsidRPr="00CC12DA">
        <w:rPr>
          <w:rFonts w:ascii="Times New Roman" w:hAnsi="Times New Roman" w:cs="Times New Roman"/>
          <w:sz w:val="28"/>
          <w:szCs w:val="28"/>
          <w:lang w:val="kk-KZ"/>
        </w:rPr>
        <w:t xml:space="preserve"> (Lower Heating Value);</w:t>
      </w:r>
    </w:p>
    <w:p w14:paraId="6C17B07E"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ҰОҚ – ұшпа органикалық қосылыстар;</w:t>
      </w:r>
    </w:p>
    <w:p w14:paraId="63DAD2A6"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ПӘК – пайдалы әсер коэффициенті;</w:t>
      </w:r>
    </w:p>
    <w:p w14:paraId="5CD01454" w14:textId="48299C69"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МФЖ – микрофакелді жағу;</w:t>
      </w:r>
    </w:p>
    <w:p w14:paraId="5ABA67E6" w14:textId="7F624D12" w:rsidR="005A4C42" w:rsidRPr="00CC12DA" w:rsidRDefault="005A4C42"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 xml:space="preserve">МФОҚ – микрофакелді оттық құрылғысы; </w:t>
      </w:r>
    </w:p>
    <w:p w14:paraId="35A8B52E" w14:textId="2194CF90"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EGR – пайдаланылған газдарды</w:t>
      </w:r>
      <w:r w:rsidR="000D0D86">
        <w:rPr>
          <w:rFonts w:ascii="Times New Roman" w:hAnsi="Times New Roman" w:cs="Times New Roman"/>
          <w:sz w:val="28"/>
          <w:szCs w:val="28"/>
          <w:lang w:val="kk-KZ"/>
        </w:rPr>
        <w:t>ң</w:t>
      </w:r>
      <w:r w:rsidRPr="00CC12DA">
        <w:rPr>
          <w:rFonts w:ascii="Times New Roman" w:hAnsi="Times New Roman" w:cs="Times New Roman"/>
          <w:sz w:val="28"/>
          <w:szCs w:val="28"/>
          <w:lang w:val="kk-KZ"/>
        </w:rPr>
        <w:t xml:space="preserve"> </w:t>
      </w:r>
      <w:r w:rsidR="00A8410A" w:rsidRPr="00CC12DA">
        <w:rPr>
          <w:rFonts w:ascii="Times New Roman" w:hAnsi="Times New Roman" w:cs="Times New Roman"/>
          <w:sz w:val="28"/>
          <w:szCs w:val="28"/>
          <w:lang w:val="kk-KZ"/>
        </w:rPr>
        <w:t>рециркуляциясы</w:t>
      </w:r>
      <w:r w:rsidRPr="00CC12DA">
        <w:rPr>
          <w:rFonts w:ascii="Times New Roman" w:hAnsi="Times New Roman" w:cs="Times New Roman"/>
          <w:sz w:val="28"/>
          <w:szCs w:val="28"/>
          <w:lang w:val="kk-KZ"/>
        </w:rPr>
        <w:t xml:space="preserve"> (Exhaust Gas Recirculation);</w:t>
      </w:r>
    </w:p>
    <w:p w14:paraId="243B774F"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LBV – ламинарлы жанудың жылдамдығы (Laminar Burning Velocity);</w:t>
      </w:r>
    </w:p>
    <w:p w14:paraId="185CE420"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ГТҚ – газ турбиналық қондырғы;</w:t>
      </w:r>
    </w:p>
    <w:p w14:paraId="3EA84B9C"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ҚҚ – қазандық қондырғы;</w:t>
      </w:r>
    </w:p>
    <w:p w14:paraId="59696B0C"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ОҚ – оттық құрылғысы;</w:t>
      </w:r>
    </w:p>
    <w:p w14:paraId="3C3CA139"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ЖК – жану камерасы;</w:t>
      </w:r>
    </w:p>
    <w:p w14:paraId="7D01D6D4" w14:textId="1220B2A3"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 xml:space="preserve">ОАҚ – отын-ауа қоспасы; </w:t>
      </w:r>
    </w:p>
    <w:p w14:paraId="0B71E332" w14:textId="33730875" w:rsidR="00C64A4F" w:rsidRPr="00CC12DA" w:rsidRDefault="00C64A4F"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bookmarkStart w:id="1" w:name="_Hlk215349611"/>
      <w:r w:rsidRPr="00CC12DA">
        <w:rPr>
          <w:rFonts w:ascii="Times New Roman" w:hAnsi="Times New Roman" w:cs="Times New Roman"/>
          <w:color w:val="000000"/>
          <w:sz w:val="28"/>
          <w:szCs w:val="28"/>
          <w:lang w:val="kk-KZ"/>
        </w:rPr>
        <w:t xml:space="preserve">МСФ </w:t>
      </w:r>
      <w:r w:rsidR="00956AC8">
        <w:rPr>
          <w:rFonts w:ascii="Times New Roman" w:hAnsi="Times New Roman" w:cs="Times New Roman"/>
          <w:color w:val="000000"/>
          <w:sz w:val="28"/>
          <w:szCs w:val="28"/>
          <w:lang w:val="kk-KZ"/>
        </w:rPr>
        <w:t>–</w:t>
      </w:r>
      <w:r w:rsidRPr="00CC12DA">
        <w:rPr>
          <w:rFonts w:ascii="Times New Roman" w:hAnsi="Times New Roman" w:cs="Times New Roman"/>
          <w:color w:val="000000"/>
          <w:sz w:val="28"/>
          <w:szCs w:val="28"/>
          <w:lang w:val="kk-KZ"/>
        </w:rPr>
        <w:t xml:space="preserve"> метан-сутегі фракциясы;</w:t>
      </w:r>
      <w:bookmarkEnd w:id="1"/>
      <w:r w:rsidR="006A478E" w:rsidRPr="00CC12DA">
        <w:rPr>
          <w:rFonts w:ascii="Times New Roman" w:hAnsi="Times New Roman" w:cs="Times New Roman"/>
          <w:color w:val="000000"/>
          <w:sz w:val="28"/>
          <w:szCs w:val="28"/>
          <w:lang w:val="kk-KZ"/>
        </w:rPr>
        <w:t xml:space="preserve"> </w:t>
      </w:r>
    </w:p>
    <w:p w14:paraId="258C3648" w14:textId="3C136983" w:rsidR="006A478E" w:rsidRPr="00CC12DA" w:rsidRDefault="006A478E"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 xml:space="preserve">SW – ағынның бұралу </w:t>
      </w:r>
      <w:r w:rsidR="000D0D86">
        <w:rPr>
          <w:rFonts w:ascii="Times New Roman" w:hAnsi="Times New Roman" w:cs="Times New Roman"/>
          <w:color w:val="000000"/>
          <w:sz w:val="28"/>
          <w:szCs w:val="28"/>
          <w:lang w:val="kk-KZ"/>
        </w:rPr>
        <w:t>саны</w:t>
      </w:r>
      <w:r w:rsidRPr="00CC12DA">
        <w:rPr>
          <w:rFonts w:ascii="Times New Roman" w:hAnsi="Times New Roman" w:cs="Times New Roman"/>
          <w:color w:val="000000"/>
          <w:sz w:val="28"/>
          <w:szCs w:val="28"/>
          <w:lang w:val="kk-KZ"/>
        </w:rPr>
        <w:t xml:space="preserve"> (</w:t>
      </w:r>
      <w:r w:rsidR="000D0D86">
        <w:rPr>
          <w:rFonts w:ascii="Times New Roman" w:hAnsi="Times New Roman" w:cs="Times New Roman"/>
          <w:color w:val="000000"/>
          <w:sz w:val="28"/>
          <w:szCs w:val="28"/>
          <w:lang w:val="kk-KZ"/>
        </w:rPr>
        <w:t>число</w:t>
      </w:r>
      <w:r w:rsidRPr="00CC12DA">
        <w:rPr>
          <w:rFonts w:ascii="Times New Roman" w:hAnsi="Times New Roman" w:cs="Times New Roman"/>
          <w:color w:val="000000"/>
          <w:sz w:val="28"/>
          <w:szCs w:val="28"/>
          <w:lang w:val="kk-KZ"/>
        </w:rPr>
        <w:t xml:space="preserve"> закрутки потока);</w:t>
      </w:r>
    </w:p>
    <w:p w14:paraId="4A9B7C06" w14:textId="77777777" w:rsidR="003E6D4D" w:rsidRPr="00CC12DA" w:rsidRDefault="00000000"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m:oMath>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С</m:t>
            </m:r>
          </m:e>
          <m:sub>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NO</m:t>
                </m:r>
              </m:e>
              <m:sub>
                <m:r>
                  <w:rPr>
                    <w:rFonts w:ascii="Cambria Math" w:hAnsi="Cambria Math" w:cs="Times New Roman"/>
                    <w:color w:val="000000"/>
                    <w:sz w:val="28"/>
                    <w:szCs w:val="28"/>
                    <w:lang w:val="kk-KZ"/>
                  </w:rPr>
                  <m:t>x</m:t>
                </m:r>
              </m:sub>
            </m:sSub>
          </m:sub>
        </m:sSub>
      </m:oMath>
      <w:r w:rsidR="003E6D4D" w:rsidRPr="00CC12DA">
        <w:rPr>
          <w:rFonts w:ascii="Times New Roman" w:eastAsiaTheme="minorEastAsia" w:hAnsi="Times New Roman" w:cs="Times New Roman"/>
          <w:color w:val="000000"/>
          <w:sz w:val="28"/>
          <w:szCs w:val="28"/>
          <w:lang w:val="kk-KZ"/>
        </w:rPr>
        <w:t xml:space="preserve"> </w:t>
      </w:r>
      <w:r w:rsidR="003E6D4D" w:rsidRPr="00CC12DA">
        <w:rPr>
          <w:rFonts w:ascii="Times New Roman" w:hAnsi="Times New Roman" w:cs="Times New Roman"/>
          <w:color w:val="000000"/>
          <w:sz w:val="28"/>
          <w:szCs w:val="28"/>
          <w:lang w:val="kk-KZ"/>
        </w:rPr>
        <w:t xml:space="preserve">– азот оксидтерінің концентрациясы; </w:t>
      </w:r>
    </w:p>
    <w:p w14:paraId="49F1D981" w14:textId="77777777" w:rsidR="003E6D4D" w:rsidRPr="00CC12DA" w:rsidRDefault="00000000"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m:oMath>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С</m:t>
            </m:r>
          </m:e>
          <m:sub>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O</m:t>
                </m:r>
              </m:e>
              <m:sub>
                <m:r>
                  <w:rPr>
                    <w:rFonts w:ascii="Cambria Math" w:hAnsi="Cambria Math" w:cs="Times New Roman"/>
                    <w:color w:val="000000"/>
                    <w:sz w:val="28"/>
                    <w:szCs w:val="28"/>
                    <w:lang w:val="kk-KZ"/>
                  </w:rPr>
                  <m:t>2</m:t>
                </m:r>
              </m:sub>
            </m:sSub>
          </m:sub>
        </m:sSub>
      </m:oMath>
      <w:r w:rsidR="003E6D4D" w:rsidRPr="00CC12DA">
        <w:rPr>
          <w:rFonts w:ascii="Times New Roman" w:eastAsiaTheme="minorEastAsia" w:hAnsi="Times New Roman" w:cs="Times New Roman"/>
          <w:color w:val="000000"/>
          <w:sz w:val="28"/>
          <w:szCs w:val="28"/>
          <w:lang w:val="kk-KZ"/>
        </w:rPr>
        <w:t xml:space="preserve"> </w:t>
      </w:r>
      <w:r w:rsidR="003E6D4D" w:rsidRPr="00CC12DA">
        <w:rPr>
          <w:rFonts w:ascii="Times New Roman" w:hAnsi="Times New Roman" w:cs="Times New Roman"/>
          <w:color w:val="000000"/>
          <w:sz w:val="28"/>
          <w:szCs w:val="28"/>
          <w:lang w:val="kk-KZ"/>
        </w:rPr>
        <w:t xml:space="preserve"> – оттегі концентрациясы; </w:t>
      </w:r>
    </w:p>
    <w:p w14:paraId="5E321635" w14:textId="77777777" w:rsidR="003E6D4D" w:rsidRPr="00CC12DA" w:rsidRDefault="00000000"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m:oMath>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С</m:t>
            </m:r>
          </m:e>
          <m:sub>
            <m:sSub>
              <m:sSubPr>
                <m:ctrlPr>
                  <w:rPr>
                    <w:rFonts w:ascii="Cambria Math" w:hAnsi="Cambria Math" w:cs="Times New Roman"/>
                    <w:i/>
                    <w:color w:val="000000"/>
                    <w:sz w:val="28"/>
                    <w:szCs w:val="28"/>
                    <w:lang w:val="kk-KZ"/>
                  </w:rPr>
                </m:ctrlPr>
              </m:sSubPr>
              <m:e>
                <m:r>
                  <w:rPr>
                    <w:rFonts w:ascii="Cambria Math" w:hAnsi="Cambria Math" w:cs="Times New Roman"/>
                    <w:color w:val="000000"/>
                    <w:sz w:val="28"/>
                    <w:szCs w:val="28"/>
                    <w:lang w:val="kk-KZ"/>
                  </w:rPr>
                  <m:t>N</m:t>
                </m:r>
              </m:e>
              <m:sub>
                <m:r>
                  <w:rPr>
                    <w:rFonts w:ascii="Cambria Math" w:hAnsi="Cambria Math" w:cs="Times New Roman"/>
                    <w:color w:val="000000"/>
                    <w:sz w:val="28"/>
                    <w:szCs w:val="28"/>
                    <w:lang w:val="kk-KZ"/>
                  </w:rPr>
                  <m:t>2</m:t>
                </m:r>
              </m:sub>
            </m:sSub>
          </m:sub>
        </m:sSub>
      </m:oMath>
      <w:r w:rsidR="003E6D4D" w:rsidRPr="00CC12DA">
        <w:rPr>
          <w:rFonts w:ascii="Times New Roman" w:eastAsiaTheme="minorEastAsia" w:hAnsi="Times New Roman" w:cs="Times New Roman"/>
          <w:color w:val="000000"/>
          <w:sz w:val="28"/>
          <w:szCs w:val="28"/>
          <w:lang w:val="kk-KZ"/>
        </w:rPr>
        <w:t xml:space="preserve"> </w:t>
      </w:r>
      <w:r w:rsidR="003E6D4D" w:rsidRPr="00CC12DA">
        <w:rPr>
          <w:rFonts w:ascii="Times New Roman" w:hAnsi="Times New Roman" w:cs="Times New Roman"/>
          <w:color w:val="000000"/>
          <w:sz w:val="28"/>
          <w:szCs w:val="28"/>
          <w:lang w:val="kk-KZ"/>
        </w:rPr>
        <w:t xml:space="preserve">  – азот концентрациясы; </w:t>
      </w:r>
    </w:p>
    <w:p w14:paraId="428AE21F" w14:textId="4FC3B21D"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𝜂</w:t>
      </w:r>
      <w:r w:rsidRPr="00CC12DA">
        <w:rPr>
          <w:rFonts w:ascii="Times New Roman" w:hAnsi="Times New Roman" w:cs="Times New Roman"/>
          <w:color w:val="000000"/>
          <w:sz w:val="28"/>
          <w:szCs w:val="28"/>
          <w:vertAlign w:val="subscript"/>
          <w:lang w:val="kk-KZ"/>
        </w:rPr>
        <w:t>тг</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отын</w:t>
      </w:r>
      <w:r w:rsidR="000D0D86">
        <w:rPr>
          <w:rFonts w:ascii="Times New Roman" w:hAnsi="Times New Roman" w:cs="Times New Roman"/>
          <w:color w:val="1F2023"/>
          <w:sz w:val="28"/>
          <w:szCs w:val="28"/>
          <w:lang w:val="kk-KZ"/>
        </w:rPr>
        <w:t>н</w:t>
      </w:r>
      <w:r w:rsidRPr="00CC12DA">
        <w:rPr>
          <w:rFonts w:ascii="Times New Roman" w:hAnsi="Times New Roman" w:cs="Times New Roman"/>
          <w:color w:val="1F2023"/>
          <w:sz w:val="28"/>
          <w:szCs w:val="28"/>
          <w:lang w:val="kk-KZ"/>
        </w:rPr>
        <w:t>ың жану толықты</w:t>
      </w:r>
      <w:r w:rsidR="000D0D86">
        <w:rPr>
          <w:rFonts w:ascii="Times New Roman" w:hAnsi="Times New Roman" w:cs="Times New Roman"/>
          <w:color w:val="1F2023"/>
          <w:sz w:val="28"/>
          <w:szCs w:val="28"/>
          <w:lang w:val="kk-KZ"/>
        </w:rPr>
        <w:t>ғының</w:t>
      </w:r>
      <w:r w:rsidRPr="00CC12DA">
        <w:rPr>
          <w:rFonts w:ascii="Times New Roman" w:hAnsi="Times New Roman" w:cs="Times New Roman"/>
          <w:color w:val="1F2023"/>
          <w:sz w:val="28"/>
          <w:szCs w:val="28"/>
          <w:lang w:val="kk-KZ"/>
        </w:rPr>
        <w:t xml:space="preserve"> коэффициенті</w:t>
      </w:r>
      <w:r w:rsidRPr="00CC12DA">
        <w:rPr>
          <w:rFonts w:ascii="Times New Roman" w:hAnsi="Times New Roman" w:cs="Times New Roman"/>
          <w:color w:val="000000"/>
          <w:sz w:val="28"/>
          <w:szCs w:val="28"/>
          <w:lang w:val="kk-KZ"/>
        </w:rPr>
        <w:t xml:space="preserve">, %; </w:t>
      </w:r>
    </w:p>
    <w:p w14:paraId="65118432"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𝜃</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адиабатсыздық коэффициенті</w:t>
      </w:r>
      <w:r w:rsidRPr="00CC12DA">
        <w:rPr>
          <w:rFonts w:ascii="Times New Roman" w:hAnsi="Times New Roman" w:cs="Times New Roman"/>
          <w:color w:val="000000"/>
          <w:sz w:val="28"/>
          <w:szCs w:val="28"/>
          <w:lang w:val="kk-KZ"/>
        </w:rPr>
        <w:t xml:space="preserve">; </w:t>
      </w:r>
    </w:p>
    <w:p w14:paraId="6C095032" w14:textId="1F22741D"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𝑇</w:t>
      </w:r>
      <w:r w:rsidR="006A478E" w:rsidRPr="00CC12DA">
        <w:rPr>
          <w:rFonts w:ascii="Times New Roman" w:hAnsi="Times New Roman" w:cs="Times New Roman"/>
          <w:color w:val="000000"/>
          <w:sz w:val="28"/>
          <w:szCs w:val="28"/>
          <w:vertAlign w:val="subscript"/>
          <w:lang w:val="kk-KZ"/>
        </w:rPr>
        <w:t>Г</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α_g, К-де жану температурасы</w:t>
      </w:r>
      <w:r w:rsidRPr="00CC12DA">
        <w:rPr>
          <w:rFonts w:ascii="Times New Roman" w:hAnsi="Times New Roman" w:cs="Times New Roman"/>
          <w:color w:val="000000"/>
          <w:sz w:val="28"/>
          <w:szCs w:val="28"/>
          <w:lang w:val="kk-KZ"/>
        </w:rPr>
        <w:t xml:space="preserve">; </w:t>
      </w:r>
    </w:p>
    <w:p w14:paraId="3C568CCB"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𝑐</w:t>
      </w:r>
      <w:r w:rsidRPr="00CC12DA">
        <w:rPr>
          <w:rFonts w:ascii="Times New Roman" w:hAnsi="Times New Roman" w:cs="Times New Roman"/>
          <w:color w:val="000000"/>
          <w:sz w:val="28"/>
          <w:szCs w:val="28"/>
          <w:vertAlign w:val="subscript"/>
          <w:lang w:val="kk-KZ"/>
        </w:rPr>
        <w:t>рг</w:t>
      </w:r>
      <w:r w:rsidRPr="00CC12DA">
        <w:rPr>
          <w:rFonts w:ascii="Times New Roman" w:hAnsi="Times New Roman" w:cs="Times New Roman"/>
          <w:color w:val="000000"/>
          <w:sz w:val="28"/>
          <w:szCs w:val="28"/>
          <w:lang w:val="kk-KZ"/>
        </w:rPr>
        <w:t xml:space="preserve"> – кДж/(кг·К), </w:t>
      </w:r>
      <w:r w:rsidRPr="00CC12DA">
        <w:rPr>
          <w:rFonts w:ascii="Times New Roman" w:hAnsi="Times New Roman" w:cs="Times New Roman"/>
          <w:color w:val="1F2023"/>
          <w:sz w:val="28"/>
          <w:szCs w:val="28"/>
          <w:lang w:val="kk-KZ"/>
        </w:rPr>
        <w:t>газдың орташа массалық жылу сыйымдылығы</w:t>
      </w:r>
      <w:r w:rsidRPr="00CC12DA">
        <w:rPr>
          <w:rFonts w:ascii="Times New Roman" w:hAnsi="Times New Roman" w:cs="Times New Roman"/>
          <w:color w:val="000000"/>
          <w:sz w:val="28"/>
          <w:szCs w:val="28"/>
          <w:lang w:val="kk-KZ"/>
        </w:rPr>
        <w:t xml:space="preserve">; </w:t>
      </w:r>
    </w:p>
    <w:p w14:paraId="5F6420AF"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𝑐</w:t>
      </w:r>
      <w:r w:rsidRPr="00CC12DA">
        <w:rPr>
          <w:rFonts w:ascii="Times New Roman" w:hAnsi="Times New Roman" w:cs="Times New Roman"/>
          <w:color w:val="000000"/>
          <w:sz w:val="28"/>
          <w:szCs w:val="28"/>
          <w:vertAlign w:val="subscript"/>
          <w:lang w:val="kk-KZ"/>
        </w:rPr>
        <w:t>рв</w:t>
      </w:r>
      <w:r w:rsidRPr="00CC12DA">
        <w:rPr>
          <w:rFonts w:ascii="Times New Roman" w:hAnsi="Times New Roman" w:cs="Times New Roman"/>
          <w:color w:val="000000"/>
          <w:sz w:val="28"/>
          <w:szCs w:val="28"/>
          <w:lang w:val="kk-KZ"/>
        </w:rPr>
        <w:t xml:space="preserve"> – кДж/(кг·К), </w:t>
      </w:r>
      <w:r w:rsidRPr="00CC12DA">
        <w:rPr>
          <w:rFonts w:ascii="Times New Roman" w:hAnsi="Times New Roman" w:cs="Times New Roman"/>
          <w:color w:val="1F2023"/>
          <w:sz w:val="28"/>
          <w:szCs w:val="28"/>
          <w:lang w:val="kk-KZ"/>
        </w:rPr>
        <w:t>ауаның орташа массалық жылу сыйымдылығы</w:t>
      </w:r>
      <w:r w:rsidRPr="00CC12DA">
        <w:rPr>
          <w:rFonts w:ascii="Times New Roman" w:hAnsi="Times New Roman" w:cs="Times New Roman"/>
          <w:color w:val="000000"/>
          <w:sz w:val="28"/>
          <w:szCs w:val="28"/>
          <w:lang w:val="kk-KZ"/>
        </w:rPr>
        <w:t xml:space="preserve">; </w:t>
      </w:r>
    </w:p>
    <w:p w14:paraId="1F46CAB8" w14:textId="6AD679C9"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𝑐</w:t>
      </w:r>
      <w:r w:rsidRPr="00CC12DA">
        <w:rPr>
          <w:rFonts w:ascii="Times New Roman" w:hAnsi="Times New Roman" w:cs="Times New Roman"/>
          <w:color w:val="000000"/>
          <w:sz w:val="28"/>
          <w:szCs w:val="28"/>
          <w:vertAlign w:val="subscript"/>
          <w:lang w:val="kk-KZ"/>
        </w:rPr>
        <w:t>рт</w:t>
      </w:r>
      <w:r w:rsidRPr="00CC12DA">
        <w:rPr>
          <w:rFonts w:ascii="Times New Roman" w:hAnsi="Times New Roman" w:cs="Times New Roman"/>
          <w:color w:val="000000"/>
          <w:sz w:val="28"/>
          <w:szCs w:val="28"/>
          <w:lang w:val="kk-KZ"/>
        </w:rPr>
        <w:t xml:space="preserve"> – кДж/(кг</w:t>
      </w:r>
      <w:r w:rsidR="006A478E" w:rsidRPr="00CC12DA">
        <w:rPr>
          <w:rFonts w:ascii="Times New Roman" w:hAnsi="Times New Roman" w:cs="Times New Roman"/>
          <w:color w:val="000000"/>
          <w:sz w:val="28"/>
          <w:szCs w:val="28"/>
          <w:lang w:val="kk-KZ"/>
        </w:rPr>
        <w:t>·</w:t>
      </w:r>
      <w:r w:rsidRPr="00CC12DA">
        <w:rPr>
          <w:rFonts w:ascii="Times New Roman" w:hAnsi="Times New Roman" w:cs="Times New Roman"/>
          <w:color w:val="000000"/>
          <w:sz w:val="28"/>
          <w:szCs w:val="28"/>
          <w:lang w:val="kk-KZ"/>
        </w:rPr>
        <w:t xml:space="preserve">К), </w:t>
      </w:r>
      <w:r w:rsidRPr="00CC12DA">
        <w:rPr>
          <w:rFonts w:ascii="Times New Roman" w:hAnsi="Times New Roman" w:cs="Times New Roman"/>
          <w:color w:val="1F2023"/>
          <w:sz w:val="28"/>
          <w:szCs w:val="28"/>
          <w:lang w:val="kk-KZ"/>
        </w:rPr>
        <w:t>отынның орташа массалық жылу сыйымдылығы</w:t>
      </w:r>
      <w:r w:rsidRPr="00CC12DA">
        <w:rPr>
          <w:rFonts w:ascii="Times New Roman" w:hAnsi="Times New Roman" w:cs="Times New Roman"/>
          <w:color w:val="000000"/>
          <w:sz w:val="28"/>
          <w:szCs w:val="28"/>
          <w:lang w:val="kk-KZ"/>
        </w:rPr>
        <w:t xml:space="preserve">; </w:t>
      </w:r>
    </w:p>
    <w:p w14:paraId="79DBB2F5" w14:textId="77777777" w:rsidR="003E6D4D" w:rsidRPr="00CC12DA" w:rsidRDefault="00000000"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m:oMath>
        <m:sSubSup>
          <m:sSubSupPr>
            <m:ctrlPr>
              <w:rPr>
                <w:rFonts w:ascii="Cambria Math" w:eastAsiaTheme="minorEastAsia" w:hAnsi="Cambria Math" w:cs="Times New Roman"/>
                <w:i/>
                <w:color w:val="000000"/>
                <w:sz w:val="28"/>
                <w:szCs w:val="28"/>
                <w:lang w:val="kk-KZ"/>
              </w:rPr>
            </m:ctrlPr>
          </m:sSubSupPr>
          <m:e>
            <m:r>
              <w:rPr>
                <w:rFonts w:ascii="Cambria Math" w:eastAsiaTheme="minorEastAsia" w:hAnsi="Cambria Math" w:cs="Times New Roman"/>
                <w:color w:val="000000"/>
                <w:sz w:val="28"/>
                <w:szCs w:val="28"/>
                <w:lang w:val="kk-KZ"/>
              </w:rPr>
              <m:t>T</m:t>
            </m:r>
          </m:e>
          <m:sub>
            <m:r>
              <w:rPr>
                <w:rFonts w:ascii="Cambria Math" w:eastAsiaTheme="minorEastAsia" w:hAnsi="Cambria Math" w:cs="Times New Roman"/>
                <w:color w:val="000000"/>
                <w:sz w:val="28"/>
                <w:szCs w:val="28"/>
                <w:lang w:val="kk-KZ"/>
              </w:rPr>
              <m:t>0</m:t>
            </m:r>
          </m:sub>
          <m:sup>
            <m:r>
              <w:rPr>
                <w:rFonts w:ascii="Cambria Math" w:eastAsiaTheme="minorEastAsia" w:hAnsi="Cambria Math" w:cs="Times New Roman"/>
                <w:color w:val="000000"/>
                <w:sz w:val="28"/>
                <w:szCs w:val="28"/>
                <w:lang w:val="kk-KZ"/>
              </w:rPr>
              <m:t>*</m:t>
            </m:r>
          </m:sup>
        </m:sSubSup>
      </m:oMath>
      <w:r w:rsidR="003E6D4D" w:rsidRPr="00CC12DA">
        <w:rPr>
          <w:rFonts w:ascii="Times New Roman" w:eastAsiaTheme="minorEastAsia" w:hAnsi="Times New Roman" w:cs="Times New Roman"/>
          <w:color w:val="000000"/>
          <w:sz w:val="28"/>
          <w:szCs w:val="28"/>
          <w:lang w:val="kk-KZ"/>
        </w:rPr>
        <w:t xml:space="preserve"> </w:t>
      </w:r>
      <w:r w:rsidR="003E6D4D" w:rsidRPr="00CC12DA">
        <w:rPr>
          <w:rFonts w:ascii="Times New Roman" w:hAnsi="Times New Roman" w:cs="Times New Roman"/>
          <w:color w:val="000000"/>
          <w:sz w:val="28"/>
          <w:szCs w:val="28"/>
          <w:lang w:val="kk-KZ"/>
        </w:rPr>
        <w:t>–</w:t>
      </w:r>
      <w:r w:rsidR="003E6D4D" w:rsidRPr="00CC12DA">
        <w:rPr>
          <w:rFonts w:ascii="Times New Roman" w:hAnsi="Times New Roman" w:cs="Times New Roman"/>
          <w:color w:val="1F2023"/>
          <w:sz w:val="28"/>
          <w:szCs w:val="28"/>
          <w:lang w:val="kk-KZ"/>
        </w:rPr>
        <w:t>калориметриялық температура,</w:t>
      </w:r>
      <w:r w:rsidR="003E6D4D" w:rsidRPr="00CC12DA">
        <w:rPr>
          <w:rFonts w:ascii="Times New Roman" w:hAnsi="Times New Roman" w:cs="Times New Roman"/>
          <w:color w:val="000000"/>
          <w:sz w:val="28"/>
          <w:szCs w:val="28"/>
          <w:lang w:val="kk-KZ"/>
        </w:rPr>
        <w:t xml:space="preserve"> K; </w:t>
      </w:r>
    </w:p>
    <w:p w14:paraId="7C6D5118" w14:textId="77777777" w:rsidR="003E6D4D" w:rsidRPr="00CC12DA" w:rsidRDefault="00000000"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m:oMath>
        <m:sSubSup>
          <m:sSubSupPr>
            <m:ctrlPr>
              <w:rPr>
                <w:rFonts w:ascii="Cambria Math" w:eastAsiaTheme="minorEastAsia" w:hAnsi="Cambria Math" w:cs="Times New Roman"/>
                <w:i/>
                <w:color w:val="000000"/>
                <w:sz w:val="28"/>
                <w:szCs w:val="28"/>
                <w:lang w:val="kk-KZ"/>
              </w:rPr>
            </m:ctrlPr>
          </m:sSubSupPr>
          <m:e>
            <m:r>
              <w:rPr>
                <w:rFonts w:ascii="Cambria Math" w:eastAsiaTheme="minorEastAsia" w:hAnsi="Cambria Math" w:cs="Times New Roman"/>
                <w:color w:val="000000"/>
                <w:sz w:val="28"/>
                <w:szCs w:val="28"/>
                <w:lang w:val="kk-KZ"/>
              </w:rPr>
              <m:t>Q</m:t>
            </m:r>
          </m:e>
          <m:sub>
            <m:r>
              <w:rPr>
                <w:rFonts w:ascii="Cambria Math" w:eastAsiaTheme="minorEastAsia" w:hAnsi="Cambria Math" w:cs="Times New Roman"/>
                <w:color w:val="000000"/>
                <w:sz w:val="28"/>
                <w:szCs w:val="28"/>
                <w:lang w:val="kk-KZ"/>
              </w:rPr>
              <m:t>н</m:t>
            </m:r>
          </m:sub>
          <m:sup>
            <m:r>
              <w:rPr>
                <w:rFonts w:ascii="Cambria Math" w:eastAsiaTheme="minorEastAsia" w:hAnsi="Cambria Math" w:cs="Times New Roman"/>
                <w:color w:val="000000"/>
                <w:sz w:val="28"/>
                <w:szCs w:val="28"/>
                <w:lang w:val="kk-KZ"/>
              </w:rPr>
              <m:t>р</m:t>
            </m:r>
          </m:sup>
        </m:sSubSup>
      </m:oMath>
      <w:r w:rsidR="003E6D4D" w:rsidRPr="00CC12DA">
        <w:rPr>
          <w:rFonts w:ascii="Times New Roman" w:eastAsiaTheme="minorEastAsia" w:hAnsi="Times New Roman" w:cs="Times New Roman"/>
          <w:color w:val="000000"/>
          <w:sz w:val="28"/>
          <w:szCs w:val="28"/>
          <w:lang w:val="kk-KZ"/>
        </w:rPr>
        <w:t xml:space="preserve"> </w:t>
      </w:r>
      <w:r w:rsidR="003E6D4D" w:rsidRPr="00CC12DA">
        <w:rPr>
          <w:rFonts w:ascii="Times New Roman" w:hAnsi="Times New Roman" w:cs="Times New Roman"/>
          <w:color w:val="000000"/>
          <w:sz w:val="28"/>
          <w:szCs w:val="28"/>
          <w:lang w:val="kk-KZ"/>
        </w:rPr>
        <w:t xml:space="preserve">– кДж/кг, </w:t>
      </w:r>
      <w:r w:rsidR="003E6D4D" w:rsidRPr="00CC12DA">
        <w:rPr>
          <w:rFonts w:ascii="Times New Roman" w:hAnsi="Times New Roman" w:cs="Times New Roman"/>
          <w:color w:val="1F2023"/>
          <w:sz w:val="28"/>
          <w:szCs w:val="28"/>
          <w:lang w:val="kk-KZ"/>
        </w:rPr>
        <w:t>жұмыс істейтін отынның жану жылуының төмендеуі</w:t>
      </w:r>
      <w:r w:rsidR="003E6D4D" w:rsidRPr="00CC12DA">
        <w:rPr>
          <w:rFonts w:ascii="Times New Roman" w:hAnsi="Times New Roman" w:cs="Times New Roman"/>
          <w:color w:val="000000"/>
          <w:sz w:val="28"/>
          <w:szCs w:val="28"/>
          <w:lang w:val="kk-KZ"/>
        </w:rPr>
        <w:t xml:space="preserve">; </w:t>
      </w:r>
    </w:p>
    <w:p w14:paraId="08CCFBBC"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G</w:t>
      </w:r>
      <w:r w:rsidRPr="00CC12DA">
        <w:rPr>
          <w:rFonts w:ascii="Times New Roman" w:hAnsi="Times New Roman" w:cs="Times New Roman"/>
          <w:color w:val="000000"/>
          <w:sz w:val="28"/>
          <w:szCs w:val="28"/>
          <w:vertAlign w:val="subscript"/>
          <w:lang w:val="kk-KZ"/>
        </w:rPr>
        <w:t>в</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ауаны тұтыну</w:t>
      </w:r>
      <w:r w:rsidRPr="00CC12DA">
        <w:rPr>
          <w:rFonts w:ascii="Times New Roman" w:hAnsi="Times New Roman" w:cs="Times New Roman"/>
          <w:color w:val="000000"/>
          <w:sz w:val="28"/>
          <w:szCs w:val="28"/>
          <w:lang w:val="kk-KZ"/>
        </w:rPr>
        <w:t xml:space="preserve">, кг/с; </w:t>
      </w:r>
    </w:p>
    <w:p w14:paraId="3AE21212"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G</w:t>
      </w:r>
      <w:r w:rsidRPr="00CC12DA">
        <w:rPr>
          <w:rFonts w:ascii="Times New Roman" w:hAnsi="Times New Roman" w:cs="Times New Roman"/>
          <w:color w:val="000000"/>
          <w:sz w:val="28"/>
          <w:szCs w:val="28"/>
          <w:vertAlign w:val="subscript"/>
          <w:lang w:val="kk-KZ"/>
        </w:rPr>
        <w:t>т</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 xml:space="preserve">отын шығыны, </w:t>
      </w:r>
      <w:r w:rsidRPr="00CC12DA">
        <w:rPr>
          <w:rFonts w:ascii="Times New Roman" w:hAnsi="Times New Roman" w:cs="Times New Roman"/>
          <w:color w:val="000000"/>
          <w:sz w:val="28"/>
          <w:szCs w:val="28"/>
          <w:lang w:val="kk-KZ"/>
        </w:rPr>
        <w:t xml:space="preserve">кг/с; </w:t>
      </w:r>
    </w:p>
    <w:p w14:paraId="0DDC0DEA"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L</w:t>
      </w:r>
      <w:r w:rsidRPr="00CC12DA">
        <w:rPr>
          <w:rFonts w:ascii="Times New Roman" w:hAnsi="Times New Roman" w:cs="Times New Roman"/>
          <w:color w:val="000000"/>
          <w:sz w:val="28"/>
          <w:szCs w:val="28"/>
          <w:vertAlign w:val="subscript"/>
          <w:lang w:val="kk-KZ"/>
        </w:rPr>
        <w:t>0</w:t>
      </w:r>
      <w:r w:rsidRPr="00CC12DA">
        <w:rPr>
          <w:rFonts w:ascii="Times New Roman" w:hAnsi="Times New Roman" w:cs="Times New Roman"/>
          <w:color w:val="000000"/>
          <w:sz w:val="28"/>
          <w:szCs w:val="28"/>
          <w:lang w:val="kk-KZ"/>
        </w:rPr>
        <w:t xml:space="preserve"> – стехиометриялық коэффициент; </w:t>
      </w:r>
    </w:p>
    <w:p w14:paraId="4E0E8786"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color w:val="000000"/>
          <w:sz w:val="28"/>
          <w:szCs w:val="28"/>
          <w:lang w:val="kk-KZ"/>
        </w:rPr>
        <w:t>NO</w:t>
      </w:r>
      <w:r w:rsidRPr="00CC12DA">
        <w:rPr>
          <w:rFonts w:ascii="Times New Roman" w:hAnsi="Times New Roman" w:cs="Times New Roman"/>
          <w:color w:val="000000"/>
          <w:sz w:val="28"/>
          <w:szCs w:val="28"/>
          <w:vertAlign w:val="subscript"/>
          <w:lang w:val="kk-KZ"/>
        </w:rPr>
        <w:t>x</w:t>
      </w:r>
      <w:r w:rsidRPr="00CC12DA">
        <w:rPr>
          <w:rFonts w:ascii="Times New Roman" w:hAnsi="Times New Roman" w:cs="Times New Roman"/>
          <w:color w:val="000000"/>
          <w:sz w:val="28"/>
          <w:szCs w:val="28"/>
          <w:lang w:val="kk-KZ"/>
        </w:rPr>
        <w:t xml:space="preserve"> – азот оксидтері; </w:t>
      </w:r>
    </w:p>
    <w:p w14:paraId="1E71FE64"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Times New Roman" w:hAnsi="Times New Roman" w:cs="Times New Roman"/>
          <w:i/>
          <w:iCs/>
          <w:color w:val="000000"/>
          <w:sz w:val="28"/>
          <w:szCs w:val="28"/>
          <w:lang w:val="kk-KZ"/>
        </w:rPr>
        <w:t xml:space="preserve">ppm </w:t>
      </w:r>
      <w:r w:rsidRPr="00CC12DA">
        <w:rPr>
          <w:rFonts w:ascii="Times New Roman" w:hAnsi="Times New Roman" w:cs="Times New Roman"/>
          <w:color w:val="000000"/>
          <w:sz w:val="28"/>
          <w:szCs w:val="28"/>
          <w:lang w:val="kk-KZ"/>
        </w:rPr>
        <w:t xml:space="preserve">– parts per million (миллионға бөлгенде); </w:t>
      </w:r>
    </w:p>
    <w:p w14:paraId="16390C96" w14:textId="77777777" w:rsidR="003E6D4D" w:rsidRPr="00CC12DA" w:rsidRDefault="003E6D4D" w:rsidP="00CC12DA">
      <w:pPr>
        <w:widowControl w:val="0"/>
        <w:autoSpaceDE w:val="0"/>
        <w:autoSpaceDN w:val="0"/>
        <w:adjustRightInd w:val="0"/>
        <w:spacing w:after="0" w:line="240" w:lineRule="auto"/>
        <w:rPr>
          <w:rFonts w:ascii="Times New Roman" w:hAnsi="Times New Roman" w:cs="Times New Roman"/>
          <w:color w:val="000000"/>
          <w:sz w:val="28"/>
          <w:szCs w:val="28"/>
          <w:lang w:val="kk-KZ"/>
        </w:rPr>
      </w:pPr>
      <w:r w:rsidRPr="00CC12DA">
        <w:rPr>
          <w:rFonts w:ascii="Cambria Math" w:hAnsi="Cambria Math" w:cs="Cambria Math"/>
          <w:color w:val="000000"/>
          <w:sz w:val="28"/>
          <w:szCs w:val="28"/>
          <w:lang w:val="kk-KZ"/>
        </w:rPr>
        <w:t>𝛼</w:t>
      </w:r>
      <w:r w:rsidRPr="00CC12DA">
        <w:rPr>
          <w:rFonts w:ascii="Times New Roman" w:hAnsi="Times New Roman" w:cs="Times New Roman"/>
          <w:color w:val="000000"/>
          <w:sz w:val="28"/>
          <w:szCs w:val="28"/>
          <w:vertAlign w:val="subscript"/>
          <w:lang w:val="kk-KZ"/>
        </w:rPr>
        <w:t>Σ</w:t>
      </w:r>
      <w:r w:rsidRPr="00CC12DA">
        <w:rPr>
          <w:rFonts w:ascii="Times New Roman" w:hAnsi="Times New Roman" w:cs="Times New Roman"/>
          <w:color w:val="000000"/>
          <w:sz w:val="28"/>
          <w:szCs w:val="28"/>
          <w:lang w:val="kk-KZ"/>
        </w:rPr>
        <w:t xml:space="preserve"> – </w:t>
      </w:r>
      <w:r w:rsidRPr="00CC12DA">
        <w:rPr>
          <w:rFonts w:ascii="Times New Roman" w:hAnsi="Times New Roman" w:cs="Times New Roman"/>
          <w:color w:val="1F2023"/>
          <w:sz w:val="28"/>
          <w:szCs w:val="28"/>
          <w:lang w:val="kk-KZ"/>
        </w:rPr>
        <w:t>артық ауаның жалпы коэффициенті</w:t>
      </w:r>
      <w:r w:rsidRPr="00CC12DA">
        <w:rPr>
          <w:rFonts w:ascii="Times New Roman" w:hAnsi="Times New Roman" w:cs="Times New Roman"/>
          <w:color w:val="000000"/>
          <w:sz w:val="28"/>
          <w:szCs w:val="28"/>
          <w:lang w:val="kk-KZ"/>
        </w:rPr>
        <w:t xml:space="preserve">, [-]; </w:t>
      </w:r>
    </w:p>
    <w:p w14:paraId="25A48A32" w14:textId="77777777" w:rsidR="003E6D4D" w:rsidRPr="00CC12DA" w:rsidRDefault="003E6D4D" w:rsidP="00CC12DA">
      <w:pPr>
        <w:widowControl w:val="0"/>
        <w:spacing w:after="0" w:line="240" w:lineRule="auto"/>
        <w:jc w:val="both"/>
        <w:rPr>
          <w:rFonts w:ascii="Times New Roman" w:hAnsi="Times New Roman" w:cs="Times New Roman"/>
          <w:sz w:val="28"/>
          <w:szCs w:val="28"/>
          <w:lang w:val="kk-KZ"/>
        </w:rPr>
      </w:pPr>
      <w:r w:rsidRPr="00CC12DA">
        <w:rPr>
          <w:rFonts w:ascii="Cambria Math" w:hAnsi="Cambria Math" w:cs="Cambria Math"/>
          <w:sz w:val="28"/>
          <w:szCs w:val="28"/>
          <w:lang w:val="kk-KZ"/>
        </w:rPr>
        <w:t>𝑤</w:t>
      </w:r>
      <w:r w:rsidRPr="00CC12DA">
        <w:rPr>
          <w:rFonts w:ascii="Times New Roman" w:hAnsi="Times New Roman" w:cs="Times New Roman"/>
          <w:sz w:val="28"/>
          <w:szCs w:val="28"/>
          <w:vertAlign w:val="subscript"/>
          <w:lang w:val="kk-KZ"/>
        </w:rPr>
        <w:t>в</w:t>
      </w:r>
      <w:r w:rsidRPr="00CC12DA">
        <w:rPr>
          <w:rFonts w:ascii="Times New Roman" w:hAnsi="Times New Roman" w:cs="Times New Roman"/>
          <w:sz w:val="28"/>
          <w:szCs w:val="28"/>
          <w:lang w:val="kk-KZ"/>
        </w:rPr>
        <w:t xml:space="preserve"> – ауа жылдамдығы [м/с].</w:t>
      </w:r>
    </w:p>
    <w:p w14:paraId="3AAD60B4" w14:textId="2D586041" w:rsidR="003E6D4D" w:rsidRPr="00CC12DA" w:rsidRDefault="003E6D4D" w:rsidP="00CC12DA">
      <w:pPr>
        <w:widowControl w:val="0"/>
        <w:spacing w:after="0" w:line="240" w:lineRule="auto"/>
        <w:jc w:val="center"/>
        <w:rPr>
          <w:rFonts w:ascii="Times New Roman" w:hAnsi="Times New Roman" w:cs="Times New Roman"/>
          <w:b/>
          <w:bCs/>
          <w:sz w:val="28"/>
          <w:szCs w:val="28"/>
          <w:lang w:val="kk-KZ"/>
        </w:rPr>
      </w:pPr>
      <w:r w:rsidRPr="00CC12DA">
        <w:rPr>
          <w:rFonts w:ascii="Times New Roman" w:hAnsi="Times New Roman" w:cs="Times New Roman"/>
          <w:b/>
          <w:bCs/>
          <w:sz w:val="28"/>
          <w:szCs w:val="28"/>
          <w:lang w:val="kk-KZ"/>
        </w:rPr>
        <w:lastRenderedPageBreak/>
        <w:t>КІРІСПЕ</w:t>
      </w:r>
    </w:p>
    <w:p w14:paraId="1313994A" w14:textId="77777777" w:rsidR="003E6D4D" w:rsidRPr="00CC12DA" w:rsidRDefault="003E6D4D" w:rsidP="00CC12DA">
      <w:pPr>
        <w:widowControl w:val="0"/>
        <w:spacing w:after="0" w:line="240" w:lineRule="auto"/>
        <w:jc w:val="center"/>
        <w:rPr>
          <w:rFonts w:ascii="Times New Roman" w:hAnsi="Times New Roman" w:cs="Times New Roman"/>
          <w:sz w:val="28"/>
          <w:szCs w:val="28"/>
          <w:lang w:val="kk-KZ"/>
        </w:rPr>
      </w:pPr>
    </w:p>
    <w:p w14:paraId="416BF7A8" w14:textId="3723C0CA" w:rsidR="003E6D4D" w:rsidRPr="00CC12DA" w:rsidRDefault="00C43BEF" w:rsidP="00CC12DA">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b/>
          <w:bCs/>
          <w:sz w:val="28"/>
          <w:szCs w:val="28"/>
          <w:lang w:val="kk-KZ"/>
        </w:rPr>
        <w:t>Диссертациялық зерттеудің</w:t>
      </w:r>
      <w:r w:rsidR="003E6D4D" w:rsidRPr="00CC12DA">
        <w:rPr>
          <w:rFonts w:ascii="Times New Roman" w:eastAsia="MS Mincho" w:hAnsi="Times New Roman" w:cs="Times New Roman"/>
          <w:b/>
          <w:bCs/>
          <w:sz w:val="28"/>
          <w:szCs w:val="28"/>
          <w:lang w:val="kk-KZ"/>
        </w:rPr>
        <w:t xml:space="preserve"> өзектілігі.</w:t>
      </w:r>
      <w:r w:rsidR="003E6D4D" w:rsidRPr="00CC12DA">
        <w:rPr>
          <w:rFonts w:ascii="Times New Roman" w:eastAsia="MS Mincho" w:hAnsi="Times New Roman" w:cs="Times New Roman"/>
          <w:sz w:val="28"/>
          <w:szCs w:val="28"/>
          <w:lang w:val="kk-KZ"/>
        </w:rPr>
        <w:t xml:space="preserve"> Жаһандық энергетиканың тұрақты және төмен көміртекті энергия көздеріне ауысының қазіргі жағдайында қолданыстағы энергия ресурстарын пайдаланудың тиімділігін арттыру міндеттері маңыздырақ болып отыр. Сонымен қатар, қатаң экологиялық ережелер мен стандарттарды енгізу арқылы парниктік газдар шығарындыларын азайтатын және экологиялық қауіпсіздікті арттыратын жаңа технологияларды дайындау қажет етіледі. </w:t>
      </w:r>
    </w:p>
    <w:p w14:paraId="6608CEFB"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Органикалық қалдықтардың ыдырауының нәтижесінде пайда болатын қоқыс газдарының құрамында метан (30–50%), көмірқышқыл газы және айтарлықтай парниктік әсері бар бірқатар қоспалар бар. Зиянды шығарындыларды азайту үшін төмен калориялы отынның тұрақты және толық жануына жағдай жасау керек. </w:t>
      </w:r>
    </w:p>
    <w:p w14:paraId="7AF9630C"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Төмен калориялы газдың толық жануы үшін отынның жану сипаттамаларын жақсартуға қабілетті экологиялық таза энергия көзі қажет. Қондырғылардың энергетикалық тиімділігін арттыруға, сондай-ақ қоршаған ортаға парниктік газдар мен ластаушы заттардың шығарындыларын азайтуға мүмкіндік беретін сутегін пайдалану перспективті бағыт болып табылады. </w:t>
      </w:r>
    </w:p>
    <w:p w14:paraId="4C59CAD4"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Сонымен қатар, сутегін қосу арқылы төмен калориялы газдарды жағу NO</w:t>
      </w:r>
      <w:r w:rsidRPr="00CC12DA">
        <w:rPr>
          <w:rFonts w:ascii="Times New Roman" w:eastAsia="MS Mincho" w:hAnsi="Times New Roman" w:cs="Times New Roman"/>
          <w:sz w:val="28"/>
          <w:szCs w:val="28"/>
          <w:vertAlign w:val="subscript"/>
          <w:lang w:val="kk-KZ"/>
        </w:rPr>
        <w:t>х</w:t>
      </w:r>
      <w:r w:rsidRPr="00CC12DA">
        <w:rPr>
          <w:rFonts w:ascii="Times New Roman" w:eastAsia="MS Mincho" w:hAnsi="Times New Roman" w:cs="Times New Roman"/>
          <w:sz w:val="28"/>
          <w:szCs w:val="28"/>
          <w:lang w:val="kk-KZ"/>
        </w:rPr>
        <w:t>, СО және көмірсутектер сияқты зиянды өнімдердің түзілуін азайтатын және жану толықтығын арттыратын перспективті шешім болып табылады. Метан мен көмірқышқыл газы парникті газдар қатарына кіреді, және де метанның парниктік әсері көмірқышқыл газына қарағанда 25 есе артық.</w:t>
      </w:r>
    </w:p>
    <w:p w14:paraId="2BC71071" w14:textId="77777777" w:rsidR="003E6D4D" w:rsidRPr="00CC12DA" w:rsidRDefault="003E6D4D" w:rsidP="00CC12DA">
      <w:pPr>
        <w:widowControl w:val="0"/>
        <w:spacing w:after="0" w:line="240" w:lineRule="auto"/>
        <w:ind w:firstLine="709"/>
        <w:jc w:val="both"/>
        <w:rPr>
          <w:rFonts w:ascii="Times New Roman" w:eastAsia="Times New Roman" w:hAnsi="Times New Roman" w:cs="Times New Roman"/>
          <w:sz w:val="28"/>
          <w:szCs w:val="28"/>
          <w:lang w:val="kk-KZ"/>
        </w:rPr>
      </w:pPr>
      <w:r w:rsidRPr="00CC12DA">
        <w:rPr>
          <w:rFonts w:ascii="Times New Roman" w:eastAsia="MS Mincho" w:hAnsi="Times New Roman" w:cs="Times New Roman"/>
          <w:sz w:val="28"/>
          <w:szCs w:val="28"/>
          <w:lang w:val="kk-KZ"/>
        </w:rPr>
        <w:t>Еуропалық Одақ, АҚШ, Қытай елдерінде төмен калориялы газдарды кәдеге жарату және сутектік технологияларды енгізу бойынша ауқымды бағдарламалар іске асырылуда. Қытайда қоқыс газын кәдеге жарату «</w:t>
      </w:r>
      <w:r w:rsidRPr="00CC12DA">
        <w:rPr>
          <w:rFonts w:ascii="Times New Roman" w:eastAsia="MS Mincho" w:hAnsi="Times New Roman" w:cs="Times New Roman"/>
          <w:i/>
          <w:iCs/>
          <w:sz w:val="28"/>
          <w:szCs w:val="28"/>
          <w:lang w:val="kk-KZ"/>
        </w:rPr>
        <w:t>Hydrogen Energy Industry Development Plan</w:t>
      </w:r>
      <w:r w:rsidRPr="00CC12DA">
        <w:rPr>
          <w:rFonts w:ascii="Times New Roman" w:eastAsia="MS Mincho" w:hAnsi="Times New Roman" w:cs="Times New Roman"/>
          <w:sz w:val="28"/>
          <w:szCs w:val="28"/>
          <w:lang w:val="kk-KZ"/>
        </w:rPr>
        <w:t xml:space="preserve"> (</w:t>
      </w:r>
      <w:r w:rsidRPr="00CC12DA">
        <w:rPr>
          <w:rFonts w:ascii="Times New Roman" w:eastAsia="MS Mincho" w:hAnsi="Times New Roman" w:cs="Times New Roman"/>
          <w:i/>
          <w:iCs/>
          <w:sz w:val="28"/>
          <w:szCs w:val="28"/>
          <w:lang w:val="kk-KZ"/>
        </w:rPr>
        <w:t>2021–2035</w:t>
      </w:r>
      <w:r w:rsidRPr="00CC12DA">
        <w:rPr>
          <w:rFonts w:ascii="Times New Roman" w:eastAsia="MS Mincho" w:hAnsi="Times New Roman" w:cs="Times New Roman"/>
          <w:sz w:val="28"/>
          <w:szCs w:val="28"/>
          <w:lang w:val="kk-KZ"/>
        </w:rPr>
        <w:t>)» мемлекеттік бағдарлама аясында даму үстінде. Жаңартылатын көздерден биогаз бен сутегін біріктіріп пайдалану бойынша жобалар іске асырылуда.</w:t>
      </w:r>
    </w:p>
    <w:p w14:paraId="0ECE8855"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Қазақстандағы полигондарда жыл сайын энергетикалық мақсатта пайдаланылмай жағылатын 250 млн м</w:t>
      </w:r>
      <w:r w:rsidRPr="00CC12DA">
        <w:rPr>
          <w:rFonts w:ascii="Times New Roman" w:eastAsia="MS Mincho" w:hAnsi="Times New Roman" w:cs="Times New Roman"/>
          <w:sz w:val="28"/>
          <w:szCs w:val="28"/>
          <w:vertAlign w:val="superscript"/>
          <w:lang w:val="kk-KZ"/>
        </w:rPr>
        <w:t>3</w:t>
      </w:r>
      <w:r w:rsidRPr="00CC12DA">
        <w:rPr>
          <w:rFonts w:ascii="Times New Roman" w:eastAsia="MS Mincho" w:hAnsi="Times New Roman" w:cs="Times New Roman"/>
          <w:sz w:val="28"/>
          <w:szCs w:val="28"/>
          <w:lang w:val="kk-KZ"/>
        </w:rPr>
        <w:t xml:space="preserve"> астам газдар түзіледі. Мұндай жағдайда қоқыс газдарын кәдеге жарату мәселесі өзекті болып саналады. Төмен калориялы газдардың толық жануы үшін оларға сутегін қосу шығарындыларды азайту мен экологиялық таза энергетиканы дамыту стратегияларына сәйкес келеді. </w:t>
      </w:r>
    </w:p>
    <w:p w14:paraId="2450F115" w14:textId="3BAA1A57" w:rsidR="003E6D4D"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Төмен калориялы газдарды жағудың қолданыстағы технологиялары экологиялық нормативтерге сәйкестігін және жанудың қажетті толықтығын әрдайым қамтамасыз ете бермейді. Отын қоспасына сутегіні аз </w:t>
      </w:r>
      <w:r w:rsidRPr="00CC12DA">
        <w:rPr>
          <w:rFonts w:ascii="Times New Roman" w:eastAsia="Times New Roman" w:hAnsi="Times New Roman" w:cs="Times New Roman"/>
          <w:sz w:val="28"/>
          <w:szCs w:val="28"/>
          <w:lang w:val="kk-KZ"/>
        </w:rPr>
        <w:t xml:space="preserve">(2–10%) </w:t>
      </w:r>
      <w:r w:rsidRPr="00CC12DA">
        <w:rPr>
          <w:rFonts w:ascii="Times New Roman" w:eastAsia="MS Mincho" w:hAnsi="Times New Roman" w:cs="Times New Roman"/>
          <w:sz w:val="28"/>
          <w:szCs w:val="28"/>
          <w:lang w:val="kk-KZ"/>
        </w:rPr>
        <w:t xml:space="preserve">мөлшерде </w:t>
      </w:r>
      <w:r w:rsidRPr="00CC12DA">
        <w:rPr>
          <w:rFonts w:ascii="Times New Roman" w:eastAsia="Times New Roman" w:hAnsi="Times New Roman" w:cs="Times New Roman"/>
          <w:sz w:val="28"/>
          <w:szCs w:val="28"/>
          <w:lang w:val="kk-KZ"/>
        </w:rPr>
        <w:t xml:space="preserve"> </w:t>
      </w:r>
      <w:r w:rsidRPr="00CC12DA">
        <w:rPr>
          <w:rFonts w:ascii="Times New Roman" w:eastAsia="MS Mincho" w:hAnsi="Times New Roman" w:cs="Times New Roman"/>
          <w:sz w:val="28"/>
          <w:szCs w:val="28"/>
          <w:lang w:val="kk-KZ"/>
        </w:rPr>
        <w:t xml:space="preserve">қосу жану процесін күшейтуге, жалынды тұрақтандыруға және улы қосылыстардың түзілуін азайтуға ықпал етеді. Алайда, сутегі қосылған төмен калориялы газдар қоспаларының жану процестері мен оларды жағуға арналған арнайы оттық құрылғыларын жасау жеткілікті зерттелмеген күйінде қалуда, бұл осы зерттеудің өзектілігін анықтайды. </w:t>
      </w:r>
    </w:p>
    <w:p w14:paraId="07C14E8E" w14:textId="3F3E9BBC" w:rsidR="00EF7626" w:rsidRPr="00CC12DA" w:rsidRDefault="0071453A" w:rsidP="00CC12DA">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Calibri" w:hAnsi="Times New Roman" w:cs="Times New Roman"/>
          <w:sz w:val="28"/>
          <w:szCs w:val="28"/>
          <w:lang w:val="kk-KZ"/>
        </w:rPr>
        <w:t>Зерттеудің өзектілігі</w:t>
      </w:r>
      <w:r w:rsidRPr="00E53F9A">
        <w:rPr>
          <w:rFonts w:ascii="Times New Roman" w:eastAsia="Calibri" w:hAnsi="Times New Roman" w:cs="Times New Roman"/>
          <w:sz w:val="28"/>
          <w:szCs w:val="28"/>
          <w:lang w:val="kk-KZ"/>
        </w:rPr>
        <w:t xml:space="preserve"> мемлекеттік қаржыландырылатын ҚР Ғ</w:t>
      </w:r>
      <w:r w:rsidR="0081365D">
        <w:rPr>
          <w:rFonts w:ascii="Times New Roman" w:eastAsia="Calibri" w:hAnsi="Times New Roman" w:cs="Times New Roman"/>
          <w:sz w:val="28"/>
          <w:szCs w:val="28"/>
          <w:lang w:val="kk-KZ"/>
        </w:rPr>
        <w:t>Ж</w:t>
      </w:r>
      <w:r w:rsidR="0081365D" w:rsidRPr="00E53F9A">
        <w:rPr>
          <w:rFonts w:ascii="Times New Roman" w:eastAsia="Calibri" w:hAnsi="Times New Roman" w:cs="Times New Roman"/>
          <w:sz w:val="28"/>
          <w:szCs w:val="28"/>
          <w:lang w:val="kk-KZ"/>
        </w:rPr>
        <w:t>Б</w:t>
      </w:r>
      <w:r w:rsidRPr="00E53F9A">
        <w:rPr>
          <w:rFonts w:ascii="Times New Roman" w:eastAsia="Calibri" w:hAnsi="Times New Roman" w:cs="Times New Roman"/>
          <w:sz w:val="28"/>
          <w:szCs w:val="28"/>
          <w:lang w:val="kk-KZ"/>
        </w:rPr>
        <w:t xml:space="preserve">М-нің </w:t>
      </w:r>
      <w:r w:rsidRPr="00E53F9A">
        <w:rPr>
          <w:rFonts w:ascii="Times New Roman" w:eastAsia="Calibri" w:hAnsi="Times New Roman" w:cs="Times New Roman"/>
          <w:sz w:val="28"/>
          <w:szCs w:val="28"/>
          <w:lang w:val="kk-KZ"/>
        </w:rPr>
        <w:lastRenderedPageBreak/>
        <w:t>гранттық жобасына қатысумен де расталады, жобаның тақырыбы: ИРН АР14872041 «</w:t>
      </w:r>
      <w:r w:rsidRPr="00AA6510">
        <w:rPr>
          <w:rFonts w:ascii="Times New Roman" w:eastAsia="Calibri" w:hAnsi="Times New Roman" w:cs="Times New Roman"/>
          <w:i/>
          <w:iCs/>
          <w:sz w:val="28"/>
          <w:szCs w:val="28"/>
          <w:lang w:val="kk-KZ"/>
        </w:rPr>
        <w:t xml:space="preserve">Қазақстанда газтурбиналық қондырғылардың экологиялық қауіпсіздігі мен жұмыс тиімділігін арттыру мақсатында ГТҚ жаңа </w:t>
      </w:r>
      <w:r>
        <w:rPr>
          <w:rFonts w:ascii="Times New Roman" w:eastAsia="Calibri" w:hAnsi="Times New Roman" w:cs="Times New Roman"/>
          <w:i/>
          <w:iCs/>
          <w:sz w:val="28"/>
          <w:szCs w:val="28"/>
          <w:lang w:val="kk-KZ"/>
        </w:rPr>
        <w:t xml:space="preserve">жану </w:t>
      </w:r>
      <w:r w:rsidRPr="00AA6510">
        <w:rPr>
          <w:rFonts w:ascii="Times New Roman" w:eastAsia="Calibri" w:hAnsi="Times New Roman" w:cs="Times New Roman"/>
          <w:i/>
          <w:iCs/>
          <w:sz w:val="28"/>
          <w:szCs w:val="28"/>
          <w:lang w:val="kk-KZ"/>
        </w:rPr>
        <w:t>камераларының фронтальды құрылғыларын әзірлеу және зерттеу</w:t>
      </w:r>
      <w:r w:rsidRPr="00E53F9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ал </w:t>
      </w:r>
      <w:r w:rsidRPr="00E53F9A">
        <w:rPr>
          <w:rFonts w:ascii="Times New Roman" w:eastAsia="Calibri" w:hAnsi="Times New Roman" w:cs="Times New Roman"/>
          <w:sz w:val="28"/>
          <w:szCs w:val="28"/>
          <w:lang w:val="kk-KZ"/>
        </w:rPr>
        <w:t>зерттеу нәтижелері ғылыми есептер</w:t>
      </w:r>
      <w:r>
        <w:rPr>
          <w:rFonts w:ascii="Times New Roman" w:eastAsia="Calibri" w:hAnsi="Times New Roman" w:cs="Times New Roman"/>
          <w:sz w:val="28"/>
          <w:szCs w:val="28"/>
          <w:lang w:val="kk-KZ"/>
        </w:rPr>
        <w:t>ін</w:t>
      </w:r>
      <w:r w:rsidRPr="00E53F9A">
        <w:rPr>
          <w:rFonts w:ascii="Times New Roman" w:eastAsia="Calibri" w:hAnsi="Times New Roman" w:cs="Times New Roman"/>
          <w:sz w:val="28"/>
          <w:szCs w:val="28"/>
          <w:lang w:val="kk-KZ"/>
        </w:rPr>
        <w:t>де қолданылды.</w:t>
      </w:r>
      <w:r>
        <w:rPr>
          <w:rFonts w:ascii="Times New Roman" w:eastAsia="Calibri" w:hAnsi="Times New Roman" w:cs="Times New Roman"/>
          <w:sz w:val="28"/>
          <w:szCs w:val="28"/>
          <w:lang w:val="kk-KZ"/>
        </w:rPr>
        <w:t xml:space="preserve"> </w:t>
      </w:r>
    </w:p>
    <w:p w14:paraId="503D820D" w14:textId="3CF2F1E3"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Calibri" w:hAnsi="Times New Roman" w:cs="Times New Roman"/>
          <w:b/>
          <w:sz w:val="28"/>
          <w:szCs w:val="28"/>
          <w:lang w:val="kk-KZ"/>
        </w:rPr>
        <w:t>Диссертациялық жұмыстың мақсаты</w:t>
      </w:r>
      <w:r w:rsidRPr="00CC12DA">
        <w:rPr>
          <w:rFonts w:ascii="Times New Roman" w:eastAsia="Calibri" w:hAnsi="Times New Roman" w:cs="Times New Roman"/>
          <w:bCs/>
          <w:sz w:val="28"/>
          <w:szCs w:val="28"/>
          <w:lang w:val="kk-KZ"/>
        </w:rPr>
        <w:t xml:space="preserve"> </w:t>
      </w:r>
      <w:bookmarkStart w:id="2" w:name="_Hlk213945576"/>
      <w:bookmarkStart w:id="3" w:name="_Hlk220707588"/>
      <w:r w:rsidRPr="00CC12DA">
        <w:rPr>
          <w:rFonts w:ascii="Times New Roman" w:eastAsia="Calibri" w:hAnsi="Times New Roman" w:cs="Times New Roman"/>
          <w:bCs/>
          <w:sz w:val="28"/>
          <w:szCs w:val="28"/>
          <w:lang w:val="kk-KZ"/>
        </w:rPr>
        <w:t xml:space="preserve">төмен калориялы газдарды сутегі қосып жағуға арналған оттық құрылғысын жасау арқылы энергетикалық пайдаланудың тиімділігін </w:t>
      </w:r>
      <w:r w:rsidR="00507339">
        <w:rPr>
          <w:rFonts w:ascii="Times New Roman" w:eastAsia="Calibri" w:hAnsi="Times New Roman" w:cs="Times New Roman"/>
          <w:bCs/>
          <w:sz w:val="28"/>
          <w:szCs w:val="28"/>
          <w:lang w:val="kk-KZ"/>
        </w:rPr>
        <w:t>арттыру</w:t>
      </w:r>
      <w:bookmarkEnd w:id="2"/>
      <w:r w:rsidRPr="00CC12DA">
        <w:rPr>
          <w:rFonts w:ascii="Times New Roman" w:eastAsia="Calibri" w:hAnsi="Times New Roman" w:cs="Times New Roman"/>
          <w:bCs/>
          <w:sz w:val="28"/>
          <w:szCs w:val="28"/>
          <w:lang w:val="kk-KZ"/>
        </w:rPr>
        <w:t xml:space="preserve"> болып табылады</w:t>
      </w:r>
      <w:r w:rsidRPr="00CC12DA">
        <w:rPr>
          <w:rFonts w:ascii="Times New Roman" w:eastAsia="MS Mincho" w:hAnsi="Times New Roman" w:cs="Times New Roman"/>
          <w:sz w:val="28"/>
          <w:szCs w:val="28"/>
          <w:lang w:val="kk-KZ"/>
        </w:rPr>
        <w:t>.</w:t>
      </w:r>
      <w:bookmarkEnd w:id="3"/>
    </w:p>
    <w:p w14:paraId="62B31B3D" w14:textId="5FF97FC1" w:rsidR="003E6D4D" w:rsidRPr="00CC12DA" w:rsidRDefault="003E6D4D" w:rsidP="00CC12DA">
      <w:pPr>
        <w:widowControl w:val="0"/>
        <w:spacing w:after="0" w:line="240" w:lineRule="auto"/>
        <w:ind w:firstLine="709"/>
        <w:jc w:val="both"/>
        <w:rPr>
          <w:rFonts w:ascii="Times New Roman" w:eastAsia="MS Mincho" w:hAnsi="Times New Roman" w:cs="Times New Roman"/>
          <w:b/>
          <w:bCs/>
          <w:sz w:val="28"/>
          <w:szCs w:val="28"/>
          <w:lang w:val="kk-KZ"/>
        </w:rPr>
      </w:pPr>
      <w:r w:rsidRPr="00CC12DA">
        <w:rPr>
          <w:rFonts w:ascii="Times New Roman" w:eastAsia="MS Mincho" w:hAnsi="Times New Roman" w:cs="Times New Roman"/>
          <w:sz w:val="28"/>
          <w:szCs w:val="28"/>
          <w:lang w:val="kk-KZ"/>
        </w:rPr>
        <w:t>Осы қойылған мақсатқа жету үшін келесі</w:t>
      </w:r>
      <w:r w:rsidR="00F230AB" w:rsidRPr="00CC12DA">
        <w:rPr>
          <w:rFonts w:ascii="Times New Roman" w:eastAsia="MS Mincho" w:hAnsi="Times New Roman" w:cs="Times New Roman"/>
          <w:sz w:val="28"/>
          <w:szCs w:val="28"/>
          <w:lang w:val="kk-KZ"/>
        </w:rPr>
        <w:t>дей</w:t>
      </w:r>
      <w:r w:rsidRPr="00CC12DA">
        <w:rPr>
          <w:rFonts w:ascii="Times New Roman" w:eastAsia="MS Mincho" w:hAnsi="Times New Roman" w:cs="Times New Roman"/>
          <w:b/>
          <w:bCs/>
          <w:sz w:val="28"/>
          <w:szCs w:val="28"/>
          <w:lang w:val="kk-KZ"/>
        </w:rPr>
        <w:t xml:space="preserve"> </w:t>
      </w:r>
      <w:r w:rsidR="0090194C" w:rsidRPr="00CC12DA">
        <w:rPr>
          <w:rFonts w:ascii="Times New Roman" w:eastAsia="MS Mincho" w:hAnsi="Times New Roman" w:cs="Times New Roman"/>
          <w:b/>
          <w:bCs/>
          <w:sz w:val="28"/>
          <w:szCs w:val="28"/>
          <w:lang w:val="kk-KZ"/>
        </w:rPr>
        <w:t xml:space="preserve">зерттеу </w:t>
      </w:r>
      <w:r w:rsidRPr="00CC12DA">
        <w:rPr>
          <w:rFonts w:ascii="Times New Roman" w:eastAsia="MS Mincho" w:hAnsi="Times New Roman" w:cs="Times New Roman"/>
          <w:b/>
          <w:bCs/>
          <w:sz w:val="28"/>
          <w:szCs w:val="28"/>
          <w:lang w:val="kk-KZ"/>
        </w:rPr>
        <w:t>міндеттер</w:t>
      </w:r>
      <w:r w:rsidR="0090194C" w:rsidRPr="00CC12DA">
        <w:rPr>
          <w:rFonts w:ascii="Times New Roman" w:eastAsia="MS Mincho" w:hAnsi="Times New Roman" w:cs="Times New Roman"/>
          <w:b/>
          <w:bCs/>
          <w:sz w:val="28"/>
          <w:szCs w:val="28"/>
          <w:lang w:val="kk-KZ"/>
        </w:rPr>
        <w:t>і</w:t>
      </w:r>
      <w:r w:rsidRPr="00CC12DA">
        <w:rPr>
          <w:rFonts w:ascii="Times New Roman" w:eastAsia="MS Mincho" w:hAnsi="Times New Roman" w:cs="Times New Roman"/>
          <w:b/>
          <w:bCs/>
          <w:sz w:val="28"/>
          <w:szCs w:val="28"/>
          <w:lang w:val="kk-KZ"/>
        </w:rPr>
        <w:t xml:space="preserve"> </w:t>
      </w:r>
      <w:r w:rsidR="0090194C" w:rsidRPr="00CC12DA">
        <w:rPr>
          <w:rFonts w:ascii="Times New Roman" w:eastAsia="MS Mincho" w:hAnsi="Times New Roman" w:cs="Times New Roman"/>
          <w:sz w:val="28"/>
          <w:szCs w:val="28"/>
          <w:lang w:val="kk-KZ"/>
        </w:rPr>
        <w:t>анықталды</w:t>
      </w:r>
      <w:r w:rsidRPr="00CC12DA">
        <w:rPr>
          <w:rFonts w:ascii="Times New Roman" w:eastAsia="MS Mincho" w:hAnsi="Times New Roman" w:cs="Times New Roman"/>
          <w:sz w:val="28"/>
          <w:szCs w:val="28"/>
          <w:lang w:val="kk-KZ"/>
        </w:rPr>
        <w:t>:</w:t>
      </w:r>
      <w:r w:rsidRPr="00CC12DA">
        <w:rPr>
          <w:rFonts w:ascii="Times New Roman" w:eastAsia="MS Mincho" w:hAnsi="Times New Roman" w:cs="Times New Roman"/>
          <w:b/>
          <w:bCs/>
          <w:sz w:val="28"/>
          <w:szCs w:val="28"/>
          <w:lang w:val="kk-KZ"/>
        </w:rPr>
        <w:t xml:space="preserve"> </w:t>
      </w:r>
    </w:p>
    <w:p w14:paraId="0C28F04B"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bookmarkStart w:id="4" w:name="_Hlk213946366"/>
      <w:r w:rsidRPr="00CC12DA">
        <w:rPr>
          <w:rFonts w:ascii="Times New Roman" w:eastAsia="MS Mincho" w:hAnsi="Times New Roman" w:cs="Times New Roman"/>
          <w:sz w:val="28"/>
          <w:szCs w:val="28"/>
          <w:lang w:val="kk-KZ"/>
        </w:rPr>
        <w:t>1. Төмен калориялы газдарды кәдеге жаратудың қолданыстағы технологияларына талдау жүргізу.</w:t>
      </w:r>
    </w:p>
    <w:p w14:paraId="19972DC3"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2. Төмен калориялы газдардың сутегімен жану және тұтану процестерін модельдеу. </w:t>
      </w:r>
    </w:p>
    <w:p w14:paraId="57C35460" w14:textId="035682DC"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3. NО</w:t>
      </w:r>
      <w:r w:rsidRPr="00CC12DA">
        <w:rPr>
          <w:rFonts w:ascii="Times New Roman" w:eastAsia="MS Mincho" w:hAnsi="Times New Roman" w:cs="Times New Roman"/>
          <w:sz w:val="28"/>
          <w:szCs w:val="28"/>
          <w:vertAlign w:val="subscript"/>
          <w:lang w:val="kk-KZ"/>
        </w:rPr>
        <w:t>х</w:t>
      </w:r>
      <w:r w:rsidRPr="00CC12DA">
        <w:rPr>
          <w:rFonts w:ascii="Times New Roman" w:eastAsia="MS Mincho" w:hAnsi="Times New Roman" w:cs="Times New Roman"/>
          <w:sz w:val="28"/>
          <w:szCs w:val="28"/>
          <w:lang w:val="kk-KZ"/>
        </w:rPr>
        <w:t xml:space="preserve"> шығ</w:t>
      </w:r>
      <w:r w:rsidR="002E40E2" w:rsidRPr="00CC12DA">
        <w:rPr>
          <w:rFonts w:ascii="Times New Roman" w:eastAsia="MS Mincho" w:hAnsi="Times New Roman" w:cs="Times New Roman"/>
          <w:sz w:val="28"/>
          <w:szCs w:val="28"/>
          <w:lang w:val="kk-KZ"/>
        </w:rPr>
        <w:t>арынды</w:t>
      </w:r>
      <w:r w:rsidRPr="00CC12DA">
        <w:rPr>
          <w:rFonts w:ascii="Times New Roman" w:eastAsia="MS Mincho" w:hAnsi="Times New Roman" w:cs="Times New Roman"/>
          <w:sz w:val="28"/>
          <w:szCs w:val="28"/>
          <w:lang w:val="kk-KZ"/>
        </w:rPr>
        <w:t xml:space="preserve">сын бағалау арқылы жаңа оттықта газ қоспаларының жану процесін модельдеу негізінде сутегі қосылған төмен калориялы газдарды кәдеге жарату бойынша техникалық шешімдерін дайындау. </w:t>
      </w:r>
    </w:p>
    <w:p w14:paraId="7B88CC1A"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4. Ұсынылып отырған оттық құрылғысының әртүрлі жұмыс режимдерінде газ қоспасының жану процестерін зерттеуге арналған эксперименттік стенд құру. </w:t>
      </w:r>
    </w:p>
    <w:p w14:paraId="4A0AEA7F"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5. Төмен калориялы газдарды жағу тиімділігін бағалау арқылы жаңа газдық оттықтарды жасау бойынша ұсыныстар әзірлеу.</w:t>
      </w:r>
      <w:bookmarkEnd w:id="4"/>
      <w:r w:rsidRPr="00CC12DA">
        <w:rPr>
          <w:rFonts w:ascii="Times New Roman" w:eastAsia="MS Mincho" w:hAnsi="Times New Roman" w:cs="Times New Roman"/>
          <w:sz w:val="28"/>
          <w:szCs w:val="28"/>
          <w:lang w:val="kk-KZ"/>
        </w:rPr>
        <w:t xml:space="preserve"> </w:t>
      </w:r>
    </w:p>
    <w:p w14:paraId="1FD2D717" w14:textId="4F138D9C"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Calibri" w:hAnsi="Times New Roman" w:cs="Times New Roman"/>
          <w:b/>
          <w:bCs/>
          <w:sz w:val="28"/>
          <w:szCs w:val="28"/>
          <w:lang w:val="kk-KZ"/>
        </w:rPr>
        <w:t>Диссертациялық жұмыстың зерттеу объектісі</w:t>
      </w:r>
      <w:r w:rsidRPr="00CC12DA">
        <w:rPr>
          <w:rFonts w:ascii="Times New Roman" w:eastAsia="Calibri" w:hAnsi="Times New Roman" w:cs="Times New Roman"/>
          <w:sz w:val="28"/>
          <w:szCs w:val="28"/>
          <w:lang w:val="kk-KZ"/>
        </w:rPr>
        <w:t xml:space="preserve"> </w:t>
      </w:r>
      <w:r w:rsidR="00EB1340" w:rsidRPr="00CC12DA">
        <w:rPr>
          <w:rFonts w:ascii="Times New Roman" w:eastAsia="Calibri" w:hAnsi="Times New Roman" w:cs="Times New Roman"/>
          <w:sz w:val="28"/>
          <w:szCs w:val="28"/>
          <w:lang w:val="kk-KZ"/>
        </w:rPr>
        <w:t>сутегі қосылған төмен калориялы газдар қоспасын микрофакелді жағуды қамтамасыз ететін оттық құрылғысы болып табылады.</w:t>
      </w:r>
      <w:r w:rsidRPr="00CC12DA">
        <w:rPr>
          <w:rFonts w:ascii="Times New Roman" w:eastAsia="Calibri" w:hAnsi="Times New Roman" w:cs="Times New Roman"/>
          <w:sz w:val="28"/>
          <w:szCs w:val="28"/>
          <w:lang w:val="kk-KZ"/>
        </w:rPr>
        <w:t xml:space="preserve"> </w:t>
      </w:r>
    </w:p>
    <w:p w14:paraId="769255BC"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b/>
          <w:bCs/>
          <w:sz w:val="28"/>
          <w:szCs w:val="28"/>
          <w:lang w:val="kk-KZ"/>
        </w:rPr>
        <w:t>Диссертациялық жұмыстың зерттеу пәні</w:t>
      </w:r>
      <w:r w:rsidRPr="00CC12DA">
        <w:rPr>
          <w:rFonts w:ascii="Times New Roman" w:eastAsia="MS Mincho" w:hAnsi="Times New Roman" w:cs="Times New Roman"/>
          <w:sz w:val="28"/>
          <w:szCs w:val="28"/>
          <w:lang w:val="kk-KZ"/>
        </w:rPr>
        <w:t xml:space="preserve"> – газ қоспаларының қалыптасу заңдылықтары және оларды жағу процесіндегі зиянды шығарындылардың түзілуі. </w:t>
      </w:r>
    </w:p>
    <w:p w14:paraId="66EFF8F7"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Жұмыстың негізгі идеясы мен ішкі тұтастығы.</w:t>
      </w:r>
      <w:r w:rsidRPr="00CC12DA">
        <w:rPr>
          <w:rFonts w:ascii="Times New Roman" w:eastAsia="Calibri" w:hAnsi="Times New Roman" w:cs="Times New Roman"/>
          <w:sz w:val="28"/>
          <w:szCs w:val="28"/>
          <w:lang w:val="kk-KZ"/>
        </w:rPr>
        <w:t xml:space="preserve"> Газ тәрізді отындардың жану теориясын, жылуэнергетикалық қондырғылардың экологиялық қағидаларын және жүйелік талдау әдісін пайдалана отырып, азот оксидтерінің түзілуін азайту үшін ҚҚ мен ГТҚ-ң жану камерасындағы оттық конструкцияларының техникалық шешімдерін дайындау.</w:t>
      </w:r>
      <w:r w:rsidRPr="00CC12DA">
        <w:rPr>
          <w:rFonts w:ascii="Times New Roman" w:eastAsia="Calibri" w:hAnsi="Times New Roman" w:cs="Times New Roman"/>
          <w:b/>
          <w:bCs/>
          <w:sz w:val="28"/>
          <w:szCs w:val="28"/>
          <w:lang w:val="kk-KZ"/>
        </w:rPr>
        <w:t xml:space="preserve"> </w:t>
      </w:r>
      <w:r w:rsidRPr="00CC12DA">
        <w:rPr>
          <w:rFonts w:ascii="Times New Roman" w:eastAsia="Calibri" w:hAnsi="Times New Roman" w:cs="Times New Roman"/>
          <w:sz w:val="28"/>
          <w:szCs w:val="28"/>
          <w:lang w:val="kk-KZ"/>
        </w:rPr>
        <w:t xml:space="preserve">Атап айтқанда, төмен калориялы газдарды жағу үшін сутегісі бар газ қоспасын дайындауға арналған оттықтың техникалық шешімі қолданылды, бұл газдың тұрақты жануына және зиянды шығарындылардың азаюына мүмкіндік берді. </w:t>
      </w:r>
    </w:p>
    <w:p w14:paraId="1F2F1CAF"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Calibri" w:hAnsi="Times New Roman" w:cs="Times New Roman"/>
          <w:b/>
          <w:bCs/>
          <w:sz w:val="28"/>
          <w:szCs w:val="28"/>
          <w:lang w:val="kk-KZ"/>
        </w:rPr>
        <w:t xml:space="preserve">Әдістемелік база </w:t>
      </w:r>
      <w:r w:rsidRPr="00CC12DA">
        <w:rPr>
          <w:rFonts w:ascii="Times New Roman" w:eastAsia="Calibri" w:hAnsi="Times New Roman" w:cs="Times New Roman"/>
          <w:sz w:val="28"/>
          <w:szCs w:val="28"/>
          <w:lang w:val="kk-KZ"/>
        </w:rPr>
        <w:t>жылумаңызалмасудың, термодинамиканың, сұйықтық пен газ механикасының заңдылықтары мен негізгі заңдарына, сондай-ақ бугаздық қондырғыда азот газдарының түзілуін зерттеу саласындағы теориялық және эксперименттік мәліметтеріне негізделді. Ақпарат көзі ретінде ғылыми мақалалар, конференция материалдары, анықтамалық деректер және өз эксперименттеріміз бен сандық модельдеу мәліметтері пайдаланылды.</w:t>
      </w:r>
    </w:p>
    <w:p w14:paraId="6D6C3033" w14:textId="79339F13"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b/>
          <w:bCs/>
          <w:sz w:val="28"/>
          <w:szCs w:val="28"/>
          <w:lang w:val="kk-KZ"/>
        </w:rPr>
        <w:t>Диссертациялық жұмыстың ғылыми жаңалығы</w:t>
      </w:r>
      <w:r w:rsidRPr="00CC12DA">
        <w:rPr>
          <w:rFonts w:ascii="Times New Roman" w:eastAsia="MS Mincho" w:hAnsi="Times New Roman" w:cs="Times New Roman"/>
          <w:sz w:val="28"/>
          <w:szCs w:val="28"/>
          <w:lang w:val="kk-KZ"/>
        </w:rPr>
        <w:t xml:space="preserve"> төмен калориялы газдардың сутегімен қоспасын тұрақты микрофакелді жағуды қамтамасыз ететін жаңа типті оттық құрылғысын дайындау мен зерттеуден тұрады: </w:t>
      </w:r>
    </w:p>
    <w:p w14:paraId="6A82116E"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lastRenderedPageBreak/>
        <w:t>- NO</w:t>
      </w:r>
      <w:r w:rsidRPr="00CC12DA">
        <w:rPr>
          <w:rFonts w:ascii="Times New Roman" w:eastAsia="MS Mincho" w:hAnsi="Times New Roman" w:cs="Times New Roman"/>
          <w:sz w:val="28"/>
          <w:szCs w:val="28"/>
          <w:vertAlign w:val="subscript"/>
          <w:lang w:val="kk-KZ"/>
        </w:rPr>
        <w:t>x</w:t>
      </w:r>
      <w:r w:rsidRPr="00CC12DA">
        <w:rPr>
          <w:rFonts w:ascii="Times New Roman" w:eastAsia="MS Mincho" w:hAnsi="Times New Roman" w:cs="Times New Roman"/>
          <w:sz w:val="28"/>
          <w:szCs w:val="28"/>
          <w:lang w:val="kk-KZ"/>
        </w:rPr>
        <w:t xml:space="preserve"> шығарындыларын азайтуды және жану тиімділігін арттыруды қамтамасыз ететін оттық құрылғысының оңтайлы конструкциялық және аэродинамикалық параметрлері белгіленді; </w:t>
      </w:r>
    </w:p>
    <w:p w14:paraId="1AE3A160"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 зиянды шығарындылар концентрацияларының оттық құрылғысының конструкциялық және режимдік параметрлеріне тәуелділігі белгіленді. </w:t>
      </w:r>
    </w:p>
    <w:p w14:paraId="29B28F62"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Жұмыстың сенімділігі.</w:t>
      </w:r>
      <w:r w:rsidRPr="00CC12DA">
        <w:rPr>
          <w:rFonts w:ascii="Times New Roman" w:eastAsia="Calibri" w:hAnsi="Times New Roman" w:cs="Times New Roman"/>
          <w:sz w:val="28"/>
          <w:szCs w:val="28"/>
          <w:lang w:val="kk-KZ"/>
        </w:rPr>
        <w:t xml:space="preserve"> Эксперимент барысында алынған нәтижелер келесі себептерге байланысты қажетті сенімділік дәрежесіне ие:</w:t>
      </w:r>
    </w:p>
    <w:p w14:paraId="42335C39" w14:textId="4C6A9FB3"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1) төмен калориялы газдардың сутегімен қоспасын микрофакелді жағумен қамтамасыз ететін жаңа оттық құрылғысын зерттеу кезінде тексерілген аспаптар мен дәлелденген әдістемелер қолданылды; </w:t>
      </w:r>
    </w:p>
    <w:p w14:paraId="4765C455"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2) эксперименттер мен сандық модельдеу нәтижелері шетелдік авторлардың нәтижелерімен сәйкес келді; </w:t>
      </w:r>
    </w:p>
    <w:p w14:paraId="2629D19D" w14:textId="7511DE5D"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Calibri" w:hAnsi="Times New Roman" w:cs="Times New Roman"/>
          <w:sz w:val="28"/>
          <w:szCs w:val="28"/>
          <w:lang w:val="kk-KZ"/>
        </w:rPr>
        <w:t>3) нәтижелер сенімділіктің қажетті дәрежесіне ие, өйткені олар есептік және эксперименттік мәліметтердің үйлесімділігімен расталды.</w:t>
      </w:r>
    </w:p>
    <w:p w14:paraId="2D5B3A9E" w14:textId="74EFD805"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MS Mincho" w:hAnsi="Times New Roman" w:cs="Times New Roman"/>
          <w:b/>
          <w:bCs/>
          <w:sz w:val="28"/>
          <w:szCs w:val="28"/>
          <w:lang w:val="kk-KZ"/>
        </w:rPr>
        <w:t>Зерттеу жұмысының практикалық маңызы</w:t>
      </w:r>
      <w:r w:rsidRPr="00CC12DA">
        <w:rPr>
          <w:rFonts w:ascii="Times New Roman" w:eastAsia="MS Mincho" w:hAnsi="Times New Roman" w:cs="Times New Roman"/>
          <w:sz w:val="28"/>
          <w:szCs w:val="28"/>
          <w:lang w:val="kk-KZ"/>
        </w:rPr>
        <w:t xml:space="preserve"> жылу, электр энергиясын өндіру немесе аралас энергия өндірісі үшін жаңартылған энергия көзі ретінде төмен калориялы газдарды тиімді пайдалану мүмкіндігімен түсіндіріледі. </w:t>
      </w:r>
    </w:p>
    <w:p w14:paraId="1FE49D49"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Жаңалығы ҚР патенттерімен расталған ұсынылып отырған оттық құрылғыларын төмен калориялы газдарды кәдеге жарату үшін пайдалануға болады. Оны қолдану парниктік газдардың шығарындыларын, энергетикалық тәуелділігін және қоршаған ортаның ластануын азайтуға көмектеседі, сонымен қатар қалдықтарды кәдеге жарату бойынша инновациялық технологиялардың дамуына ықпал етеді.</w:t>
      </w:r>
    </w:p>
    <w:p w14:paraId="2072C3DA"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Оқу құралдары ЖОО-дағы оқу процестерінде жылуэнергетика саласындағы мамандарды дайындау үшін пайдалануға болады. </w:t>
      </w:r>
    </w:p>
    <w:p w14:paraId="6DD03CDD"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 xml:space="preserve">Қорғауға ұсынылатын ережелер: </w:t>
      </w:r>
    </w:p>
    <w:p w14:paraId="68BBCCBD"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Н</w:t>
      </w:r>
      <w:r w:rsidRPr="00CC12DA">
        <w:rPr>
          <w:rFonts w:ascii="Times New Roman" w:eastAsia="Calibri" w:hAnsi="Times New Roman" w:cs="Times New Roman"/>
          <w:sz w:val="28"/>
          <w:szCs w:val="28"/>
          <w:vertAlign w:val="subscript"/>
          <w:lang w:val="kk-KZ"/>
        </w:rPr>
        <w:t>2</w:t>
      </w:r>
      <w:r w:rsidRPr="00CC12DA">
        <w:rPr>
          <w:rFonts w:ascii="Times New Roman" w:eastAsia="Calibri" w:hAnsi="Times New Roman" w:cs="Times New Roman"/>
          <w:sz w:val="28"/>
          <w:szCs w:val="28"/>
          <w:lang w:val="kk-KZ"/>
        </w:rPr>
        <w:t xml:space="preserve"> қосылған газдар қоспасының, төмен калориялы газдардың жану процестерін эксперименттік зерттеу мен модельдеу нәтижелері; </w:t>
      </w:r>
    </w:p>
    <w:p w14:paraId="07AA6294" w14:textId="4C4A6D31"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сутегі қосу арқылы төмен калориялы газдарды кәдеге жаратудың жаңа технологиясы; </w:t>
      </w:r>
    </w:p>
    <w:p w14:paraId="2E947B2B" w14:textId="20D3B47F"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w:t>
      </w:r>
      <w:r w:rsidR="00863BFF" w:rsidRPr="00CC12DA">
        <w:rPr>
          <w:rFonts w:ascii="Times New Roman" w:eastAsia="Calibri" w:hAnsi="Times New Roman" w:cs="Times New Roman"/>
          <w:sz w:val="28"/>
          <w:szCs w:val="28"/>
          <w:lang w:val="kk-KZ"/>
        </w:rPr>
        <w:t xml:space="preserve">жоғары техника-экологиялық көрсеткіштермен сипатталатын сутегі қосылған төмен калориялы газдарды жағуға арналған </w:t>
      </w:r>
      <w:r w:rsidRPr="00CC12DA">
        <w:rPr>
          <w:rFonts w:ascii="Times New Roman" w:eastAsia="Calibri" w:hAnsi="Times New Roman" w:cs="Times New Roman"/>
          <w:sz w:val="28"/>
          <w:szCs w:val="28"/>
          <w:lang w:val="kk-KZ"/>
        </w:rPr>
        <w:t>газды оттық</w:t>
      </w:r>
      <w:r w:rsidR="00863BFF" w:rsidRPr="00CC12DA">
        <w:rPr>
          <w:rFonts w:ascii="Times New Roman" w:eastAsia="Calibri" w:hAnsi="Times New Roman" w:cs="Times New Roman"/>
          <w:sz w:val="28"/>
          <w:szCs w:val="28"/>
          <w:lang w:val="kk-KZ"/>
        </w:rPr>
        <w:t xml:space="preserve"> құрылғыларының құрылымдық шешімдері әзірленді</w:t>
      </w:r>
      <w:r w:rsidRPr="00CC12DA">
        <w:rPr>
          <w:rFonts w:ascii="Times New Roman" w:eastAsia="Calibri" w:hAnsi="Times New Roman" w:cs="Times New Roman"/>
          <w:sz w:val="28"/>
          <w:szCs w:val="28"/>
          <w:lang w:val="kk-KZ"/>
        </w:rPr>
        <w:t xml:space="preserve">. </w:t>
      </w:r>
    </w:p>
    <w:p w14:paraId="1145EB54" w14:textId="507E9F09" w:rsidR="003E6D4D" w:rsidRPr="00CC12DA" w:rsidRDefault="00C51A1F" w:rsidP="00CC12DA">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b/>
          <w:bCs/>
          <w:sz w:val="28"/>
          <w:szCs w:val="28"/>
          <w:lang w:val="kk-KZ"/>
        </w:rPr>
        <w:t>Диссертантт</w:t>
      </w:r>
      <w:r w:rsidR="003E6D4D" w:rsidRPr="00CC12DA">
        <w:rPr>
          <w:rFonts w:ascii="Times New Roman" w:eastAsia="Calibri" w:hAnsi="Times New Roman" w:cs="Times New Roman"/>
          <w:b/>
          <w:bCs/>
          <w:sz w:val="28"/>
          <w:szCs w:val="28"/>
          <w:lang w:val="kk-KZ"/>
        </w:rPr>
        <w:t>ың жеке үлесі:</w:t>
      </w:r>
      <w:r w:rsidR="003E6D4D" w:rsidRPr="00CC12DA">
        <w:rPr>
          <w:rFonts w:ascii="Times New Roman" w:eastAsia="Calibri" w:hAnsi="Times New Roman" w:cs="Times New Roman"/>
          <w:sz w:val="28"/>
          <w:szCs w:val="28"/>
          <w:lang w:val="kk-KZ"/>
        </w:rPr>
        <w:t xml:space="preserve"> </w:t>
      </w:r>
    </w:p>
    <w:p w14:paraId="4261ACAA"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мәселенің қазіргі жағдайы бойынша әдеби талдау мен патенттік ізденісте және ғылыми кеңесшімен бірлесіп зерттеу міндеттерін қоюда; </w:t>
      </w:r>
    </w:p>
    <w:p w14:paraId="3829C39C"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Н</w:t>
      </w:r>
      <w:r w:rsidRPr="00CC12DA">
        <w:rPr>
          <w:rFonts w:ascii="Times New Roman" w:eastAsia="Calibri" w:hAnsi="Times New Roman" w:cs="Times New Roman"/>
          <w:sz w:val="28"/>
          <w:szCs w:val="28"/>
          <w:vertAlign w:val="subscript"/>
          <w:lang w:val="kk-KZ"/>
        </w:rPr>
        <w:t>2</w:t>
      </w:r>
      <w:r w:rsidRPr="00CC12DA">
        <w:rPr>
          <w:rFonts w:ascii="Times New Roman" w:eastAsia="Calibri" w:hAnsi="Times New Roman" w:cs="Times New Roman"/>
          <w:sz w:val="28"/>
          <w:szCs w:val="28"/>
          <w:lang w:val="kk-KZ"/>
        </w:rPr>
        <w:t xml:space="preserve"> қосу арқылы төмен калориялы газдардың жану процесінің моделін жасауда; </w:t>
      </w:r>
    </w:p>
    <w:p w14:paraId="354206F2"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ҚР жоспарланған патенттеріне өтінімдерді рәсімдеуде және дайындауда;</w:t>
      </w:r>
    </w:p>
    <w:p w14:paraId="4111527F"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оттық құрылғысының физикалық моделін жасауда және сызбаларды дайындауда;</w:t>
      </w:r>
    </w:p>
    <w:p w14:paraId="5096B125" w14:textId="3B60EFF5"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эксперименттік зерттеулерді жүргізуде және өңдеуде</w:t>
      </w:r>
      <w:r w:rsidR="00746050">
        <w:rPr>
          <w:rFonts w:ascii="Times New Roman" w:eastAsia="Calibri" w:hAnsi="Times New Roman" w:cs="Times New Roman"/>
          <w:sz w:val="28"/>
          <w:szCs w:val="28"/>
          <w:lang w:val="kk-KZ"/>
        </w:rPr>
        <w:t>.</w:t>
      </w:r>
      <w:r w:rsidRPr="00CC12DA">
        <w:rPr>
          <w:rFonts w:ascii="Times New Roman" w:eastAsia="Calibri" w:hAnsi="Times New Roman" w:cs="Times New Roman"/>
          <w:sz w:val="28"/>
          <w:szCs w:val="28"/>
          <w:lang w:val="kk-KZ"/>
        </w:rPr>
        <w:t xml:space="preserve"> </w:t>
      </w:r>
    </w:p>
    <w:p w14:paraId="4016BE92"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highlight w:val="yellow"/>
          <w:lang w:val="kk-KZ"/>
        </w:rPr>
      </w:pPr>
      <w:r w:rsidRPr="00CC12DA">
        <w:rPr>
          <w:rFonts w:ascii="Times New Roman" w:eastAsia="Calibri" w:hAnsi="Times New Roman" w:cs="Times New Roman"/>
          <w:b/>
          <w:bCs/>
          <w:sz w:val="28"/>
          <w:szCs w:val="28"/>
          <w:lang w:val="kk-KZ"/>
        </w:rPr>
        <w:t>Диссертациялық жұмыстың нәтижелерін апробациялау.</w:t>
      </w:r>
      <w:r w:rsidRPr="00CC12DA">
        <w:rPr>
          <w:rFonts w:ascii="Times New Roman" w:eastAsia="Calibri" w:hAnsi="Times New Roman" w:cs="Times New Roman"/>
          <w:sz w:val="28"/>
          <w:szCs w:val="28"/>
          <w:lang w:val="kk-KZ"/>
        </w:rPr>
        <w:t xml:space="preserve"> Жұмыстың негізгі нәтижелері халықаралық ғылыми-техникалық және ғылыми-практикалық </w:t>
      </w:r>
      <w:r w:rsidRPr="00CC12DA">
        <w:rPr>
          <w:rFonts w:ascii="Times New Roman" w:eastAsia="Calibri" w:hAnsi="Times New Roman" w:cs="Times New Roman"/>
          <w:sz w:val="28"/>
          <w:szCs w:val="28"/>
          <w:lang w:val="kk-KZ"/>
        </w:rPr>
        <w:lastRenderedPageBreak/>
        <w:t xml:space="preserve">конференцияларда ұсынылып, талқыланды: </w:t>
      </w:r>
    </w:p>
    <w:p w14:paraId="4399B09E"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XI </w:t>
      </w:r>
      <w:bookmarkStart w:id="5" w:name="_Hlk213915851"/>
      <w:r w:rsidRPr="00CC12DA">
        <w:rPr>
          <w:rFonts w:ascii="Times New Roman" w:eastAsia="Calibri" w:hAnsi="Times New Roman" w:cs="Times New Roman"/>
          <w:sz w:val="28"/>
          <w:szCs w:val="28"/>
          <w:lang w:val="kk-KZ"/>
        </w:rPr>
        <w:t xml:space="preserve">Халықаралық ғылыми-техникалық конференция «Энергетика, инфокоммуникациялық технологиялар және жоғары білім» </w:t>
      </w:r>
      <w:bookmarkEnd w:id="5"/>
      <w:r w:rsidRPr="00CC12DA">
        <w:rPr>
          <w:rFonts w:ascii="Times New Roman" w:eastAsia="Calibri" w:hAnsi="Times New Roman" w:cs="Times New Roman"/>
          <w:sz w:val="28"/>
          <w:szCs w:val="28"/>
          <w:lang w:val="kk-KZ"/>
        </w:rPr>
        <w:t>16-18 қазан 2020 ж. (Алматы, 2020);</w:t>
      </w:r>
    </w:p>
    <w:p w14:paraId="7A198578" w14:textId="43359222"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Халықаралық ғылыми-техникалық конференция «Энергетика, инфокоммуникациялық технологиялар және жоғары білім» 20-21 қазан 2022 ж. (Алматы, Казань); </w:t>
      </w:r>
    </w:p>
    <w:p w14:paraId="40225843"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International Conference on Electronics, Engineering Physics and Earth Science (EEPES 2024) Kavala, Greece, June 19-21, 2024 (SCOPUS);</w:t>
      </w:r>
    </w:p>
    <w:p w14:paraId="00A0CC00" w14:textId="77777777"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sz w:val="28"/>
          <w:szCs w:val="28"/>
          <w:lang w:val="kk-KZ"/>
        </w:rPr>
        <w:t xml:space="preserve">- </w:t>
      </w:r>
      <w:r w:rsidRPr="00CC12DA">
        <w:rPr>
          <w:rFonts w:ascii="Times New Roman" w:eastAsia="Calibri" w:hAnsi="Times New Roman" w:cs="Times New Roman"/>
          <w:sz w:val="28"/>
          <w:szCs w:val="28"/>
          <w:lang w:val="kk-KZ" w:eastAsia="ru-RU"/>
        </w:rPr>
        <w:t>Proceedings of the 6th International Scientific and Practical Conference «Scientific сommunity: Interdisciplinary research». - Hamburg, Germany, № 96, 26-28.01.2022. - P. 831-841.</w:t>
      </w:r>
    </w:p>
    <w:p w14:paraId="33BEBE51" w14:textId="036A829D" w:rsidR="003E6D4D" w:rsidRPr="00CC12DA" w:rsidRDefault="003E6D4D" w:rsidP="00CC12DA">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Жарияланымдар.</w:t>
      </w:r>
      <w:r w:rsidRPr="00CC12DA">
        <w:rPr>
          <w:rFonts w:ascii="Times New Roman" w:eastAsia="Calibri" w:hAnsi="Times New Roman" w:cs="Times New Roman"/>
          <w:sz w:val="28"/>
          <w:szCs w:val="28"/>
          <w:lang w:val="kk-KZ"/>
        </w:rPr>
        <w:t xml:space="preserve"> Диссертацияның тақырыбы бойынша 16 жарияланымдар жарық көрді: соның ішінде </w:t>
      </w:r>
      <w:r w:rsidR="0081365D" w:rsidRPr="0081365D">
        <w:rPr>
          <w:rFonts w:ascii="Times New Roman" w:eastAsia="Calibri" w:hAnsi="Times New Roman" w:cs="Times New Roman"/>
          <w:sz w:val="28"/>
          <w:szCs w:val="28"/>
          <w:lang w:val="kk-KZ"/>
        </w:rPr>
        <w:t>ҚР ҒЖБМ Ғылым және жоғары білім саласындағы сапаны қамтамасыз ету комитеті</w:t>
      </w:r>
      <w:r w:rsidRPr="00CC12DA">
        <w:rPr>
          <w:rFonts w:ascii="Times New Roman" w:eastAsia="Calibri" w:hAnsi="Times New Roman" w:cs="Times New Roman"/>
          <w:sz w:val="28"/>
          <w:szCs w:val="28"/>
          <w:lang w:val="kk-KZ"/>
        </w:rPr>
        <w:t xml:space="preserve"> ұсынған басылымдарда 3 </w:t>
      </w:r>
      <w:r w:rsidR="005B6477">
        <w:rPr>
          <w:rFonts w:ascii="Times New Roman" w:eastAsia="Calibri" w:hAnsi="Times New Roman" w:cs="Times New Roman"/>
          <w:sz w:val="28"/>
          <w:szCs w:val="28"/>
          <w:lang w:val="kk-KZ"/>
        </w:rPr>
        <w:t>мақала</w:t>
      </w:r>
      <w:r w:rsidRPr="00CC12DA">
        <w:rPr>
          <w:rFonts w:ascii="Times New Roman" w:eastAsia="Calibri" w:hAnsi="Times New Roman" w:cs="Times New Roman"/>
          <w:sz w:val="28"/>
          <w:szCs w:val="28"/>
          <w:lang w:val="kk-KZ"/>
        </w:rPr>
        <w:t xml:space="preserve">; халықаралық ғылыми-техникалық және ғылыми-практикалық конференция материалдарында 4 </w:t>
      </w:r>
      <w:r w:rsidR="005B6477">
        <w:rPr>
          <w:rFonts w:ascii="Times New Roman" w:eastAsia="Calibri" w:hAnsi="Times New Roman" w:cs="Times New Roman"/>
          <w:sz w:val="28"/>
          <w:szCs w:val="28"/>
          <w:lang w:val="kk-KZ"/>
        </w:rPr>
        <w:t>баяндама</w:t>
      </w:r>
      <w:r w:rsidRPr="00CC12DA">
        <w:rPr>
          <w:rFonts w:ascii="Times New Roman" w:eastAsia="Calibri" w:hAnsi="Times New Roman" w:cs="Times New Roman"/>
          <w:sz w:val="28"/>
          <w:szCs w:val="28"/>
          <w:lang w:val="kk-KZ"/>
        </w:rPr>
        <w:t>; ҚР 3 өнертабысқа патент және 1 пайдалы модельге патент; Scopus және WoS базаларына кіретін «Energies» (Q1</w:t>
      </w:r>
      <w:r w:rsidR="00F57FA6" w:rsidRPr="00CC12DA">
        <w:rPr>
          <w:rFonts w:ascii="Times New Roman" w:eastAsia="Calibri" w:hAnsi="Times New Roman" w:cs="Times New Roman"/>
          <w:sz w:val="28"/>
          <w:szCs w:val="28"/>
          <w:lang w:val="kk-KZ"/>
        </w:rPr>
        <w:t>-75</w:t>
      </w:r>
      <w:r w:rsidR="00F57FA6" w:rsidRPr="00CC12DA">
        <w:rPr>
          <w:rFonts w:ascii="Times New Roman" w:eastAsia="Calibri" w:hAnsi="Times New Roman" w:cs="Times New Roman"/>
          <w:sz w:val="28"/>
          <w:szCs w:val="28"/>
          <w:lang w:val="ru-RU"/>
        </w:rPr>
        <w:t>%</w:t>
      </w:r>
      <w:r w:rsidRPr="00CC12DA">
        <w:rPr>
          <w:rFonts w:ascii="Times New Roman" w:eastAsia="Calibri" w:hAnsi="Times New Roman" w:cs="Times New Roman"/>
          <w:sz w:val="28"/>
          <w:szCs w:val="28"/>
          <w:lang w:val="kk-KZ"/>
        </w:rPr>
        <w:t xml:space="preserve">) журналында 2 </w:t>
      </w:r>
      <w:r w:rsidR="005B6477">
        <w:rPr>
          <w:rFonts w:ascii="Times New Roman" w:eastAsia="Calibri" w:hAnsi="Times New Roman" w:cs="Times New Roman"/>
          <w:sz w:val="28"/>
          <w:szCs w:val="28"/>
          <w:lang w:val="kk-KZ"/>
        </w:rPr>
        <w:t>мақала</w:t>
      </w:r>
      <w:r w:rsidRPr="00CC12DA">
        <w:rPr>
          <w:rFonts w:ascii="Times New Roman" w:eastAsia="Calibri" w:hAnsi="Times New Roman" w:cs="Times New Roman"/>
          <w:sz w:val="28"/>
          <w:szCs w:val="28"/>
          <w:lang w:val="kk-KZ"/>
        </w:rPr>
        <w:t xml:space="preserve"> және «Engineering Proceedings» (Q3</w:t>
      </w:r>
      <w:r w:rsidR="00F57FA6" w:rsidRPr="00CC12DA">
        <w:rPr>
          <w:rFonts w:ascii="Times New Roman" w:eastAsia="Calibri" w:hAnsi="Times New Roman" w:cs="Times New Roman"/>
          <w:sz w:val="28"/>
          <w:szCs w:val="28"/>
          <w:lang w:val="kk-KZ"/>
        </w:rPr>
        <w:t>-26%</w:t>
      </w:r>
      <w:r w:rsidRPr="00CC12DA">
        <w:rPr>
          <w:rFonts w:ascii="Times New Roman" w:eastAsia="Calibri" w:hAnsi="Times New Roman" w:cs="Times New Roman"/>
          <w:sz w:val="28"/>
          <w:szCs w:val="28"/>
          <w:lang w:val="kk-KZ"/>
        </w:rPr>
        <w:t xml:space="preserve">) журналында 1 </w:t>
      </w:r>
      <w:r w:rsidR="005B6477">
        <w:rPr>
          <w:rFonts w:ascii="Times New Roman" w:eastAsia="Calibri" w:hAnsi="Times New Roman" w:cs="Times New Roman"/>
          <w:sz w:val="28"/>
          <w:szCs w:val="28"/>
          <w:lang w:val="kk-KZ"/>
        </w:rPr>
        <w:t>мақала</w:t>
      </w:r>
      <w:r w:rsidRPr="00CC12DA">
        <w:rPr>
          <w:rFonts w:ascii="Times New Roman" w:eastAsia="Calibri" w:hAnsi="Times New Roman" w:cs="Times New Roman"/>
          <w:sz w:val="28"/>
          <w:szCs w:val="28"/>
          <w:lang w:val="kk-KZ"/>
        </w:rPr>
        <w:t xml:space="preserve">; «Отын және жану процестері. Төмен сортты отынды жағудың ерекшеліктері» және «Жылу энергетикалық жүйелер мен энергияны қолдану» атты 2 оқу құралы басылып шықты. </w:t>
      </w:r>
    </w:p>
    <w:p w14:paraId="047F7ADC"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bookmarkStart w:id="6" w:name="_Hlk213919019"/>
      <w:r w:rsidRPr="00CC12DA">
        <w:rPr>
          <w:rFonts w:ascii="Times New Roman" w:eastAsia="Calibri" w:hAnsi="Times New Roman" w:cs="Times New Roman"/>
          <w:b/>
          <w:bCs/>
          <w:sz w:val="28"/>
          <w:szCs w:val="28"/>
          <w:lang w:val="kk-KZ"/>
        </w:rPr>
        <w:t>Диссертацияның көлемі мен құрылымы:</w:t>
      </w:r>
      <w:r w:rsidRPr="00CC12DA">
        <w:rPr>
          <w:rFonts w:ascii="Times New Roman" w:eastAsia="Calibri" w:hAnsi="Times New Roman" w:cs="Times New Roman"/>
          <w:sz w:val="28"/>
          <w:szCs w:val="28"/>
          <w:lang w:val="kk-KZ"/>
        </w:rPr>
        <w:t xml:space="preserve"> Диссертациялық жұмыс  қысқартылған сөздер, нормативті сілтемелер, кіріспе, 4 тараудан, 1</w:t>
      </w:r>
      <w:r>
        <w:rPr>
          <w:rFonts w:ascii="Times New Roman" w:eastAsia="Calibri" w:hAnsi="Times New Roman" w:cs="Times New Roman"/>
          <w:sz w:val="28"/>
          <w:szCs w:val="28"/>
          <w:lang w:val="kk-KZ"/>
        </w:rPr>
        <w:t>3</w:t>
      </w:r>
      <w:r w:rsidRPr="00CC12DA">
        <w:rPr>
          <w:rFonts w:ascii="Times New Roman" w:eastAsia="Calibri" w:hAnsi="Times New Roman" w:cs="Times New Roman"/>
          <w:sz w:val="28"/>
          <w:szCs w:val="28"/>
          <w:lang w:val="kk-KZ"/>
        </w:rPr>
        <w:t xml:space="preserve"> тараушадан, қорытынды, пайдаланылған әдебиеттер тізімі және қосымшалардан тұрады. Диссертация</w:t>
      </w:r>
      <w:r>
        <w:rPr>
          <w:rFonts w:ascii="Times New Roman" w:eastAsia="Calibri" w:hAnsi="Times New Roman" w:cs="Times New Roman"/>
          <w:sz w:val="28"/>
          <w:szCs w:val="28"/>
          <w:lang w:val="kk-KZ"/>
        </w:rPr>
        <w:t>ның көлемі</w:t>
      </w:r>
      <w:r w:rsidRPr="00CC12D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80</w:t>
      </w:r>
      <w:r w:rsidRPr="00EF7626">
        <w:rPr>
          <w:rFonts w:ascii="Times New Roman" w:eastAsia="Calibri" w:hAnsi="Times New Roman" w:cs="Times New Roman"/>
          <w:sz w:val="28"/>
          <w:szCs w:val="28"/>
          <w:lang w:val="kk-KZ"/>
        </w:rPr>
        <w:t xml:space="preserve"> суретті, </w:t>
      </w:r>
      <w:r>
        <w:rPr>
          <w:rFonts w:ascii="Times New Roman" w:eastAsia="Calibri" w:hAnsi="Times New Roman" w:cs="Times New Roman"/>
          <w:sz w:val="28"/>
          <w:szCs w:val="28"/>
          <w:lang w:val="kk-KZ"/>
        </w:rPr>
        <w:t>30</w:t>
      </w:r>
      <w:r w:rsidRPr="00EF7626">
        <w:rPr>
          <w:rFonts w:ascii="Times New Roman" w:eastAsia="Calibri" w:hAnsi="Times New Roman" w:cs="Times New Roman"/>
          <w:sz w:val="28"/>
          <w:szCs w:val="28"/>
          <w:lang w:val="kk-KZ"/>
        </w:rPr>
        <w:t xml:space="preserve"> кестені және 153 атаудағы әдебиеттер тізімін қоса алғанда, компьютерлік жиынтықтың 1</w:t>
      </w:r>
      <w:r>
        <w:rPr>
          <w:rFonts w:ascii="Times New Roman" w:eastAsia="Calibri" w:hAnsi="Times New Roman" w:cs="Times New Roman"/>
          <w:sz w:val="28"/>
          <w:szCs w:val="28"/>
          <w:lang w:val="kk-KZ"/>
        </w:rPr>
        <w:t>57</w:t>
      </w:r>
      <w:r w:rsidRPr="00CC12DA">
        <w:rPr>
          <w:rFonts w:ascii="Times New Roman" w:eastAsia="Calibri" w:hAnsi="Times New Roman" w:cs="Times New Roman"/>
          <w:sz w:val="28"/>
          <w:szCs w:val="28"/>
          <w:lang w:val="kk-KZ"/>
        </w:rPr>
        <w:t xml:space="preserve"> бетін құрайды.</w:t>
      </w:r>
    </w:p>
    <w:p w14:paraId="2998ECD7"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 xml:space="preserve">Кіріспеде </w:t>
      </w:r>
      <w:r w:rsidRPr="00CC12DA">
        <w:rPr>
          <w:rFonts w:ascii="Times New Roman" w:eastAsia="Calibri" w:hAnsi="Times New Roman" w:cs="Times New Roman"/>
          <w:sz w:val="28"/>
          <w:szCs w:val="28"/>
          <w:lang w:val="kk-KZ"/>
        </w:rPr>
        <w:t>ғылыми жұмыстың</w:t>
      </w:r>
      <w:r w:rsidRPr="00CC12DA">
        <w:rPr>
          <w:rFonts w:ascii="Times New Roman" w:eastAsia="Calibri" w:hAnsi="Times New Roman" w:cs="Times New Roman"/>
          <w:b/>
          <w:bCs/>
          <w:sz w:val="28"/>
          <w:szCs w:val="28"/>
          <w:lang w:val="kk-KZ"/>
        </w:rPr>
        <w:t xml:space="preserve"> </w:t>
      </w:r>
      <w:r w:rsidRPr="00CC12DA">
        <w:rPr>
          <w:rFonts w:ascii="Times New Roman" w:eastAsia="Calibri" w:hAnsi="Times New Roman" w:cs="Times New Roman"/>
          <w:sz w:val="28"/>
          <w:szCs w:val="28"/>
          <w:lang w:val="kk-KZ"/>
        </w:rPr>
        <w:t>өзектелігі ашылған, зерттелетін мәселе баяндалып, мақсат туындап, міндеттер қойылған негізгі идеясы, ғылыми жаңалығы, жұмыстың негізгі ережелері, автордың жеке үлесі, сонымен қатар ғылыми зерттеу нәтижелерін сынақтан өткізу және жарияланымдар келтірілген.</w:t>
      </w:r>
    </w:p>
    <w:p w14:paraId="6AC2C04E"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Бірінші тарауда</w:t>
      </w:r>
      <w:r w:rsidRPr="00CC12DA">
        <w:rPr>
          <w:rFonts w:ascii="Times New Roman" w:eastAsia="Calibri" w:hAnsi="Times New Roman" w:cs="Times New Roman"/>
          <w:sz w:val="28"/>
          <w:szCs w:val="28"/>
          <w:lang w:val="kk-KZ"/>
        </w:rPr>
        <w:t xml:space="preserve"> мәселенің қазіргі жағдайына терең талдау жүргізіліп, шығу тегі әртүрлі төмен калориялы газдарға – қоқыс газына, биогазға және ТҚҚ газдандыру газдарына толық сипаттама берілді. Олардың энергетикалық және экологиялық сипаттамалары, сондай-ақ жылу шығару қабілеттілігінің төмендігі мен жану процесінің тұрақсыздығына байланысты газ турбиналары мен қазандықтарда тікелей пайдалану қиындықтары атап өтілді. Төмен калориялы газдардың энергетикалық сипаттамалары мен жалын тұрақтылығын жақсарту мақсатында оларды сутегімен және метанмен байытудың дәлелді негіздемесі келтірілді.</w:t>
      </w:r>
    </w:p>
    <w:p w14:paraId="4C58661F"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Екінші тарауда</w:t>
      </w:r>
      <w:r w:rsidRPr="00CC12DA">
        <w:rPr>
          <w:rFonts w:ascii="Times New Roman" w:eastAsia="Calibri" w:hAnsi="Times New Roman" w:cs="Times New Roman"/>
          <w:sz w:val="28"/>
          <w:szCs w:val="28"/>
          <w:lang w:val="kk-KZ"/>
        </w:rPr>
        <w:t xml:space="preserve"> ANSYS Fluent бағдарламалық пакетінде заманауи сандық модельдеу әдістерін қолдану арқылы жүргізілген төмен калориялы газдарға сутегі қосылған қоспаларының жану процестерінің теориялық зерттеулері берілген. Жану жылдамдығының заңдылықтары, температурасы, жану өнімінің </w:t>
      </w:r>
      <w:r w:rsidRPr="00CC12DA">
        <w:rPr>
          <w:rFonts w:ascii="Times New Roman" w:eastAsia="Calibri" w:hAnsi="Times New Roman" w:cs="Times New Roman"/>
          <w:sz w:val="28"/>
          <w:szCs w:val="28"/>
          <w:lang w:val="kk-KZ"/>
        </w:rPr>
        <w:lastRenderedPageBreak/>
        <w:t>құрамы және әртүрлі сутегі пропорциялары мен артық ауа коэффициентерінде улы концентрациялары мұқият зерттелген. Алынған нәтижелер минималды азот оксидтерінің шығарындыларында жанудың максималды толықтығын қамтамасыз ету үшін оңтайлы параметрлерінің диапазондарын анықтауға мүмкіндік беретіні айтылған.</w:t>
      </w:r>
    </w:p>
    <w:p w14:paraId="7652A1C7"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Үшінші тарау</w:t>
      </w:r>
      <w:r w:rsidRPr="00CC12DA">
        <w:rPr>
          <w:rFonts w:ascii="Times New Roman" w:eastAsia="Calibri" w:hAnsi="Times New Roman" w:cs="Times New Roman"/>
          <w:sz w:val="28"/>
          <w:szCs w:val="28"/>
          <w:lang w:val="kk-KZ"/>
        </w:rPr>
        <w:t xml:space="preserve"> техникалық шешімдерін дайындауға және эксперименттік стендті құруға арналған. Сутегін қосу арқылы төмен калориялы газдардың қоспаларын жағуға бейімделген жаңа оттықтың конструктивті шешімін ерекше атап өтуге болады. Газ қоспасының құрамы мен температурасының өзгеруі кезінде тұрақты жануды қамтамасыз ететін құрылғының физикалық моделі жасалды. Стендті жобалауға, құрастыруға және сынауға, сондай-ақ өлшеу әдістерін әзірлеуге және қателіктерді бағалауға елеулі жұмыс жасалған. </w:t>
      </w:r>
    </w:p>
    <w:p w14:paraId="5B154C6C" w14:textId="77777777" w:rsidR="00C51A1F"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Төртінші тарауда</w:t>
      </w:r>
      <w:r w:rsidRPr="00CC12DA">
        <w:rPr>
          <w:rFonts w:ascii="Times New Roman" w:eastAsia="Calibri" w:hAnsi="Times New Roman" w:cs="Times New Roman"/>
          <w:sz w:val="28"/>
          <w:szCs w:val="28"/>
          <w:lang w:val="kk-KZ"/>
        </w:rPr>
        <w:t xml:space="preserve"> тәжірибелік деректерді теориялық модельдеу нәтижелерімен салыстырылады, ұсынылған оттықтың тиімділігі талданады және оны одан әрі ендіру бойынша ұсыныстар әзірленеді. 20%-ға дейін сутегі қосылған биогаз қоспасын пайдалану тұрақты жануды, факелдің температурасын жоғарылатуды және толық жанбайтын өнімдердің концентрациясын төмендетуді қамтамасыз ететіні анықталды. Бұл зерттеудің нәтижелері практикалық бағыттылыққа ие және шығарылатын немесе баламалы газдармен жұмыс істейтін су қыздырғыш қазандықтарды және газ турбиналық қондырғыларды пайдалану мен жобалау кезінде қолданылуы мүмкін.</w:t>
      </w:r>
    </w:p>
    <w:p w14:paraId="0298DB7B" w14:textId="5B21B242" w:rsidR="003E6D4D" w:rsidRPr="00CC12DA" w:rsidRDefault="00C51A1F" w:rsidP="00C51A1F">
      <w:pPr>
        <w:widowControl w:val="0"/>
        <w:spacing w:after="0" w:line="240" w:lineRule="auto"/>
        <w:ind w:firstLine="709"/>
        <w:jc w:val="both"/>
        <w:rPr>
          <w:rFonts w:ascii="Times New Roman" w:eastAsia="Calibri" w:hAnsi="Times New Roman" w:cs="Times New Roman"/>
          <w:sz w:val="28"/>
          <w:szCs w:val="28"/>
          <w:lang w:val="kk-KZ"/>
        </w:rPr>
      </w:pPr>
      <w:r w:rsidRPr="00CC12DA">
        <w:rPr>
          <w:rFonts w:ascii="Times New Roman" w:eastAsia="Calibri" w:hAnsi="Times New Roman" w:cs="Times New Roman"/>
          <w:b/>
          <w:bCs/>
          <w:sz w:val="28"/>
          <w:szCs w:val="28"/>
          <w:lang w:val="kk-KZ"/>
        </w:rPr>
        <w:t>Қорытындыда</w:t>
      </w:r>
      <w:r w:rsidRPr="00CC12DA">
        <w:rPr>
          <w:rFonts w:ascii="Times New Roman" w:eastAsia="Calibri" w:hAnsi="Times New Roman" w:cs="Times New Roman"/>
          <w:sz w:val="28"/>
          <w:szCs w:val="28"/>
          <w:lang w:val="kk-KZ"/>
        </w:rPr>
        <w:t xml:space="preserve"> диссертация</w:t>
      </w:r>
      <w:r>
        <w:rPr>
          <w:rFonts w:ascii="Times New Roman" w:eastAsia="Calibri" w:hAnsi="Times New Roman" w:cs="Times New Roman"/>
          <w:sz w:val="28"/>
          <w:szCs w:val="28"/>
          <w:lang w:val="kk-KZ"/>
        </w:rPr>
        <w:t xml:space="preserve">лық жұмыстың барлық зерттеу міндеттері орындалып, қойылған мақсатқа қол жеткізілгені, теориялық зерттеу мен эксперименттік зерттеудің </w:t>
      </w:r>
      <w:r w:rsidRPr="00CC12DA">
        <w:rPr>
          <w:rFonts w:ascii="Times New Roman" w:eastAsia="Calibri" w:hAnsi="Times New Roman" w:cs="Times New Roman"/>
          <w:sz w:val="28"/>
          <w:szCs w:val="28"/>
          <w:lang w:val="kk-KZ"/>
        </w:rPr>
        <w:t xml:space="preserve">негізгі нәтижелері </w:t>
      </w:r>
      <w:r>
        <w:rPr>
          <w:rFonts w:ascii="Times New Roman" w:eastAsia="Calibri" w:hAnsi="Times New Roman" w:cs="Times New Roman"/>
          <w:sz w:val="28"/>
          <w:szCs w:val="28"/>
          <w:lang w:val="kk-KZ"/>
        </w:rPr>
        <w:t xml:space="preserve">және ұсыныстар </w:t>
      </w:r>
      <w:r w:rsidRPr="00CC12DA">
        <w:rPr>
          <w:rFonts w:ascii="Times New Roman" w:eastAsia="Calibri" w:hAnsi="Times New Roman" w:cs="Times New Roman"/>
          <w:sz w:val="28"/>
          <w:szCs w:val="28"/>
          <w:lang w:val="kk-KZ"/>
        </w:rPr>
        <w:t>к</w:t>
      </w:r>
      <w:r>
        <w:rPr>
          <w:rFonts w:ascii="Times New Roman" w:eastAsia="Calibri" w:hAnsi="Times New Roman" w:cs="Times New Roman"/>
          <w:sz w:val="28"/>
          <w:szCs w:val="28"/>
          <w:lang w:val="kk-KZ"/>
        </w:rPr>
        <w:t>елтір</w:t>
      </w:r>
      <w:r w:rsidRPr="00CC12DA">
        <w:rPr>
          <w:rFonts w:ascii="Times New Roman" w:eastAsia="Calibri" w:hAnsi="Times New Roman" w:cs="Times New Roman"/>
          <w:sz w:val="28"/>
          <w:szCs w:val="28"/>
          <w:lang w:val="kk-KZ"/>
        </w:rPr>
        <w:t>ілген.</w:t>
      </w:r>
      <w:r w:rsidR="003E6D4D" w:rsidRPr="00CC12DA">
        <w:rPr>
          <w:rFonts w:ascii="Times New Roman" w:eastAsia="Calibri" w:hAnsi="Times New Roman" w:cs="Times New Roman"/>
          <w:b/>
          <w:bCs/>
          <w:sz w:val="28"/>
          <w:szCs w:val="28"/>
          <w:lang w:val="kk-KZ"/>
        </w:rPr>
        <w:t xml:space="preserve"> </w:t>
      </w:r>
      <w:bookmarkEnd w:id="6"/>
    </w:p>
    <w:p w14:paraId="3D28B6B4" w14:textId="77777777" w:rsidR="003E6D4D" w:rsidRPr="00CC12DA" w:rsidRDefault="003E6D4D" w:rsidP="00CC12DA">
      <w:pPr>
        <w:widowControl w:val="0"/>
        <w:spacing w:after="0" w:line="240" w:lineRule="auto"/>
        <w:ind w:firstLine="709"/>
        <w:jc w:val="both"/>
        <w:rPr>
          <w:rFonts w:ascii="Times New Roman" w:eastAsia="Calibri" w:hAnsi="Times New Roman" w:cs="Times New Roman"/>
          <w:b/>
          <w:bCs/>
          <w:sz w:val="28"/>
          <w:szCs w:val="28"/>
          <w:lang w:val="kk-KZ"/>
        </w:rPr>
      </w:pPr>
    </w:p>
    <w:p w14:paraId="5DF5F9FF" w14:textId="77777777" w:rsidR="003E6D4D" w:rsidRPr="00CC12DA" w:rsidRDefault="003E6D4D" w:rsidP="00CC12DA">
      <w:pPr>
        <w:widowControl w:val="0"/>
        <w:spacing w:after="0" w:line="240" w:lineRule="auto"/>
        <w:ind w:firstLine="709"/>
        <w:jc w:val="both"/>
        <w:rPr>
          <w:rFonts w:ascii="Times New Roman" w:eastAsia="MS Mincho" w:hAnsi="Times New Roman" w:cs="Times New Roman"/>
          <w:sz w:val="28"/>
          <w:szCs w:val="28"/>
          <w:lang w:val="kk-KZ"/>
        </w:rPr>
      </w:pPr>
    </w:p>
    <w:p w14:paraId="3EE03257" w14:textId="39F7FF35"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7A0678A8" w14:textId="654FAE27"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3CD90860" w14:textId="6D232E87"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79BCE135" w14:textId="5E18AB4F"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7370D5AE" w14:textId="4AC26833"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1F244D43" w14:textId="4EB4C9EC"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08B340A0" w14:textId="5FC2DE17"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51CEF963" w14:textId="0C422D6D"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61D555A2" w14:textId="1DEC70A9" w:rsidR="00B74F27" w:rsidRDefault="00B74F27" w:rsidP="00CC12DA">
      <w:pPr>
        <w:widowControl w:val="0"/>
        <w:spacing w:after="0" w:line="240" w:lineRule="auto"/>
        <w:jc w:val="both"/>
        <w:rPr>
          <w:rFonts w:ascii="Times New Roman" w:hAnsi="Times New Roman" w:cs="Times New Roman"/>
          <w:sz w:val="28"/>
          <w:szCs w:val="28"/>
          <w:lang w:val="kk-KZ"/>
        </w:rPr>
      </w:pPr>
    </w:p>
    <w:p w14:paraId="12AAC928" w14:textId="77777777" w:rsidR="00C51A1F" w:rsidRPr="00CC12DA" w:rsidRDefault="00C51A1F" w:rsidP="00CC12DA">
      <w:pPr>
        <w:widowControl w:val="0"/>
        <w:spacing w:after="0" w:line="240" w:lineRule="auto"/>
        <w:jc w:val="both"/>
        <w:rPr>
          <w:rFonts w:ascii="Times New Roman" w:hAnsi="Times New Roman" w:cs="Times New Roman"/>
          <w:sz w:val="28"/>
          <w:szCs w:val="28"/>
          <w:lang w:val="kk-KZ"/>
        </w:rPr>
      </w:pPr>
    </w:p>
    <w:p w14:paraId="394AEAF1" w14:textId="0A23FC51"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21935DF5" w14:textId="2D885220"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61C37276" w14:textId="1A384B11" w:rsidR="00B74F27" w:rsidRPr="00CC12DA" w:rsidRDefault="00B74F27" w:rsidP="00CC12DA">
      <w:pPr>
        <w:widowControl w:val="0"/>
        <w:spacing w:after="0" w:line="240" w:lineRule="auto"/>
        <w:jc w:val="both"/>
        <w:rPr>
          <w:rFonts w:ascii="Times New Roman" w:hAnsi="Times New Roman" w:cs="Times New Roman"/>
          <w:sz w:val="28"/>
          <w:szCs w:val="28"/>
          <w:lang w:val="kk-KZ"/>
        </w:rPr>
      </w:pPr>
    </w:p>
    <w:p w14:paraId="7CA47EA6" w14:textId="27F96188" w:rsidR="009F2C45" w:rsidRDefault="009F2C45" w:rsidP="00CC12DA">
      <w:pPr>
        <w:widowControl w:val="0"/>
        <w:spacing w:after="0" w:line="240" w:lineRule="auto"/>
        <w:jc w:val="both"/>
        <w:rPr>
          <w:rFonts w:ascii="Times New Roman" w:hAnsi="Times New Roman" w:cs="Times New Roman"/>
          <w:sz w:val="28"/>
          <w:szCs w:val="28"/>
          <w:lang w:val="kk-KZ"/>
        </w:rPr>
      </w:pPr>
    </w:p>
    <w:p w14:paraId="251F58C7" w14:textId="3E9D90E0" w:rsidR="0071453A" w:rsidRDefault="0071453A" w:rsidP="00CC12DA">
      <w:pPr>
        <w:widowControl w:val="0"/>
        <w:spacing w:after="0" w:line="240" w:lineRule="auto"/>
        <w:jc w:val="both"/>
        <w:rPr>
          <w:rFonts w:ascii="Times New Roman" w:hAnsi="Times New Roman" w:cs="Times New Roman"/>
          <w:sz w:val="28"/>
          <w:szCs w:val="28"/>
          <w:lang w:val="kk-KZ"/>
        </w:rPr>
      </w:pPr>
    </w:p>
    <w:p w14:paraId="3DCBBF43" w14:textId="4C7537AB" w:rsidR="0071453A" w:rsidRDefault="0071453A" w:rsidP="00CC12DA">
      <w:pPr>
        <w:widowControl w:val="0"/>
        <w:spacing w:after="0" w:line="240" w:lineRule="auto"/>
        <w:jc w:val="both"/>
        <w:rPr>
          <w:rFonts w:ascii="Times New Roman" w:hAnsi="Times New Roman" w:cs="Times New Roman"/>
          <w:sz w:val="28"/>
          <w:szCs w:val="28"/>
          <w:lang w:val="kk-KZ"/>
        </w:rPr>
      </w:pPr>
    </w:p>
    <w:p w14:paraId="47E57C27" w14:textId="77777777" w:rsidR="0071453A" w:rsidRPr="00CC12DA" w:rsidRDefault="0071453A" w:rsidP="00CC12DA">
      <w:pPr>
        <w:widowControl w:val="0"/>
        <w:spacing w:after="0" w:line="240" w:lineRule="auto"/>
        <w:jc w:val="both"/>
        <w:rPr>
          <w:rFonts w:ascii="Times New Roman" w:hAnsi="Times New Roman" w:cs="Times New Roman"/>
          <w:sz w:val="28"/>
          <w:szCs w:val="28"/>
          <w:lang w:val="kk-KZ"/>
        </w:rPr>
      </w:pPr>
    </w:p>
    <w:p w14:paraId="66164925" w14:textId="0000EC9C" w:rsidR="009F2C45" w:rsidRPr="00CC12DA" w:rsidRDefault="009F2C45" w:rsidP="00CC12DA">
      <w:pPr>
        <w:widowControl w:val="0"/>
        <w:spacing w:after="0" w:line="240" w:lineRule="auto"/>
        <w:jc w:val="both"/>
        <w:rPr>
          <w:rFonts w:ascii="Times New Roman" w:hAnsi="Times New Roman" w:cs="Times New Roman"/>
          <w:sz w:val="28"/>
          <w:szCs w:val="28"/>
          <w:lang w:val="kk-KZ"/>
        </w:rPr>
      </w:pPr>
    </w:p>
    <w:p w14:paraId="14610058" w14:textId="77777777" w:rsidR="007034B0" w:rsidRPr="00CC12DA" w:rsidRDefault="007034B0" w:rsidP="00CC12DA">
      <w:pPr>
        <w:widowControl w:val="0"/>
        <w:spacing w:after="0" w:line="240" w:lineRule="auto"/>
        <w:ind w:firstLine="709"/>
        <w:jc w:val="both"/>
        <w:rPr>
          <w:rFonts w:ascii="Times New Roman" w:hAnsi="Times New Roman" w:cs="Times New Roman"/>
          <w:b/>
          <w:bCs/>
          <w:color w:val="000000" w:themeColor="text1"/>
          <w:sz w:val="28"/>
          <w:szCs w:val="28"/>
          <w:lang w:val="kk-KZ"/>
        </w:rPr>
      </w:pPr>
      <w:r w:rsidRPr="00CC12DA">
        <w:rPr>
          <w:rStyle w:val="ypks7kbdpwfgdykd3qb9"/>
          <w:rFonts w:ascii="Times New Roman" w:hAnsi="Times New Roman" w:cs="Times New Roman"/>
          <w:b/>
          <w:bCs/>
          <w:color w:val="000000" w:themeColor="text1"/>
          <w:sz w:val="28"/>
          <w:szCs w:val="28"/>
          <w:lang w:val="kk-KZ"/>
        </w:rPr>
        <w:lastRenderedPageBreak/>
        <w:t>1</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МӘСЕЛЕНІҢ ҚАЗІРГІ ЖАҒДАЙЫ ЖӘНЕ ЗЕРТТЕУ МІНДЕТТЕРІН ҚОЮ</w:t>
      </w:r>
      <w:r w:rsidRPr="00CC12DA">
        <w:rPr>
          <w:rFonts w:ascii="Times New Roman" w:hAnsi="Times New Roman" w:cs="Times New Roman"/>
          <w:b/>
          <w:bCs/>
          <w:color w:val="000000" w:themeColor="text1"/>
          <w:sz w:val="28"/>
          <w:szCs w:val="28"/>
          <w:lang w:val="kk-KZ"/>
        </w:rPr>
        <w:t xml:space="preserve"> </w:t>
      </w:r>
    </w:p>
    <w:p w14:paraId="6856E3F8" w14:textId="77777777" w:rsidR="007034B0" w:rsidRPr="00CC12DA" w:rsidRDefault="007034B0" w:rsidP="00CC12DA">
      <w:pPr>
        <w:widowControl w:val="0"/>
        <w:spacing w:after="0" w:line="240" w:lineRule="auto"/>
        <w:ind w:firstLine="709"/>
        <w:jc w:val="both"/>
        <w:rPr>
          <w:rFonts w:ascii="Times New Roman" w:hAnsi="Times New Roman" w:cs="Times New Roman"/>
          <w:b/>
          <w:bCs/>
          <w:color w:val="000000" w:themeColor="text1"/>
          <w:kern w:val="2"/>
          <w:sz w:val="28"/>
          <w:szCs w:val="28"/>
          <w:lang w:val="kk-KZ"/>
          <w14:ligatures w14:val="standardContextual"/>
        </w:rPr>
      </w:pPr>
    </w:p>
    <w:p w14:paraId="68747D2E" w14:textId="187613E4" w:rsidR="007034B0" w:rsidRPr="0018479A" w:rsidRDefault="0018479A" w:rsidP="0018479A">
      <w:pPr>
        <w:widowControl w:val="0"/>
        <w:spacing w:after="0" w:line="240" w:lineRule="auto"/>
        <w:ind w:left="709"/>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 xml:space="preserve">1.1 </w:t>
      </w:r>
      <w:r w:rsidR="007034B0" w:rsidRPr="0018479A">
        <w:rPr>
          <w:rFonts w:ascii="Times New Roman" w:hAnsi="Times New Roman" w:cs="Times New Roman"/>
          <w:b/>
          <w:bCs/>
          <w:color w:val="000000" w:themeColor="text1"/>
          <w:sz w:val="28"/>
          <w:szCs w:val="28"/>
          <w:lang w:val="kk-KZ"/>
        </w:rPr>
        <w:t>Төмен калориялы газдарды кәдеге жаратудың ерекшеліктері</w:t>
      </w:r>
      <w:r w:rsidR="007034B0" w:rsidRPr="0018479A">
        <w:rPr>
          <w:rFonts w:ascii="Times New Roman" w:hAnsi="Times New Roman" w:cs="Times New Roman"/>
          <w:b/>
          <w:bCs/>
          <w:color w:val="000000" w:themeColor="text1"/>
          <w:kern w:val="2"/>
          <w:sz w:val="28"/>
          <w:szCs w:val="28"/>
          <w:lang w:val="kk-KZ"/>
          <w14:ligatures w14:val="standardContextual"/>
        </w:rPr>
        <w:t xml:space="preserve"> </w:t>
      </w:r>
    </w:p>
    <w:p w14:paraId="57F3309D"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279CEE3F" w14:textId="77777777" w:rsidR="007034B0" w:rsidRPr="00CC12DA" w:rsidRDefault="007034B0" w:rsidP="00CC12DA">
      <w:pPr>
        <w:pStyle w:val="Default"/>
        <w:widowControl w:val="0"/>
        <w:ind w:firstLine="709"/>
        <w:jc w:val="both"/>
        <w:rPr>
          <w:rStyle w:val="ypks7kbdpwfgdykd3qb9"/>
          <w:color w:val="000000" w:themeColor="text1"/>
          <w:sz w:val="28"/>
          <w:szCs w:val="28"/>
          <w:lang w:val="kk-KZ"/>
        </w:rPr>
      </w:pPr>
      <w:r w:rsidRPr="00CC12DA">
        <w:rPr>
          <w:rStyle w:val="ypks7kbdpwfgdykd3qb9"/>
          <w:color w:val="000000" w:themeColor="text1"/>
          <w:sz w:val="28"/>
          <w:szCs w:val="28"/>
          <w:lang w:val="kk-KZ"/>
        </w:rPr>
        <w:t>Тұрмыстық қатты қалдықтар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w:t>
      </w:r>
      <w:r w:rsidRPr="00CC12DA">
        <w:rPr>
          <w:color w:val="000000" w:themeColor="text1"/>
          <w:sz w:val="28"/>
          <w:szCs w:val="28"/>
          <w:lang w:val="kk-KZ"/>
        </w:rPr>
        <w:t>ТҚҚ</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полигондарында</w:t>
      </w:r>
      <w:r w:rsidRPr="00CC12DA">
        <w:rPr>
          <w:color w:val="000000" w:themeColor="text1"/>
          <w:sz w:val="28"/>
          <w:szCs w:val="28"/>
          <w:lang w:val="kk-KZ"/>
        </w:rPr>
        <w:t xml:space="preserve"> </w:t>
      </w:r>
      <w:r w:rsidRPr="00CC12DA">
        <w:rPr>
          <w:rStyle w:val="ypks7kbdpwfgdykd3qb9"/>
          <w:color w:val="000000" w:themeColor="text1"/>
          <w:sz w:val="28"/>
          <w:szCs w:val="28"/>
          <w:lang w:val="kk-KZ"/>
        </w:rPr>
        <w:t>органикалық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қалдықтарды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көмудің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кері</w:t>
      </w:r>
      <w:r w:rsidRPr="00CC12DA">
        <w:rPr>
          <w:color w:val="000000" w:themeColor="text1"/>
          <w:sz w:val="28"/>
          <w:szCs w:val="28"/>
          <w:lang w:val="kk-KZ"/>
        </w:rPr>
        <w:t xml:space="preserve"> </w:t>
      </w:r>
      <w:r w:rsidRPr="00CC12DA">
        <w:rPr>
          <w:rStyle w:val="ypks7kbdpwfgdykd3qb9"/>
          <w:color w:val="000000" w:themeColor="text1"/>
          <w:sz w:val="28"/>
          <w:szCs w:val="28"/>
          <w:lang w:val="kk-KZ"/>
        </w:rPr>
        <w:t>әсері</w:t>
      </w:r>
      <w:r w:rsidRPr="00CC12DA">
        <w:rPr>
          <w:color w:val="000000" w:themeColor="text1"/>
          <w:sz w:val="28"/>
          <w:szCs w:val="28"/>
          <w:lang w:val="kk-KZ"/>
        </w:rPr>
        <w:t xml:space="preserve"> </w:t>
      </w:r>
      <w:r w:rsidRPr="00CC12DA">
        <w:rPr>
          <w:rStyle w:val="ypks7kbdpwfgdykd3qb9"/>
          <w:color w:val="000000" w:themeColor="text1"/>
          <w:sz w:val="28"/>
          <w:szCs w:val="28"/>
          <w:lang w:val="kk-KZ"/>
        </w:rPr>
        <w:t>планетаға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жергілікті</w:t>
      </w:r>
      <w:r w:rsidRPr="00CC12DA">
        <w:rPr>
          <w:color w:val="000000" w:themeColor="text1"/>
          <w:sz w:val="28"/>
          <w:szCs w:val="28"/>
          <w:lang w:val="kk-KZ"/>
        </w:rPr>
        <w:t xml:space="preserve"> </w:t>
      </w:r>
      <w:r w:rsidRPr="00CC12DA">
        <w:rPr>
          <w:rStyle w:val="ypks7kbdpwfgdykd3qb9"/>
          <w:color w:val="000000" w:themeColor="text1"/>
          <w:sz w:val="28"/>
          <w:szCs w:val="28"/>
          <w:lang w:val="kk-KZ"/>
        </w:rPr>
        <w:t>де,</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жаһандық</w:t>
      </w:r>
      <w:r w:rsidRPr="00CC12DA">
        <w:rPr>
          <w:color w:val="000000" w:themeColor="text1"/>
          <w:sz w:val="28"/>
          <w:szCs w:val="28"/>
          <w:lang w:val="kk-KZ"/>
        </w:rPr>
        <w:t xml:space="preserve"> та </w:t>
      </w:r>
      <w:r w:rsidRPr="00CC12DA">
        <w:rPr>
          <w:rStyle w:val="ypks7kbdpwfgdykd3qb9"/>
          <w:color w:val="000000" w:themeColor="text1"/>
          <w:sz w:val="28"/>
          <w:szCs w:val="28"/>
          <w:lang w:val="kk-KZ"/>
        </w:rPr>
        <w:t>зиянын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келтіріп келеді.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ретте байқалып</w:t>
      </w:r>
      <w:r w:rsidRPr="00CC12DA">
        <w:rPr>
          <w:color w:val="000000" w:themeColor="text1"/>
          <w:sz w:val="28"/>
          <w:szCs w:val="28"/>
          <w:lang w:val="kk-KZ"/>
        </w:rPr>
        <w:t xml:space="preserve"> отырған </w:t>
      </w:r>
      <w:r w:rsidRPr="00CC12DA">
        <w:rPr>
          <w:rStyle w:val="ypks7kbdpwfgdykd3qb9"/>
          <w:color w:val="000000" w:themeColor="text1"/>
          <w:sz w:val="28"/>
          <w:szCs w:val="28"/>
          <w:lang w:val="kk-KZ"/>
        </w:rPr>
        <w:t>қалдықтар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мөлшерінің</w:t>
      </w:r>
      <w:r w:rsidRPr="00CC12DA">
        <w:rPr>
          <w:color w:val="000000" w:themeColor="text1"/>
          <w:sz w:val="28"/>
          <w:szCs w:val="28"/>
          <w:lang w:val="kk-KZ"/>
        </w:rPr>
        <w:t xml:space="preserve"> </w:t>
      </w:r>
      <w:r w:rsidRPr="00CC12DA">
        <w:rPr>
          <w:rStyle w:val="ypks7kbdpwfgdykd3qb9"/>
          <w:color w:val="000000" w:themeColor="text1"/>
          <w:sz w:val="28"/>
          <w:szCs w:val="28"/>
          <w:lang w:val="kk-KZ"/>
        </w:rPr>
        <w:t>өсуі</w:t>
      </w:r>
      <w:r w:rsidRPr="00CC12DA">
        <w:rPr>
          <w:color w:val="000000" w:themeColor="text1"/>
          <w:sz w:val="28"/>
          <w:szCs w:val="28"/>
          <w:lang w:val="kk-KZ"/>
        </w:rPr>
        <w:t xml:space="preserve"> </w:t>
      </w:r>
      <w:r w:rsidRPr="00CC12DA">
        <w:rPr>
          <w:rStyle w:val="ypks7kbdpwfgdykd3qb9"/>
          <w:color w:val="000000" w:themeColor="text1"/>
          <w:sz w:val="28"/>
          <w:szCs w:val="28"/>
          <w:lang w:val="kk-KZ"/>
        </w:rPr>
        <w:t>көбейіп</w:t>
      </w:r>
      <w:r w:rsidRPr="00CC12DA">
        <w:rPr>
          <w:color w:val="000000" w:themeColor="text1"/>
          <w:sz w:val="28"/>
          <w:szCs w:val="28"/>
          <w:lang w:val="kk-KZ"/>
        </w:rPr>
        <w:t xml:space="preserve"> келе жатқан </w:t>
      </w:r>
      <w:r w:rsidRPr="00CC12DA">
        <w:rPr>
          <w:rStyle w:val="ypks7kbdpwfgdykd3qb9"/>
          <w:color w:val="000000" w:themeColor="text1"/>
          <w:sz w:val="28"/>
          <w:szCs w:val="28"/>
          <w:lang w:val="kk-KZ"/>
        </w:rPr>
        <w:t>қала</w:t>
      </w:r>
      <w:r w:rsidRPr="00CC12DA">
        <w:rPr>
          <w:color w:val="000000" w:themeColor="text1"/>
          <w:sz w:val="28"/>
          <w:szCs w:val="28"/>
          <w:lang w:val="kk-KZ"/>
        </w:rPr>
        <w:t xml:space="preserve"> </w:t>
      </w:r>
      <w:r w:rsidRPr="00CC12DA">
        <w:rPr>
          <w:rStyle w:val="ypks7kbdpwfgdykd3qb9"/>
          <w:color w:val="000000" w:themeColor="text1"/>
          <w:sz w:val="28"/>
          <w:szCs w:val="28"/>
          <w:lang w:val="kk-KZ"/>
        </w:rPr>
        <w:t>халқының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тауарлар</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тұтынуының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ұлғаюының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өмір</w:t>
      </w:r>
      <w:r w:rsidRPr="00CC12DA">
        <w:rPr>
          <w:color w:val="000000" w:themeColor="text1"/>
          <w:sz w:val="28"/>
          <w:szCs w:val="28"/>
          <w:lang w:val="kk-KZ"/>
        </w:rPr>
        <w:t xml:space="preserve"> </w:t>
      </w:r>
      <w:r w:rsidRPr="00CC12DA">
        <w:rPr>
          <w:rStyle w:val="ypks7kbdpwfgdykd3qb9"/>
          <w:color w:val="000000" w:themeColor="text1"/>
          <w:sz w:val="28"/>
          <w:szCs w:val="28"/>
          <w:lang w:val="kk-KZ"/>
        </w:rPr>
        <w:t>салтының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өзгеруінің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халықтың әл-</w:t>
      </w:r>
      <w:r w:rsidRPr="00CC12DA">
        <w:rPr>
          <w:rStyle w:val="ypks7kbdpwfgdykd3qb9"/>
          <w:color w:val="000000" w:themeColor="text1"/>
          <w:sz w:val="28"/>
          <w:szCs w:val="28"/>
          <w:lang w:val="kk-KZ"/>
        </w:rPr>
        <w:t>ауқатының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артуының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салдары</w:t>
      </w:r>
      <w:r w:rsidRPr="00CC12DA">
        <w:rPr>
          <w:color w:val="000000" w:themeColor="text1"/>
          <w:sz w:val="28"/>
          <w:szCs w:val="28"/>
          <w:lang w:val="kk-KZ"/>
        </w:rPr>
        <w:t xml:space="preserve"> болып </w:t>
      </w:r>
      <w:r w:rsidRPr="00CC12DA">
        <w:rPr>
          <w:rStyle w:val="ypks7kbdpwfgdykd3qb9"/>
          <w:color w:val="000000" w:themeColor="text1"/>
          <w:sz w:val="28"/>
          <w:szCs w:val="28"/>
          <w:lang w:val="kk-KZ"/>
        </w:rPr>
        <w:t>табылады.</w:t>
      </w:r>
    </w:p>
    <w:p w14:paraId="4A6CC05A" w14:textId="77777777" w:rsidR="007034B0" w:rsidRPr="00CC12DA" w:rsidRDefault="007034B0" w:rsidP="00CC12DA">
      <w:pPr>
        <w:pStyle w:val="Default"/>
        <w:widowControl w:val="0"/>
        <w:ind w:firstLine="709"/>
        <w:jc w:val="both"/>
        <w:rPr>
          <w:color w:val="000000" w:themeColor="text1"/>
          <w:sz w:val="28"/>
          <w:szCs w:val="28"/>
          <w:lang w:val="kk-KZ"/>
        </w:rPr>
      </w:pPr>
      <w:r w:rsidRPr="00CC12DA">
        <w:rPr>
          <w:rStyle w:val="ypks7kbdpwfgdykd3qb9"/>
          <w:color w:val="000000" w:themeColor="text1"/>
          <w:sz w:val="28"/>
          <w:szCs w:val="28"/>
          <w:lang w:val="kk-KZ"/>
        </w:rPr>
        <w:t>Қоғамның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тұрақты</w:t>
      </w:r>
      <w:r w:rsidRPr="00CC12DA">
        <w:rPr>
          <w:color w:val="000000" w:themeColor="text1"/>
          <w:sz w:val="28"/>
          <w:szCs w:val="28"/>
          <w:lang w:val="kk-KZ"/>
        </w:rPr>
        <w:t xml:space="preserve"> </w:t>
      </w:r>
      <w:r w:rsidRPr="00CC12DA">
        <w:rPr>
          <w:rStyle w:val="ypks7kbdpwfgdykd3qb9"/>
          <w:color w:val="000000" w:themeColor="text1"/>
          <w:sz w:val="28"/>
          <w:szCs w:val="28"/>
          <w:lang w:val="kk-KZ"/>
        </w:rPr>
        <w:t>дамуы</w:t>
      </w:r>
      <w:r w:rsidRPr="00CC12DA">
        <w:rPr>
          <w:color w:val="000000" w:themeColor="text1"/>
          <w:sz w:val="28"/>
          <w:szCs w:val="28"/>
          <w:lang w:val="kk-KZ"/>
        </w:rPr>
        <w:t xml:space="preserve"> </w:t>
      </w:r>
      <w:r w:rsidRPr="00CC12DA">
        <w:rPr>
          <w:rStyle w:val="ypks7kbdpwfgdykd3qb9"/>
          <w:color w:val="000000" w:themeColor="text1"/>
          <w:sz w:val="28"/>
          <w:szCs w:val="28"/>
          <w:lang w:val="kk-KZ"/>
        </w:rPr>
        <w:t>үшін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мәселені</w:t>
      </w:r>
      <w:r w:rsidRPr="00CC12DA">
        <w:rPr>
          <w:color w:val="000000" w:themeColor="text1"/>
          <w:sz w:val="28"/>
          <w:szCs w:val="28"/>
          <w:lang w:val="kk-KZ"/>
        </w:rPr>
        <w:t xml:space="preserve"> </w:t>
      </w:r>
      <w:r w:rsidRPr="00CC12DA">
        <w:rPr>
          <w:rStyle w:val="ypks7kbdpwfgdykd3qb9"/>
          <w:color w:val="000000" w:themeColor="text1"/>
          <w:sz w:val="28"/>
          <w:szCs w:val="28"/>
          <w:lang w:val="kk-KZ"/>
        </w:rPr>
        <w:t>шешуге</w:t>
      </w:r>
      <w:r w:rsidRPr="00CC12DA">
        <w:rPr>
          <w:color w:val="000000" w:themeColor="text1"/>
          <w:sz w:val="28"/>
          <w:szCs w:val="28"/>
          <w:lang w:val="kk-KZ"/>
        </w:rPr>
        <w:t xml:space="preserve"> деген </w:t>
      </w:r>
      <w:r w:rsidRPr="00CC12DA">
        <w:rPr>
          <w:rStyle w:val="ypks7kbdpwfgdykd3qb9"/>
          <w:color w:val="000000" w:themeColor="text1"/>
          <w:sz w:val="28"/>
          <w:szCs w:val="28"/>
          <w:lang w:val="kk-KZ"/>
        </w:rPr>
        <w:t>жүйелі</w:t>
      </w:r>
      <w:r w:rsidRPr="00CC12DA">
        <w:rPr>
          <w:color w:val="000000" w:themeColor="text1"/>
          <w:sz w:val="28"/>
          <w:szCs w:val="28"/>
          <w:lang w:val="kk-KZ"/>
        </w:rPr>
        <w:t xml:space="preserve"> </w:t>
      </w:r>
      <w:r w:rsidRPr="00CC12DA">
        <w:rPr>
          <w:rStyle w:val="ypks7kbdpwfgdykd3qb9"/>
          <w:color w:val="000000" w:themeColor="text1"/>
          <w:sz w:val="28"/>
          <w:szCs w:val="28"/>
          <w:lang w:val="kk-KZ"/>
        </w:rPr>
        <w:t>көзқарас</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қажет болып отыр.</w:t>
      </w:r>
      <w:r w:rsidRPr="00CC12DA">
        <w:rPr>
          <w:color w:val="000000" w:themeColor="text1"/>
          <w:sz w:val="28"/>
          <w:szCs w:val="28"/>
          <w:lang w:val="kk-KZ"/>
        </w:rPr>
        <w:t xml:space="preserve"> </w:t>
      </w:r>
      <w:r w:rsidRPr="00CC12DA">
        <w:rPr>
          <w:rStyle w:val="ypks7kbdpwfgdykd3qb9"/>
          <w:color w:val="000000" w:themeColor="text1"/>
          <w:sz w:val="28"/>
          <w:szCs w:val="28"/>
          <w:lang w:val="kk-KZ"/>
        </w:rPr>
        <w:t>Дамыған</w:t>
      </w:r>
      <w:r w:rsidRPr="00CC12DA">
        <w:rPr>
          <w:color w:val="000000" w:themeColor="text1"/>
          <w:sz w:val="28"/>
          <w:szCs w:val="28"/>
          <w:lang w:val="kk-KZ"/>
        </w:rPr>
        <w:t xml:space="preserve"> </w:t>
      </w:r>
      <w:r w:rsidRPr="00CC12DA">
        <w:rPr>
          <w:rStyle w:val="ypks7kbdpwfgdykd3qb9"/>
          <w:color w:val="000000" w:themeColor="text1"/>
          <w:sz w:val="28"/>
          <w:szCs w:val="28"/>
          <w:lang w:val="kk-KZ"/>
        </w:rPr>
        <w:t>елдерде</w:t>
      </w:r>
      <w:r w:rsidRPr="00CC12DA">
        <w:rPr>
          <w:color w:val="000000" w:themeColor="text1"/>
          <w:sz w:val="28"/>
          <w:szCs w:val="28"/>
          <w:lang w:val="kk-KZ"/>
        </w:rPr>
        <w:t xml:space="preserve"> </w:t>
      </w:r>
      <w:r w:rsidRPr="00CC12DA">
        <w:rPr>
          <w:rStyle w:val="ypks7kbdpwfgdykd3qb9"/>
          <w:color w:val="000000" w:themeColor="text1"/>
          <w:sz w:val="28"/>
          <w:szCs w:val="28"/>
          <w:lang w:val="kk-KZ"/>
        </w:rPr>
        <w:t>соңғы</w:t>
      </w:r>
      <w:r w:rsidRPr="00CC12DA">
        <w:rPr>
          <w:color w:val="000000" w:themeColor="text1"/>
          <w:sz w:val="28"/>
          <w:szCs w:val="28"/>
          <w:lang w:val="kk-KZ"/>
        </w:rPr>
        <w:t xml:space="preserve"> </w:t>
      </w:r>
      <w:r w:rsidRPr="00CC12DA">
        <w:rPr>
          <w:rStyle w:val="ypks7kbdpwfgdykd3qb9"/>
          <w:color w:val="000000" w:themeColor="text1"/>
          <w:sz w:val="28"/>
          <w:szCs w:val="28"/>
          <w:lang w:val="kk-KZ"/>
        </w:rPr>
        <w:t>онжылдықтарда</w:t>
      </w:r>
      <w:r w:rsidRPr="00CC12DA">
        <w:rPr>
          <w:color w:val="000000" w:themeColor="text1"/>
          <w:sz w:val="28"/>
          <w:szCs w:val="28"/>
          <w:lang w:val="kk-KZ"/>
        </w:rPr>
        <w:t xml:space="preserve"> </w:t>
      </w:r>
      <w:r w:rsidRPr="00CC12DA">
        <w:rPr>
          <w:rStyle w:val="ypks7kbdpwfgdykd3qb9"/>
          <w:color w:val="000000" w:themeColor="text1"/>
          <w:sz w:val="28"/>
          <w:szCs w:val="28"/>
          <w:lang w:val="kk-KZ"/>
        </w:rPr>
        <w:t>қоршаған</w:t>
      </w:r>
      <w:r w:rsidRPr="00CC12DA">
        <w:rPr>
          <w:color w:val="000000" w:themeColor="text1"/>
          <w:sz w:val="28"/>
          <w:szCs w:val="28"/>
          <w:lang w:val="kk-KZ"/>
        </w:rPr>
        <w:t xml:space="preserve"> </w:t>
      </w:r>
      <w:r w:rsidRPr="00CC12DA">
        <w:rPr>
          <w:rStyle w:val="ypks7kbdpwfgdykd3qb9"/>
          <w:color w:val="000000" w:themeColor="text1"/>
          <w:sz w:val="28"/>
          <w:szCs w:val="28"/>
          <w:lang w:val="kk-KZ"/>
        </w:rPr>
        <w:t>ортаның</w:t>
      </w:r>
      <w:r w:rsidRPr="00CC12DA">
        <w:rPr>
          <w:color w:val="000000" w:themeColor="text1"/>
          <w:sz w:val="28"/>
          <w:szCs w:val="28"/>
          <w:lang w:val="kk-KZ"/>
        </w:rPr>
        <w:t xml:space="preserve"> </w:t>
      </w:r>
      <w:bookmarkStart w:id="7" w:name="_Hlk217441058"/>
      <w:r w:rsidRPr="00CC12DA">
        <w:rPr>
          <w:color w:val="000000" w:themeColor="text1"/>
          <w:sz w:val="28"/>
          <w:szCs w:val="28"/>
          <w:lang w:val="kk-KZ"/>
        </w:rPr>
        <w:t xml:space="preserve">жабайылықпен </w:t>
      </w:r>
      <w:r w:rsidRPr="00CC12DA">
        <w:rPr>
          <w:rStyle w:val="ypks7kbdpwfgdykd3qb9"/>
          <w:color w:val="000000" w:themeColor="text1"/>
          <w:sz w:val="28"/>
          <w:szCs w:val="28"/>
          <w:lang w:val="kk-KZ"/>
        </w:rPr>
        <w:t>ластану</w:t>
      </w:r>
      <w:bookmarkEnd w:id="7"/>
      <w:r w:rsidRPr="00CC12DA">
        <w:rPr>
          <w:rStyle w:val="ypks7kbdpwfgdykd3qb9"/>
          <w:color w:val="000000" w:themeColor="text1"/>
          <w:sz w:val="28"/>
          <w:szCs w:val="28"/>
          <w:lang w:val="kk-KZ"/>
        </w:rPr>
        <w:t>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болдырмайтын</w:t>
      </w:r>
      <w:r w:rsidRPr="00CC12DA">
        <w:rPr>
          <w:color w:val="000000" w:themeColor="text1"/>
          <w:sz w:val="28"/>
          <w:szCs w:val="28"/>
          <w:lang w:val="kk-KZ"/>
        </w:rPr>
        <w:t xml:space="preserve"> </w:t>
      </w:r>
      <w:r w:rsidRPr="00CC12DA">
        <w:rPr>
          <w:rStyle w:val="ypks7kbdpwfgdykd3qb9"/>
          <w:color w:val="000000" w:themeColor="text1"/>
          <w:sz w:val="28"/>
          <w:szCs w:val="28"/>
          <w:lang w:val="kk-KZ"/>
        </w:rPr>
        <w:t>технологиялар</w:t>
      </w:r>
      <w:r w:rsidRPr="00CC12DA">
        <w:rPr>
          <w:color w:val="000000" w:themeColor="text1"/>
          <w:sz w:val="28"/>
          <w:szCs w:val="28"/>
          <w:lang w:val="kk-KZ"/>
        </w:rPr>
        <w:t xml:space="preserve"> жасалып та қойған</w:t>
      </w:r>
      <w:r w:rsidRPr="00CC12DA">
        <w:rPr>
          <w:rStyle w:val="ypks7kbdpwfgdykd3qb9"/>
          <w:color w:val="000000" w:themeColor="text1"/>
          <w:sz w:val="28"/>
          <w:szCs w:val="28"/>
          <w:lang w:val="kk-KZ"/>
        </w:rPr>
        <w:t>.</w:t>
      </w:r>
    </w:p>
    <w:p w14:paraId="491C11E3"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заманауи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мақсаты</w:t>
      </w:r>
      <w:r w:rsidRPr="00CC12DA">
        <w:rPr>
          <w:rFonts w:ascii="Times New Roman" w:hAnsi="Times New Roman" w:cs="Times New Roman"/>
          <w:color w:val="000000" w:themeColor="text1"/>
          <w:sz w:val="28"/>
          <w:szCs w:val="28"/>
          <w:lang w:val="kk-KZ"/>
        </w:rPr>
        <w:t xml:space="preserve"> – бұл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-ны </w:t>
      </w:r>
      <w:r w:rsidRPr="00CC12DA">
        <w:rPr>
          <w:rStyle w:val="ypks7kbdpwfgdykd3qb9"/>
          <w:rFonts w:ascii="Times New Roman" w:hAnsi="Times New Roman" w:cs="Times New Roman"/>
          <w:color w:val="000000" w:themeColor="text1"/>
          <w:sz w:val="28"/>
          <w:szCs w:val="28"/>
          <w:lang w:val="kk-KZ"/>
        </w:rPr>
        <w:t>пайдалы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өнімдерге,</w:t>
      </w:r>
      <w:r w:rsidRPr="00CC12DA">
        <w:rPr>
          <w:rFonts w:ascii="Times New Roman" w:hAnsi="Times New Roman" w:cs="Times New Roman"/>
          <w:color w:val="000000" w:themeColor="text1"/>
          <w:sz w:val="28"/>
          <w:szCs w:val="28"/>
          <w:lang w:val="kk-KZ"/>
        </w:rPr>
        <w:t xml:space="preserve"> с</w:t>
      </w:r>
      <w:r w:rsidRPr="00CC12DA">
        <w:rPr>
          <w:rStyle w:val="ypks7kbdpwfgdykd3qb9"/>
          <w:rFonts w:ascii="Times New Roman" w:hAnsi="Times New Roman" w:cs="Times New Roman"/>
          <w:color w:val="000000" w:themeColor="text1"/>
          <w:sz w:val="28"/>
          <w:szCs w:val="28"/>
          <w:lang w:val="kk-KZ"/>
        </w:rPr>
        <w:t>оның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ішінде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отынға</w:t>
      </w:r>
      <w:r w:rsidRPr="00CC12DA">
        <w:rPr>
          <w:rFonts w:ascii="Times New Roman" w:hAnsi="Times New Roman" w:cs="Times New Roman"/>
          <w:color w:val="000000" w:themeColor="text1"/>
          <w:sz w:val="28"/>
          <w:szCs w:val="28"/>
          <w:lang w:val="kk-KZ"/>
        </w:rPr>
        <w:t xml:space="preserve"> қайта </w:t>
      </w:r>
      <w:r w:rsidRPr="00CC12DA">
        <w:rPr>
          <w:rStyle w:val="ypks7kbdpwfgdykd3qb9"/>
          <w:rFonts w:ascii="Times New Roman" w:hAnsi="Times New Roman" w:cs="Times New Roman"/>
          <w:color w:val="000000" w:themeColor="text1"/>
          <w:sz w:val="28"/>
          <w:szCs w:val="28"/>
          <w:lang w:val="kk-KZ"/>
        </w:rPr>
        <w:t>өңдеу.</w:t>
      </w:r>
    </w:p>
    <w:p w14:paraId="54E71F75"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Дамыған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Еуропа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елдеріндегі,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АҚШ</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Жапониядағы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қозғалысын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заманауи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-мен жұмыс істеудің </w:t>
      </w:r>
      <w:r w:rsidRPr="00CC12DA">
        <w:rPr>
          <w:rStyle w:val="ypks7kbdpwfgdykd3qb9"/>
          <w:rFonts w:ascii="Times New Roman" w:hAnsi="Times New Roman" w:cs="Times New Roman"/>
          <w:color w:val="000000" w:themeColor="text1"/>
          <w:sz w:val="28"/>
          <w:szCs w:val="28"/>
          <w:lang w:val="kk-KZ"/>
        </w:rPr>
        <w:t>жаңа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деңгейіне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көшу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үрдісі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айқын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байқалып отырғанын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көрсетіп берді.</w:t>
      </w:r>
      <w:r w:rsidRPr="00CC12DA">
        <w:rPr>
          <w:rFonts w:ascii="Times New Roman" w:hAnsi="Times New Roman" w:cs="Times New Roman"/>
          <w:color w:val="000000" w:themeColor="text1"/>
          <w:sz w:val="28"/>
          <w:szCs w:val="28"/>
          <w:lang w:val="kk-KZ"/>
        </w:rPr>
        <w:t xml:space="preserve"> ТҚҚ-мен жұмыс істеудің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деңгейі</w:t>
      </w:r>
      <w:r w:rsidRPr="00CC12DA">
        <w:rPr>
          <w:rFonts w:ascii="Times New Roman" w:hAnsi="Times New Roman" w:cs="Times New Roman"/>
          <w:color w:val="000000" w:themeColor="text1"/>
          <w:sz w:val="28"/>
          <w:szCs w:val="28"/>
          <w:lang w:val="kk-KZ"/>
        </w:rPr>
        <w:t xml:space="preserve"> Integrated Solid Waste Management – </w:t>
      </w:r>
      <w:r w:rsidRPr="00CC12DA">
        <w:rPr>
          <w:rStyle w:val="ypks7kbdpwfgdykd3qb9"/>
          <w:rFonts w:ascii="Times New Roman" w:hAnsi="Times New Roman" w:cs="Times New Roman"/>
          <w:color w:val="000000" w:themeColor="text1"/>
          <w:sz w:val="28"/>
          <w:szCs w:val="28"/>
          <w:lang w:val="kk-KZ"/>
        </w:rPr>
        <w:t>қалдықтардың түзілуін барынша азайтудың тұжырымдамалық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принциптеріне,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материалдар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максималды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қалпына</w:t>
      </w:r>
      <w:r w:rsidRPr="00CC12DA">
        <w:rPr>
          <w:rFonts w:ascii="Times New Roman" w:hAnsi="Times New Roman" w:cs="Times New Roman"/>
          <w:color w:val="000000" w:themeColor="text1"/>
          <w:sz w:val="28"/>
          <w:szCs w:val="28"/>
          <w:lang w:val="kk-KZ"/>
        </w:rPr>
        <w:t xml:space="preserve"> келтіру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залалсыздандыру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 жаратудың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сенімді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негізделген, 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қозғалысын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интеграцияланған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жүйесі деген атау алды [1]. </w:t>
      </w:r>
    </w:p>
    <w:p w14:paraId="41AEBE38" w14:textId="77777777" w:rsidR="007034B0" w:rsidRPr="00CC12DA" w:rsidRDefault="007034B0" w:rsidP="0018479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қозғалысын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дамыған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тұжырымдамалары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жаһандық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табиғи-ресурстық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әлеуеттің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элементтері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қарастырмайды.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Қоршаған</w:t>
      </w:r>
      <w:r w:rsidRPr="00CC12DA">
        <w:rPr>
          <w:rFonts w:ascii="Times New Roman" w:hAnsi="Times New Roman" w:cs="Times New Roman"/>
          <w:color w:val="000000" w:themeColor="text1"/>
          <w:sz w:val="28"/>
          <w:szCs w:val="28"/>
          <w:lang w:val="kk-KZ"/>
        </w:rPr>
        <w:t xml:space="preserve"> табиғи </w:t>
      </w:r>
      <w:r w:rsidRPr="00CC12DA">
        <w:rPr>
          <w:rStyle w:val="ypks7kbdpwfgdykd3qb9"/>
          <w:rFonts w:ascii="Times New Roman" w:hAnsi="Times New Roman" w:cs="Times New Roman"/>
          <w:color w:val="000000" w:themeColor="text1"/>
          <w:sz w:val="28"/>
          <w:szCs w:val="28"/>
          <w:lang w:val="kk-KZ"/>
        </w:rPr>
        <w:t>ортаның</w:t>
      </w:r>
      <w:r w:rsidRPr="00CC12DA">
        <w:rPr>
          <w:rFonts w:ascii="Times New Roman" w:hAnsi="Times New Roman" w:cs="Times New Roman"/>
          <w:color w:val="000000" w:themeColor="text1"/>
          <w:sz w:val="28"/>
          <w:szCs w:val="28"/>
          <w:lang w:val="kk-KZ"/>
        </w:rPr>
        <w:t xml:space="preserve"> кәдеге </w:t>
      </w:r>
      <w:r w:rsidRPr="00CC12DA">
        <w:rPr>
          <w:rStyle w:val="ypks7kbdpwfgdykd3qb9"/>
          <w:rFonts w:ascii="Times New Roman" w:hAnsi="Times New Roman" w:cs="Times New Roman"/>
          <w:color w:val="000000" w:themeColor="text1"/>
          <w:sz w:val="28"/>
          <w:szCs w:val="28"/>
          <w:lang w:val="kk-KZ"/>
        </w:rPr>
        <w:t>жаратылмайтын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ассимиляциялау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сатысы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өмірлік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талдаудан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алынып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тасталады.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Ассимиляция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процесімен</w:t>
      </w:r>
      <w:r w:rsidRPr="00CC12DA">
        <w:rPr>
          <w:rFonts w:ascii="Times New Roman" w:hAnsi="Times New Roman" w:cs="Times New Roman"/>
          <w:color w:val="000000" w:themeColor="text1"/>
          <w:sz w:val="28"/>
          <w:szCs w:val="28"/>
          <w:lang w:val="kk-KZ"/>
        </w:rPr>
        <w:t xml:space="preserve"> бірге </w:t>
      </w:r>
      <w:r w:rsidRPr="00CC12DA">
        <w:rPr>
          <w:rStyle w:val="ypks7kbdpwfgdykd3qb9"/>
          <w:rFonts w:ascii="Times New Roman" w:hAnsi="Times New Roman" w:cs="Times New Roman"/>
          <w:color w:val="000000" w:themeColor="text1"/>
          <w:sz w:val="28"/>
          <w:szCs w:val="28"/>
          <w:lang w:val="kk-KZ"/>
        </w:rPr>
        <w:t>жүретін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эмиссиялар</w:t>
      </w:r>
      <w:r w:rsidRPr="00CC12DA">
        <w:rPr>
          <w:rFonts w:ascii="Times New Roman" w:hAnsi="Times New Roman" w:cs="Times New Roman"/>
          <w:color w:val="000000" w:themeColor="text1"/>
          <w:sz w:val="28"/>
          <w:szCs w:val="28"/>
          <w:lang w:val="kk-KZ"/>
        </w:rPr>
        <w:t xml:space="preserve"> есепке </w:t>
      </w:r>
      <w:r w:rsidRPr="00CC12DA">
        <w:rPr>
          <w:rStyle w:val="ypks7kbdpwfgdykd3qb9"/>
          <w:rFonts w:ascii="Times New Roman" w:hAnsi="Times New Roman" w:cs="Times New Roman"/>
          <w:color w:val="000000" w:themeColor="text1"/>
          <w:sz w:val="28"/>
          <w:szCs w:val="28"/>
          <w:lang w:val="kk-KZ"/>
        </w:rPr>
        <w:t>алынбайды,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дәл сол кезде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көрсеткіштері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залалы</w:t>
      </w:r>
      <w:r w:rsidRPr="00CC12DA">
        <w:rPr>
          <w:rFonts w:ascii="Times New Roman" w:hAnsi="Times New Roman" w:cs="Times New Roman"/>
          <w:color w:val="000000" w:themeColor="text1"/>
          <w:sz w:val="28"/>
          <w:szCs w:val="28"/>
          <w:lang w:val="kk-KZ"/>
        </w:rPr>
        <w:t xml:space="preserve"> бойынша </w:t>
      </w:r>
      <w:r w:rsidRPr="00CC12DA">
        <w:rPr>
          <w:rStyle w:val="ypks7kbdpwfgdykd3qb9"/>
          <w:rFonts w:ascii="Times New Roman" w:hAnsi="Times New Roman" w:cs="Times New Roman"/>
          <w:color w:val="000000" w:themeColor="text1"/>
          <w:sz w:val="28"/>
          <w:szCs w:val="28"/>
          <w:lang w:val="kk-KZ"/>
        </w:rPr>
        <w:t>өмірлік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сатылары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тиісті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көрсеткіштерден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едәуір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асып</w:t>
      </w:r>
      <w:r w:rsidRPr="00CC12DA">
        <w:rPr>
          <w:rFonts w:ascii="Times New Roman" w:hAnsi="Times New Roman" w:cs="Times New Roman"/>
          <w:color w:val="000000" w:themeColor="text1"/>
          <w:sz w:val="28"/>
          <w:szCs w:val="28"/>
          <w:lang w:val="kk-KZ"/>
        </w:rPr>
        <w:t xml:space="preserve"> түсіп отыр</w:t>
      </w:r>
      <w:r w:rsidRPr="00CC12DA">
        <w:rPr>
          <w:rStyle w:val="ypks7kbdpwfgdykd3qb9"/>
          <w:rFonts w:ascii="Times New Roman" w:hAnsi="Times New Roman" w:cs="Times New Roman"/>
          <w:color w:val="000000" w:themeColor="text1"/>
          <w:sz w:val="28"/>
          <w:szCs w:val="28"/>
          <w:lang w:val="kk-KZ"/>
        </w:rPr>
        <w:t>. ТҚҚ</w:t>
      </w:r>
      <w:r w:rsidRPr="00CC12DA">
        <w:rPr>
          <w:rFonts w:ascii="Times New Roman" w:hAnsi="Times New Roman" w:cs="Times New Roman"/>
          <w:color w:val="000000" w:themeColor="text1"/>
          <w:sz w:val="28"/>
          <w:szCs w:val="28"/>
          <w:lang w:val="kk-KZ"/>
        </w:rPr>
        <w:t xml:space="preserve"> бойынша </w:t>
      </w:r>
      <w:r w:rsidRPr="00CC12DA">
        <w:rPr>
          <w:rStyle w:val="ypks7kbdpwfgdykd3qb9"/>
          <w:rFonts w:ascii="Times New Roman" w:hAnsi="Times New Roman" w:cs="Times New Roman"/>
          <w:color w:val="000000" w:themeColor="text1"/>
          <w:sz w:val="28"/>
          <w:szCs w:val="28"/>
          <w:lang w:val="kk-KZ"/>
        </w:rPr>
        <w:t>көптеген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басымдығы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саясаты,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табиғи-ресурстық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әлеуеттің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сарқылуын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тудыра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даму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стратегиясының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талаптарына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қайшы</w:t>
      </w:r>
      <w:r w:rsidRPr="00CC12DA">
        <w:rPr>
          <w:rFonts w:ascii="Times New Roman" w:hAnsi="Times New Roman" w:cs="Times New Roman"/>
          <w:color w:val="000000" w:themeColor="text1"/>
          <w:sz w:val="28"/>
          <w:szCs w:val="28"/>
          <w:lang w:val="kk-KZ"/>
        </w:rPr>
        <w:t xml:space="preserve"> келе отырып, </w:t>
      </w:r>
      <w:r w:rsidRPr="00CC12DA">
        <w:rPr>
          <w:rStyle w:val="ypks7kbdpwfgdykd3qb9"/>
          <w:rFonts w:ascii="Times New Roman" w:hAnsi="Times New Roman" w:cs="Times New Roman"/>
          <w:color w:val="000000" w:themeColor="text1"/>
          <w:sz w:val="28"/>
          <w:szCs w:val="28"/>
          <w:lang w:val="kk-KZ"/>
        </w:rPr>
        <w:t>оларды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алып жатқан </w:t>
      </w:r>
      <w:r w:rsidRPr="00CC12DA">
        <w:rPr>
          <w:rStyle w:val="ypks7kbdpwfgdykd3qb9"/>
          <w:rFonts w:ascii="Times New Roman" w:hAnsi="Times New Roman" w:cs="Times New Roman"/>
          <w:color w:val="000000" w:themeColor="text1"/>
          <w:sz w:val="28"/>
          <w:szCs w:val="28"/>
          <w:lang w:val="kk-KZ"/>
        </w:rPr>
        <w:t>жер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учаскелерін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ресурстық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циклден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мыңдаған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жылдарға</w:t>
      </w:r>
      <w:r w:rsidRPr="00CC12DA">
        <w:rPr>
          <w:rFonts w:ascii="Times New Roman" w:hAnsi="Times New Roman" w:cs="Times New Roman"/>
          <w:color w:val="000000" w:themeColor="text1"/>
          <w:sz w:val="28"/>
          <w:szCs w:val="28"/>
          <w:lang w:val="kk-KZ"/>
        </w:rPr>
        <w:t xml:space="preserve"> шығарып </w:t>
      </w:r>
      <w:r w:rsidRPr="00CC12DA">
        <w:rPr>
          <w:rStyle w:val="ypks7kbdpwfgdykd3qb9"/>
          <w:rFonts w:ascii="Times New Roman" w:hAnsi="Times New Roman" w:cs="Times New Roman"/>
          <w:color w:val="000000" w:themeColor="text1"/>
          <w:sz w:val="28"/>
          <w:szCs w:val="28"/>
          <w:lang w:val="kk-KZ"/>
        </w:rPr>
        <w:t>тастайды.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Батыс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Еуропаның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елдерінде</w:t>
      </w:r>
      <w:r w:rsidRPr="00CC12DA">
        <w:rPr>
          <w:rFonts w:ascii="Times New Roman" w:hAnsi="Times New Roman" w:cs="Times New Roman"/>
          <w:color w:val="000000" w:themeColor="text1"/>
          <w:sz w:val="28"/>
          <w:szCs w:val="28"/>
          <w:lang w:val="kk-KZ"/>
        </w:rPr>
        <w:t xml:space="preserve"> қолданылып, жұмыс </w:t>
      </w:r>
      <w:r w:rsidRPr="00CC12DA">
        <w:rPr>
          <w:rStyle w:val="ypks7kbdpwfgdykd3qb9"/>
          <w:rFonts w:ascii="Times New Roman" w:hAnsi="Times New Roman" w:cs="Times New Roman"/>
          <w:color w:val="000000" w:themeColor="text1"/>
          <w:sz w:val="28"/>
          <w:szCs w:val="28"/>
          <w:lang w:val="kk-KZ"/>
        </w:rPr>
        <w:t>істейтін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қайталама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ресурстарды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саясаты</w:t>
      </w:r>
      <w:r w:rsidRPr="00CC12DA">
        <w:rPr>
          <w:rFonts w:ascii="Times New Roman" w:hAnsi="Times New Roman" w:cs="Times New Roman"/>
          <w:color w:val="000000" w:themeColor="text1"/>
          <w:sz w:val="28"/>
          <w:szCs w:val="28"/>
          <w:lang w:val="kk-KZ"/>
        </w:rPr>
        <w:t xml:space="preserve"> экономикалық тұрғыдан </w:t>
      </w:r>
      <w:r w:rsidRPr="00CC12DA">
        <w:rPr>
          <w:rStyle w:val="ypks7kbdpwfgdykd3qb9"/>
          <w:rFonts w:ascii="Times New Roman" w:hAnsi="Times New Roman" w:cs="Times New Roman"/>
          <w:color w:val="000000" w:themeColor="text1"/>
          <w:sz w:val="28"/>
          <w:szCs w:val="28"/>
          <w:lang w:val="kk-KZ"/>
        </w:rPr>
        <w:t>әрқашан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w:t>
      </w:r>
      <w:r w:rsidRPr="00CC12DA">
        <w:rPr>
          <w:rFonts w:ascii="Times New Roman" w:hAnsi="Times New Roman" w:cs="Times New Roman"/>
          <w:color w:val="000000" w:themeColor="text1"/>
          <w:sz w:val="28"/>
          <w:szCs w:val="28"/>
          <w:lang w:val="kk-KZ"/>
        </w:rPr>
        <w:t xml:space="preserve"> бола бермейді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ресурстық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қарастырудан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негізсіз алып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тастайды,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ұлттық-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экономикалық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шығындардың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 xml:space="preserve">12] </w:t>
      </w:r>
    </w:p>
    <w:p w14:paraId="67C447B4" w14:textId="77777777" w:rsidR="007034B0" w:rsidRPr="00CC12DA" w:rsidRDefault="007034B0" w:rsidP="0018479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Қазақстанда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жинақталған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100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млн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тоннаны</w:t>
      </w:r>
      <w:r w:rsidRPr="00CC12DA">
        <w:rPr>
          <w:rFonts w:ascii="Times New Roman" w:hAnsi="Times New Roman" w:cs="Times New Roman"/>
          <w:color w:val="000000" w:themeColor="text1"/>
          <w:sz w:val="28"/>
          <w:szCs w:val="28"/>
          <w:lang w:val="kk-KZ"/>
        </w:rPr>
        <w:t xml:space="preserve">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ретте жыл </w:t>
      </w:r>
      <w:r w:rsidRPr="00CC12DA">
        <w:rPr>
          <w:rStyle w:val="ypks7kbdpwfgdykd3qb9"/>
          <w:rFonts w:ascii="Times New Roman" w:hAnsi="Times New Roman" w:cs="Times New Roman"/>
          <w:color w:val="000000" w:themeColor="text1"/>
          <w:sz w:val="28"/>
          <w:szCs w:val="28"/>
          <w:lang w:val="kk-KZ"/>
        </w:rPr>
        <w:t>сайын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млн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қалдық </w:t>
      </w:r>
      <w:r w:rsidRPr="00CC12DA">
        <w:rPr>
          <w:rStyle w:val="ypks7kbdpwfgdykd3qb9"/>
          <w:rFonts w:ascii="Times New Roman" w:hAnsi="Times New Roman" w:cs="Times New Roman"/>
          <w:color w:val="000000" w:themeColor="text1"/>
          <w:sz w:val="28"/>
          <w:szCs w:val="28"/>
          <w:lang w:val="kk-KZ"/>
        </w:rPr>
        <w:t>түзіліп жатады.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2025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жылға</w:t>
      </w:r>
      <w:r w:rsidRPr="00CC12DA">
        <w:rPr>
          <w:rFonts w:ascii="Times New Roman" w:hAnsi="Times New Roman" w:cs="Times New Roman"/>
          <w:color w:val="000000" w:themeColor="text1"/>
          <w:sz w:val="28"/>
          <w:szCs w:val="28"/>
          <w:lang w:val="kk-KZ"/>
        </w:rPr>
        <w:t xml:space="preserve"> қарай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цифр </w:t>
      </w:r>
      <w:r w:rsidRPr="00CC12DA">
        <w:rPr>
          <w:rStyle w:val="ypks7kbdpwfgdykd3qb9"/>
          <w:rFonts w:ascii="Times New Roman" w:hAnsi="Times New Roman" w:cs="Times New Roman"/>
          <w:color w:val="000000" w:themeColor="text1"/>
          <w:sz w:val="28"/>
          <w:szCs w:val="28"/>
          <w:lang w:val="kk-KZ"/>
        </w:rPr>
        <w:t>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миллион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өсуі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бұл ретте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w:t>
      </w:r>
      <w:r w:rsidRPr="00CC12DA">
        <w:rPr>
          <w:rFonts w:ascii="Times New Roman" w:hAnsi="Times New Roman" w:cs="Times New Roman"/>
          <w:color w:val="000000" w:themeColor="text1"/>
          <w:sz w:val="28"/>
          <w:szCs w:val="28"/>
          <w:lang w:val="kk-KZ"/>
        </w:rPr>
        <w:lastRenderedPageBreak/>
        <w:t xml:space="preserve">болған </w:t>
      </w:r>
      <w:r w:rsidRPr="00CC12DA">
        <w:rPr>
          <w:rStyle w:val="ypks7kbdpwfgdykd3qb9"/>
          <w:rFonts w:ascii="Times New Roman" w:hAnsi="Times New Roman" w:cs="Times New Roman"/>
          <w:color w:val="000000" w:themeColor="text1"/>
          <w:sz w:val="28"/>
          <w:szCs w:val="28"/>
          <w:lang w:val="kk-KZ"/>
        </w:rPr>
        <w:t>қалдықтар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алдын</w:t>
      </w:r>
      <w:r w:rsidRPr="00CC12DA">
        <w:rPr>
          <w:rFonts w:ascii="Times New Roman" w:hAnsi="Times New Roman" w:cs="Times New Roman"/>
          <w:color w:val="000000" w:themeColor="text1"/>
          <w:sz w:val="28"/>
          <w:szCs w:val="28"/>
          <w:lang w:val="kk-KZ"/>
        </w:rPr>
        <w:t xml:space="preserve"> ала </w:t>
      </w:r>
      <w:r w:rsidRPr="00CC12DA">
        <w:rPr>
          <w:rStyle w:val="ypks7kbdpwfgdykd3qb9"/>
          <w:rFonts w:ascii="Times New Roman" w:hAnsi="Times New Roman" w:cs="Times New Roman"/>
          <w:color w:val="000000" w:themeColor="text1"/>
          <w:sz w:val="28"/>
          <w:szCs w:val="28"/>
          <w:lang w:val="kk-KZ"/>
        </w:rPr>
        <w:t>сұрыптаусыз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залалсыздандырусыз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орналастырылады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w:t>
      </w:r>
    </w:p>
    <w:p w14:paraId="6FFFAAAA" w14:textId="77777777" w:rsidR="007034B0" w:rsidRPr="00CC12DA" w:rsidRDefault="007034B0" w:rsidP="0018479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Қазақстанда</w:t>
      </w:r>
      <w:r w:rsidRPr="00CC12DA">
        <w:rPr>
          <w:rFonts w:ascii="Times New Roman" w:hAnsi="Times New Roman" w:cs="Times New Roman"/>
          <w:color w:val="000000" w:themeColor="text1"/>
          <w:sz w:val="28"/>
          <w:szCs w:val="28"/>
          <w:lang w:val="kk-KZ"/>
        </w:rPr>
        <w:t xml:space="preserve"> тұрмыстық қатты қалдықтар</w:t>
      </w:r>
      <w:r w:rsidRPr="00CC12DA">
        <w:rPr>
          <w:rStyle w:val="ypks7kbdpwfgdykd3qb9"/>
          <w:rFonts w:ascii="Times New Roman" w:hAnsi="Times New Roman" w:cs="Times New Roman"/>
          <w:color w:val="000000" w:themeColor="text1"/>
          <w:sz w:val="28"/>
          <w:szCs w:val="28"/>
          <w:lang w:val="kk-KZ"/>
        </w:rPr>
        <w:t>дың (ТҚҚ</w:t>
      </w:r>
      <w:r w:rsidRPr="00CC12DA">
        <w:rPr>
          <w:rFonts w:ascii="Times New Roman" w:hAnsi="Times New Roman" w:cs="Times New Roman"/>
          <w:color w:val="000000" w:themeColor="text1"/>
          <w:sz w:val="28"/>
          <w:szCs w:val="28"/>
          <w:lang w:val="kk-KZ"/>
        </w:rPr>
        <w:t xml:space="preserve">-ның)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бөлінбестен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97%</w:t>
      </w:r>
      <w:r w:rsidRPr="00CC12DA">
        <w:rPr>
          <w:rFonts w:ascii="Times New Roman" w:hAnsi="Times New Roman" w:cs="Times New Roman"/>
          <w:color w:val="000000" w:themeColor="text1"/>
          <w:sz w:val="28"/>
          <w:szCs w:val="28"/>
          <w:lang w:val="kk-KZ"/>
        </w:rPr>
        <w:t xml:space="preserve">-ы </w:t>
      </w:r>
      <w:r w:rsidRPr="00CC12DA">
        <w:rPr>
          <w:rStyle w:val="ypks7kbdpwfgdykd3qb9"/>
          <w:rFonts w:ascii="Times New Roman" w:hAnsi="Times New Roman" w:cs="Times New Roman"/>
          <w:color w:val="000000" w:themeColor="text1"/>
          <w:sz w:val="28"/>
          <w:szCs w:val="28"/>
          <w:lang w:val="kk-KZ"/>
        </w:rPr>
        <w:t>табиғатты</w:t>
      </w:r>
      <w:r w:rsidRPr="00CC12DA">
        <w:rPr>
          <w:rFonts w:ascii="Times New Roman" w:hAnsi="Times New Roman" w:cs="Times New Roman"/>
          <w:color w:val="000000" w:themeColor="text1"/>
          <w:sz w:val="28"/>
          <w:szCs w:val="28"/>
          <w:lang w:val="kk-KZ"/>
        </w:rPr>
        <w:t xml:space="preserve"> қорғау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санитариялық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заңнама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талаптарына</w:t>
      </w:r>
      <w:r w:rsidRPr="00CC12DA">
        <w:rPr>
          <w:rFonts w:ascii="Times New Roman" w:hAnsi="Times New Roman" w:cs="Times New Roman"/>
          <w:color w:val="000000" w:themeColor="text1"/>
          <w:sz w:val="28"/>
          <w:szCs w:val="28"/>
          <w:lang w:val="kk-KZ"/>
        </w:rPr>
        <w:t xml:space="preserve"> сәйкес </w:t>
      </w:r>
      <w:r w:rsidRPr="00CC12DA">
        <w:rPr>
          <w:rStyle w:val="ypks7kbdpwfgdykd3qb9"/>
          <w:rFonts w:ascii="Times New Roman" w:hAnsi="Times New Roman" w:cs="Times New Roman"/>
          <w:color w:val="000000" w:themeColor="text1"/>
          <w:sz w:val="28"/>
          <w:szCs w:val="28"/>
          <w:lang w:val="kk-KZ"/>
        </w:rPr>
        <w:t>келмейтін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ашық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полигондарда</w:t>
      </w:r>
      <w:r w:rsidRPr="00CC12DA">
        <w:rPr>
          <w:rFonts w:ascii="Times New Roman" w:hAnsi="Times New Roman" w:cs="Times New Roman"/>
          <w:color w:val="000000" w:themeColor="text1"/>
          <w:sz w:val="28"/>
          <w:szCs w:val="28"/>
          <w:lang w:val="kk-KZ"/>
        </w:rPr>
        <w:t xml:space="preserve"> жиналады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Республикадағы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тұрмыстық қатты 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w:t>
      </w:r>
      <w:r w:rsidRPr="00CC12DA">
        <w:rPr>
          <w:rFonts w:ascii="Times New Roman" w:hAnsi="Times New Roman" w:cs="Times New Roman"/>
          <w:color w:val="000000" w:themeColor="text1"/>
          <w:sz w:val="28"/>
          <w:szCs w:val="28"/>
          <w:lang w:val="kk-KZ"/>
        </w:rPr>
        <w:t xml:space="preserve">-дан </w:t>
      </w:r>
      <w:r w:rsidRPr="00CC12DA">
        <w:rPr>
          <w:rStyle w:val="ypks7kbdpwfgdykd3qb9"/>
          <w:rFonts w:ascii="Times New Roman" w:hAnsi="Times New Roman" w:cs="Times New Roman"/>
          <w:color w:val="000000" w:themeColor="text1"/>
          <w:sz w:val="28"/>
          <w:szCs w:val="28"/>
          <w:lang w:val="kk-KZ"/>
        </w:rPr>
        <w:t>азы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жаратуға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өртеуге</w:t>
      </w:r>
      <w:r w:rsidRPr="00CC12DA">
        <w:rPr>
          <w:rFonts w:ascii="Times New Roman" w:hAnsi="Times New Roman" w:cs="Times New Roman"/>
          <w:color w:val="000000" w:themeColor="text1"/>
          <w:sz w:val="28"/>
          <w:szCs w:val="28"/>
          <w:lang w:val="kk-KZ"/>
        </w:rPr>
        <w:t xml:space="preserve"> ұшыратылады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ең </w:t>
      </w:r>
      <w:r w:rsidRPr="00CC12DA">
        <w:rPr>
          <w:rStyle w:val="ypks7kbdpwfgdykd3qb9"/>
          <w:rFonts w:ascii="Times New Roman" w:hAnsi="Times New Roman" w:cs="Times New Roman"/>
          <w:color w:val="000000" w:themeColor="text1"/>
          <w:sz w:val="28"/>
          <w:szCs w:val="28"/>
          <w:lang w:val="kk-KZ"/>
        </w:rPr>
        <w:t>көп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Павлодар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облысы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Алматыда</w:t>
      </w:r>
      <w:r w:rsidRPr="00CC12DA">
        <w:rPr>
          <w:rFonts w:ascii="Times New Roman" w:hAnsi="Times New Roman" w:cs="Times New Roman"/>
          <w:color w:val="000000" w:themeColor="text1"/>
          <w:sz w:val="28"/>
          <w:szCs w:val="28"/>
          <w:lang w:val="kk-KZ"/>
        </w:rPr>
        <w:t xml:space="preserve"> түзіледі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2008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тиісінше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млн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0,5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млн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түзілген 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2008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жылы</w:t>
      </w:r>
      <w:r w:rsidRPr="00CC12DA">
        <w:rPr>
          <w:rFonts w:ascii="Times New Roman" w:hAnsi="Times New Roman" w:cs="Times New Roman"/>
          <w:color w:val="000000" w:themeColor="text1"/>
          <w:sz w:val="28"/>
          <w:szCs w:val="28"/>
          <w:lang w:val="kk-KZ"/>
        </w:rPr>
        <w:t xml:space="preserve"> түзілген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-ның ең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Жамбыл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облысында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Ақмола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облысында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байқалады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w:t>
      </w:r>
    </w:p>
    <w:p w14:paraId="3E4339A3"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Қазақстанның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тұрғынына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1, 381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қалдық </w:t>
      </w:r>
      <w:r w:rsidRPr="00CC12DA">
        <w:rPr>
          <w:rStyle w:val="ypks7kbdpwfgdykd3qb9"/>
          <w:rFonts w:ascii="Times New Roman" w:hAnsi="Times New Roman" w:cs="Times New Roman"/>
          <w:color w:val="000000" w:themeColor="text1"/>
          <w:sz w:val="28"/>
          <w:szCs w:val="28"/>
          <w:lang w:val="kk-KZ"/>
        </w:rPr>
        <w:t>келеді екен.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Германияда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тұрғынға</w:t>
      </w:r>
      <w:r w:rsidRPr="00CC12DA">
        <w:rPr>
          <w:rFonts w:ascii="Times New Roman" w:hAnsi="Times New Roman" w:cs="Times New Roman"/>
          <w:color w:val="000000" w:themeColor="text1"/>
          <w:sz w:val="28"/>
          <w:szCs w:val="28"/>
          <w:lang w:val="kk-KZ"/>
        </w:rPr>
        <w:t xml:space="preserve"> жыл </w:t>
      </w:r>
      <w:r w:rsidRPr="00CC12DA">
        <w:rPr>
          <w:rStyle w:val="ypks7kbdpwfgdykd3qb9"/>
          <w:rFonts w:ascii="Times New Roman" w:hAnsi="Times New Roman" w:cs="Times New Roman"/>
          <w:color w:val="000000" w:themeColor="text1"/>
          <w:sz w:val="28"/>
          <w:szCs w:val="28"/>
          <w:lang w:val="kk-KZ"/>
        </w:rPr>
        <w:t>сайын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0,4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қалдық түзіліп</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кейіннен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 жаратылады екен.</w:t>
      </w:r>
    </w:p>
    <w:p w14:paraId="3407020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Қолда бар мәліметтер бойынша, қазіргі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уақытта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республикамызда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6325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 екен,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қызмет</w:t>
      </w:r>
      <w:r w:rsidRPr="00CC12DA">
        <w:rPr>
          <w:rFonts w:ascii="Times New Roman" w:hAnsi="Times New Roman" w:cs="Times New Roman"/>
          <w:color w:val="000000" w:themeColor="text1"/>
          <w:sz w:val="28"/>
          <w:szCs w:val="28"/>
          <w:lang w:val="kk-KZ"/>
        </w:rPr>
        <w:t xml:space="preserve"> көрсету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4525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орналастыру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орындары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пайдаланылады екен.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ішінде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307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заңдастырылған.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Тиісінше,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4218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93,2%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заңдастырылмаған болып отыр.</w:t>
      </w:r>
    </w:p>
    <w:p w14:paraId="0BE66C6A"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Бұдан бөлек,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республикадағы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6325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мекеннің</w:t>
      </w:r>
      <w:r w:rsidRPr="00CC12DA">
        <w:rPr>
          <w:rFonts w:ascii="Times New Roman" w:hAnsi="Times New Roman" w:cs="Times New Roman"/>
          <w:color w:val="000000" w:themeColor="text1"/>
          <w:sz w:val="28"/>
          <w:szCs w:val="28"/>
          <w:lang w:val="kk-KZ"/>
        </w:rPr>
        <w:t xml:space="preserve"> тек </w:t>
      </w:r>
      <w:r w:rsidRPr="00CC12DA">
        <w:rPr>
          <w:rStyle w:val="ypks7kbdpwfgdykd3qb9"/>
          <w:rFonts w:ascii="Times New Roman" w:hAnsi="Times New Roman" w:cs="Times New Roman"/>
          <w:color w:val="000000" w:themeColor="text1"/>
          <w:sz w:val="28"/>
          <w:szCs w:val="28"/>
          <w:lang w:val="kk-KZ"/>
        </w:rPr>
        <w:t>1558</w:t>
      </w:r>
      <w:r w:rsidRPr="00CC12DA">
        <w:rPr>
          <w:rFonts w:ascii="Times New Roman" w:hAnsi="Times New Roman" w:cs="Times New Roman"/>
          <w:color w:val="000000" w:themeColor="text1"/>
          <w:sz w:val="28"/>
          <w:szCs w:val="28"/>
          <w:lang w:val="kk-KZ"/>
        </w:rPr>
        <w:t xml:space="preserve">-і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25%</w:t>
      </w:r>
      <w:r w:rsidRPr="00CC12DA">
        <w:rPr>
          <w:rFonts w:ascii="Times New Roman" w:hAnsi="Times New Roman" w:cs="Times New Roman"/>
          <w:color w:val="000000" w:themeColor="text1"/>
          <w:sz w:val="28"/>
          <w:szCs w:val="28"/>
          <w:lang w:val="kk-KZ"/>
        </w:rPr>
        <w:t xml:space="preserve">-ы </w:t>
      </w:r>
      <w:r w:rsidRPr="00CC12DA">
        <w:rPr>
          <w:rStyle w:val="ypks7kbdpwfgdykd3qb9"/>
          <w:rFonts w:ascii="Times New Roman" w:hAnsi="Times New Roman" w:cs="Times New Roman"/>
          <w:color w:val="000000" w:themeColor="text1"/>
          <w:sz w:val="28"/>
          <w:szCs w:val="28"/>
          <w:lang w:val="kk-KZ"/>
        </w:rPr>
        <w:t>ғана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жөніндегі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кәсіпорындардың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қызметтерімен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4767</w:t>
      </w:r>
      <w:r w:rsidRPr="00CC12DA">
        <w:rPr>
          <w:rFonts w:ascii="Times New Roman" w:hAnsi="Times New Roman" w:cs="Times New Roman"/>
          <w:color w:val="000000" w:themeColor="text1"/>
          <w:sz w:val="28"/>
          <w:szCs w:val="28"/>
          <w:lang w:val="kk-KZ"/>
        </w:rPr>
        <w:t xml:space="preserve">-сі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75%</w:t>
      </w:r>
      <w:r w:rsidRPr="00CC12DA">
        <w:rPr>
          <w:rFonts w:ascii="Times New Roman" w:hAnsi="Times New Roman" w:cs="Times New Roman"/>
          <w:color w:val="000000" w:themeColor="text1"/>
          <w:sz w:val="28"/>
          <w:szCs w:val="28"/>
          <w:lang w:val="kk-KZ"/>
        </w:rPr>
        <w:t xml:space="preserve">-ы </w:t>
      </w:r>
      <w:r w:rsidRPr="00CC12DA">
        <w:rPr>
          <w:rStyle w:val="ypks7kbdpwfgdykd3qb9"/>
          <w:rFonts w:ascii="Times New Roman" w:hAnsi="Times New Roman" w:cs="Times New Roman"/>
          <w:color w:val="000000" w:themeColor="text1"/>
          <w:sz w:val="28"/>
          <w:szCs w:val="28"/>
          <w:lang w:val="kk-KZ"/>
        </w:rPr>
        <w:t>қызмет</w:t>
      </w:r>
      <w:r w:rsidRPr="00CC12DA">
        <w:rPr>
          <w:rFonts w:ascii="Times New Roman" w:hAnsi="Times New Roman" w:cs="Times New Roman"/>
          <w:color w:val="000000" w:themeColor="text1"/>
          <w:sz w:val="28"/>
          <w:szCs w:val="28"/>
          <w:lang w:val="kk-KZ"/>
        </w:rPr>
        <w:t xml:space="preserve"> көрсетусіз </w:t>
      </w:r>
      <w:r w:rsidRPr="00CC12DA">
        <w:rPr>
          <w:rStyle w:val="ypks7kbdpwfgdykd3qb9"/>
          <w:rFonts w:ascii="Times New Roman" w:hAnsi="Times New Roman" w:cs="Times New Roman"/>
          <w:color w:val="000000" w:themeColor="text1"/>
          <w:sz w:val="28"/>
          <w:szCs w:val="28"/>
          <w:lang w:val="kk-KZ"/>
        </w:rPr>
        <w:t>қалдырылып отыр.</w:t>
      </w:r>
    </w:p>
    <w:p w14:paraId="21D9E11F" w14:textId="12EA570A"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Алматы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w:t>
      </w:r>
      <w:r w:rsidRPr="00CC12DA">
        <w:rPr>
          <w:rFonts w:ascii="Times New Roman" w:hAnsi="Times New Roman" w:cs="Times New Roman"/>
          <w:color w:val="000000" w:themeColor="text1"/>
          <w:sz w:val="28"/>
          <w:szCs w:val="28"/>
          <w:lang w:val="kk-KZ"/>
        </w:rPr>
        <w:t xml:space="preserve"> </w:t>
      </w:r>
      <w:r w:rsidR="002F7EC9" w:rsidRPr="00CC12DA">
        <w:rPr>
          <w:rStyle w:val="ypks7kbdpwfgdykd3qb9"/>
          <w:rFonts w:ascii="Times New Roman" w:hAnsi="Times New Roman" w:cs="Times New Roman"/>
          <w:color w:val="000000" w:themeColor="text1"/>
          <w:sz w:val="28"/>
          <w:szCs w:val="28"/>
          <w:lang w:val="kk-KZ"/>
        </w:rPr>
        <w:t>Ү</w:t>
      </w:r>
      <w:r w:rsidRPr="00CC12DA">
        <w:rPr>
          <w:rStyle w:val="ypks7kbdpwfgdykd3qb9"/>
          <w:rFonts w:ascii="Times New Roman" w:hAnsi="Times New Roman" w:cs="Times New Roman"/>
          <w:color w:val="000000" w:themeColor="text1"/>
          <w:sz w:val="28"/>
          <w:szCs w:val="28"/>
          <w:lang w:val="kk-KZ"/>
        </w:rPr>
        <w:t>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морфологиялық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операторы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ұсынған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1.1</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көрсетіліп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Оператордың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деректері 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хронометраж нәтижесінде </w:t>
      </w:r>
      <w:r w:rsidRPr="00CC12DA">
        <w:rPr>
          <w:rStyle w:val="ypks7kbdpwfgdykd3qb9"/>
          <w:rFonts w:ascii="Times New Roman" w:hAnsi="Times New Roman" w:cs="Times New Roman"/>
          <w:color w:val="000000" w:themeColor="text1"/>
          <w:sz w:val="28"/>
          <w:szCs w:val="28"/>
          <w:lang w:val="kk-KZ"/>
        </w:rPr>
        <w:t>алынған екен.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ұқсас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2008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басылымдарда</w:t>
      </w:r>
      <w:r w:rsidRPr="00CC12DA">
        <w:rPr>
          <w:rFonts w:ascii="Times New Roman" w:hAnsi="Times New Roman" w:cs="Times New Roman"/>
          <w:color w:val="000000" w:themeColor="text1"/>
          <w:sz w:val="28"/>
          <w:szCs w:val="28"/>
          <w:lang w:val="kk-KZ"/>
        </w:rPr>
        <w:t xml:space="preserve"> еске алынып </w:t>
      </w:r>
      <w:r w:rsidRPr="00CC12DA">
        <w:rPr>
          <w:rStyle w:val="ypks7kbdpwfgdykd3qb9"/>
          <w:rFonts w:ascii="Times New Roman" w:hAnsi="Times New Roman" w:cs="Times New Roman"/>
          <w:color w:val="000000" w:themeColor="text1"/>
          <w:sz w:val="28"/>
          <w:szCs w:val="28"/>
          <w:lang w:val="kk-KZ"/>
        </w:rPr>
        <w:t>айтылады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Кейініректегі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жұмыстарда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w:t>
      </w:r>
      <w:r w:rsidRPr="00CC12DA">
        <w:rPr>
          <w:rFonts w:ascii="Times New Roman" w:hAnsi="Times New Roman" w:cs="Times New Roman"/>
          <w:color w:val="000000" w:themeColor="text1"/>
          <w:sz w:val="28"/>
          <w:szCs w:val="28"/>
          <w:lang w:val="kk-KZ"/>
        </w:rPr>
        <w:t xml:space="preserve"> </w:t>
      </w:r>
      <w:r w:rsidR="002F7EC9" w:rsidRPr="00CC12DA">
        <w:rPr>
          <w:rStyle w:val="ypks7kbdpwfgdykd3qb9"/>
          <w:rFonts w:ascii="Times New Roman" w:hAnsi="Times New Roman" w:cs="Times New Roman"/>
          <w:color w:val="000000" w:themeColor="text1"/>
          <w:sz w:val="28"/>
          <w:szCs w:val="28"/>
          <w:lang w:val="kk-KZ"/>
        </w:rPr>
        <w:t>Ү</w:t>
      </w:r>
      <w:r w:rsidRPr="00CC12DA">
        <w:rPr>
          <w:rStyle w:val="ypks7kbdpwfgdykd3qb9"/>
          <w:rFonts w:ascii="Times New Roman" w:hAnsi="Times New Roman" w:cs="Times New Roman"/>
          <w:color w:val="000000" w:themeColor="text1"/>
          <w:sz w:val="28"/>
          <w:szCs w:val="28"/>
          <w:lang w:val="kk-KZ"/>
        </w:rPr>
        <w:t>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төрт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маусым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орташаланған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морфологиялық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әдістемесі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нәтижелерінің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неғұрлым</w:t>
      </w:r>
      <w:r w:rsidRPr="00CC12DA">
        <w:rPr>
          <w:rFonts w:ascii="Times New Roman" w:hAnsi="Times New Roman" w:cs="Times New Roman"/>
          <w:color w:val="000000" w:themeColor="text1"/>
          <w:sz w:val="28"/>
          <w:szCs w:val="28"/>
          <w:lang w:val="kk-KZ"/>
        </w:rPr>
        <w:t xml:space="preserve"> егжей-</w:t>
      </w:r>
      <w:r w:rsidRPr="00CC12DA">
        <w:rPr>
          <w:rStyle w:val="ypks7kbdpwfgdykd3qb9"/>
          <w:rFonts w:ascii="Times New Roman" w:hAnsi="Times New Roman" w:cs="Times New Roman"/>
          <w:color w:val="000000" w:themeColor="text1"/>
          <w:sz w:val="28"/>
          <w:szCs w:val="28"/>
          <w:lang w:val="kk-KZ"/>
        </w:rPr>
        <w:t>тегжейлі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кездеседі [5],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1.1</w:t>
      </w:r>
      <w:r w:rsidR="00F57FA6"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келтіріліп отыр.</w:t>
      </w:r>
    </w:p>
    <w:p w14:paraId="3E9E2818" w14:textId="77777777" w:rsidR="007034B0" w:rsidRPr="00CC12DA" w:rsidRDefault="007034B0" w:rsidP="00CC12DA">
      <w:pPr>
        <w:widowControl w:val="0"/>
        <w:spacing w:after="0" w:line="240" w:lineRule="auto"/>
        <w:ind w:firstLine="709"/>
        <w:jc w:val="both"/>
        <w:rPr>
          <w:rFonts w:ascii="Times New Roman" w:hAnsi="Times New Roman" w:cs="Times New Roman"/>
          <w:b/>
          <w:bCs/>
          <w:color w:val="000000" w:themeColor="text1"/>
          <w:sz w:val="28"/>
          <w:szCs w:val="28"/>
          <w:lang w:val="kk-KZ"/>
        </w:rPr>
      </w:pPr>
    </w:p>
    <w:p w14:paraId="547505A5" w14:textId="50389784"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Кесте 1.1 – </w:t>
      </w:r>
      <w:r w:rsidRPr="00CC12DA">
        <w:rPr>
          <w:rStyle w:val="ypks7kbdpwfgdykd3qb9"/>
          <w:rFonts w:ascii="Times New Roman" w:hAnsi="Times New Roman" w:cs="Times New Roman"/>
          <w:color w:val="000000" w:themeColor="text1"/>
          <w:sz w:val="28"/>
          <w:szCs w:val="28"/>
          <w:lang w:val="kk-KZ"/>
        </w:rPr>
        <w:t>Алматы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қ. </w:t>
      </w:r>
      <w:r w:rsidR="002F7EC9" w:rsidRPr="00CC12DA">
        <w:rPr>
          <w:rStyle w:val="ypks7kbdpwfgdykd3qb9"/>
          <w:rFonts w:ascii="Times New Roman" w:hAnsi="Times New Roman" w:cs="Times New Roman"/>
          <w:color w:val="000000" w:themeColor="text1"/>
          <w:sz w:val="28"/>
          <w:szCs w:val="28"/>
          <w:lang w:val="kk-KZ"/>
        </w:rPr>
        <w:t>Қ</w:t>
      </w:r>
      <w:r w:rsidRPr="00CC12DA">
        <w:rPr>
          <w:rStyle w:val="ypks7kbdpwfgdykd3qb9"/>
          <w:rFonts w:ascii="Times New Roman" w:hAnsi="Times New Roman" w:cs="Times New Roman"/>
          <w:color w:val="000000" w:themeColor="text1"/>
          <w:sz w:val="28"/>
          <w:szCs w:val="28"/>
          <w:lang w:val="kk-KZ"/>
        </w:rPr>
        <w:t>алдықтарының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морфологиялық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[4, 5]</w:t>
      </w:r>
    </w:p>
    <w:p w14:paraId="28667E7C"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p>
    <w:tbl>
      <w:tblPr>
        <w:tblStyle w:val="a3"/>
        <w:tblW w:w="9634" w:type="dxa"/>
        <w:tblLook w:val="04A0" w:firstRow="1" w:lastRow="0" w:firstColumn="1" w:lastColumn="0" w:noHBand="0" w:noVBand="1"/>
      </w:tblPr>
      <w:tblGrid>
        <w:gridCol w:w="2405"/>
        <w:gridCol w:w="2552"/>
        <w:gridCol w:w="2551"/>
        <w:gridCol w:w="2126"/>
      </w:tblGrid>
      <w:tr w:rsidR="007034B0" w:rsidRPr="00CC12DA" w14:paraId="3F1DD575" w14:textId="77777777" w:rsidTr="000F6484">
        <w:tc>
          <w:tcPr>
            <w:tcW w:w="2405" w:type="dxa"/>
            <w:vAlign w:val="center"/>
          </w:tcPr>
          <w:p w14:paraId="7F0F11F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Компоненттің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атауы</w:t>
            </w:r>
          </w:p>
        </w:tc>
        <w:tc>
          <w:tcPr>
            <w:tcW w:w="2552" w:type="dxa"/>
            <w:vAlign w:val="center"/>
          </w:tcPr>
          <w:p w14:paraId="0031366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Алматы қ., 2008 ж. [4]</w:t>
            </w:r>
          </w:p>
        </w:tc>
        <w:tc>
          <w:tcPr>
            <w:tcW w:w="2551" w:type="dxa"/>
            <w:vAlign w:val="center"/>
          </w:tcPr>
          <w:p w14:paraId="7B00E90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Алматы қ., 2012 ж. [5]</w:t>
            </w:r>
          </w:p>
        </w:tc>
        <w:tc>
          <w:tcPr>
            <w:tcW w:w="2126" w:type="dxa"/>
            <w:vAlign w:val="center"/>
          </w:tcPr>
          <w:p w14:paraId="6CF99D8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Орташа арифметикалық</w:t>
            </w:r>
          </w:p>
        </w:tc>
      </w:tr>
      <w:tr w:rsidR="007034B0" w:rsidRPr="00CC12DA" w14:paraId="482E9F40" w14:textId="77777777" w:rsidTr="000F6484">
        <w:tc>
          <w:tcPr>
            <w:tcW w:w="2405" w:type="dxa"/>
          </w:tcPr>
          <w:p w14:paraId="7692BBF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Тамақ қалдықтары </w:t>
            </w:r>
          </w:p>
        </w:tc>
        <w:tc>
          <w:tcPr>
            <w:tcW w:w="2552" w:type="dxa"/>
            <w:vAlign w:val="center"/>
          </w:tcPr>
          <w:p w14:paraId="7643255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32,50</w:t>
            </w:r>
          </w:p>
        </w:tc>
        <w:tc>
          <w:tcPr>
            <w:tcW w:w="2551" w:type="dxa"/>
            <w:vAlign w:val="center"/>
          </w:tcPr>
          <w:p w14:paraId="08FB5BB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23,40</w:t>
            </w:r>
          </w:p>
        </w:tc>
        <w:tc>
          <w:tcPr>
            <w:tcW w:w="2126" w:type="dxa"/>
            <w:vAlign w:val="center"/>
          </w:tcPr>
          <w:p w14:paraId="2DF9188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27,95</w:t>
            </w:r>
          </w:p>
        </w:tc>
      </w:tr>
      <w:tr w:rsidR="007034B0" w:rsidRPr="00CC12DA" w14:paraId="777C7BBF" w14:textId="77777777" w:rsidTr="000F6484">
        <w:tc>
          <w:tcPr>
            <w:tcW w:w="2405" w:type="dxa"/>
          </w:tcPr>
          <w:p w14:paraId="3FA03A88"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Қағаз бен картон</w:t>
            </w:r>
          </w:p>
        </w:tc>
        <w:tc>
          <w:tcPr>
            <w:tcW w:w="2552" w:type="dxa"/>
            <w:vAlign w:val="center"/>
          </w:tcPr>
          <w:p w14:paraId="00F25CE9"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27,60</w:t>
            </w:r>
          </w:p>
        </w:tc>
        <w:tc>
          <w:tcPr>
            <w:tcW w:w="2551" w:type="dxa"/>
            <w:vAlign w:val="center"/>
          </w:tcPr>
          <w:p w14:paraId="6CE3008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27,80</w:t>
            </w:r>
          </w:p>
        </w:tc>
        <w:tc>
          <w:tcPr>
            <w:tcW w:w="2126" w:type="dxa"/>
            <w:vAlign w:val="center"/>
          </w:tcPr>
          <w:p w14:paraId="5B98297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27,70</w:t>
            </w:r>
          </w:p>
        </w:tc>
      </w:tr>
      <w:tr w:rsidR="007034B0" w:rsidRPr="00CC12DA" w14:paraId="59BC66D4" w14:textId="77777777" w:rsidTr="000F6484">
        <w:tc>
          <w:tcPr>
            <w:tcW w:w="2405" w:type="dxa"/>
          </w:tcPr>
          <w:p w14:paraId="7DA43855"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Бақша-саябақ қалдықтары</w:t>
            </w:r>
          </w:p>
        </w:tc>
        <w:tc>
          <w:tcPr>
            <w:tcW w:w="2552" w:type="dxa"/>
            <w:vAlign w:val="center"/>
          </w:tcPr>
          <w:p w14:paraId="20120F1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0,00</w:t>
            </w:r>
          </w:p>
        </w:tc>
        <w:tc>
          <w:tcPr>
            <w:tcW w:w="2551" w:type="dxa"/>
            <w:vAlign w:val="center"/>
          </w:tcPr>
          <w:p w14:paraId="6FD9A2B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0,00</w:t>
            </w:r>
          </w:p>
        </w:tc>
        <w:tc>
          <w:tcPr>
            <w:tcW w:w="2126" w:type="dxa"/>
            <w:vAlign w:val="center"/>
          </w:tcPr>
          <w:p w14:paraId="0B4463F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0,00</w:t>
            </w:r>
          </w:p>
        </w:tc>
      </w:tr>
      <w:tr w:rsidR="007034B0" w:rsidRPr="00CC12DA" w14:paraId="7955218A" w14:textId="77777777" w:rsidTr="000F6484">
        <w:tc>
          <w:tcPr>
            <w:tcW w:w="2405" w:type="dxa"/>
          </w:tcPr>
          <w:p w14:paraId="2BC1BA45"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Ағаш қалдықтары</w:t>
            </w:r>
          </w:p>
        </w:tc>
        <w:tc>
          <w:tcPr>
            <w:tcW w:w="2552" w:type="dxa"/>
            <w:vAlign w:val="center"/>
          </w:tcPr>
          <w:p w14:paraId="4213A81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1,20</w:t>
            </w:r>
          </w:p>
        </w:tc>
        <w:tc>
          <w:tcPr>
            <w:tcW w:w="2551" w:type="dxa"/>
            <w:vAlign w:val="center"/>
          </w:tcPr>
          <w:p w14:paraId="0723FE4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2,40</w:t>
            </w:r>
          </w:p>
        </w:tc>
        <w:tc>
          <w:tcPr>
            <w:tcW w:w="2126" w:type="dxa"/>
            <w:vAlign w:val="center"/>
          </w:tcPr>
          <w:p w14:paraId="0ADDC82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1,80</w:t>
            </w:r>
          </w:p>
        </w:tc>
      </w:tr>
      <w:tr w:rsidR="007034B0" w:rsidRPr="00CC12DA" w14:paraId="74F70CE8" w14:textId="77777777" w:rsidTr="000F6484">
        <w:tc>
          <w:tcPr>
            <w:tcW w:w="2405" w:type="dxa"/>
          </w:tcPr>
          <w:p w14:paraId="51F49801" w14:textId="77777777" w:rsidR="007034B0" w:rsidRPr="00CC12DA" w:rsidRDefault="007034B0" w:rsidP="00CC12DA">
            <w:pPr>
              <w:widowControl w:val="0"/>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Резеңке, былғары, сүйект</w:t>
            </w:r>
            <w:r w:rsidRPr="00CC12DA">
              <w:rPr>
                <w:rFonts w:ascii="Times New Roman" w:hAnsi="Times New Roman" w:cs="Times New Roman"/>
                <w:sz w:val="24"/>
                <w:szCs w:val="24"/>
                <w:lang w:val="kk-KZ"/>
              </w:rPr>
              <w:t>ер</w:t>
            </w:r>
          </w:p>
        </w:tc>
        <w:tc>
          <w:tcPr>
            <w:tcW w:w="2552" w:type="dxa"/>
            <w:vAlign w:val="center"/>
          </w:tcPr>
          <w:p w14:paraId="2F78355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0,70</w:t>
            </w:r>
          </w:p>
        </w:tc>
        <w:tc>
          <w:tcPr>
            <w:tcW w:w="2551" w:type="dxa"/>
            <w:vAlign w:val="center"/>
          </w:tcPr>
          <w:p w14:paraId="31A3B97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0,04</w:t>
            </w:r>
          </w:p>
        </w:tc>
        <w:tc>
          <w:tcPr>
            <w:tcW w:w="2126" w:type="dxa"/>
            <w:vAlign w:val="center"/>
          </w:tcPr>
          <w:p w14:paraId="710F59D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1,37</w:t>
            </w:r>
          </w:p>
        </w:tc>
      </w:tr>
      <w:tr w:rsidR="007034B0" w:rsidRPr="00CC12DA" w14:paraId="00E9DFC1" w14:textId="77777777" w:rsidTr="000F6484">
        <w:tc>
          <w:tcPr>
            <w:tcW w:w="2405" w:type="dxa"/>
          </w:tcPr>
          <w:p w14:paraId="44B7254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Тоқыма</w:t>
            </w:r>
          </w:p>
        </w:tc>
        <w:tc>
          <w:tcPr>
            <w:tcW w:w="2552" w:type="dxa"/>
            <w:vAlign w:val="center"/>
          </w:tcPr>
          <w:p w14:paraId="411DFE8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2,40</w:t>
            </w:r>
          </w:p>
        </w:tc>
        <w:tc>
          <w:tcPr>
            <w:tcW w:w="2551" w:type="dxa"/>
            <w:vAlign w:val="center"/>
          </w:tcPr>
          <w:p w14:paraId="36B9F31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1,30</w:t>
            </w:r>
          </w:p>
        </w:tc>
        <w:tc>
          <w:tcPr>
            <w:tcW w:w="2126" w:type="dxa"/>
            <w:vAlign w:val="center"/>
          </w:tcPr>
          <w:p w14:paraId="16B034E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1,85</w:t>
            </w:r>
          </w:p>
        </w:tc>
      </w:tr>
      <w:tr w:rsidR="007034B0" w:rsidRPr="00CC12DA" w14:paraId="03B0C39A" w14:textId="77777777" w:rsidTr="000F6484">
        <w:tc>
          <w:tcPr>
            <w:tcW w:w="2405" w:type="dxa"/>
          </w:tcPr>
          <w:p w14:paraId="2739A92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Басқа органикалық*</w:t>
            </w:r>
          </w:p>
        </w:tc>
        <w:tc>
          <w:tcPr>
            <w:tcW w:w="2552" w:type="dxa"/>
            <w:vAlign w:val="center"/>
          </w:tcPr>
          <w:p w14:paraId="6A1C412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4,30</w:t>
            </w:r>
          </w:p>
        </w:tc>
        <w:tc>
          <w:tcPr>
            <w:tcW w:w="2551" w:type="dxa"/>
            <w:vAlign w:val="center"/>
          </w:tcPr>
          <w:p w14:paraId="58FC225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5,53</w:t>
            </w:r>
          </w:p>
        </w:tc>
        <w:tc>
          <w:tcPr>
            <w:tcW w:w="2126" w:type="dxa"/>
            <w:vAlign w:val="center"/>
          </w:tcPr>
          <w:p w14:paraId="5BBD2E9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4,92</w:t>
            </w:r>
          </w:p>
        </w:tc>
      </w:tr>
      <w:tr w:rsidR="007034B0" w:rsidRPr="00CC12DA" w14:paraId="6D883A03" w14:textId="77777777" w:rsidTr="000F6484">
        <w:tc>
          <w:tcPr>
            <w:tcW w:w="2405" w:type="dxa"/>
          </w:tcPr>
          <w:p w14:paraId="2F4CAAA3"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Пластик</w:t>
            </w:r>
          </w:p>
        </w:tc>
        <w:tc>
          <w:tcPr>
            <w:tcW w:w="2552" w:type="dxa"/>
            <w:vAlign w:val="center"/>
          </w:tcPr>
          <w:p w14:paraId="2B3AF1D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8,30</w:t>
            </w:r>
          </w:p>
        </w:tc>
        <w:tc>
          <w:tcPr>
            <w:tcW w:w="2551" w:type="dxa"/>
            <w:vAlign w:val="center"/>
          </w:tcPr>
          <w:p w14:paraId="0F5C17D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14,30</w:t>
            </w:r>
          </w:p>
        </w:tc>
        <w:tc>
          <w:tcPr>
            <w:tcW w:w="2126" w:type="dxa"/>
            <w:vAlign w:val="center"/>
          </w:tcPr>
          <w:p w14:paraId="5B0BC4C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11,30</w:t>
            </w:r>
          </w:p>
        </w:tc>
      </w:tr>
      <w:tr w:rsidR="007034B0" w:rsidRPr="00CC12DA" w14:paraId="487B511B" w14:textId="77777777" w:rsidTr="000F6484">
        <w:tc>
          <w:tcPr>
            <w:tcW w:w="2405" w:type="dxa"/>
          </w:tcPr>
          <w:p w14:paraId="1E2688BE"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Металл</w:t>
            </w:r>
          </w:p>
        </w:tc>
        <w:tc>
          <w:tcPr>
            <w:tcW w:w="2552" w:type="dxa"/>
            <w:vAlign w:val="center"/>
          </w:tcPr>
          <w:p w14:paraId="47589A0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2,90</w:t>
            </w:r>
          </w:p>
        </w:tc>
        <w:tc>
          <w:tcPr>
            <w:tcW w:w="2551" w:type="dxa"/>
            <w:vAlign w:val="center"/>
          </w:tcPr>
          <w:p w14:paraId="2D1A7A9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1,60</w:t>
            </w:r>
          </w:p>
        </w:tc>
        <w:tc>
          <w:tcPr>
            <w:tcW w:w="2126" w:type="dxa"/>
            <w:vAlign w:val="center"/>
          </w:tcPr>
          <w:p w14:paraId="6BDE414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2,25</w:t>
            </w:r>
          </w:p>
        </w:tc>
      </w:tr>
      <w:tr w:rsidR="007034B0" w:rsidRPr="00CC12DA" w14:paraId="42A844B4" w14:textId="77777777" w:rsidTr="000F6484">
        <w:tc>
          <w:tcPr>
            <w:tcW w:w="2405" w:type="dxa"/>
          </w:tcPr>
          <w:p w14:paraId="3DE34CA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Шыны (әйнек)</w:t>
            </w:r>
          </w:p>
        </w:tc>
        <w:tc>
          <w:tcPr>
            <w:tcW w:w="2552" w:type="dxa"/>
            <w:vAlign w:val="center"/>
          </w:tcPr>
          <w:p w14:paraId="5400865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4,30</w:t>
            </w:r>
          </w:p>
        </w:tc>
        <w:tc>
          <w:tcPr>
            <w:tcW w:w="2551" w:type="dxa"/>
            <w:vAlign w:val="center"/>
          </w:tcPr>
          <w:p w14:paraId="332DE7F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8,60</w:t>
            </w:r>
          </w:p>
        </w:tc>
        <w:tc>
          <w:tcPr>
            <w:tcW w:w="2126" w:type="dxa"/>
            <w:vAlign w:val="center"/>
          </w:tcPr>
          <w:p w14:paraId="032878A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6,45</w:t>
            </w:r>
          </w:p>
        </w:tc>
      </w:tr>
    </w:tbl>
    <w:p w14:paraId="75BA38B6" w14:textId="72CEF7BA" w:rsidR="007034B0" w:rsidRDefault="007034B0" w:rsidP="0018479A">
      <w:pPr>
        <w:widowControl w:val="0"/>
        <w:spacing w:after="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lastRenderedPageBreak/>
        <w:t xml:space="preserve">Кесте 1.1 жалғасы </w:t>
      </w:r>
    </w:p>
    <w:p w14:paraId="09027EAE" w14:textId="77777777" w:rsidR="0018479A" w:rsidRPr="00CC12DA" w:rsidRDefault="0018479A" w:rsidP="0018479A">
      <w:pPr>
        <w:widowControl w:val="0"/>
        <w:spacing w:after="0" w:line="240" w:lineRule="auto"/>
        <w:jc w:val="both"/>
        <w:rPr>
          <w:rFonts w:ascii="Times New Roman" w:hAnsi="Times New Roman" w:cs="Times New Roman"/>
          <w:sz w:val="28"/>
          <w:szCs w:val="28"/>
          <w:lang w:val="kk-KZ"/>
        </w:rPr>
      </w:pPr>
    </w:p>
    <w:tbl>
      <w:tblPr>
        <w:tblStyle w:val="a3"/>
        <w:tblW w:w="9634" w:type="dxa"/>
        <w:tblLook w:val="04A0" w:firstRow="1" w:lastRow="0" w:firstColumn="1" w:lastColumn="0" w:noHBand="0" w:noVBand="1"/>
      </w:tblPr>
      <w:tblGrid>
        <w:gridCol w:w="2405"/>
        <w:gridCol w:w="2552"/>
        <w:gridCol w:w="2551"/>
        <w:gridCol w:w="2126"/>
      </w:tblGrid>
      <w:tr w:rsidR="007034B0" w:rsidRPr="00CC12DA" w14:paraId="05316709" w14:textId="77777777" w:rsidTr="000F6484">
        <w:tc>
          <w:tcPr>
            <w:tcW w:w="2405" w:type="dxa"/>
            <w:vAlign w:val="center"/>
          </w:tcPr>
          <w:p w14:paraId="041E8A3E"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Компоненттің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атауы</w:t>
            </w:r>
          </w:p>
        </w:tc>
        <w:tc>
          <w:tcPr>
            <w:tcW w:w="2552" w:type="dxa"/>
            <w:vAlign w:val="center"/>
          </w:tcPr>
          <w:p w14:paraId="22AA243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Алматы қ., 2008 ж. [4]</w:t>
            </w:r>
          </w:p>
        </w:tc>
        <w:tc>
          <w:tcPr>
            <w:tcW w:w="2551" w:type="dxa"/>
            <w:vAlign w:val="center"/>
          </w:tcPr>
          <w:p w14:paraId="743B6A6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Алматы қ., 2012 ж. [5]</w:t>
            </w:r>
          </w:p>
        </w:tc>
        <w:tc>
          <w:tcPr>
            <w:tcW w:w="2126" w:type="dxa"/>
            <w:vAlign w:val="center"/>
          </w:tcPr>
          <w:p w14:paraId="266ED6C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Орташа арифметикалық</w:t>
            </w:r>
          </w:p>
        </w:tc>
      </w:tr>
      <w:tr w:rsidR="0018479A" w:rsidRPr="00CC12DA" w14:paraId="0D2D6973" w14:textId="77777777" w:rsidTr="0018479A">
        <w:tc>
          <w:tcPr>
            <w:tcW w:w="2405" w:type="dxa"/>
          </w:tcPr>
          <w:p w14:paraId="0B8CA6A7" w14:textId="77777777" w:rsidR="0018479A" w:rsidRPr="00CC12DA" w:rsidRDefault="0018479A" w:rsidP="00DF417F">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Құрылыс қоқыстары</w:t>
            </w:r>
          </w:p>
        </w:tc>
        <w:tc>
          <w:tcPr>
            <w:tcW w:w="2552" w:type="dxa"/>
          </w:tcPr>
          <w:p w14:paraId="2DE1FB42" w14:textId="77777777" w:rsidR="0018479A" w:rsidRPr="00CC12DA" w:rsidRDefault="0018479A" w:rsidP="00DF417F">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10,80</w:t>
            </w:r>
          </w:p>
        </w:tc>
        <w:tc>
          <w:tcPr>
            <w:tcW w:w="2551" w:type="dxa"/>
          </w:tcPr>
          <w:p w14:paraId="5170DB5B" w14:textId="77777777" w:rsidR="0018479A" w:rsidRPr="00CC12DA" w:rsidRDefault="0018479A" w:rsidP="00DF417F">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9,40</w:t>
            </w:r>
          </w:p>
        </w:tc>
        <w:tc>
          <w:tcPr>
            <w:tcW w:w="2126" w:type="dxa"/>
          </w:tcPr>
          <w:p w14:paraId="719C1DBA" w14:textId="77777777" w:rsidR="0018479A" w:rsidRPr="00CC12DA" w:rsidRDefault="0018479A" w:rsidP="00DF417F">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10,10</w:t>
            </w:r>
          </w:p>
        </w:tc>
      </w:tr>
      <w:tr w:rsidR="007034B0" w:rsidRPr="00CC12DA" w14:paraId="02C16C03" w14:textId="77777777" w:rsidTr="000F6484">
        <w:tc>
          <w:tcPr>
            <w:tcW w:w="2405" w:type="dxa"/>
          </w:tcPr>
          <w:p w14:paraId="534A6B3B"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Сыпырынды</w:t>
            </w:r>
          </w:p>
        </w:tc>
        <w:tc>
          <w:tcPr>
            <w:tcW w:w="2552" w:type="dxa"/>
            <w:vAlign w:val="center"/>
          </w:tcPr>
          <w:p w14:paraId="6900A1A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0,70</w:t>
            </w:r>
          </w:p>
        </w:tc>
        <w:tc>
          <w:tcPr>
            <w:tcW w:w="2551" w:type="dxa"/>
            <w:vAlign w:val="center"/>
          </w:tcPr>
          <w:p w14:paraId="58468119"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0,00</w:t>
            </w:r>
          </w:p>
        </w:tc>
        <w:tc>
          <w:tcPr>
            <w:tcW w:w="2126" w:type="dxa"/>
            <w:vAlign w:val="center"/>
          </w:tcPr>
          <w:p w14:paraId="23D3787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0,35</w:t>
            </w:r>
          </w:p>
        </w:tc>
      </w:tr>
      <w:tr w:rsidR="007034B0" w:rsidRPr="00CC12DA" w14:paraId="6617CDFA" w14:textId="77777777" w:rsidTr="000F6484">
        <w:tc>
          <w:tcPr>
            <w:tcW w:w="2405" w:type="dxa"/>
          </w:tcPr>
          <w:p w14:paraId="51596F7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Бейорганикалық қалдықтар*</w:t>
            </w:r>
          </w:p>
        </w:tc>
        <w:tc>
          <w:tcPr>
            <w:tcW w:w="2552" w:type="dxa"/>
            <w:vAlign w:val="center"/>
          </w:tcPr>
          <w:p w14:paraId="6F15901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4,30</w:t>
            </w:r>
          </w:p>
        </w:tc>
        <w:tc>
          <w:tcPr>
            <w:tcW w:w="2551" w:type="dxa"/>
            <w:vAlign w:val="center"/>
          </w:tcPr>
          <w:p w14:paraId="294639E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5,53</w:t>
            </w:r>
          </w:p>
        </w:tc>
        <w:tc>
          <w:tcPr>
            <w:tcW w:w="2126" w:type="dxa"/>
            <w:vAlign w:val="center"/>
          </w:tcPr>
          <w:p w14:paraId="0628CB9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4,92</w:t>
            </w:r>
          </w:p>
        </w:tc>
      </w:tr>
      <w:tr w:rsidR="007034B0" w:rsidRPr="00CC12DA" w14:paraId="06BE4EA5" w14:textId="77777777" w:rsidTr="000F6484">
        <w:tc>
          <w:tcPr>
            <w:tcW w:w="2405" w:type="dxa"/>
          </w:tcPr>
          <w:p w14:paraId="3A45D36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Барлығы</w:t>
            </w:r>
          </w:p>
        </w:tc>
        <w:tc>
          <w:tcPr>
            <w:tcW w:w="2552" w:type="dxa"/>
            <w:vAlign w:val="center"/>
          </w:tcPr>
          <w:p w14:paraId="23CBD94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c>
          <w:tcPr>
            <w:tcW w:w="2551" w:type="dxa"/>
            <w:vAlign w:val="center"/>
          </w:tcPr>
          <w:p w14:paraId="5E5A6D5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c>
          <w:tcPr>
            <w:tcW w:w="2126" w:type="dxa"/>
            <w:vAlign w:val="center"/>
          </w:tcPr>
          <w:p w14:paraId="4E21EE4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r>
      <w:tr w:rsidR="007034B0" w:rsidRPr="00CC12DA" w14:paraId="518F1100" w14:textId="77777777" w:rsidTr="000F6484">
        <w:tc>
          <w:tcPr>
            <w:tcW w:w="2405" w:type="dxa"/>
          </w:tcPr>
          <w:p w14:paraId="4DDBBC4C"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Органикалық компоненттердің қосындысы</w:t>
            </w:r>
          </w:p>
        </w:tc>
        <w:tc>
          <w:tcPr>
            <w:tcW w:w="2552" w:type="dxa"/>
            <w:vAlign w:val="center"/>
          </w:tcPr>
          <w:p w14:paraId="01D39DD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68,7</w:t>
            </w:r>
          </w:p>
        </w:tc>
        <w:tc>
          <w:tcPr>
            <w:tcW w:w="2551" w:type="dxa"/>
            <w:vAlign w:val="center"/>
          </w:tcPr>
          <w:p w14:paraId="2E5AAF4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60,5</w:t>
            </w:r>
          </w:p>
        </w:tc>
        <w:tc>
          <w:tcPr>
            <w:tcW w:w="2126" w:type="dxa"/>
            <w:vAlign w:val="center"/>
          </w:tcPr>
          <w:p w14:paraId="6802E16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64,6</w:t>
            </w:r>
          </w:p>
        </w:tc>
      </w:tr>
      <w:tr w:rsidR="007034B0" w:rsidRPr="00CC12DA" w14:paraId="69A50CED" w14:textId="77777777" w:rsidTr="000F6484">
        <w:tc>
          <w:tcPr>
            <w:tcW w:w="2405" w:type="dxa"/>
          </w:tcPr>
          <w:p w14:paraId="788C173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Бейорганикалық компоненттердің қосындысы</w:t>
            </w:r>
          </w:p>
        </w:tc>
        <w:tc>
          <w:tcPr>
            <w:tcW w:w="2552" w:type="dxa"/>
            <w:vAlign w:val="center"/>
          </w:tcPr>
          <w:p w14:paraId="3164BB7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31,3</w:t>
            </w:r>
          </w:p>
        </w:tc>
        <w:tc>
          <w:tcPr>
            <w:tcW w:w="2551" w:type="dxa"/>
            <w:vAlign w:val="center"/>
          </w:tcPr>
          <w:p w14:paraId="00783CD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39,5</w:t>
            </w:r>
          </w:p>
        </w:tc>
        <w:tc>
          <w:tcPr>
            <w:tcW w:w="2126" w:type="dxa"/>
            <w:vAlign w:val="center"/>
          </w:tcPr>
          <w:p w14:paraId="1FC1D21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35,4</w:t>
            </w:r>
          </w:p>
        </w:tc>
      </w:tr>
    </w:tbl>
    <w:p w14:paraId="7BEDC642" w14:textId="77777777" w:rsidR="007034B0" w:rsidRPr="00CC12DA" w:rsidRDefault="007034B0" w:rsidP="00CC12DA">
      <w:pPr>
        <w:widowControl w:val="0"/>
        <w:spacing w:before="120" w:after="0" w:line="240" w:lineRule="auto"/>
        <w:jc w:val="both"/>
        <w:rPr>
          <w:rStyle w:val="ypks7kbdpwfgdykd3qb9"/>
          <w:rFonts w:ascii="Times New Roman" w:hAnsi="Times New Roman" w:cs="Times New Roman"/>
          <w:i/>
          <w:iCs/>
          <w:color w:val="000000" w:themeColor="text1"/>
          <w:sz w:val="20"/>
          <w:szCs w:val="20"/>
          <w:lang w:val="kk-KZ"/>
        </w:rPr>
      </w:pPr>
      <w:r w:rsidRPr="00CC12DA">
        <w:rPr>
          <w:rStyle w:val="ypks7kbdpwfgdykd3qb9"/>
          <w:rFonts w:ascii="Times New Roman" w:hAnsi="Times New Roman" w:cs="Times New Roman"/>
          <w:i/>
          <w:iCs/>
          <w:color w:val="000000" w:themeColor="text1"/>
          <w:sz w:val="20"/>
          <w:szCs w:val="20"/>
          <w:lang w:val="kk-KZ"/>
        </w:rPr>
        <w:t>Ескертпе:</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осы</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компоненттер</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арасында</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қалдықтардың</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басқа</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түрлері</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органикалық</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және</w:t>
      </w:r>
      <w:r w:rsidRPr="00CC12DA">
        <w:rPr>
          <w:rFonts w:ascii="Times New Roman" w:hAnsi="Times New Roman" w:cs="Times New Roman"/>
          <w:i/>
          <w:iCs/>
          <w:color w:val="000000" w:themeColor="text1"/>
          <w:sz w:val="20"/>
          <w:szCs w:val="20"/>
          <w:lang w:val="kk-KZ"/>
        </w:rPr>
        <w:t xml:space="preserve"> бей</w:t>
      </w:r>
      <w:r w:rsidRPr="00CC12DA">
        <w:rPr>
          <w:rStyle w:val="ypks7kbdpwfgdykd3qb9"/>
          <w:rFonts w:ascii="Times New Roman" w:hAnsi="Times New Roman" w:cs="Times New Roman"/>
          <w:i/>
          <w:iCs/>
          <w:color w:val="000000" w:themeColor="text1"/>
          <w:sz w:val="20"/>
          <w:szCs w:val="20"/>
          <w:lang w:val="kk-KZ"/>
        </w:rPr>
        <w:t>органикалық</w:t>
      </w:r>
      <w:r w:rsidRPr="00CC12DA">
        <w:rPr>
          <w:rFonts w:ascii="Times New Roman" w:hAnsi="Times New Roman" w:cs="Times New Roman"/>
          <w:i/>
          <w:iCs/>
          <w:color w:val="000000" w:themeColor="text1"/>
          <w:sz w:val="20"/>
          <w:szCs w:val="20"/>
          <w:lang w:val="kk-KZ"/>
        </w:rPr>
        <w:t xml:space="preserve"> деп </w:t>
      </w:r>
      <w:r w:rsidRPr="00CC12DA">
        <w:rPr>
          <w:rStyle w:val="ypks7kbdpwfgdykd3qb9"/>
          <w:rFonts w:ascii="Times New Roman" w:hAnsi="Times New Roman" w:cs="Times New Roman"/>
          <w:i/>
          <w:iCs/>
          <w:color w:val="000000" w:themeColor="text1"/>
          <w:sz w:val="20"/>
          <w:szCs w:val="20"/>
          <w:lang w:val="kk-KZ"/>
        </w:rPr>
        <w:t>50/50%</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пропорцияда</w:t>
      </w:r>
      <w:r w:rsidRPr="00CC12DA">
        <w:rPr>
          <w:rFonts w:ascii="Times New Roman" w:hAnsi="Times New Roman" w:cs="Times New Roman"/>
          <w:i/>
          <w:iCs/>
          <w:color w:val="000000" w:themeColor="text1"/>
          <w:sz w:val="20"/>
          <w:szCs w:val="20"/>
          <w:lang w:val="kk-KZ"/>
        </w:rPr>
        <w:t xml:space="preserve"> </w:t>
      </w:r>
      <w:r w:rsidRPr="00CC12DA">
        <w:rPr>
          <w:rStyle w:val="ypks7kbdpwfgdykd3qb9"/>
          <w:rFonts w:ascii="Times New Roman" w:hAnsi="Times New Roman" w:cs="Times New Roman"/>
          <w:i/>
          <w:iCs/>
          <w:color w:val="000000" w:themeColor="text1"/>
          <w:sz w:val="20"/>
          <w:szCs w:val="20"/>
          <w:lang w:val="kk-KZ"/>
        </w:rPr>
        <w:t>бөлінген.</w:t>
      </w:r>
    </w:p>
    <w:p w14:paraId="6BDBD88C"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6C0F5563" w14:textId="3B25C5CC"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Болашақта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жалғасатын 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 мөлшері арта түсетін 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2036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жинақталған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22,4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млн</w:t>
      </w:r>
      <w:r w:rsidRPr="00CC12DA">
        <w:rPr>
          <w:rFonts w:ascii="Times New Roman" w:hAnsi="Times New Roman" w:cs="Times New Roman"/>
          <w:color w:val="000000" w:themeColor="text1"/>
          <w:sz w:val="28"/>
          <w:szCs w:val="28"/>
          <w:lang w:val="kk-KZ"/>
        </w:rPr>
        <w:t xml:space="preserve">. </w:t>
      </w:r>
      <w:r w:rsidR="002F7EC9" w:rsidRPr="00CC12DA">
        <w:rPr>
          <w:rStyle w:val="ypks7kbdpwfgdykd3qb9"/>
          <w:rFonts w:ascii="Times New Roman" w:hAnsi="Times New Roman" w:cs="Times New Roman"/>
          <w:color w:val="000000" w:themeColor="text1"/>
          <w:sz w:val="28"/>
          <w:szCs w:val="28"/>
          <w:lang w:val="kk-KZ"/>
        </w:rPr>
        <w:t>Т</w:t>
      </w:r>
      <w:r w:rsidRPr="00CC12DA">
        <w:rPr>
          <w:rStyle w:val="ypks7kbdpwfgdykd3qb9"/>
          <w:rFonts w:ascii="Times New Roman" w:hAnsi="Times New Roman" w:cs="Times New Roman"/>
          <w:color w:val="000000" w:themeColor="text1"/>
          <w:sz w:val="28"/>
          <w:szCs w:val="28"/>
          <w:lang w:val="kk-KZ"/>
        </w:rPr>
        <w:t>оннаны</w:t>
      </w:r>
      <w:r w:rsidRPr="00CC12DA">
        <w:rPr>
          <w:rFonts w:ascii="Times New Roman" w:hAnsi="Times New Roman" w:cs="Times New Roman"/>
          <w:color w:val="000000" w:themeColor="text1"/>
          <w:sz w:val="28"/>
          <w:szCs w:val="28"/>
          <w:lang w:val="kk-KZ"/>
        </w:rPr>
        <w:t xml:space="preserve"> құрайтын болады </w:t>
      </w:r>
      <w:r w:rsidRPr="00CC12DA">
        <w:rPr>
          <w:rStyle w:val="ypks7kbdpwfgdykd3qb9"/>
          <w:rFonts w:ascii="Times New Roman" w:hAnsi="Times New Roman" w:cs="Times New Roman"/>
          <w:color w:val="000000" w:themeColor="text1"/>
          <w:sz w:val="28"/>
          <w:szCs w:val="28"/>
          <w:lang w:val="kk-KZ"/>
        </w:rPr>
        <w:t>деп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күтілуде.</w:t>
      </w:r>
    </w:p>
    <w:p w14:paraId="234BB1C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29EFC7AE" w14:textId="77777777" w:rsidR="007034B0" w:rsidRPr="00CC12DA" w:rsidRDefault="007034B0" w:rsidP="00CC12DA">
      <w:pPr>
        <w:widowControl w:val="0"/>
        <w:spacing w:after="0" w:line="240" w:lineRule="auto"/>
        <w:ind w:firstLine="709"/>
        <w:jc w:val="both"/>
        <w:rPr>
          <w:rFonts w:ascii="Times New Roman" w:hAnsi="Times New Roman" w:cs="Times New Roman"/>
          <w:b/>
          <w:bCs/>
          <w:i/>
          <w:iCs/>
          <w:color w:val="000000" w:themeColor="text1"/>
          <w:sz w:val="28"/>
          <w:szCs w:val="28"/>
          <w:lang w:val="kk-KZ"/>
        </w:rPr>
      </w:pPr>
      <w:r w:rsidRPr="00CC12DA">
        <w:rPr>
          <w:rFonts w:ascii="Times New Roman" w:hAnsi="Times New Roman" w:cs="Times New Roman"/>
          <w:b/>
          <w:bCs/>
          <w:i/>
          <w:iCs/>
          <w:color w:val="000000" w:themeColor="text1"/>
          <w:sz w:val="28"/>
          <w:szCs w:val="28"/>
          <w:lang w:val="kk-KZ"/>
        </w:rPr>
        <w:t xml:space="preserve">Төмен </w:t>
      </w:r>
      <w:r w:rsidRPr="00CC12DA">
        <w:rPr>
          <w:rStyle w:val="ypks7kbdpwfgdykd3qb9"/>
          <w:rFonts w:ascii="Times New Roman" w:hAnsi="Times New Roman" w:cs="Times New Roman"/>
          <w:b/>
          <w:bCs/>
          <w:i/>
          <w:iCs/>
          <w:color w:val="000000" w:themeColor="text1"/>
          <w:sz w:val="28"/>
          <w:szCs w:val="28"/>
          <w:lang w:val="kk-KZ"/>
        </w:rPr>
        <w:t>калориялы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газдарды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өндіру</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және</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кәдеге</w:t>
      </w:r>
      <w:r w:rsidRPr="00CC12DA">
        <w:rPr>
          <w:rFonts w:ascii="Times New Roman" w:hAnsi="Times New Roman" w:cs="Times New Roman"/>
          <w:b/>
          <w:bCs/>
          <w:i/>
          <w:iCs/>
          <w:color w:val="000000" w:themeColor="text1"/>
          <w:sz w:val="28"/>
          <w:szCs w:val="28"/>
          <w:lang w:val="kk-KZ"/>
        </w:rPr>
        <w:t xml:space="preserve"> жарату </w:t>
      </w:r>
    </w:p>
    <w:p w14:paraId="6ECC3460"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b/>
          <w:bCs/>
          <w:i/>
          <w:iCs/>
          <w:color w:val="000000" w:themeColor="text1"/>
          <w:sz w:val="28"/>
          <w:szCs w:val="28"/>
          <w:lang w:val="kk-KZ"/>
        </w:rPr>
        <w:t>Қоқыс газы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жүйесіндегі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тұрақтанғанға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ашытуға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ұшырайды.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көмілгеннен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реакциялар</w:t>
      </w:r>
      <w:r w:rsidRPr="00CC12DA">
        <w:rPr>
          <w:rFonts w:ascii="Times New Roman" w:hAnsi="Times New Roman" w:cs="Times New Roman"/>
          <w:color w:val="000000" w:themeColor="text1"/>
          <w:sz w:val="28"/>
          <w:szCs w:val="28"/>
          <w:lang w:val="kk-KZ"/>
        </w:rPr>
        <w:t xml:space="preserve"> жүреді </w:t>
      </w:r>
      <w:r w:rsidRPr="00CC12DA">
        <w:rPr>
          <w:rStyle w:val="ypks7kbdpwfgdykd3qb9"/>
          <w:rFonts w:ascii="Times New Roman" w:hAnsi="Times New Roman" w:cs="Times New Roman"/>
          <w:color w:val="000000" w:themeColor="text1"/>
          <w:sz w:val="28"/>
          <w:szCs w:val="28"/>
          <w:lang w:val="kk-KZ"/>
        </w:rPr>
        <w:t>[6].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жабынының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бетіне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жақын</w:t>
      </w:r>
      <w:r w:rsidRPr="00CC12DA">
        <w:rPr>
          <w:rFonts w:ascii="Times New Roman" w:hAnsi="Times New Roman" w:cs="Times New Roman"/>
          <w:color w:val="000000" w:themeColor="text1"/>
          <w:sz w:val="28"/>
          <w:szCs w:val="28"/>
          <w:lang w:val="kk-KZ"/>
        </w:rPr>
        <w:t xml:space="preserve"> жерде </w:t>
      </w:r>
      <w:r w:rsidRPr="00CC12DA">
        <w:rPr>
          <w:rStyle w:val="ypks7kbdpwfgdykd3qb9"/>
          <w:rFonts w:ascii="Times New Roman" w:hAnsi="Times New Roman" w:cs="Times New Roman"/>
          <w:color w:val="000000" w:themeColor="text1"/>
          <w:sz w:val="28"/>
          <w:szCs w:val="28"/>
          <w:lang w:val="kk-KZ"/>
        </w:rPr>
        <w:t>атмосфералық</w:t>
      </w:r>
      <w:r w:rsidRPr="00CC12DA">
        <w:rPr>
          <w:rFonts w:ascii="Times New Roman" w:hAnsi="Times New Roman" w:cs="Times New Roman"/>
          <w:color w:val="000000" w:themeColor="text1"/>
          <w:sz w:val="28"/>
          <w:szCs w:val="28"/>
          <w:lang w:val="kk-KZ"/>
        </w:rPr>
        <w:t xml:space="preserve"> ауаның </w:t>
      </w:r>
      <w:r w:rsidRPr="00CC12DA">
        <w:rPr>
          <w:rStyle w:val="ypks7kbdpwfgdykd3qb9"/>
          <w:rFonts w:ascii="Times New Roman" w:hAnsi="Times New Roman" w:cs="Times New Roman"/>
          <w:color w:val="000000" w:themeColor="text1"/>
          <w:sz w:val="28"/>
          <w:szCs w:val="28"/>
          <w:lang w:val="kk-KZ"/>
        </w:rPr>
        <w:t>болуына</w:t>
      </w:r>
      <w:r w:rsidRPr="00CC12DA">
        <w:rPr>
          <w:rFonts w:ascii="Times New Roman" w:hAnsi="Times New Roman" w:cs="Times New Roman"/>
          <w:color w:val="000000" w:themeColor="text1"/>
          <w:sz w:val="28"/>
          <w:szCs w:val="28"/>
          <w:lang w:val="kk-KZ"/>
        </w:rPr>
        <w:t xml:space="preserve"> байланысты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w:t>
      </w:r>
      <w:r w:rsidRPr="00CC12DA">
        <w:rPr>
          <w:rFonts w:ascii="Times New Roman" w:hAnsi="Times New Roman" w:cs="Times New Roman"/>
          <w:color w:val="000000" w:themeColor="text1"/>
          <w:sz w:val="28"/>
          <w:szCs w:val="28"/>
          <w:lang w:val="kk-KZ"/>
        </w:rPr>
        <w:t xml:space="preserve"> жүреді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Бұл тарауда басым болып отырған реакциялар жану реакцияларына ұқсас, өйткені түпкілікті өнімдер болып көмірқышқыл газы </w:t>
      </w:r>
      <w:r w:rsidRPr="00CC12DA">
        <w:rPr>
          <w:rFonts w:ascii="Times New Roman" w:hAnsi="Times New Roman" w:cs="Times New Roman"/>
          <w:color w:val="000000" w:themeColor="text1"/>
          <w:sz w:val="28"/>
          <w:szCs w:val="28"/>
          <w:lang w:val="kk-KZ"/>
        </w:rPr>
        <w:t>(CO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және су буы [7] табылады. </w:t>
      </w:r>
      <w:r w:rsidRPr="00CC12DA">
        <w:rPr>
          <w:rStyle w:val="ypks7kbdpwfgdykd3qb9"/>
          <w:rFonts w:ascii="Times New Roman" w:hAnsi="Times New Roman" w:cs="Times New Roman"/>
          <w:color w:val="000000" w:themeColor="text1"/>
          <w:sz w:val="28"/>
          <w:szCs w:val="28"/>
          <w:lang w:val="kk-KZ"/>
        </w:rPr>
        <w:t>Полигондардың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бөлігінде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(LFG)</w:t>
      </w:r>
      <w:r w:rsidRPr="00CC12DA">
        <w:rPr>
          <w:rFonts w:ascii="Times New Roman" w:hAnsi="Times New Roman" w:cs="Times New Roman"/>
          <w:color w:val="000000" w:themeColor="text1"/>
          <w:sz w:val="28"/>
          <w:szCs w:val="28"/>
          <w:lang w:val="kk-KZ"/>
        </w:rPr>
        <w:t xml:space="preserve"> айналуы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деградациясы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арқылы</w:t>
      </w:r>
      <w:r w:rsidRPr="00CC12DA">
        <w:rPr>
          <w:rFonts w:ascii="Times New Roman" w:hAnsi="Times New Roman" w:cs="Times New Roman"/>
          <w:color w:val="000000" w:themeColor="text1"/>
          <w:sz w:val="28"/>
          <w:szCs w:val="28"/>
          <w:lang w:val="kk-KZ"/>
        </w:rPr>
        <w:t xml:space="preserve"> жүреді</w:t>
      </w:r>
      <w:r w:rsidRPr="00CC12DA">
        <w:rPr>
          <w:rStyle w:val="ypks7kbdpwfgdykd3qb9"/>
          <w:rFonts w:ascii="Times New Roman" w:hAnsi="Times New Roman" w:cs="Times New Roman"/>
          <w:color w:val="000000" w:themeColor="text1"/>
          <w:sz w:val="28"/>
          <w:szCs w:val="28"/>
          <w:lang w:val="kk-KZ"/>
        </w:rPr>
        <w:t xml:space="preserve">. </w:t>
      </w:r>
      <w:r w:rsidRPr="00CC12DA">
        <w:rPr>
          <w:rFonts w:ascii="Times New Roman" w:hAnsi="Times New Roman" w:cs="Times New Roman"/>
          <w:color w:val="000000" w:themeColor="text1"/>
          <w:sz w:val="28"/>
          <w:szCs w:val="28"/>
          <w:lang w:val="kk-KZ"/>
        </w:rPr>
        <w:t>СН</w:t>
      </w:r>
      <w:r w:rsidRPr="00CC12DA">
        <w:rPr>
          <w:rFonts w:ascii="Times New Roman" w:hAnsi="Times New Roman" w:cs="Times New Roman"/>
          <w:color w:val="000000" w:themeColor="text1"/>
          <w:sz w:val="28"/>
          <w:szCs w:val="28"/>
          <w:vertAlign w:val="subscript"/>
          <w:lang w:val="kk-KZ"/>
        </w:rPr>
        <w:t xml:space="preserve">4  </w:t>
      </w:r>
      <w:r w:rsidRPr="00CC12DA">
        <w:rPr>
          <w:rStyle w:val="ypks7kbdpwfgdykd3qb9"/>
          <w:rFonts w:ascii="Times New Roman" w:hAnsi="Times New Roman" w:cs="Times New Roman"/>
          <w:color w:val="000000" w:themeColor="text1"/>
          <w:sz w:val="28"/>
          <w:szCs w:val="28"/>
          <w:lang w:val="kk-KZ"/>
        </w:rPr>
        <w:t>ұзақтығы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сатысы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көптеген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ішкі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анықтаушы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айнымалыларға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 болып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ылғалдылық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деңгейі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микробтардың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субстраттардың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алуан түрлілігі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анықтайтын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айнымалылар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ететін </w:t>
      </w:r>
      <w:r w:rsidRPr="00CC12DA">
        <w:rPr>
          <w:rStyle w:val="ypks7kbdpwfgdykd3qb9"/>
          <w:rFonts w:ascii="Times New Roman" w:hAnsi="Times New Roman" w:cs="Times New Roman"/>
          <w:color w:val="000000" w:themeColor="text1"/>
          <w:sz w:val="28"/>
          <w:szCs w:val="28"/>
          <w:lang w:val="kk-KZ"/>
        </w:rPr>
        <w:t>кейбір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айнымалылар</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синтезі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гидролизді,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ацидогенезді,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ацетогенезді,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метаногенезді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жетілуді</w:t>
      </w:r>
      <w:r w:rsidRPr="00CC12DA">
        <w:rPr>
          <w:rFonts w:ascii="Times New Roman" w:hAnsi="Times New Roman" w:cs="Times New Roman"/>
          <w:color w:val="000000" w:themeColor="text1"/>
          <w:sz w:val="28"/>
          <w:szCs w:val="28"/>
          <w:lang w:val="kk-KZ"/>
        </w:rPr>
        <w:t xml:space="preserve"> қоса алғанда, </w:t>
      </w:r>
      <w:r w:rsidRPr="00CC12DA">
        <w:rPr>
          <w:rStyle w:val="ypks7kbdpwfgdykd3qb9"/>
          <w:rFonts w:ascii="Times New Roman" w:hAnsi="Times New Roman" w:cs="Times New Roman"/>
          <w:color w:val="000000" w:themeColor="text1"/>
          <w:sz w:val="28"/>
          <w:szCs w:val="28"/>
          <w:lang w:val="kk-KZ"/>
        </w:rPr>
        <w:t>бірнеше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процестерді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қамтиды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9]. </w:t>
      </w:r>
    </w:p>
    <w:p w14:paraId="2B0242BC"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[10] жұмыста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жетілу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көрсетілген, ол 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бес фазадан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тұрады</w:t>
      </w:r>
      <w:r w:rsidRPr="00CC12DA">
        <w:rPr>
          <w:rFonts w:ascii="Times New Roman" w:hAnsi="Times New Roman" w:cs="Times New Roman"/>
          <w:color w:val="000000" w:themeColor="text1"/>
          <w:sz w:val="28"/>
          <w:szCs w:val="28"/>
          <w:lang w:val="kk-KZ"/>
        </w:rPr>
        <w:t>:</w:t>
      </w:r>
    </w:p>
    <w:p w14:paraId="10C6E384" w14:textId="77777777" w:rsidR="007034B0" w:rsidRPr="00CC12DA" w:rsidRDefault="007034B0" w:rsidP="00713F6C">
      <w:pPr>
        <w:pStyle w:val="a4"/>
        <w:widowControl w:val="0"/>
        <w:numPr>
          <w:ilvl w:val="0"/>
          <w:numId w:val="1"/>
        </w:numPr>
        <w:spacing w:after="0" w:line="240" w:lineRule="auto"/>
        <w:ind w:left="1134" w:hanging="425"/>
        <w:jc w:val="both"/>
        <w:rPr>
          <w:rFonts w:ascii="Times New Roman" w:hAnsi="Times New Roman" w:cs="Times New Roman"/>
          <w:color w:val="000000" w:themeColor="text1"/>
          <w:sz w:val="28"/>
          <w:szCs w:val="28"/>
          <w:lang w:val="kk-KZ"/>
        </w:rPr>
      </w:pPr>
      <w:r w:rsidRPr="00CC12DA">
        <w:rPr>
          <w:rFonts w:ascii="Times New Roman" w:hAnsi="Times New Roman" w:cs="Times New Roman"/>
          <w:i/>
          <w:iCs/>
          <w:color w:val="000000" w:themeColor="text1"/>
          <w:sz w:val="28"/>
          <w:szCs w:val="28"/>
          <w:lang w:val="kk-KZ"/>
        </w:rPr>
        <w:t>Аэробты ыдырау</w:t>
      </w:r>
      <w:r w:rsidRPr="00CC12DA">
        <w:rPr>
          <w:rFonts w:ascii="Times New Roman" w:hAnsi="Times New Roman" w:cs="Times New Roman"/>
          <w:color w:val="000000" w:themeColor="text1"/>
          <w:sz w:val="28"/>
          <w:szCs w:val="28"/>
          <w:lang w:val="kk-KZ"/>
        </w:rPr>
        <w:t>: аэробты ыдырауға оттегінің қатысуымен қоқысты сіңіретін бактериялар қатысады. 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түзілу үшін қолданылады, өйткені жылу бөлінеді. Процестің белсенді ұзақтығы жағдайларға байланысты бірнеше айдан бір жылға дейін құрауы мүмкін. </w:t>
      </w:r>
      <w:r w:rsidRPr="00CC12DA">
        <w:rPr>
          <w:rFonts w:ascii="Times New Roman" w:hAnsi="Times New Roman" w:cs="Times New Roman"/>
          <w:color w:val="000000" w:themeColor="text1"/>
          <w:sz w:val="28"/>
          <w:szCs w:val="28"/>
          <w:lang w:val="kk-KZ"/>
        </w:rPr>
        <w:lastRenderedPageBreak/>
        <w:t>Органикалық қалдықтарды олар тек оттегі болған кезде ғана өмір сүре алатын аэробты бактериялар күрделі көмірсулардың, ақуыздардың және липидтердің ұзын молекулалық тізбектеріне ыдыратады. CO</w:t>
      </w:r>
      <w:r w:rsidRPr="00CC12DA">
        <w:rPr>
          <w:rFonts w:ascii="Times New Roman" w:hAnsi="Times New Roman" w:cs="Times New Roman"/>
          <w:color w:val="000000" w:themeColor="text1"/>
          <w:sz w:val="28"/>
          <w:szCs w:val="28"/>
          <w:vertAlign w:val="subscript"/>
          <w:lang w:val="kk-KZ"/>
        </w:rPr>
        <w:t xml:space="preserve">2 </w:t>
      </w:r>
      <w:r w:rsidRPr="00CC12DA">
        <w:rPr>
          <w:rFonts w:ascii="Times New Roman" w:hAnsi="Times New Roman" w:cs="Times New Roman"/>
          <w:color w:val="000000" w:themeColor="text1"/>
          <w:sz w:val="28"/>
          <w:szCs w:val="28"/>
          <w:lang w:val="kk-KZ"/>
        </w:rPr>
        <w:t>бұл процестің негізгі жанама өнімі болып табылады. 1 фаза оттегі қалмайынша жалғасады.</w:t>
      </w:r>
    </w:p>
    <w:p w14:paraId="391301CA" w14:textId="77777777" w:rsidR="007034B0" w:rsidRPr="00CC12DA" w:rsidRDefault="007034B0" w:rsidP="00713F6C">
      <w:pPr>
        <w:pStyle w:val="a4"/>
        <w:widowControl w:val="0"/>
        <w:numPr>
          <w:ilvl w:val="0"/>
          <w:numId w:val="1"/>
        </w:numPr>
        <w:spacing w:after="0" w:line="240" w:lineRule="auto"/>
        <w:ind w:left="1134" w:hanging="425"/>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i/>
          <w:iCs/>
          <w:color w:val="000000" w:themeColor="text1"/>
          <w:sz w:val="28"/>
          <w:szCs w:val="28"/>
          <w:lang w:val="kk-KZ"/>
        </w:rPr>
        <w:t>Ацидогенді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кезеңде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орнатылады</w:t>
      </w:r>
      <w:r w:rsidRPr="00CC12DA">
        <w:rPr>
          <w:rFonts w:ascii="Times New Roman" w:hAnsi="Times New Roman" w:cs="Times New Roman"/>
          <w:color w:val="000000" w:themeColor="text1"/>
          <w:sz w:val="28"/>
          <w:szCs w:val="28"/>
          <w:lang w:val="kk-KZ"/>
        </w:rPr>
        <w:t xml:space="preserve">, бұл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қышқылдардың,</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H</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O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сутегінің</w:t>
      </w:r>
      <w:r w:rsidRPr="00CC12DA">
        <w:rPr>
          <w:rFonts w:ascii="Times New Roman" w:hAnsi="Times New Roman" w:cs="Times New Roman"/>
          <w:color w:val="000000" w:themeColor="text1"/>
          <w:sz w:val="28"/>
          <w:szCs w:val="28"/>
          <w:lang w:val="kk-KZ"/>
        </w:rPr>
        <w:t xml:space="preserve"> (H</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түзілуіне алып келеді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бөліну </w:t>
      </w:r>
      <w:r w:rsidRPr="00CC12DA">
        <w:rPr>
          <w:rStyle w:val="ypks7kbdpwfgdykd3qb9"/>
          <w:rFonts w:ascii="Times New Roman" w:hAnsi="Times New Roman" w:cs="Times New Roman"/>
          <w:color w:val="000000" w:themeColor="text1"/>
          <w:sz w:val="28"/>
          <w:szCs w:val="28"/>
          <w:lang w:val="kk-KZ"/>
        </w:rPr>
        <w:t>жылдамдығын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тудырады.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болуы </w:t>
      </w:r>
      <w:r w:rsidRPr="00CC12DA">
        <w:rPr>
          <w:rStyle w:val="ypks7kbdpwfgdykd3qb9"/>
          <w:rFonts w:ascii="Times New Roman" w:hAnsi="Times New Roman" w:cs="Times New Roman"/>
          <w:color w:val="000000" w:themeColor="text1"/>
          <w:sz w:val="28"/>
          <w:szCs w:val="28"/>
          <w:lang w:val="kk-KZ"/>
        </w:rPr>
        <w:t>нәтижесінде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фильтраттың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РН</w:t>
      </w:r>
      <w:r w:rsidRPr="00CC12DA">
        <w:rPr>
          <w:rFonts w:ascii="Times New Roman" w:hAnsi="Times New Roman" w:cs="Times New Roman"/>
          <w:color w:val="000000" w:themeColor="text1"/>
          <w:sz w:val="28"/>
          <w:szCs w:val="28"/>
          <w:lang w:val="kk-KZ"/>
        </w:rPr>
        <w:t xml:space="preserve"> көрсеткіші </w:t>
      </w:r>
      <w:r w:rsidRPr="00CC12DA">
        <w:rPr>
          <w:rStyle w:val="ypks7kbdpwfgdykd3qb9"/>
          <w:rFonts w:ascii="Times New Roman" w:hAnsi="Times New Roman" w:cs="Times New Roman"/>
          <w:color w:val="000000" w:themeColor="text1"/>
          <w:sz w:val="28"/>
          <w:szCs w:val="28"/>
          <w:lang w:val="kk-KZ"/>
        </w:rPr>
        <w:t>5</w:t>
      </w:r>
      <w:r w:rsidRPr="00CC12DA">
        <w:rPr>
          <w:rFonts w:ascii="Times New Roman" w:hAnsi="Times New Roman" w:cs="Times New Roman"/>
          <w:color w:val="000000" w:themeColor="text1"/>
          <w:sz w:val="28"/>
          <w:szCs w:val="28"/>
          <w:lang w:val="kk-KZ"/>
        </w:rPr>
        <w:t xml:space="preserve">-тен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түсіп кетуі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бактериялар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бактериялар</w:t>
      </w:r>
      <w:r w:rsidRPr="00CC12DA">
        <w:rPr>
          <w:rFonts w:ascii="Times New Roman" w:hAnsi="Times New Roman" w:cs="Times New Roman"/>
          <w:color w:val="000000" w:themeColor="text1"/>
          <w:sz w:val="28"/>
          <w:szCs w:val="28"/>
          <w:lang w:val="kk-KZ"/>
        </w:rPr>
        <w:t xml:space="preserve"> шығаратын </w:t>
      </w:r>
      <w:r w:rsidRPr="00CC12DA">
        <w:rPr>
          <w:rStyle w:val="ypks7kbdpwfgdykd3qb9"/>
          <w:rFonts w:ascii="Times New Roman" w:hAnsi="Times New Roman" w:cs="Times New Roman"/>
          <w:color w:val="000000" w:themeColor="text1"/>
          <w:sz w:val="28"/>
          <w:szCs w:val="28"/>
          <w:lang w:val="kk-KZ"/>
        </w:rPr>
        <w:t>заттарды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сірке,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сүт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құмырсқа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t xml:space="preserve">оттегін қажет етпейтін, </w:t>
      </w:r>
      <w:r w:rsidRPr="00CC12DA">
        <w:rPr>
          <w:rFonts w:ascii="Times New Roman" w:hAnsi="Times New Roman" w:cs="Times New Roman"/>
          <w:color w:val="000000" w:themeColor="text1"/>
          <w:sz w:val="28"/>
          <w:szCs w:val="28"/>
          <w:lang w:val="kk-KZ"/>
        </w:rPr>
        <w:t xml:space="preserve">құрамында </w:t>
      </w:r>
      <w:r w:rsidRPr="00CC12DA">
        <w:rPr>
          <w:rStyle w:val="ypks7kbdpwfgdykd3qb9"/>
          <w:rFonts w:ascii="Times New Roman" w:hAnsi="Times New Roman" w:cs="Times New Roman"/>
          <w:color w:val="000000" w:themeColor="text1"/>
          <w:sz w:val="28"/>
          <w:szCs w:val="28"/>
          <w:lang w:val="kk-KZ"/>
        </w:rPr>
        <w:t>метанол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этанол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спирт</w:t>
      </w:r>
      <w:r w:rsidRPr="00CC12DA">
        <w:rPr>
          <w:rFonts w:ascii="Times New Roman" w:hAnsi="Times New Roman" w:cs="Times New Roman"/>
          <w:color w:val="000000" w:themeColor="text1"/>
          <w:sz w:val="28"/>
          <w:szCs w:val="28"/>
          <w:lang w:val="kk-KZ"/>
        </w:rPr>
        <w:t xml:space="preserve"> бар </w:t>
      </w:r>
      <w:r w:rsidRPr="00CC12DA">
        <w:rPr>
          <w:rStyle w:val="ypks7kbdpwfgdykd3qb9"/>
          <w:rFonts w:ascii="Times New Roman" w:hAnsi="Times New Roman" w:cs="Times New Roman"/>
          <w:color w:val="000000" w:themeColor="text1"/>
          <w:sz w:val="28"/>
          <w:szCs w:val="28"/>
          <w:lang w:val="kk-KZ"/>
        </w:rPr>
        <w:t>өнімдерге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айналдырады.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w:t>
      </w:r>
      <w:r w:rsidRPr="00CC12DA">
        <w:rPr>
          <w:rFonts w:ascii="Times New Roman" w:hAnsi="Times New Roman" w:cs="Times New Roman"/>
          <w:color w:val="000000" w:themeColor="text1"/>
          <w:sz w:val="28"/>
          <w:szCs w:val="28"/>
          <w:lang w:val="kk-KZ"/>
        </w:rPr>
        <w:t xml:space="preserve"> қоқыс тастайтын жердегі </w:t>
      </w:r>
      <w:r w:rsidRPr="00CC12DA">
        <w:rPr>
          <w:rStyle w:val="ypks7kbdpwfgdykd3qb9"/>
          <w:rFonts w:ascii="Times New Roman" w:hAnsi="Times New Roman" w:cs="Times New Roman"/>
          <w:color w:val="000000" w:themeColor="text1"/>
          <w:sz w:val="28"/>
          <w:szCs w:val="28"/>
          <w:lang w:val="kk-KZ"/>
        </w:rPr>
        <w:t>ылғалмен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әрекеттесіп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азот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(N)</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тұтынылған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H</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түзіледі. </w:t>
      </w:r>
    </w:p>
    <w:p w14:paraId="29387D1F" w14:textId="77777777" w:rsidR="007034B0" w:rsidRPr="00CC12DA" w:rsidRDefault="007034B0" w:rsidP="00713F6C">
      <w:pPr>
        <w:pStyle w:val="a4"/>
        <w:widowControl w:val="0"/>
        <w:numPr>
          <w:ilvl w:val="0"/>
          <w:numId w:val="1"/>
        </w:numPr>
        <w:spacing w:after="0" w:line="240" w:lineRule="auto"/>
        <w:ind w:left="1134" w:hanging="425"/>
        <w:jc w:val="both"/>
        <w:rPr>
          <w:rFonts w:ascii="Times New Roman" w:hAnsi="Times New Roman" w:cs="Times New Roman"/>
          <w:color w:val="000000" w:themeColor="text1"/>
          <w:sz w:val="28"/>
          <w:szCs w:val="28"/>
          <w:lang w:val="kk-KZ"/>
        </w:rPr>
      </w:pPr>
      <w:r w:rsidRPr="00CC12DA">
        <w:rPr>
          <w:rFonts w:ascii="Times New Roman" w:hAnsi="Times New Roman" w:cs="Times New Roman"/>
          <w:i/>
          <w:iCs/>
          <w:color w:val="000000" w:themeColor="text1"/>
          <w:sz w:val="28"/>
          <w:szCs w:val="28"/>
          <w:lang w:val="kk-KZ"/>
        </w:rPr>
        <w:t>Ацетогенез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кезеңде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спирттер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сірке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H</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түзіледі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фильтраттың</w:t>
      </w:r>
      <w:r w:rsidRPr="00CC12DA">
        <w:rPr>
          <w:rFonts w:ascii="Times New Roman" w:hAnsi="Times New Roman" w:cs="Times New Roman"/>
          <w:color w:val="000000" w:themeColor="text1"/>
          <w:sz w:val="28"/>
          <w:szCs w:val="28"/>
          <w:lang w:val="kk-KZ"/>
        </w:rPr>
        <w:t xml:space="preserve"> мөлшері </w:t>
      </w:r>
      <w:r w:rsidRPr="00CC12DA">
        <w:rPr>
          <w:rStyle w:val="ypks7kbdpwfgdykd3qb9"/>
          <w:rFonts w:ascii="Times New Roman" w:hAnsi="Times New Roman" w:cs="Times New Roman"/>
          <w:color w:val="000000" w:themeColor="text1"/>
          <w:sz w:val="28"/>
          <w:szCs w:val="28"/>
          <w:lang w:val="kk-KZ"/>
        </w:rPr>
        <w:t>оттегіне</w:t>
      </w:r>
      <w:r w:rsidRPr="00CC12DA">
        <w:rPr>
          <w:rFonts w:ascii="Times New Roman" w:hAnsi="Times New Roman" w:cs="Times New Roman"/>
          <w:color w:val="000000" w:themeColor="text1"/>
          <w:sz w:val="28"/>
          <w:szCs w:val="28"/>
          <w:lang w:val="kk-KZ"/>
        </w:rPr>
        <w:t xml:space="preserve"> деген </w:t>
      </w:r>
      <w:r w:rsidRPr="00CC12DA">
        <w:rPr>
          <w:rStyle w:val="ypks7kbdpwfgdykd3qb9"/>
          <w:rFonts w:ascii="Times New Roman" w:hAnsi="Times New Roman" w:cs="Times New Roman"/>
          <w:color w:val="000000" w:themeColor="text1"/>
          <w:sz w:val="28"/>
          <w:szCs w:val="28"/>
          <w:lang w:val="kk-KZ"/>
        </w:rPr>
        <w:t>химиялық қажеттіліктің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(ОХҚ)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айтарлықтай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тудырады.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II</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фазада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бактериялар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ацетатқа,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ыдыратады.</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ацетатты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сіңіру</w:t>
      </w:r>
      <w:r w:rsidRPr="00CC12DA">
        <w:rPr>
          <w:rFonts w:ascii="Times New Roman" w:hAnsi="Times New Roman" w:cs="Times New Roman"/>
          <w:color w:val="000000" w:themeColor="text1"/>
          <w:sz w:val="28"/>
          <w:szCs w:val="28"/>
          <w:lang w:val="kk-KZ"/>
        </w:rPr>
        <w:t xml:space="preserve"> арқылы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қоқысты</w:t>
      </w:r>
      <w:r w:rsidRPr="00CC12DA">
        <w:rPr>
          <w:rFonts w:ascii="Times New Roman" w:hAnsi="Times New Roman" w:cs="Times New Roman"/>
          <w:color w:val="000000" w:themeColor="text1"/>
          <w:sz w:val="28"/>
          <w:szCs w:val="28"/>
          <w:lang w:val="kk-KZ"/>
        </w:rPr>
        <w:t xml:space="preserve">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түзетін </w:t>
      </w:r>
      <w:r w:rsidRPr="00CC12DA">
        <w:rPr>
          <w:rStyle w:val="ypks7kbdpwfgdykd3qb9"/>
          <w:rFonts w:ascii="Times New Roman" w:hAnsi="Times New Roman" w:cs="Times New Roman"/>
          <w:color w:val="000000" w:themeColor="text1"/>
          <w:sz w:val="28"/>
          <w:szCs w:val="28"/>
          <w:lang w:val="kk-KZ"/>
        </w:rPr>
        <w:t>бактериялар</w:t>
      </w:r>
      <w:r w:rsidRPr="00CC12DA">
        <w:rPr>
          <w:rFonts w:ascii="Times New Roman" w:hAnsi="Times New Roman" w:cs="Times New Roman"/>
          <w:color w:val="000000" w:themeColor="text1"/>
          <w:sz w:val="28"/>
          <w:szCs w:val="28"/>
          <w:lang w:val="kk-KZ"/>
        </w:rPr>
        <w:t xml:space="preserve"> өсе </w:t>
      </w:r>
      <w:r w:rsidRPr="00CC12DA">
        <w:rPr>
          <w:rStyle w:val="ypks7kbdpwfgdykd3qb9"/>
          <w:rFonts w:ascii="Times New Roman" w:hAnsi="Times New Roman" w:cs="Times New Roman"/>
          <w:color w:val="000000" w:themeColor="text1"/>
          <w:sz w:val="28"/>
          <w:szCs w:val="28"/>
          <w:lang w:val="kk-KZ"/>
        </w:rPr>
        <w:t>алатын</w:t>
      </w:r>
      <w:r w:rsidRPr="00CC12DA">
        <w:rPr>
          <w:rFonts w:ascii="Times New Roman" w:hAnsi="Times New Roman" w:cs="Times New Roman"/>
          <w:color w:val="000000" w:themeColor="text1"/>
          <w:sz w:val="28"/>
          <w:szCs w:val="28"/>
          <w:lang w:val="kk-KZ"/>
        </w:rPr>
        <w:t xml:space="preserve"> көбірек </w:t>
      </w:r>
      <w:r w:rsidRPr="00CC12DA">
        <w:rPr>
          <w:rStyle w:val="ypks7kbdpwfgdykd3qb9"/>
          <w:rFonts w:ascii="Times New Roman" w:hAnsi="Times New Roman" w:cs="Times New Roman"/>
          <w:color w:val="000000" w:themeColor="text1"/>
          <w:sz w:val="28"/>
          <w:szCs w:val="28"/>
          <w:lang w:val="kk-KZ"/>
        </w:rPr>
        <w:t>бейтарап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айналдырады. </w:t>
      </w:r>
    </w:p>
    <w:p w14:paraId="7724E6D3" w14:textId="77777777" w:rsidR="007034B0" w:rsidRPr="00CC12DA" w:rsidRDefault="007034B0" w:rsidP="00713F6C">
      <w:pPr>
        <w:pStyle w:val="a4"/>
        <w:widowControl w:val="0"/>
        <w:numPr>
          <w:ilvl w:val="0"/>
          <w:numId w:val="1"/>
        </w:numPr>
        <w:spacing w:after="0" w:line="240" w:lineRule="auto"/>
        <w:ind w:left="1134" w:hanging="425"/>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i/>
          <w:iCs/>
          <w:color w:val="000000" w:themeColor="text1"/>
          <w:sz w:val="28"/>
          <w:szCs w:val="28"/>
          <w:lang w:val="kk-KZ"/>
        </w:rPr>
        <w:t>Метаногенез</w:t>
      </w:r>
      <w:r w:rsidRPr="00CC12DA">
        <w:rPr>
          <w:rFonts w:ascii="Times New Roman" w:hAnsi="Times New Roman" w:cs="Times New Roman"/>
          <w:color w:val="000000" w:themeColor="text1"/>
          <w:sz w:val="28"/>
          <w:szCs w:val="28"/>
          <w:lang w:val="kk-KZ"/>
        </w:rPr>
        <w:t>: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ацетогенез </w:t>
      </w:r>
      <w:r w:rsidRPr="00CC12DA">
        <w:rPr>
          <w:rStyle w:val="ypks7kbdpwfgdykd3qb9"/>
          <w:rFonts w:ascii="Times New Roman" w:hAnsi="Times New Roman" w:cs="Times New Roman"/>
          <w:color w:val="000000" w:themeColor="text1"/>
          <w:sz w:val="28"/>
          <w:szCs w:val="28"/>
          <w:lang w:val="kk-KZ"/>
        </w:rPr>
        <w:t>фазасының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H</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тұтынылады.</w:t>
      </w:r>
      <w:r w:rsidRPr="00CC12DA">
        <w:rPr>
          <w:rFonts w:ascii="Times New Roman" w:hAnsi="Times New Roman" w:cs="Times New Roman"/>
          <w:color w:val="000000" w:themeColor="text1"/>
          <w:sz w:val="28"/>
          <w:szCs w:val="28"/>
          <w:lang w:val="kk-KZ"/>
        </w:rPr>
        <w:t xml:space="preserve"> Қол </w:t>
      </w:r>
      <w:r w:rsidRPr="00CC12DA">
        <w:rPr>
          <w:rStyle w:val="ypks7kbdpwfgdykd3qb9"/>
          <w:rFonts w:ascii="Times New Roman" w:hAnsi="Times New Roman" w:cs="Times New Roman"/>
          <w:color w:val="000000" w:themeColor="text1"/>
          <w:sz w:val="28"/>
          <w:szCs w:val="28"/>
          <w:lang w:val="kk-KZ"/>
        </w:rPr>
        <w:t>жетімді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субстраттар</w:t>
      </w:r>
      <w:r w:rsidRPr="00CC12DA">
        <w:rPr>
          <w:rFonts w:ascii="Times New Roman" w:hAnsi="Times New Roman" w:cs="Times New Roman"/>
          <w:color w:val="000000" w:themeColor="text1"/>
          <w:sz w:val="28"/>
          <w:szCs w:val="28"/>
          <w:lang w:val="kk-KZ"/>
        </w:rPr>
        <w:t xml:space="preserve">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өнімділігі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қалады.</w:t>
      </w:r>
      <w:r w:rsidRPr="00CC12DA">
        <w:rPr>
          <w:rFonts w:ascii="Times New Roman" w:hAnsi="Times New Roman" w:cs="Times New Roman"/>
          <w:color w:val="000000" w:themeColor="text1"/>
          <w:sz w:val="28"/>
          <w:szCs w:val="28"/>
          <w:lang w:val="kk-KZ"/>
        </w:rPr>
        <w:t xml:space="preserve"> Қоқыс газының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50-55%</w:t>
      </w:r>
      <w:r w:rsidRPr="00CC12DA">
        <w:rPr>
          <w:rFonts w:ascii="Times New Roman" w:hAnsi="Times New Roman" w:cs="Times New Roman"/>
          <w:color w:val="000000" w:themeColor="text1"/>
          <w:sz w:val="28"/>
          <w:szCs w:val="28"/>
          <w:lang w:val="kk-KZ"/>
        </w:rPr>
        <w:t xml:space="preserve"> CH</w:t>
      </w:r>
      <w:r w:rsidRPr="00CC12DA">
        <w:rPr>
          <w:rFonts w:ascii="Times New Roman" w:hAnsi="Times New Roman" w:cs="Times New Roman"/>
          <w:color w:val="000000" w:themeColor="text1"/>
          <w:sz w:val="28"/>
          <w:szCs w:val="28"/>
          <w:vertAlign w:val="subscript"/>
          <w:lang w:val="kk-KZ"/>
        </w:rPr>
        <w:t>4</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45-50%</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сульфидтер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2-5%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тұратыны қызық.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IV</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фазада</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20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(орташа алғанда) тұрақты</w:t>
      </w:r>
      <w:r w:rsidRPr="00CC12DA">
        <w:rPr>
          <w:rFonts w:ascii="Times New Roman" w:hAnsi="Times New Roman" w:cs="Times New Roman"/>
          <w:color w:val="000000" w:themeColor="text1"/>
          <w:sz w:val="28"/>
          <w:szCs w:val="28"/>
          <w:lang w:val="kk-KZ"/>
        </w:rPr>
        <w:t xml:space="preserve"> түрде </w:t>
      </w:r>
      <w:r w:rsidRPr="00CC12DA">
        <w:rPr>
          <w:rStyle w:val="ypks7kbdpwfgdykd3qb9"/>
          <w:rFonts w:ascii="Times New Roman" w:hAnsi="Times New Roman" w:cs="Times New Roman"/>
          <w:color w:val="000000" w:themeColor="text1"/>
          <w:sz w:val="28"/>
          <w:szCs w:val="28"/>
          <w:lang w:val="kk-KZ"/>
        </w:rPr>
        <w:t xml:space="preserve">түзіледі. </w:t>
      </w:r>
    </w:p>
    <w:p w14:paraId="5DB82150" w14:textId="77777777" w:rsidR="007034B0" w:rsidRPr="00CC12DA" w:rsidRDefault="007034B0" w:rsidP="00713F6C">
      <w:pPr>
        <w:pStyle w:val="a4"/>
        <w:widowControl w:val="0"/>
        <w:numPr>
          <w:ilvl w:val="0"/>
          <w:numId w:val="1"/>
        </w:numPr>
        <w:spacing w:after="0" w:line="240" w:lineRule="auto"/>
        <w:ind w:left="1134" w:hanging="425"/>
        <w:jc w:val="both"/>
        <w:rPr>
          <w:rFonts w:ascii="Times New Roman" w:hAnsi="Times New Roman" w:cs="Times New Roman"/>
          <w:color w:val="000000" w:themeColor="text1"/>
          <w:sz w:val="28"/>
          <w:szCs w:val="28"/>
          <w:lang w:val="kk-KZ"/>
        </w:rPr>
      </w:pPr>
      <w:r w:rsidRPr="00CC12DA">
        <w:rPr>
          <w:rFonts w:ascii="Times New Roman" w:hAnsi="Times New Roman" w:cs="Times New Roman"/>
          <w:i/>
          <w:iCs/>
          <w:color w:val="000000" w:themeColor="text1"/>
          <w:sz w:val="28"/>
          <w:szCs w:val="28"/>
          <w:lang w:val="kk-KZ"/>
        </w:rPr>
        <w:t>Жетілу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кезеңде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субстраттың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сарқылуына</w:t>
      </w:r>
      <w:r w:rsidRPr="00CC12DA">
        <w:rPr>
          <w:rFonts w:ascii="Times New Roman" w:hAnsi="Times New Roman" w:cs="Times New Roman"/>
          <w:color w:val="000000" w:themeColor="text1"/>
          <w:sz w:val="28"/>
          <w:szCs w:val="28"/>
          <w:lang w:val="kk-KZ"/>
        </w:rPr>
        <w:t xml:space="preserve"> байланысты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төмендейді. </w:t>
      </w:r>
    </w:p>
    <w:p w14:paraId="7BE2F338"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Бірінші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кезеңде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күрделі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гидролитикалық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ферментативті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бактериялармен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бөлшектелді</w:t>
      </w:r>
      <w:r w:rsidRPr="002F7EC9">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Екінші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кезеңде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гидролизденген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молекулалар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қарапайым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қышқылдарға,</w:t>
      </w:r>
      <w:r w:rsidRPr="00CC12DA">
        <w:rPr>
          <w:rFonts w:ascii="Times New Roman" w:hAnsi="Times New Roman" w:cs="Times New Roman"/>
          <w:color w:val="000000" w:themeColor="text1"/>
          <w:sz w:val="28"/>
          <w:szCs w:val="28"/>
          <w:lang w:val="kk-KZ"/>
        </w:rPr>
        <w:t xml:space="preserve"> соның </w:t>
      </w:r>
      <w:r w:rsidRPr="00CC12DA">
        <w:rPr>
          <w:rStyle w:val="ypks7kbdpwfgdykd3qb9"/>
          <w:rFonts w:ascii="Times New Roman" w:hAnsi="Times New Roman" w:cs="Times New Roman"/>
          <w:color w:val="000000" w:themeColor="text1"/>
          <w:sz w:val="28"/>
          <w:szCs w:val="28"/>
          <w:lang w:val="kk-KZ"/>
        </w:rPr>
        <w:t>ішінде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сірке,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пропион,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май қышқылдарына,</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этанолға</w:t>
      </w:r>
      <w:r w:rsidRPr="00CC12DA">
        <w:rPr>
          <w:rFonts w:ascii="Times New Roman" w:hAnsi="Times New Roman" w:cs="Times New Roman"/>
          <w:color w:val="000000" w:themeColor="text1"/>
          <w:sz w:val="28"/>
          <w:szCs w:val="28"/>
          <w:lang w:val="kk-KZ"/>
        </w:rPr>
        <w:t xml:space="preserve"> айналады </w:t>
      </w:r>
      <w:r w:rsidRPr="00CC12DA">
        <w:rPr>
          <w:rStyle w:val="ypks7kbdpwfgdykd3qb9"/>
          <w:rFonts w:ascii="Times New Roman" w:hAnsi="Times New Roman" w:cs="Times New Roman"/>
          <w:color w:val="000000" w:themeColor="text1"/>
          <w:sz w:val="28"/>
          <w:szCs w:val="28"/>
          <w:lang w:val="kk-KZ"/>
        </w:rPr>
        <w:t>[11].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содан</w:t>
      </w:r>
      <w:r w:rsidRPr="00CC12DA">
        <w:rPr>
          <w:rFonts w:ascii="Times New Roman" w:hAnsi="Times New Roman" w:cs="Times New Roman"/>
          <w:color w:val="000000" w:themeColor="text1"/>
          <w:sz w:val="28"/>
          <w:szCs w:val="28"/>
          <w:lang w:val="kk-KZ"/>
        </w:rPr>
        <w:t xml:space="preserve"> кейін әрі қарай метаногендік </w:t>
      </w:r>
      <w:r w:rsidRPr="00CC12DA">
        <w:rPr>
          <w:rStyle w:val="ypks7kbdpwfgdykd3qb9"/>
          <w:rFonts w:ascii="Times New Roman" w:hAnsi="Times New Roman" w:cs="Times New Roman"/>
          <w:color w:val="000000" w:themeColor="text1"/>
          <w:sz w:val="28"/>
          <w:szCs w:val="28"/>
          <w:lang w:val="kk-KZ"/>
        </w:rPr>
        <w:t>бактериялар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айналдыратын ацетаттарға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айналады.</w:t>
      </w:r>
      <w:r w:rsidRPr="00CC12DA">
        <w:rPr>
          <w:rFonts w:ascii="Times New Roman" w:hAnsi="Times New Roman" w:cs="Times New Roman"/>
          <w:color w:val="000000" w:themeColor="text1"/>
          <w:sz w:val="28"/>
          <w:szCs w:val="28"/>
          <w:lang w:val="kk-KZ"/>
        </w:rPr>
        <w:t xml:space="preserve"> Қоқыс тастайтын жерде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ашыту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бастапқы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реакциялар</w:t>
      </w:r>
      <w:r w:rsidRPr="00CC12DA">
        <w:rPr>
          <w:rFonts w:ascii="Times New Roman" w:hAnsi="Times New Roman" w:cs="Times New Roman"/>
          <w:color w:val="000000" w:themeColor="text1"/>
          <w:sz w:val="28"/>
          <w:szCs w:val="28"/>
          <w:lang w:val="kk-KZ"/>
        </w:rPr>
        <w:t xml:space="preserve"> жүреді:</w:t>
      </w:r>
    </w:p>
    <w:p w14:paraId="3CB05E8B" w14:textId="77777777" w:rsidR="007034B0" w:rsidRPr="00CC12DA" w:rsidRDefault="007034B0" w:rsidP="0018479A">
      <w:pPr>
        <w:widowControl w:val="0"/>
        <w:spacing w:before="160" w:after="0" w:line="240" w:lineRule="auto"/>
        <w:jc w:val="center"/>
        <w:rPr>
          <w:rFonts w:ascii="Times New Roman" w:eastAsiaTheme="minorEastAsia" w:hAnsi="Times New Roman" w:cs="Times New Roman"/>
          <w:color w:val="000000" w:themeColor="text1"/>
          <w:sz w:val="28"/>
          <w:szCs w:val="28"/>
          <w:lang w:val="kk-KZ"/>
        </w:rPr>
      </w:pPr>
      <w:r w:rsidRPr="00CC12DA">
        <w:rPr>
          <w:rFonts w:ascii="Times New Roman" w:eastAsiaTheme="minorEastAsia" w:hAnsi="Times New Roman" w:cs="Times New Roman"/>
          <w:color w:val="000000" w:themeColor="text1"/>
          <w:sz w:val="28"/>
          <w:szCs w:val="28"/>
          <w:lang w:val="kk-KZ"/>
        </w:rPr>
        <w:t xml:space="preserve">Ацетогенез: </w:t>
      </w: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6</m:t>
            </m:r>
          </m:sub>
        </m:sSub>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H</m:t>
            </m:r>
          </m:e>
          <m:sub>
            <m:r>
              <w:rPr>
                <w:rFonts w:ascii="Cambria Math" w:hAnsi="Cambria Math" w:cs="Times New Roman"/>
                <w:color w:val="000000" w:themeColor="text1"/>
                <w:sz w:val="28"/>
                <w:szCs w:val="28"/>
                <w:lang w:val="kk-KZ"/>
              </w:rPr>
              <m:t>12</m:t>
            </m:r>
          </m:sub>
        </m:sSub>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O</m:t>
            </m:r>
          </m:e>
          <m:sub>
            <m:r>
              <w:rPr>
                <w:rFonts w:ascii="Cambria Math" w:eastAsiaTheme="minorEastAsia" w:hAnsi="Cambria Math" w:cs="Times New Roman"/>
                <w:color w:val="000000" w:themeColor="text1"/>
                <w:sz w:val="28"/>
                <w:szCs w:val="28"/>
                <w:lang w:val="kk-KZ"/>
              </w:rPr>
              <m:t>6</m:t>
            </m:r>
          </m:sub>
        </m:sSub>
        <m:r>
          <w:rPr>
            <w:rFonts w:ascii="Cambria Math" w:eastAsiaTheme="minorEastAsia" w:hAnsi="Cambria Math" w:cs="Times New Roman"/>
            <w:color w:val="000000" w:themeColor="text1"/>
            <w:sz w:val="28"/>
            <w:szCs w:val="28"/>
            <w:lang w:val="kk-KZ"/>
          </w:rPr>
          <m:t>→2</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m:t>
            </m:r>
          </m:e>
          <m:sub>
            <m:r>
              <w:rPr>
                <w:rFonts w:ascii="Cambria Math" w:eastAsiaTheme="minorEastAsia" w:hAnsi="Cambria Math" w:cs="Times New Roman"/>
                <w:color w:val="000000" w:themeColor="text1"/>
                <w:sz w:val="28"/>
                <w:szCs w:val="28"/>
                <w:lang w:val="kk-KZ"/>
              </w:rPr>
              <m:t>2</m:t>
            </m:r>
          </m:sub>
        </m:sSub>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H</m:t>
            </m:r>
          </m:e>
          <m:sub>
            <m:r>
              <w:rPr>
                <w:rFonts w:ascii="Cambria Math" w:eastAsiaTheme="minorEastAsia" w:hAnsi="Cambria Math" w:cs="Times New Roman"/>
                <w:color w:val="000000" w:themeColor="text1"/>
                <w:sz w:val="28"/>
                <w:szCs w:val="28"/>
                <w:lang w:val="kk-KZ"/>
              </w:rPr>
              <m:t>5</m:t>
            </m:r>
          </m:sub>
        </m:sSub>
        <m:r>
          <w:rPr>
            <w:rFonts w:ascii="Cambria Math" w:eastAsiaTheme="minorEastAsia" w:hAnsi="Cambria Math" w:cs="Times New Roman"/>
            <w:color w:val="000000" w:themeColor="text1"/>
            <w:sz w:val="28"/>
            <w:szCs w:val="28"/>
            <w:lang w:val="kk-KZ"/>
          </w:rPr>
          <m:t>OH+2</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CO</m:t>
            </m:r>
          </m:e>
          <m:sub>
            <m:r>
              <w:rPr>
                <w:rFonts w:ascii="Cambria Math" w:eastAsiaTheme="minorEastAsia" w:hAnsi="Cambria Math" w:cs="Times New Roman"/>
                <w:color w:val="000000" w:themeColor="text1"/>
                <w:sz w:val="28"/>
                <w:szCs w:val="28"/>
                <w:lang w:val="kk-KZ"/>
              </w:rPr>
              <m:t>2</m:t>
            </m:r>
          </m:sub>
        </m:sSub>
      </m:oMath>
      <w:r w:rsidRPr="00CC12DA">
        <w:rPr>
          <w:rFonts w:ascii="Times New Roman" w:eastAsiaTheme="minorEastAsia" w:hAnsi="Times New Roman" w:cs="Times New Roman"/>
          <w:color w:val="000000" w:themeColor="text1"/>
          <w:sz w:val="28"/>
          <w:szCs w:val="28"/>
          <w:lang w:val="kk-KZ"/>
        </w:rPr>
        <w:t xml:space="preserve">, </w:t>
      </w:r>
    </w:p>
    <w:p w14:paraId="72C4E786" w14:textId="77777777" w:rsidR="007034B0" w:rsidRPr="00CC12DA" w:rsidRDefault="00000000" w:rsidP="0018479A">
      <w:pPr>
        <w:widowControl w:val="0"/>
        <w:spacing w:before="160" w:after="0" w:line="240" w:lineRule="auto"/>
        <w:jc w:val="center"/>
        <w:rPr>
          <w:rFonts w:ascii="Times New Roman" w:eastAsiaTheme="minorEastAsia" w:hAnsi="Times New Roman" w:cs="Times New Roman"/>
          <w:color w:val="000000" w:themeColor="text1"/>
          <w:sz w:val="28"/>
          <w:szCs w:val="28"/>
          <w:lang w:val="kk-KZ"/>
        </w:rPr>
      </w:pPr>
      <m:oMathPara>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CH</m:t>
              </m:r>
            </m:e>
            <m:sub>
              <m:r>
                <w:rPr>
                  <w:rFonts w:ascii="Cambria Math" w:hAnsi="Cambria Math" w:cs="Times New Roman"/>
                  <w:color w:val="000000" w:themeColor="text1"/>
                  <w:sz w:val="28"/>
                  <w:szCs w:val="28"/>
                  <w:lang w:val="kk-KZ"/>
                </w:rPr>
                <m:t>3</m:t>
              </m:r>
            </m:sub>
          </m:sSub>
          <m:r>
            <w:rPr>
              <w:rFonts w:ascii="Cambria Math" w:hAnsi="Cambria Math" w:cs="Times New Roman"/>
              <w:color w:val="000000" w:themeColor="text1"/>
              <w:sz w:val="28"/>
              <w:szCs w:val="28"/>
              <w:lang w:val="kk-KZ"/>
            </w:rPr>
            <m:t>COOH→</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CH</m:t>
              </m:r>
            </m:e>
            <m:sub>
              <m:r>
                <w:rPr>
                  <w:rFonts w:ascii="Cambria Math" w:hAnsi="Cambria Math" w:cs="Times New Roman"/>
                  <w:color w:val="000000" w:themeColor="text1"/>
                  <w:sz w:val="28"/>
                  <w:szCs w:val="28"/>
                  <w:lang w:val="kk-KZ"/>
                </w:rPr>
                <m:t>4</m:t>
              </m:r>
            </m:sub>
          </m:sSub>
          <m:r>
            <w:rPr>
              <w:rFonts w:ascii="Cambria Math" w:hAnsi="Cambria Math" w:cs="Times New Roman"/>
              <w:color w:val="000000" w:themeColor="text1"/>
              <w:sz w:val="28"/>
              <w:szCs w:val="28"/>
              <w:lang w:val="kk-KZ"/>
            </w:rPr>
            <m:t>+CO</m:t>
          </m:r>
        </m:oMath>
      </m:oMathPara>
    </w:p>
    <w:p w14:paraId="340A2A5E" w14:textId="77777777" w:rsidR="007034B0" w:rsidRPr="00CC12DA" w:rsidRDefault="007034B0" w:rsidP="0018479A">
      <w:pPr>
        <w:widowControl w:val="0"/>
        <w:spacing w:before="160" w:after="0" w:line="240" w:lineRule="auto"/>
        <w:jc w:val="center"/>
        <w:rPr>
          <w:rFonts w:ascii="Times New Roman" w:eastAsiaTheme="minorEastAsia" w:hAnsi="Times New Roman" w:cs="Times New Roman"/>
          <w:color w:val="000000" w:themeColor="text1"/>
          <w:sz w:val="28"/>
          <w:szCs w:val="28"/>
          <w:lang w:val="kk-KZ"/>
        </w:rPr>
      </w:pPr>
      <w:r w:rsidRPr="00CC12DA">
        <w:rPr>
          <w:rFonts w:ascii="Times New Roman" w:eastAsiaTheme="minorEastAsia" w:hAnsi="Times New Roman" w:cs="Times New Roman"/>
          <w:color w:val="000000" w:themeColor="text1"/>
          <w:sz w:val="28"/>
          <w:szCs w:val="28"/>
          <w:lang w:val="kk-KZ"/>
        </w:rPr>
        <w:t xml:space="preserve">Метаногенез: </w:t>
      </w:r>
      <m:oMath>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CO</m:t>
            </m:r>
          </m:e>
          <m:sub>
            <m:r>
              <w:rPr>
                <w:rFonts w:ascii="Cambria Math" w:eastAsiaTheme="minorEastAsia" w:hAnsi="Cambria Math" w:cs="Times New Roman"/>
                <w:color w:val="000000" w:themeColor="text1"/>
                <w:sz w:val="28"/>
                <w:szCs w:val="28"/>
                <w:lang w:val="kk-KZ"/>
              </w:rPr>
              <m:t>2</m:t>
            </m:r>
          </m:sub>
        </m:sSub>
        <m:r>
          <w:rPr>
            <w:rFonts w:ascii="Cambria Math" w:eastAsiaTheme="minorEastAsia" w:hAnsi="Cambria Math" w:cs="Times New Roman"/>
            <w:color w:val="000000" w:themeColor="text1"/>
            <w:sz w:val="28"/>
            <w:szCs w:val="28"/>
            <w:lang w:val="kk-KZ"/>
          </w:rPr>
          <m:t>+4</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H</m:t>
            </m:r>
          </m:e>
          <m:sub>
            <m:r>
              <w:rPr>
                <w:rFonts w:ascii="Cambria Math" w:eastAsiaTheme="minorEastAsia" w:hAnsi="Cambria Math" w:cs="Times New Roman"/>
                <w:color w:val="000000" w:themeColor="text1"/>
                <w:sz w:val="28"/>
                <w:szCs w:val="28"/>
                <w:lang w:val="kk-KZ"/>
              </w:rPr>
              <m:t>2</m:t>
            </m:r>
          </m:sub>
        </m:sSub>
        <m:r>
          <w:rPr>
            <w:rFonts w:ascii="Cambria Math" w:eastAsiaTheme="minorEastAsia" w:hAnsi="Cambria Math" w:cs="Times New Roman"/>
            <w:color w:val="000000" w:themeColor="text1"/>
            <w:sz w:val="28"/>
            <w:szCs w:val="28"/>
            <w:lang w:val="kk-KZ"/>
          </w:rPr>
          <m:t>→</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CH</m:t>
            </m:r>
          </m:e>
          <m:sub>
            <m:r>
              <w:rPr>
                <w:rFonts w:ascii="Cambria Math" w:eastAsiaTheme="minorEastAsia" w:hAnsi="Cambria Math" w:cs="Times New Roman"/>
                <w:color w:val="000000" w:themeColor="text1"/>
                <w:sz w:val="28"/>
                <w:szCs w:val="28"/>
                <w:lang w:val="kk-KZ"/>
              </w:rPr>
              <m:t>4</m:t>
            </m:r>
          </m:sub>
        </m:sSub>
        <m:r>
          <w:rPr>
            <w:rFonts w:ascii="Cambria Math" w:eastAsiaTheme="minorEastAsia" w:hAnsi="Cambria Math" w:cs="Times New Roman"/>
            <w:color w:val="000000" w:themeColor="text1"/>
            <w:sz w:val="28"/>
            <w:szCs w:val="28"/>
            <w:lang w:val="kk-KZ"/>
          </w:rPr>
          <m:t>+2</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H</m:t>
            </m:r>
          </m:e>
          <m:sub>
            <m:r>
              <w:rPr>
                <w:rFonts w:ascii="Cambria Math" w:eastAsiaTheme="minorEastAsia" w:hAnsi="Cambria Math" w:cs="Times New Roman"/>
                <w:color w:val="000000" w:themeColor="text1"/>
                <w:sz w:val="28"/>
                <w:szCs w:val="28"/>
                <w:lang w:val="kk-KZ"/>
              </w:rPr>
              <m:t>2</m:t>
            </m:r>
          </m:sub>
        </m:sSub>
        <m:r>
          <w:rPr>
            <w:rFonts w:ascii="Cambria Math" w:eastAsiaTheme="minorEastAsia" w:hAnsi="Cambria Math" w:cs="Times New Roman"/>
            <w:color w:val="000000" w:themeColor="text1"/>
            <w:sz w:val="28"/>
            <w:szCs w:val="28"/>
            <w:lang w:val="kk-KZ"/>
          </w:rPr>
          <m:t>O</m:t>
        </m:r>
      </m:oMath>
      <w:r w:rsidRPr="00CC12DA">
        <w:rPr>
          <w:rFonts w:ascii="Times New Roman" w:eastAsiaTheme="minorEastAsia" w:hAnsi="Times New Roman" w:cs="Times New Roman"/>
          <w:color w:val="000000" w:themeColor="text1"/>
          <w:sz w:val="28"/>
          <w:szCs w:val="28"/>
          <w:lang w:val="kk-KZ"/>
        </w:rPr>
        <w:t xml:space="preserve">. </w:t>
      </w:r>
    </w:p>
    <w:p w14:paraId="1E2F328F" w14:textId="77777777" w:rsidR="00F57FA6" w:rsidRPr="00CC12DA" w:rsidRDefault="00F57FA6"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p>
    <w:p w14:paraId="05083237" w14:textId="3D3E682C"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lastRenderedPageBreak/>
        <w:t>Қоқыс газында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өндірілетін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формула</w:t>
      </w:r>
      <w:r w:rsidRPr="00CC12DA">
        <w:rPr>
          <w:rFonts w:ascii="Times New Roman" w:hAnsi="Times New Roman" w:cs="Times New Roman"/>
          <w:color w:val="000000" w:themeColor="text1"/>
          <w:sz w:val="28"/>
          <w:szCs w:val="28"/>
          <w:lang w:val="kk-KZ"/>
        </w:rPr>
        <w:t xml:space="preserve"> бойынша </w:t>
      </w:r>
      <w:r w:rsidRPr="00CC12DA">
        <w:rPr>
          <w:rStyle w:val="ypks7kbdpwfgdykd3qb9"/>
          <w:rFonts w:ascii="Times New Roman" w:hAnsi="Times New Roman" w:cs="Times New Roman"/>
          <w:color w:val="000000" w:themeColor="text1"/>
          <w:sz w:val="28"/>
          <w:szCs w:val="28"/>
          <w:lang w:val="kk-KZ"/>
        </w:rPr>
        <w:t>бағалауымызға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w:t>
      </w:r>
    </w:p>
    <w:p w14:paraId="267B2832" w14:textId="77777777" w:rsidR="007034B0" w:rsidRPr="00CC12DA" w:rsidRDefault="007034B0" w:rsidP="00CC12DA">
      <w:pPr>
        <w:widowControl w:val="0"/>
        <w:spacing w:after="0" w:line="240" w:lineRule="auto"/>
        <w:jc w:val="center"/>
        <w:rPr>
          <w:rFonts w:ascii="Times New Roman" w:hAnsi="Times New Roman" w:cs="Times New Roman"/>
          <w:color w:val="000000" w:themeColor="text1"/>
          <w:sz w:val="28"/>
          <w:szCs w:val="28"/>
          <w:lang w:val="kk-KZ"/>
        </w:rPr>
      </w:pPr>
    </w:p>
    <w:p w14:paraId="5DC1D330" w14:textId="77777777" w:rsidR="007034B0" w:rsidRPr="00CC12DA" w:rsidRDefault="00000000" w:rsidP="00CC12DA">
      <w:pPr>
        <w:widowControl w:val="0"/>
        <w:spacing w:after="0" w:line="240" w:lineRule="auto"/>
        <w:jc w:val="center"/>
        <w:rPr>
          <w:rFonts w:ascii="Times New Roman" w:hAnsi="Times New Roman" w:cs="Times New Roman"/>
          <w:i/>
          <w:color w:val="000000" w:themeColor="text1"/>
          <w:sz w:val="28"/>
          <w:szCs w:val="28"/>
          <w:lang w:val="kk-KZ"/>
        </w:rPr>
      </w:pP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6</m:t>
            </m:r>
          </m:sub>
        </m:sSub>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H</m:t>
            </m:r>
          </m:e>
          <m:sub>
            <m:r>
              <w:rPr>
                <w:rFonts w:ascii="Cambria Math" w:hAnsi="Cambria Math" w:cs="Times New Roman"/>
                <w:color w:val="000000" w:themeColor="text1"/>
                <w:sz w:val="28"/>
                <w:szCs w:val="28"/>
                <w:lang w:val="kk-KZ"/>
              </w:rPr>
              <m:t>10</m:t>
            </m:r>
          </m:sub>
        </m:sSub>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O</m:t>
            </m:r>
          </m:e>
          <m:sub>
            <m:r>
              <w:rPr>
                <w:rFonts w:ascii="Cambria Math" w:eastAsiaTheme="minorEastAsia" w:hAnsi="Cambria Math" w:cs="Times New Roman"/>
                <w:color w:val="000000" w:themeColor="text1"/>
                <w:sz w:val="28"/>
                <w:szCs w:val="28"/>
                <w:lang w:val="kk-KZ"/>
              </w:rPr>
              <m:t>4</m:t>
            </m:r>
          </m:sub>
        </m:sSub>
        <m:r>
          <w:rPr>
            <w:rFonts w:ascii="Cambria Math" w:eastAsiaTheme="minorEastAsia" w:hAnsi="Cambria Math" w:cs="Times New Roman"/>
            <w:color w:val="000000" w:themeColor="text1"/>
            <w:sz w:val="28"/>
            <w:szCs w:val="28"/>
            <w:lang w:val="kk-KZ"/>
          </w:rPr>
          <m:t>+1.5</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H</m:t>
            </m:r>
          </m:e>
          <m:sub>
            <m:r>
              <w:rPr>
                <w:rFonts w:ascii="Cambria Math" w:eastAsiaTheme="minorEastAsia" w:hAnsi="Cambria Math" w:cs="Times New Roman"/>
                <w:color w:val="000000" w:themeColor="text1"/>
                <w:sz w:val="28"/>
                <w:szCs w:val="28"/>
                <w:lang w:val="kk-KZ"/>
              </w:rPr>
              <m:t>2</m:t>
            </m:r>
          </m:sub>
        </m:sSub>
        <m:r>
          <w:rPr>
            <w:rFonts w:ascii="Cambria Math" w:eastAsiaTheme="minorEastAsia" w:hAnsi="Cambria Math" w:cs="Times New Roman"/>
            <w:color w:val="000000" w:themeColor="text1"/>
            <w:sz w:val="28"/>
            <w:szCs w:val="28"/>
            <w:lang w:val="kk-KZ"/>
          </w:rPr>
          <m:t>O=3.25</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CH</m:t>
            </m:r>
          </m:e>
          <m:sub>
            <m:r>
              <w:rPr>
                <w:rFonts w:ascii="Cambria Math" w:eastAsiaTheme="minorEastAsia" w:hAnsi="Cambria Math" w:cs="Times New Roman"/>
                <w:color w:val="000000" w:themeColor="text1"/>
                <w:sz w:val="28"/>
                <w:szCs w:val="28"/>
                <w:lang w:val="kk-KZ"/>
              </w:rPr>
              <m:t>4</m:t>
            </m:r>
          </m:sub>
        </m:sSub>
        <m:r>
          <w:rPr>
            <w:rFonts w:ascii="Cambria Math" w:eastAsiaTheme="minorEastAsia" w:hAnsi="Cambria Math" w:cs="Times New Roman"/>
            <w:color w:val="000000" w:themeColor="text1"/>
            <w:sz w:val="28"/>
            <w:szCs w:val="28"/>
            <w:lang w:val="kk-KZ"/>
          </w:rPr>
          <m:t>+2.75</m:t>
        </m:r>
        <m:sSub>
          <m:sSubPr>
            <m:ctrlPr>
              <w:rPr>
                <w:rFonts w:ascii="Cambria Math" w:eastAsiaTheme="minorEastAsia" w:hAnsi="Cambria Math" w:cs="Times New Roman"/>
                <w:i/>
                <w:color w:val="000000" w:themeColor="text1"/>
                <w:sz w:val="28"/>
                <w:szCs w:val="28"/>
                <w:lang w:val="kk-KZ"/>
              </w:rPr>
            </m:ctrlPr>
          </m:sSubPr>
          <m:e>
            <m:r>
              <w:rPr>
                <w:rFonts w:ascii="Cambria Math" w:eastAsiaTheme="minorEastAsia" w:hAnsi="Cambria Math" w:cs="Times New Roman"/>
                <w:color w:val="000000" w:themeColor="text1"/>
                <w:sz w:val="28"/>
                <w:szCs w:val="28"/>
                <w:lang w:val="kk-KZ"/>
              </w:rPr>
              <m:t>CO</m:t>
            </m:r>
          </m:e>
          <m:sub>
            <m:r>
              <w:rPr>
                <w:rFonts w:ascii="Cambria Math" w:eastAsiaTheme="minorEastAsia" w:hAnsi="Cambria Math" w:cs="Times New Roman"/>
                <w:color w:val="000000" w:themeColor="text1"/>
                <w:sz w:val="28"/>
                <w:szCs w:val="28"/>
                <w:lang w:val="kk-KZ"/>
              </w:rPr>
              <m:t>2</m:t>
            </m:r>
          </m:sub>
        </m:sSub>
      </m:oMath>
      <w:r w:rsidR="007034B0" w:rsidRPr="00CC12DA">
        <w:rPr>
          <w:rFonts w:ascii="Times New Roman" w:eastAsiaTheme="minorEastAsia" w:hAnsi="Times New Roman" w:cs="Times New Roman"/>
          <w:iCs/>
          <w:color w:val="000000" w:themeColor="text1"/>
          <w:sz w:val="28"/>
          <w:szCs w:val="28"/>
          <w:lang w:val="kk-KZ"/>
        </w:rPr>
        <w:t>.</w:t>
      </w:r>
    </w:p>
    <w:p w14:paraId="6FCFCE2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12246F5C"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Реакция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46%</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 болып,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шығарумен бірге жүреді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(LFG)</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бұл құрамында </w:t>
      </w:r>
      <w:r w:rsidRPr="00CC12DA">
        <w:rPr>
          <w:rStyle w:val="ypks7kbdpwfgdykd3qb9"/>
          <w:rFonts w:ascii="Times New Roman" w:hAnsi="Times New Roman" w:cs="Times New Roman"/>
          <w:color w:val="000000" w:themeColor="text1"/>
          <w:sz w:val="28"/>
          <w:szCs w:val="28"/>
          <w:lang w:val="kk-KZ"/>
        </w:rPr>
        <w:t>су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 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емес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қосылыстарды (МЕОҚ) есептемегенде, </w:t>
      </w:r>
      <w:r w:rsidRPr="00CC12DA">
        <w:rPr>
          <w:rFonts w:ascii="Times New Roman" w:hAnsi="Times New Roman" w:cs="Times New Roman"/>
          <w:color w:val="000000" w:themeColor="text1"/>
          <w:sz w:val="28"/>
          <w:szCs w:val="28"/>
          <w:lang w:val="kk-KZ"/>
        </w:rPr>
        <w:t xml:space="preserve">99% (көл./көл.) -дан </w:t>
      </w:r>
      <w:r w:rsidRPr="00CC12DA">
        <w:rPr>
          <w:rStyle w:val="ypks7kbdpwfgdykd3qb9"/>
          <w:rFonts w:ascii="Times New Roman" w:hAnsi="Times New Roman" w:cs="Times New Roman"/>
          <w:color w:val="000000" w:themeColor="text1"/>
          <w:sz w:val="28"/>
          <w:szCs w:val="28"/>
          <w:lang w:val="kk-KZ"/>
        </w:rPr>
        <w:t xml:space="preserve">астам </w:t>
      </w:r>
      <w:r w:rsidRPr="00CC12DA">
        <w:rPr>
          <w:rFonts w:ascii="Times New Roman" w:hAnsi="Times New Roman" w:cs="Times New Roman"/>
          <w:color w:val="000000" w:themeColor="text1"/>
          <w:sz w:val="28"/>
          <w:szCs w:val="28"/>
          <w:lang w:val="kk-KZ"/>
        </w:rPr>
        <w:t>биогаз</w:t>
      </w:r>
      <w:r w:rsidRPr="00CC12DA">
        <w:rPr>
          <w:rStyle w:val="ypks7kbdpwfgdykd3qb9"/>
          <w:rFonts w:ascii="Times New Roman" w:hAnsi="Times New Roman" w:cs="Times New Roman"/>
          <w:color w:val="000000" w:themeColor="text1"/>
          <w:sz w:val="28"/>
          <w:szCs w:val="28"/>
          <w:lang w:val="kk-KZ"/>
        </w:rPr>
        <w:t xml:space="preserve"> бар, газдардың жанғыш</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ықтимал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қауіпті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қоспасы </w:t>
      </w:r>
      <w:r w:rsidRPr="00CC12DA">
        <w:rPr>
          <w:rFonts w:ascii="Times New Roman" w:hAnsi="Times New Roman" w:cs="Times New Roman"/>
          <w:color w:val="000000" w:themeColor="text1"/>
          <w:sz w:val="28"/>
          <w:szCs w:val="28"/>
          <w:lang w:val="kk-KZ"/>
        </w:rPr>
        <w:t>[12]</w:t>
      </w:r>
      <w:r w:rsidRPr="00CC12DA">
        <w:rPr>
          <w:rStyle w:val="ypks7kbdpwfgdykd3qb9"/>
          <w:rFonts w:ascii="Times New Roman" w:hAnsi="Times New Roman" w:cs="Times New Roman"/>
          <w:color w:val="000000" w:themeColor="text1"/>
          <w:sz w:val="28"/>
          <w:szCs w:val="28"/>
          <w:lang w:val="kk-KZ"/>
        </w:rPr>
        <w:t xml:space="preserve">. МЕОҚ </w:t>
      </w:r>
      <w:r w:rsidRPr="00CC12DA">
        <w:rPr>
          <w:rFonts w:ascii="Times New Roman" w:hAnsi="Times New Roman" w:cs="Times New Roman"/>
          <w:color w:val="000000" w:themeColor="text1"/>
          <w:sz w:val="28"/>
          <w:szCs w:val="28"/>
          <w:lang w:val="kk-KZ"/>
        </w:rPr>
        <w:t xml:space="preserve">LFG-ның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көлемінен 1%</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құрауымен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 олар денсаулыққа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елеулі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теріс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әсерін тигізеді. 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w:t>
      </w:r>
      <w:r w:rsidRPr="00CC12DA">
        <w:rPr>
          <w:rFonts w:ascii="Times New Roman" w:hAnsi="Times New Roman" w:cs="Times New Roman"/>
          <w:color w:val="000000" w:themeColor="text1"/>
          <w:sz w:val="28"/>
          <w:szCs w:val="28"/>
          <w:lang w:val="kk-KZ"/>
        </w:rPr>
        <w:t xml:space="preserve"> болып табыла отырып, LFG-ден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айтарлықтай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пайдалану энергияны </w:t>
      </w:r>
      <w:r w:rsidRPr="00CC12DA">
        <w:rPr>
          <w:rStyle w:val="ypks7kbdpwfgdykd3qb9"/>
          <w:rFonts w:ascii="Times New Roman" w:hAnsi="Times New Roman" w:cs="Times New Roman"/>
          <w:color w:val="000000" w:themeColor="text1"/>
          <w:sz w:val="28"/>
          <w:szCs w:val="28"/>
          <w:lang w:val="kk-KZ"/>
        </w:rPr>
        <w:t>үнемдеу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ауаның </w:t>
      </w:r>
      <w:r w:rsidRPr="00CC12DA">
        <w:rPr>
          <w:rStyle w:val="ypks7kbdpwfgdykd3qb9"/>
          <w:rFonts w:ascii="Times New Roman" w:hAnsi="Times New Roman" w:cs="Times New Roman"/>
          <w:color w:val="000000" w:themeColor="text1"/>
          <w:sz w:val="28"/>
          <w:szCs w:val="28"/>
          <w:lang w:val="kk-KZ"/>
        </w:rPr>
        <w:t>ластануын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азайту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келешегі бар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нұсқа</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әлеуетті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өйткені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тонна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-дан 300 м</w:t>
      </w:r>
      <w:r w:rsidRPr="00CC12DA">
        <w:rPr>
          <w:rFonts w:ascii="Times New Roman" w:hAnsi="Times New Roman" w:cs="Times New Roman"/>
          <w:color w:val="000000" w:themeColor="text1"/>
          <w:sz w:val="28"/>
          <w:szCs w:val="28"/>
          <w:vertAlign w:val="superscript"/>
          <w:lang w:val="kk-KZ"/>
        </w:rPr>
        <w:t>3</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[13]. Газдардың іздік мөлшерлері,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галогенделген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күкіртті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 да</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нда</w:t>
      </w:r>
      <w:r w:rsidRPr="00CC12DA">
        <w:rPr>
          <w:rFonts w:ascii="Times New Roman" w:hAnsi="Times New Roman" w:cs="Times New Roman"/>
          <w:color w:val="000000" w:themeColor="text1"/>
          <w:sz w:val="28"/>
          <w:szCs w:val="28"/>
          <w:lang w:val="kk-KZ"/>
        </w:rPr>
        <w:t xml:space="preserve"> көп мөлшерлерде 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өндіру </w:t>
      </w:r>
      <w:r w:rsidRPr="00CC12DA">
        <w:rPr>
          <w:rStyle w:val="ypks7kbdpwfgdykd3qb9"/>
          <w:rFonts w:ascii="Times New Roman" w:hAnsi="Times New Roman" w:cs="Times New Roman"/>
          <w:color w:val="000000" w:themeColor="text1"/>
          <w:sz w:val="28"/>
          <w:szCs w:val="28"/>
          <w:lang w:val="kk-KZ"/>
        </w:rPr>
        <w:t>потенциалын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төмендетіп жібереді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өндіру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мұндай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зиянды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көбінесе</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озық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технологияларының көмегімен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кетіріледі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Тазартусыз</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ашық</w:t>
      </w:r>
      <w:r w:rsidRPr="00CC12DA">
        <w:rPr>
          <w:rFonts w:ascii="Times New Roman" w:hAnsi="Times New Roman" w:cs="Times New Roman"/>
          <w:color w:val="000000" w:themeColor="text1"/>
          <w:sz w:val="28"/>
          <w:szCs w:val="28"/>
          <w:lang w:val="kk-KZ"/>
        </w:rPr>
        <w:t xml:space="preserve"> түрде </w:t>
      </w:r>
      <w:r w:rsidRPr="00CC12DA">
        <w:rPr>
          <w:rStyle w:val="ypks7kbdpwfgdykd3qb9"/>
          <w:rFonts w:ascii="Times New Roman" w:hAnsi="Times New Roman" w:cs="Times New Roman"/>
          <w:color w:val="000000" w:themeColor="text1"/>
          <w:sz w:val="28"/>
          <w:szCs w:val="28"/>
          <w:lang w:val="kk-KZ"/>
        </w:rPr>
        <w:t>шығарғанда 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тудыр</w:t>
      </w:r>
      <w:r w:rsidRPr="00CC12DA">
        <w:rPr>
          <w:rStyle w:val="ypks7kbdpwfgdykd3qb9"/>
          <w:rFonts w:ascii="Times New Roman" w:hAnsi="Times New Roman" w:cs="Times New Roman"/>
          <w:color w:val="000000" w:themeColor="text1"/>
          <w:sz w:val="28"/>
          <w:szCs w:val="28"/>
          <w:lang w:val="kk-KZ"/>
        </w:rPr>
        <w:t>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мүмкін. </w:t>
      </w:r>
    </w:p>
    <w:p w14:paraId="1AD0D119"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Жалпы алғанда,</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қоқыс газында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 болып келеді.</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химиялық</w:t>
      </w:r>
      <w:r w:rsidRPr="00CC12DA">
        <w:rPr>
          <w:rFonts w:ascii="Times New Roman" w:hAnsi="Times New Roman" w:cs="Times New Roman"/>
          <w:color w:val="000000" w:themeColor="text1"/>
          <w:sz w:val="28"/>
          <w:szCs w:val="28"/>
          <w:lang w:val="kk-KZ"/>
        </w:rPr>
        <w:t xml:space="preserve"> заттардың іздік мөлшерлері қоқыс газы</w:t>
      </w:r>
      <w:r w:rsidRPr="00CC12DA">
        <w:rPr>
          <w:rStyle w:val="ypks7kbdpwfgdykd3qb9"/>
          <w:rFonts w:ascii="Times New Roman" w:hAnsi="Times New Roman" w:cs="Times New Roman"/>
          <w:color w:val="000000" w:themeColor="text1"/>
          <w:sz w:val="28"/>
          <w:szCs w:val="28"/>
          <w:lang w:val="kk-KZ"/>
        </w:rPr>
        <w:t>ның</w:t>
      </w:r>
      <w:r w:rsidRPr="00CC12DA">
        <w:rPr>
          <w:rFonts w:ascii="Times New Roman" w:hAnsi="Times New Roman" w:cs="Times New Roman"/>
          <w:color w:val="000000" w:themeColor="text1"/>
          <w:sz w:val="28"/>
          <w:szCs w:val="28"/>
          <w:lang w:val="kk-KZ"/>
        </w:rPr>
        <w:t xml:space="preserve"> көпшілік </w:t>
      </w:r>
      <w:r w:rsidRPr="00CC12DA">
        <w:rPr>
          <w:rStyle w:val="ypks7kbdpwfgdykd3qb9"/>
          <w:rFonts w:ascii="Times New Roman" w:hAnsi="Times New Roman" w:cs="Times New Roman"/>
          <w:color w:val="000000" w:themeColor="text1"/>
          <w:sz w:val="28"/>
          <w:szCs w:val="28"/>
          <w:lang w:val="kk-KZ"/>
        </w:rPr>
        <w:t>бөлігін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[16].</w:t>
      </w:r>
      <w:r w:rsidRPr="00CC12DA">
        <w:rPr>
          <w:rFonts w:ascii="Times New Roman" w:hAnsi="Times New Roman" w:cs="Times New Roman"/>
          <w:color w:val="000000" w:themeColor="text1"/>
          <w:sz w:val="28"/>
          <w:szCs w:val="28"/>
          <w:lang w:val="kk-KZ"/>
        </w:rPr>
        <w:t xml:space="preserve"> Қоқыс газын</w:t>
      </w:r>
      <w:r w:rsidRPr="00CC12DA">
        <w:rPr>
          <w:rStyle w:val="ypks7kbdpwfgdykd3qb9"/>
          <w:rFonts w:ascii="Times New Roman" w:hAnsi="Times New Roman" w:cs="Times New Roman"/>
          <w:color w:val="000000" w:themeColor="text1"/>
          <w:sz w:val="28"/>
          <w:szCs w:val="28"/>
          <w:lang w:val="kk-KZ"/>
        </w:rPr>
        <w:t>дағы</w:t>
      </w:r>
      <w:r w:rsidRPr="00CC12DA">
        <w:rPr>
          <w:rFonts w:ascii="Times New Roman" w:hAnsi="Times New Roman" w:cs="Times New Roman"/>
          <w:color w:val="000000" w:themeColor="text1"/>
          <w:sz w:val="28"/>
          <w:szCs w:val="28"/>
          <w:lang w:val="kk-KZ"/>
        </w:rPr>
        <w:t xml:space="preserve"> CO</w:t>
      </w:r>
      <w:r w:rsidRPr="00CC12DA">
        <w:rPr>
          <w:rFonts w:ascii="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оқшаулануы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керек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w:t>
      </w:r>
      <w:r w:rsidRPr="00CC12DA">
        <w:rPr>
          <w:rFonts w:ascii="Times New Roman" w:hAnsi="Times New Roman" w:cs="Times New Roman"/>
          <w:color w:val="000000" w:themeColor="text1"/>
          <w:sz w:val="28"/>
          <w:szCs w:val="28"/>
          <w:lang w:val="kk-KZ"/>
        </w:rPr>
        <w:t xml:space="preserve"> сүзгісі </w:t>
      </w:r>
      <w:r w:rsidRPr="00CC12DA">
        <w:rPr>
          <w:rStyle w:val="ypks7kbdpwfgdykd3qb9"/>
          <w:rFonts w:ascii="Times New Roman" w:hAnsi="Times New Roman" w:cs="Times New Roman"/>
          <w:color w:val="000000" w:themeColor="text1"/>
          <w:sz w:val="28"/>
          <w:szCs w:val="28"/>
          <w:lang w:val="kk-KZ"/>
        </w:rPr>
        <w:t>мұқият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өңделуге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19].</w:t>
      </w:r>
    </w:p>
    <w:p w14:paraId="57F27A28"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күрделілігі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алуан</w:t>
      </w:r>
      <w:r w:rsidRPr="00CC12DA">
        <w:rPr>
          <w:rFonts w:ascii="Times New Roman" w:hAnsi="Times New Roman" w:cs="Times New Roman"/>
          <w:color w:val="000000" w:themeColor="text1"/>
          <w:sz w:val="28"/>
          <w:szCs w:val="28"/>
          <w:lang w:val="kk-KZ"/>
        </w:rPr>
        <w:t xml:space="preserve"> түрлілігімен, </w:t>
      </w:r>
      <w:r w:rsidRPr="00CC12DA">
        <w:rPr>
          <w:rStyle w:val="ypks7kbdpwfgdykd3qb9"/>
          <w:rFonts w:ascii="Times New Roman" w:hAnsi="Times New Roman" w:cs="Times New Roman"/>
          <w:color w:val="000000" w:themeColor="text1"/>
          <w:sz w:val="28"/>
          <w:szCs w:val="28"/>
          <w:lang w:val="kk-KZ"/>
        </w:rPr>
        <w:t>маусымдық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климаттық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циклдардағы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біркелкі</w:t>
      </w:r>
      <w:r w:rsidRPr="00CC12DA">
        <w:rPr>
          <w:rFonts w:ascii="Times New Roman" w:hAnsi="Times New Roman" w:cs="Times New Roman"/>
          <w:color w:val="000000" w:themeColor="text1"/>
          <w:sz w:val="28"/>
          <w:szCs w:val="28"/>
          <w:lang w:val="kk-KZ"/>
        </w:rPr>
        <w:t xml:space="preserve"> еместігімен,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мәдениетінің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деңгейімен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w:t>
      </w:r>
      <w:r w:rsidRPr="00CC12DA">
        <w:rPr>
          <w:rFonts w:ascii="Times New Roman" w:hAnsi="Times New Roman" w:cs="Times New Roman"/>
          <w:color w:val="000000" w:themeColor="text1"/>
          <w:sz w:val="28"/>
          <w:szCs w:val="28"/>
          <w:lang w:val="kk-KZ"/>
        </w:rPr>
        <w:t xml:space="preserve"> қайта </w:t>
      </w:r>
      <w:r w:rsidRPr="00CC12DA">
        <w:rPr>
          <w:rStyle w:val="ypks7kbdpwfgdykd3qb9"/>
          <w:rFonts w:ascii="Times New Roman" w:hAnsi="Times New Roman" w:cs="Times New Roman"/>
          <w:color w:val="000000" w:themeColor="text1"/>
          <w:sz w:val="28"/>
          <w:szCs w:val="28"/>
          <w:lang w:val="kk-KZ"/>
        </w:rPr>
        <w:t>өңдеу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залалсыздандырудың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қолданыстағы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алуан түрлілігімен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 болып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w:t>
      </w:r>
    </w:p>
    <w:p w14:paraId="0C4534B7" w14:textId="047FD265"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1.2</w:t>
      </w:r>
      <w:r w:rsidR="008A61B7" w:rsidRPr="00CC12DA">
        <w:rPr>
          <w:rStyle w:val="ypks7kbdpwfgdykd3qb9"/>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шетелде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-ны </w:t>
      </w:r>
      <w:r w:rsidRPr="00CC12DA">
        <w:rPr>
          <w:rStyle w:val="ypks7kbdpwfgdykd3qb9"/>
          <w:rFonts w:ascii="Times New Roman" w:hAnsi="Times New Roman" w:cs="Times New Roman"/>
          <w:color w:val="000000" w:themeColor="text1"/>
          <w:sz w:val="28"/>
          <w:szCs w:val="28"/>
          <w:lang w:val="kk-KZ"/>
        </w:rPr>
        <w:t>залалсыздандыру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әдістерін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жөніндегі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полигондарда</w:t>
      </w:r>
      <w:r w:rsidRPr="00CC12DA">
        <w:rPr>
          <w:rFonts w:ascii="Times New Roman" w:hAnsi="Times New Roman" w:cs="Times New Roman"/>
          <w:color w:val="000000" w:themeColor="text1"/>
          <w:sz w:val="28"/>
          <w:szCs w:val="28"/>
          <w:lang w:val="kk-KZ"/>
        </w:rPr>
        <w:t xml:space="preserve"> сақтау </w:t>
      </w:r>
      <w:r w:rsidRPr="00CC12DA">
        <w:rPr>
          <w:rStyle w:val="ypks7kbdpwfgdykd3qb9"/>
          <w:rFonts w:ascii="Times New Roman" w:hAnsi="Times New Roman" w:cs="Times New Roman"/>
          <w:color w:val="000000" w:themeColor="text1"/>
          <w:sz w:val="28"/>
          <w:szCs w:val="28"/>
          <w:lang w:val="kk-KZ"/>
        </w:rPr>
        <w:t>әдістері,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биотермиялық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қордаландыру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қордаландырылмайтын </w:t>
      </w:r>
      <w:r w:rsidRPr="00CC12DA">
        <w:rPr>
          <w:rStyle w:val="ypks7kbdpwfgdykd3qb9"/>
          <w:rFonts w:ascii="Times New Roman" w:hAnsi="Times New Roman" w:cs="Times New Roman"/>
          <w:color w:val="000000" w:themeColor="text1"/>
          <w:sz w:val="28"/>
          <w:szCs w:val="28"/>
          <w:lang w:val="kk-KZ"/>
        </w:rPr>
        <w:t>фракцияларды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пиролиз)</w:t>
      </w:r>
      <w:r w:rsidRPr="00CC12DA">
        <w:rPr>
          <w:rFonts w:ascii="Times New Roman" w:hAnsi="Times New Roman" w:cs="Times New Roman"/>
          <w:color w:val="000000" w:themeColor="text1"/>
          <w:sz w:val="28"/>
          <w:szCs w:val="28"/>
          <w:lang w:val="kk-KZ"/>
        </w:rPr>
        <w:t xml:space="preserve"> ең </w:t>
      </w:r>
      <w:r w:rsidRPr="00CC12DA">
        <w:rPr>
          <w:rStyle w:val="ypks7kbdpwfgdykd3qb9"/>
          <w:rFonts w:ascii="Times New Roman" w:hAnsi="Times New Roman" w:cs="Times New Roman"/>
          <w:color w:val="000000" w:themeColor="text1"/>
          <w:sz w:val="28"/>
          <w:szCs w:val="28"/>
          <w:lang w:val="kk-KZ"/>
        </w:rPr>
        <w:t>көп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таралғанын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көрсетіп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[21,</w:t>
      </w:r>
      <w:r w:rsidRPr="00CC12DA">
        <w:rPr>
          <w:rFonts w:ascii="Times New Roman" w:hAnsi="Times New Roman" w:cs="Times New Roman"/>
          <w:color w:val="000000" w:themeColor="text1"/>
          <w:sz w:val="28"/>
          <w:szCs w:val="28"/>
          <w:lang w:val="kk-KZ"/>
        </w:rPr>
        <w:t xml:space="preserve"> б.</w:t>
      </w:r>
      <w:r w:rsidRPr="00CC12DA">
        <w:rPr>
          <w:rStyle w:val="ypks7kbdpwfgdykd3qb9"/>
          <w:rFonts w:ascii="Times New Roman" w:hAnsi="Times New Roman" w:cs="Times New Roman"/>
          <w:color w:val="000000" w:themeColor="text1"/>
          <w:sz w:val="28"/>
          <w:szCs w:val="28"/>
          <w:lang w:val="kk-KZ"/>
        </w:rPr>
        <w:t>19].</w:t>
      </w:r>
    </w:p>
    <w:p w14:paraId="5603FE5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7241095F"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Кесте 1.2 – ТҚҚ-ны залалсыздандыру мен өңдеудің әртүрлі әдістерінің арақатынасы</w:t>
      </w:r>
    </w:p>
    <w:p w14:paraId="44118370" w14:textId="77777777" w:rsidR="007034B0" w:rsidRPr="00CC12DA" w:rsidRDefault="007034B0" w:rsidP="00CC12DA">
      <w:pPr>
        <w:widowControl w:val="0"/>
        <w:spacing w:after="0" w:line="240" w:lineRule="auto"/>
        <w:ind w:firstLine="709"/>
        <w:jc w:val="both"/>
        <w:rPr>
          <w:rFonts w:ascii="Times New Roman" w:hAnsi="Times New Roman" w:cs="Times New Roman"/>
          <w:b/>
          <w:bCs/>
          <w:color w:val="000000" w:themeColor="text1"/>
          <w:sz w:val="28"/>
          <w:szCs w:val="28"/>
          <w:lang w:val="kk-KZ"/>
        </w:rPr>
      </w:pPr>
    </w:p>
    <w:tbl>
      <w:tblPr>
        <w:tblStyle w:val="a3"/>
        <w:tblW w:w="9634" w:type="dxa"/>
        <w:tblLook w:val="04A0" w:firstRow="1" w:lastRow="0" w:firstColumn="1" w:lastColumn="0" w:noHBand="0" w:noVBand="1"/>
      </w:tblPr>
      <w:tblGrid>
        <w:gridCol w:w="1974"/>
        <w:gridCol w:w="1516"/>
        <w:gridCol w:w="1763"/>
        <w:gridCol w:w="1160"/>
        <w:gridCol w:w="2031"/>
        <w:gridCol w:w="1190"/>
      </w:tblGrid>
      <w:tr w:rsidR="007034B0" w:rsidRPr="00CC12DA" w14:paraId="17418FD0" w14:textId="77777777" w:rsidTr="000F6484">
        <w:tc>
          <w:tcPr>
            <w:tcW w:w="1974" w:type="dxa"/>
            <w:vMerge w:val="restart"/>
            <w:vAlign w:val="center"/>
          </w:tcPr>
          <w:p w14:paraId="6EEC385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Ел</w:t>
            </w:r>
          </w:p>
        </w:tc>
        <w:tc>
          <w:tcPr>
            <w:tcW w:w="1516" w:type="dxa"/>
            <w:vMerge w:val="restart"/>
            <w:vAlign w:val="center"/>
          </w:tcPr>
          <w:p w14:paraId="7739C3C8" w14:textId="77777777" w:rsidR="007034B0" w:rsidRPr="00CC12DA" w:rsidRDefault="007034B0" w:rsidP="00CC12DA">
            <w:pPr>
              <w:widowControl w:val="0"/>
              <w:ind w:left="-19" w:right="-119" w:hanging="87"/>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ТҚҚ жинақталуы, млн. т/жыл</w:t>
            </w:r>
          </w:p>
        </w:tc>
        <w:tc>
          <w:tcPr>
            <w:tcW w:w="6144" w:type="dxa"/>
            <w:gridSpan w:val="4"/>
            <w:vAlign w:val="center"/>
          </w:tcPr>
          <w:p w14:paraId="7E18C4C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ТҚҚ жалпы жинақталу пайызы</w:t>
            </w:r>
          </w:p>
        </w:tc>
      </w:tr>
      <w:tr w:rsidR="007034B0" w:rsidRPr="00CC12DA" w14:paraId="42F2B0C8" w14:textId="77777777" w:rsidTr="000F6484">
        <w:tc>
          <w:tcPr>
            <w:tcW w:w="1974" w:type="dxa"/>
            <w:vMerge/>
            <w:vAlign w:val="center"/>
          </w:tcPr>
          <w:p w14:paraId="4936D4B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p>
        </w:tc>
        <w:tc>
          <w:tcPr>
            <w:tcW w:w="1516" w:type="dxa"/>
            <w:vMerge/>
            <w:vAlign w:val="center"/>
          </w:tcPr>
          <w:p w14:paraId="578C16A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p>
        </w:tc>
        <w:tc>
          <w:tcPr>
            <w:tcW w:w="1763" w:type="dxa"/>
            <w:vAlign w:val="center"/>
          </w:tcPr>
          <w:p w14:paraId="344DBCCA" w14:textId="77777777" w:rsidR="007034B0" w:rsidRPr="00CC12DA" w:rsidRDefault="007034B0" w:rsidP="00CC12DA">
            <w:pPr>
              <w:widowControl w:val="0"/>
              <w:ind w:left="-30" w:right="-111" w:hanging="68"/>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Полигондарда жинау</w:t>
            </w:r>
          </w:p>
        </w:tc>
        <w:tc>
          <w:tcPr>
            <w:tcW w:w="1160" w:type="dxa"/>
            <w:vAlign w:val="center"/>
          </w:tcPr>
          <w:p w14:paraId="25506D19" w14:textId="77777777" w:rsidR="007034B0" w:rsidRPr="00CC12DA" w:rsidRDefault="007034B0" w:rsidP="00CC12DA">
            <w:pPr>
              <w:widowControl w:val="0"/>
              <w:ind w:left="-93" w:right="-45"/>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Жағу</w:t>
            </w:r>
          </w:p>
        </w:tc>
        <w:tc>
          <w:tcPr>
            <w:tcW w:w="2031" w:type="dxa"/>
            <w:vAlign w:val="center"/>
          </w:tcPr>
          <w:p w14:paraId="19761826" w14:textId="77777777" w:rsidR="007034B0" w:rsidRPr="00CC12DA" w:rsidRDefault="007034B0" w:rsidP="00CC12DA">
            <w:pPr>
              <w:widowControl w:val="0"/>
              <w:ind w:left="-118" w:right="-131"/>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Қордаландыру</w:t>
            </w:r>
          </w:p>
        </w:tc>
        <w:tc>
          <w:tcPr>
            <w:tcW w:w="1190" w:type="dxa"/>
            <w:vAlign w:val="center"/>
          </w:tcPr>
          <w:p w14:paraId="628928E4" w14:textId="77777777" w:rsidR="007034B0" w:rsidRPr="00CC12DA" w:rsidRDefault="007034B0" w:rsidP="00CC12DA">
            <w:pPr>
              <w:widowControl w:val="0"/>
              <w:ind w:left="-72" w:right="-119"/>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Өзге әдістер</w:t>
            </w:r>
          </w:p>
        </w:tc>
      </w:tr>
      <w:tr w:rsidR="007034B0" w:rsidRPr="00CC12DA" w14:paraId="43E2E8BD" w14:textId="77777777" w:rsidTr="000F6484">
        <w:tc>
          <w:tcPr>
            <w:tcW w:w="1974" w:type="dxa"/>
          </w:tcPr>
          <w:p w14:paraId="7374CF7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Ресей</w:t>
            </w:r>
          </w:p>
        </w:tc>
        <w:tc>
          <w:tcPr>
            <w:tcW w:w="1516" w:type="dxa"/>
            <w:vAlign w:val="center"/>
          </w:tcPr>
          <w:p w14:paraId="63479D6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27,0</w:t>
            </w:r>
          </w:p>
        </w:tc>
        <w:tc>
          <w:tcPr>
            <w:tcW w:w="1763" w:type="dxa"/>
            <w:vAlign w:val="center"/>
          </w:tcPr>
          <w:p w14:paraId="4D6F94B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97,0</w:t>
            </w:r>
          </w:p>
        </w:tc>
        <w:tc>
          <w:tcPr>
            <w:tcW w:w="1160" w:type="dxa"/>
            <w:vAlign w:val="center"/>
          </w:tcPr>
          <w:p w14:paraId="4CAA530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2,3</w:t>
            </w:r>
          </w:p>
        </w:tc>
        <w:tc>
          <w:tcPr>
            <w:tcW w:w="2031" w:type="dxa"/>
            <w:vAlign w:val="center"/>
          </w:tcPr>
          <w:p w14:paraId="3D40261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0,7</w:t>
            </w:r>
          </w:p>
        </w:tc>
        <w:tc>
          <w:tcPr>
            <w:tcW w:w="1190" w:type="dxa"/>
            <w:vAlign w:val="center"/>
          </w:tcPr>
          <w:p w14:paraId="6102CF9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r>
      <w:tr w:rsidR="007034B0" w:rsidRPr="00CC12DA" w14:paraId="504FC9FC" w14:textId="77777777" w:rsidTr="000F6484">
        <w:tc>
          <w:tcPr>
            <w:tcW w:w="1974" w:type="dxa"/>
          </w:tcPr>
          <w:p w14:paraId="7307716D"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Австрия</w:t>
            </w:r>
          </w:p>
        </w:tc>
        <w:tc>
          <w:tcPr>
            <w:tcW w:w="1516" w:type="dxa"/>
            <w:vAlign w:val="center"/>
          </w:tcPr>
          <w:p w14:paraId="7F97497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1,6</w:t>
            </w:r>
          </w:p>
        </w:tc>
        <w:tc>
          <w:tcPr>
            <w:tcW w:w="1763" w:type="dxa"/>
            <w:vAlign w:val="center"/>
          </w:tcPr>
          <w:p w14:paraId="69EA8FE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58,0</w:t>
            </w:r>
          </w:p>
        </w:tc>
        <w:tc>
          <w:tcPr>
            <w:tcW w:w="1160" w:type="dxa"/>
            <w:vAlign w:val="center"/>
          </w:tcPr>
          <w:p w14:paraId="66A089B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22,0</w:t>
            </w:r>
          </w:p>
        </w:tc>
        <w:tc>
          <w:tcPr>
            <w:tcW w:w="2031" w:type="dxa"/>
            <w:vAlign w:val="center"/>
          </w:tcPr>
          <w:p w14:paraId="37D0B6D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18,0</w:t>
            </w:r>
          </w:p>
        </w:tc>
        <w:tc>
          <w:tcPr>
            <w:tcW w:w="1190" w:type="dxa"/>
            <w:vAlign w:val="center"/>
          </w:tcPr>
          <w:p w14:paraId="5D02D26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2,0</w:t>
            </w:r>
          </w:p>
        </w:tc>
      </w:tr>
    </w:tbl>
    <w:p w14:paraId="2004A456" w14:textId="6A52F113" w:rsidR="007034B0" w:rsidRDefault="007034B0" w:rsidP="008D1DDE">
      <w:pPr>
        <w:widowControl w:val="0"/>
        <w:spacing w:after="0" w:line="240" w:lineRule="auto"/>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lastRenderedPageBreak/>
        <w:t>Кесте 1.2 жалғасы</w:t>
      </w:r>
    </w:p>
    <w:p w14:paraId="0AF756BF" w14:textId="77777777" w:rsidR="008D1DDE" w:rsidRPr="00CC12DA" w:rsidRDefault="008D1DDE" w:rsidP="008D1DDE">
      <w:pPr>
        <w:widowControl w:val="0"/>
        <w:spacing w:after="0" w:line="240" w:lineRule="auto"/>
        <w:jc w:val="both"/>
        <w:rPr>
          <w:rFonts w:ascii="Times New Roman" w:hAnsi="Times New Roman" w:cs="Times New Roman"/>
          <w:sz w:val="28"/>
          <w:szCs w:val="28"/>
        </w:rPr>
      </w:pPr>
    </w:p>
    <w:tbl>
      <w:tblPr>
        <w:tblStyle w:val="a3"/>
        <w:tblW w:w="9634" w:type="dxa"/>
        <w:tblLook w:val="04A0" w:firstRow="1" w:lastRow="0" w:firstColumn="1" w:lastColumn="0" w:noHBand="0" w:noVBand="1"/>
      </w:tblPr>
      <w:tblGrid>
        <w:gridCol w:w="1969"/>
        <w:gridCol w:w="1535"/>
        <w:gridCol w:w="1762"/>
        <w:gridCol w:w="1154"/>
        <w:gridCol w:w="2027"/>
        <w:gridCol w:w="1187"/>
      </w:tblGrid>
      <w:tr w:rsidR="007034B0" w:rsidRPr="00CC12DA" w14:paraId="33DA341E" w14:textId="77777777" w:rsidTr="000F6484">
        <w:tc>
          <w:tcPr>
            <w:tcW w:w="1974" w:type="dxa"/>
            <w:vMerge w:val="restart"/>
            <w:vAlign w:val="center"/>
          </w:tcPr>
          <w:p w14:paraId="6D213E4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Ел</w:t>
            </w:r>
          </w:p>
          <w:p w14:paraId="2F5EE4C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p>
        </w:tc>
        <w:tc>
          <w:tcPr>
            <w:tcW w:w="1516" w:type="dxa"/>
            <w:vMerge w:val="restart"/>
            <w:vAlign w:val="center"/>
          </w:tcPr>
          <w:p w14:paraId="667AE4E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ТҚҚ жинақталуы, млн. т/жыл</w:t>
            </w:r>
          </w:p>
        </w:tc>
        <w:tc>
          <w:tcPr>
            <w:tcW w:w="6144" w:type="dxa"/>
            <w:gridSpan w:val="4"/>
            <w:vAlign w:val="center"/>
          </w:tcPr>
          <w:p w14:paraId="13AB75F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ТҚҚ жалпы жинақталу пайызы</w:t>
            </w:r>
          </w:p>
        </w:tc>
      </w:tr>
      <w:tr w:rsidR="007034B0" w:rsidRPr="00CC12DA" w14:paraId="7E771C39" w14:textId="77777777" w:rsidTr="000F6484">
        <w:trPr>
          <w:trHeight w:val="538"/>
        </w:trPr>
        <w:tc>
          <w:tcPr>
            <w:tcW w:w="1974" w:type="dxa"/>
            <w:vMerge/>
            <w:vAlign w:val="center"/>
          </w:tcPr>
          <w:p w14:paraId="550E282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p>
        </w:tc>
        <w:tc>
          <w:tcPr>
            <w:tcW w:w="1516" w:type="dxa"/>
            <w:vMerge/>
            <w:vAlign w:val="center"/>
          </w:tcPr>
          <w:p w14:paraId="1B2673E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p>
        </w:tc>
        <w:tc>
          <w:tcPr>
            <w:tcW w:w="1763" w:type="dxa"/>
            <w:vAlign w:val="center"/>
          </w:tcPr>
          <w:p w14:paraId="2D39065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Полигондарда жинау</w:t>
            </w:r>
          </w:p>
        </w:tc>
        <w:tc>
          <w:tcPr>
            <w:tcW w:w="1160" w:type="dxa"/>
            <w:vAlign w:val="center"/>
          </w:tcPr>
          <w:p w14:paraId="7FB4EB8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Жағу</w:t>
            </w:r>
          </w:p>
        </w:tc>
        <w:tc>
          <w:tcPr>
            <w:tcW w:w="2031" w:type="dxa"/>
            <w:vAlign w:val="center"/>
          </w:tcPr>
          <w:p w14:paraId="5ABC958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Қордаландыру</w:t>
            </w:r>
          </w:p>
        </w:tc>
        <w:tc>
          <w:tcPr>
            <w:tcW w:w="1190" w:type="dxa"/>
            <w:vAlign w:val="center"/>
          </w:tcPr>
          <w:p w14:paraId="0FC11CB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sz w:val="24"/>
                <w:szCs w:val="24"/>
                <w:lang w:val="kk-KZ"/>
              </w:rPr>
              <w:t>Өзге әдістер</w:t>
            </w:r>
          </w:p>
        </w:tc>
      </w:tr>
      <w:tr w:rsidR="007034B0" w:rsidRPr="00CC12DA" w14:paraId="440EFE65" w14:textId="77777777" w:rsidTr="000F6484">
        <w:tc>
          <w:tcPr>
            <w:tcW w:w="1974" w:type="dxa"/>
          </w:tcPr>
          <w:p w14:paraId="3A82BA0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Бельгия</w:t>
            </w:r>
          </w:p>
        </w:tc>
        <w:tc>
          <w:tcPr>
            <w:tcW w:w="1516" w:type="dxa"/>
            <w:vAlign w:val="center"/>
          </w:tcPr>
          <w:p w14:paraId="442894F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2,4</w:t>
            </w:r>
          </w:p>
        </w:tc>
        <w:tc>
          <w:tcPr>
            <w:tcW w:w="1763" w:type="dxa"/>
            <w:vAlign w:val="center"/>
          </w:tcPr>
          <w:p w14:paraId="63E76E1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44,0</w:t>
            </w:r>
          </w:p>
        </w:tc>
        <w:tc>
          <w:tcPr>
            <w:tcW w:w="1160" w:type="dxa"/>
            <w:vAlign w:val="center"/>
          </w:tcPr>
          <w:p w14:paraId="4077688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47,0</w:t>
            </w:r>
          </w:p>
        </w:tc>
        <w:tc>
          <w:tcPr>
            <w:tcW w:w="2031" w:type="dxa"/>
            <w:vAlign w:val="center"/>
          </w:tcPr>
          <w:p w14:paraId="3FF3079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9,0</w:t>
            </w:r>
          </w:p>
        </w:tc>
        <w:tc>
          <w:tcPr>
            <w:tcW w:w="1190" w:type="dxa"/>
            <w:vAlign w:val="center"/>
          </w:tcPr>
          <w:p w14:paraId="6978382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r>
      <w:tr w:rsidR="007034B0" w:rsidRPr="00CC12DA" w14:paraId="73C4EA7C" w14:textId="77777777" w:rsidTr="000F6484">
        <w:tc>
          <w:tcPr>
            <w:tcW w:w="1974" w:type="dxa"/>
          </w:tcPr>
          <w:p w14:paraId="0E423473" w14:textId="77777777" w:rsidR="007034B0" w:rsidRPr="00CC12DA" w:rsidRDefault="007034B0" w:rsidP="00CC12DA">
            <w:pPr>
              <w:widowControl w:val="0"/>
              <w:ind w:right="-112"/>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Ұлыбритания</w:t>
            </w:r>
          </w:p>
        </w:tc>
        <w:tc>
          <w:tcPr>
            <w:tcW w:w="1516" w:type="dxa"/>
            <w:vAlign w:val="center"/>
          </w:tcPr>
          <w:p w14:paraId="1CE2C56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16,5</w:t>
            </w:r>
          </w:p>
        </w:tc>
        <w:tc>
          <w:tcPr>
            <w:tcW w:w="1763" w:type="dxa"/>
            <w:vAlign w:val="center"/>
          </w:tcPr>
          <w:p w14:paraId="42BB6E3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88,5</w:t>
            </w:r>
          </w:p>
        </w:tc>
        <w:tc>
          <w:tcPr>
            <w:tcW w:w="1160" w:type="dxa"/>
            <w:vAlign w:val="center"/>
          </w:tcPr>
          <w:p w14:paraId="2B7FE22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c>
          <w:tcPr>
            <w:tcW w:w="2031" w:type="dxa"/>
            <w:vAlign w:val="center"/>
          </w:tcPr>
          <w:p w14:paraId="64132E5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1,4</w:t>
            </w:r>
          </w:p>
        </w:tc>
        <w:tc>
          <w:tcPr>
            <w:tcW w:w="1190" w:type="dxa"/>
            <w:vAlign w:val="center"/>
          </w:tcPr>
          <w:p w14:paraId="4EE64A8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0,1</w:t>
            </w:r>
          </w:p>
        </w:tc>
      </w:tr>
      <w:tr w:rsidR="007034B0" w:rsidRPr="00CC12DA" w14:paraId="0C7895D3" w14:textId="77777777" w:rsidTr="000F6484">
        <w:tc>
          <w:tcPr>
            <w:tcW w:w="1974" w:type="dxa"/>
          </w:tcPr>
          <w:p w14:paraId="64649D0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Венгрия</w:t>
            </w:r>
          </w:p>
        </w:tc>
        <w:tc>
          <w:tcPr>
            <w:tcW w:w="1516" w:type="dxa"/>
            <w:vAlign w:val="center"/>
          </w:tcPr>
          <w:p w14:paraId="02E899F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2,1</w:t>
            </w:r>
          </w:p>
        </w:tc>
        <w:tc>
          <w:tcPr>
            <w:tcW w:w="1763" w:type="dxa"/>
            <w:vAlign w:val="center"/>
          </w:tcPr>
          <w:p w14:paraId="306767B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92,0</w:t>
            </w:r>
          </w:p>
        </w:tc>
        <w:tc>
          <w:tcPr>
            <w:tcW w:w="1160" w:type="dxa"/>
            <w:vAlign w:val="center"/>
          </w:tcPr>
          <w:p w14:paraId="0A024F7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8,0</w:t>
            </w:r>
          </w:p>
        </w:tc>
        <w:tc>
          <w:tcPr>
            <w:tcW w:w="2031" w:type="dxa"/>
            <w:vAlign w:val="center"/>
          </w:tcPr>
          <w:p w14:paraId="15AF685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c>
          <w:tcPr>
            <w:tcW w:w="1190" w:type="dxa"/>
            <w:vAlign w:val="center"/>
          </w:tcPr>
          <w:p w14:paraId="0543935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r>
      <w:tr w:rsidR="007034B0" w:rsidRPr="00CC12DA" w14:paraId="7160FF66" w14:textId="77777777" w:rsidTr="000F6484">
        <w:tc>
          <w:tcPr>
            <w:tcW w:w="1974" w:type="dxa"/>
          </w:tcPr>
          <w:p w14:paraId="091886FD"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Дания</w:t>
            </w:r>
          </w:p>
        </w:tc>
        <w:tc>
          <w:tcPr>
            <w:tcW w:w="1516" w:type="dxa"/>
            <w:vAlign w:val="center"/>
          </w:tcPr>
          <w:p w14:paraId="0CFF486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1,9</w:t>
            </w:r>
          </w:p>
        </w:tc>
        <w:tc>
          <w:tcPr>
            <w:tcW w:w="1763" w:type="dxa"/>
            <w:vAlign w:val="center"/>
          </w:tcPr>
          <w:p w14:paraId="3888EBC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17,5</w:t>
            </w:r>
          </w:p>
        </w:tc>
        <w:tc>
          <w:tcPr>
            <w:tcW w:w="1160" w:type="dxa"/>
            <w:vAlign w:val="center"/>
          </w:tcPr>
          <w:p w14:paraId="77CB48F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80,0</w:t>
            </w:r>
          </w:p>
        </w:tc>
        <w:tc>
          <w:tcPr>
            <w:tcW w:w="2031" w:type="dxa"/>
            <w:vAlign w:val="center"/>
          </w:tcPr>
          <w:p w14:paraId="4CBB846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0,5</w:t>
            </w:r>
          </w:p>
        </w:tc>
        <w:tc>
          <w:tcPr>
            <w:tcW w:w="1190" w:type="dxa"/>
            <w:vAlign w:val="center"/>
          </w:tcPr>
          <w:p w14:paraId="50D408C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2,0</w:t>
            </w:r>
          </w:p>
        </w:tc>
      </w:tr>
      <w:tr w:rsidR="007034B0" w:rsidRPr="00CC12DA" w14:paraId="0A8240D2" w14:textId="77777777" w:rsidTr="000F6484">
        <w:tc>
          <w:tcPr>
            <w:tcW w:w="1974" w:type="dxa"/>
          </w:tcPr>
          <w:p w14:paraId="3132CEBD"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Италия </w:t>
            </w:r>
          </w:p>
        </w:tc>
        <w:tc>
          <w:tcPr>
            <w:tcW w:w="1516" w:type="dxa"/>
            <w:vAlign w:val="center"/>
          </w:tcPr>
          <w:p w14:paraId="0531E4A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15,0</w:t>
            </w:r>
          </w:p>
        </w:tc>
        <w:tc>
          <w:tcPr>
            <w:tcW w:w="1763" w:type="dxa"/>
            <w:vAlign w:val="center"/>
          </w:tcPr>
          <w:p w14:paraId="661EADA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67,0</w:t>
            </w:r>
          </w:p>
        </w:tc>
        <w:tc>
          <w:tcPr>
            <w:tcW w:w="1160" w:type="dxa"/>
            <w:vAlign w:val="center"/>
          </w:tcPr>
          <w:p w14:paraId="41F862E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18,0</w:t>
            </w:r>
          </w:p>
        </w:tc>
        <w:tc>
          <w:tcPr>
            <w:tcW w:w="2031" w:type="dxa"/>
            <w:vAlign w:val="center"/>
          </w:tcPr>
          <w:p w14:paraId="70F6976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c>
          <w:tcPr>
            <w:tcW w:w="1190" w:type="dxa"/>
            <w:vAlign w:val="center"/>
          </w:tcPr>
          <w:p w14:paraId="3F1B045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5,0</w:t>
            </w:r>
          </w:p>
        </w:tc>
      </w:tr>
      <w:tr w:rsidR="007034B0" w:rsidRPr="00CC12DA" w14:paraId="5E1F88FB" w14:textId="77777777" w:rsidTr="000F6484">
        <w:tc>
          <w:tcPr>
            <w:tcW w:w="1974" w:type="dxa"/>
          </w:tcPr>
          <w:p w14:paraId="41FD692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Канада</w:t>
            </w:r>
          </w:p>
        </w:tc>
        <w:tc>
          <w:tcPr>
            <w:tcW w:w="1516" w:type="dxa"/>
            <w:vAlign w:val="center"/>
          </w:tcPr>
          <w:p w14:paraId="31B7746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6,0</w:t>
            </w:r>
          </w:p>
        </w:tc>
        <w:tc>
          <w:tcPr>
            <w:tcW w:w="1763" w:type="dxa"/>
            <w:vAlign w:val="center"/>
          </w:tcPr>
          <w:p w14:paraId="65F9639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80,0</w:t>
            </w:r>
          </w:p>
        </w:tc>
        <w:tc>
          <w:tcPr>
            <w:tcW w:w="1160" w:type="dxa"/>
            <w:vAlign w:val="center"/>
          </w:tcPr>
          <w:p w14:paraId="2B6E7F5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19,0</w:t>
            </w:r>
          </w:p>
        </w:tc>
        <w:tc>
          <w:tcPr>
            <w:tcW w:w="2031" w:type="dxa"/>
            <w:vAlign w:val="center"/>
          </w:tcPr>
          <w:p w14:paraId="4917B3C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w:t>
            </w:r>
          </w:p>
        </w:tc>
        <w:tc>
          <w:tcPr>
            <w:tcW w:w="1190" w:type="dxa"/>
            <w:vAlign w:val="center"/>
          </w:tcPr>
          <w:p w14:paraId="2D5983B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r>
      <w:tr w:rsidR="007034B0" w:rsidRPr="00CC12DA" w14:paraId="210D29F7" w14:textId="77777777" w:rsidTr="000F6484">
        <w:tc>
          <w:tcPr>
            <w:tcW w:w="1974" w:type="dxa"/>
          </w:tcPr>
          <w:p w14:paraId="7AD6DC2C"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Нидерланды</w:t>
            </w:r>
          </w:p>
        </w:tc>
        <w:tc>
          <w:tcPr>
            <w:tcW w:w="1516" w:type="dxa"/>
            <w:vAlign w:val="center"/>
          </w:tcPr>
          <w:p w14:paraId="1FC97FC5"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7,0</w:t>
            </w:r>
          </w:p>
        </w:tc>
        <w:tc>
          <w:tcPr>
            <w:tcW w:w="1763" w:type="dxa"/>
            <w:vAlign w:val="center"/>
          </w:tcPr>
          <w:p w14:paraId="10375EB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44,0</w:t>
            </w:r>
          </w:p>
        </w:tc>
        <w:tc>
          <w:tcPr>
            <w:tcW w:w="1160" w:type="dxa"/>
            <w:vAlign w:val="center"/>
          </w:tcPr>
          <w:p w14:paraId="373A5F0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40,0</w:t>
            </w:r>
          </w:p>
        </w:tc>
        <w:tc>
          <w:tcPr>
            <w:tcW w:w="2031" w:type="dxa"/>
            <w:vAlign w:val="center"/>
          </w:tcPr>
          <w:p w14:paraId="555BD49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15,0</w:t>
            </w:r>
          </w:p>
        </w:tc>
        <w:tc>
          <w:tcPr>
            <w:tcW w:w="1190" w:type="dxa"/>
            <w:vAlign w:val="center"/>
          </w:tcPr>
          <w:p w14:paraId="3EF6E71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w:t>
            </w:r>
          </w:p>
        </w:tc>
      </w:tr>
      <w:tr w:rsidR="007034B0" w:rsidRPr="00CC12DA" w14:paraId="6E5DB16F" w14:textId="77777777" w:rsidTr="000F6484">
        <w:tc>
          <w:tcPr>
            <w:tcW w:w="1974" w:type="dxa"/>
          </w:tcPr>
          <w:p w14:paraId="110FA7D3"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АҚШ</w:t>
            </w:r>
          </w:p>
        </w:tc>
        <w:tc>
          <w:tcPr>
            <w:tcW w:w="1516" w:type="dxa"/>
            <w:vAlign w:val="center"/>
          </w:tcPr>
          <w:p w14:paraId="20A5FAE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235,0</w:t>
            </w:r>
          </w:p>
        </w:tc>
        <w:tc>
          <w:tcPr>
            <w:tcW w:w="1763" w:type="dxa"/>
            <w:vAlign w:val="center"/>
          </w:tcPr>
          <w:p w14:paraId="1A96708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85,0</w:t>
            </w:r>
          </w:p>
        </w:tc>
        <w:tc>
          <w:tcPr>
            <w:tcW w:w="1160" w:type="dxa"/>
            <w:vAlign w:val="center"/>
          </w:tcPr>
          <w:p w14:paraId="1868401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14,0</w:t>
            </w:r>
          </w:p>
        </w:tc>
        <w:tc>
          <w:tcPr>
            <w:tcW w:w="2031" w:type="dxa"/>
            <w:vAlign w:val="center"/>
          </w:tcPr>
          <w:p w14:paraId="726E8F29"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0,1</w:t>
            </w:r>
          </w:p>
        </w:tc>
        <w:tc>
          <w:tcPr>
            <w:tcW w:w="1190" w:type="dxa"/>
            <w:vAlign w:val="center"/>
          </w:tcPr>
          <w:p w14:paraId="1677009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0,9</w:t>
            </w:r>
          </w:p>
        </w:tc>
      </w:tr>
      <w:tr w:rsidR="007034B0" w:rsidRPr="00CC12DA" w14:paraId="5C14D48D" w14:textId="77777777" w:rsidTr="000F6484">
        <w:tc>
          <w:tcPr>
            <w:tcW w:w="1974" w:type="dxa"/>
          </w:tcPr>
          <w:p w14:paraId="1B6CEBB5"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Франция</w:t>
            </w:r>
          </w:p>
        </w:tc>
        <w:tc>
          <w:tcPr>
            <w:tcW w:w="1516" w:type="dxa"/>
            <w:vAlign w:val="center"/>
          </w:tcPr>
          <w:p w14:paraId="3C9B4650"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16,0</w:t>
            </w:r>
          </w:p>
        </w:tc>
        <w:tc>
          <w:tcPr>
            <w:tcW w:w="1763" w:type="dxa"/>
            <w:vAlign w:val="center"/>
          </w:tcPr>
          <w:p w14:paraId="2BE5307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46,4</w:t>
            </w:r>
          </w:p>
        </w:tc>
        <w:tc>
          <w:tcPr>
            <w:tcW w:w="1160" w:type="dxa"/>
            <w:vAlign w:val="center"/>
          </w:tcPr>
          <w:p w14:paraId="128066E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41,0</w:t>
            </w:r>
          </w:p>
        </w:tc>
        <w:tc>
          <w:tcPr>
            <w:tcW w:w="2031" w:type="dxa"/>
            <w:vAlign w:val="center"/>
          </w:tcPr>
          <w:p w14:paraId="62F8451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12,0</w:t>
            </w:r>
          </w:p>
        </w:tc>
        <w:tc>
          <w:tcPr>
            <w:tcW w:w="1190" w:type="dxa"/>
            <w:vAlign w:val="center"/>
          </w:tcPr>
          <w:p w14:paraId="697F84C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0,9</w:t>
            </w:r>
          </w:p>
        </w:tc>
      </w:tr>
      <w:tr w:rsidR="007034B0" w:rsidRPr="00CC12DA" w14:paraId="71C565FE" w14:textId="77777777" w:rsidTr="000F6484">
        <w:tc>
          <w:tcPr>
            <w:tcW w:w="1974" w:type="dxa"/>
          </w:tcPr>
          <w:p w14:paraId="262B096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Германия</w:t>
            </w:r>
          </w:p>
        </w:tc>
        <w:tc>
          <w:tcPr>
            <w:tcW w:w="1516" w:type="dxa"/>
            <w:vAlign w:val="center"/>
          </w:tcPr>
          <w:p w14:paraId="5C1488A3"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28,0</w:t>
            </w:r>
          </w:p>
        </w:tc>
        <w:tc>
          <w:tcPr>
            <w:tcW w:w="1763" w:type="dxa"/>
            <w:vAlign w:val="center"/>
          </w:tcPr>
          <w:p w14:paraId="1ACAB55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61,0</w:t>
            </w:r>
          </w:p>
        </w:tc>
        <w:tc>
          <w:tcPr>
            <w:tcW w:w="1160" w:type="dxa"/>
            <w:vAlign w:val="center"/>
          </w:tcPr>
          <w:p w14:paraId="6D9BF2E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34,0</w:t>
            </w:r>
          </w:p>
        </w:tc>
        <w:tc>
          <w:tcPr>
            <w:tcW w:w="2031" w:type="dxa"/>
            <w:vAlign w:val="center"/>
          </w:tcPr>
          <w:p w14:paraId="12C213A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5,0</w:t>
            </w:r>
          </w:p>
        </w:tc>
        <w:tc>
          <w:tcPr>
            <w:tcW w:w="1190" w:type="dxa"/>
            <w:vAlign w:val="center"/>
          </w:tcPr>
          <w:p w14:paraId="3A79E7F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w:t>
            </w:r>
          </w:p>
        </w:tc>
      </w:tr>
      <w:tr w:rsidR="007034B0" w:rsidRPr="00CC12DA" w14:paraId="6A9EC222" w14:textId="77777777" w:rsidTr="000F6484">
        <w:tc>
          <w:tcPr>
            <w:tcW w:w="1974" w:type="dxa"/>
          </w:tcPr>
          <w:p w14:paraId="3CE6AAF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Швейцария</w:t>
            </w:r>
          </w:p>
        </w:tc>
        <w:tc>
          <w:tcPr>
            <w:tcW w:w="1516" w:type="dxa"/>
            <w:vAlign w:val="center"/>
          </w:tcPr>
          <w:p w14:paraId="783ADDDD"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1,3</w:t>
            </w:r>
          </w:p>
        </w:tc>
        <w:tc>
          <w:tcPr>
            <w:tcW w:w="1763" w:type="dxa"/>
            <w:vAlign w:val="center"/>
          </w:tcPr>
          <w:p w14:paraId="055E5057"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4,0</w:t>
            </w:r>
          </w:p>
        </w:tc>
        <w:tc>
          <w:tcPr>
            <w:tcW w:w="1160" w:type="dxa"/>
            <w:vAlign w:val="center"/>
          </w:tcPr>
          <w:p w14:paraId="0E3CC032"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80,0</w:t>
            </w:r>
          </w:p>
        </w:tc>
        <w:tc>
          <w:tcPr>
            <w:tcW w:w="2031" w:type="dxa"/>
            <w:vAlign w:val="center"/>
          </w:tcPr>
          <w:p w14:paraId="4BA6068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10,0</w:t>
            </w:r>
          </w:p>
        </w:tc>
        <w:tc>
          <w:tcPr>
            <w:tcW w:w="1190" w:type="dxa"/>
            <w:vAlign w:val="center"/>
          </w:tcPr>
          <w:p w14:paraId="3B55EE2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6,0</w:t>
            </w:r>
          </w:p>
        </w:tc>
      </w:tr>
      <w:tr w:rsidR="007034B0" w:rsidRPr="00CC12DA" w14:paraId="5B368A64" w14:textId="77777777" w:rsidTr="000F6484">
        <w:tc>
          <w:tcPr>
            <w:tcW w:w="1974" w:type="dxa"/>
          </w:tcPr>
          <w:p w14:paraId="678A7C5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Швеция</w:t>
            </w:r>
          </w:p>
        </w:tc>
        <w:tc>
          <w:tcPr>
            <w:tcW w:w="1516" w:type="dxa"/>
            <w:vAlign w:val="center"/>
          </w:tcPr>
          <w:p w14:paraId="46D2498A"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2,5</w:t>
            </w:r>
          </w:p>
        </w:tc>
        <w:tc>
          <w:tcPr>
            <w:tcW w:w="1763" w:type="dxa"/>
            <w:vAlign w:val="center"/>
          </w:tcPr>
          <w:p w14:paraId="0C5C04BC"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34,0</w:t>
            </w:r>
          </w:p>
        </w:tc>
        <w:tc>
          <w:tcPr>
            <w:tcW w:w="1160" w:type="dxa"/>
            <w:vAlign w:val="center"/>
          </w:tcPr>
          <w:p w14:paraId="412E4C5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56,0</w:t>
            </w:r>
          </w:p>
        </w:tc>
        <w:tc>
          <w:tcPr>
            <w:tcW w:w="2031" w:type="dxa"/>
            <w:vAlign w:val="center"/>
          </w:tcPr>
          <w:p w14:paraId="2834116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9,9</w:t>
            </w:r>
          </w:p>
        </w:tc>
        <w:tc>
          <w:tcPr>
            <w:tcW w:w="1190" w:type="dxa"/>
            <w:vAlign w:val="center"/>
          </w:tcPr>
          <w:p w14:paraId="708C8E28"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0,1</w:t>
            </w:r>
          </w:p>
        </w:tc>
      </w:tr>
      <w:tr w:rsidR="007034B0" w:rsidRPr="00CC12DA" w14:paraId="2F3E3DCC" w14:textId="77777777" w:rsidTr="000F6484">
        <w:tc>
          <w:tcPr>
            <w:tcW w:w="1974" w:type="dxa"/>
          </w:tcPr>
          <w:p w14:paraId="566813E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Жапония</w:t>
            </w:r>
          </w:p>
        </w:tc>
        <w:tc>
          <w:tcPr>
            <w:tcW w:w="1516" w:type="dxa"/>
            <w:vAlign w:val="center"/>
          </w:tcPr>
          <w:p w14:paraId="71CFEB71"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32,0</w:t>
            </w:r>
          </w:p>
        </w:tc>
        <w:tc>
          <w:tcPr>
            <w:tcW w:w="1763" w:type="dxa"/>
            <w:vAlign w:val="center"/>
          </w:tcPr>
          <w:p w14:paraId="5088312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27,0</w:t>
            </w:r>
          </w:p>
        </w:tc>
        <w:tc>
          <w:tcPr>
            <w:tcW w:w="1160" w:type="dxa"/>
            <w:vAlign w:val="center"/>
          </w:tcPr>
          <w:p w14:paraId="13D3978B"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70,0</w:t>
            </w:r>
          </w:p>
        </w:tc>
        <w:tc>
          <w:tcPr>
            <w:tcW w:w="2031" w:type="dxa"/>
            <w:vAlign w:val="center"/>
          </w:tcPr>
          <w:p w14:paraId="37695D3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0,3</w:t>
            </w:r>
          </w:p>
        </w:tc>
        <w:tc>
          <w:tcPr>
            <w:tcW w:w="1190" w:type="dxa"/>
            <w:vAlign w:val="center"/>
          </w:tcPr>
          <w:p w14:paraId="60296616"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2,7</w:t>
            </w:r>
          </w:p>
        </w:tc>
      </w:tr>
    </w:tbl>
    <w:p w14:paraId="01D592DB"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p>
    <w:p w14:paraId="796F8391"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Қоқыс тастайтын жерлер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антропогендік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 етуінің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түрлерінің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бірі </w:t>
      </w:r>
      <w:r w:rsidRPr="00CC12DA">
        <w:rPr>
          <w:rFonts w:ascii="Times New Roman" w:hAnsi="Times New Roman" w:cs="Times New Roman"/>
          <w:color w:val="000000" w:themeColor="text1"/>
          <w:sz w:val="28"/>
          <w:szCs w:val="28"/>
          <w:lang w:val="kk-KZ"/>
        </w:rPr>
        <w:t>ауаның</w:t>
      </w:r>
      <w:r w:rsidRPr="00CC12DA">
        <w:rPr>
          <w:rStyle w:val="ypks7kbdpwfgdykd3qb9"/>
          <w:rFonts w:ascii="Times New Roman" w:hAnsi="Times New Roman" w:cs="Times New Roman"/>
          <w:color w:val="000000" w:themeColor="text1"/>
          <w:sz w:val="28"/>
          <w:szCs w:val="28"/>
          <w:lang w:val="kk-KZ"/>
        </w:rPr>
        <w:t xml:space="preserve"> </w:t>
      </w:r>
      <w:r w:rsidRPr="00CC12DA">
        <w:rPr>
          <w:rFonts w:ascii="Times New Roman" w:hAnsi="Times New Roman" w:cs="Times New Roman"/>
          <w:color w:val="000000" w:themeColor="text1"/>
          <w:sz w:val="28"/>
          <w:szCs w:val="28"/>
          <w:lang w:val="kk-KZ"/>
        </w:rPr>
        <w:t xml:space="preserve">қоқыс тастайтын жерлерінде жиналатын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нәтижесінде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атмосфералық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қоқыс газымен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(LFG)</w:t>
      </w:r>
      <w:r w:rsidRPr="00CC12DA">
        <w:rPr>
          <w:rFonts w:ascii="Times New Roman" w:hAnsi="Times New Roman" w:cs="Times New Roman"/>
          <w:color w:val="000000" w:themeColor="text1"/>
          <w:sz w:val="28"/>
          <w:szCs w:val="28"/>
          <w:lang w:val="kk-KZ"/>
        </w:rPr>
        <w:t xml:space="preserve"> ластануы болып табылады.</w:t>
      </w:r>
    </w:p>
    <w:p w14:paraId="461751BB"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қоқыс тастайтын жерлерден LFG </w:t>
      </w:r>
      <w:r w:rsidRPr="00CC12DA">
        <w:rPr>
          <w:rStyle w:val="ypks7kbdpwfgdykd3qb9"/>
          <w:rFonts w:ascii="Times New Roman" w:hAnsi="Times New Roman" w:cs="Times New Roman"/>
          <w:color w:val="000000" w:themeColor="text1"/>
          <w:sz w:val="28"/>
          <w:szCs w:val="28"/>
          <w:lang w:val="kk-KZ"/>
        </w:rPr>
        <w:t>алып шығару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ауа үрлейтін</w:t>
      </w:r>
      <w:r w:rsidRPr="00CC12DA">
        <w:rPr>
          <w:rStyle w:val="ypks7kbdpwfgdykd3qb9"/>
          <w:rFonts w:ascii="Times New Roman" w:hAnsi="Times New Roman" w:cs="Times New Roman"/>
          <w:color w:val="000000" w:themeColor="text1"/>
          <w:sz w:val="28"/>
          <w:szCs w:val="28"/>
          <w:lang w:val="kk-KZ"/>
        </w:rPr>
        <w:t>/факелді (немесе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вакуумды)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жүйені 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құдықтар қатарын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шамаланып отырған </w:t>
      </w:r>
      <w:r w:rsidRPr="00CC12DA">
        <w:rPr>
          <w:rStyle w:val="ypks7kbdpwfgdykd3qb9"/>
          <w:rFonts w:ascii="Times New Roman" w:hAnsi="Times New Roman" w:cs="Times New Roman"/>
          <w:color w:val="000000" w:themeColor="text1"/>
          <w:sz w:val="28"/>
          <w:szCs w:val="28"/>
          <w:lang w:val="kk-KZ"/>
        </w:rPr>
        <w:t>мақсатты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 оны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өңдеуге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орынға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бағыттайды.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Осы</w:t>
      </w:r>
      <w:r w:rsidRPr="00CC12DA">
        <w:rPr>
          <w:rFonts w:ascii="Times New Roman" w:hAnsi="Times New Roman" w:cs="Times New Roman"/>
          <w:color w:val="000000" w:themeColor="text1"/>
          <w:sz w:val="28"/>
          <w:szCs w:val="28"/>
          <w:lang w:val="kk-KZ"/>
        </w:rPr>
        <w:t xml:space="preserve"> жерден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әлде факелде </w:t>
      </w:r>
      <w:r w:rsidRPr="00CC12DA">
        <w:rPr>
          <w:rStyle w:val="ypks7kbdpwfgdykd3qb9"/>
          <w:rFonts w:ascii="Times New Roman" w:hAnsi="Times New Roman" w:cs="Times New Roman"/>
          <w:color w:val="000000" w:themeColor="text1"/>
          <w:sz w:val="28"/>
          <w:szCs w:val="28"/>
          <w:lang w:val="kk-KZ"/>
        </w:rPr>
        <w:t>жағуға,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әлде</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 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зауытында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елдер</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өз </w:t>
      </w:r>
      <w:r w:rsidRPr="00CC12DA">
        <w:rPr>
          <w:rStyle w:val="ypks7kbdpwfgdykd3qb9"/>
          <w:rFonts w:ascii="Times New Roman" w:hAnsi="Times New Roman" w:cs="Times New Roman"/>
          <w:color w:val="000000" w:themeColor="text1"/>
          <w:sz w:val="28"/>
          <w:szCs w:val="28"/>
          <w:lang w:val="kk-KZ"/>
        </w:rPr>
        <w:t>бағалауларын</w:t>
      </w:r>
      <w:r w:rsidRPr="00CC12DA">
        <w:rPr>
          <w:rFonts w:ascii="Times New Roman" w:hAnsi="Times New Roman" w:cs="Times New Roman"/>
          <w:color w:val="000000" w:themeColor="text1"/>
          <w:sz w:val="28"/>
          <w:szCs w:val="28"/>
          <w:lang w:val="kk-KZ"/>
        </w:rPr>
        <w:t xml:space="preserve"> ең </w:t>
      </w:r>
      <w:r w:rsidRPr="00CC12DA">
        <w:rPr>
          <w:rStyle w:val="ypks7kbdpwfgdykd3qb9"/>
          <w:rFonts w:ascii="Times New Roman" w:hAnsi="Times New Roman" w:cs="Times New Roman"/>
          <w:color w:val="000000" w:themeColor="text1"/>
          <w:sz w:val="28"/>
          <w:szCs w:val="28"/>
          <w:lang w:val="kk-KZ"/>
        </w:rPr>
        <w:t>алдымен</w:t>
      </w:r>
      <w:r w:rsidRPr="00CC12DA">
        <w:rPr>
          <w:rFonts w:ascii="Times New Roman" w:hAnsi="Times New Roman" w:cs="Times New Roman"/>
          <w:color w:val="000000" w:themeColor="text1"/>
          <w:sz w:val="28"/>
          <w:szCs w:val="28"/>
          <w:lang w:val="kk-KZ"/>
        </w:rPr>
        <w:t xml:space="preserve"> бірінші кезекте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бірінші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негіздейді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[23,</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24].</w:t>
      </w:r>
    </w:p>
    <w:p w14:paraId="07A74DA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көбінесе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көмілгеннен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бірнеше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түзілуі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сипаттамаларына,</w:t>
      </w:r>
      <w:r w:rsidRPr="00CC12DA">
        <w:rPr>
          <w:rFonts w:ascii="Times New Roman" w:hAnsi="Times New Roman" w:cs="Times New Roman"/>
          <w:color w:val="000000" w:themeColor="text1"/>
          <w:sz w:val="28"/>
          <w:szCs w:val="28"/>
          <w:lang w:val="kk-KZ"/>
        </w:rPr>
        <w:t xml:space="preserve"> сондай-ақ </w:t>
      </w:r>
      <w:r w:rsidRPr="00CC12DA">
        <w:rPr>
          <w:rStyle w:val="ypks7kbdpwfgdykd3qb9"/>
          <w:rFonts w:ascii="Times New Roman" w:hAnsi="Times New Roman" w:cs="Times New Roman"/>
          <w:color w:val="000000" w:themeColor="text1"/>
          <w:sz w:val="28"/>
          <w:szCs w:val="28"/>
          <w:lang w:val="kk-KZ"/>
        </w:rPr>
        <w:t>ылғалдың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таралуына </w:t>
      </w:r>
      <w:r w:rsidRPr="00CC12DA">
        <w:rPr>
          <w:rStyle w:val="ypks7kbdpwfgdykd3qb9"/>
          <w:rFonts w:ascii="Times New Roman" w:hAnsi="Times New Roman" w:cs="Times New Roman"/>
          <w:color w:val="000000" w:themeColor="text1"/>
          <w:sz w:val="28"/>
          <w:szCs w:val="28"/>
          <w:lang w:val="kk-KZ"/>
        </w:rPr>
        <w:t>байланысты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ондаған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одан </w:t>
      </w:r>
      <w:r w:rsidRPr="00CC12DA">
        <w:rPr>
          <w:rStyle w:val="ypks7kbdpwfgdykd3qb9"/>
          <w:rFonts w:ascii="Times New Roman" w:hAnsi="Times New Roman" w:cs="Times New Roman"/>
          <w:color w:val="000000" w:themeColor="text1"/>
          <w:sz w:val="28"/>
          <w:szCs w:val="28"/>
          <w:lang w:val="kk-KZ"/>
        </w:rPr>
        <w:t>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ұзаққа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созылады.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қабылдауды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тоқтатқаннан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полигондарды</w:t>
      </w:r>
      <w:r w:rsidRPr="00CC12DA">
        <w:rPr>
          <w:rFonts w:ascii="Times New Roman" w:hAnsi="Times New Roman" w:cs="Times New Roman"/>
          <w:color w:val="000000" w:themeColor="text1"/>
          <w:sz w:val="28"/>
          <w:szCs w:val="28"/>
          <w:lang w:val="kk-KZ"/>
        </w:rPr>
        <w:t xml:space="preserve"> қалпына </w:t>
      </w:r>
      <w:r w:rsidRPr="00CC12DA">
        <w:rPr>
          <w:rStyle w:val="ypks7kbdpwfgdykd3qb9"/>
          <w:rFonts w:ascii="Times New Roman" w:hAnsi="Times New Roman" w:cs="Times New Roman"/>
          <w:color w:val="000000" w:themeColor="text1"/>
          <w:sz w:val="28"/>
          <w:szCs w:val="28"/>
          <w:lang w:val="kk-KZ"/>
        </w:rPr>
        <w:t>келтіргеннен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кейін</w:t>
      </w:r>
      <w:r w:rsidRPr="00CC12DA">
        <w:rPr>
          <w:rFonts w:ascii="Times New Roman" w:hAnsi="Times New Roman" w:cs="Times New Roman"/>
          <w:color w:val="000000" w:themeColor="text1"/>
          <w:sz w:val="28"/>
          <w:szCs w:val="28"/>
          <w:lang w:val="kk-KZ"/>
        </w:rPr>
        <w:t xml:space="preserve">, бұл ретте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бөліп шығарудың </w:t>
      </w:r>
      <w:r w:rsidRPr="00CC12DA">
        <w:rPr>
          <w:rStyle w:val="ypks7kbdpwfgdykd3qb9"/>
          <w:rFonts w:ascii="Times New Roman" w:hAnsi="Times New Roman" w:cs="Times New Roman"/>
          <w:color w:val="000000" w:themeColor="text1"/>
          <w:sz w:val="28"/>
          <w:szCs w:val="28"/>
          <w:lang w:val="kk-KZ"/>
        </w:rPr>
        <w:t>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белсенді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фазасы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20-30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жыл </w:t>
      </w:r>
      <w:r w:rsidRPr="00CC12DA">
        <w:rPr>
          <w:rFonts w:ascii="Times New Roman" w:hAnsi="Times New Roman" w:cs="Times New Roman"/>
          <w:color w:val="000000" w:themeColor="text1"/>
          <w:sz w:val="28"/>
          <w:szCs w:val="28"/>
          <w:lang w:val="kk-KZ"/>
        </w:rPr>
        <w:t xml:space="preserve"> құрайды </w:t>
      </w:r>
      <w:r w:rsidRPr="00CC12DA">
        <w:rPr>
          <w:rStyle w:val="ypks7kbdpwfgdykd3qb9"/>
          <w:rFonts w:ascii="Times New Roman" w:hAnsi="Times New Roman" w:cs="Times New Roman"/>
          <w:color w:val="000000" w:themeColor="text1"/>
          <w:sz w:val="28"/>
          <w:szCs w:val="28"/>
          <w:lang w:val="kk-KZ"/>
        </w:rPr>
        <w:t>[25].</w:t>
      </w:r>
    </w:p>
    <w:p w14:paraId="385B980D"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LFG-ді </w:t>
      </w:r>
      <w:r w:rsidRPr="00CC12DA">
        <w:rPr>
          <w:rStyle w:val="ypks7kbdpwfgdykd3qb9"/>
          <w:rFonts w:ascii="Times New Roman" w:hAnsi="Times New Roman" w:cs="Times New Roman"/>
          <w:color w:val="000000" w:themeColor="text1"/>
          <w:sz w:val="28"/>
          <w:szCs w:val="28"/>
          <w:lang w:val="kk-KZ"/>
        </w:rPr>
        <w:t>дәстүрлі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қазба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отынының</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көміртекті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алмастырғышы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белгілі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сұраныстың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 түсуіне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болашақта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 түсетін 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Сондықтан</w:t>
      </w:r>
      <w:r w:rsidRPr="00CC12DA">
        <w:rPr>
          <w:rFonts w:ascii="Times New Roman" w:hAnsi="Times New Roman" w:cs="Times New Roman"/>
          <w:color w:val="000000" w:themeColor="text1"/>
          <w:sz w:val="28"/>
          <w:szCs w:val="28"/>
          <w:lang w:val="kk-KZ"/>
        </w:rPr>
        <w:t xml:space="preserve"> электр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өндіру </w:t>
      </w:r>
      <w:r w:rsidRPr="00CC12DA">
        <w:rPr>
          <w:rStyle w:val="ypks7kbdpwfgdykd3qb9"/>
          <w:rFonts w:ascii="Times New Roman" w:hAnsi="Times New Roman" w:cs="Times New Roman"/>
          <w:color w:val="000000" w:themeColor="text1"/>
          <w:sz w:val="28"/>
          <w:szCs w:val="28"/>
          <w:lang w:val="kk-KZ"/>
        </w:rPr>
        <w:t>үшін қоқыс тастайтын жерлерден 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үкіметтері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көтермелеуі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керек,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өйткені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 қысқарта алатын</w:t>
      </w:r>
      <w:r w:rsidRPr="00CC12DA">
        <w:rPr>
          <w:rFonts w:ascii="Times New Roman" w:hAnsi="Times New Roman" w:cs="Times New Roman"/>
          <w:color w:val="000000" w:themeColor="text1"/>
          <w:sz w:val="28"/>
          <w:szCs w:val="28"/>
          <w:lang w:val="kk-KZ"/>
        </w:rPr>
        <w:t xml:space="preserve"> жаңартылатын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28].</w:t>
      </w:r>
    </w:p>
    <w:p w14:paraId="2CE4F906"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полигондарынан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[29-31].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өзіндік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lastRenderedPageBreak/>
        <w:t>экономикалық,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әлеуметтік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w:t>
      </w:r>
      <w:r w:rsidRPr="00CC12DA">
        <w:rPr>
          <w:rFonts w:ascii="Times New Roman" w:hAnsi="Times New Roman" w:cs="Times New Roman"/>
          <w:color w:val="000000" w:themeColor="text1"/>
          <w:sz w:val="28"/>
          <w:szCs w:val="28"/>
          <w:lang w:val="kk-KZ"/>
        </w:rPr>
        <w:t xml:space="preserve"> бар</w:t>
      </w:r>
      <w:r w:rsidRPr="00CC12DA">
        <w:rPr>
          <w:rStyle w:val="ypks7kbdpwfgdykd3qb9"/>
          <w:rFonts w:ascii="Times New Roman" w:hAnsi="Times New Roman" w:cs="Times New Roman"/>
          <w:color w:val="000000" w:themeColor="text1"/>
          <w:sz w:val="28"/>
          <w:szCs w:val="28"/>
          <w:lang w:val="kk-KZ"/>
        </w:rPr>
        <w:t>.</w:t>
      </w:r>
    </w:p>
    <w:p w14:paraId="67322DE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Мәселен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[29]</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w:t>
      </w:r>
      <w:r w:rsidRPr="00CC12DA">
        <w:rPr>
          <w:rFonts w:ascii="Times New Roman" w:hAnsi="Times New Roman" w:cs="Times New Roman"/>
          <w:color w:val="000000" w:themeColor="text1"/>
          <w:sz w:val="28"/>
          <w:szCs w:val="28"/>
          <w:lang w:val="kk-KZ"/>
        </w:rPr>
        <w:t xml:space="preserve"> LFG-ді </w:t>
      </w:r>
      <w:r w:rsidRPr="00CC12DA">
        <w:rPr>
          <w:rStyle w:val="ypks7kbdpwfgdykd3qb9"/>
          <w:rFonts w:ascii="Times New Roman" w:hAnsi="Times New Roman" w:cs="Times New Roman"/>
          <w:color w:val="000000" w:themeColor="text1"/>
          <w:sz w:val="28"/>
          <w:szCs w:val="28"/>
          <w:lang w:val="kk-KZ"/>
        </w:rPr>
        <w:t>Малайзияның</w:t>
      </w:r>
      <w:r w:rsidRPr="00CC12DA">
        <w:rPr>
          <w:rFonts w:ascii="Times New Roman" w:hAnsi="Times New Roman" w:cs="Times New Roman"/>
          <w:color w:val="000000" w:themeColor="text1"/>
          <w:sz w:val="28"/>
          <w:szCs w:val="28"/>
          <w:lang w:val="kk-KZ"/>
        </w:rPr>
        <w:t xml:space="preserve"> Джохор қаласындағы Силонг </w:t>
      </w:r>
      <w:r w:rsidRPr="00CC12DA">
        <w:rPr>
          <w:rStyle w:val="ypks7kbdpwfgdykd3qb9"/>
          <w:rFonts w:ascii="Times New Roman" w:hAnsi="Times New Roman" w:cs="Times New Roman"/>
          <w:color w:val="000000" w:themeColor="text1"/>
          <w:sz w:val="28"/>
          <w:szCs w:val="28"/>
          <w:lang w:val="kk-KZ"/>
        </w:rPr>
        <w:t>деген қоқыс тастайтын жерде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жаңартылатын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жоспарлауға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бағытталған болатын.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GAMS</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оптимизаторының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авторлар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ұсынылған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нұсқалардың</w:t>
      </w:r>
      <w:r w:rsidRPr="00CC12DA">
        <w:rPr>
          <w:rFonts w:ascii="Times New Roman" w:hAnsi="Times New Roman" w:cs="Times New Roman"/>
          <w:color w:val="000000" w:themeColor="text1"/>
          <w:sz w:val="28"/>
          <w:szCs w:val="28"/>
          <w:lang w:val="kk-KZ"/>
        </w:rPr>
        <w:t xml:space="preserve"> ішінен </w:t>
      </w:r>
      <w:r w:rsidRPr="00CC12DA">
        <w:rPr>
          <w:rStyle w:val="ypks7kbdpwfgdykd3qb9"/>
          <w:rFonts w:ascii="Times New Roman" w:hAnsi="Times New Roman" w:cs="Times New Roman"/>
          <w:color w:val="000000" w:themeColor="text1"/>
          <w:sz w:val="28"/>
          <w:szCs w:val="28"/>
          <w:lang w:val="kk-KZ"/>
        </w:rPr>
        <w:t>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технологиясын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таңдап алды:</w:t>
      </w:r>
      <w:r w:rsidRPr="00CC12DA">
        <w:rPr>
          <w:rFonts w:ascii="Times New Roman" w:hAnsi="Times New Roman" w:cs="Times New Roman"/>
          <w:color w:val="000000" w:themeColor="text1"/>
          <w:sz w:val="28"/>
          <w:szCs w:val="28"/>
          <w:lang w:val="kk-KZ"/>
        </w:rPr>
        <w:t xml:space="preserve"> электр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энергиясын </w:t>
      </w:r>
      <w:r w:rsidRPr="00CC12DA">
        <w:rPr>
          <w:rStyle w:val="ypks7kbdpwfgdykd3qb9"/>
          <w:rFonts w:ascii="Times New Roman" w:hAnsi="Times New Roman" w:cs="Times New Roman"/>
          <w:color w:val="000000" w:themeColor="text1"/>
          <w:sz w:val="28"/>
          <w:szCs w:val="28"/>
          <w:lang w:val="kk-KZ"/>
        </w:rPr>
        <w:t>бірлесе өндіруге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арналған 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қазандығы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алмастырғыш</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LFG-ді </w:t>
      </w:r>
      <w:r w:rsidRPr="00CC12DA">
        <w:rPr>
          <w:rStyle w:val="ypks7kbdpwfgdykd3qb9"/>
          <w:rFonts w:ascii="Times New Roman" w:hAnsi="Times New Roman" w:cs="Times New Roman"/>
          <w:color w:val="000000" w:themeColor="text1"/>
          <w:sz w:val="28"/>
          <w:szCs w:val="28"/>
          <w:lang w:val="kk-KZ"/>
        </w:rPr>
        <w:t>үйлерде,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өнеркәсіптік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кәсіпорындарда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тікелей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тарату. Оңтайландыру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нәтижелері</w:t>
      </w:r>
      <w:r w:rsidRPr="00CC12DA">
        <w:rPr>
          <w:rFonts w:ascii="Times New Roman" w:hAnsi="Times New Roman" w:cs="Times New Roman"/>
          <w:color w:val="000000" w:themeColor="text1"/>
          <w:sz w:val="28"/>
          <w:szCs w:val="28"/>
          <w:lang w:val="kk-KZ"/>
        </w:rPr>
        <w:t xml:space="preserve"> төмен сортты қоқыс газы</w:t>
      </w:r>
      <w:r w:rsidRPr="00CC12DA">
        <w:rPr>
          <w:rStyle w:val="ypks7kbdpwfgdykd3qb9"/>
          <w:rFonts w:ascii="Times New Roman" w:hAnsi="Times New Roman" w:cs="Times New Roman"/>
          <w:color w:val="000000" w:themeColor="text1"/>
          <w:sz w:val="28"/>
          <w:szCs w:val="28"/>
          <w:lang w:val="kk-KZ"/>
        </w:rPr>
        <w:t>нда</w:t>
      </w:r>
      <w:r w:rsidRPr="00CC12DA">
        <w:rPr>
          <w:rFonts w:ascii="Times New Roman" w:hAnsi="Times New Roman" w:cs="Times New Roman"/>
          <w:color w:val="000000" w:themeColor="text1"/>
          <w:sz w:val="28"/>
          <w:szCs w:val="28"/>
          <w:lang w:val="kk-KZ"/>
        </w:rPr>
        <w:t xml:space="preserve"> жұмыс </w:t>
      </w:r>
      <w:r w:rsidRPr="00CC12DA">
        <w:rPr>
          <w:rStyle w:val="ypks7kbdpwfgdykd3qb9"/>
          <w:rFonts w:ascii="Times New Roman" w:hAnsi="Times New Roman" w:cs="Times New Roman"/>
          <w:color w:val="000000" w:themeColor="text1"/>
          <w:sz w:val="28"/>
          <w:szCs w:val="28"/>
          <w:lang w:val="kk-KZ"/>
        </w:rPr>
        <w:t>істейтін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рентабельділік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талаптар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тұрғысынан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қолайлы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нұсқа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болып табылатынын </w:t>
      </w:r>
      <w:r w:rsidRPr="00CC12DA">
        <w:rPr>
          <w:rFonts w:ascii="Times New Roman" w:hAnsi="Times New Roman" w:cs="Times New Roman"/>
          <w:color w:val="000000" w:themeColor="text1"/>
          <w:sz w:val="28"/>
          <w:szCs w:val="28"/>
          <w:lang w:val="kk-KZ"/>
        </w:rPr>
        <w:t>көрсетті</w:t>
      </w:r>
      <w:r w:rsidRPr="00CC12DA">
        <w:rPr>
          <w:rStyle w:val="ypks7kbdpwfgdykd3qb9"/>
          <w:rFonts w:ascii="Times New Roman" w:hAnsi="Times New Roman" w:cs="Times New Roman"/>
          <w:color w:val="000000" w:themeColor="text1"/>
          <w:sz w:val="28"/>
          <w:szCs w:val="28"/>
          <w:lang w:val="kk-KZ"/>
        </w:rPr>
        <w:t xml:space="preserve">. </w:t>
      </w:r>
    </w:p>
    <w:p w14:paraId="0B17BEC7"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[30]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Стирлинг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дәстүрлі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мөлшері </w:t>
      </w:r>
      <w:r w:rsidRPr="00CC12DA">
        <w:rPr>
          <w:rStyle w:val="ypks7kbdpwfgdykd3qb9"/>
          <w:rFonts w:ascii="Times New Roman" w:hAnsi="Times New Roman" w:cs="Times New Roman"/>
          <w:color w:val="000000" w:themeColor="text1"/>
          <w:sz w:val="28"/>
          <w:szCs w:val="28"/>
          <w:lang w:val="kk-KZ"/>
        </w:rPr>
        <w:t>төменірек</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өндіруге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ынталандыруды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бағалау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жүргізілді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ететін </w:t>
      </w:r>
      <w:r w:rsidRPr="00CC12DA">
        <w:rPr>
          <w:rStyle w:val="ypks7kbdpwfgdykd3qb9"/>
          <w:rFonts w:ascii="Times New Roman" w:hAnsi="Times New Roman" w:cs="Times New Roman"/>
          <w:color w:val="000000" w:themeColor="text1"/>
          <w:sz w:val="28"/>
          <w:szCs w:val="28"/>
          <w:lang w:val="kk-KZ"/>
        </w:rPr>
        <w:t>параметрлер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анықталды.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Стирлинг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бағалау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Роннехольм (Скания, </w:t>
      </w:r>
      <w:r w:rsidRPr="00CC12DA">
        <w:rPr>
          <w:rStyle w:val="ypks7kbdpwfgdykd3qb9"/>
          <w:rFonts w:ascii="Times New Roman" w:hAnsi="Times New Roman" w:cs="Times New Roman"/>
          <w:color w:val="000000" w:themeColor="text1"/>
          <w:sz w:val="28"/>
          <w:szCs w:val="28"/>
          <w:lang w:val="kk-KZ"/>
        </w:rPr>
        <w:t>Оңтүстік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Швеция) қалдықтар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қоймасы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зерттелді.</w:t>
      </w:r>
      <w:r w:rsidRPr="00CC12DA">
        <w:rPr>
          <w:rFonts w:ascii="Times New Roman" w:hAnsi="Times New Roman" w:cs="Times New Roman"/>
          <w:color w:val="000000" w:themeColor="text1"/>
          <w:sz w:val="28"/>
          <w:szCs w:val="28"/>
          <w:lang w:val="kk-KZ"/>
        </w:rPr>
        <w:t xml:space="preserve"> Алуан </w:t>
      </w:r>
      <w:r w:rsidRPr="00CC12DA">
        <w:rPr>
          <w:rStyle w:val="ypks7kbdpwfgdykd3qb9"/>
          <w:rFonts w:ascii="Times New Roman" w:hAnsi="Times New Roman" w:cs="Times New Roman"/>
          <w:color w:val="000000" w:themeColor="text1"/>
          <w:sz w:val="28"/>
          <w:szCs w:val="28"/>
          <w:lang w:val="kk-KZ"/>
        </w:rPr>
        <w:t>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шектеулерін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біле</w:t>
      </w:r>
      <w:r w:rsidRPr="00CC12DA">
        <w:rPr>
          <w:rFonts w:ascii="Times New Roman" w:hAnsi="Times New Roman" w:cs="Times New Roman"/>
          <w:color w:val="000000" w:themeColor="text1"/>
          <w:sz w:val="28"/>
          <w:szCs w:val="28"/>
          <w:lang w:val="kk-KZ"/>
        </w:rPr>
        <w:t xml:space="preserve"> отырып, </w:t>
      </w:r>
      <w:r w:rsidRPr="00CC12DA">
        <w:rPr>
          <w:rStyle w:val="ypks7kbdpwfgdykd3qb9"/>
          <w:rFonts w:ascii="Times New Roman" w:hAnsi="Times New Roman" w:cs="Times New Roman"/>
          <w:color w:val="000000" w:themeColor="text1"/>
          <w:sz w:val="28"/>
          <w:szCs w:val="28"/>
          <w:lang w:val="kk-KZ"/>
        </w:rPr>
        <w:t>болашақта</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басқаруға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болатындығы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қорытындылар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жасауымызға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Стирлинг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технологиясының тіптен</w:t>
      </w:r>
      <w:r w:rsidRPr="00CC12DA">
        <w:rPr>
          <w:rFonts w:ascii="Times New Roman" w:hAnsi="Times New Roman" w:cs="Times New Roman"/>
          <w:color w:val="000000" w:themeColor="text1"/>
          <w:sz w:val="28"/>
          <w:szCs w:val="28"/>
          <w:lang w:val="kk-KZ"/>
        </w:rPr>
        <w:t xml:space="preserve"> CH</w:t>
      </w:r>
      <w:r w:rsidRPr="00CC12DA">
        <w:rPr>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концентрациялары 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 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жақсы</w:t>
      </w:r>
      <w:r w:rsidRPr="00CC12DA">
        <w:rPr>
          <w:rFonts w:ascii="Times New Roman" w:hAnsi="Times New Roman" w:cs="Times New Roman"/>
          <w:color w:val="000000" w:themeColor="text1"/>
          <w:sz w:val="28"/>
          <w:szCs w:val="28"/>
          <w:lang w:val="kk-KZ"/>
        </w:rPr>
        <w:t xml:space="preserve"> жұмыс </w:t>
      </w:r>
      <w:r w:rsidRPr="00CC12DA">
        <w:rPr>
          <w:rStyle w:val="ypks7kbdpwfgdykd3qb9"/>
          <w:rFonts w:ascii="Times New Roman" w:hAnsi="Times New Roman" w:cs="Times New Roman"/>
          <w:color w:val="000000" w:themeColor="text1"/>
          <w:sz w:val="28"/>
          <w:szCs w:val="28"/>
          <w:lang w:val="kk-KZ"/>
        </w:rPr>
        <w:t>істейтіндігі көрсетілген.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Дәл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осындай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факелдік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 да 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Стирлинг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артықшылығы оның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 қуатын 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да </w:t>
      </w:r>
      <w:r w:rsidRPr="00CC12DA">
        <w:rPr>
          <w:rStyle w:val="ypks7kbdpwfgdykd3qb9"/>
          <w:rFonts w:ascii="Times New Roman" w:hAnsi="Times New Roman" w:cs="Times New Roman"/>
          <w:color w:val="000000" w:themeColor="text1"/>
          <w:sz w:val="28"/>
          <w:szCs w:val="28"/>
          <w:lang w:val="kk-KZ"/>
        </w:rPr>
        <w:t>шығаратындығынан тұрады.</w:t>
      </w:r>
    </w:p>
    <w:p w14:paraId="28FE9330"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[31]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мақалада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тұрмыстық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толтырылған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бақыланбайтын</w:t>
      </w:r>
      <w:r w:rsidRPr="00CC12DA">
        <w:rPr>
          <w:rFonts w:ascii="Times New Roman" w:hAnsi="Times New Roman" w:cs="Times New Roman"/>
          <w:color w:val="000000" w:themeColor="text1"/>
          <w:sz w:val="28"/>
          <w:szCs w:val="28"/>
          <w:lang w:val="kk-KZ"/>
        </w:rPr>
        <w:t xml:space="preserve"> қоқыс тастайтын жерде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жиналған</w:t>
      </w:r>
      <w:r w:rsidRPr="00CC12DA">
        <w:rPr>
          <w:rFonts w:ascii="Times New Roman" w:hAnsi="Times New Roman" w:cs="Times New Roman"/>
          <w:color w:val="000000" w:themeColor="text1"/>
          <w:sz w:val="28"/>
          <w:szCs w:val="28"/>
          <w:lang w:val="kk-KZ"/>
        </w:rPr>
        <w:t xml:space="preserve"> қоқыс </w:t>
      </w:r>
      <w:r w:rsidRPr="00CC12DA">
        <w:rPr>
          <w:rStyle w:val="ypks7kbdpwfgdykd3qb9"/>
          <w:rFonts w:ascii="Times New Roman" w:hAnsi="Times New Roman" w:cs="Times New Roman"/>
          <w:color w:val="000000" w:themeColor="text1"/>
          <w:sz w:val="28"/>
          <w:szCs w:val="28"/>
          <w:lang w:val="kk-KZ"/>
        </w:rPr>
        <w:t>газдары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көмегімен кәдеге жаратылатын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бақыланатын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алаңдардағы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w:t>
      </w:r>
      <w:r w:rsidRPr="00CC12DA">
        <w:rPr>
          <w:rFonts w:ascii="Times New Roman" w:hAnsi="Times New Roman" w:cs="Times New Roman"/>
          <w:color w:val="000000" w:themeColor="text1"/>
          <w:sz w:val="28"/>
          <w:szCs w:val="28"/>
          <w:lang w:val="kk-KZ"/>
        </w:rPr>
        <w:t xml:space="preserve"> факелдерде </w:t>
      </w:r>
      <w:r w:rsidRPr="00CC12DA">
        <w:rPr>
          <w:rStyle w:val="ypks7kbdpwfgdykd3qb9"/>
          <w:rFonts w:ascii="Times New Roman" w:hAnsi="Times New Roman" w:cs="Times New Roman"/>
          <w:color w:val="000000" w:themeColor="text1"/>
          <w:sz w:val="28"/>
          <w:szCs w:val="28"/>
          <w:lang w:val="kk-KZ"/>
        </w:rPr>
        <w:t>жағуды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іштен 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(ІЖҚ)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электр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өндірудің дәстүрлі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технологияларын, сондай-ақ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қатты оксидті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элементін (</w:t>
      </w:r>
      <w:r w:rsidRPr="00CC12DA">
        <w:rPr>
          <w:rFonts w:ascii="Times New Roman" w:hAnsi="Times New Roman" w:cs="Times New Roman"/>
          <w:color w:val="000000" w:themeColor="text1"/>
          <w:sz w:val="28"/>
          <w:szCs w:val="28"/>
          <w:lang w:val="kk-KZ"/>
        </w:rPr>
        <w:t>ҚООЭ) қосады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Нәтижелер</w:t>
      </w:r>
      <w:r w:rsidRPr="00CC12DA">
        <w:rPr>
          <w:rFonts w:ascii="Times New Roman" w:hAnsi="Times New Roman" w:cs="Times New Roman"/>
          <w:color w:val="000000" w:themeColor="text1"/>
          <w:sz w:val="28"/>
          <w:szCs w:val="28"/>
          <w:lang w:val="kk-KZ"/>
        </w:rPr>
        <w:t xml:space="preserve"> ҚООЭ </w:t>
      </w:r>
      <w:r w:rsidRPr="00CC12DA">
        <w:rPr>
          <w:rStyle w:val="ypks7kbdpwfgdykd3qb9"/>
          <w:rFonts w:ascii="Times New Roman" w:hAnsi="Times New Roman" w:cs="Times New Roman"/>
          <w:color w:val="000000" w:themeColor="text1"/>
          <w:sz w:val="28"/>
          <w:szCs w:val="28"/>
          <w:lang w:val="kk-KZ"/>
        </w:rPr>
        <w:t>зерттелген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арасында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азайтудың</w:t>
      </w:r>
      <w:r w:rsidRPr="00CC12DA">
        <w:rPr>
          <w:rFonts w:ascii="Times New Roman" w:hAnsi="Times New Roman" w:cs="Times New Roman"/>
          <w:color w:val="000000" w:themeColor="text1"/>
          <w:sz w:val="28"/>
          <w:szCs w:val="28"/>
          <w:lang w:val="kk-KZ"/>
        </w:rPr>
        <w:t xml:space="preserve"> ең </w:t>
      </w:r>
      <w:r w:rsidRPr="00CC12DA">
        <w:rPr>
          <w:rStyle w:val="ypks7kbdpwfgdykd3qb9"/>
          <w:rFonts w:ascii="Times New Roman" w:hAnsi="Times New Roman" w:cs="Times New Roman"/>
          <w:color w:val="000000" w:themeColor="text1"/>
          <w:sz w:val="28"/>
          <w:szCs w:val="28"/>
          <w:lang w:val="kk-KZ"/>
        </w:rPr>
        <w:t>жақсы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нұсқасы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болып табылатындығын көрсетіп отыр.</w:t>
      </w:r>
    </w:p>
    <w:p w14:paraId="4961696F" w14:textId="77777777" w:rsidR="007034B0" w:rsidRPr="00CC12DA" w:rsidRDefault="007034B0" w:rsidP="008D1DDE">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b/>
          <w:bCs/>
          <w:i/>
          <w:iCs/>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көптеген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жолдары</w:t>
      </w:r>
      <w:r w:rsidRPr="00CC12DA">
        <w:rPr>
          <w:rFonts w:ascii="Times New Roman" w:hAnsi="Times New Roman" w:cs="Times New Roman"/>
          <w:color w:val="000000" w:themeColor="text1"/>
          <w:sz w:val="28"/>
          <w:szCs w:val="28"/>
          <w:lang w:val="kk-KZ"/>
        </w:rPr>
        <w:t xml:space="preserve"> бар</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өйткені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көптеген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шикізаттарды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категориялар ауылшаруашылық дақылдарының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көң,</w:t>
      </w:r>
      <w:r w:rsidRPr="00CC12DA">
        <w:rPr>
          <w:rFonts w:ascii="Times New Roman" w:hAnsi="Times New Roman" w:cs="Times New Roman"/>
          <w:color w:val="000000" w:themeColor="text1"/>
          <w:sz w:val="28"/>
          <w:szCs w:val="28"/>
          <w:lang w:val="kk-KZ"/>
        </w:rPr>
        <w:t xml:space="preserve"> тұрмыстық қатты қалдықтар</w:t>
      </w:r>
      <w:r w:rsidRPr="00CC12DA">
        <w:rPr>
          <w:rStyle w:val="ypks7kbdpwfgdykd3qb9"/>
          <w:rFonts w:ascii="Times New Roman" w:hAnsi="Times New Roman" w:cs="Times New Roman"/>
          <w:color w:val="000000" w:themeColor="text1"/>
          <w:sz w:val="28"/>
          <w:szCs w:val="28"/>
          <w:lang w:val="kk-KZ"/>
        </w:rPr>
        <w:t>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фракциялары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соның </w:t>
      </w:r>
      <w:r w:rsidRPr="00CC12DA">
        <w:rPr>
          <w:rStyle w:val="ypks7kbdpwfgdykd3qb9"/>
          <w:rFonts w:ascii="Times New Roman" w:hAnsi="Times New Roman" w:cs="Times New Roman"/>
          <w:color w:val="000000" w:themeColor="text1"/>
          <w:sz w:val="28"/>
          <w:szCs w:val="28"/>
          <w:lang w:val="kk-KZ"/>
        </w:rPr>
        <w:t>ішінде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тамақ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[32] болып 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ұқсас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қасиеттері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болғандықтан,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қолданыстағы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инфрақұрылым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қолдана</w:t>
      </w:r>
      <w:r w:rsidRPr="00CC12DA">
        <w:rPr>
          <w:rFonts w:ascii="Times New Roman" w:hAnsi="Times New Roman" w:cs="Times New Roman"/>
          <w:color w:val="000000" w:themeColor="text1"/>
          <w:sz w:val="28"/>
          <w:szCs w:val="28"/>
          <w:lang w:val="kk-KZ"/>
        </w:rPr>
        <w:t xml:space="preserve"> отырып,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кедергісіз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алмастыра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[33]. 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артықшылықтары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(ПГ) шығарындыларының</w:t>
      </w:r>
      <w:r w:rsidRPr="00CC12DA">
        <w:rPr>
          <w:rFonts w:ascii="Times New Roman" w:hAnsi="Times New Roman" w:cs="Times New Roman"/>
          <w:color w:val="000000" w:themeColor="text1"/>
          <w:sz w:val="28"/>
          <w:szCs w:val="28"/>
          <w:lang w:val="kk-KZ"/>
        </w:rPr>
        <w:t xml:space="preserve"> қысқаруын,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қауіпсіздіктің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ауылшаруашылық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зоотехникалық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lastRenderedPageBreak/>
        <w:t>муниципалды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мүмкіндігін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қамтиды,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осы </w:t>
      </w:r>
      <w:r w:rsidRPr="00CC12DA">
        <w:rPr>
          <w:rStyle w:val="ypks7kbdpwfgdykd3qb9"/>
          <w:rFonts w:ascii="Times New Roman" w:hAnsi="Times New Roman" w:cs="Times New Roman"/>
          <w:color w:val="000000" w:themeColor="text1"/>
          <w:sz w:val="28"/>
          <w:szCs w:val="28"/>
          <w:lang w:val="kk-KZ"/>
        </w:rPr>
        <w:t>биомассаларды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стратегияларымен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салыстырғанда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сапасына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азырақ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әсерін</w:t>
      </w:r>
      <w:r w:rsidRPr="00CC12DA">
        <w:rPr>
          <w:rFonts w:ascii="Times New Roman" w:hAnsi="Times New Roman" w:cs="Times New Roman"/>
          <w:color w:val="000000" w:themeColor="text1"/>
          <w:sz w:val="28"/>
          <w:szCs w:val="28"/>
          <w:lang w:val="kk-KZ"/>
        </w:rPr>
        <w:t xml:space="preserve"> тигізеді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дигестат – бұл ауыл </w:t>
      </w:r>
      <w:r w:rsidRPr="00CC12DA">
        <w:rPr>
          <w:rStyle w:val="ypks7kbdpwfgdykd3qb9"/>
          <w:rFonts w:ascii="Times New Roman" w:hAnsi="Times New Roman" w:cs="Times New Roman"/>
          <w:color w:val="000000" w:themeColor="text1"/>
          <w:sz w:val="28"/>
          <w:szCs w:val="28"/>
          <w:lang w:val="kk-KZ"/>
        </w:rPr>
        <w:t>шаруашылығына</w:t>
      </w:r>
      <w:r w:rsidRPr="00CC12DA">
        <w:rPr>
          <w:rFonts w:ascii="Times New Roman" w:hAnsi="Times New Roman" w:cs="Times New Roman"/>
          <w:color w:val="000000" w:themeColor="text1"/>
          <w:sz w:val="28"/>
          <w:szCs w:val="28"/>
          <w:lang w:val="kk-KZ"/>
        </w:rPr>
        <w:t xml:space="preserve"> пайдалану үшін </w:t>
      </w:r>
      <w:r w:rsidRPr="00CC12DA">
        <w:rPr>
          <w:rStyle w:val="ypks7kbdpwfgdykd3qb9"/>
          <w:rFonts w:ascii="Times New Roman" w:hAnsi="Times New Roman" w:cs="Times New Roman"/>
          <w:color w:val="000000" w:themeColor="text1"/>
          <w:sz w:val="28"/>
          <w:szCs w:val="28"/>
          <w:lang w:val="kk-KZ"/>
        </w:rPr>
        <w:t>жарамды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w:t>
      </w:r>
      <w:r w:rsidRPr="00CC12DA">
        <w:rPr>
          <w:rFonts w:ascii="Times New Roman" w:hAnsi="Times New Roman" w:cs="Times New Roman"/>
          <w:color w:val="000000" w:themeColor="text1"/>
          <w:sz w:val="28"/>
          <w:szCs w:val="28"/>
          <w:lang w:val="kk-KZ"/>
        </w:rPr>
        <w:t xml:space="preserve">, ал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масштабталады. </w:t>
      </w:r>
    </w:p>
    <w:p w14:paraId="3916AEBA"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Биомасса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секторлардағы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қазба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отындарын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алмастыра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биоэнергияның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 алуан 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түрлеріне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айналдыруға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икемділігімен ерекшеленеді,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өйткені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сақтауға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қажет болған жағдайда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қасиет,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әсіресе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тұрақсыз</w:t>
      </w:r>
      <w:r w:rsidRPr="00CC12DA">
        <w:rPr>
          <w:rFonts w:ascii="Times New Roman" w:hAnsi="Times New Roman" w:cs="Times New Roman"/>
          <w:color w:val="000000" w:themeColor="text1"/>
          <w:sz w:val="28"/>
          <w:szCs w:val="28"/>
          <w:lang w:val="kk-KZ"/>
        </w:rPr>
        <w:t xml:space="preserve"> жаңартылатын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көздерімен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салыстырғанда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маңызды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 алғанда,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өндірісінің негізінде жатқан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принциптер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тұжырымдамалар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алуан 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фазаларды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физика-химиялық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термохимиялық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түрлендіру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мағынада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ерекшеленеді. 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конверсия</w:t>
      </w:r>
      <w:r w:rsidRPr="00CC12DA">
        <w:rPr>
          <w:rFonts w:ascii="Times New Roman" w:hAnsi="Times New Roman" w:cs="Times New Roman"/>
          <w:color w:val="000000" w:themeColor="text1"/>
          <w:sz w:val="28"/>
          <w:szCs w:val="28"/>
          <w:lang w:val="kk-KZ"/>
        </w:rPr>
        <w:t xml:space="preserve"> өзіне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ашытуды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биоэтанолға</w:t>
      </w:r>
      <w:r w:rsidRPr="00CC12DA">
        <w:rPr>
          <w:rFonts w:ascii="Times New Roman" w:hAnsi="Times New Roman" w:cs="Times New Roman"/>
          <w:color w:val="000000" w:themeColor="text1"/>
          <w:sz w:val="28"/>
          <w:szCs w:val="28"/>
          <w:lang w:val="kk-KZ"/>
        </w:rPr>
        <w:t xml:space="preserve"> ферменттеуді қосады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физика-химиялық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конверсия</w:t>
      </w:r>
      <w:r w:rsidRPr="00CC12DA">
        <w:rPr>
          <w:rFonts w:ascii="Times New Roman" w:hAnsi="Times New Roman" w:cs="Times New Roman"/>
          <w:color w:val="000000" w:themeColor="text1"/>
          <w:sz w:val="28"/>
          <w:szCs w:val="28"/>
          <w:lang w:val="kk-KZ"/>
        </w:rPr>
        <w:t xml:space="preserve"> өзіне </w:t>
      </w:r>
      <w:r w:rsidRPr="00CC12DA">
        <w:rPr>
          <w:rStyle w:val="ypks7kbdpwfgdykd3qb9"/>
          <w:rFonts w:ascii="Times New Roman" w:hAnsi="Times New Roman" w:cs="Times New Roman"/>
          <w:color w:val="000000" w:themeColor="text1"/>
          <w:sz w:val="28"/>
          <w:szCs w:val="28"/>
          <w:lang w:val="kk-KZ"/>
        </w:rPr>
        <w:t>пиролиз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майы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дәннен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майларды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осады</w:t>
      </w:r>
      <w:r w:rsidRPr="00CC12DA">
        <w:rPr>
          <w:rFonts w:ascii="Times New Roman" w:hAnsi="Times New Roman" w:cs="Times New Roman"/>
          <w:color w:val="000000" w:themeColor="text1"/>
          <w:sz w:val="28"/>
          <w:szCs w:val="28"/>
          <w:lang w:val="kk-KZ"/>
        </w:rPr>
        <w:t xml:space="preserve">, ал дәл сол кезде </w:t>
      </w:r>
      <w:r w:rsidRPr="00CC12DA">
        <w:rPr>
          <w:rStyle w:val="ypks7kbdpwfgdykd3qb9"/>
          <w:rFonts w:ascii="Times New Roman" w:hAnsi="Times New Roman" w:cs="Times New Roman"/>
          <w:color w:val="000000" w:themeColor="text1"/>
          <w:sz w:val="28"/>
          <w:szCs w:val="28"/>
          <w:lang w:val="kk-KZ"/>
        </w:rPr>
        <w:t>термохимиялық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конверсия</w:t>
      </w:r>
      <w:r w:rsidRPr="00CC12DA">
        <w:rPr>
          <w:rFonts w:ascii="Times New Roman" w:hAnsi="Times New Roman" w:cs="Times New Roman"/>
          <w:color w:val="000000" w:themeColor="text1"/>
          <w:sz w:val="28"/>
          <w:szCs w:val="28"/>
          <w:lang w:val="kk-KZ"/>
        </w:rPr>
        <w:t xml:space="preserve"> өзіне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мысалы,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ағашты</w:t>
      </w:r>
      <w:r w:rsidRPr="00CC12DA">
        <w:rPr>
          <w:rFonts w:ascii="Times New Roman" w:hAnsi="Times New Roman" w:cs="Times New Roman"/>
          <w:color w:val="000000" w:themeColor="text1"/>
          <w:sz w:val="28"/>
          <w:szCs w:val="28"/>
          <w:lang w:val="kk-KZ"/>
        </w:rPr>
        <w:t xml:space="preserve"> ағаш </w:t>
      </w:r>
      <w:r w:rsidRPr="00CC12DA">
        <w:rPr>
          <w:rStyle w:val="ypks7kbdpwfgdykd3qb9"/>
          <w:rFonts w:ascii="Times New Roman" w:hAnsi="Times New Roman" w:cs="Times New Roman"/>
          <w:color w:val="000000" w:themeColor="text1"/>
          <w:sz w:val="28"/>
          <w:szCs w:val="28"/>
          <w:lang w:val="kk-KZ"/>
        </w:rPr>
        <w:t>көміріне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айналдыруды қосады.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Синтетикалық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гидрогенизацияланған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терең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өңдеу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арқылы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 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сондықтан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үшін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аралас</w:t>
      </w:r>
      <w:r w:rsidRPr="00CC12DA">
        <w:rPr>
          <w:rFonts w:ascii="Times New Roman" w:hAnsi="Times New Roman" w:cs="Times New Roman"/>
          <w:color w:val="000000" w:themeColor="text1"/>
          <w:sz w:val="28"/>
          <w:szCs w:val="28"/>
          <w:lang w:val="kk-KZ"/>
        </w:rPr>
        <w:t xml:space="preserve"> жылу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саласында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қуатымен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етуде </w:t>
      </w:r>
      <w:r w:rsidRPr="00CC12DA">
        <w:rPr>
          <w:rStyle w:val="ypks7kbdpwfgdykd3qb9"/>
          <w:rFonts w:ascii="Times New Roman" w:hAnsi="Times New Roman" w:cs="Times New Roman"/>
          <w:color w:val="000000" w:themeColor="text1"/>
          <w:sz w:val="28"/>
          <w:szCs w:val="28"/>
          <w:lang w:val="kk-KZ"/>
        </w:rPr>
        <w:t>пайдаланыла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алатындығы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дәлелденді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Халықаралық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агенттіктің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деректері</w:t>
      </w:r>
      <w:r w:rsidRPr="00CC12DA">
        <w:rPr>
          <w:rFonts w:ascii="Times New Roman" w:hAnsi="Times New Roman" w:cs="Times New Roman"/>
          <w:color w:val="000000" w:themeColor="text1"/>
          <w:sz w:val="28"/>
          <w:szCs w:val="28"/>
          <w:lang w:val="kk-KZ"/>
        </w:rPr>
        <w:t xml:space="preserve"> бойынша,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жаңартылатын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көздерінен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айырмашылығы, биомасса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бастапқы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көлемінен 14%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құрайды. 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Германия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61%</w:t>
      </w:r>
      <w:r w:rsidRPr="00CC12DA">
        <w:rPr>
          <w:rFonts w:ascii="Times New Roman" w:hAnsi="Times New Roman" w:cs="Times New Roman"/>
          <w:color w:val="000000" w:themeColor="text1"/>
          <w:sz w:val="28"/>
          <w:szCs w:val="28"/>
          <w:lang w:val="kk-KZ"/>
        </w:rPr>
        <w:t xml:space="preserve">-ын тұтынады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37,2%</w:t>
      </w:r>
      <w:r w:rsidRPr="00CC12DA">
        <w:rPr>
          <w:rFonts w:ascii="Times New Roman" w:hAnsi="Times New Roman" w:cs="Times New Roman"/>
          <w:color w:val="000000" w:themeColor="text1"/>
          <w:sz w:val="28"/>
          <w:szCs w:val="28"/>
          <w:lang w:val="kk-KZ"/>
        </w:rPr>
        <w:t xml:space="preserve">-ға </w:t>
      </w:r>
      <w:r w:rsidRPr="00CC12DA">
        <w:rPr>
          <w:rStyle w:val="ypks7kbdpwfgdykd3qb9"/>
          <w:rFonts w:ascii="Times New Roman" w:hAnsi="Times New Roman" w:cs="Times New Roman"/>
          <w:color w:val="000000" w:themeColor="text1"/>
          <w:sz w:val="28"/>
          <w:szCs w:val="28"/>
          <w:lang w:val="kk-KZ"/>
        </w:rPr>
        <w:t>қысқартылуына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ықпал</w:t>
      </w:r>
      <w:r w:rsidRPr="00CC12DA">
        <w:rPr>
          <w:rFonts w:ascii="Times New Roman" w:hAnsi="Times New Roman" w:cs="Times New Roman"/>
          <w:color w:val="000000" w:themeColor="text1"/>
          <w:sz w:val="28"/>
          <w:szCs w:val="28"/>
          <w:lang w:val="kk-KZ"/>
        </w:rPr>
        <w:t xml:space="preserve"> еткен </w:t>
      </w:r>
      <w:r w:rsidRPr="00CC12DA">
        <w:rPr>
          <w:rStyle w:val="ypks7kbdpwfgdykd3qb9"/>
          <w:rFonts w:ascii="Times New Roman" w:hAnsi="Times New Roman" w:cs="Times New Roman"/>
          <w:color w:val="000000" w:themeColor="text1"/>
          <w:sz w:val="28"/>
          <w:szCs w:val="28"/>
          <w:lang w:val="kk-KZ"/>
        </w:rPr>
        <w:t xml:space="preserve">[38]. </w:t>
      </w:r>
    </w:p>
    <w:p w14:paraId="3639E28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i/>
          <w:iCs/>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CO</w:t>
      </w:r>
      <w:r w:rsidRPr="00CC12DA">
        <w:rPr>
          <w:rStyle w:val="ypks7kbdpwfgdykd3qb9"/>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болатын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 білдіреді.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w:t>
      </w:r>
      <w:r w:rsidRPr="00CC12DA">
        <w:rPr>
          <w:rFonts w:ascii="Times New Roman" w:hAnsi="Times New Roman" w:cs="Times New Roman"/>
          <w:color w:val="000000" w:themeColor="text1"/>
          <w:sz w:val="28"/>
          <w:szCs w:val="28"/>
          <w:lang w:val="kk-KZ"/>
        </w:rPr>
        <w:t xml:space="preserve"> дәл, </w:t>
      </w:r>
      <w:r w:rsidRPr="00CC12DA">
        <w:rPr>
          <w:rStyle w:val="ypks7kbdpwfgdykd3qb9"/>
          <w:rFonts w:ascii="Times New Roman" w:hAnsi="Times New Roman" w:cs="Times New Roman"/>
          <w:color w:val="000000" w:themeColor="text1"/>
          <w:sz w:val="28"/>
          <w:szCs w:val="28"/>
          <w:lang w:val="kk-KZ"/>
        </w:rPr>
        <w:t>нақты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шикізат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 болып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жатады</w:t>
      </w:r>
      <w:r w:rsidRPr="00CC12DA">
        <w:rPr>
          <w:rFonts w:ascii="Times New Roman" w:hAnsi="Times New Roman" w:cs="Times New Roman"/>
          <w:color w:val="000000" w:themeColor="text1"/>
          <w:sz w:val="28"/>
          <w:szCs w:val="28"/>
          <w:lang w:val="kk-KZ"/>
        </w:rPr>
        <w:t>:</w:t>
      </w:r>
    </w:p>
    <w:p w14:paraId="65B3F70F"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Био</w:t>
      </w:r>
      <w:r w:rsidRPr="00CC12DA">
        <w:rPr>
          <w:rFonts w:ascii="Times New Roman" w:hAnsi="Times New Roman" w:cs="Times New Roman"/>
          <w:i/>
          <w:iCs/>
          <w:color w:val="000000" w:themeColor="text1"/>
          <w:sz w:val="28"/>
          <w:szCs w:val="28"/>
          <w:lang w:val="kk-KZ"/>
        </w:rPr>
        <w:t>түрлендіргіштер</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сұйылтылған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материалды табиғатта кездесетін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микроорганизмдер ыдырататын герметикалық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(мысалы,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контейнерлер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цистерналар),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сұйылтылған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материал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микроорганизмдермен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ыдыратылады.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Ластаушы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ылғал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алдында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кетіріледі.</w:t>
      </w:r>
    </w:p>
    <w:p w14:paraId="4419E61F"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w:t>
      </w:r>
      <w:r w:rsidRPr="00CC12DA">
        <w:rPr>
          <w:rFonts w:ascii="Times New Roman" w:hAnsi="Times New Roman" w:cs="Times New Roman"/>
          <w:i/>
          <w:iCs/>
          <w:color w:val="000000" w:themeColor="text1"/>
          <w:sz w:val="28"/>
          <w:szCs w:val="28"/>
          <w:lang w:val="kk-KZ"/>
        </w:rPr>
        <w:t xml:space="preserve">Қоқыс </w:t>
      </w:r>
      <w:r w:rsidRPr="00CC12DA">
        <w:rPr>
          <w:rStyle w:val="ypks7kbdpwfgdykd3qb9"/>
          <w:rFonts w:ascii="Times New Roman" w:hAnsi="Times New Roman" w:cs="Times New Roman"/>
          <w:i/>
          <w:iCs/>
          <w:color w:val="000000" w:themeColor="text1"/>
          <w:sz w:val="28"/>
          <w:szCs w:val="28"/>
          <w:lang w:val="kk-KZ"/>
        </w:rPr>
        <w:t>газды</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кәдеге</w:t>
      </w:r>
      <w:r w:rsidRPr="00CC12DA">
        <w:rPr>
          <w:rFonts w:ascii="Times New Roman" w:hAnsi="Times New Roman" w:cs="Times New Roman"/>
          <w:i/>
          <w:iCs/>
          <w:color w:val="000000" w:themeColor="text1"/>
          <w:sz w:val="28"/>
          <w:szCs w:val="28"/>
          <w:lang w:val="kk-KZ"/>
        </w:rPr>
        <w:t xml:space="preserve"> жарату </w:t>
      </w:r>
      <w:r w:rsidRPr="00CC12DA">
        <w:rPr>
          <w:rStyle w:val="ypks7kbdpwfgdykd3qb9"/>
          <w:rFonts w:ascii="Times New Roman" w:hAnsi="Times New Roman" w:cs="Times New Roman"/>
          <w:i/>
          <w:iCs/>
          <w:color w:val="000000" w:themeColor="text1"/>
          <w:sz w:val="28"/>
          <w:szCs w:val="28"/>
          <w:lang w:val="kk-KZ"/>
        </w:rPr>
        <w:t>жүйелері: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тұрмыстық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қоқыс тастайтын жерлерде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құбырлар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құдықтарының,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t>орталық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пунктіне</w:t>
      </w:r>
      <w:r w:rsidRPr="00CC12DA">
        <w:rPr>
          <w:rFonts w:ascii="Times New Roman" w:hAnsi="Times New Roman" w:cs="Times New Roman"/>
          <w:color w:val="000000" w:themeColor="text1"/>
          <w:sz w:val="28"/>
          <w:szCs w:val="28"/>
          <w:lang w:val="kk-KZ"/>
        </w:rPr>
        <w:t xml:space="preserve"> жеткізуге арналған </w:t>
      </w:r>
      <w:r w:rsidRPr="00CC12DA">
        <w:rPr>
          <w:rStyle w:val="ypks7kbdpwfgdykd3qb9"/>
          <w:rFonts w:ascii="Times New Roman" w:hAnsi="Times New Roman" w:cs="Times New Roman"/>
          <w:color w:val="000000" w:themeColor="text1"/>
          <w:sz w:val="28"/>
          <w:szCs w:val="28"/>
          <w:lang w:val="kk-KZ"/>
        </w:rPr>
        <w:t>компрессорлардың көмегімен жиналуы мүмкін.</w:t>
      </w:r>
    </w:p>
    <w:p w14:paraId="309E0DC7"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Ағынды</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суларды</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тазартуға арналған</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қондырғылар: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шөгінділерінен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w:t>
      </w:r>
      <w:r w:rsidRPr="00CC12DA">
        <w:rPr>
          <w:rFonts w:ascii="Times New Roman" w:hAnsi="Times New Roman" w:cs="Times New Roman"/>
          <w:color w:val="000000" w:themeColor="text1"/>
          <w:sz w:val="28"/>
          <w:szCs w:val="28"/>
          <w:lang w:val="kk-KZ"/>
        </w:rPr>
        <w:t xml:space="preserve"> қатты </w:t>
      </w:r>
      <w:r w:rsidRPr="00CC12DA">
        <w:rPr>
          <w:rStyle w:val="ypks7kbdpwfgdykd3qb9"/>
          <w:rFonts w:ascii="Times New Roman" w:hAnsi="Times New Roman" w:cs="Times New Roman"/>
          <w:color w:val="000000" w:themeColor="text1"/>
          <w:sz w:val="28"/>
          <w:szCs w:val="28"/>
          <w:lang w:val="kk-KZ"/>
        </w:rPr>
        <w:t>бөлшектерді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lastRenderedPageBreak/>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азот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фосфор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қоректік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алып шығару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жабдықталуы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Одан </w:t>
      </w:r>
      <w:r w:rsidRPr="00CC12DA">
        <w:rPr>
          <w:rStyle w:val="ypks7kbdpwfgdykd3qb9"/>
          <w:rFonts w:ascii="Times New Roman" w:hAnsi="Times New Roman" w:cs="Times New Roman"/>
          <w:color w:val="000000" w:themeColor="text1"/>
          <w:sz w:val="28"/>
          <w:szCs w:val="28"/>
          <w:lang w:val="kk-KZ"/>
        </w:rPr>
        <w:t>әрі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тұнбасы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реакторда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шикізат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пайдаланылуы мүмкін.</w:t>
      </w:r>
    </w:p>
    <w:p w14:paraId="3A834EF4"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бойынша </w:t>
      </w:r>
      <w:r w:rsidRPr="00CC12DA">
        <w:rPr>
          <w:rStyle w:val="ypks7kbdpwfgdykd3qb9"/>
          <w:rFonts w:ascii="Times New Roman" w:hAnsi="Times New Roman" w:cs="Times New Roman"/>
          <w:color w:val="000000" w:themeColor="text1"/>
          <w:sz w:val="28"/>
          <w:szCs w:val="28"/>
          <w:lang w:val="kk-KZ"/>
        </w:rPr>
        <w:t>45-75%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құрайды</w:t>
      </w:r>
      <w:r w:rsidRPr="00CC12DA">
        <w:rPr>
          <w:rFonts w:ascii="Times New Roman" w:hAnsi="Times New Roman" w:cs="Times New Roman"/>
          <w:color w:val="000000" w:themeColor="text1"/>
          <w:sz w:val="28"/>
          <w:szCs w:val="28"/>
          <w:lang w:val="kk-KZ"/>
        </w:rPr>
        <w:t xml:space="preserve">, бұл ретте </w:t>
      </w:r>
      <w:r w:rsidRPr="00CC12DA">
        <w:rPr>
          <w:rStyle w:val="ypks7kbdpwfgdykd3qb9"/>
          <w:rFonts w:ascii="Times New Roman" w:hAnsi="Times New Roman" w:cs="Times New Roman"/>
          <w:color w:val="000000" w:themeColor="text1"/>
          <w:sz w:val="28"/>
          <w:szCs w:val="28"/>
          <w:lang w:val="kk-KZ"/>
        </w:rPr>
        <w:t>қалған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мөлшердің</w:t>
      </w:r>
      <w:r w:rsidRPr="00CC12DA">
        <w:rPr>
          <w:rFonts w:ascii="Times New Roman" w:hAnsi="Times New Roman" w:cs="Times New Roman"/>
          <w:color w:val="000000" w:themeColor="text1"/>
          <w:sz w:val="28"/>
          <w:szCs w:val="28"/>
          <w:lang w:val="kk-KZ"/>
        </w:rPr>
        <w:t xml:space="preserve"> көпшілік </w:t>
      </w:r>
      <w:r w:rsidRPr="00CC12DA">
        <w:rPr>
          <w:rStyle w:val="ypks7kbdpwfgdykd3qb9"/>
          <w:rFonts w:ascii="Times New Roman" w:hAnsi="Times New Roman" w:cs="Times New Roman"/>
          <w:color w:val="000000" w:themeColor="text1"/>
          <w:sz w:val="28"/>
          <w:szCs w:val="28"/>
          <w:lang w:val="kk-KZ"/>
        </w:rPr>
        <w:t>бөлігі</w:t>
      </w:r>
      <w:r w:rsidRPr="00CC12DA">
        <w:rPr>
          <w:rFonts w:ascii="Times New Roman" w:hAnsi="Times New Roman" w:cs="Times New Roman"/>
          <w:color w:val="000000" w:themeColor="text1"/>
          <w:sz w:val="28"/>
          <w:szCs w:val="28"/>
          <w:lang w:val="kk-KZ"/>
        </w:rPr>
        <w:t xml:space="preserve"> СО</w:t>
      </w:r>
      <w:r w:rsidRPr="00CC12DA">
        <w:rPr>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-ге келеді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өзгеріс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әр түрлі болуы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дегенді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білдіреді;</w:t>
      </w:r>
      <w:r w:rsidRPr="00CC12DA">
        <w:rPr>
          <w:rFonts w:ascii="Times New Roman" w:hAnsi="Times New Roman" w:cs="Times New Roman"/>
          <w:color w:val="000000" w:themeColor="text1"/>
          <w:sz w:val="28"/>
          <w:szCs w:val="28"/>
          <w:lang w:val="kk-KZ"/>
        </w:rPr>
        <w:t xml:space="preserve"> ең </w:t>
      </w:r>
      <w:r w:rsidRPr="00CC12DA">
        <w:rPr>
          <w:rStyle w:val="ypks7kbdpwfgdykd3qb9"/>
          <w:rFonts w:ascii="Times New Roman" w:hAnsi="Times New Roman" w:cs="Times New Roman"/>
          <w:color w:val="000000" w:themeColor="text1"/>
          <w:sz w:val="28"/>
          <w:szCs w:val="28"/>
          <w:lang w:val="kk-KZ"/>
        </w:rPr>
        <w:t>төменгі жану жылуы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(LHV)</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МДж/м</w:t>
      </w:r>
      <w:r w:rsidRPr="00CC12DA">
        <w:rPr>
          <w:rStyle w:val="ypks7kbdpwfgdykd3qb9"/>
          <w:rFonts w:ascii="Times New Roman" w:hAnsi="Times New Roman" w:cs="Times New Roman"/>
          <w:color w:val="000000" w:themeColor="text1"/>
          <w:sz w:val="28"/>
          <w:szCs w:val="28"/>
          <w:vertAlign w:val="superscript"/>
          <w:lang w:val="kk-KZ"/>
        </w:rPr>
        <w:t>3</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тен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28</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МДж/м</w:t>
      </w:r>
      <w:r w:rsidRPr="00CC12DA">
        <w:rPr>
          <w:rStyle w:val="ypks7kbdpwfgdykd3qb9"/>
          <w:rFonts w:ascii="Times New Roman" w:hAnsi="Times New Roman" w:cs="Times New Roman"/>
          <w:color w:val="000000" w:themeColor="text1"/>
          <w:sz w:val="28"/>
          <w:szCs w:val="28"/>
          <w:vertAlign w:val="superscript"/>
          <w:lang w:val="kk-KZ"/>
        </w:rPr>
        <w:t>3</w:t>
      </w:r>
      <w:r w:rsidRPr="00CC12DA">
        <w:rPr>
          <w:rFonts w:ascii="Times New Roman" w:hAnsi="Times New Roman" w:cs="Times New Roman"/>
          <w:color w:val="000000" w:themeColor="text1"/>
          <w:sz w:val="28"/>
          <w:szCs w:val="28"/>
          <w:lang w:val="kk-KZ"/>
        </w:rPr>
        <w:t>-ке дейін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тікелей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энергиясын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тамақ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дайындау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p>
    <w:p w14:paraId="5A78C14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b/>
          <w:bCs/>
          <w:i/>
          <w:iCs/>
          <w:color w:val="000000" w:themeColor="text1"/>
          <w:sz w:val="28"/>
          <w:szCs w:val="28"/>
          <w:lang w:val="kk-KZ"/>
        </w:rPr>
        <w:t>Биометан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кезегінде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метанизациялау </w:t>
      </w:r>
      <w:r w:rsidRPr="00CC12DA">
        <w:rPr>
          <w:rStyle w:val="ypks7kbdpwfgdykd3qb9"/>
          <w:rFonts w:ascii="Times New Roman" w:hAnsi="Times New Roman" w:cs="Times New Roman"/>
          <w:color w:val="000000" w:themeColor="text1"/>
          <w:sz w:val="28"/>
          <w:szCs w:val="28"/>
          <w:lang w:val="kk-KZ"/>
        </w:rPr>
        <w:t>арқылы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аминмен </w:t>
      </w:r>
      <w:r w:rsidRPr="00CC12DA">
        <w:rPr>
          <w:rFonts w:ascii="Times New Roman" w:hAnsi="Times New Roman" w:cs="Times New Roman"/>
          <w:color w:val="000000" w:themeColor="text1"/>
          <w:sz w:val="28"/>
          <w:szCs w:val="28"/>
          <w:lang w:val="kk-KZ"/>
        </w:rPr>
        <w:t>тазарту</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адсорбция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(PSA)</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мембраналық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әдістердің көмегімен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қамтиды.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қаныққан</w:t>
      </w:r>
      <w:r w:rsidRPr="00CC12DA">
        <w:rPr>
          <w:rFonts w:ascii="Times New Roman" w:hAnsi="Times New Roman" w:cs="Times New Roman"/>
          <w:color w:val="000000" w:themeColor="text1"/>
          <w:sz w:val="28"/>
          <w:szCs w:val="28"/>
          <w:lang w:val="kk-KZ"/>
        </w:rPr>
        <w:t xml:space="preserve"> көмірқышқыл газынан </w:t>
      </w:r>
      <w:r w:rsidRPr="00CC12DA">
        <w:rPr>
          <w:rStyle w:val="ypks7kbdpwfgdykd3qb9"/>
          <w:rFonts w:ascii="Times New Roman" w:hAnsi="Times New Roman" w:cs="Times New Roman"/>
          <w:color w:val="000000" w:themeColor="text1"/>
          <w:sz w:val="28"/>
          <w:szCs w:val="28"/>
          <w:lang w:val="kk-KZ"/>
        </w:rPr>
        <w:t>тұратын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азот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оксиді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Бастапқы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шикізатта</w:t>
      </w:r>
      <w:r w:rsidRPr="00CC12DA">
        <w:rPr>
          <w:rFonts w:ascii="Times New Roman" w:hAnsi="Times New Roman" w:cs="Times New Roman"/>
          <w:color w:val="000000" w:themeColor="text1"/>
          <w:sz w:val="28"/>
          <w:szCs w:val="28"/>
          <w:lang w:val="kk-KZ"/>
        </w:rPr>
        <w:t xml:space="preserve"> кездесетін </w:t>
      </w:r>
      <w:r w:rsidRPr="00CC12DA">
        <w:rPr>
          <w:rStyle w:val="ypks7kbdpwfgdykd3qb9"/>
          <w:rFonts w:ascii="Times New Roman" w:hAnsi="Times New Roman" w:cs="Times New Roman"/>
          <w:color w:val="000000" w:themeColor="text1"/>
          <w:sz w:val="28"/>
          <w:szCs w:val="28"/>
          <w:lang w:val="kk-KZ"/>
        </w:rPr>
        <w:t>бейорганикалық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күкірт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еріген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сульфидтерге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күкіртсутек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[39]</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құрамында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күкірт</w:t>
      </w:r>
      <w:r w:rsidRPr="00CC12DA">
        <w:rPr>
          <w:rFonts w:ascii="Times New Roman" w:hAnsi="Times New Roman" w:cs="Times New Roman"/>
          <w:color w:val="000000" w:themeColor="text1"/>
          <w:sz w:val="28"/>
          <w:szCs w:val="28"/>
          <w:lang w:val="kk-KZ"/>
        </w:rPr>
        <w:t xml:space="preserve"> бар </w:t>
      </w:r>
      <w:r w:rsidRPr="00CC12DA">
        <w:rPr>
          <w:rStyle w:val="ypks7kbdpwfgdykd3qb9"/>
          <w:rFonts w:ascii="Times New Roman" w:hAnsi="Times New Roman" w:cs="Times New Roman"/>
          <w:color w:val="000000" w:themeColor="text1"/>
          <w:sz w:val="28"/>
          <w:szCs w:val="28"/>
          <w:lang w:val="kk-KZ"/>
        </w:rPr>
        <w:t>қосылыстар</w:t>
      </w:r>
      <w:r w:rsidRPr="00CC12DA">
        <w:rPr>
          <w:rFonts w:ascii="Times New Roman" w:hAnsi="Times New Roman" w:cs="Times New Roman"/>
          <w:color w:val="000000" w:themeColor="text1"/>
          <w:sz w:val="28"/>
          <w:szCs w:val="28"/>
          <w:lang w:val="kk-KZ"/>
        </w:rPr>
        <w:t xml:space="preserve"> түрінде </w:t>
      </w:r>
      <w:r w:rsidRPr="00CC12DA">
        <w:rPr>
          <w:rStyle w:val="ypks7kbdpwfgdykd3qb9"/>
          <w:rFonts w:ascii="Times New Roman" w:hAnsi="Times New Roman" w:cs="Times New Roman"/>
          <w:color w:val="000000" w:themeColor="text1"/>
          <w:sz w:val="28"/>
          <w:szCs w:val="28"/>
          <w:lang w:val="kk-KZ"/>
        </w:rPr>
        <w:t>тасымалданады. Сонымен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терпендер,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силоксандар,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галогенделген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көмірсутектер,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кетондар,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спирттер,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фурандар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эфирлер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ұшпа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(ҰОҚ)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 [40-43]</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w:t>
      </w:r>
      <w:r w:rsidRPr="00CC12DA">
        <w:rPr>
          <w:rFonts w:ascii="Times New Roman" w:hAnsi="Times New Roman" w:cs="Times New Roman"/>
          <w:color w:val="000000" w:themeColor="text1"/>
          <w:sz w:val="28"/>
          <w:szCs w:val="28"/>
          <w:lang w:val="kk-KZ"/>
        </w:rPr>
        <w:t xml:space="preserve"> болуы бастапқы </w:t>
      </w:r>
      <w:r w:rsidRPr="00CC12DA">
        <w:rPr>
          <w:rStyle w:val="ypks7kbdpwfgdykd3qb9"/>
          <w:rFonts w:ascii="Times New Roman" w:hAnsi="Times New Roman" w:cs="Times New Roman"/>
          <w:color w:val="000000" w:themeColor="text1"/>
          <w:sz w:val="28"/>
          <w:szCs w:val="28"/>
          <w:lang w:val="kk-KZ"/>
        </w:rPr>
        <w:t>шикізатқа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тәуелді 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ҰОҚ</w:t>
      </w:r>
      <w:r w:rsidRPr="00CC12DA">
        <w:rPr>
          <w:rFonts w:ascii="Times New Roman" w:hAnsi="Times New Roman" w:cs="Times New Roman"/>
          <w:color w:val="000000" w:themeColor="text1"/>
          <w:sz w:val="28"/>
          <w:szCs w:val="28"/>
          <w:lang w:val="kk-KZ"/>
        </w:rPr>
        <w:t xml:space="preserve"> көп мөлшеріне орай, </w:t>
      </w:r>
      <w:r w:rsidRPr="00CC12DA">
        <w:rPr>
          <w:rStyle w:val="ypks7kbdpwfgdykd3qb9"/>
          <w:rFonts w:ascii="Times New Roman" w:hAnsi="Times New Roman" w:cs="Times New Roman"/>
          <w:color w:val="000000" w:themeColor="text1"/>
          <w:sz w:val="28"/>
          <w:szCs w:val="28"/>
          <w:lang w:val="kk-KZ"/>
        </w:rPr>
        <w:t>кейбір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іздік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(микроэлементтер)</w:t>
      </w:r>
      <w:r w:rsidRPr="00CC12DA">
        <w:rPr>
          <w:rFonts w:ascii="Times New Roman" w:hAnsi="Times New Roman" w:cs="Times New Roman"/>
          <w:color w:val="000000" w:themeColor="text1"/>
          <w:sz w:val="28"/>
          <w:szCs w:val="28"/>
          <w:lang w:val="kk-KZ"/>
        </w:rPr>
        <w:t xml:space="preserve"> айырып танылмаған болып </w:t>
      </w:r>
      <w:r w:rsidRPr="00CC12DA">
        <w:rPr>
          <w:rStyle w:val="ypks7kbdpwfgdykd3qb9"/>
          <w:rFonts w:ascii="Times New Roman" w:hAnsi="Times New Roman" w:cs="Times New Roman"/>
          <w:color w:val="000000" w:themeColor="text1"/>
          <w:sz w:val="28"/>
          <w:szCs w:val="28"/>
          <w:lang w:val="kk-KZ"/>
        </w:rPr>
        <w:t>қалады</w:t>
      </w:r>
      <w:r w:rsidRPr="00CC12DA">
        <w:rPr>
          <w:rFonts w:ascii="Times New Roman" w:hAnsi="Times New Roman" w:cs="Times New Roman"/>
          <w:color w:val="000000" w:themeColor="text1"/>
          <w:sz w:val="28"/>
          <w:szCs w:val="28"/>
          <w:lang w:val="kk-KZ"/>
        </w:rPr>
        <w:t xml:space="preserve"> деп сеніммен </w:t>
      </w:r>
      <w:r w:rsidRPr="00CC12DA">
        <w:rPr>
          <w:rStyle w:val="ypks7kbdpwfgdykd3qb9"/>
          <w:rFonts w:ascii="Times New Roman" w:hAnsi="Times New Roman" w:cs="Times New Roman"/>
          <w:color w:val="000000" w:themeColor="text1"/>
          <w:sz w:val="28"/>
          <w:szCs w:val="28"/>
          <w:lang w:val="kk-KZ"/>
        </w:rPr>
        <w:t>болжауға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Іздік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материалдардың,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мысалы,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құбыржолдар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қозғалтқыштардың тұтастығына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етуі </w:t>
      </w:r>
      <w:r w:rsidRPr="00CC12DA">
        <w:rPr>
          <w:rStyle w:val="ypks7kbdpwfgdykd3qb9"/>
          <w:rFonts w:ascii="Times New Roman" w:hAnsi="Times New Roman" w:cs="Times New Roman"/>
          <w:color w:val="000000" w:themeColor="text1"/>
          <w:sz w:val="28"/>
          <w:szCs w:val="28"/>
          <w:lang w:val="kk-KZ"/>
        </w:rPr>
        <w:t>мүмкін, 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денсаулыққа,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қауіпсіздікке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қоршаған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қауіп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төндіруі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[44]. </w:t>
      </w:r>
    </w:p>
    <w:p w14:paraId="659C9EEE"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i/>
          <w:iCs/>
          <w:color w:val="000000" w:themeColor="text1"/>
          <w:sz w:val="28"/>
          <w:szCs w:val="28"/>
          <w:lang w:val="kk-KZ"/>
        </w:rPr>
        <w:t>Биометан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(«жаңартылатын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ретінде де белгілі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әлде биогазды </w:t>
      </w:r>
      <w:r w:rsidRPr="00CC12DA">
        <w:rPr>
          <w:rStyle w:val="ypks7kbdpwfgdykd3qb9"/>
          <w:rFonts w:ascii="Times New Roman" w:hAnsi="Times New Roman" w:cs="Times New Roman"/>
          <w:color w:val="000000" w:themeColor="text1"/>
          <w:sz w:val="28"/>
          <w:szCs w:val="28"/>
          <w:lang w:val="kk-KZ"/>
        </w:rPr>
        <w:t>«тазарту»</w:t>
      </w:r>
      <w:r w:rsidRPr="00CC12DA">
        <w:rPr>
          <w:rFonts w:ascii="Times New Roman" w:hAnsi="Times New Roman" w:cs="Times New Roman"/>
          <w:color w:val="000000" w:themeColor="text1"/>
          <w:sz w:val="28"/>
          <w:szCs w:val="28"/>
          <w:lang w:val="kk-KZ"/>
        </w:rPr>
        <w:t xml:space="preserve"> арқылы </w:t>
      </w: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кез-</w:t>
      </w:r>
      <w:r w:rsidRPr="00CC12DA">
        <w:rPr>
          <w:rStyle w:val="ypks7kbdpwfgdykd3qb9"/>
          <w:rFonts w:ascii="Times New Roman" w:hAnsi="Times New Roman" w:cs="Times New Roman"/>
          <w:color w:val="000000" w:themeColor="text1"/>
          <w:sz w:val="28"/>
          <w:szCs w:val="28"/>
          <w:lang w:val="kk-KZ"/>
        </w:rPr>
        <w:t>келген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CO</w:t>
      </w:r>
      <w:r w:rsidRPr="00CC12DA">
        <w:rPr>
          <w:rStyle w:val="ypks7kbdpwfgdykd3qb9"/>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ластаушы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кетіретін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әлде</w:t>
      </w:r>
      <w:r w:rsidRPr="00CC12DA">
        <w:rPr>
          <w:rFonts w:ascii="Times New Roman" w:hAnsi="Times New Roman" w:cs="Times New Roman"/>
          <w:color w:val="000000" w:themeColor="text1"/>
          <w:sz w:val="28"/>
          <w:szCs w:val="28"/>
          <w:lang w:val="kk-KZ"/>
        </w:rPr>
        <w:t xml:space="preserve"> содан </w:t>
      </w:r>
      <w:r w:rsidRPr="00CC12DA">
        <w:rPr>
          <w:rStyle w:val="ypks7kbdpwfgdykd3qb9"/>
          <w:rFonts w:ascii="Times New Roman" w:hAnsi="Times New Roman" w:cs="Times New Roman"/>
          <w:color w:val="000000" w:themeColor="text1"/>
          <w:sz w:val="28"/>
          <w:szCs w:val="28"/>
          <w:lang w:val="kk-KZ"/>
        </w:rPr>
        <w:t>кейін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метандаумен қатты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арқылы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w:t>
      </w:r>
      <w:r w:rsidRPr="00CC12DA">
        <w:rPr>
          <w:rFonts w:ascii="Times New Roman" w:hAnsi="Times New Roman" w:cs="Times New Roman"/>
          <w:color w:val="000000" w:themeColor="text1"/>
          <w:sz w:val="28"/>
          <w:szCs w:val="28"/>
          <w:lang w:val="kk-KZ"/>
        </w:rPr>
        <w:t xml:space="preserve"> дерлік </w:t>
      </w:r>
      <w:r w:rsidRPr="00CC12DA">
        <w:rPr>
          <w:rStyle w:val="ypks7kbdpwfgdykd3qb9"/>
          <w:rFonts w:ascii="Times New Roman" w:hAnsi="Times New Roman" w:cs="Times New Roman"/>
          <w:color w:val="000000" w:themeColor="text1"/>
          <w:sz w:val="28"/>
          <w:szCs w:val="28"/>
          <w:lang w:val="kk-KZ"/>
        </w:rPr>
        <w:t>көзі</w:t>
      </w:r>
      <w:r w:rsidRPr="00CC12DA">
        <w:rPr>
          <w:rFonts w:ascii="Times New Roman" w:hAnsi="Times New Roman" w:cs="Times New Roman"/>
          <w:color w:val="000000" w:themeColor="text1"/>
          <w:sz w:val="28"/>
          <w:szCs w:val="28"/>
          <w:lang w:val="kk-KZ"/>
        </w:rPr>
        <w:t>:</w:t>
      </w:r>
    </w:p>
    <w:p w14:paraId="448A093F"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Биогаздың</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сапасын</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арттыру:</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оның үлесіне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бүгінде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бүкіл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әлемде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өндірілетін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жуығы келіп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Заманауи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қасиеттерін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мүмкіндік</w:t>
      </w:r>
      <w:r w:rsidRPr="00CC12DA">
        <w:rPr>
          <w:rFonts w:ascii="Times New Roman" w:hAnsi="Times New Roman" w:cs="Times New Roman"/>
          <w:color w:val="000000" w:themeColor="text1"/>
          <w:sz w:val="28"/>
          <w:szCs w:val="28"/>
          <w:lang w:val="kk-KZ"/>
        </w:rPr>
        <w:t xml:space="preserve"> береді, бұл ретте </w:t>
      </w:r>
      <w:r w:rsidRPr="00CC12DA">
        <w:rPr>
          <w:rStyle w:val="ypks7kbdpwfgdykd3qb9"/>
          <w:rFonts w:ascii="Times New Roman" w:hAnsi="Times New Roman" w:cs="Times New Roman"/>
          <w:color w:val="000000" w:themeColor="text1"/>
          <w:sz w:val="28"/>
          <w:szCs w:val="28"/>
          <w:lang w:val="kk-KZ"/>
        </w:rPr>
        <w:t>биометан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60%</w:t>
      </w:r>
      <w:r w:rsidRPr="00CC12DA">
        <w:rPr>
          <w:rFonts w:ascii="Times New Roman" w:hAnsi="Times New Roman" w:cs="Times New Roman"/>
          <w:color w:val="000000" w:themeColor="text1"/>
          <w:sz w:val="28"/>
          <w:szCs w:val="28"/>
          <w:lang w:val="kk-KZ"/>
        </w:rPr>
        <w:t xml:space="preserve">-ы </w:t>
      </w:r>
      <w:r w:rsidRPr="00CC12DA">
        <w:rPr>
          <w:rStyle w:val="ypks7kbdpwfgdykd3qb9"/>
          <w:rFonts w:ascii="Times New Roman" w:hAnsi="Times New Roman" w:cs="Times New Roman"/>
          <w:color w:val="000000" w:themeColor="text1"/>
          <w:sz w:val="28"/>
          <w:szCs w:val="28"/>
          <w:lang w:val="kk-KZ"/>
        </w:rPr>
        <w:t>бүгінгі</w:t>
      </w:r>
      <w:r w:rsidRPr="00CC12DA">
        <w:rPr>
          <w:rFonts w:ascii="Times New Roman" w:hAnsi="Times New Roman" w:cs="Times New Roman"/>
          <w:color w:val="000000" w:themeColor="text1"/>
          <w:sz w:val="28"/>
          <w:szCs w:val="28"/>
          <w:lang w:val="kk-KZ"/>
        </w:rPr>
        <w:t xml:space="preserve"> күні </w:t>
      </w:r>
      <w:r w:rsidRPr="00CC12DA">
        <w:rPr>
          <w:rStyle w:val="ypks7kbdpwfgdykd3qb9"/>
          <w:rFonts w:ascii="Times New Roman" w:hAnsi="Times New Roman" w:cs="Times New Roman"/>
          <w:color w:val="000000" w:themeColor="text1"/>
          <w:sz w:val="28"/>
          <w:szCs w:val="28"/>
          <w:lang w:val="kk-KZ"/>
        </w:rPr>
        <w:t>бүкіл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әлемде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мембраналық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бөлуге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келеді.</w:t>
      </w:r>
    </w:p>
    <w:p w14:paraId="7E91883B"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Қатты</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биомассаны</w:t>
      </w:r>
      <w:r w:rsidRPr="00CC12DA">
        <w:rPr>
          <w:rFonts w:ascii="Times New Roman" w:hAnsi="Times New Roman" w:cs="Times New Roman"/>
          <w:i/>
          <w:iCs/>
          <w:color w:val="000000" w:themeColor="text1"/>
          <w:sz w:val="28"/>
          <w:szCs w:val="28"/>
          <w:lang w:val="kk-KZ"/>
        </w:rPr>
        <w:t xml:space="preserve"> содан </w:t>
      </w:r>
      <w:r w:rsidRPr="00CC12DA">
        <w:rPr>
          <w:rStyle w:val="ypks7kbdpwfgdykd3qb9"/>
          <w:rFonts w:ascii="Times New Roman" w:hAnsi="Times New Roman" w:cs="Times New Roman"/>
          <w:i/>
          <w:iCs/>
          <w:color w:val="000000" w:themeColor="text1"/>
          <w:sz w:val="28"/>
          <w:szCs w:val="28"/>
          <w:lang w:val="kk-KZ"/>
        </w:rPr>
        <w:t>кейін</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метандаумен термиялық</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газдандыру</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Ағаш</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алдымен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(700-800°C</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аралығында)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қысымда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ыдыратылады.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биомасса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негізінен</w:t>
      </w:r>
      <w:r w:rsidRPr="00CC12DA">
        <w:rPr>
          <w:rFonts w:ascii="Times New Roman" w:hAnsi="Times New Roman" w:cs="Times New Roman"/>
          <w:color w:val="000000" w:themeColor="text1"/>
          <w:sz w:val="28"/>
          <w:szCs w:val="28"/>
          <w:lang w:val="kk-KZ"/>
        </w:rPr>
        <w:t xml:space="preserve"> көміртегі </w:t>
      </w:r>
      <w:r w:rsidRPr="00CC12DA">
        <w:rPr>
          <w:rStyle w:val="ypks7kbdpwfgdykd3qb9"/>
          <w:rFonts w:ascii="Times New Roman" w:hAnsi="Times New Roman" w:cs="Times New Roman"/>
          <w:color w:val="000000" w:themeColor="text1"/>
          <w:sz w:val="28"/>
          <w:szCs w:val="28"/>
          <w:lang w:val="kk-KZ"/>
        </w:rPr>
        <w:t>монооксидінің,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қоспасына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айналады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(кейде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барлығы бірге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синтез-</w:t>
      </w:r>
      <w:r w:rsidRPr="00CC12DA">
        <w:rPr>
          <w:rFonts w:ascii="Times New Roman" w:hAnsi="Times New Roman" w:cs="Times New Roman"/>
          <w:color w:val="000000" w:themeColor="text1"/>
          <w:sz w:val="28"/>
          <w:szCs w:val="28"/>
          <w:lang w:val="kk-KZ"/>
        </w:rPr>
        <w:t>газ деп аталады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синтез-</w:t>
      </w:r>
      <w:r w:rsidRPr="00CC12DA">
        <w:rPr>
          <w:rFonts w:ascii="Times New Roman" w:hAnsi="Times New Roman" w:cs="Times New Roman"/>
          <w:color w:val="000000" w:themeColor="text1"/>
          <w:sz w:val="28"/>
          <w:szCs w:val="28"/>
          <w:lang w:val="kk-KZ"/>
        </w:rPr>
        <w:t xml:space="preserve">газ кез </w:t>
      </w:r>
      <w:r w:rsidRPr="00CC12DA">
        <w:rPr>
          <w:rStyle w:val="ypks7kbdpwfgdykd3qb9"/>
          <w:rFonts w:ascii="Times New Roman" w:hAnsi="Times New Roman" w:cs="Times New Roman"/>
          <w:color w:val="000000" w:themeColor="text1"/>
          <w:sz w:val="28"/>
          <w:szCs w:val="28"/>
          <w:lang w:val="kk-KZ"/>
        </w:rPr>
        <w:t>келген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қышқыл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коррозиялық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Содан</w:t>
      </w:r>
      <w:r w:rsidRPr="00CC12DA">
        <w:rPr>
          <w:rFonts w:ascii="Times New Roman" w:hAnsi="Times New Roman" w:cs="Times New Roman"/>
          <w:color w:val="000000" w:themeColor="text1"/>
          <w:sz w:val="28"/>
          <w:szCs w:val="28"/>
          <w:lang w:val="kk-KZ"/>
        </w:rPr>
        <w:t xml:space="preserve"> кейін метандандыру </w:t>
      </w:r>
      <w:r w:rsidRPr="00CC12DA">
        <w:rPr>
          <w:rStyle w:val="ypks7kbdpwfgdykd3qb9"/>
          <w:rFonts w:ascii="Times New Roman" w:hAnsi="Times New Roman" w:cs="Times New Roman"/>
          <w:color w:val="000000" w:themeColor="text1"/>
          <w:sz w:val="28"/>
          <w:szCs w:val="28"/>
          <w:lang w:val="kk-KZ"/>
        </w:rPr>
        <w:t>процесінде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 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монооксид</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 CO</w:t>
      </w:r>
      <w:r w:rsidRPr="00CC12DA">
        <w:rPr>
          <w:rStyle w:val="ypks7kbdpwfgdykd3qb9"/>
          <w:rFonts w:ascii="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көміртегі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арасындағы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lastRenderedPageBreak/>
        <w:t>ынталандыратын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катализатор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 Осы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соңында</w:t>
      </w:r>
      <w:r w:rsidRPr="00CC12DA">
        <w:rPr>
          <w:rFonts w:ascii="Times New Roman" w:hAnsi="Times New Roman" w:cs="Times New Roman"/>
          <w:color w:val="000000" w:themeColor="text1"/>
          <w:sz w:val="28"/>
          <w:szCs w:val="28"/>
          <w:lang w:val="kk-KZ"/>
        </w:rPr>
        <w:t xml:space="preserve"> бүкіл </w:t>
      </w:r>
      <w:r w:rsidRPr="00CC12DA">
        <w:rPr>
          <w:rStyle w:val="ypks7kbdpwfgdykd3qb9"/>
          <w:rFonts w:ascii="Times New Roman" w:hAnsi="Times New Roman" w:cs="Times New Roman"/>
          <w:color w:val="000000" w:themeColor="text1"/>
          <w:sz w:val="28"/>
          <w:szCs w:val="28"/>
          <w:lang w:val="kk-KZ"/>
        </w:rPr>
        <w:t>қалған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CO</w:t>
      </w:r>
      <w:r w:rsidRPr="00CC12DA">
        <w:rPr>
          <w:rStyle w:val="ypks7kbdpwfgdykd3qb9"/>
          <w:rFonts w:ascii="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кетіріледі.</w:t>
      </w:r>
    </w:p>
    <w:p w14:paraId="3024312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LHV</w:t>
      </w:r>
      <w:r w:rsidRPr="00CC12DA">
        <w:rPr>
          <w:rFonts w:ascii="Times New Roman" w:hAnsi="Times New Roman" w:cs="Times New Roman"/>
          <w:color w:val="000000" w:themeColor="text1"/>
          <w:sz w:val="28"/>
          <w:szCs w:val="28"/>
          <w:lang w:val="kk-KZ"/>
        </w:rPr>
        <w:t xml:space="preserve"> мөлшері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МДж/м</w:t>
      </w:r>
      <w:r w:rsidRPr="00CC12DA">
        <w:rPr>
          <w:rStyle w:val="ypks7kbdpwfgdykd3qb9"/>
          <w:rFonts w:ascii="Times New Roman" w:hAnsi="Times New Roman" w:cs="Times New Roman"/>
          <w:color w:val="000000" w:themeColor="text1"/>
          <w:sz w:val="28"/>
          <w:szCs w:val="28"/>
          <w:vertAlign w:val="superscript"/>
          <w:lang w:val="kk-KZ"/>
        </w:rPr>
        <w:t xml:space="preserve">3 </w:t>
      </w:r>
      <w:r w:rsidRPr="00CC12DA">
        <w:rPr>
          <w:rFonts w:ascii="Times New Roman" w:hAnsi="Times New Roman" w:cs="Times New Roman"/>
          <w:color w:val="000000" w:themeColor="text1"/>
          <w:sz w:val="28"/>
          <w:szCs w:val="28"/>
          <w:lang w:val="kk-KZ"/>
        </w:rPr>
        <w:t>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ерекшеленбейді 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сондықтан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 соңғы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пайдаланушының көлік-тарату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инфрақұрылымында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 жабдықтарында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ешқандай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өзгерістерді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етпестен </w:t>
      </w:r>
      <w:r w:rsidRPr="00CC12DA">
        <w:rPr>
          <w:rStyle w:val="ypks7kbdpwfgdykd3qb9"/>
          <w:rFonts w:ascii="Times New Roman" w:hAnsi="Times New Roman" w:cs="Times New Roman"/>
          <w:color w:val="000000" w:themeColor="text1"/>
          <w:sz w:val="28"/>
          <w:szCs w:val="28"/>
          <w:lang w:val="kk-KZ"/>
        </w:rPr>
        <w:t>пайдаланыла алады, сондай-ақ 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газбен</w:t>
      </w:r>
      <w:r w:rsidRPr="00CC12DA">
        <w:rPr>
          <w:rFonts w:ascii="Times New Roman" w:hAnsi="Times New Roman" w:cs="Times New Roman"/>
          <w:color w:val="000000" w:themeColor="text1"/>
          <w:sz w:val="28"/>
          <w:szCs w:val="28"/>
          <w:lang w:val="kk-KZ"/>
        </w:rPr>
        <w:t xml:space="preserve"> жұмыс </w:t>
      </w:r>
      <w:r w:rsidRPr="00CC12DA">
        <w:rPr>
          <w:rStyle w:val="ypks7kbdpwfgdykd3qb9"/>
          <w:rFonts w:ascii="Times New Roman" w:hAnsi="Times New Roman" w:cs="Times New Roman"/>
          <w:color w:val="000000" w:themeColor="text1"/>
          <w:sz w:val="28"/>
          <w:szCs w:val="28"/>
          <w:lang w:val="kk-KZ"/>
        </w:rPr>
        <w:t>істейтін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көлік құралдарымен толық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үйлесімді.</w:t>
      </w:r>
    </w:p>
    <w:p w14:paraId="777F5AFE"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жаңартылатын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көздерін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ұтымды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азайтудың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маңызды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бағыты</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50-70%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30-50%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көмірқышқыл</w:t>
      </w:r>
      <w:r w:rsidRPr="00CC12DA">
        <w:rPr>
          <w:rFonts w:ascii="Times New Roman" w:hAnsi="Times New Roman" w:cs="Times New Roman"/>
          <w:color w:val="000000" w:themeColor="text1"/>
          <w:sz w:val="28"/>
          <w:szCs w:val="28"/>
          <w:lang w:val="kk-KZ"/>
        </w:rPr>
        <w:t xml:space="preserve"> диоксиді бар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энергиясын</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жылуды</w:t>
      </w:r>
      <w:r w:rsidRPr="00CC12DA">
        <w:rPr>
          <w:rFonts w:ascii="Times New Roman" w:hAnsi="Times New Roman" w:cs="Times New Roman"/>
          <w:color w:val="000000" w:themeColor="text1"/>
          <w:sz w:val="28"/>
          <w:szCs w:val="28"/>
          <w:lang w:val="kk-KZ"/>
        </w:rPr>
        <w:t xml:space="preserve"> өндіру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аралас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когенерация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жаратудың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w:t>
      </w:r>
      <w:r w:rsidRPr="00CC12DA">
        <w:rPr>
          <w:rFonts w:ascii="Times New Roman" w:hAnsi="Times New Roman" w:cs="Times New Roman"/>
          <w:color w:val="000000" w:themeColor="text1"/>
          <w:sz w:val="28"/>
          <w:szCs w:val="28"/>
          <w:lang w:val="kk-KZ"/>
        </w:rPr>
        <w:t xml:space="preserve"> биогазды газ-</w:t>
      </w:r>
      <w:r w:rsidRPr="00CC12DA">
        <w:rPr>
          <w:rStyle w:val="ypks7kbdpwfgdykd3qb9"/>
          <w:rFonts w:ascii="Times New Roman" w:hAnsi="Times New Roman" w:cs="Times New Roman"/>
          <w:color w:val="000000" w:themeColor="text1"/>
          <w:sz w:val="28"/>
          <w:szCs w:val="28"/>
          <w:lang w:val="kk-KZ"/>
        </w:rPr>
        <w:t>поршенді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қозғалтқыштарда,</w:t>
      </w:r>
      <w:r w:rsidRPr="00CC12DA">
        <w:rPr>
          <w:rFonts w:ascii="Times New Roman" w:hAnsi="Times New Roman" w:cs="Times New Roman"/>
          <w:color w:val="000000" w:themeColor="text1"/>
          <w:sz w:val="28"/>
          <w:szCs w:val="28"/>
          <w:lang w:val="kk-KZ"/>
        </w:rPr>
        <w:t xml:space="preserve"> газ</w:t>
      </w:r>
      <w:r w:rsidRPr="00CC12DA">
        <w:rPr>
          <w:rStyle w:val="ypks7kbdpwfgdykd3qb9"/>
          <w:rFonts w:ascii="Times New Roman" w:hAnsi="Times New Roman" w:cs="Times New Roman"/>
          <w:color w:val="000000" w:themeColor="text1"/>
          <w:sz w:val="28"/>
          <w:szCs w:val="28"/>
          <w:lang w:val="kk-KZ"/>
        </w:rPr>
        <w:t>турбиналы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қазандықтарда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тарату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желілеріне</w:t>
      </w:r>
      <w:r w:rsidRPr="00CC12DA">
        <w:rPr>
          <w:rFonts w:ascii="Times New Roman" w:hAnsi="Times New Roman" w:cs="Times New Roman"/>
          <w:color w:val="000000" w:themeColor="text1"/>
          <w:sz w:val="28"/>
          <w:szCs w:val="28"/>
          <w:lang w:val="kk-KZ"/>
        </w:rPr>
        <w:t xml:space="preserve"> жеткізу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көлікте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оны </w:t>
      </w:r>
      <w:r w:rsidRPr="00CC12DA">
        <w:rPr>
          <w:rStyle w:val="ypks7kbdpwfgdykd3qb9"/>
          <w:rFonts w:ascii="Times New Roman" w:hAnsi="Times New Roman" w:cs="Times New Roman"/>
          <w:color w:val="000000" w:themeColor="text1"/>
          <w:sz w:val="28"/>
          <w:szCs w:val="28"/>
          <w:lang w:val="kk-KZ"/>
        </w:rPr>
        <w:t>тазартуды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байытуды</w:t>
      </w:r>
      <w:r w:rsidRPr="00CC12DA">
        <w:rPr>
          <w:rFonts w:ascii="Times New Roman" w:hAnsi="Times New Roman" w:cs="Times New Roman"/>
          <w:color w:val="000000" w:themeColor="text1"/>
          <w:sz w:val="28"/>
          <w:szCs w:val="28"/>
          <w:lang w:val="kk-KZ"/>
        </w:rPr>
        <w:t xml:space="preserve"> қосады </w:t>
      </w:r>
      <w:r w:rsidRPr="00CC12DA">
        <w:rPr>
          <w:rStyle w:val="ypks7kbdpwfgdykd3qb9"/>
          <w:rFonts w:ascii="Times New Roman" w:hAnsi="Times New Roman" w:cs="Times New Roman"/>
          <w:color w:val="000000" w:themeColor="text1"/>
          <w:sz w:val="28"/>
          <w:szCs w:val="28"/>
          <w:lang w:val="kk-KZ"/>
        </w:rPr>
        <w:t>[45-47].</w:t>
      </w:r>
    </w:p>
    <w:p w14:paraId="6BD2C5B2"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Дамыған елдерде (ЕО, АҚШ, Қытай) биогазды кешенді қайта өңдеу технологияларын енгізу және оны төмен көміртекті энергетикалық жүйелерге біріктіру бойынша жобалар іске асырылып жатыр [48-50].</w:t>
      </w:r>
    </w:p>
    <w:p w14:paraId="0FF72E96"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Әлемдік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тәжірибеде</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 жаратудың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келесі</w:t>
      </w:r>
      <w:r w:rsidRPr="00CC12DA">
        <w:rPr>
          <w:rFonts w:ascii="Times New Roman" w:hAnsi="Times New Roman" w:cs="Times New Roman"/>
          <w:color w:val="000000" w:themeColor="text1"/>
          <w:sz w:val="28"/>
          <w:szCs w:val="28"/>
          <w:lang w:val="kk-KZ"/>
        </w:rPr>
        <w:t xml:space="preserve"> амал-тәсіл, </w:t>
      </w:r>
      <w:r w:rsidRPr="00CC12DA">
        <w:rPr>
          <w:rStyle w:val="ypks7kbdpwfgdykd3qb9"/>
          <w:rFonts w:ascii="Times New Roman" w:hAnsi="Times New Roman" w:cs="Times New Roman"/>
          <w:color w:val="000000" w:themeColor="text1"/>
          <w:sz w:val="28"/>
          <w:szCs w:val="28"/>
          <w:lang w:val="kk-KZ"/>
        </w:rPr>
        <w:t>әдістері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белгілі болып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[45-50]</w:t>
      </w:r>
      <w:r w:rsidRPr="00CC12DA">
        <w:rPr>
          <w:rFonts w:ascii="Times New Roman" w:hAnsi="Times New Roman" w:cs="Times New Roman"/>
          <w:color w:val="000000" w:themeColor="text1"/>
          <w:sz w:val="28"/>
          <w:szCs w:val="28"/>
          <w:lang w:val="kk-KZ"/>
        </w:rPr>
        <w:t>:</w:t>
      </w:r>
    </w:p>
    <w:p w14:paraId="18C2D9C8"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аумағында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жағымсыз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иістерді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кетіруді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өрт </w:t>
      </w:r>
      <w:r w:rsidRPr="00CC12DA">
        <w:rPr>
          <w:rStyle w:val="ypks7kbdpwfgdykd3qb9"/>
          <w:rFonts w:ascii="Times New Roman" w:hAnsi="Times New Roman" w:cs="Times New Roman"/>
          <w:color w:val="000000" w:themeColor="text1"/>
          <w:sz w:val="28"/>
          <w:szCs w:val="28"/>
          <w:lang w:val="kk-KZ"/>
        </w:rPr>
        <w:t>қауіптілігін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ететін факелдік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ретте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шаруашылық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мақсаттарда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пайдаланылмайды</w:t>
      </w:r>
      <w:r w:rsidRPr="00CC12DA">
        <w:rPr>
          <w:rFonts w:ascii="Times New Roman" w:hAnsi="Times New Roman" w:cs="Times New Roman"/>
          <w:color w:val="000000" w:themeColor="text1"/>
          <w:sz w:val="28"/>
          <w:szCs w:val="28"/>
          <w:lang w:val="kk-KZ"/>
        </w:rPr>
        <w:t>;</w:t>
      </w:r>
    </w:p>
    <w:p w14:paraId="0629845C"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тікелей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w:t>
      </w:r>
    </w:p>
    <w:p w14:paraId="01C76177"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 электр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мақсатында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w:t>
      </w:r>
    </w:p>
    <w:p w14:paraId="58F2D3DE"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 оны </w:t>
      </w:r>
      <w:r w:rsidRPr="00CC12DA">
        <w:rPr>
          <w:rStyle w:val="ypks7kbdpwfgdykd3qb9"/>
          <w:rFonts w:ascii="Times New Roman" w:hAnsi="Times New Roman" w:cs="Times New Roman"/>
          <w:color w:val="000000" w:themeColor="text1"/>
          <w:sz w:val="28"/>
          <w:szCs w:val="28"/>
          <w:lang w:val="kk-KZ"/>
        </w:rPr>
        <w:t>кейіннен жалпы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мақсаттағы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желілерінде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пайдалана отырып, </w:t>
      </w: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94-95%</w:t>
      </w:r>
      <w:r w:rsidRPr="00CC12DA">
        <w:rPr>
          <w:rFonts w:ascii="Times New Roman" w:hAnsi="Times New Roman" w:cs="Times New Roman"/>
          <w:color w:val="000000" w:themeColor="text1"/>
          <w:sz w:val="28"/>
          <w:szCs w:val="28"/>
          <w:lang w:val="kk-KZ"/>
        </w:rPr>
        <w:t xml:space="preserve">-ға дейін </w:t>
      </w:r>
      <w:r w:rsidRPr="00CC12DA">
        <w:rPr>
          <w:rStyle w:val="ypks7kbdpwfgdykd3qb9"/>
          <w:rFonts w:ascii="Times New Roman" w:hAnsi="Times New Roman" w:cs="Times New Roman"/>
          <w:color w:val="000000" w:themeColor="text1"/>
          <w:sz w:val="28"/>
          <w:szCs w:val="28"/>
          <w:lang w:val="kk-KZ"/>
        </w:rPr>
        <w:t>жеткізу (байыту).</w:t>
      </w:r>
    </w:p>
    <w:p w14:paraId="76B6C9FC"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Факелдік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қарапайым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сенімді</w:t>
      </w:r>
      <w:r w:rsidRPr="00CC12DA">
        <w:rPr>
          <w:rFonts w:ascii="Times New Roman" w:hAnsi="Times New Roman" w:cs="Times New Roman"/>
          <w:color w:val="000000" w:themeColor="text1"/>
          <w:sz w:val="28"/>
          <w:szCs w:val="28"/>
          <w:lang w:val="kk-KZ"/>
        </w:rPr>
        <w:t xml:space="preserve"> түрде </w:t>
      </w:r>
      <w:r w:rsidRPr="00CC12DA">
        <w:rPr>
          <w:rStyle w:val="ypks7kbdpwfgdykd3qb9"/>
          <w:rFonts w:ascii="Times New Roman" w:hAnsi="Times New Roman" w:cs="Times New Roman"/>
          <w:color w:val="000000" w:themeColor="text1"/>
          <w:sz w:val="28"/>
          <w:szCs w:val="28"/>
          <w:lang w:val="kk-KZ"/>
        </w:rPr>
        <w:t>залалсыздандыруды</w:t>
      </w:r>
      <w:r w:rsidRPr="00CC12DA">
        <w:rPr>
          <w:rFonts w:ascii="Times New Roman" w:hAnsi="Times New Roman" w:cs="Times New Roman"/>
          <w:color w:val="000000" w:themeColor="text1"/>
          <w:sz w:val="28"/>
          <w:szCs w:val="28"/>
          <w:lang w:val="kk-KZ"/>
        </w:rPr>
        <w:t xml:space="preserve"> қамтамасыз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пайдаланылмайды.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жаратудың </w:t>
      </w:r>
      <w:r w:rsidRPr="00CC12DA">
        <w:rPr>
          <w:rStyle w:val="ypks7kbdpwfgdykd3qb9"/>
          <w:rFonts w:ascii="Times New Roman" w:hAnsi="Times New Roman" w:cs="Times New Roman"/>
          <w:color w:val="000000" w:themeColor="text1"/>
          <w:sz w:val="28"/>
          <w:szCs w:val="28"/>
          <w:lang w:val="kk-KZ"/>
        </w:rPr>
        <w:t>тиімділігін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когенерациялық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оларда электр </w:t>
      </w:r>
      <w:r w:rsidRPr="00CC12DA">
        <w:rPr>
          <w:rStyle w:val="ypks7kbdpwfgdykd3qb9"/>
          <w:rFonts w:ascii="Times New Roman" w:hAnsi="Times New Roman" w:cs="Times New Roman"/>
          <w:color w:val="000000" w:themeColor="text1"/>
          <w:sz w:val="28"/>
          <w:szCs w:val="28"/>
          <w:lang w:val="kk-KZ"/>
        </w:rPr>
        <w:t>энергиясы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бірлескен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ПӘК-і</w:t>
      </w:r>
      <w:r w:rsidRPr="00CC12DA">
        <w:rPr>
          <w:rFonts w:ascii="Times New Roman" w:hAnsi="Times New Roman" w:cs="Times New Roman"/>
          <w:color w:val="000000" w:themeColor="text1"/>
          <w:sz w:val="28"/>
          <w:szCs w:val="28"/>
          <w:lang w:val="kk-KZ"/>
        </w:rPr>
        <w:t xml:space="preserve"> 75-85</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97%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желілерінде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мотор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[51].</w:t>
      </w:r>
    </w:p>
    <w:p w14:paraId="5D6FAD53"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LFG </w:t>
      </w:r>
      <w:r w:rsidRPr="00CC12DA">
        <w:rPr>
          <w:rStyle w:val="ypks7kbdpwfgdykd3qb9"/>
          <w:rFonts w:ascii="Times New Roman" w:hAnsi="Times New Roman" w:cs="Times New Roman"/>
          <w:color w:val="000000" w:themeColor="text1"/>
          <w:sz w:val="28"/>
          <w:szCs w:val="28"/>
          <w:lang w:val="kk-KZ"/>
        </w:rPr>
        <w:t>экономикалық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әсіресе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w:t>
      </w:r>
      <w:r w:rsidRPr="00CC12DA">
        <w:rPr>
          <w:rFonts w:ascii="Times New Roman" w:hAnsi="Times New Roman" w:cs="Times New Roman"/>
          <w:color w:val="000000" w:themeColor="text1"/>
          <w:sz w:val="28"/>
          <w:szCs w:val="28"/>
          <w:lang w:val="kk-KZ"/>
        </w:rPr>
        <w:t xml:space="preserve"> станцияларында электр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 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40-65%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бар</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іштен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(1-3</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МВт),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МВт</w:t>
      </w:r>
      <w:r w:rsidRPr="00CC12DA">
        <w:rPr>
          <w:rFonts w:ascii="Times New Roman" w:hAnsi="Times New Roman" w:cs="Times New Roman"/>
          <w:color w:val="000000" w:themeColor="text1"/>
          <w:sz w:val="28"/>
          <w:szCs w:val="28"/>
          <w:lang w:val="kk-KZ"/>
        </w:rPr>
        <w:t xml:space="preserve">-тан </w:t>
      </w:r>
      <w:r w:rsidRPr="00CC12DA">
        <w:rPr>
          <w:rStyle w:val="ypks7kbdpwfgdykd3qb9"/>
          <w:rFonts w:ascii="Times New Roman" w:hAnsi="Times New Roman" w:cs="Times New Roman"/>
          <w:color w:val="000000" w:themeColor="text1"/>
          <w:sz w:val="28"/>
          <w:szCs w:val="28"/>
          <w:lang w:val="kk-KZ"/>
        </w:rPr>
        <w:t>астам),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микротурбиналық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(30-250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кВт)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элементтерін</w:t>
      </w:r>
      <w:r w:rsidRPr="00CC12DA">
        <w:rPr>
          <w:rFonts w:ascii="Times New Roman" w:hAnsi="Times New Roman" w:cs="Times New Roman"/>
          <w:color w:val="000000" w:themeColor="text1"/>
          <w:sz w:val="28"/>
          <w:szCs w:val="28"/>
          <w:lang w:val="kk-KZ"/>
        </w:rPr>
        <w:t xml:space="preserve"> пайдалана отырып электр </w:t>
      </w:r>
      <w:r w:rsidRPr="00CC12DA">
        <w:rPr>
          <w:rStyle w:val="ypks7kbdpwfgdykd3qb9"/>
          <w:rFonts w:ascii="Times New Roman" w:hAnsi="Times New Roman" w:cs="Times New Roman"/>
          <w:color w:val="000000" w:themeColor="text1"/>
          <w:sz w:val="28"/>
          <w:szCs w:val="28"/>
          <w:lang w:val="kk-KZ"/>
        </w:rPr>
        <w:t>энергиясын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 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пайдаланылуы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егер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бойынша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35-40%</w:t>
      </w:r>
      <w:r w:rsidRPr="00CC12DA">
        <w:rPr>
          <w:rFonts w:ascii="Times New Roman" w:hAnsi="Times New Roman" w:cs="Times New Roman"/>
          <w:color w:val="000000" w:themeColor="text1"/>
          <w:sz w:val="28"/>
          <w:szCs w:val="28"/>
          <w:lang w:val="kk-KZ"/>
        </w:rPr>
        <w:t xml:space="preserve">- </w:t>
      </w:r>
      <w:r w:rsidRPr="00CC12DA">
        <w:rPr>
          <w:rFonts w:ascii="Times New Roman" w:hAnsi="Times New Roman" w:cs="Times New Roman"/>
          <w:color w:val="000000" w:themeColor="text1"/>
          <w:sz w:val="28"/>
          <w:szCs w:val="28"/>
          <w:lang w:val="kk-KZ"/>
        </w:rPr>
        <w:lastRenderedPageBreak/>
        <w:t xml:space="preserve">дан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түссе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факелде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керек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53].</w:t>
      </w:r>
    </w:p>
    <w:p w14:paraId="20592ED5" w14:textId="092D4EDF"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Қоқыс тастайтын жерлерде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экономикалық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t>қоршаған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ету </w:t>
      </w:r>
      <w:r w:rsidRPr="00CC12DA">
        <w:rPr>
          <w:rStyle w:val="ypks7kbdpwfgdykd3qb9"/>
          <w:rFonts w:ascii="Times New Roman" w:hAnsi="Times New Roman" w:cs="Times New Roman"/>
          <w:color w:val="000000" w:themeColor="text1"/>
          <w:sz w:val="28"/>
          <w:szCs w:val="28"/>
          <w:lang w:val="kk-KZ"/>
        </w:rPr>
        <w:t>сияқты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бірнеше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факторлар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етуі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Өзінің көптеген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артықшылықтары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электрлік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ПӘК-інің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арқасында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іштен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қозғалтқыштары</w:t>
      </w:r>
      <w:r w:rsidRPr="00CC12DA">
        <w:rPr>
          <w:rFonts w:ascii="Times New Roman" w:hAnsi="Times New Roman" w:cs="Times New Roman"/>
          <w:color w:val="000000" w:themeColor="text1"/>
          <w:sz w:val="28"/>
          <w:szCs w:val="28"/>
          <w:lang w:val="kk-KZ"/>
        </w:rPr>
        <w:t xml:space="preserve"> LFG-ден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кеңінен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1.3</w:t>
      </w:r>
      <w:r w:rsidR="00F57FA6" w:rsidRPr="00CC12DA">
        <w:rPr>
          <w:rStyle w:val="ypks7kbdpwfgdykd3qb9"/>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LFG </w:t>
      </w:r>
      <w:r w:rsidRPr="00CC12DA">
        <w:rPr>
          <w:rStyle w:val="ypks7kbdpwfgdykd3qb9"/>
          <w:rFonts w:ascii="Times New Roman" w:hAnsi="Times New Roman" w:cs="Times New Roman"/>
          <w:color w:val="000000" w:themeColor="text1"/>
          <w:sz w:val="28"/>
          <w:szCs w:val="28"/>
          <w:lang w:val="kk-KZ"/>
        </w:rPr>
        <w:t>қолданатын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бірнеше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таралған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артықшылықтары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кемшіліктерін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келтірілген.</w:t>
      </w:r>
    </w:p>
    <w:p w14:paraId="18666784"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2B9DE708"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Кесте 1.3 – LFG-ді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артықшылықтары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кемшіліктері</w:t>
      </w:r>
      <w:r w:rsidRPr="00CC12DA">
        <w:rPr>
          <w:rFonts w:ascii="Times New Roman" w:hAnsi="Times New Roman" w:cs="Times New Roman"/>
          <w:color w:val="000000" w:themeColor="text1"/>
          <w:sz w:val="28"/>
          <w:szCs w:val="28"/>
          <w:lang w:val="kk-KZ"/>
        </w:rPr>
        <w:t xml:space="preserve"> </w:t>
      </w:r>
    </w:p>
    <w:p w14:paraId="63B4DA99"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p>
    <w:tbl>
      <w:tblPr>
        <w:tblStyle w:val="a3"/>
        <w:tblW w:w="9634" w:type="dxa"/>
        <w:tblLayout w:type="fixed"/>
        <w:tblLook w:val="04A0" w:firstRow="1" w:lastRow="0" w:firstColumn="1" w:lastColumn="0" w:noHBand="0" w:noVBand="1"/>
      </w:tblPr>
      <w:tblGrid>
        <w:gridCol w:w="1980"/>
        <w:gridCol w:w="2977"/>
        <w:gridCol w:w="2268"/>
        <w:gridCol w:w="2409"/>
      </w:tblGrid>
      <w:tr w:rsidR="007034B0" w:rsidRPr="00CC12DA" w14:paraId="7143EA39" w14:textId="77777777" w:rsidTr="008D1DDE">
        <w:trPr>
          <w:trHeight w:val="383"/>
        </w:trPr>
        <w:tc>
          <w:tcPr>
            <w:tcW w:w="1980" w:type="dxa"/>
            <w:vAlign w:val="center"/>
          </w:tcPr>
          <w:p w14:paraId="2C32FE5E"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Қолданылуы</w:t>
            </w:r>
          </w:p>
        </w:tc>
        <w:tc>
          <w:tcPr>
            <w:tcW w:w="2977" w:type="dxa"/>
            <w:vAlign w:val="center"/>
          </w:tcPr>
          <w:p w14:paraId="3B552D5F"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Талқылау</w:t>
            </w:r>
          </w:p>
        </w:tc>
        <w:tc>
          <w:tcPr>
            <w:tcW w:w="2268" w:type="dxa"/>
            <w:vAlign w:val="center"/>
          </w:tcPr>
          <w:p w14:paraId="4DBA6B74"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Артықшылықтары</w:t>
            </w:r>
          </w:p>
        </w:tc>
        <w:tc>
          <w:tcPr>
            <w:tcW w:w="2409" w:type="dxa"/>
            <w:vAlign w:val="center"/>
          </w:tcPr>
          <w:p w14:paraId="03B92819" w14:textId="77777777" w:rsidR="007034B0" w:rsidRPr="00CC12DA" w:rsidRDefault="007034B0" w:rsidP="00CC12DA">
            <w:pPr>
              <w:widowControl w:val="0"/>
              <w:jc w:val="center"/>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Кемшіліктері</w:t>
            </w:r>
          </w:p>
        </w:tc>
      </w:tr>
      <w:tr w:rsidR="007034B0" w:rsidRPr="00CC12DA" w14:paraId="61FC9AE6" w14:textId="77777777" w:rsidTr="008D1DDE">
        <w:trPr>
          <w:trHeight w:val="416"/>
        </w:trPr>
        <w:tc>
          <w:tcPr>
            <w:tcW w:w="1980" w:type="dxa"/>
          </w:tcPr>
          <w:p w14:paraId="557D6DD0"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Табиғи</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газ</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көзі</w:t>
            </w:r>
          </w:p>
        </w:tc>
        <w:tc>
          <w:tcPr>
            <w:tcW w:w="2977" w:type="dxa"/>
          </w:tcPr>
          <w:p w14:paraId="47EAADFD"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LFG-ні </w:t>
            </w:r>
            <w:r w:rsidRPr="00CC12DA">
              <w:rPr>
                <w:rStyle w:val="ypks7kbdpwfgdykd3qb9"/>
                <w:rFonts w:ascii="Times New Roman" w:hAnsi="Times New Roman" w:cs="Times New Roman"/>
                <w:color w:val="000000" w:themeColor="text1"/>
                <w:sz w:val="24"/>
                <w:szCs w:val="24"/>
                <w:lang w:val="kk-KZ"/>
              </w:rPr>
              <w:t>табиғи</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газға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айналдыру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[55]</w:t>
            </w:r>
            <w:r w:rsidRPr="00CC12DA">
              <w:rPr>
                <w:rFonts w:ascii="Times New Roman" w:hAnsi="Times New Roman" w:cs="Times New Roman"/>
                <w:color w:val="000000" w:themeColor="text1"/>
                <w:sz w:val="24"/>
                <w:szCs w:val="24"/>
                <w:lang w:val="kk-KZ"/>
              </w:rPr>
              <w:t>;</w:t>
            </w:r>
          </w:p>
          <w:p w14:paraId="11218C31" w14:textId="6D9A2D60"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Табиғи</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газ</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желісі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тұрмыстық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қажеттіліктер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тазартылған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LFG</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беру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пайдаланыла алады</w:t>
            </w:r>
          </w:p>
        </w:tc>
        <w:tc>
          <w:tcPr>
            <w:tcW w:w="2268" w:type="dxa"/>
          </w:tcPr>
          <w:p w14:paraId="4F0C0001"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Кәсіпорындарда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жылу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көзі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ретінде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үй жағдайларында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тамақ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дайындау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болады</w:t>
            </w:r>
            <w:r w:rsidRPr="00CC12DA">
              <w:rPr>
                <w:rFonts w:ascii="Times New Roman" w:hAnsi="Times New Roman" w:cs="Times New Roman"/>
                <w:color w:val="000000" w:themeColor="text1"/>
                <w:sz w:val="24"/>
                <w:szCs w:val="24"/>
                <w:lang w:val="kk-KZ"/>
              </w:rPr>
              <w:t xml:space="preserve"> </w:t>
            </w:r>
          </w:p>
        </w:tc>
        <w:tc>
          <w:tcPr>
            <w:tcW w:w="2409" w:type="dxa"/>
          </w:tcPr>
          <w:p w14:paraId="1A68F5CA"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Қымбат</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LFG-ге қайта </w:t>
            </w:r>
            <w:r w:rsidRPr="00CC12DA">
              <w:rPr>
                <w:rStyle w:val="ypks7kbdpwfgdykd3qb9"/>
                <w:rFonts w:ascii="Times New Roman" w:hAnsi="Times New Roman" w:cs="Times New Roman"/>
                <w:color w:val="000000" w:themeColor="text1"/>
                <w:sz w:val="24"/>
                <w:szCs w:val="24"/>
                <w:lang w:val="kk-KZ"/>
              </w:rPr>
              <w:t>өңдеу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әдістерін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қолдануды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қажет</w:t>
            </w:r>
            <w:r w:rsidRPr="00CC12DA">
              <w:rPr>
                <w:rFonts w:ascii="Times New Roman" w:hAnsi="Times New Roman" w:cs="Times New Roman"/>
                <w:color w:val="000000" w:themeColor="text1"/>
                <w:sz w:val="24"/>
                <w:szCs w:val="24"/>
                <w:lang w:val="kk-KZ"/>
              </w:rPr>
              <w:t xml:space="preserve">  етеді</w:t>
            </w:r>
          </w:p>
          <w:p w14:paraId="47AA0E8A"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p>
        </w:tc>
      </w:tr>
      <w:tr w:rsidR="007034B0" w:rsidRPr="00CC12DA" w14:paraId="0CF31BC5" w14:textId="77777777" w:rsidTr="008D1DDE">
        <w:trPr>
          <w:trHeight w:val="1734"/>
        </w:trPr>
        <w:tc>
          <w:tcPr>
            <w:tcW w:w="1980" w:type="dxa"/>
          </w:tcPr>
          <w:p w14:paraId="32CF506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Қазандық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жүйесі</w:t>
            </w:r>
          </w:p>
        </w:tc>
        <w:tc>
          <w:tcPr>
            <w:tcW w:w="2977" w:type="dxa"/>
          </w:tcPr>
          <w:p w14:paraId="564D74DC" w14:textId="53D0084E"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 xml:space="preserve">LFG пайдаланудың </w:t>
            </w:r>
            <w:r w:rsidRPr="00CC12DA">
              <w:rPr>
                <w:rFonts w:ascii="Times New Roman" w:hAnsi="Times New Roman" w:cs="Times New Roman"/>
                <w:color w:val="000000" w:themeColor="text1"/>
                <w:sz w:val="24"/>
                <w:szCs w:val="24"/>
                <w:lang w:val="kk-KZ"/>
              </w:rPr>
              <w:t>жиі</w:t>
            </w:r>
            <w:r w:rsidR="008D1DDE">
              <w:rPr>
                <w:rFonts w:ascii="Times New Roman" w:hAnsi="Times New Roman" w:cs="Times New Roman"/>
                <w:color w:val="000000" w:themeColor="text1"/>
                <w:sz w:val="24"/>
                <w:szCs w:val="24"/>
                <w:lang w:val="kk-KZ"/>
              </w:rPr>
              <w:t>-</w:t>
            </w:r>
            <w:r w:rsidRPr="00CC12DA">
              <w:rPr>
                <w:rFonts w:ascii="Times New Roman" w:hAnsi="Times New Roman" w:cs="Times New Roman"/>
                <w:color w:val="000000" w:themeColor="text1"/>
                <w:sz w:val="24"/>
                <w:szCs w:val="24"/>
                <w:lang w:val="kk-KZ"/>
              </w:rPr>
              <w:t xml:space="preserve">лігі бойынша </w:t>
            </w:r>
            <w:r w:rsidRPr="00CC12DA">
              <w:rPr>
                <w:rStyle w:val="ypks7kbdpwfgdykd3qb9"/>
                <w:rFonts w:ascii="Times New Roman" w:hAnsi="Times New Roman" w:cs="Times New Roman"/>
                <w:color w:val="000000" w:themeColor="text1"/>
                <w:sz w:val="24"/>
                <w:szCs w:val="24"/>
                <w:lang w:val="kk-KZ"/>
              </w:rPr>
              <w:t>екінші тәсілі</w:t>
            </w:r>
            <w:r w:rsidRPr="00CC12DA">
              <w:rPr>
                <w:rFonts w:ascii="Times New Roman" w:hAnsi="Times New Roman" w:cs="Times New Roman"/>
                <w:color w:val="000000" w:themeColor="text1"/>
                <w:sz w:val="24"/>
                <w:szCs w:val="24"/>
                <w:lang w:val="kk-KZ"/>
              </w:rPr>
              <w:t xml:space="preserve">; </w:t>
            </w:r>
          </w:p>
          <w:p w14:paraId="74890126"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LFG-ді </w:t>
            </w:r>
            <w:r w:rsidRPr="00CC12DA">
              <w:rPr>
                <w:rStyle w:val="ypks7kbdpwfgdykd3qb9"/>
                <w:rFonts w:ascii="Times New Roman" w:hAnsi="Times New Roman" w:cs="Times New Roman"/>
                <w:color w:val="000000" w:themeColor="text1"/>
                <w:sz w:val="24"/>
                <w:szCs w:val="24"/>
                <w:lang w:val="kk-KZ"/>
              </w:rPr>
              <w:t>қазандықтарда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ыстық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су</w:t>
            </w:r>
            <w:r w:rsidRPr="00CC12DA">
              <w:rPr>
                <w:rFonts w:ascii="Times New Roman" w:hAnsi="Times New Roman" w:cs="Times New Roman"/>
                <w:color w:val="000000" w:themeColor="text1"/>
                <w:sz w:val="24"/>
                <w:szCs w:val="24"/>
                <w:lang w:val="kk-KZ"/>
              </w:rPr>
              <w:t xml:space="preserve"> алу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отын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ретінде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[56]</w:t>
            </w:r>
          </w:p>
        </w:tc>
        <w:tc>
          <w:tcPr>
            <w:tcW w:w="2268" w:type="dxa"/>
          </w:tcPr>
          <w:p w14:paraId="46FDF7DB"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Салыстырмалы</w:t>
            </w:r>
            <w:r w:rsidRPr="00CC12DA">
              <w:rPr>
                <w:rFonts w:ascii="Times New Roman" w:hAnsi="Times New Roman" w:cs="Times New Roman"/>
                <w:color w:val="000000" w:themeColor="text1"/>
                <w:sz w:val="24"/>
                <w:szCs w:val="24"/>
                <w:lang w:val="kk-KZ"/>
              </w:rPr>
              <w:t xml:space="preserve"> түрде </w:t>
            </w:r>
            <w:r w:rsidRPr="00CC12DA">
              <w:rPr>
                <w:rStyle w:val="ypks7kbdpwfgdykd3qb9"/>
                <w:rFonts w:ascii="Times New Roman" w:hAnsi="Times New Roman" w:cs="Times New Roman"/>
                <w:color w:val="000000" w:themeColor="text1"/>
                <w:sz w:val="24"/>
                <w:szCs w:val="24"/>
                <w:lang w:val="kk-KZ"/>
              </w:rPr>
              <w:t>арзан</w:t>
            </w:r>
          </w:p>
        </w:tc>
        <w:tc>
          <w:tcPr>
            <w:tcW w:w="2409" w:type="dxa"/>
          </w:tcPr>
          <w:p w14:paraId="181A5983"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Құбыржолдың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құны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ұзындығы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өзара</w:t>
            </w:r>
            <w:r w:rsidRPr="00CC12DA">
              <w:rPr>
                <w:rFonts w:ascii="Times New Roman" w:hAnsi="Times New Roman" w:cs="Times New Roman"/>
                <w:color w:val="000000" w:themeColor="text1"/>
                <w:sz w:val="24"/>
                <w:szCs w:val="24"/>
                <w:lang w:val="kk-KZ"/>
              </w:rPr>
              <w:t xml:space="preserve"> байланысты </w:t>
            </w:r>
          </w:p>
          <w:p w14:paraId="45E8BEF8"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p>
        </w:tc>
      </w:tr>
      <w:tr w:rsidR="007034B0" w:rsidRPr="00CC12DA" w14:paraId="142BDF14" w14:textId="77777777" w:rsidTr="008D1DDE">
        <w:trPr>
          <w:trHeight w:val="1126"/>
        </w:trPr>
        <w:tc>
          <w:tcPr>
            <w:tcW w:w="1980" w:type="dxa"/>
          </w:tcPr>
          <w:p w14:paraId="657D08B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Пештер,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кептіргіштер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кептіру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камералары</w:t>
            </w:r>
          </w:p>
        </w:tc>
        <w:tc>
          <w:tcPr>
            <w:tcW w:w="2977" w:type="dxa"/>
          </w:tcPr>
          <w:p w14:paraId="08C43E82"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LFG-ны тікелей </w:t>
            </w:r>
            <w:r w:rsidRPr="00CC12DA">
              <w:rPr>
                <w:rStyle w:val="ypks7kbdpwfgdykd3qb9"/>
                <w:rFonts w:ascii="Times New Roman" w:hAnsi="Times New Roman" w:cs="Times New Roman"/>
                <w:color w:val="000000" w:themeColor="text1"/>
                <w:sz w:val="24"/>
                <w:szCs w:val="24"/>
                <w:lang w:val="kk-KZ"/>
              </w:rPr>
              <w:t>отын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ретінде</w:t>
            </w:r>
            <w:r w:rsidRPr="00CC12DA">
              <w:rPr>
                <w:rFonts w:ascii="Times New Roman" w:hAnsi="Times New Roman" w:cs="Times New Roman"/>
                <w:color w:val="000000" w:themeColor="text1"/>
                <w:sz w:val="24"/>
                <w:szCs w:val="24"/>
                <w:lang w:val="kk-KZ"/>
              </w:rPr>
              <w:t xml:space="preserve"> пайдалануды </w:t>
            </w:r>
            <w:r w:rsidRPr="00CC12DA">
              <w:rPr>
                <w:rStyle w:val="ypks7kbdpwfgdykd3qb9"/>
                <w:rFonts w:ascii="Times New Roman" w:hAnsi="Times New Roman" w:cs="Times New Roman"/>
                <w:color w:val="000000" w:themeColor="text1"/>
                <w:sz w:val="24"/>
                <w:szCs w:val="24"/>
                <w:lang w:val="kk-KZ"/>
              </w:rPr>
              <w:t>көздейді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[55]</w:t>
            </w:r>
          </w:p>
        </w:tc>
        <w:tc>
          <w:tcPr>
            <w:tcW w:w="2268" w:type="dxa"/>
          </w:tcPr>
          <w:p w14:paraId="6B9EB586" w14:textId="77777777" w:rsidR="007034B0" w:rsidRPr="00CC12DA" w:rsidRDefault="007034B0" w:rsidP="00CC12DA">
            <w:pPr>
              <w:widowControl w:val="0"/>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Арзан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орнатылуы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оңай</w:t>
            </w:r>
            <w:r w:rsidRPr="00CC12DA">
              <w:rPr>
                <w:rFonts w:ascii="Times New Roman" w:hAnsi="Times New Roman" w:cs="Times New Roman"/>
                <w:color w:val="000000" w:themeColor="text1"/>
                <w:sz w:val="24"/>
                <w:szCs w:val="24"/>
                <w:lang w:val="kk-KZ"/>
              </w:rPr>
              <w:t xml:space="preserve"> </w:t>
            </w:r>
          </w:p>
        </w:tc>
        <w:tc>
          <w:tcPr>
            <w:tcW w:w="2409" w:type="dxa"/>
          </w:tcPr>
          <w:p w14:paraId="42A6CDA4"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Маусымдық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кезінде</w:t>
            </w:r>
            <w:r w:rsidRPr="00CC12DA">
              <w:rPr>
                <w:rFonts w:ascii="Times New Roman" w:hAnsi="Times New Roman" w:cs="Times New Roman"/>
                <w:color w:val="000000" w:themeColor="text1"/>
                <w:sz w:val="24"/>
                <w:szCs w:val="24"/>
                <w:lang w:val="kk-KZ"/>
              </w:rPr>
              <w:t xml:space="preserve"> LFG </w:t>
            </w:r>
            <w:r w:rsidRPr="00CC12DA">
              <w:rPr>
                <w:rStyle w:val="ypks7kbdpwfgdykd3qb9"/>
                <w:rFonts w:ascii="Times New Roman" w:hAnsi="Times New Roman" w:cs="Times New Roman"/>
                <w:color w:val="000000" w:themeColor="text1"/>
                <w:sz w:val="24"/>
                <w:szCs w:val="24"/>
                <w:lang w:val="kk-KZ"/>
              </w:rPr>
              <w:t>пайдалануға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шектеулер</w:t>
            </w:r>
            <w:r w:rsidRPr="00CC12DA">
              <w:rPr>
                <w:rFonts w:ascii="Times New Roman" w:hAnsi="Times New Roman" w:cs="Times New Roman"/>
                <w:color w:val="000000" w:themeColor="text1"/>
                <w:sz w:val="24"/>
                <w:szCs w:val="24"/>
                <w:lang w:val="kk-KZ"/>
              </w:rPr>
              <w:t xml:space="preserve"> </w:t>
            </w:r>
          </w:p>
        </w:tc>
      </w:tr>
      <w:tr w:rsidR="007034B0" w:rsidRPr="00CC12DA" w14:paraId="4611A71F" w14:textId="77777777" w:rsidTr="008D1DDE">
        <w:trPr>
          <w:trHeight w:val="1975"/>
        </w:trPr>
        <w:tc>
          <w:tcPr>
            <w:tcW w:w="1980" w:type="dxa"/>
          </w:tcPr>
          <w:p w14:paraId="7219B537"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Автомобиль отыны</w:t>
            </w:r>
          </w:p>
        </w:tc>
        <w:tc>
          <w:tcPr>
            <w:tcW w:w="2977" w:type="dxa"/>
          </w:tcPr>
          <w:p w14:paraId="5F49EC99"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Зерттеуге </w:t>
            </w:r>
            <w:r w:rsidRPr="00CC12DA">
              <w:rPr>
                <w:rStyle w:val="ypks7kbdpwfgdykd3qb9"/>
                <w:rFonts w:ascii="Times New Roman" w:hAnsi="Times New Roman" w:cs="Times New Roman"/>
                <w:color w:val="000000" w:themeColor="text1"/>
                <w:sz w:val="24"/>
                <w:szCs w:val="24"/>
                <w:lang w:val="kk-KZ"/>
              </w:rPr>
              <w:t>сәйкес,</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өңделмеген</w:t>
            </w:r>
            <w:r w:rsidRPr="00CC12DA">
              <w:rPr>
                <w:rFonts w:ascii="Times New Roman" w:hAnsi="Times New Roman" w:cs="Times New Roman"/>
                <w:color w:val="000000" w:themeColor="text1"/>
                <w:sz w:val="24"/>
                <w:szCs w:val="24"/>
                <w:lang w:val="kk-KZ"/>
              </w:rPr>
              <w:t xml:space="preserve"> LFG</w:t>
            </w:r>
            <w:r w:rsidRPr="00CC12DA">
              <w:rPr>
                <w:rStyle w:val="ypks7kbdpwfgdykd3qb9"/>
                <w:rFonts w:ascii="Times New Roman" w:hAnsi="Times New Roman" w:cs="Times New Roman"/>
                <w:color w:val="000000" w:themeColor="text1"/>
                <w:sz w:val="24"/>
                <w:szCs w:val="24"/>
                <w:lang w:val="kk-KZ"/>
              </w:rPr>
              <w:t>-ді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автомобиль</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отыны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ретінде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жинап алуға,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тазартуға,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кептіруге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қолайлы</w:t>
            </w:r>
            <w:r w:rsidRPr="00CC12DA">
              <w:rPr>
                <w:rFonts w:ascii="Times New Roman" w:hAnsi="Times New Roman" w:cs="Times New Roman"/>
                <w:color w:val="000000" w:themeColor="text1"/>
                <w:sz w:val="24"/>
                <w:szCs w:val="24"/>
                <w:lang w:val="kk-KZ"/>
              </w:rPr>
              <w:t xml:space="preserve"> қысымға </w:t>
            </w:r>
            <w:r w:rsidRPr="00CC12DA">
              <w:rPr>
                <w:rStyle w:val="ypks7kbdpwfgdykd3qb9"/>
                <w:rFonts w:ascii="Times New Roman" w:hAnsi="Times New Roman" w:cs="Times New Roman"/>
                <w:color w:val="000000" w:themeColor="text1"/>
                <w:sz w:val="24"/>
                <w:szCs w:val="24"/>
                <w:lang w:val="kk-KZ"/>
              </w:rPr>
              <w:t>дейін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сығуға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болады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[57]</w:t>
            </w:r>
          </w:p>
        </w:tc>
        <w:tc>
          <w:tcPr>
            <w:tcW w:w="2268" w:type="dxa"/>
          </w:tcPr>
          <w:p w14:paraId="32069FE5"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Жеңіл</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жүк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көліктері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отын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көзі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ретінде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w:t>
            </w:r>
            <w:r w:rsidRPr="00CC12DA">
              <w:rPr>
                <w:rFonts w:ascii="Times New Roman" w:hAnsi="Times New Roman" w:cs="Times New Roman"/>
                <w:color w:val="000000" w:themeColor="text1"/>
                <w:sz w:val="24"/>
                <w:szCs w:val="24"/>
                <w:lang w:val="kk-KZ"/>
              </w:rPr>
              <w:t xml:space="preserve"> </w:t>
            </w:r>
          </w:p>
        </w:tc>
        <w:tc>
          <w:tcPr>
            <w:tcW w:w="2409" w:type="dxa"/>
          </w:tcPr>
          <w:p w14:paraId="4330E6C3" w14:textId="008F166E"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Қайта </w:t>
            </w:r>
            <w:r w:rsidRPr="00CC12DA">
              <w:rPr>
                <w:rStyle w:val="ypks7kbdpwfgdykd3qb9"/>
                <w:rFonts w:ascii="Times New Roman" w:hAnsi="Times New Roman" w:cs="Times New Roman"/>
                <w:color w:val="000000" w:themeColor="text1"/>
                <w:sz w:val="24"/>
                <w:szCs w:val="24"/>
                <w:lang w:val="kk-KZ"/>
              </w:rPr>
              <w:t>өңдеу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шығын</w:t>
            </w:r>
            <w:r w:rsidR="008D1DDE">
              <w:rPr>
                <w:rStyle w:val="ypks7kbdpwfgdykd3qb9"/>
                <w:rFonts w:ascii="Times New Roman" w:hAnsi="Times New Roman" w:cs="Times New Roman"/>
                <w:color w:val="000000" w:themeColor="text1"/>
                <w:sz w:val="24"/>
                <w:szCs w:val="24"/>
                <w:lang w:val="kk-KZ"/>
              </w:rPr>
              <w:t>-</w:t>
            </w:r>
            <w:r w:rsidRPr="00CC12DA">
              <w:rPr>
                <w:rStyle w:val="ypks7kbdpwfgdykd3qb9"/>
                <w:rFonts w:ascii="Times New Roman" w:hAnsi="Times New Roman" w:cs="Times New Roman"/>
                <w:color w:val="000000" w:themeColor="text1"/>
                <w:sz w:val="24"/>
                <w:szCs w:val="24"/>
                <w:lang w:val="kk-KZ"/>
              </w:rPr>
              <w:t>дарына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байланысты,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мотор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отынына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айналдырылған</w:t>
            </w:r>
            <w:r w:rsidRPr="00CC12DA">
              <w:rPr>
                <w:rFonts w:ascii="Times New Roman" w:hAnsi="Times New Roman" w:cs="Times New Roman"/>
                <w:color w:val="000000" w:themeColor="text1"/>
                <w:sz w:val="24"/>
                <w:szCs w:val="24"/>
                <w:lang w:val="kk-KZ"/>
              </w:rPr>
              <w:t xml:space="preserve"> өңделмеген LFG </w:t>
            </w:r>
            <w:r w:rsidRPr="00CC12DA">
              <w:rPr>
                <w:rStyle w:val="ypks7kbdpwfgdykd3qb9"/>
                <w:rFonts w:ascii="Times New Roman" w:hAnsi="Times New Roman" w:cs="Times New Roman"/>
                <w:color w:val="000000" w:themeColor="text1"/>
                <w:sz w:val="24"/>
                <w:szCs w:val="24"/>
                <w:lang w:val="kk-KZ"/>
              </w:rPr>
              <w:t>қымбат</w:t>
            </w:r>
            <w:r w:rsidRPr="00CC12DA">
              <w:rPr>
                <w:rFonts w:ascii="Times New Roman" w:hAnsi="Times New Roman" w:cs="Times New Roman"/>
                <w:color w:val="000000" w:themeColor="text1"/>
                <w:sz w:val="24"/>
                <w:szCs w:val="24"/>
                <w:lang w:val="kk-KZ"/>
              </w:rPr>
              <w:t xml:space="preserve"> болып шығуы </w:t>
            </w:r>
            <w:r w:rsidRPr="00CC12DA">
              <w:rPr>
                <w:rStyle w:val="ypks7kbdpwfgdykd3qb9"/>
                <w:rFonts w:ascii="Times New Roman" w:hAnsi="Times New Roman" w:cs="Times New Roman"/>
                <w:color w:val="000000" w:themeColor="text1"/>
                <w:sz w:val="24"/>
                <w:szCs w:val="24"/>
                <w:lang w:val="kk-KZ"/>
              </w:rPr>
              <w:t>мүмкін</w:t>
            </w:r>
            <w:r w:rsidRPr="00CC12DA">
              <w:rPr>
                <w:rFonts w:ascii="Times New Roman" w:hAnsi="Times New Roman" w:cs="Times New Roman"/>
                <w:color w:val="000000" w:themeColor="text1"/>
                <w:sz w:val="24"/>
                <w:szCs w:val="24"/>
                <w:lang w:val="kk-KZ"/>
              </w:rPr>
              <w:t xml:space="preserve"> </w:t>
            </w:r>
          </w:p>
        </w:tc>
      </w:tr>
      <w:tr w:rsidR="007034B0" w:rsidRPr="00CC12DA" w14:paraId="7C66D477" w14:textId="77777777" w:rsidTr="008D1DDE">
        <w:trPr>
          <w:trHeight w:val="1701"/>
        </w:trPr>
        <w:tc>
          <w:tcPr>
            <w:tcW w:w="1980" w:type="dxa"/>
          </w:tcPr>
          <w:p w14:paraId="2E4539C3"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Электр </w:t>
            </w:r>
            <w:r w:rsidRPr="00CC12DA">
              <w:rPr>
                <w:rStyle w:val="ypks7kbdpwfgdykd3qb9"/>
                <w:rFonts w:ascii="Times New Roman" w:hAnsi="Times New Roman" w:cs="Times New Roman"/>
                <w:color w:val="000000" w:themeColor="text1"/>
                <w:sz w:val="24"/>
                <w:szCs w:val="24"/>
                <w:lang w:val="kk-KZ"/>
              </w:rPr>
              <w:t>энергиясының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көзі</w:t>
            </w:r>
          </w:p>
        </w:tc>
        <w:tc>
          <w:tcPr>
            <w:tcW w:w="2977" w:type="dxa"/>
          </w:tcPr>
          <w:p w14:paraId="2D1A4070" w14:textId="368B99B2"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Поршеньді</w:t>
            </w:r>
            <w:r w:rsidRPr="00CC12DA">
              <w:rPr>
                <w:rFonts w:ascii="Times New Roman" w:hAnsi="Times New Roman" w:cs="Times New Roman"/>
                <w:color w:val="000000" w:themeColor="text1"/>
                <w:sz w:val="24"/>
                <w:szCs w:val="24"/>
                <w:lang w:val="kk-KZ"/>
              </w:rPr>
              <w:t xml:space="preserve"> ІЖҚ-ры</w:t>
            </w:r>
            <w:r w:rsidRPr="00CC12DA">
              <w:rPr>
                <w:rStyle w:val="ypks7kbdpwfgdykd3qb9"/>
                <w:rFonts w:ascii="Times New Roman" w:hAnsi="Times New Roman" w:cs="Times New Roman"/>
                <w:color w:val="000000" w:themeColor="text1"/>
                <w:sz w:val="24"/>
                <w:szCs w:val="24"/>
                <w:lang w:val="kk-KZ"/>
              </w:rPr>
              <w: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турбиналары,</w:t>
            </w:r>
            <w:r w:rsidRPr="00CC12DA">
              <w:rPr>
                <w:rFonts w:ascii="Times New Roman" w:hAnsi="Times New Roman" w:cs="Times New Roman"/>
                <w:color w:val="000000" w:themeColor="text1"/>
                <w:sz w:val="24"/>
                <w:szCs w:val="24"/>
                <w:lang w:val="kk-KZ"/>
              </w:rPr>
              <w:t xml:space="preserve"> Ренкиннің </w:t>
            </w:r>
            <w:r w:rsidRPr="00CC12DA">
              <w:rPr>
                <w:rStyle w:val="ypks7kbdpwfgdykd3qb9"/>
                <w:rFonts w:ascii="Times New Roman" w:hAnsi="Times New Roman" w:cs="Times New Roman"/>
                <w:color w:val="000000" w:themeColor="text1"/>
                <w:sz w:val="24"/>
                <w:szCs w:val="24"/>
                <w:lang w:val="kk-KZ"/>
              </w:rPr>
              <w:t>органикалық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циклдары,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Стирлинг</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циклі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бар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қозғалтқыштар,</w:t>
            </w:r>
            <w:r w:rsidRPr="00CC12DA">
              <w:rPr>
                <w:rFonts w:ascii="Times New Roman" w:hAnsi="Times New Roman" w:cs="Times New Roman"/>
                <w:color w:val="000000" w:themeColor="text1"/>
                <w:sz w:val="24"/>
                <w:szCs w:val="24"/>
                <w:lang w:val="kk-KZ"/>
              </w:rPr>
              <w:t xml:space="preserve"> </w:t>
            </w:r>
            <w:r w:rsidR="008D1DDE">
              <w:rPr>
                <w:rStyle w:val="ypks7kbdpwfgdykd3qb9"/>
                <w:rFonts w:ascii="Times New Roman" w:hAnsi="Times New Roman" w:cs="Times New Roman"/>
                <w:color w:val="000000" w:themeColor="text1"/>
                <w:sz w:val="24"/>
                <w:szCs w:val="24"/>
                <w:lang w:val="kk-KZ"/>
              </w:rPr>
              <w:t>б</w:t>
            </w:r>
            <w:r w:rsidRPr="00CC12DA">
              <w:rPr>
                <w:rStyle w:val="ypks7kbdpwfgdykd3qb9"/>
                <w:rFonts w:ascii="Times New Roman" w:hAnsi="Times New Roman" w:cs="Times New Roman"/>
                <w:color w:val="000000" w:themeColor="text1"/>
                <w:sz w:val="24"/>
                <w:szCs w:val="24"/>
                <w:lang w:val="kk-KZ"/>
              </w:rPr>
              <w:t>алқытыл</w:t>
            </w:r>
            <w:r w:rsidR="008D1DDE">
              <w:rPr>
                <w:rStyle w:val="ypks7kbdpwfgdykd3qb9"/>
                <w:rFonts w:ascii="Times New Roman" w:hAnsi="Times New Roman" w:cs="Times New Roman"/>
                <w:color w:val="000000" w:themeColor="text1"/>
                <w:sz w:val="24"/>
                <w:szCs w:val="24"/>
                <w:lang w:val="kk-KZ"/>
              </w:rPr>
              <w:t>-</w:t>
            </w:r>
            <w:r w:rsidRPr="00CC12DA">
              <w:rPr>
                <w:rStyle w:val="ypks7kbdpwfgdykd3qb9"/>
                <w:rFonts w:ascii="Times New Roman" w:hAnsi="Times New Roman" w:cs="Times New Roman"/>
                <w:color w:val="000000" w:themeColor="text1"/>
                <w:sz w:val="24"/>
                <w:szCs w:val="24"/>
                <w:lang w:val="kk-KZ"/>
              </w:rPr>
              <w:t>ған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карбонаттан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қатты</w:t>
            </w:r>
            <w:r w:rsidRPr="00CC12DA">
              <w:rPr>
                <w:rFonts w:ascii="Times New Roman" w:hAnsi="Times New Roman" w:cs="Times New Roman"/>
                <w:color w:val="000000" w:themeColor="text1"/>
                <w:sz w:val="24"/>
                <w:szCs w:val="24"/>
                <w:lang w:val="kk-KZ"/>
              </w:rPr>
              <w:t xml:space="preserve"> оксидтен отын элементтері – осының </w:t>
            </w:r>
            <w:r w:rsidRPr="00CC12DA">
              <w:rPr>
                <w:rStyle w:val="ypks7kbdpwfgdykd3qb9"/>
                <w:rFonts w:ascii="Times New Roman" w:hAnsi="Times New Roman" w:cs="Times New Roman"/>
                <w:color w:val="000000" w:themeColor="text1"/>
                <w:sz w:val="24"/>
                <w:szCs w:val="24"/>
                <w:lang w:val="kk-KZ"/>
              </w:rPr>
              <w:t>барлығы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электр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энергия</w:t>
            </w:r>
            <w:r w:rsidR="008D1DDE">
              <w:rPr>
                <w:rStyle w:val="ypks7kbdpwfgdykd3qb9"/>
                <w:rFonts w:ascii="Times New Roman" w:hAnsi="Times New Roman" w:cs="Times New Roman"/>
                <w:color w:val="000000" w:themeColor="text1"/>
                <w:sz w:val="24"/>
                <w:szCs w:val="24"/>
                <w:lang w:val="kk-KZ"/>
              </w:rPr>
              <w:t>-</w:t>
            </w:r>
            <w:r w:rsidRPr="00CC12DA">
              <w:rPr>
                <w:rStyle w:val="ypks7kbdpwfgdykd3qb9"/>
                <w:rFonts w:ascii="Times New Roman" w:hAnsi="Times New Roman" w:cs="Times New Roman"/>
                <w:color w:val="000000" w:themeColor="text1"/>
                <w:sz w:val="24"/>
                <w:szCs w:val="24"/>
                <w:lang w:val="kk-KZ"/>
              </w:rPr>
              <w:t>сын</w:t>
            </w:r>
            <w:r w:rsidRPr="00CC12DA">
              <w:rPr>
                <w:rFonts w:ascii="Times New Roman" w:hAnsi="Times New Roman" w:cs="Times New Roman"/>
                <w:color w:val="000000" w:themeColor="text1"/>
                <w:sz w:val="24"/>
                <w:szCs w:val="24"/>
                <w:lang w:val="kk-KZ"/>
              </w:rPr>
              <w:t xml:space="preserve"> өндіру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қолданылады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[58,</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59]</w:t>
            </w:r>
          </w:p>
        </w:tc>
        <w:tc>
          <w:tcPr>
            <w:tcW w:w="2268" w:type="dxa"/>
          </w:tcPr>
          <w:p w14:paraId="6326D87C"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Жаһандық </w:t>
            </w:r>
            <w:r w:rsidRPr="00CC12DA">
              <w:rPr>
                <w:rStyle w:val="ypks7kbdpwfgdykd3qb9"/>
                <w:rFonts w:ascii="Times New Roman" w:hAnsi="Times New Roman" w:cs="Times New Roman"/>
                <w:color w:val="000000" w:themeColor="text1"/>
                <w:sz w:val="24"/>
                <w:szCs w:val="24"/>
                <w:lang w:val="kk-KZ"/>
              </w:rPr>
              <w:t>энергетикалық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жүйелер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үшін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электр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энергиясының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көзі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бола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алады</w:t>
            </w:r>
            <w:r w:rsidRPr="00CC12DA">
              <w:rPr>
                <w:rFonts w:ascii="Times New Roman" w:hAnsi="Times New Roman" w:cs="Times New Roman"/>
                <w:color w:val="000000" w:themeColor="text1"/>
                <w:sz w:val="24"/>
                <w:szCs w:val="24"/>
                <w:lang w:val="kk-KZ"/>
              </w:rPr>
              <w:t xml:space="preserve"> </w:t>
            </w:r>
          </w:p>
          <w:p w14:paraId="644BF80B"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p>
        </w:tc>
        <w:tc>
          <w:tcPr>
            <w:tcW w:w="2409" w:type="dxa"/>
          </w:tcPr>
          <w:p w14:paraId="5177A685"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Пайдалану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шығын-дары</w:t>
            </w:r>
            <w:r w:rsidRPr="00CC12DA">
              <w:rPr>
                <w:rFonts w:ascii="Times New Roman" w:hAnsi="Times New Roman" w:cs="Times New Roman"/>
                <w:color w:val="000000" w:themeColor="text1"/>
                <w:sz w:val="24"/>
                <w:szCs w:val="24"/>
                <w:lang w:val="kk-KZ"/>
              </w:rPr>
              <w:t xml:space="preserve"> салыстырмалы түрде </w:t>
            </w:r>
            <w:r w:rsidRPr="00CC12DA">
              <w:rPr>
                <w:rStyle w:val="ypks7kbdpwfgdykd3qb9"/>
                <w:rFonts w:ascii="Times New Roman" w:hAnsi="Times New Roman" w:cs="Times New Roman"/>
                <w:color w:val="000000" w:themeColor="text1"/>
                <w:sz w:val="24"/>
                <w:szCs w:val="24"/>
                <w:lang w:val="kk-KZ"/>
              </w:rPr>
              <w:t>жоғарырақ</w:t>
            </w:r>
            <w:r w:rsidRPr="00CC12DA">
              <w:rPr>
                <w:rFonts w:ascii="Times New Roman" w:hAnsi="Times New Roman" w:cs="Times New Roman"/>
                <w:color w:val="000000" w:themeColor="text1"/>
                <w:sz w:val="24"/>
                <w:szCs w:val="24"/>
                <w:lang w:val="kk-KZ"/>
              </w:rPr>
              <w:t>;</w:t>
            </w:r>
          </w:p>
          <w:p w14:paraId="763C2510"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Біліктілік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технологияның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жоғары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деңгейі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қажет</w:t>
            </w:r>
          </w:p>
        </w:tc>
      </w:tr>
    </w:tbl>
    <w:p w14:paraId="0FF1CA9A"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lastRenderedPageBreak/>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 xml:space="preserve"> сияқты</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парниктік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азайтудың </w:t>
      </w:r>
      <w:r w:rsidRPr="00CC12DA">
        <w:rPr>
          <w:rStyle w:val="ypks7kbdpwfgdykd3qb9"/>
          <w:rFonts w:ascii="Times New Roman" w:hAnsi="Times New Roman" w:cs="Times New Roman"/>
          <w:color w:val="000000" w:themeColor="text1"/>
          <w:sz w:val="28"/>
          <w:szCs w:val="28"/>
          <w:lang w:val="kk-KZ"/>
        </w:rPr>
        <w:t>маңызды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бағыты</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ерекшеліктері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өзгермелі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инертті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бар </w:t>
      </w:r>
      <w:r w:rsidRPr="00CC12DA">
        <w:rPr>
          <w:rStyle w:val="ypks7kbdpwfgdykd3qb9"/>
          <w:rFonts w:ascii="Times New Roman" w:hAnsi="Times New Roman" w:cs="Times New Roman"/>
          <w:color w:val="000000" w:themeColor="text1"/>
          <w:sz w:val="28"/>
          <w:szCs w:val="28"/>
          <w:lang w:val="kk-KZ"/>
        </w:rPr>
        <w:t>болуына</w:t>
      </w:r>
      <w:r w:rsidRPr="00CC12DA">
        <w:rPr>
          <w:rFonts w:ascii="Times New Roman" w:hAnsi="Times New Roman" w:cs="Times New Roman"/>
          <w:color w:val="000000" w:themeColor="text1"/>
          <w:sz w:val="28"/>
          <w:szCs w:val="28"/>
          <w:lang w:val="kk-KZ"/>
        </w:rPr>
        <w:t xml:space="preserve"> байланысты болып отыр</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оттық </w:t>
      </w:r>
      <w:r w:rsidRPr="00CC12DA">
        <w:rPr>
          <w:rStyle w:val="ypks7kbdpwfgdykd3qb9"/>
          <w:rFonts w:ascii="Times New Roman" w:hAnsi="Times New Roman" w:cs="Times New Roman"/>
          <w:color w:val="000000" w:themeColor="text1"/>
          <w:sz w:val="28"/>
          <w:szCs w:val="28"/>
          <w:lang w:val="kk-KZ"/>
        </w:rPr>
        <w:t>құрылғыларды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бейімдеуді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қатынасын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реттеуді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жаратуға </w:t>
      </w:r>
      <w:r w:rsidRPr="00CC12DA">
        <w:rPr>
          <w:rStyle w:val="ypks7kbdpwfgdykd3qb9"/>
          <w:rFonts w:ascii="Times New Roman" w:hAnsi="Times New Roman" w:cs="Times New Roman"/>
          <w:color w:val="000000" w:themeColor="text1"/>
          <w:sz w:val="28"/>
          <w:szCs w:val="28"/>
          <w:lang w:val="kk-KZ"/>
        </w:rPr>
        <w:t>когенерация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технологияларын</w:t>
      </w:r>
      <w:r w:rsidRPr="00CC12DA">
        <w:rPr>
          <w:rFonts w:ascii="Times New Roman" w:hAnsi="Times New Roman" w:cs="Times New Roman"/>
          <w:color w:val="000000" w:themeColor="text1"/>
          <w:sz w:val="28"/>
          <w:szCs w:val="28"/>
          <w:lang w:val="kk-KZ"/>
        </w:rPr>
        <w:t xml:space="preserve">, газ </w:t>
      </w:r>
      <w:r w:rsidRPr="00CC12DA">
        <w:rPr>
          <w:rStyle w:val="ypks7kbdpwfgdykd3qb9"/>
          <w:rFonts w:ascii="Times New Roman" w:hAnsi="Times New Roman" w:cs="Times New Roman"/>
          <w:color w:val="000000" w:themeColor="text1"/>
          <w:sz w:val="28"/>
          <w:szCs w:val="28"/>
          <w:lang w:val="kk-KZ"/>
        </w:rPr>
        <w:t>поршенді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турбиналық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сондай</w:t>
      </w:r>
      <w:r w:rsidRPr="00CC12DA">
        <w:rPr>
          <w:rFonts w:ascii="Times New Roman" w:hAnsi="Times New Roman" w:cs="Times New Roman"/>
          <w:color w:val="000000" w:themeColor="text1"/>
          <w:sz w:val="28"/>
          <w:szCs w:val="28"/>
          <w:lang w:val="kk-KZ"/>
        </w:rPr>
        <w:t xml:space="preserve">-ақ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биометанға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арқылы</w:t>
      </w:r>
      <w:r w:rsidRPr="00CC12DA">
        <w:rPr>
          <w:rFonts w:ascii="Times New Roman" w:hAnsi="Times New Roman" w:cs="Times New Roman"/>
          <w:color w:val="000000" w:themeColor="text1"/>
          <w:sz w:val="28"/>
          <w:szCs w:val="28"/>
          <w:lang w:val="kk-KZ"/>
        </w:rPr>
        <w:t xml:space="preserve"> қол жеткізіледі.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тұйық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циклдердің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қалыптасуына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жүктемесінің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кешеннің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тұрақтылығын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ықпал</w:t>
      </w:r>
      <w:r w:rsidRPr="00CC12DA">
        <w:rPr>
          <w:rFonts w:ascii="Times New Roman" w:hAnsi="Times New Roman" w:cs="Times New Roman"/>
          <w:color w:val="000000" w:themeColor="text1"/>
          <w:sz w:val="28"/>
          <w:szCs w:val="28"/>
          <w:lang w:val="kk-KZ"/>
        </w:rPr>
        <w:t xml:space="preserve">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Осылайша,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ұтымды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кәдеге</w:t>
      </w:r>
      <w:r w:rsidRPr="00CC12DA">
        <w:rPr>
          <w:rFonts w:ascii="Times New Roman" w:hAnsi="Times New Roman" w:cs="Times New Roman"/>
          <w:color w:val="000000" w:themeColor="text1"/>
          <w:sz w:val="28"/>
          <w:szCs w:val="28"/>
          <w:lang w:val="kk-KZ"/>
        </w:rPr>
        <w:t xml:space="preserve"> жарату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жаңартылатын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дамытудың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перспективті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бағытын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білдіреді. </w:t>
      </w:r>
    </w:p>
    <w:p w14:paraId="49F622AD"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029D318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b/>
          <w:bCs/>
          <w:color w:val="000000" w:themeColor="text1"/>
          <w:sz w:val="28"/>
          <w:szCs w:val="28"/>
          <w:lang w:val="kk-KZ"/>
        </w:rPr>
      </w:pPr>
      <w:r w:rsidRPr="00CC12DA">
        <w:rPr>
          <w:rFonts w:ascii="Times New Roman" w:hAnsi="Times New Roman" w:cs="Times New Roman"/>
          <w:b/>
          <w:bCs/>
          <w:color w:val="000000" w:themeColor="text1"/>
          <w:kern w:val="2"/>
          <w:sz w:val="28"/>
          <w:szCs w:val="28"/>
          <w:lang w:val="kk-KZ"/>
          <w14:ligatures w14:val="standardContextual"/>
        </w:rPr>
        <w:t xml:space="preserve">1.2 </w:t>
      </w:r>
      <w:r w:rsidRPr="00CC12DA">
        <w:rPr>
          <w:rFonts w:ascii="Times New Roman" w:hAnsi="Times New Roman" w:cs="Times New Roman"/>
          <w:b/>
          <w:bCs/>
          <w:color w:val="000000" w:themeColor="text1"/>
          <w:sz w:val="28"/>
          <w:szCs w:val="28"/>
          <w:lang w:val="kk-KZ"/>
        </w:rPr>
        <w:t xml:space="preserve">Төмен </w:t>
      </w:r>
      <w:r w:rsidRPr="00CC12DA">
        <w:rPr>
          <w:rStyle w:val="ypks7kbdpwfgdykd3qb9"/>
          <w:rFonts w:ascii="Times New Roman" w:hAnsi="Times New Roman" w:cs="Times New Roman"/>
          <w:b/>
          <w:bCs/>
          <w:color w:val="000000" w:themeColor="text1"/>
          <w:sz w:val="28"/>
          <w:szCs w:val="28"/>
          <w:lang w:val="kk-KZ"/>
        </w:rPr>
        <w:t>калориялы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газдардың</w:t>
      </w:r>
      <w:r w:rsidRPr="00CC12DA">
        <w:rPr>
          <w:rFonts w:ascii="Times New Roman" w:hAnsi="Times New Roman" w:cs="Times New Roman"/>
          <w:b/>
          <w:bCs/>
          <w:color w:val="000000" w:themeColor="text1"/>
          <w:sz w:val="28"/>
          <w:szCs w:val="28"/>
          <w:lang w:val="kk-KZ"/>
        </w:rPr>
        <w:t xml:space="preserve"> (қоқыс газы</w:t>
      </w:r>
      <w:r w:rsidRPr="00CC12DA">
        <w:rPr>
          <w:rStyle w:val="ypks7kbdpwfgdykd3qb9"/>
          <w:rFonts w:ascii="Times New Roman" w:hAnsi="Times New Roman" w:cs="Times New Roman"/>
          <w:b/>
          <w:bCs/>
          <w:color w:val="000000" w:themeColor="text1"/>
          <w:sz w:val="28"/>
          <w:szCs w:val="28"/>
          <w:lang w:val="kk-KZ"/>
        </w:rPr>
        <w:t>,</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биогаз</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және</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т</w:t>
      </w:r>
      <w:r w:rsidRPr="00CC12DA">
        <w:rPr>
          <w:rFonts w:ascii="Times New Roman" w:hAnsi="Times New Roman" w:cs="Times New Roman"/>
          <w:b/>
          <w:bCs/>
          <w:color w:val="000000" w:themeColor="text1"/>
          <w:sz w:val="28"/>
          <w:szCs w:val="28"/>
          <w:lang w:val="kk-KZ"/>
        </w:rPr>
        <w:t>.б.</w:t>
      </w:r>
      <w:r w:rsidRPr="00CC12DA">
        <w:rPr>
          <w:rStyle w:val="ypks7kbdpwfgdykd3qb9"/>
          <w:rFonts w:ascii="Times New Roman" w:hAnsi="Times New Roman" w:cs="Times New Roman"/>
          <w:b/>
          <w:bCs/>
          <w:color w:val="000000" w:themeColor="text1"/>
          <w:sz w:val="28"/>
          <w:szCs w:val="28"/>
          <w:lang w:val="kk-KZ"/>
        </w:rPr>
        <w:t>) құрамы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мен</w:t>
      </w:r>
      <w:r w:rsidRPr="00CC12DA">
        <w:rPr>
          <w:rFonts w:ascii="Times New Roman" w:hAnsi="Times New Roman" w:cs="Times New Roman"/>
          <w:b/>
          <w:bCs/>
          <w:color w:val="000000" w:themeColor="text1"/>
          <w:sz w:val="28"/>
          <w:szCs w:val="28"/>
          <w:lang w:val="kk-KZ"/>
        </w:rPr>
        <w:t xml:space="preserve"> оларды </w:t>
      </w:r>
      <w:r w:rsidRPr="00CC12DA">
        <w:rPr>
          <w:rStyle w:val="ypks7kbdpwfgdykd3qb9"/>
          <w:rFonts w:ascii="Times New Roman" w:hAnsi="Times New Roman" w:cs="Times New Roman"/>
          <w:b/>
          <w:bCs/>
          <w:color w:val="000000" w:themeColor="text1"/>
          <w:sz w:val="28"/>
          <w:szCs w:val="28"/>
          <w:lang w:val="kk-KZ"/>
        </w:rPr>
        <w:t>жағудың ерекшеліктері</w:t>
      </w:r>
    </w:p>
    <w:p w14:paraId="63829482"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b/>
          <w:bCs/>
          <w:color w:val="000000" w:themeColor="text1"/>
          <w:sz w:val="28"/>
          <w:szCs w:val="28"/>
          <w:lang w:val="kk-KZ"/>
        </w:rPr>
      </w:pPr>
    </w:p>
    <w:p w14:paraId="23883877"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(CH</w:t>
      </w:r>
      <w:r w:rsidRPr="00CC12DA">
        <w:rPr>
          <w:rStyle w:val="ypks7kbdpwfgdykd3qb9"/>
          <w:rFonts w:ascii="Times New Roman" w:hAnsi="Times New Roman" w:cs="Times New Roman"/>
          <w:color w:val="000000" w:themeColor="text1"/>
          <w:sz w:val="28"/>
          <w:szCs w:val="28"/>
          <w:vertAlign w:val="subscript"/>
          <w:lang w:val="kk-KZ"/>
        </w:rPr>
        <w:t>4</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 мөлшерімен және, осының салдары ретінде, 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газбен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салыстырғанда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салыстырмалы</w:t>
      </w:r>
      <w:r w:rsidRPr="00CC12DA">
        <w:rPr>
          <w:rFonts w:ascii="Times New Roman" w:hAnsi="Times New Roman" w:cs="Times New Roman"/>
          <w:color w:val="000000" w:themeColor="text1"/>
          <w:sz w:val="28"/>
          <w:szCs w:val="28"/>
          <w:lang w:val="kk-KZ"/>
        </w:rPr>
        <w:t xml:space="preserve"> түрде </w:t>
      </w:r>
      <w:r w:rsidRPr="00CC12DA">
        <w:rPr>
          <w:rStyle w:val="ypks7kbdpwfgdykd3qb9"/>
          <w:rFonts w:ascii="Times New Roman" w:hAnsi="Times New Roman" w:cs="Times New Roman"/>
          <w:color w:val="000000" w:themeColor="text1"/>
          <w:sz w:val="28"/>
          <w:szCs w:val="28"/>
          <w:lang w:val="kk-KZ"/>
        </w:rPr>
        <w:t>төмен жану жылуымен сипатталатын отын қоспаларын білдіреді.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санатқа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(biogas,</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LFG),</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шахталарының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газсыздандыру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өндірістердің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газдары</w:t>
      </w:r>
      <w:r w:rsidRPr="00CC12DA">
        <w:rPr>
          <w:rFonts w:ascii="Times New Roman" w:hAnsi="Times New Roman" w:cs="Times New Roman"/>
          <w:color w:val="000000" w:themeColor="text1"/>
          <w:sz w:val="28"/>
          <w:szCs w:val="28"/>
          <w:lang w:val="kk-KZ"/>
        </w:rPr>
        <w:t xml:space="preserve"> жатады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w:t>
      </w:r>
      <w:r w:rsidRPr="00CC12DA">
        <w:rPr>
          <w:rFonts w:ascii="Times New Roman" w:hAnsi="Times New Roman" w:cs="Times New Roman"/>
          <w:color w:val="000000" w:themeColor="text1"/>
          <w:sz w:val="28"/>
          <w:szCs w:val="28"/>
          <w:lang w:val="kk-KZ"/>
        </w:rPr>
        <w:t xml:space="preserve"> жаңартылатын </w:t>
      </w:r>
      <w:r w:rsidRPr="00CC12DA">
        <w:rPr>
          <w:rStyle w:val="ypks7kbdpwfgdykd3qb9"/>
          <w:rFonts w:ascii="Times New Roman" w:hAnsi="Times New Roman" w:cs="Times New Roman"/>
          <w:color w:val="000000" w:themeColor="text1"/>
          <w:sz w:val="28"/>
          <w:szCs w:val="28"/>
          <w:lang w:val="kk-KZ"/>
        </w:rPr>
        <w:t>энергия көздеріне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көшудің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жаһандық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стратегиясының</w:t>
      </w:r>
      <w:r w:rsidRPr="00CC12DA">
        <w:rPr>
          <w:rFonts w:ascii="Times New Roman" w:hAnsi="Times New Roman" w:cs="Times New Roman"/>
          <w:color w:val="000000" w:themeColor="text1"/>
          <w:sz w:val="28"/>
          <w:szCs w:val="28"/>
          <w:lang w:val="kk-KZ"/>
        </w:rPr>
        <w:t xml:space="preserve"> бір </w:t>
      </w:r>
      <w:r w:rsidRPr="00CC12DA">
        <w:rPr>
          <w:rStyle w:val="ypks7kbdpwfgdykd3qb9"/>
          <w:rFonts w:ascii="Times New Roman" w:hAnsi="Times New Roman" w:cs="Times New Roman"/>
          <w:color w:val="000000" w:themeColor="text1"/>
          <w:sz w:val="28"/>
          <w:szCs w:val="28"/>
          <w:lang w:val="kk-KZ"/>
        </w:rPr>
        <w:t>бөлігі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белсенді</w:t>
      </w:r>
      <w:r w:rsidRPr="00CC12DA">
        <w:rPr>
          <w:rFonts w:ascii="Times New Roman" w:hAnsi="Times New Roman" w:cs="Times New Roman"/>
          <w:color w:val="000000" w:themeColor="text1"/>
          <w:sz w:val="28"/>
          <w:szCs w:val="28"/>
          <w:lang w:val="kk-KZ"/>
        </w:rPr>
        <w:t xml:space="preserve"> түрде </w:t>
      </w:r>
      <w:r w:rsidRPr="00CC12DA">
        <w:rPr>
          <w:rStyle w:val="ypks7kbdpwfgdykd3qb9"/>
          <w:rFonts w:ascii="Times New Roman" w:hAnsi="Times New Roman" w:cs="Times New Roman"/>
          <w:color w:val="000000" w:themeColor="text1"/>
          <w:sz w:val="28"/>
          <w:szCs w:val="28"/>
          <w:lang w:val="kk-KZ"/>
        </w:rPr>
        <w:t>қарастырылып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61].</w:t>
      </w:r>
    </w:p>
    <w:p w14:paraId="3BEAF3AA"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Мұндай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заттардың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микроорганизмдердің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нәтижесінде</w:t>
      </w:r>
      <w:r w:rsidRPr="00CC12DA">
        <w:rPr>
          <w:rFonts w:ascii="Times New Roman" w:hAnsi="Times New Roman" w:cs="Times New Roman"/>
          <w:color w:val="000000" w:themeColor="text1"/>
          <w:sz w:val="28"/>
          <w:szCs w:val="28"/>
          <w:lang w:val="kk-KZ"/>
        </w:rPr>
        <w:t xml:space="preserve"> 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бен</w:t>
      </w:r>
      <w:r w:rsidRPr="00CC12DA">
        <w:rPr>
          <w:rFonts w:ascii="Times New Roman" w:hAnsi="Times New Roman" w:cs="Times New Roman"/>
          <w:color w:val="000000" w:themeColor="text1"/>
          <w:sz w:val="28"/>
          <w:szCs w:val="28"/>
          <w:lang w:val="kk-KZ"/>
        </w:rPr>
        <w:t xml:space="preserve"> қоқыс газы</w:t>
      </w:r>
      <w:r w:rsidRPr="00CC12DA">
        <w:rPr>
          <w:rStyle w:val="ypks7kbdpwfgdykd3qb9"/>
          <w:rFonts w:ascii="Times New Roman" w:hAnsi="Times New Roman" w:cs="Times New Roman"/>
          <w:color w:val="000000" w:themeColor="text1"/>
          <w:sz w:val="28"/>
          <w:szCs w:val="28"/>
          <w:lang w:val="kk-KZ"/>
        </w:rPr>
        <w:t>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жаңартылатын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энергия</w:t>
      </w:r>
      <w:r w:rsidRPr="00CC12DA">
        <w:rPr>
          <w:rFonts w:ascii="Times New Roman" w:hAnsi="Times New Roman" w:cs="Times New Roman"/>
          <w:color w:val="000000" w:themeColor="text1"/>
          <w:sz w:val="28"/>
          <w:szCs w:val="28"/>
          <w:lang w:val="kk-KZ"/>
        </w:rPr>
        <w:t xml:space="preserve"> ресурстарына айналдырады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классификацияда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«екінші</w:t>
      </w:r>
      <w:r w:rsidRPr="00CC12DA">
        <w:rPr>
          <w:rFonts w:ascii="Times New Roman" w:hAnsi="Times New Roman" w:cs="Times New Roman"/>
          <w:color w:val="000000" w:themeColor="text1"/>
          <w:sz w:val="28"/>
          <w:szCs w:val="28"/>
          <w:lang w:val="kk-KZ"/>
        </w:rPr>
        <w:t xml:space="preserve"> реттік </w:t>
      </w:r>
      <w:r w:rsidRPr="00CC12DA">
        <w:rPr>
          <w:rStyle w:val="ypks7kbdpwfgdykd3qb9"/>
          <w:rFonts w:ascii="Times New Roman" w:hAnsi="Times New Roman" w:cs="Times New Roman"/>
          <w:color w:val="000000" w:themeColor="text1"/>
          <w:sz w:val="28"/>
          <w:szCs w:val="28"/>
          <w:lang w:val="kk-KZ"/>
        </w:rPr>
        <w:t>отындар»</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(secondary fuels)</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тобына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[46].</w:t>
      </w:r>
    </w:p>
    <w:p w14:paraId="3F9290B5"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74C64252"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Fonts w:ascii="Times New Roman" w:hAnsi="Times New Roman" w:cs="Times New Roman"/>
          <w:b/>
          <w:bCs/>
          <w:i/>
          <w:iCs/>
          <w:color w:val="000000" w:themeColor="text1"/>
          <w:sz w:val="28"/>
          <w:szCs w:val="28"/>
          <w:lang w:val="kk-KZ"/>
        </w:rPr>
        <w:t xml:space="preserve">Төмен </w:t>
      </w:r>
      <w:r w:rsidRPr="00CC12DA">
        <w:rPr>
          <w:rStyle w:val="ypks7kbdpwfgdykd3qb9"/>
          <w:rFonts w:ascii="Times New Roman" w:hAnsi="Times New Roman" w:cs="Times New Roman"/>
          <w:b/>
          <w:bCs/>
          <w:i/>
          <w:iCs/>
          <w:color w:val="000000" w:themeColor="text1"/>
          <w:sz w:val="28"/>
          <w:szCs w:val="28"/>
          <w:lang w:val="kk-KZ"/>
        </w:rPr>
        <w:t>калориялы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газдардың</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химиялық</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құрамы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мен</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сипаттамалары</w:t>
      </w:r>
    </w:p>
    <w:p w14:paraId="74EB4A6F" w14:textId="2E14CE2B"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қасиеттері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w:t>
      </w:r>
      <w:r w:rsidRPr="00CC12DA">
        <w:rPr>
          <w:rFonts w:ascii="Times New Roman" w:hAnsi="Times New Roman" w:cs="Times New Roman"/>
          <w:color w:val="000000" w:themeColor="text1"/>
          <w:sz w:val="28"/>
          <w:szCs w:val="28"/>
          <w:lang w:val="kk-KZ"/>
        </w:rPr>
        <w:t xml:space="preserve"> болу </w:t>
      </w:r>
      <w:r w:rsidRPr="00CC12DA">
        <w:rPr>
          <w:rStyle w:val="ypks7kbdpwfgdykd3qb9"/>
          <w:rFonts w:ascii="Times New Roman" w:hAnsi="Times New Roman" w:cs="Times New Roman"/>
          <w:color w:val="000000" w:themeColor="text1"/>
          <w:sz w:val="28"/>
          <w:szCs w:val="28"/>
          <w:lang w:val="kk-KZ"/>
        </w:rPr>
        <w:t>көзіне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жинау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технологиясына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анаэробты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ыдырау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ылғалдылыққа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ұстау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уақытына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 болып келеді.</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биореакторлар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тазарту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қарағанда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құрамының</w:t>
      </w:r>
      <w:r w:rsidRPr="00CC12DA">
        <w:rPr>
          <w:rFonts w:ascii="Times New Roman" w:hAnsi="Times New Roman" w:cs="Times New Roman"/>
          <w:color w:val="000000" w:themeColor="text1"/>
          <w:sz w:val="28"/>
          <w:szCs w:val="28"/>
          <w:lang w:val="kk-KZ"/>
        </w:rPr>
        <w:t xml:space="preserve"> жоғарырақ </w:t>
      </w:r>
      <w:r w:rsidRPr="00CC12DA">
        <w:rPr>
          <w:rStyle w:val="ypks7kbdpwfgdykd3qb9"/>
          <w:rFonts w:ascii="Times New Roman" w:hAnsi="Times New Roman" w:cs="Times New Roman"/>
          <w:color w:val="000000" w:themeColor="text1"/>
          <w:sz w:val="28"/>
          <w:szCs w:val="28"/>
          <w:lang w:val="kk-KZ"/>
        </w:rPr>
        <w:t>өзгергіштігімен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Типтік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1.4</w:t>
      </w:r>
      <w:r w:rsidR="00F57FA6" w:rsidRPr="00CC12DA">
        <w:rPr>
          <w:rStyle w:val="ypks7kbdpwfgdykd3qb9"/>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келтірілген.</w:t>
      </w:r>
    </w:p>
    <w:p w14:paraId="01936DE7"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50-70%</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30-50</w:t>
      </w:r>
      <w:r w:rsidRPr="00CC12DA">
        <w:rPr>
          <w:rFonts w:ascii="Times New Roman" w:eastAsia="Times New Roman" w:hAnsi="Times New Roman" w:cs="Times New Roman"/>
          <w:color w:val="000000" w:themeColor="text1"/>
          <w:sz w:val="28"/>
          <w:szCs w:val="28"/>
          <w:lang w:val="kk-KZ"/>
        </w:rPr>
        <w:t xml:space="preserve"> CO</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Fonts w:ascii="Times New Roman" w:hAnsi="Times New Roman" w:cs="Times New Roman"/>
          <w:color w:val="000000" w:themeColor="text1"/>
          <w:sz w:val="28"/>
          <w:szCs w:val="28"/>
          <w:lang w:val="kk-KZ"/>
        </w:rPr>
        <w:t>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10–25 МДж/м</w:t>
      </w:r>
      <w:r w:rsidRPr="00CC12DA">
        <w:rPr>
          <w:rFonts w:ascii="Times New Roman" w:eastAsia="Times New Roman" w:hAnsi="Times New Roman" w:cs="Times New Roman"/>
          <w:color w:val="000000" w:themeColor="text1"/>
          <w:sz w:val="28"/>
          <w:szCs w:val="28"/>
          <w:vertAlign w:val="superscript"/>
          <w:lang w:val="kk-KZ"/>
        </w:rPr>
        <w:t>3</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ең төменгі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жылуына </w:t>
      </w:r>
      <w:r w:rsidRPr="00CC12DA">
        <w:rPr>
          <w:rStyle w:val="ypks7kbdpwfgdykd3qb9"/>
          <w:rFonts w:ascii="Times New Roman" w:hAnsi="Times New Roman" w:cs="Times New Roman"/>
          <w:color w:val="000000" w:themeColor="text1"/>
          <w:sz w:val="28"/>
          <w:szCs w:val="28"/>
          <w:lang w:val="kk-KZ"/>
        </w:rPr>
        <w:t>себеп бола</w:t>
      </w:r>
      <w:r w:rsidRPr="00CC12DA">
        <w:rPr>
          <w:rFonts w:ascii="Times New Roman" w:hAnsi="Times New Roman" w:cs="Times New Roman"/>
          <w:color w:val="000000" w:themeColor="text1"/>
          <w:sz w:val="28"/>
          <w:szCs w:val="28"/>
          <w:lang w:val="kk-KZ"/>
        </w:rPr>
        <w:t>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LHV = 35–39 МДж/м</w:t>
      </w:r>
      <w:r w:rsidRPr="00CC12DA">
        <w:rPr>
          <w:rFonts w:ascii="Times New Roman" w:eastAsia="Times New Roman" w:hAnsi="Times New Roman" w:cs="Times New Roman"/>
          <w:color w:val="000000" w:themeColor="text1"/>
          <w:sz w:val="28"/>
          <w:szCs w:val="28"/>
          <w:vertAlign w:val="superscript"/>
          <w:lang w:val="kk-KZ"/>
        </w:rPr>
        <w:t>3</w:t>
      </w:r>
      <w:r w:rsidRPr="00CC12DA">
        <w:rPr>
          <w:rFonts w:ascii="Times New Roman" w:eastAsia="Times New Roman" w:hAnsi="Times New Roman" w:cs="Times New Roman"/>
          <w:color w:val="000000" w:themeColor="text1"/>
          <w:sz w:val="28"/>
          <w:szCs w:val="28"/>
          <w:lang w:val="kk-KZ"/>
        </w:rPr>
        <w:t xml:space="preserve"> (LHV – Lower Heating Value, ең </w:t>
      </w:r>
      <w:r w:rsidRPr="00CC12DA">
        <w:rPr>
          <w:rStyle w:val="ypks7kbdpwfgdykd3qb9"/>
          <w:rFonts w:ascii="Times New Roman" w:hAnsi="Times New Roman" w:cs="Times New Roman"/>
          <w:color w:val="000000" w:themeColor="text1"/>
          <w:sz w:val="28"/>
          <w:szCs w:val="28"/>
          <w:lang w:val="kk-KZ"/>
        </w:rPr>
        <w:t>төменгі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жылуы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бар</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жасына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қалдықтардың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газсыздандыру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дәрежесіне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w:t>
      </w:r>
      <w:r w:rsidRPr="00CC12DA">
        <w:rPr>
          <w:rFonts w:ascii="Times New Roman" w:hAnsi="Times New Roman" w:cs="Times New Roman"/>
          <w:color w:val="000000" w:themeColor="text1"/>
          <w:sz w:val="28"/>
          <w:szCs w:val="28"/>
          <w:lang w:val="kk-KZ"/>
        </w:rPr>
        <w:t xml:space="preserve"> болатындықтан, қоқыс газы құрамының үлкен алшақтығымен </w:t>
      </w:r>
      <w:r w:rsidRPr="00CC12DA">
        <w:rPr>
          <w:rStyle w:val="ypks7kbdpwfgdykd3qb9"/>
          <w:rFonts w:ascii="Times New Roman" w:hAnsi="Times New Roman" w:cs="Times New Roman"/>
          <w:color w:val="000000" w:themeColor="text1"/>
          <w:sz w:val="28"/>
          <w:szCs w:val="28"/>
          <w:lang w:val="kk-KZ"/>
        </w:rPr>
        <w:t>ерекшеленеді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62].</w:t>
      </w:r>
    </w:p>
    <w:p w14:paraId="0FEBE7D9" w14:textId="77777777" w:rsidR="007034B0" w:rsidRPr="00CC12DA" w:rsidRDefault="007034B0" w:rsidP="00CC12DA">
      <w:pPr>
        <w:widowControl w:val="0"/>
        <w:spacing w:after="0" w:line="240" w:lineRule="auto"/>
        <w:jc w:val="both"/>
        <w:rPr>
          <w:rStyle w:val="ypks7kbdpwfgdykd3qb9"/>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lastRenderedPageBreak/>
        <w:t xml:space="preserve">Кесте 1.4 – </w:t>
      </w: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p>
    <w:p w14:paraId="682A3AC2"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1838"/>
        <w:gridCol w:w="1843"/>
        <w:gridCol w:w="2835"/>
        <w:gridCol w:w="2829"/>
      </w:tblGrid>
      <w:tr w:rsidR="007034B0" w:rsidRPr="00CC12DA" w14:paraId="2572FEF9" w14:textId="77777777" w:rsidTr="000F6484">
        <w:trPr>
          <w:trHeight w:val="455"/>
        </w:trPr>
        <w:tc>
          <w:tcPr>
            <w:tcW w:w="1838" w:type="dxa"/>
            <w:vAlign w:val="center"/>
          </w:tcPr>
          <w:p w14:paraId="371D226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Компонент</w:t>
            </w:r>
          </w:p>
        </w:tc>
        <w:tc>
          <w:tcPr>
            <w:tcW w:w="1843" w:type="dxa"/>
            <w:vAlign w:val="center"/>
          </w:tcPr>
          <w:p w14:paraId="73BD4CDD"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Биогаз, </w:t>
            </w:r>
          </w:p>
          <w:p w14:paraId="403AA1C3"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об.</w:t>
            </w:r>
          </w:p>
        </w:tc>
        <w:tc>
          <w:tcPr>
            <w:tcW w:w="2835" w:type="dxa"/>
            <w:vAlign w:val="center"/>
          </w:tcPr>
          <w:p w14:paraId="245C89D6"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Қоқыс газы, </w:t>
            </w:r>
          </w:p>
          <w:p w14:paraId="0D20A1F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об.</w:t>
            </w:r>
          </w:p>
        </w:tc>
        <w:tc>
          <w:tcPr>
            <w:tcW w:w="2829" w:type="dxa"/>
            <w:vAlign w:val="center"/>
          </w:tcPr>
          <w:p w14:paraId="37F28F0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Табиғи газ, </w:t>
            </w:r>
          </w:p>
          <w:p w14:paraId="6F658A2E"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об.</w:t>
            </w:r>
          </w:p>
        </w:tc>
      </w:tr>
      <w:tr w:rsidR="007034B0" w:rsidRPr="00CC12DA" w14:paraId="2B4256ED" w14:textId="77777777" w:rsidTr="000F6484">
        <w:trPr>
          <w:trHeight w:val="340"/>
        </w:trPr>
        <w:tc>
          <w:tcPr>
            <w:tcW w:w="1838" w:type="dxa"/>
            <w:vAlign w:val="center"/>
          </w:tcPr>
          <w:p w14:paraId="47AC5E77" w14:textId="77777777" w:rsidR="007034B0" w:rsidRPr="00CC12DA" w:rsidRDefault="007034B0" w:rsidP="00CC12DA">
            <w:pPr>
              <w:widowControl w:val="0"/>
              <w:rPr>
                <w:rFonts w:ascii="Times New Roman" w:eastAsia="Times New Roman" w:hAnsi="Times New Roman" w:cs="Times New Roman"/>
                <w:color w:val="000000" w:themeColor="text1"/>
                <w:sz w:val="24"/>
                <w:szCs w:val="24"/>
                <w:vertAlign w:val="subscript"/>
                <w:lang w:val="kk-KZ"/>
              </w:rPr>
            </w:pPr>
            <w:r w:rsidRPr="00CC12DA">
              <w:rPr>
                <w:rFonts w:ascii="Times New Roman" w:eastAsia="Times New Roman" w:hAnsi="Times New Roman" w:cs="Times New Roman"/>
                <w:color w:val="000000" w:themeColor="text1"/>
                <w:sz w:val="24"/>
                <w:szCs w:val="24"/>
                <w:lang w:val="kk-KZ"/>
              </w:rPr>
              <w:t>СН</w:t>
            </w:r>
            <w:r w:rsidRPr="00CC12DA">
              <w:rPr>
                <w:rFonts w:ascii="Times New Roman" w:eastAsia="Times New Roman" w:hAnsi="Times New Roman" w:cs="Times New Roman"/>
                <w:color w:val="000000" w:themeColor="text1"/>
                <w:sz w:val="24"/>
                <w:szCs w:val="24"/>
                <w:vertAlign w:val="subscript"/>
                <w:lang w:val="kk-KZ"/>
              </w:rPr>
              <w:t>4</w:t>
            </w:r>
          </w:p>
        </w:tc>
        <w:tc>
          <w:tcPr>
            <w:tcW w:w="1843" w:type="dxa"/>
            <w:vAlign w:val="center"/>
          </w:tcPr>
          <w:p w14:paraId="3AB0C410"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50-70</w:t>
            </w:r>
          </w:p>
        </w:tc>
        <w:tc>
          <w:tcPr>
            <w:tcW w:w="2835" w:type="dxa"/>
            <w:vAlign w:val="center"/>
          </w:tcPr>
          <w:p w14:paraId="2A5E629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40-60</w:t>
            </w:r>
          </w:p>
        </w:tc>
        <w:tc>
          <w:tcPr>
            <w:tcW w:w="2829" w:type="dxa"/>
            <w:vAlign w:val="center"/>
          </w:tcPr>
          <w:p w14:paraId="01F83CD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85-98</w:t>
            </w:r>
          </w:p>
        </w:tc>
      </w:tr>
      <w:tr w:rsidR="007034B0" w:rsidRPr="00CC12DA" w14:paraId="266E5EE3" w14:textId="77777777" w:rsidTr="000F6484">
        <w:trPr>
          <w:trHeight w:val="340"/>
        </w:trPr>
        <w:tc>
          <w:tcPr>
            <w:tcW w:w="1838" w:type="dxa"/>
            <w:vAlign w:val="center"/>
          </w:tcPr>
          <w:p w14:paraId="2B0D87A3" w14:textId="77777777" w:rsidR="007034B0" w:rsidRPr="00CC12DA" w:rsidRDefault="007034B0" w:rsidP="00CC12DA">
            <w:pPr>
              <w:widowControl w:val="0"/>
              <w:rPr>
                <w:rFonts w:ascii="Times New Roman" w:eastAsia="Times New Roman" w:hAnsi="Times New Roman" w:cs="Times New Roman"/>
                <w:color w:val="000000" w:themeColor="text1"/>
                <w:sz w:val="24"/>
                <w:szCs w:val="24"/>
                <w:vertAlign w:val="subscript"/>
                <w:lang w:val="kk-KZ"/>
              </w:rPr>
            </w:pPr>
            <w:r w:rsidRPr="00CC12DA">
              <w:rPr>
                <w:rFonts w:ascii="Times New Roman" w:eastAsia="Times New Roman" w:hAnsi="Times New Roman" w:cs="Times New Roman"/>
                <w:color w:val="000000" w:themeColor="text1"/>
                <w:sz w:val="24"/>
                <w:szCs w:val="24"/>
                <w:lang w:val="kk-KZ"/>
              </w:rPr>
              <w:t>СО</w:t>
            </w:r>
            <w:r w:rsidRPr="00CC12DA">
              <w:rPr>
                <w:rFonts w:ascii="Times New Roman" w:eastAsia="Times New Roman" w:hAnsi="Times New Roman" w:cs="Times New Roman"/>
                <w:color w:val="000000" w:themeColor="text1"/>
                <w:sz w:val="24"/>
                <w:szCs w:val="24"/>
                <w:vertAlign w:val="subscript"/>
                <w:lang w:val="kk-KZ"/>
              </w:rPr>
              <w:t>2</w:t>
            </w:r>
          </w:p>
        </w:tc>
        <w:tc>
          <w:tcPr>
            <w:tcW w:w="1843" w:type="dxa"/>
            <w:vAlign w:val="center"/>
          </w:tcPr>
          <w:p w14:paraId="411931E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30-50</w:t>
            </w:r>
          </w:p>
        </w:tc>
        <w:tc>
          <w:tcPr>
            <w:tcW w:w="2835" w:type="dxa"/>
            <w:vAlign w:val="center"/>
          </w:tcPr>
          <w:p w14:paraId="7E9C8C3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30-55</w:t>
            </w:r>
          </w:p>
        </w:tc>
        <w:tc>
          <w:tcPr>
            <w:tcW w:w="2829" w:type="dxa"/>
            <w:vAlign w:val="center"/>
          </w:tcPr>
          <w:p w14:paraId="56BCDCC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0,5-3,0</w:t>
            </w:r>
          </w:p>
        </w:tc>
      </w:tr>
      <w:tr w:rsidR="007034B0" w:rsidRPr="00CC12DA" w14:paraId="0FAA81DB" w14:textId="77777777" w:rsidTr="000F6484">
        <w:trPr>
          <w:trHeight w:val="340"/>
        </w:trPr>
        <w:tc>
          <w:tcPr>
            <w:tcW w:w="1838" w:type="dxa"/>
            <w:vAlign w:val="center"/>
          </w:tcPr>
          <w:p w14:paraId="733B04D3"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w:t>
            </w:r>
            <w:r w:rsidRPr="00CC12DA">
              <w:rPr>
                <w:rFonts w:ascii="Times New Roman" w:eastAsia="Times New Roman" w:hAnsi="Times New Roman" w:cs="Times New Roman"/>
                <w:color w:val="000000" w:themeColor="text1"/>
                <w:sz w:val="24"/>
                <w:szCs w:val="24"/>
                <w:vertAlign w:val="subscript"/>
                <w:lang w:val="kk-KZ"/>
              </w:rPr>
              <w:t>2</w:t>
            </w:r>
          </w:p>
        </w:tc>
        <w:tc>
          <w:tcPr>
            <w:tcW w:w="1843" w:type="dxa"/>
            <w:vAlign w:val="center"/>
          </w:tcPr>
          <w:p w14:paraId="3A35151A"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0-5</w:t>
            </w:r>
          </w:p>
        </w:tc>
        <w:tc>
          <w:tcPr>
            <w:tcW w:w="2835" w:type="dxa"/>
            <w:vAlign w:val="center"/>
          </w:tcPr>
          <w:p w14:paraId="2177696E"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0-10</w:t>
            </w:r>
          </w:p>
        </w:tc>
        <w:tc>
          <w:tcPr>
            <w:tcW w:w="2829" w:type="dxa"/>
            <w:vAlign w:val="center"/>
          </w:tcPr>
          <w:p w14:paraId="7D14526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0-1</w:t>
            </w:r>
          </w:p>
        </w:tc>
      </w:tr>
      <w:tr w:rsidR="007034B0" w:rsidRPr="00CC12DA" w14:paraId="110ADA63" w14:textId="77777777" w:rsidTr="000F6484">
        <w:trPr>
          <w:trHeight w:val="340"/>
        </w:trPr>
        <w:tc>
          <w:tcPr>
            <w:tcW w:w="1838" w:type="dxa"/>
            <w:vAlign w:val="center"/>
          </w:tcPr>
          <w:p w14:paraId="1B445DD7" w14:textId="77777777" w:rsidR="007034B0" w:rsidRPr="00CC12DA" w:rsidRDefault="007034B0" w:rsidP="00CC12DA">
            <w:pPr>
              <w:widowControl w:val="0"/>
              <w:rPr>
                <w:rFonts w:ascii="Times New Roman" w:eastAsia="Times New Roman" w:hAnsi="Times New Roman" w:cs="Times New Roman"/>
                <w:color w:val="000000" w:themeColor="text1"/>
                <w:sz w:val="24"/>
                <w:szCs w:val="24"/>
                <w:vertAlign w:val="subscript"/>
                <w:lang w:val="kk-KZ"/>
              </w:rPr>
            </w:pPr>
            <w:r w:rsidRPr="00CC12DA">
              <w:rPr>
                <w:rFonts w:ascii="Times New Roman" w:eastAsia="Times New Roman" w:hAnsi="Times New Roman" w:cs="Times New Roman"/>
                <w:color w:val="000000" w:themeColor="text1"/>
                <w:sz w:val="24"/>
                <w:szCs w:val="24"/>
                <w:lang w:val="kk-KZ"/>
              </w:rPr>
              <w:t>O</w:t>
            </w:r>
            <w:r w:rsidRPr="00CC12DA">
              <w:rPr>
                <w:rFonts w:ascii="Times New Roman" w:eastAsia="Times New Roman" w:hAnsi="Times New Roman" w:cs="Times New Roman"/>
                <w:color w:val="000000" w:themeColor="text1"/>
                <w:sz w:val="24"/>
                <w:szCs w:val="24"/>
                <w:vertAlign w:val="subscript"/>
                <w:lang w:val="kk-KZ"/>
              </w:rPr>
              <w:t>2</w:t>
            </w:r>
          </w:p>
        </w:tc>
        <w:tc>
          <w:tcPr>
            <w:tcW w:w="1843" w:type="dxa"/>
            <w:vAlign w:val="center"/>
          </w:tcPr>
          <w:p w14:paraId="28D0CC2F"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&lt; 1</w:t>
            </w:r>
          </w:p>
        </w:tc>
        <w:tc>
          <w:tcPr>
            <w:tcW w:w="2835" w:type="dxa"/>
            <w:vAlign w:val="center"/>
          </w:tcPr>
          <w:p w14:paraId="6D360110"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&lt; 3</w:t>
            </w:r>
          </w:p>
        </w:tc>
        <w:tc>
          <w:tcPr>
            <w:tcW w:w="2829" w:type="dxa"/>
            <w:vAlign w:val="center"/>
          </w:tcPr>
          <w:p w14:paraId="4BD3A26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w:t>
            </w:r>
          </w:p>
        </w:tc>
      </w:tr>
      <w:tr w:rsidR="007034B0" w:rsidRPr="00CC12DA" w14:paraId="7EC5D072" w14:textId="77777777" w:rsidTr="000F6484">
        <w:trPr>
          <w:trHeight w:val="340"/>
        </w:trPr>
        <w:tc>
          <w:tcPr>
            <w:tcW w:w="1838" w:type="dxa"/>
            <w:vAlign w:val="center"/>
          </w:tcPr>
          <w:p w14:paraId="6868B093"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H</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S</w:t>
            </w:r>
          </w:p>
        </w:tc>
        <w:tc>
          <w:tcPr>
            <w:tcW w:w="1843" w:type="dxa"/>
            <w:vAlign w:val="center"/>
          </w:tcPr>
          <w:p w14:paraId="134AE27A"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0-2000 ppm</w:t>
            </w:r>
          </w:p>
        </w:tc>
        <w:tc>
          <w:tcPr>
            <w:tcW w:w="2835" w:type="dxa"/>
            <w:vAlign w:val="center"/>
          </w:tcPr>
          <w:p w14:paraId="3ADF2B73"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0-2000 ppm</w:t>
            </w:r>
          </w:p>
        </w:tc>
        <w:tc>
          <w:tcPr>
            <w:tcW w:w="2829" w:type="dxa"/>
            <w:vAlign w:val="center"/>
          </w:tcPr>
          <w:p w14:paraId="1E92BF6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Іздер</w:t>
            </w:r>
          </w:p>
        </w:tc>
      </w:tr>
      <w:tr w:rsidR="007034B0" w:rsidRPr="00CC12DA" w14:paraId="57F5721E" w14:textId="77777777" w:rsidTr="000F6484">
        <w:trPr>
          <w:trHeight w:val="340"/>
        </w:trPr>
        <w:tc>
          <w:tcPr>
            <w:tcW w:w="1838" w:type="dxa"/>
            <w:vAlign w:val="center"/>
          </w:tcPr>
          <w:p w14:paraId="05DA9330"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Су буы</w:t>
            </w:r>
          </w:p>
        </w:tc>
        <w:tc>
          <w:tcPr>
            <w:tcW w:w="1843" w:type="dxa"/>
            <w:vAlign w:val="center"/>
          </w:tcPr>
          <w:p w14:paraId="2D4D4FF6"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1-5</w:t>
            </w:r>
          </w:p>
        </w:tc>
        <w:tc>
          <w:tcPr>
            <w:tcW w:w="2835" w:type="dxa"/>
            <w:vAlign w:val="center"/>
          </w:tcPr>
          <w:p w14:paraId="0A015AB3"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1-5</w:t>
            </w:r>
          </w:p>
        </w:tc>
        <w:tc>
          <w:tcPr>
            <w:tcW w:w="2829" w:type="dxa"/>
            <w:vAlign w:val="center"/>
          </w:tcPr>
          <w:p w14:paraId="71013FB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0-1</w:t>
            </w:r>
          </w:p>
        </w:tc>
      </w:tr>
    </w:tbl>
    <w:p w14:paraId="7E27DCCF"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p w14:paraId="5A4EF153" w14:textId="3712FBFB"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құрамында</w:t>
      </w:r>
      <w:r w:rsidRPr="00CC12DA">
        <w:rPr>
          <w:rFonts w:ascii="Times New Roman" w:hAnsi="Times New Roman" w:cs="Times New Roman"/>
          <w:color w:val="000000" w:themeColor="text1"/>
          <w:sz w:val="28"/>
          <w:szCs w:val="28"/>
          <w:lang w:val="kk-KZ"/>
        </w:rPr>
        <w:t xml:space="preserve"> күкіртті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eastAsia="Times New Roman" w:hAnsi="Times New Roman" w:cs="Times New Roman"/>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S</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аммиак,</w:t>
      </w:r>
      <w:r w:rsidRPr="00CC12DA">
        <w:rPr>
          <w:rFonts w:ascii="Times New Roman" w:hAnsi="Times New Roman" w:cs="Times New Roman"/>
          <w:color w:val="000000" w:themeColor="text1"/>
          <w:sz w:val="28"/>
          <w:szCs w:val="28"/>
          <w:lang w:val="kk-KZ"/>
        </w:rPr>
        <w:t xml:space="preserve"> </w:t>
      </w:r>
      <w:r w:rsidR="008A61B7" w:rsidRPr="00CC12DA">
        <w:rPr>
          <w:rStyle w:val="ypks7kbdpwfgdykd3qb9"/>
          <w:rFonts w:ascii="Times New Roman" w:hAnsi="Times New Roman" w:cs="Times New Roman"/>
          <w:color w:val="000000" w:themeColor="text1"/>
          <w:sz w:val="28"/>
          <w:szCs w:val="28"/>
          <w:lang w:val="kk-KZ"/>
        </w:rPr>
        <w:t>улы</w:t>
      </w:r>
      <w:r w:rsidRPr="00CC12DA">
        <w:rPr>
          <w:rStyle w:val="ypks7kbdpwfgdykd3qb9"/>
          <w:rFonts w:ascii="Times New Roman" w:hAnsi="Times New Roman" w:cs="Times New Roman"/>
          <w:color w:val="000000" w:themeColor="text1"/>
          <w:sz w:val="28"/>
          <w:szCs w:val="28"/>
          <w:lang w:val="kk-KZ"/>
        </w:rPr>
        <w:t xml:space="preserve"> газы,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ұшпа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bookmarkStart w:id="8" w:name="_Hlk215871895"/>
      <w:r w:rsidRPr="00CC12DA">
        <w:rPr>
          <w:rStyle w:val="ypks7kbdpwfgdykd3qb9"/>
          <w:rFonts w:ascii="Times New Roman" w:hAnsi="Times New Roman" w:cs="Times New Roman"/>
          <w:color w:val="000000" w:themeColor="text1"/>
          <w:sz w:val="28"/>
          <w:szCs w:val="28"/>
          <w:lang w:val="kk-KZ"/>
        </w:rPr>
        <w:t>ҰОҚ</w:t>
      </w:r>
      <w:bookmarkEnd w:id="8"/>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силоксандар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булары</w:t>
      </w:r>
      <w:r w:rsidRPr="00CC12DA">
        <w:rPr>
          <w:rFonts w:ascii="Times New Roman" w:hAnsi="Times New Roman" w:cs="Times New Roman"/>
          <w:color w:val="000000" w:themeColor="text1"/>
          <w:sz w:val="28"/>
          <w:szCs w:val="28"/>
          <w:lang w:val="kk-KZ"/>
        </w:rPr>
        <w:t xml:space="preserve"> бар</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Ұшпа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органикалық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қосылыстар (ҰОҚ):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іздік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 бастапқы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шикізатқа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өзгереді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денсаулық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қоршаған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қауіп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төндіруі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[63].</w:t>
      </w:r>
    </w:p>
    <w:p w14:paraId="218CEE5F"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36A17799"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b/>
          <w:bCs/>
          <w:i/>
          <w:iCs/>
          <w:color w:val="000000" w:themeColor="text1"/>
          <w:sz w:val="28"/>
          <w:szCs w:val="28"/>
          <w:lang w:val="kk-KZ"/>
        </w:rPr>
      </w:pPr>
      <w:r w:rsidRPr="00CC12DA">
        <w:rPr>
          <w:rFonts w:ascii="Times New Roman" w:hAnsi="Times New Roman" w:cs="Times New Roman"/>
          <w:b/>
          <w:bCs/>
          <w:i/>
          <w:iCs/>
          <w:color w:val="000000" w:themeColor="text1"/>
          <w:sz w:val="28"/>
          <w:szCs w:val="28"/>
          <w:lang w:val="kk-KZ"/>
        </w:rPr>
        <w:t>Т</w:t>
      </w:r>
      <w:r w:rsidRPr="00CC12DA">
        <w:rPr>
          <w:rStyle w:val="ypks7kbdpwfgdykd3qb9"/>
          <w:rFonts w:ascii="Times New Roman" w:hAnsi="Times New Roman" w:cs="Times New Roman"/>
          <w:b/>
          <w:bCs/>
          <w:i/>
          <w:iCs/>
          <w:color w:val="000000" w:themeColor="text1"/>
          <w:sz w:val="28"/>
          <w:szCs w:val="28"/>
          <w:lang w:val="kk-KZ"/>
        </w:rPr>
        <w:t>өмен калориялы</w:t>
      </w:r>
      <w:r w:rsidRPr="00CC12DA">
        <w:rPr>
          <w:rFonts w:ascii="Times New Roman" w:eastAsia="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газдардың тұтануы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мен</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жануының ерекшеліктері</w:t>
      </w:r>
    </w:p>
    <w:p w14:paraId="6B75EE30"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w:t>
      </w:r>
      <w:r w:rsidRPr="00CC12DA">
        <w:rPr>
          <w:rFonts w:ascii="Times New Roman" w:hAnsi="Times New Roman" w:cs="Times New Roman"/>
          <w:color w:val="000000" w:themeColor="text1"/>
          <w:sz w:val="28"/>
          <w:szCs w:val="28"/>
          <w:lang w:val="kk-KZ"/>
        </w:rPr>
        <w:t xml:space="preserve"> таралуының </w:t>
      </w:r>
      <w:r w:rsidRPr="00CC12DA">
        <w:rPr>
          <w:rStyle w:val="ypks7kbdpwfgdykd3qb9"/>
          <w:rFonts w:ascii="Times New Roman" w:hAnsi="Times New Roman" w:cs="Times New Roman"/>
          <w:color w:val="000000" w:themeColor="text1"/>
          <w:sz w:val="28"/>
          <w:szCs w:val="28"/>
          <w:lang w:val="kk-KZ"/>
        </w:rPr>
        <w:t>төмен жылдамдығы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тұтанғыштықтың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диапазоны болып 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60%</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бар </w:t>
      </w:r>
      <w:r w:rsidRPr="00CC12DA">
        <w:rPr>
          <w:rStyle w:val="ypks7kbdpwfgdykd3qb9"/>
          <w:rFonts w:ascii="Times New Roman" w:hAnsi="Times New Roman" w:cs="Times New Roman"/>
          <w:color w:val="000000" w:themeColor="text1"/>
          <w:sz w:val="28"/>
          <w:szCs w:val="28"/>
          <w:lang w:val="kk-KZ"/>
        </w:rPr>
        <w:t>қоспа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тұтанғыштық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шектері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6-12%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w:t>
      </w:r>
      <w:r w:rsidRPr="00CC12DA">
        <w:rPr>
          <w:rFonts w:ascii="Times New Roman" w:hAnsi="Times New Roman" w:cs="Times New Roman"/>
          <w:color w:val="000000" w:themeColor="text1"/>
          <w:sz w:val="28"/>
          <w:szCs w:val="28"/>
          <w:lang w:val="kk-KZ"/>
        </w:rPr>
        <w:t xml:space="preserve"> бойынша</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5-15%</w:t>
      </w:r>
      <w:r w:rsidRPr="00CC12DA">
        <w:rPr>
          <w:rFonts w:ascii="Times New Roman" w:hAnsi="Times New Roman" w:cs="Times New Roman"/>
          <w:color w:val="000000" w:themeColor="text1"/>
          <w:sz w:val="28"/>
          <w:szCs w:val="28"/>
          <w:lang w:val="kk-KZ"/>
        </w:rPr>
        <w:t xml:space="preserve">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өздігінен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w:t>
      </w:r>
      <w:r w:rsidRPr="00CC12DA">
        <w:rPr>
          <w:rFonts w:ascii="Times New Roman" w:hAnsi="Times New Roman" w:cs="Times New Roman"/>
          <w:color w:val="000000" w:themeColor="text1"/>
          <w:sz w:val="28"/>
          <w:szCs w:val="28"/>
          <w:lang w:val="kk-KZ"/>
        </w:rPr>
        <w:t xml:space="preserve"> 620-650</w:t>
      </w:r>
      <w:r w:rsidRPr="00CC12DA">
        <w:rPr>
          <w:rStyle w:val="ypks7kbdpwfgdykd3qb9"/>
          <w:rFonts w:ascii="Times New Roman" w:hAnsi="Times New Roman" w:cs="Times New Roman"/>
          <w:color w:val="000000" w:themeColor="text1"/>
          <w:sz w:val="28"/>
          <w:szCs w:val="28"/>
          <w:lang w:val="kk-KZ"/>
        </w:rPr>
        <w:t>°C</w:t>
      </w:r>
      <w:r w:rsidRPr="00CC12DA">
        <w:rPr>
          <w:rFonts w:ascii="Times New Roman" w:hAnsi="Times New Roman" w:cs="Times New Roman"/>
          <w:color w:val="000000" w:themeColor="text1"/>
          <w:sz w:val="28"/>
          <w:szCs w:val="28"/>
          <w:lang w:val="kk-KZ"/>
        </w:rPr>
        <w:t xml:space="preserve"> аралығында 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1750-1800 K</w:t>
      </w:r>
      <w:r w:rsidRPr="00CC12DA">
        <w:rPr>
          <w:rFonts w:ascii="Times New Roman" w:hAnsi="Times New Roman" w:cs="Times New Roman"/>
          <w:color w:val="000000" w:themeColor="text1"/>
          <w:sz w:val="28"/>
          <w:szCs w:val="28"/>
          <w:lang w:val="kk-KZ"/>
        </w:rPr>
        <w:t xml:space="preserve">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жанған кездегіден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 xml:space="preserve">150-200 K-ге </w:t>
      </w:r>
      <w:r w:rsidRPr="00CC12DA">
        <w:rPr>
          <w:rStyle w:val="ypks7kbdpwfgdykd3qb9"/>
          <w:rFonts w:ascii="Times New Roman" w:hAnsi="Times New Roman" w:cs="Times New Roman"/>
          <w:color w:val="000000" w:themeColor="text1"/>
          <w:sz w:val="28"/>
          <w:szCs w:val="28"/>
          <w:lang w:val="kk-KZ"/>
        </w:rPr>
        <w:t>төменірек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[64].</w:t>
      </w:r>
    </w:p>
    <w:p w14:paraId="263F9DD3"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СО</w:t>
      </w:r>
      <w:r w:rsidRPr="00CC12DA">
        <w:rPr>
          <w:rStyle w:val="ypks7kbdpwfgdykd3qb9"/>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N</w:t>
      </w:r>
      <w:r w:rsidRPr="00CC12DA">
        <w:rPr>
          <w:rStyle w:val="ypks7kbdpwfgdykd3qb9"/>
          <w:rFonts w:ascii="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 мөлшеріне орай, биогаздың жануына</w:t>
      </w:r>
      <w:r w:rsidRPr="00CC12DA">
        <w:rPr>
          <w:rFonts w:ascii="Times New Roman" w:hAnsi="Times New Roman" w:cs="Times New Roman"/>
          <w:color w:val="000000" w:themeColor="text1"/>
          <w:sz w:val="28"/>
          <w:szCs w:val="28"/>
          <w:lang w:val="kk-KZ"/>
        </w:rPr>
        <w:t xml:space="preserve"> жылу </w:t>
      </w:r>
      <w:r w:rsidRPr="00CC12DA">
        <w:rPr>
          <w:rStyle w:val="ypks7kbdpwfgdykd3qb9"/>
          <w:rFonts w:ascii="Times New Roman" w:hAnsi="Times New Roman" w:cs="Times New Roman"/>
          <w:color w:val="000000" w:themeColor="text1"/>
          <w:sz w:val="28"/>
          <w:szCs w:val="28"/>
          <w:lang w:val="kk-KZ"/>
        </w:rPr>
        <w:t>бөлінудің, температура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градиенттерінің 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 иондану дәрежесінің төмендеуі ілесіп отырады.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әсіресе, диффузиялық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оттықтарда 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жүктемелерінде жұмыс істеген кезде жану тұрақтылығының нашарлауына алып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65</w:t>
      </w:r>
      <w:r w:rsidRPr="00CC12DA">
        <w:rPr>
          <w:rFonts w:ascii="Times New Roman" w:hAnsi="Times New Roman" w:cs="Times New Roman"/>
          <w:color w:val="000000" w:themeColor="text1"/>
          <w:sz w:val="28"/>
          <w:szCs w:val="28"/>
          <w:lang w:val="kk-KZ"/>
        </w:rPr>
        <w:t>].</w:t>
      </w:r>
    </w:p>
    <w:p w14:paraId="71968130" w14:textId="39D5093E"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жануды қамтамасыз ету 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отын арақатынасын мұқият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реттеу талап етіледі.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 отынның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оңтайлы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коэффициенті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1,05-1,15</w:t>
      </w:r>
      <w:r w:rsidRPr="00CC12DA">
        <w:rPr>
          <w:rFonts w:ascii="Times New Roman" w:hAnsi="Times New Roman" w:cs="Times New Roman"/>
          <w:color w:val="000000" w:themeColor="text1"/>
          <w:sz w:val="28"/>
          <w:szCs w:val="28"/>
          <w:lang w:val="kk-KZ"/>
        </w:rPr>
        <w:t xml:space="preserve">, ал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1,0-1,05 диапазонында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 xml:space="preserve"> </w:t>
      </w:r>
      <w:r w:rsidR="002F7EC9" w:rsidRPr="00CC12DA">
        <w:rPr>
          <w:rFonts w:ascii="Times New Roman" w:eastAsia="Times New Roman" w:hAnsi="Times New Roman" w:cs="Times New Roman"/>
          <w:color w:val="000000" w:themeColor="text1"/>
          <w:sz w:val="28"/>
          <w:szCs w:val="28"/>
          <w:lang w:val="kk-KZ"/>
        </w:rPr>
        <w:t>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мәнінен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асып</w:t>
      </w:r>
      <w:r w:rsidRPr="00CC12DA">
        <w:rPr>
          <w:rFonts w:ascii="Times New Roman" w:hAnsi="Times New Roman" w:cs="Times New Roman"/>
          <w:color w:val="000000" w:themeColor="text1"/>
          <w:sz w:val="28"/>
          <w:szCs w:val="28"/>
          <w:lang w:val="kk-KZ"/>
        </w:rPr>
        <w:t xml:space="preserve"> кету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өнімдеріндегі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[66].</w:t>
      </w:r>
    </w:p>
    <w:p w14:paraId="35E710F7"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7C829763"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b/>
          <w:bCs/>
          <w:i/>
          <w:iCs/>
          <w:color w:val="000000" w:themeColor="text1"/>
          <w:sz w:val="28"/>
          <w:szCs w:val="28"/>
          <w:lang w:val="kk-KZ"/>
        </w:rPr>
      </w:pPr>
      <w:r w:rsidRPr="00CC12DA">
        <w:rPr>
          <w:rStyle w:val="ypks7kbdpwfgdykd3qb9"/>
          <w:rFonts w:ascii="Times New Roman" w:hAnsi="Times New Roman" w:cs="Times New Roman"/>
          <w:b/>
          <w:bCs/>
          <w:i/>
          <w:iCs/>
          <w:color w:val="000000" w:themeColor="text1"/>
          <w:sz w:val="28"/>
          <w:szCs w:val="28"/>
          <w:lang w:val="kk-KZ"/>
        </w:rPr>
        <w:t>Газ</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қоспасы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құрамының жану</w:t>
      </w:r>
      <w:r w:rsidRPr="00CC12DA">
        <w:rPr>
          <w:rFonts w:ascii="Times New Roman" w:eastAsia="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параметрлеріне әсер етуі</w:t>
      </w:r>
    </w:p>
    <w:p w14:paraId="38F6B1FE"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 мөлшерінің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азаюы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жылу </w:t>
      </w:r>
      <w:r w:rsidRPr="00CC12DA">
        <w:rPr>
          <w:rStyle w:val="ypks7kbdpwfgdykd3qb9"/>
          <w:rFonts w:ascii="Times New Roman" w:hAnsi="Times New Roman" w:cs="Times New Roman"/>
          <w:color w:val="000000" w:themeColor="text1"/>
          <w:sz w:val="28"/>
          <w:szCs w:val="28"/>
          <w:lang w:val="kk-KZ"/>
        </w:rPr>
        <w:t>алмасу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қарқындылығын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ПӘК-ін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жағдайда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 түседі,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өйткені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реакцияларына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қатыспайтын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инертті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 N</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 түседі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Есептеулер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көрсеткендей,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мөлшері </w:t>
      </w:r>
      <w:r w:rsidRPr="00CC12DA">
        <w:rPr>
          <w:rStyle w:val="ypks7kbdpwfgdykd3qb9"/>
          <w:rFonts w:ascii="Times New Roman" w:hAnsi="Times New Roman" w:cs="Times New Roman"/>
          <w:color w:val="000000" w:themeColor="text1"/>
          <w:sz w:val="28"/>
          <w:szCs w:val="28"/>
          <w:lang w:val="kk-KZ"/>
        </w:rPr>
        <w:t>70%</w:t>
      </w:r>
      <w:r w:rsidRPr="00CC12DA">
        <w:rPr>
          <w:rFonts w:ascii="Times New Roman" w:hAnsi="Times New Roman" w:cs="Times New Roman"/>
          <w:color w:val="000000" w:themeColor="text1"/>
          <w:sz w:val="28"/>
          <w:szCs w:val="28"/>
          <w:lang w:val="kk-KZ"/>
        </w:rPr>
        <w:t>-д</w:t>
      </w:r>
      <w:r w:rsidRPr="00CC12DA">
        <w:rPr>
          <w:rStyle w:val="ypks7kbdpwfgdykd3qb9"/>
          <w:rFonts w:ascii="Times New Roman" w:hAnsi="Times New Roman" w:cs="Times New Roman"/>
          <w:color w:val="000000" w:themeColor="text1"/>
          <w:sz w:val="28"/>
          <w:szCs w:val="28"/>
          <w:lang w:val="kk-KZ"/>
        </w:rPr>
        <w:t>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ға</w:t>
      </w:r>
      <w:r w:rsidRPr="00CC12DA">
        <w:rPr>
          <w:rFonts w:ascii="Times New Roman" w:hAnsi="Times New Roman" w:cs="Times New Roman"/>
          <w:color w:val="000000" w:themeColor="text1"/>
          <w:sz w:val="28"/>
          <w:szCs w:val="28"/>
          <w:lang w:val="kk-KZ"/>
        </w:rPr>
        <w:t xml:space="preserve"> дейін </w:t>
      </w:r>
      <w:r w:rsidRPr="00CC12DA">
        <w:rPr>
          <w:rStyle w:val="ypks7kbdpwfgdykd3qb9"/>
          <w:rFonts w:ascii="Times New Roman" w:hAnsi="Times New Roman" w:cs="Times New Roman"/>
          <w:color w:val="000000" w:themeColor="text1"/>
          <w:sz w:val="28"/>
          <w:szCs w:val="28"/>
          <w:lang w:val="kk-KZ"/>
        </w:rPr>
        <w:t>төмендеген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200–250 K-ге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төмендейді</w:t>
      </w:r>
      <w:r w:rsidRPr="00CC12DA">
        <w:rPr>
          <w:rFonts w:ascii="Times New Roman" w:hAnsi="Times New Roman" w:cs="Times New Roman"/>
          <w:color w:val="000000" w:themeColor="text1"/>
          <w:sz w:val="28"/>
          <w:szCs w:val="28"/>
          <w:lang w:val="kk-KZ"/>
        </w:rPr>
        <w:t xml:space="preserve">, ал </w:t>
      </w:r>
      <w:r w:rsidRPr="00CC12DA">
        <w:rPr>
          <w:rStyle w:val="ypks7kbdpwfgdykd3qb9"/>
          <w:rFonts w:ascii="Times New Roman" w:hAnsi="Times New Roman" w:cs="Times New Roman"/>
          <w:color w:val="000000" w:themeColor="text1"/>
          <w:sz w:val="28"/>
          <w:szCs w:val="28"/>
          <w:lang w:val="kk-KZ"/>
        </w:rPr>
        <w:t>шығар газдардың 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15-20%</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[62].</w:t>
      </w:r>
    </w:p>
    <w:p w14:paraId="6B172F05"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lastRenderedPageBreak/>
        <w:t>Инертті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төмендете отырып, жылудың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едәуір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бөлігін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сіңіреді,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химиялық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жылдамдығын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төмендете отырып, еріткіш</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әрекет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бірлесе,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әсіресе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ауыспалы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жүктеме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режимдерінде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w:t>
      </w:r>
      <w:r w:rsidRPr="00CC12DA">
        <w:rPr>
          <w:rFonts w:ascii="Times New Roman" w:hAnsi="Times New Roman" w:cs="Times New Roman"/>
          <w:color w:val="000000" w:themeColor="text1"/>
          <w:sz w:val="28"/>
          <w:szCs w:val="28"/>
          <w:lang w:val="kk-KZ"/>
        </w:rPr>
        <w:t xml:space="preserve"> істегенде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жанбауы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қалыптастырады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[67].</w:t>
      </w:r>
    </w:p>
    <w:p w14:paraId="7373B32C"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Биогазда күкіртті сутектің (H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S) болуы (2000 ppm дейін) да, бос радикалдардың белсенділігін төмендетіп және жабдықтың коррозиясына ықпал етіп, жану процесіне әсер етеді. 500 ppm-ден жоғары 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S концентрациялары кезінде газ поршенді қозғалтқыштар мен турбиналарға берер алдында отынды алдын ала тазалау қажет болады [50].</w:t>
      </w:r>
    </w:p>
    <w:p w14:paraId="38AD8F9A"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Төмен 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 жануы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бірдей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қуатын қамтамасыз ету үшін отынның жоғарырақ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шығындарын қажет етеді. Жылу беру қабілетіндегі айырмашылықты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өтеу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 ауа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түзету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 Мысалы,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60%</w:t>
      </w:r>
      <w:r w:rsidRPr="00CC12DA">
        <w:rPr>
          <w:rFonts w:ascii="Times New Roman" w:hAnsi="Times New Roman" w:cs="Times New Roman"/>
          <w:color w:val="000000" w:themeColor="text1"/>
          <w:sz w:val="28"/>
          <w:szCs w:val="28"/>
          <w:lang w:val="kk-KZ"/>
        </w:rPr>
        <w:t xml:space="preserve"> болатын биогазға </w:t>
      </w:r>
      <w:r w:rsidRPr="00CC12DA">
        <w:rPr>
          <w:rStyle w:val="ypks7kbdpwfgdykd3qb9"/>
          <w:rFonts w:ascii="Times New Roman" w:hAnsi="Times New Roman" w:cs="Times New Roman"/>
          <w:color w:val="000000" w:themeColor="text1"/>
          <w:sz w:val="28"/>
          <w:szCs w:val="28"/>
          <w:lang w:val="kk-KZ"/>
        </w:rPr>
        <w:t>алмастырған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шығыны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w:t>
      </w:r>
      <w:r w:rsidRPr="00CC12DA">
        <w:rPr>
          <w:rFonts w:ascii="Times New Roman" w:hAnsi="Times New Roman" w:cs="Times New Roman"/>
          <w:color w:val="000000" w:themeColor="text1"/>
          <w:sz w:val="28"/>
          <w:szCs w:val="28"/>
          <w:lang w:val="kk-KZ"/>
        </w:rPr>
        <w:t>–ға</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w:t>
      </w:r>
      <w:r w:rsidRPr="00CC12DA">
        <w:rPr>
          <w:rFonts w:ascii="Times New Roman" w:hAnsi="Times New Roman" w:cs="Times New Roman"/>
          <w:color w:val="000000" w:themeColor="text1"/>
          <w:sz w:val="28"/>
          <w:szCs w:val="28"/>
          <w:lang w:val="kk-KZ"/>
        </w:rPr>
        <w:t xml:space="preserve"> шығыны </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20-25%-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[49].</w:t>
      </w:r>
    </w:p>
    <w:p w14:paraId="756AE115"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азот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оксидтерінің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х</w:t>
      </w:r>
      <w:r w:rsidRPr="00CC12DA">
        <w:rPr>
          <w:rFonts w:ascii="Times New Roman" w:eastAsia="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түзілуінің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толық</w:t>
      </w:r>
      <w:r w:rsidRPr="00CC12DA">
        <w:rPr>
          <w:rFonts w:ascii="Times New Roman" w:hAnsi="Times New Roman" w:cs="Times New Roman"/>
          <w:color w:val="000000" w:themeColor="text1"/>
          <w:sz w:val="28"/>
          <w:szCs w:val="28"/>
          <w:lang w:val="kk-KZ"/>
        </w:rPr>
        <w:t xml:space="preserve"> жанбау </w:t>
      </w:r>
      <w:r w:rsidRPr="00CC12DA">
        <w:rPr>
          <w:rStyle w:val="ypks7kbdpwfgdykd3qb9"/>
          <w:rFonts w:ascii="Times New Roman" w:hAnsi="Times New Roman" w:cs="Times New Roman"/>
          <w:color w:val="000000" w:themeColor="text1"/>
          <w:sz w:val="28"/>
          <w:szCs w:val="28"/>
          <w:lang w:val="kk-KZ"/>
        </w:rPr>
        <w:t>салдарынан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СН</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концентрациясының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өсуін тудыруы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Сондықтан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газдарын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 xml:space="preserve">рециркуляциялау </w:t>
      </w:r>
      <w:r w:rsidRPr="00CC12DA">
        <w:rPr>
          <w:rStyle w:val="ypks7kbdpwfgdykd3qb9"/>
          <w:rFonts w:ascii="Times New Roman" w:hAnsi="Times New Roman" w:cs="Times New Roman"/>
          <w:color w:val="000000" w:themeColor="text1"/>
          <w:sz w:val="28"/>
          <w:szCs w:val="28"/>
          <w:lang w:val="kk-KZ"/>
        </w:rPr>
        <w:t>жүйелері,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сатылы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каталитикалық</w:t>
      </w:r>
      <w:r w:rsidRPr="00CC12DA">
        <w:rPr>
          <w:rFonts w:ascii="Times New Roman" w:hAnsi="Times New Roman" w:cs="Times New Roman"/>
          <w:color w:val="000000" w:themeColor="text1"/>
          <w:sz w:val="28"/>
          <w:szCs w:val="28"/>
          <w:lang w:val="kk-KZ"/>
        </w:rPr>
        <w:t xml:space="preserve"> тотықтырғыштар </w:t>
      </w:r>
      <w:r w:rsidRPr="00CC12DA">
        <w:rPr>
          <w:rStyle w:val="ypks7kbdpwfgdykd3qb9"/>
          <w:rFonts w:ascii="Times New Roman" w:hAnsi="Times New Roman" w:cs="Times New Roman"/>
          <w:color w:val="000000" w:themeColor="text1"/>
          <w:sz w:val="28"/>
          <w:szCs w:val="28"/>
          <w:lang w:val="kk-KZ"/>
        </w:rPr>
        <w:t>кеңінен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[68].</w:t>
      </w:r>
    </w:p>
    <w:p w14:paraId="2049D02D"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p>
    <w:p w14:paraId="4AC41767"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Fonts w:ascii="Times New Roman" w:eastAsia="Times New Roman" w:hAnsi="Times New Roman" w:cs="Times New Roman"/>
          <w:b/>
          <w:bCs/>
          <w:i/>
          <w:iCs/>
          <w:color w:val="000000" w:themeColor="text1"/>
          <w:sz w:val="28"/>
          <w:szCs w:val="28"/>
          <w:lang w:val="kk-KZ"/>
        </w:rPr>
        <w:t>Жылу шығару қабілеті</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және</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есептік</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тәуелділіктер</w:t>
      </w:r>
      <w:r w:rsidRPr="00CC12DA">
        <w:rPr>
          <w:rFonts w:ascii="Times New Roman" w:eastAsia="Times New Roman" w:hAnsi="Times New Roman" w:cs="Times New Roman"/>
          <w:b/>
          <w:bCs/>
          <w:i/>
          <w:iCs/>
          <w:color w:val="000000" w:themeColor="text1"/>
          <w:sz w:val="28"/>
          <w:szCs w:val="28"/>
          <w:lang w:val="kk-KZ"/>
        </w:rPr>
        <w:t xml:space="preserve"> </w:t>
      </w:r>
    </w:p>
    <w:p w14:paraId="5FC2A814"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төменгі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w:t>
      </w:r>
      <m:oMath>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oMath>
      <w:r w:rsidRPr="00CC12DA">
        <w:rPr>
          <w:rFonts w:ascii="Times New Roman" w:eastAsia="Times New Roman" w:hAnsi="Times New Roman" w:cs="Times New Roman"/>
          <w:color w:val="000000" w:themeColor="text1"/>
          <w:sz w:val="28"/>
          <w:szCs w:val="28"/>
          <w:lang w:val="kk-KZ"/>
        </w:rPr>
        <w:t xml:space="preserve">) </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жылуының қосындысымен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Дюлонг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теңдеуімен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есептелуі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[69]</w:t>
      </w:r>
    </w:p>
    <w:p w14:paraId="49B6E30D" w14:textId="77777777" w:rsidR="007034B0" w:rsidRPr="00CC12DA" w:rsidRDefault="00000000" w:rsidP="00CC12DA">
      <w:pPr>
        <w:widowControl w:val="0"/>
        <w:spacing w:before="120" w:after="120" w:line="240" w:lineRule="auto"/>
        <w:jc w:val="right"/>
        <w:rPr>
          <w:rFonts w:ascii="Times New Roman" w:eastAsia="Times New Roman" w:hAnsi="Times New Roman" w:cs="Times New Roman"/>
          <w:iCs/>
          <w:color w:val="000000" w:themeColor="text1"/>
          <w:sz w:val="28"/>
          <w:szCs w:val="28"/>
          <w:lang w:val="kk-KZ"/>
        </w:rPr>
      </w:pPr>
      <m:oMath>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r>
          <w:rPr>
            <w:rFonts w:ascii="Cambria Math" w:eastAsia="Times New Roman" w:hAnsi="Cambria Math" w:cs="Times New Roman"/>
            <w:color w:val="000000" w:themeColor="text1"/>
            <w:sz w:val="28"/>
            <w:szCs w:val="28"/>
            <w:lang w:val="kk-KZ"/>
          </w:rPr>
          <m:t>=338</m:t>
        </m:r>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H</m:t>
            </m:r>
          </m:e>
          <m:sub>
            <m:r>
              <w:rPr>
                <w:rFonts w:ascii="Cambria Math" w:eastAsia="Times New Roman" w:hAnsi="Cambria Math" w:cs="Times New Roman"/>
                <w:color w:val="000000" w:themeColor="text1"/>
                <w:sz w:val="28"/>
                <w:szCs w:val="28"/>
                <w:lang w:val="kk-KZ"/>
              </w:rPr>
              <m:t>2</m:t>
            </m:r>
          </m:sub>
        </m:sSub>
        <m:r>
          <w:rPr>
            <w:rFonts w:ascii="Cambria Math" w:eastAsia="Times New Roman" w:hAnsi="Cambria Math" w:cs="Times New Roman"/>
            <w:color w:val="000000" w:themeColor="text1"/>
            <w:sz w:val="28"/>
            <w:szCs w:val="28"/>
            <w:lang w:val="kk-KZ"/>
          </w:rPr>
          <m:t>+1202C+94S-108,8</m:t>
        </m:r>
        <m:d>
          <m:dPr>
            <m:ctrlPr>
              <w:rPr>
                <w:rFonts w:ascii="Cambria Math" w:eastAsia="Times New Roman" w:hAnsi="Cambria Math" w:cs="Times New Roman"/>
                <w:i/>
                <w:color w:val="000000" w:themeColor="text1"/>
                <w:sz w:val="28"/>
                <w:szCs w:val="28"/>
                <w:lang w:val="kk-KZ"/>
              </w:rPr>
            </m:ctrlPr>
          </m:dPr>
          <m:e>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O</m:t>
                </m:r>
              </m:e>
              <m:sub>
                <m:r>
                  <w:rPr>
                    <w:rFonts w:ascii="Cambria Math" w:eastAsia="Times New Roman" w:hAnsi="Cambria Math" w:cs="Times New Roman"/>
                    <w:color w:val="000000" w:themeColor="text1"/>
                    <w:sz w:val="28"/>
                    <w:szCs w:val="28"/>
                    <w:lang w:val="kk-KZ"/>
                  </w:rPr>
                  <m:t>2</m:t>
                </m:r>
              </m:sub>
            </m:sSub>
            <m:r>
              <w:rPr>
                <w:rFonts w:ascii="Cambria Math" w:eastAsia="Times New Roman" w:hAnsi="Cambria Math" w:cs="Times New Roman"/>
                <w:color w:val="000000" w:themeColor="text1"/>
                <w:sz w:val="28"/>
                <w:szCs w:val="28"/>
                <w:lang w:val="kk-KZ"/>
              </w:rPr>
              <m:t>-S</m:t>
            </m:r>
          </m:e>
        </m:d>
      </m:oMath>
      <w:r w:rsidR="007034B0" w:rsidRPr="00CC12DA">
        <w:rPr>
          <w:rFonts w:ascii="Times New Roman" w:eastAsia="Times New Roman" w:hAnsi="Times New Roman" w:cs="Times New Roman"/>
          <w:color w:val="000000" w:themeColor="text1"/>
          <w:sz w:val="28"/>
          <w:szCs w:val="28"/>
          <w:lang w:val="kk-KZ"/>
        </w:rPr>
        <w:t>,                       (1)</w:t>
      </w:r>
    </w:p>
    <w:p w14:paraId="0831571F" w14:textId="77777777" w:rsidR="007034B0" w:rsidRPr="00CC12DA" w:rsidRDefault="007034B0" w:rsidP="00CC12DA">
      <w:pPr>
        <w:widowControl w:val="0"/>
        <w:spacing w:after="0" w:line="240" w:lineRule="auto"/>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мұндағы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i/>
          <w:iCs/>
          <w:color w:val="000000" w:themeColor="text1"/>
          <w:sz w:val="28"/>
          <w:szCs w:val="28"/>
          <w:lang w:val="kk-KZ"/>
        </w:rPr>
        <w:t>C</w:t>
      </w:r>
      <w:r w:rsidRPr="00CC12DA">
        <w:rPr>
          <w:rFonts w:ascii="Times New Roman" w:eastAsia="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i/>
          <w:iCs/>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i/>
          <w:iCs/>
          <w:color w:val="000000" w:themeColor="text1"/>
          <w:sz w:val="28"/>
          <w:szCs w:val="28"/>
          <w:lang w:val="kk-KZ"/>
        </w:rPr>
        <w:t>S</w:t>
      </w:r>
      <w:r w:rsidRPr="00CC12DA">
        <w:rPr>
          <w:rFonts w:ascii="Times New Roman" w:eastAsia="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i/>
          <w:iCs/>
          <w:color w:val="000000" w:themeColor="text1"/>
          <w:sz w:val="28"/>
          <w:szCs w:val="28"/>
          <w:lang w:val="kk-KZ"/>
        </w:rPr>
        <w:t>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көміртектің,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күкірттің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оттегінің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массалық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үлестері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p>
    <w:p w14:paraId="67E7FB3A"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eastAsia="Times New Roman" w:hAnsi="Times New Roman" w:cs="Times New Roman"/>
          <w:i/>
          <w:iCs/>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i/>
          <w:iCs/>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-ден </w:t>
      </w:r>
      <w:r w:rsidRPr="00CC12DA">
        <w:rPr>
          <w:rStyle w:val="ypks7kbdpwfgdykd3qb9"/>
          <w:rFonts w:ascii="Times New Roman" w:hAnsi="Times New Roman" w:cs="Times New Roman"/>
          <w:color w:val="000000" w:themeColor="text1"/>
          <w:sz w:val="28"/>
          <w:szCs w:val="28"/>
          <w:lang w:val="kk-KZ"/>
        </w:rPr>
        <w:t>тұратын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қоспалары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LHV</w:t>
      </w:r>
      <w:r w:rsidRPr="00CC12DA">
        <w:rPr>
          <w:rStyle w:val="ypks7kbdpwfgdykd3qb9"/>
          <w:rFonts w:ascii="Times New Roman" w:hAnsi="Times New Roman" w:cs="Times New Roman"/>
          <w:color w:val="000000" w:themeColor="text1"/>
          <w:sz w:val="28"/>
          <w:szCs w:val="28"/>
          <w:lang w:val="kk-KZ"/>
        </w:rPr>
        <w:t xml:space="preserve"> практикалық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тәуелділікті</w:t>
      </w:r>
      <w:r w:rsidRPr="00CC12DA">
        <w:rPr>
          <w:rFonts w:ascii="Times New Roman" w:hAnsi="Times New Roman" w:cs="Times New Roman"/>
          <w:color w:val="000000" w:themeColor="text1"/>
          <w:sz w:val="28"/>
          <w:szCs w:val="28"/>
          <w:lang w:val="kk-KZ"/>
        </w:rPr>
        <w:t xml:space="preserve"> жуықтап </w:t>
      </w:r>
      <w:r w:rsidRPr="00CC12DA">
        <w:rPr>
          <w:rStyle w:val="ypks7kbdpwfgdykd3qb9"/>
          <w:rFonts w:ascii="Times New Roman" w:hAnsi="Times New Roman" w:cs="Times New Roman"/>
          <w:color w:val="000000" w:themeColor="text1"/>
          <w:sz w:val="28"/>
          <w:szCs w:val="28"/>
          <w:lang w:val="kk-KZ"/>
        </w:rPr>
        <w:t xml:space="preserve">[70] </w:t>
      </w:r>
      <w:r w:rsidRPr="00CC12DA">
        <w:rPr>
          <w:rFonts w:ascii="Times New Roman" w:hAnsi="Times New Roman" w:cs="Times New Roman"/>
          <w:color w:val="000000" w:themeColor="text1"/>
          <w:sz w:val="28"/>
          <w:szCs w:val="28"/>
          <w:lang w:val="kk-KZ"/>
        </w:rPr>
        <w:t xml:space="preserve">түрінде көрсетуге </w:t>
      </w:r>
      <w:r w:rsidRPr="00CC12DA">
        <w:rPr>
          <w:rStyle w:val="ypks7kbdpwfgdykd3qb9"/>
          <w:rFonts w:ascii="Times New Roman" w:hAnsi="Times New Roman" w:cs="Times New Roman"/>
          <w:color w:val="000000" w:themeColor="text1"/>
          <w:sz w:val="28"/>
          <w:szCs w:val="28"/>
          <w:lang w:val="kk-KZ"/>
        </w:rPr>
        <w:t>болады</w:t>
      </w:r>
      <w:r w:rsidRPr="00CC12DA">
        <w:rPr>
          <w:rFonts w:ascii="Times New Roman" w:hAnsi="Times New Roman" w:cs="Times New Roman"/>
          <w:color w:val="000000" w:themeColor="text1"/>
          <w:sz w:val="28"/>
          <w:szCs w:val="28"/>
          <w:lang w:val="kk-KZ"/>
        </w:rPr>
        <w:t>:</w:t>
      </w:r>
    </w:p>
    <w:p w14:paraId="499DDE66" w14:textId="77777777" w:rsidR="007034B0" w:rsidRPr="00CC12DA" w:rsidRDefault="00000000" w:rsidP="00CC12DA">
      <w:pPr>
        <w:widowControl w:val="0"/>
        <w:spacing w:before="120" w:after="120" w:line="240" w:lineRule="auto"/>
        <w:jc w:val="right"/>
        <w:rPr>
          <w:rFonts w:ascii="Times New Roman" w:eastAsia="Times New Roman" w:hAnsi="Times New Roman" w:cs="Times New Roman"/>
          <w:iCs/>
          <w:color w:val="000000" w:themeColor="text1"/>
          <w:sz w:val="28"/>
          <w:szCs w:val="28"/>
          <w:lang w:val="kk-KZ"/>
        </w:rPr>
      </w:pPr>
      <m:oMath>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r>
          <w:rPr>
            <w:rFonts w:ascii="Cambria Math" w:eastAsia="Times New Roman" w:hAnsi="Cambria Math" w:cs="Times New Roman"/>
            <w:color w:val="000000" w:themeColor="text1"/>
            <w:sz w:val="28"/>
            <w:szCs w:val="28"/>
            <w:lang w:val="kk-KZ"/>
          </w:rPr>
          <m:t>=35,8×</m:t>
        </m:r>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x</m:t>
            </m:r>
          </m:e>
          <m:sub>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CH</m:t>
                </m:r>
              </m:e>
              <m:sub>
                <m:r>
                  <w:rPr>
                    <w:rFonts w:ascii="Cambria Math" w:eastAsia="Times New Roman" w:hAnsi="Cambria Math" w:cs="Times New Roman"/>
                    <w:color w:val="000000" w:themeColor="text1"/>
                    <w:sz w:val="28"/>
                    <w:szCs w:val="28"/>
                    <w:lang w:val="kk-KZ"/>
                  </w:rPr>
                  <m:t>4</m:t>
                </m:r>
              </m:sub>
            </m:sSub>
          </m:sub>
        </m:sSub>
      </m:oMath>
      <w:r w:rsidR="007034B0" w:rsidRPr="00CC12DA">
        <w:rPr>
          <w:rFonts w:ascii="Times New Roman" w:eastAsia="Times New Roman" w:hAnsi="Times New Roman" w:cs="Times New Roman"/>
          <w:color w:val="000000" w:themeColor="text1"/>
          <w:sz w:val="28"/>
          <w:szCs w:val="28"/>
          <w:lang w:val="kk-KZ"/>
        </w:rPr>
        <w:t>,                                                (2)</w:t>
      </w:r>
    </w:p>
    <w:p w14:paraId="4869D256"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мұндағы</w:t>
      </w:r>
      <w:r w:rsidRPr="00CC12DA">
        <w:rPr>
          <w:rFonts w:ascii="Times New Roman" w:hAnsi="Times New Roman" w:cs="Times New Roman"/>
          <w:color w:val="000000" w:themeColor="text1"/>
          <w:sz w:val="28"/>
          <w:szCs w:val="28"/>
          <w:lang w:val="kk-KZ"/>
        </w:rPr>
        <w:t xml:space="preserve"> </w:t>
      </w:r>
      <m:oMath>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x</m:t>
            </m:r>
          </m:e>
          <m:sub>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CH</m:t>
                </m:r>
              </m:e>
              <m:sub>
                <m:r>
                  <w:rPr>
                    <w:rFonts w:ascii="Cambria Math" w:eastAsia="Times New Roman" w:hAnsi="Cambria Math" w:cs="Times New Roman"/>
                    <w:color w:val="000000" w:themeColor="text1"/>
                    <w:sz w:val="28"/>
                    <w:szCs w:val="28"/>
                    <w:lang w:val="kk-KZ"/>
                  </w:rPr>
                  <m:t>4</m:t>
                </m:r>
              </m:sub>
            </m:sSub>
          </m:sub>
        </m:sSub>
      </m:oMath>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көлемдік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үлесі,%</w:t>
      </w:r>
      <w:r w:rsidRPr="00CC12DA">
        <w:rPr>
          <w:rFonts w:ascii="Times New Roman" w:eastAsia="Times New Roman" w:hAnsi="Times New Roman" w:cs="Times New Roman"/>
          <w:color w:val="000000" w:themeColor="text1"/>
          <w:sz w:val="28"/>
          <w:szCs w:val="28"/>
          <w:lang w:val="kk-KZ"/>
        </w:rPr>
        <w:t>.</w:t>
      </w:r>
    </w:p>
    <w:p w14:paraId="1EB6FA92" w14:textId="77777777" w:rsidR="007034B0" w:rsidRPr="00CC12DA" w:rsidRDefault="007034B0" w:rsidP="00CC12DA">
      <w:pPr>
        <w:widowControl w:val="0"/>
        <w:spacing w:after="0" w:line="240" w:lineRule="auto"/>
        <w:jc w:val="both"/>
        <w:rPr>
          <w:rFonts w:ascii="Times New Roman" w:eastAsia="Times New Roman" w:hAnsi="Times New Roman" w:cs="Times New Roman"/>
          <w:i/>
          <w:iCs/>
          <w:color w:val="000000" w:themeColor="text1"/>
          <w:sz w:val="28"/>
          <w:szCs w:val="28"/>
          <w:lang w:val="kk-KZ"/>
        </w:rPr>
      </w:pPr>
      <w:r w:rsidRPr="00CC12DA">
        <w:rPr>
          <w:rStyle w:val="ypks7kbdpwfgdykd3qb9"/>
          <w:rFonts w:ascii="Times New Roman" w:hAnsi="Times New Roman" w:cs="Times New Roman"/>
          <w:i/>
          <w:iCs/>
          <w:color w:val="000000" w:themeColor="text1"/>
          <w:sz w:val="28"/>
          <w:szCs w:val="28"/>
          <w:lang w:val="kk-KZ"/>
        </w:rPr>
        <w:t>Есептеу</w:t>
      </w:r>
      <w:r w:rsidRPr="00CC12DA">
        <w:rPr>
          <w:rFonts w:ascii="Times New Roman" w:hAnsi="Times New Roman" w:cs="Times New Roman"/>
          <w:i/>
          <w:iCs/>
          <w:color w:val="000000" w:themeColor="text1"/>
          <w:sz w:val="28"/>
          <w:szCs w:val="28"/>
          <w:lang w:val="kk-KZ"/>
        </w:rPr>
        <w:t xml:space="preserve"> </w:t>
      </w:r>
      <w:r w:rsidRPr="00CC12DA">
        <w:rPr>
          <w:rStyle w:val="ypks7kbdpwfgdykd3qb9"/>
          <w:rFonts w:ascii="Times New Roman" w:hAnsi="Times New Roman" w:cs="Times New Roman"/>
          <w:i/>
          <w:iCs/>
          <w:color w:val="000000" w:themeColor="text1"/>
          <w:sz w:val="28"/>
          <w:szCs w:val="28"/>
          <w:lang w:val="kk-KZ"/>
        </w:rPr>
        <w:t>мысалы.</w:t>
      </w:r>
    </w:p>
    <w:p w14:paraId="6CB777E5"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i/>
          <w:iCs/>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Fonts w:ascii="Times New Roman" w:eastAsia="Times New Roman" w:hAnsi="Times New Roman" w:cs="Times New Roman"/>
          <w:color w:val="000000" w:themeColor="text1"/>
          <w:sz w:val="28"/>
          <w:szCs w:val="28"/>
          <w:lang w:val="kk-KZ"/>
        </w:rPr>
        <w:t xml:space="preserve">60 % </w:t>
      </w:r>
      <w:r w:rsidRPr="00CC12DA">
        <w:rPr>
          <w:rFonts w:ascii="Times New Roman" w:eastAsia="Times New Roman" w:hAnsi="Times New Roman" w:cs="Times New Roman"/>
          <w:color w:val="000000" w:themeColor="text1"/>
          <w:sz w:val="28"/>
          <w:szCs w:val="28"/>
          <w:vertAlign w:val="subscript"/>
          <w:lang w:val="kk-KZ"/>
        </w:rPr>
        <w:t xml:space="preserve"> </w:t>
      </w:r>
      <w:r w:rsidRPr="00CC12DA">
        <w:rPr>
          <w:rFonts w:ascii="Times New Roman" w:eastAsia="Times New Roman" w:hAnsi="Times New Roman" w:cs="Times New Roman"/>
          <w:color w:val="000000" w:themeColor="text1"/>
          <w:sz w:val="28"/>
          <w:szCs w:val="28"/>
          <w:lang w:val="kk-KZ"/>
        </w:rPr>
        <w:t xml:space="preserve">биогаз үшін: </w:t>
      </w:r>
      <m:oMath>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r>
          <w:rPr>
            <w:rFonts w:ascii="Cambria Math" w:eastAsia="Times New Roman" w:hAnsi="Cambria Math" w:cs="Times New Roman"/>
            <w:color w:val="000000" w:themeColor="text1"/>
            <w:sz w:val="28"/>
            <w:szCs w:val="28"/>
            <w:lang w:val="kk-KZ"/>
          </w:rPr>
          <m:t>=35,8×0,6=21,5 МДж/</m:t>
        </m:r>
        <m:sSup>
          <m:sSupPr>
            <m:ctrlPr>
              <w:rPr>
                <w:rFonts w:ascii="Cambria Math" w:eastAsia="Times New Roman" w:hAnsi="Cambria Math" w:cs="Times New Roman"/>
                <w:i/>
                <w:color w:val="000000" w:themeColor="text1"/>
                <w:sz w:val="28"/>
                <w:szCs w:val="28"/>
                <w:lang w:val="kk-KZ"/>
              </w:rPr>
            </m:ctrlPr>
          </m:sSupPr>
          <m:e>
            <m:r>
              <w:rPr>
                <w:rFonts w:ascii="Cambria Math" w:eastAsia="Times New Roman" w:hAnsi="Cambria Math" w:cs="Times New Roman"/>
                <w:color w:val="000000" w:themeColor="text1"/>
                <w:sz w:val="28"/>
                <w:szCs w:val="28"/>
                <w:lang w:val="kk-KZ"/>
              </w:rPr>
              <m:t>м</m:t>
            </m:r>
          </m:e>
          <m:sup>
            <m:r>
              <w:rPr>
                <w:rFonts w:ascii="Cambria Math" w:eastAsia="Times New Roman" w:hAnsi="Cambria Math" w:cs="Times New Roman"/>
                <w:color w:val="000000" w:themeColor="text1"/>
                <w:sz w:val="28"/>
                <w:szCs w:val="28"/>
                <w:lang w:val="kk-KZ"/>
              </w:rPr>
              <m:t>3</m:t>
            </m:r>
          </m:sup>
        </m:sSup>
      </m:oMath>
      <w:r w:rsidRPr="00CC12DA">
        <w:rPr>
          <w:rFonts w:ascii="Times New Roman" w:eastAsia="Times New Roman" w:hAnsi="Times New Roman" w:cs="Times New Roman"/>
          <w:color w:val="000000" w:themeColor="text1"/>
          <w:sz w:val="28"/>
          <w:szCs w:val="28"/>
          <w:lang w:val="kk-KZ"/>
        </w:rPr>
        <w:t>,</w:t>
      </w:r>
    </w:p>
    <w:p w14:paraId="557F899F"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Бұл когенерация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қондырғылары 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орташа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диапазонға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сәйкес</w:t>
      </w:r>
      <w:r w:rsidRPr="00CC12DA">
        <w:rPr>
          <w:rFonts w:ascii="Times New Roman" w:hAnsi="Times New Roman" w:cs="Times New Roman"/>
          <w:color w:val="000000" w:themeColor="text1"/>
          <w:sz w:val="28"/>
          <w:szCs w:val="28"/>
          <w:lang w:val="kk-KZ"/>
        </w:rPr>
        <w:t xml:space="preserve"> келеді.</w:t>
      </w:r>
      <w:r w:rsidRPr="00CC12DA">
        <w:rPr>
          <w:rFonts w:ascii="Times New Roman" w:eastAsia="Times New Roman" w:hAnsi="Times New Roman" w:cs="Times New Roman"/>
          <w:color w:val="000000" w:themeColor="text1"/>
          <w:sz w:val="28"/>
          <w:szCs w:val="28"/>
          <w:lang w:val="kk-KZ"/>
        </w:rPr>
        <w:t xml:space="preserve"> </w:t>
      </w:r>
    </w:p>
    <w:p w14:paraId="18CF754D"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p w14:paraId="69D3CAF6" w14:textId="77777777" w:rsidR="007034B0" w:rsidRPr="00CC12DA" w:rsidRDefault="007034B0" w:rsidP="00CC12DA">
      <w:pPr>
        <w:widowControl w:val="0"/>
        <w:spacing w:after="0" w:line="240" w:lineRule="auto"/>
        <w:jc w:val="both"/>
        <w:rPr>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Кесте 1.5 – </w:t>
      </w:r>
      <w:r w:rsidRPr="00CC12DA">
        <w:rPr>
          <w:rFonts w:ascii="Times New Roman" w:hAnsi="Times New Roman" w:cs="Times New Roman"/>
          <w:color w:val="000000" w:themeColor="text1"/>
          <w:sz w:val="28"/>
          <w:szCs w:val="28"/>
          <w:lang w:val="kk-KZ"/>
        </w:rPr>
        <w:t>Әр</w:t>
      </w:r>
      <w:r w:rsidRPr="00CC12DA">
        <w:rPr>
          <w:rStyle w:val="ypks7kbdpwfgdykd3qb9"/>
          <w:rFonts w:ascii="Times New Roman" w:hAnsi="Times New Roman" w:cs="Times New Roman"/>
          <w:color w:val="000000" w:themeColor="text1"/>
          <w:sz w:val="28"/>
          <w:szCs w:val="28"/>
          <w:lang w:val="kk-KZ"/>
        </w:rPr>
        <w:t>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жылу шығару қабілеті</w:t>
      </w:r>
      <w:r w:rsidRPr="00CC12DA">
        <w:rPr>
          <w:rFonts w:ascii="Times New Roman" w:hAnsi="Times New Roman" w:cs="Times New Roman"/>
          <w:color w:val="000000" w:themeColor="text1"/>
          <w:sz w:val="28"/>
          <w:szCs w:val="28"/>
          <w:lang w:val="kk-KZ"/>
        </w:rPr>
        <w:t xml:space="preserve"> </w:t>
      </w:r>
    </w:p>
    <w:p w14:paraId="7D1E1DD9"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tbl>
      <w:tblPr>
        <w:tblStyle w:val="a3"/>
        <w:tblW w:w="9633" w:type="dxa"/>
        <w:tblLook w:val="04A0" w:firstRow="1" w:lastRow="0" w:firstColumn="1" w:lastColumn="0" w:noHBand="0" w:noVBand="1"/>
      </w:tblPr>
      <w:tblGrid>
        <w:gridCol w:w="1984"/>
        <w:gridCol w:w="1985"/>
        <w:gridCol w:w="2693"/>
        <w:gridCol w:w="2971"/>
      </w:tblGrid>
      <w:tr w:rsidR="007034B0" w:rsidRPr="00CC12DA" w14:paraId="6C866B45" w14:textId="77777777" w:rsidTr="000F6484">
        <w:trPr>
          <w:trHeight w:val="421"/>
        </w:trPr>
        <w:tc>
          <w:tcPr>
            <w:tcW w:w="1984" w:type="dxa"/>
            <w:vAlign w:val="center"/>
          </w:tcPr>
          <w:p w14:paraId="076C0FE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Газ түрі</w:t>
            </w:r>
          </w:p>
        </w:tc>
        <w:tc>
          <w:tcPr>
            <w:tcW w:w="1985" w:type="dxa"/>
            <w:vAlign w:val="center"/>
          </w:tcPr>
          <w:p w14:paraId="57AB1DB5" w14:textId="77777777" w:rsidR="007034B0" w:rsidRPr="00CC12DA" w:rsidRDefault="00000000" w:rsidP="00CC12DA">
            <w:pPr>
              <w:widowControl w:val="0"/>
              <w:jc w:val="center"/>
              <w:rPr>
                <w:rFonts w:ascii="Times New Roman" w:eastAsia="Times New Roman" w:hAnsi="Times New Roman" w:cs="Times New Roman"/>
                <w:color w:val="000000" w:themeColor="text1"/>
                <w:sz w:val="24"/>
                <w:szCs w:val="24"/>
                <w:vertAlign w:val="superscript"/>
                <w:lang w:val="kk-KZ"/>
              </w:rPr>
            </w:pPr>
            <m:oMath>
              <m:sSubSup>
                <m:sSubSupPr>
                  <m:ctrlPr>
                    <w:rPr>
                      <w:rFonts w:ascii="Cambria Math" w:eastAsia="Times New Roman" w:hAnsi="Cambria Math" w:cs="Times New Roman"/>
                      <w:i/>
                      <w:color w:val="000000" w:themeColor="text1"/>
                      <w:sz w:val="24"/>
                      <w:szCs w:val="24"/>
                      <w:lang w:val="kk-KZ"/>
                    </w:rPr>
                  </m:ctrlPr>
                </m:sSubSupPr>
                <m:e>
                  <m:r>
                    <w:rPr>
                      <w:rFonts w:ascii="Cambria Math" w:eastAsia="Times New Roman" w:hAnsi="Cambria Math" w:cs="Times New Roman"/>
                      <w:color w:val="000000" w:themeColor="text1"/>
                      <w:sz w:val="24"/>
                      <w:szCs w:val="24"/>
                      <w:lang w:val="kk-KZ"/>
                    </w:rPr>
                    <m:t>Q</m:t>
                  </m:r>
                </m:e>
                <m:sub>
                  <m:r>
                    <w:rPr>
                      <w:rFonts w:ascii="Cambria Math" w:eastAsia="Times New Roman" w:hAnsi="Cambria Math" w:cs="Times New Roman"/>
                      <w:color w:val="000000" w:themeColor="text1"/>
                      <w:sz w:val="24"/>
                      <w:szCs w:val="24"/>
                      <w:lang w:val="kk-KZ"/>
                    </w:rPr>
                    <m:t>н</m:t>
                  </m:r>
                </m:sub>
                <m:sup>
                  <m:r>
                    <w:rPr>
                      <w:rFonts w:ascii="Cambria Math" w:eastAsia="Times New Roman" w:hAnsi="Cambria Math" w:cs="Times New Roman"/>
                      <w:color w:val="000000" w:themeColor="text1"/>
                      <w:sz w:val="24"/>
                      <w:szCs w:val="24"/>
                      <w:lang w:val="kk-KZ"/>
                    </w:rPr>
                    <m:t>р</m:t>
                  </m:r>
                </m:sup>
              </m:sSubSup>
            </m:oMath>
            <w:r w:rsidR="007034B0" w:rsidRPr="00CC12DA">
              <w:rPr>
                <w:rFonts w:ascii="Times New Roman" w:eastAsia="Times New Roman" w:hAnsi="Times New Roman" w:cs="Times New Roman"/>
                <w:color w:val="000000" w:themeColor="text1"/>
                <w:sz w:val="24"/>
                <w:szCs w:val="24"/>
                <w:lang w:val="kk-KZ"/>
              </w:rPr>
              <w:t>, МДж/м</w:t>
            </w:r>
            <w:r w:rsidR="007034B0" w:rsidRPr="00CC12DA">
              <w:rPr>
                <w:rFonts w:ascii="Times New Roman" w:eastAsia="Times New Roman" w:hAnsi="Times New Roman" w:cs="Times New Roman"/>
                <w:color w:val="000000" w:themeColor="text1"/>
                <w:sz w:val="24"/>
                <w:szCs w:val="24"/>
                <w:vertAlign w:val="superscript"/>
                <w:lang w:val="kk-KZ"/>
              </w:rPr>
              <w:t>3</w:t>
            </w:r>
          </w:p>
        </w:tc>
        <w:tc>
          <w:tcPr>
            <w:tcW w:w="2693" w:type="dxa"/>
            <w:vAlign w:val="center"/>
          </w:tcPr>
          <w:p w14:paraId="5A9F8E3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vertAlign w:val="superscript"/>
                <w:lang w:val="kk-KZ"/>
              </w:rPr>
            </w:pPr>
            <w:r w:rsidRPr="00CC12DA">
              <w:rPr>
                <w:rFonts w:ascii="Times New Roman" w:eastAsia="Times New Roman" w:hAnsi="Times New Roman" w:cs="Times New Roman"/>
                <w:color w:val="000000" w:themeColor="text1"/>
                <w:sz w:val="24"/>
                <w:szCs w:val="24"/>
                <w:lang w:val="kk-KZ"/>
              </w:rPr>
              <w:t>Тығыздығы, кг/м</w:t>
            </w:r>
            <w:r w:rsidRPr="00CC12DA">
              <w:rPr>
                <w:rFonts w:ascii="Times New Roman" w:eastAsia="Times New Roman" w:hAnsi="Times New Roman" w:cs="Times New Roman"/>
                <w:color w:val="000000" w:themeColor="text1"/>
                <w:sz w:val="24"/>
                <w:szCs w:val="24"/>
                <w:vertAlign w:val="superscript"/>
                <w:lang w:val="kk-KZ"/>
              </w:rPr>
              <w:t>3</w:t>
            </w:r>
          </w:p>
        </w:tc>
        <w:tc>
          <w:tcPr>
            <w:tcW w:w="2971" w:type="dxa"/>
            <w:vAlign w:val="center"/>
          </w:tcPr>
          <w:p w14:paraId="361F5ED9"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vertAlign w:val="superscript"/>
                <w:lang w:val="kk-KZ"/>
              </w:rPr>
            </w:pPr>
            <w:r w:rsidRPr="00CC12DA">
              <w:rPr>
                <w:rFonts w:ascii="Times New Roman" w:eastAsia="Times New Roman" w:hAnsi="Times New Roman" w:cs="Times New Roman"/>
                <w:color w:val="000000" w:themeColor="text1"/>
                <w:sz w:val="24"/>
                <w:szCs w:val="24"/>
                <w:lang w:val="kk-KZ"/>
              </w:rPr>
              <w:t>Воббе индексі, МДж/м</w:t>
            </w:r>
            <w:r w:rsidRPr="00CC12DA">
              <w:rPr>
                <w:rFonts w:ascii="Times New Roman" w:eastAsia="Times New Roman" w:hAnsi="Times New Roman" w:cs="Times New Roman"/>
                <w:color w:val="000000" w:themeColor="text1"/>
                <w:sz w:val="24"/>
                <w:szCs w:val="24"/>
                <w:vertAlign w:val="superscript"/>
                <w:lang w:val="kk-KZ"/>
              </w:rPr>
              <w:t>3</w:t>
            </w:r>
          </w:p>
        </w:tc>
      </w:tr>
      <w:tr w:rsidR="007034B0" w:rsidRPr="00CC12DA" w14:paraId="0A63390D" w14:textId="77777777" w:rsidTr="000F6484">
        <w:trPr>
          <w:trHeight w:val="283"/>
        </w:trPr>
        <w:tc>
          <w:tcPr>
            <w:tcW w:w="1984" w:type="dxa"/>
            <w:vAlign w:val="center"/>
          </w:tcPr>
          <w:p w14:paraId="7BCE17FF"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Табиғи газ</w:t>
            </w:r>
          </w:p>
        </w:tc>
        <w:tc>
          <w:tcPr>
            <w:tcW w:w="1985" w:type="dxa"/>
            <w:vAlign w:val="center"/>
          </w:tcPr>
          <w:p w14:paraId="2C7B7B10"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35-39</w:t>
            </w:r>
          </w:p>
        </w:tc>
        <w:tc>
          <w:tcPr>
            <w:tcW w:w="2693" w:type="dxa"/>
            <w:vAlign w:val="center"/>
          </w:tcPr>
          <w:p w14:paraId="182CDE2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0,72</w:t>
            </w:r>
          </w:p>
        </w:tc>
        <w:tc>
          <w:tcPr>
            <w:tcW w:w="2971" w:type="dxa"/>
            <w:vAlign w:val="center"/>
          </w:tcPr>
          <w:p w14:paraId="0C53EAC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48-54</w:t>
            </w:r>
          </w:p>
        </w:tc>
      </w:tr>
      <w:tr w:rsidR="007034B0" w:rsidRPr="00CC12DA" w14:paraId="444CAF06" w14:textId="77777777" w:rsidTr="000F6484">
        <w:trPr>
          <w:trHeight w:val="283"/>
        </w:trPr>
        <w:tc>
          <w:tcPr>
            <w:tcW w:w="1984" w:type="dxa"/>
            <w:vAlign w:val="center"/>
          </w:tcPr>
          <w:p w14:paraId="1B907041"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Биогаз</w:t>
            </w:r>
          </w:p>
        </w:tc>
        <w:tc>
          <w:tcPr>
            <w:tcW w:w="1985" w:type="dxa"/>
            <w:vAlign w:val="center"/>
          </w:tcPr>
          <w:p w14:paraId="0F2F40DD"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18-25</w:t>
            </w:r>
          </w:p>
        </w:tc>
        <w:tc>
          <w:tcPr>
            <w:tcW w:w="2693" w:type="dxa"/>
            <w:vAlign w:val="center"/>
          </w:tcPr>
          <w:p w14:paraId="22D80A3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1,20</w:t>
            </w:r>
          </w:p>
        </w:tc>
        <w:tc>
          <w:tcPr>
            <w:tcW w:w="2971" w:type="dxa"/>
            <w:vAlign w:val="center"/>
          </w:tcPr>
          <w:p w14:paraId="550BE493"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24-32</w:t>
            </w:r>
          </w:p>
        </w:tc>
      </w:tr>
      <w:tr w:rsidR="007034B0" w:rsidRPr="00CC12DA" w14:paraId="6275962B" w14:textId="77777777" w:rsidTr="000F6484">
        <w:trPr>
          <w:trHeight w:val="283"/>
        </w:trPr>
        <w:tc>
          <w:tcPr>
            <w:tcW w:w="1984" w:type="dxa"/>
            <w:vAlign w:val="center"/>
          </w:tcPr>
          <w:p w14:paraId="4CE347EE"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Қоқыс газы</w:t>
            </w:r>
          </w:p>
        </w:tc>
        <w:tc>
          <w:tcPr>
            <w:tcW w:w="1985" w:type="dxa"/>
            <w:vAlign w:val="center"/>
          </w:tcPr>
          <w:p w14:paraId="464B4BA1"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14-22</w:t>
            </w:r>
          </w:p>
        </w:tc>
        <w:tc>
          <w:tcPr>
            <w:tcW w:w="2693" w:type="dxa"/>
            <w:vAlign w:val="center"/>
          </w:tcPr>
          <w:p w14:paraId="51A134FB"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1,25</w:t>
            </w:r>
          </w:p>
        </w:tc>
        <w:tc>
          <w:tcPr>
            <w:tcW w:w="2971" w:type="dxa"/>
            <w:vAlign w:val="center"/>
          </w:tcPr>
          <w:p w14:paraId="307A64B1"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20-30</w:t>
            </w:r>
          </w:p>
        </w:tc>
      </w:tr>
    </w:tbl>
    <w:p w14:paraId="540ECE7B" w14:textId="61589B25"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lastRenderedPageBreak/>
        <w:t>1.5</w:t>
      </w:r>
      <w:r w:rsidR="00F57FA6"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Воббе </w:t>
      </w:r>
      <w:r w:rsidRPr="00CC12DA">
        <w:rPr>
          <w:rStyle w:val="ypks7kbdpwfgdykd3qb9"/>
          <w:rFonts w:ascii="Times New Roman" w:hAnsi="Times New Roman" w:cs="Times New Roman"/>
          <w:color w:val="000000" w:themeColor="text1"/>
          <w:sz w:val="28"/>
          <w:szCs w:val="28"/>
          <w:lang w:val="kk-KZ"/>
        </w:rPr>
        <w:t>индексінің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әкелетінін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көруге</w:t>
      </w:r>
      <w:r w:rsidRPr="00CC12DA">
        <w:rPr>
          <w:rFonts w:ascii="Times New Roman" w:hAnsi="Times New Roman" w:cs="Times New Roman"/>
          <w:color w:val="000000" w:themeColor="text1"/>
          <w:sz w:val="28"/>
          <w:szCs w:val="28"/>
          <w:lang w:val="kk-KZ"/>
        </w:rPr>
        <w:t xml:space="preserve"> болады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жүйелерін</w:t>
      </w:r>
      <w:r w:rsidRPr="00CC12DA">
        <w:rPr>
          <w:rFonts w:ascii="Times New Roman" w:hAnsi="Times New Roman" w:cs="Times New Roman"/>
          <w:color w:val="000000" w:themeColor="text1"/>
          <w:sz w:val="28"/>
          <w:szCs w:val="28"/>
          <w:lang w:val="kk-KZ"/>
        </w:rPr>
        <w:t xml:space="preserve"> қайта </w:t>
      </w:r>
      <w:r w:rsidRPr="00CC12DA">
        <w:rPr>
          <w:rStyle w:val="ypks7kbdpwfgdykd3qb9"/>
          <w:rFonts w:ascii="Times New Roman" w:hAnsi="Times New Roman" w:cs="Times New Roman"/>
          <w:color w:val="000000" w:themeColor="text1"/>
          <w:sz w:val="28"/>
          <w:szCs w:val="28"/>
          <w:lang w:val="kk-KZ"/>
        </w:rPr>
        <w:t>баптауды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етеді </w:t>
      </w:r>
      <w:r w:rsidRPr="00CC12DA">
        <w:rPr>
          <w:rStyle w:val="ypks7kbdpwfgdykd3qb9"/>
          <w:rFonts w:ascii="Times New Roman" w:hAnsi="Times New Roman" w:cs="Times New Roman"/>
          <w:color w:val="000000" w:themeColor="text1"/>
          <w:sz w:val="28"/>
          <w:szCs w:val="28"/>
          <w:lang w:val="kk-KZ"/>
        </w:rPr>
        <w:t>[64].</w:t>
      </w:r>
    </w:p>
    <w:p w14:paraId="57141CE0"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i/>
          <w:iCs/>
          <w:color w:val="000000" w:themeColor="text1"/>
          <w:sz w:val="28"/>
          <w:szCs w:val="28"/>
          <w:lang w:val="kk-KZ"/>
        </w:rPr>
      </w:pPr>
      <w:r w:rsidRPr="00CC12DA">
        <w:rPr>
          <w:rFonts w:ascii="Times New Roman" w:hAnsi="Times New Roman" w:cs="Times New Roman"/>
          <w:i/>
          <w:iCs/>
          <w:color w:val="000000" w:themeColor="text1"/>
          <w:sz w:val="28"/>
          <w:szCs w:val="28"/>
          <w:lang w:val="kk-KZ"/>
        </w:rPr>
        <w:t xml:space="preserve">Воббе </w:t>
      </w:r>
      <w:r w:rsidRPr="00CC12DA">
        <w:rPr>
          <w:rStyle w:val="ypks7kbdpwfgdykd3qb9"/>
          <w:rFonts w:ascii="Times New Roman" w:hAnsi="Times New Roman" w:cs="Times New Roman"/>
          <w:i/>
          <w:iCs/>
          <w:color w:val="000000" w:themeColor="text1"/>
          <w:sz w:val="28"/>
          <w:szCs w:val="28"/>
          <w:lang w:val="kk-KZ"/>
        </w:rPr>
        <w:t>индексі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(Wobbe</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Index,</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WI)</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жобалау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отындарының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өзара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алмасуын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сипаттайтын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формула</w:t>
      </w:r>
      <w:r w:rsidRPr="00CC12DA">
        <w:rPr>
          <w:rFonts w:ascii="Times New Roman" w:hAnsi="Times New Roman" w:cs="Times New Roman"/>
          <w:color w:val="000000" w:themeColor="text1"/>
          <w:sz w:val="28"/>
          <w:szCs w:val="28"/>
          <w:lang w:val="kk-KZ"/>
        </w:rPr>
        <w:t xml:space="preserve"> бойынша анықталатын </w:t>
      </w:r>
      <w:r w:rsidRPr="00CC12DA">
        <w:rPr>
          <w:rStyle w:val="ypks7kbdpwfgdykd3qb9"/>
          <w:rFonts w:ascii="Times New Roman" w:hAnsi="Times New Roman" w:cs="Times New Roman"/>
          <w:color w:val="000000" w:themeColor="text1"/>
          <w:sz w:val="28"/>
          <w:szCs w:val="28"/>
          <w:lang w:val="kk-KZ"/>
        </w:rPr>
        <w:t>маңызды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параметр</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eastAsia="Times New Roman" w:hAnsi="Times New Roman" w:cs="Times New Roman"/>
          <w:i/>
          <w:iCs/>
          <w:color w:val="000000" w:themeColor="text1"/>
          <w:sz w:val="28"/>
          <w:szCs w:val="28"/>
          <w:lang w:val="kk-KZ"/>
        </w:rPr>
        <w:t xml:space="preserve"> </w:t>
      </w:r>
    </w:p>
    <w:p w14:paraId="39A48F33" w14:textId="77777777" w:rsidR="007034B0" w:rsidRPr="00CC12DA" w:rsidRDefault="007034B0" w:rsidP="00CC12DA">
      <w:pPr>
        <w:widowControl w:val="0"/>
        <w:spacing w:before="120" w:after="120" w:line="240" w:lineRule="auto"/>
        <w:jc w:val="right"/>
        <w:rPr>
          <w:rFonts w:ascii="Times New Roman" w:eastAsia="Times New Roman" w:hAnsi="Times New Roman" w:cs="Times New Roman"/>
          <w:iCs/>
          <w:color w:val="000000" w:themeColor="text1"/>
          <w:sz w:val="28"/>
          <w:szCs w:val="28"/>
          <w:lang w:val="kk-KZ"/>
        </w:rPr>
      </w:pPr>
      <m:oMath>
        <m:r>
          <w:rPr>
            <w:rFonts w:ascii="Cambria Math" w:eastAsia="Times New Roman" w:hAnsi="Cambria Math" w:cs="Times New Roman"/>
            <w:color w:val="000000" w:themeColor="text1"/>
            <w:sz w:val="28"/>
            <w:szCs w:val="28"/>
            <w:lang w:val="kk-KZ"/>
          </w:rPr>
          <m:t>W=</m:t>
        </m:r>
        <m:f>
          <m:fPr>
            <m:ctrlPr>
              <w:rPr>
                <w:rFonts w:ascii="Cambria Math" w:eastAsia="Times New Roman" w:hAnsi="Cambria Math" w:cs="Times New Roman"/>
                <w:i/>
                <w:color w:val="000000" w:themeColor="text1"/>
                <w:sz w:val="28"/>
                <w:szCs w:val="28"/>
                <w:lang w:val="kk-KZ"/>
              </w:rPr>
            </m:ctrlPr>
          </m:fPr>
          <m:num>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num>
          <m:den>
            <m:rad>
              <m:radPr>
                <m:degHide m:val="1"/>
                <m:ctrlPr>
                  <w:rPr>
                    <w:rFonts w:ascii="Cambria Math" w:eastAsia="Times New Roman" w:hAnsi="Cambria Math" w:cs="Times New Roman"/>
                    <w:i/>
                    <w:color w:val="000000" w:themeColor="text1"/>
                    <w:sz w:val="28"/>
                    <w:szCs w:val="28"/>
                    <w:lang w:val="kk-KZ"/>
                  </w:rPr>
                </m:ctrlPr>
              </m:radPr>
              <m:deg/>
              <m:e>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ρ</m:t>
                    </m:r>
                  </m:e>
                  <m:sub>
                    <m:r>
                      <w:rPr>
                        <w:rFonts w:ascii="Cambria Math" w:eastAsia="Times New Roman" w:hAnsi="Cambria Math" w:cs="Times New Roman"/>
                        <w:color w:val="000000" w:themeColor="text1"/>
                        <w:sz w:val="28"/>
                        <w:szCs w:val="28"/>
                        <w:lang w:val="kk-KZ"/>
                      </w:rPr>
                      <m:t>r</m:t>
                    </m:r>
                  </m:sub>
                </m:sSub>
              </m:e>
            </m:rad>
          </m:den>
        </m:f>
      </m:oMath>
      <w:r w:rsidRPr="00CC12DA">
        <w:rPr>
          <w:rFonts w:ascii="Times New Roman" w:eastAsia="Times New Roman" w:hAnsi="Times New Roman" w:cs="Times New Roman"/>
          <w:color w:val="000000" w:themeColor="text1"/>
          <w:sz w:val="28"/>
          <w:szCs w:val="28"/>
          <w:lang w:val="kk-KZ"/>
        </w:rPr>
        <w:t xml:space="preserve"> ,                                                       (3)</w:t>
      </w:r>
    </w:p>
    <w:p w14:paraId="7916587D"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мұнда, W – Воббе индексі, МДж/м</w:t>
      </w:r>
      <w:r w:rsidRPr="00CC12DA">
        <w:rPr>
          <w:rFonts w:ascii="Times New Roman" w:eastAsia="Times New Roman" w:hAnsi="Times New Roman" w:cs="Times New Roman"/>
          <w:color w:val="000000" w:themeColor="text1"/>
          <w:sz w:val="28"/>
          <w:szCs w:val="28"/>
          <w:vertAlign w:val="superscript"/>
          <w:lang w:val="kk-KZ"/>
        </w:rPr>
        <w:t>3</w:t>
      </w:r>
      <w:r w:rsidRPr="00CC12DA">
        <w:rPr>
          <w:rFonts w:ascii="Times New Roman" w:eastAsia="Times New Roman" w:hAnsi="Times New Roman" w:cs="Times New Roman"/>
          <w:color w:val="000000" w:themeColor="text1"/>
          <w:sz w:val="28"/>
          <w:szCs w:val="28"/>
          <w:lang w:val="kk-KZ"/>
        </w:rPr>
        <w:t xml:space="preserve">; </w:t>
      </w:r>
    </w:p>
    <w:p w14:paraId="694D9FC1" w14:textId="77777777" w:rsidR="007034B0" w:rsidRPr="00CC12DA" w:rsidRDefault="0000000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m:oMath>
        <m:sSubSup>
          <m:sSubSupPr>
            <m:ctrlPr>
              <w:rPr>
                <w:rFonts w:ascii="Cambria Math" w:eastAsia="Times New Roman" w:hAnsi="Cambria Math" w:cs="Times New Roman"/>
                <w:i/>
                <w:color w:val="000000" w:themeColor="text1"/>
                <w:sz w:val="28"/>
                <w:szCs w:val="28"/>
                <w:lang w:val="kk-KZ"/>
              </w:rPr>
            </m:ctrlPr>
          </m:sSubSupPr>
          <m:e>
            <m:r>
              <w:rPr>
                <w:rFonts w:ascii="Cambria Math" w:eastAsia="Times New Roman" w:hAnsi="Cambria Math" w:cs="Times New Roman"/>
                <w:color w:val="000000" w:themeColor="text1"/>
                <w:sz w:val="28"/>
                <w:szCs w:val="28"/>
                <w:lang w:val="kk-KZ"/>
              </w:rPr>
              <m:t>Q</m:t>
            </m:r>
          </m:e>
          <m:sub>
            <m:r>
              <w:rPr>
                <w:rFonts w:ascii="Cambria Math" w:eastAsia="Times New Roman" w:hAnsi="Cambria Math" w:cs="Times New Roman"/>
                <w:color w:val="000000" w:themeColor="text1"/>
                <w:sz w:val="28"/>
                <w:szCs w:val="28"/>
                <w:lang w:val="kk-KZ"/>
              </w:rPr>
              <m:t>н</m:t>
            </m:r>
          </m:sub>
          <m:sup>
            <m:r>
              <w:rPr>
                <w:rFonts w:ascii="Cambria Math" w:eastAsia="Times New Roman" w:hAnsi="Cambria Math" w:cs="Times New Roman"/>
                <w:color w:val="000000" w:themeColor="text1"/>
                <w:sz w:val="28"/>
                <w:szCs w:val="28"/>
                <w:lang w:val="kk-KZ"/>
              </w:rPr>
              <m:t>р</m:t>
            </m:r>
          </m:sup>
        </m:sSubSup>
      </m:oMath>
      <w:r w:rsidR="007034B0" w:rsidRPr="00CC12DA">
        <w:rPr>
          <w:rFonts w:ascii="Times New Roman" w:eastAsia="Times New Roman" w:hAnsi="Times New Roman" w:cs="Times New Roman"/>
          <w:color w:val="000000" w:themeColor="text1"/>
          <w:sz w:val="28"/>
          <w:szCs w:val="28"/>
          <w:lang w:val="kk-KZ"/>
        </w:rPr>
        <w:t xml:space="preserve"> – </w:t>
      </w:r>
      <w:r w:rsidR="007034B0" w:rsidRPr="00CC12DA">
        <w:rPr>
          <w:rStyle w:val="ypks7kbdpwfgdykd3qb9"/>
          <w:rFonts w:ascii="Times New Roman" w:hAnsi="Times New Roman" w:cs="Times New Roman"/>
          <w:color w:val="000000" w:themeColor="text1"/>
          <w:sz w:val="28"/>
          <w:szCs w:val="28"/>
          <w:lang w:val="kk-KZ"/>
        </w:rPr>
        <w:t>төменгі</w:t>
      </w:r>
      <w:r w:rsidR="007034B0" w:rsidRPr="00CC12DA">
        <w:rPr>
          <w:rFonts w:ascii="Times New Roman" w:hAnsi="Times New Roman" w:cs="Times New Roman"/>
          <w:color w:val="000000" w:themeColor="text1"/>
          <w:sz w:val="28"/>
          <w:szCs w:val="28"/>
          <w:lang w:val="kk-KZ"/>
        </w:rPr>
        <w:t xml:space="preserve"> </w:t>
      </w:r>
      <w:r w:rsidR="007034B0" w:rsidRPr="00CC12DA">
        <w:rPr>
          <w:rStyle w:val="ypks7kbdpwfgdykd3qb9"/>
          <w:rFonts w:ascii="Times New Roman" w:hAnsi="Times New Roman" w:cs="Times New Roman"/>
          <w:color w:val="000000" w:themeColor="text1"/>
          <w:sz w:val="28"/>
          <w:szCs w:val="28"/>
          <w:lang w:val="kk-KZ"/>
        </w:rPr>
        <w:t>жану</w:t>
      </w:r>
      <w:r w:rsidR="007034B0" w:rsidRPr="00CC12DA">
        <w:rPr>
          <w:rFonts w:ascii="Times New Roman" w:hAnsi="Times New Roman" w:cs="Times New Roman"/>
          <w:color w:val="000000" w:themeColor="text1"/>
          <w:sz w:val="28"/>
          <w:szCs w:val="28"/>
          <w:lang w:val="kk-KZ"/>
        </w:rPr>
        <w:t xml:space="preserve"> </w:t>
      </w:r>
      <w:r w:rsidR="007034B0" w:rsidRPr="00CC12DA">
        <w:rPr>
          <w:rStyle w:val="ypks7kbdpwfgdykd3qb9"/>
          <w:rFonts w:ascii="Times New Roman" w:hAnsi="Times New Roman" w:cs="Times New Roman"/>
          <w:color w:val="000000" w:themeColor="text1"/>
          <w:sz w:val="28"/>
          <w:szCs w:val="28"/>
          <w:lang w:val="kk-KZ"/>
        </w:rPr>
        <w:t>жылуы</w:t>
      </w:r>
      <w:r w:rsidR="007034B0" w:rsidRPr="00CC12DA">
        <w:rPr>
          <w:rFonts w:ascii="Times New Roman" w:eastAsia="Times New Roman" w:hAnsi="Times New Roman" w:cs="Times New Roman"/>
          <w:color w:val="000000" w:themeColor="text1"/>
          <w:sz w:val="28"/>
          <w:szCs w:val="28"/>
          <w:lang w:val="kk-KZ"/>
        </w:rPr>
        <w:t>, МДж/м</w:t>
      </w:r>
      <w:r w:rsidR="007034B0" w:rsidRPr="00CC12DA">
        <w:rPr>
          <w:rFonts w:ascii="Times New Roman" w:eastAsia="Times New Roman" w:hAnsi="Times New Roman" w:cs="Times New Roman"/>
          <w:color w:val="000000" w:themeColor="text1"/>
          <w:sz w:val="28"/>
          <w:szCs w:val="28"/>
          <w:vertAlign w:val="superscript"/>
          <w:lang w:val="kk-KZ"/>
        </w:rPr>
        <w:t>3</w:t>
      </w:r>
      <w:r w:rsidR="007034B0" w:rsidRPr="00CC12DA">
        <w:rPr>
          <w:rFonts w:ascii="Times New Roman" w:eastAsia="Times New Roman" w:hAnsi="Times New Roman" w:cs="Times New Roman"/>
          <w:color w:val="000000" w:themeColor="text1"/>
          <w:sz w:val="28"/>
          <w:szCs w:val="28"/>
          <w:lang w:val="kk-KZ"/>
        </w:rPr>
        <w:t xml:space="preserve">; </w:t>
      </w:r>
    </w:p>
    <w:p w14:paraId="61F6A220"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i/>
          <w:iCs/>
          <w:color w:val="000000" w:themeColor="text1"/>
          <w:sz w:val="28"/>
          <w:szCs w:val="28"/>
          <w:lang w:val="kk-KZ"/>
        </w:rPr>
        <w:t>ρ</w:t>
      </w:r>
      <w:r w:rsidRPr="00CC12DA">
        <w:rPr>
          <w:rFonts w:ascii="Times New Roman" w:eastAsia="Times New Roman" w:hAnsi="Times New Roman" w:cs="Times New Roman"/>
          <w:i/>
          <w:iCs/>
          <w:color w:val="000000" w:themeColor="text1"/>
          <w:sz w:val="28"/>
          <w:szCs w:val="28"/>
          <w:vertAlign w:val="subscript"/>
          <w:lang w:val="kk-KZ"/>
        </w:rPr>
        <w:t>r</w:t>
      </w:r>
      <w:r w:rsidRPr="00CC12DA">
        <w:rPr>
          <w:rFonts w:ascii="Times New Roman" w:eastAsia="Times New Roman" w:hAnsi="Times New Roman" w:cs="Times New Roman"/>
          <w:color w:val="000000" w:themeColor="text1"/>
          <w:sz w:val="28"/>
          <w:szCs w:val="28"/>
          <w:lang w:val="kk-KZ"/>
        </w:rPr>
        <w:t xml:space="preserve"> – газдың салыстырмалы тығыздығы (ауа бойынша).</w:t>
      </w:r>
    </w:p>
    <w:p w14:paraId="4DB69EDC"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color w:val="000000" w:themeColor="text1"/>
          <w:sz w:val="28"/>
          <w:szCs w:val="28"/>
          <w:lang w:val="kk-KZ"/>
        </w:rPr>
      </w:pPr>
    </w:p>
    <w:p w14:paraId="71F933B6" w14:textId="77777777" w:rsidR="007034B0" w:rsidRPr="00CC12DA" w:rsidRDefault="007034B0" w:rsidP="00CC12DA">
      <w:pPr>
        <w:widowControl w:val="0"/>
        <w:spacing w:after="0" w:line="240" w:lineRule="auto"/>
        <w:ind w:firstLine="709"/>
        <w:jc w:val="both"/>
        <w:outlineLvl w:val="2"/>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Воббе </w:t>
      </w:r>
      <w:r w:rsidRPr="00CC12DA">
        <w:rPr>
          <w:rStyle w:val="ypks7kbdpwfgdykd3qb9"/>
          <w:rFonts w:ascii="Times New Roman" w:hAnsi="Times New Roman" w:cs="Times New Roman"/>
          <w:color w:val="000000" w:themeColor="text1"/>
          <w:sz w:val="28"/>
          <w:szCs w:val="28"/>
          <w:lang w:val="kk-KZ"/>
        </w:rPr>
        <w:t>индексі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24-32 МДж/м</w:t>
      </w:r>
      <w:r w:rsidRPr="00CC12DA">
        <w:rPr>
          <w:rFonts w:ascii="Times New Roman" w:eastAsia="Times New Roman" w:hAnsi="Times New Roman" w:cs="Times New Roman"/>
          <w:color w:val="000000" w:themeColor="text1"/>
          <w:sz w:val="28"/>
          <w:szCs w:val="28"/>
          <w:vertAlign w:val="superscript"/>
          <w:lang w:val="kk-KZ"/>
        </w:rPr>
        <w:t>3</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қоқыс газы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20-30 МДж/м</w:t>
      </w:r>
      <w:r w:rsidRPr="00CC12DA">
        <w:rPr>
          <w:rFonts w:ascii="Times New Roman" w:eastAsia="Times New Roman" w:hAnsi="Times New Roman" w:cs="Times New Roman"/>
          <w:color w:val="000000" w:themeColor="text1"/>
          <w:sz w:val="28"/>
          <w:szCs w:val="28"/>
          <w:vertAlign w:val="superscript"/>
          <w:lang w:val="kk-KZ"/>
        </w:rPr>
        <w:t>3</w:t>
      </w:r>
      <w:r w:rsidRPr="00CC12DA">
        <w:rPr>
          <w:rFonts w:ascii="Times New Roman" w:eastAsia="Times New Roman" w:hAnsi="Times New Roman" w:cs="Times New Roman"/>
          <w:color w:val="000000" w:themeColor="text1"/>
          <w:sz w:val="28"/>
          <w:szCs w:val="28"/>
          <w:lang w:val="kk-KZ"/>
        </w:rPr>
        <w:t xml:space="preserve">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 құрылғыларын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бейімдеуді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етеді </w:t>
      </w:r>
      <w:r w:rsidRPr="00CC12DA">
        <w:rPr>
          <w:rStyle w:val="ypks7kbdpwfgdykd3qb9"/>
          <w:rFonts w:ascii="Times New Roman" w:hAnsi="Times New Roman" w:cs="Times New Roman"/>
          <w:color w:val="000000" w:themeColor="text1"/>
          <w:sz w:val="28"/>
          <w:szCs w:val="28"/>
          <w:lang w:val="kk-KZ"/>
        </w:rPr>
        <w:t>[69].</w:t>
      </w:r>
    </w:p>
    <w:p w14:paraId="0041CC80"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[71]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жұмыста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болатын </w:t>
      </w:r>
      <w:r w:rsidRPr="00CC12DA">
        <w:rPr>
          <w:rStyle w:val="ypks7kbdpwfgdykd3qb9"/>
          <w:rFonts w:ascii="Times New Roman" w:hAnsi="Times New Roman" w:cs="Times New Roman"/>
          <w:color w:val="000000" w:themeColor="text1"/>
          <w:sz w:val="28"/>
          <w:szCs w:val="28"/>
          <w:lang w:val="kk-KZ"/>
        </w:rPr>
        <w:t>алмастырушысы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ретінде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қарастырылады,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ерекшеленетін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өзгергіштігімен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қиындай түседі.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полигондарының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денесінде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түзілетін</w:t>
      </w:r>
      <w:r w:rsidRPr="00CC12DA">
        <w:rPr>
          <w:rFonts w:ascii="Times New Roman" w:hAnsi="Times New Roman" w:cs="Times New Roman"/>
          <w:color w:val="000000" w:themeColor="text1"/>
          <w:sz w:val="28"/>
          <w:szCs w:val="28"/>
          <w:lang w:val="kk-KZ"/>
        </w:rPr>
        <w:t xml:space="preserve"> қоқыс газы да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айтарлықтай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ауытқуларымен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сипатталады.</w:t>
      </w:r>
      <w:r w:rsidRPr="00CC12DA">
        <w:rPr>
          <w:rFonts w:ascii="Times New Roman" w:hAnsi="Times New Roman" w:cs="Times New Roman"/>
          <w:color w:val="000000" w:themeColor="text1"/>
          <w:sz w:val="28"/>
          <w:szCs w:val="28"/>
          <w:lang w:val="kk-KZ"/>
        </w:rPr>
        <w:t xml:space="preserve"> З</w:t>
      </w:r>
      <w:r w:rsidRPr="00CC12DA">
        <w:rPr>
          <w:rStyle w:val="ypks7kbdpwfgdykd3qb9"/>
          <w:rFonts w:ascii="Times New Roman" w:hAnsi="Times New Roman" w:cs="Times New Roman"/>
          <w:color w:val="000000" w:themeColor="text1"/>
          <w:sz w:val="28"/>
          <w:szCs w:val="28"/>
          <w:lang w:val="kk-KZ"/>
        </w:rPr>
        <w:t>ерттеудің мақсаты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 құрамының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 отын коэффициентінің жану процесінің 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параметрлеріне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 отын мен ауа шығынына, жану өнімдерінің температурасы 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көлеміне әсерін теориялық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анықтау болып табылды. Берілген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қуатын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ету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мөлшерін </w:t>
      </w:r>
      <w:r w:rsidRPr="00CC12DA">
        <w:rPr>
          <w:rStyle w:val="ypks7kbdpwfgdykd3qb9"/>
          <w:rFonts w:ascii="Times New Roman" w:hAnsi="Times New Roman" w:cs="Times New Roman"/>
          <w:color w:val="000000" w:themeColor="text1"/>
          <w:sz w:val="28"/>
          <w:szCs w:val="28"/>
          <w:lang w:val="kk-KZ"/>
        </w:rPr>
        <w:t>өзгертудің, бірақ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ауаның емес</w:t>
      </w:r>
      <w:r w:rsidRPr="00CC12DA">
        <w:rPr>
          <w:rFonts w:ascii="Times New Roman" w:hAnsi="Times New Roman" w:cs="Times New Roman"/>
          <w:color w:val="000000" w:themeColor="text1"/>
          <w:sz w:val="28"/>
          <w:szCs w:val="28"/>
          <w:lang w:val="kk-KZ"/>
        </w:rPr>
        <w:t xml:space="preserve"> тек </w:t>
      </w:r>
      <w:r w:rsidRPr="00CC12DA">
        <w:rPr>
          <w:rStyle w:val="ypks7kbdpwfgdykd3qb9"/>
          <w:rFonts w:ascii="Times New Roman" w:hAnsi="Times New Roman" w:cs="Times New Roman"/>
          <w:color w:val="000000" w:themeColor="text1"/>
          <w:sz w:val="28"/>
          <w:szCs w:val="28"/>
          <w:lang w:val="kk-KZ"/>
        </w:rPr>
        <w:t>биогаздың шығынын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түзетуді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ететіні </w:t>
      </w:r>
      <w:r w:rsidRPr="00CC12DA">
        <w:rPr>
          <w:rStyle w:val="ypks7kbdpwfgdykd3qb9"/>
          <w:rFonts w:ascii="Times New Roman" w:hAnsi="Times New Roman" w:cs="Times New Roman"/>
          <w:color w:val="000000" w:themeColor="text1"/>
          <w:sz w:val="28"/>
          <w:szCs w:val="28"/>
          <w:lang w:val="kk-KZ"/>
        </w:rPr>
        <w:t>анықталды.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 газдар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ұлғаюына,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төмендеуіне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нәтижесінде, </w:t>
      </w:r>
      <w:r w:rsidRPr="00CC12DA">
        <w:rPr>
          <w:rStyle w:val="ypks7kbdpwfgdykd3qb9"/>
          <w:rFonts w:ascii="Times New Roman" w:hAnsi="Times New Roman" w:cs="Times New Roman"/>
          <w:color w:val="000000" w:themeColor="text1"/>
          <w:sz w:val="28"/>
          <w:szCs w:val="28"/>
          <w:lang w:val="kk-KZ"/>
        </w:rPr>
        <w:t>қондырғының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ПӘК-інің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әкеледі.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қатынасы жанудың 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сипаттамаларына елеусіз әсер 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Алынған нәтижелер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режимдерін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есептеу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жобалау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маңызды. </w:t>
      </w:r>
    </w:p>
    <w:p w14:paraId="774EF5E1"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2B3BBF76"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Style w:val="ypks7kbdpwfgdykd3qb9"/>
          <w:rFonts w:ascii="Times New Roman" w:hAnsi="Times New Roman" w:cs="Times New Roman"/>
          <w:b/>
          <w:bCs/>
          <w:i/>
          <w:iCs/>
          <w:color w:val="000000" w:themeColor="text1"/>
          <w:sz w:val="28"/>
          <w:szCs w:val="28"/>
          <w:lang w:val="kk-KZ"/>
        </w:rPr>
        <w:t>Термохимиялық</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жану ерекшеліктері</w:t>
      </w:r>
    </w:p>
    <w:p w14:paraId="2E2CEA5C"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Төмен 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жануы 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 бірқатар ерекшеліктерімен сипатталады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O</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үлесіне орай жалын температурасының </w:t>
      </w:r>
      <w:r w:rsidRPr="00CC12DA">
        <w:rPr>
          <w:rFonts w:ascii="Times New Roman" w:hAnsi="Times New Roman" w:cs="Times New Roman"/>
          <w:color w:val="000000" w:themeColor="text1"/>
          <w:sz w:val="28"/>
          <w:szCs w:val="28"/>
          <w:lang w:val="kk-KZ"/>
        </w:rPr>
        <w:t xml:space="preserve">және </w:t>
      </w:r>
      <w:r w:rsidRPr="00CC12DA">
        <w:rPr>
          <w:rStyle w:val="ypks7kbdpwfgdykd3qb9"/>
          <w:rFonts w:ascii="Times New Roman" w:hAnsi="Times New Roman" w:cs="Times New Roman"/>
          <w:color w:val="000000" w:themeColor="text1"/>
          <w:sz w:val="28"/>
          <w:szCs w:val="28"/>
          <w:lang w:val="kk-KZ"/>
        </w:rPr>
        <w:t>жану фронтының таралу жылдамдығының төмендеуі байқалады. 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тұрақсыздығын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СН</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түзілуінің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жоғарылауын, сондай-ақ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іске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қиындықтарды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тудырады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[49].</w:t>
      </w:r>
    </w:p>
    <w:p w14:paraId="0C2792C2"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Құрамында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50%</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Style w:val="ypks7kbdpwfgdykd3qb9"/>
          <w:rFonts w:ascii="Times New Roman" w:hAnsi="Times New Roman" w:cs="Times New Roman"/>
          <w:color w:val="000000" w:themeColor="text1"/>
          <w:sz w:val="28"/>
          <w:szCs w:val="28"/>
          <w:lang w:val="kk-KZ"/>
        </w:rPr>
        <w:t>бар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тұтанғыштық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шамамен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6-12%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ауадағы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w:t>
      </w:r>
      <w:r w:rsidRPr="00CC12DA">
        <w:rPr>
          <w:rFonts w:ascii="Times New Roman" w:hAnsi="Times New Roman" w:cs="Times New Roman"/>
          <w:color w:val="000000" w:themeColor="text1"/>
          <w:sz w:val="28"/>
          <w:szCs w:val="28"/>
          <w:lang w:val="kk-KZ"/>
        </w:rPr>
        <w:t xml:space="preserve"> бойынша</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 дәл сол 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5-15%</w:t>
      </w:r>
      <w:r w:rsidRPr="00CC12DA">
        <w:rPr>
          <w:rFonts w:ascii="Times New Roman" w:hAnsi="Times New Roman" w:cs="Times New Roman"/>
          <w:color w:val="000000" w:themeColor="text1"/>
          <w:sz w:val="28"/>
          <w:szCs w:val="28"/>
          <w:lang w:val="kk-KZ"/>
        </w:rPr>
        <w:t xml:space="preserve"> құрайды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φ</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(эквивалентті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қатынас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ламинарлы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жылдамдығы</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0,40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м/с</w:t>
      </w:r>
      <w:r w:rsidRPr="00CC12DA">
        <w:rPr>
          <w:rFonts w:ascii="Times New Roman" w:hAnsi="Times New Roman" w:cs="Times New Roman"/>
          <w:color w:val="000000" w:themeColor="text1"/>
          <w:sz w:val="28"/>
          <w:szCs w:val="28"/>
          <w:lang w:val="kk-KZ"/>
        </w:rPr>
        <w:t xml:space="preserve">-қа </w:t>
      </w:r>
      <w:r w:rsidRPr="00CC12DA">
        <w:rPr>
          <w:rStyle w:val="ypks7kbdpwfgdykd3qb9"/>
          <w:rFonts w:ascii="Times New Roman" w:hAnsi="Times New Roman" w:cs="Times New Roman"/>
          <w:color w:val="000000" w:themeColor="text1"/>
          <w:sz w:val="28"/>
          <w:szCs w:val="28"/>
          <w:lang w:val="kk-KZ"/>
        </w:rPr>
        <w:t>қарсы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0,25-0,35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құрайды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[72].</w:t>
      </w:r>
    </w:p>
    <w:p w14:paraId="6535CCF4" w14:textId="28EFBF16"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1.6</w:t>
      </w:r>
      <w:r w:rsidR="008A61B7" w:rsidRPr="00CC12DA">
        <w:rPr>
          <w:rStyle w:val="ypks7kbdpwfgdykd3qb9"/>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 жануының жалынның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азырақ температурасымен сипатталатындығы көрініп тұр, бұл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х</w:t>
      </w:r>
      <w:r w:rsidRPr="00CC12DA">
        <w:rPr>
          <w:rStyle w:val="ypks7kbdpwfgdykd3qb9"/>
          <w:rFonts w:ascii="Times New Roman" w:hAnsi="Times New Roman" w:cs="Times New Roman"/>
          <w:color w:val="000000" w:themeColor="text1"/>
          <w:sz w:val="28"/>
          <w:szCs w:val="28"/>
          <w:lang w:val="kk-KZ"/>
        </w:rPr>
        <w:t xml:space="preserve"> термиялық түзілуін төмендетеді,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 мезгілде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 толықтығын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нашарлатады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73</w:t>
      </w:r>
      <w:r w:rsidRPr="00CC12DA">
        <w:rPr>
          <w:rFonts w:ascii="Times New Roman" w:hAnsi="Times New Roman" w:cs="Times New Roman"/>
          <w:color w:val="000000" w:themeColor="text1"/>
          <w:sz w:val="28"/>
          <w:szCs w:val="28"/>
          <w:lang w:val="kk-KZ"/>
        </w:rPr>
        <w:t>].</w:t>
      </w:r>
    </w:p>
    <w:p w14:paraId="5C049A7C"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lastRenderedPageBreak/>
        <w:t xml:space="preserve">Кесте 1.6 –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сипаттамалары</w:t>
      </w:r>
      <w:r w:rsidRPr="00CC12DA">
        <w:rPr>
          <w:rFonts w:ascii="Times New Roman" w:eastAsia="Times New Roman" w:hAnsi="Times New Roman" w:cs="Times New Roman"/>
          <w:color w:val="000000" w:themeColor="text1"/>
          <w:sz w:val="28"/>
          <w:szCs w:val="28"/>
          <w:lang w:val="kk-KZ"/>
        </w:rPr>
        <w:t xml:space="preserve"> </w:t>
      </w:r>
    </w:p>
    <w:p w14:paraId="37A76BD4"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tbl>
      <w:tblPr>
        <w:tblStyle w:val="a3"/>
        <w:tblW w:w="9581" w:type="dxa"/>
        <w:tblLook w:val="04A0" w:firstRow="1" w:lastRow="0" w:firstColumn="1" w:lastColumn="0" w:noHBand="0" w:noVBand="1"/>
      </w:tblPr>
      <w:tblGrid>
        <w:gridCol w:w="4195"/>
        <w:gridCol w:w="2551"/>
        <w:gridCol w:w="2835"/>
      </w:tblGrid>
      <w:tr w:rsidR="007034B0" w:rsidRPr="00CC12DA" w14:paraId="059090E6" w14:textId="77777777" w:rsidTr="000F6484">
        <w:trPr>
          <w:trHeight w:val="397"/>
        </w:trPr>
        <w:tc>
          <w:tcPr>
            <w:tcW w:w="4195" w:type="dxa"/>
            <w:vAlign w:val="center"/>
          </w:tcPr>
          <w:p w14:paraId="2CE0634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Параметр</w:t>
            </w:r>
          </w:p>
        </w:tc>
        <w:tc>
          <w:tcPr>
            <w:tcW w:w="2551" w:type="dxa"/>
            <w:vAlign w:val="center"/>
          </w:tcPr>
          <w:p w14:paraId="374C9A24"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vertAlign w:val="subscript"/>
                <w:lang w:val="kk-KZ"/>
              </w:rPr>
            </w:pPr>
            <w:r w:rsidRPr="00CC12DA">
              <w:rPr>
                <w:rFonts w:ascii="Times New Roman" w:eastAsia="Times New Roman" w:hAnsi="Times New Roman" w:cs="Times New Roman"/>
                <w:color w:val="000000" w:themeColor="text1"/>
                <w:sz w:val="24"/>
                <w:szCs w:val="24"/>
                <w:lang w:val="kk-KZ"/>
              </w:rPr>
              <w:t>СН</w:t>
            </w:r>
            <w:r w:rsidRPr="00CC12DA">
              <w:rPr>
                <w:rFonts w:ascii="Times New Roman" w:eastAsia="Times New Roman" w:hAnsi="Times New Roman" w:cs="Times New Roman"/>
                <w:color w:val="000000" w:themeColor="text1"/>
                <w:sz w:val="24"/>
                <w:szCs w:val="24"/>
                <w:vertAlign w:val="subscript"/>
                <w:lang w:val="kk-KZ"/>
              </w:rPr>
              <w:t>4</w:t>
            </w:r>
          </w:p>
        </w:tc>
        <w:tc>
          <w:tcPr>
            <w:tcW w:w="2835" w:type="dxa"/>
            <w:vAlign w:val="center"/>
          </w:tcPr>
          <w:p w14:paraId="10C235A4"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Биогаз (60% СН</w:t>
            </w:r>
            <w:r w:rsidRPr="00CC12DA">
              <w:rPr>
                <w:rFonts w:ascii="Times New Roman" w:eastAsia="Times New Roman" w:hAnsi="Times New Roman" w:cs="Times New Roman"/>
                <w:color w:val="000000" w:themeColor="text1"/>
                <w:sz w:val="24"/>
                <w:szCs w:val="24"/>
                <w:vertAlign w:val="subscript"/>
                <w:lang w:val="kk-KZ"/>
              </w:rPr>
              <w:t>4</w:t>
            </w:r>
            <w:r w:rsidRPr="00CC12DA">
              <w:rPr>
                <w:rFonts w:ascii="Times New Roman" w:eastAsia="Times New Roman" w:hAnsi="Times New Roman" w:cs="Times New Roman"/>
                <w:color w:val="000000" w:themeColor="text1"/>
                <w:sz w:val="24"/>
                <w:szCs w:val="24"/>
                <w:lang w:val="kk-KZ"/>
              </w:rPr>
              <w:t>)</w:t>
            </w:r>
          </w:p>
        </w:tc>
      </w:tr>
      <w:tr w:rsidR="007034B0" w:rsidRPr="00CC12DA" w14:paraId="38F449AB" w14:textId="77777777" w:rsidTr="000F6484">
        <w:trPr>
          <w:trHeight w:val="340"/>
        </w:trPr>
        <w:tc>
          <w:tcPr>
            <w:tcW w:w="4195" w:type="dxa"/>
            <w:vAlign w:val="center"/>
          </w:tcPr>
          <w:p w14:paraId="16138380"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Жалынның температурасы, </w:t>
            </w:r>
            <w:r w:rsidRPr="00CC12DA">
              <w:rPr>
                <w:rFonts w:ascii="Times New Roman" w:eastAsia="Times New Roman" w:hAnsi="Times New Roman" w:cs="Times New Roman"/>
                <w:color w:val="000000" w:themeColor="text1"/>
                <w:sz w:val="24"/>
                <w:szCs w:val="24"/>
                <w:lang w:val="en-US"/>
              </w:rPr>
              <w:t>K</w:t>
            </w:r>
          </w:p>
        </w:tc>
        <w:tc>
          <w:tcPr>
            <w:tcW w:w="2551" w:type="dxa"/>
            <w:vAlign w:val="center"/>
          </w:tcPr>
          <w:p w14:paraId="05A884F8"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1950</w:t>
            </w:r>
          </w:p>
        </w:tc>
        <w:tc>
          <w:tcPr>
            <w:tcW w:w="2835" w:type="dxa"/>
            <w:vAlign w:val="center"/>
          </w:tcPr>
          <w:p w14:paraId="2D01CBCD"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1750</w:t>
            </w:r>
          </w:p>
        </w:tc>
      </w:tr>
      <w:tr w:rsidR="007034B0" w:rsidRPr="00CC12DA" w14:paraId="1A6C1160" w14:textId="77777777" w:rsidTr="000F6484">
        <w:trPr>
          <w:trHeight w:val="340"/>
        </w:trPr>
        <w:tc>
          <w:tcPr>
            <w:tcW w:w="4195" w:type="dxa"/>
            <w:vAlign w:val="center"/>
          </w:tcPr>
          <w:p w14:paraId="0EBB08EE"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Жалынның жылдамдығы, м/с</w:t>
            </w:r>
          </w:p>
        </w:tc>
        <w:tc>
          <w:tcPr>
            <w:tcW w:w="2551" w:type="dxa"/>
            <w:vAlign w:val="center"/>
          </w:tcPr>
          <w:p w14:paraId="385243D7"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0,40</w:t>
            </w:r>
          </w:p>
        </w:tc>
        <w:tc>
          <w:tcPr>
            <w:tcW w:w="2835" w:type="dxa"/>
            <w:vAlign w:val="center"/>
          </w:tcPr>
          <w:p w14:paraId="47015D7B"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0,28</w:t>
            </w:r>
          </w:p>
        </w:tc>
      </w:tr>
      <w:tr w:rsidR="007034B0" w:rsidRPr="00CC12DA" w14:paraId="2419D85C" w14:textId="77777777" w:rsidTr="000F6484">
        <w:trPr>
          <w:trHeight w:val="340"/>
        </w:trPr>
        <w:tc>
          <w:tcPr>
            <w:tcW w:w="4195" w:type="dxa"/>
            <w:vAlign w:val="center"/>
          </w:tcPr>
          <w:p w14:paraId="3EE3539C"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Тұтанғыштық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шектері</w:t>
            </w:r>
            <w:r w:rsidRPr="00CC12DA">
              <w:rPr>
                <w:rFonts w:ascii="Times New Roman" w:eastAsia="Times New Roman" w:hAnsi="Times New Roman" w:cs="Times New Roman"/>
                <w:color w:val="000000" w:themeColor="text1"/>
                <w:sz w:val="24"/>
                <w:szCs w:val="24"/>
                <w:lang w:val="kk-KZ"/>
              </w:rPr>
              <w:t>, %</w:t>
            </w:r>
          </w:p>
        </w:tc>
        <w:tc>
          <w:tcPr>
            <w:tcW w:w="2551" w:type="dxa"/>
            <w:vAlign w:val="center"/>
          </w:tcPr>
          <w:p w14:paraId="320B694E"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5-15</w:t>
            </w:r>
          </w:p>
        </w:tc>
        <w:tc>
          <w:tcPr>
            <w:tcW w:w="2835" w:type="dxa"/>
            <w:vAlign w:val="center"/>
          </w:tcPr>
          <w:p w14:paraId="7AD3A2CF"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6-12</w:t>
            </w:r>
          </w:p>
        </w:tc>
      </w:tr>
    </w:tbl>
    <w:p w14:paraId="0E8E1053"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p w14:paraId="7B14FDE4"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ерекшеліктерін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түсіну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энергетикалық қондырғыларды </w:t>
      </w:r>
      <w:r w:rsidRPr="00CC12DA">
        <w:rPr>
          <w:rStyle w:val="ypks7kbdpwfgdykd3qb9"/>
          <w:rFonts w:ascii="Times New Roman" w:hAnsi="Times New Roman" w:cs="Times New Roman"/>
          <w:color w:val="000000" w:themeColor="text1"/>
          <w:sz w:val="28"/>
          <w:szCs w:val="28"/>
          <w:lang w:val="kk-KZ"/>
        </w:rPr>
        <w:t>есептеу,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жобалау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маңызды мәнге ие болып отыр.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Биогаздың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қасиеттерін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ескере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отырып</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процестерін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оңтайландыру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жаңартылатын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дамуын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ете отырып</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сенімділігін,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экологиялылығын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мүмкіндік</w:t>
      </w:r>
      <w:r w:rsidRPr="00CC12DA">
        <w:rPr>
          <w:rFonts w:ascii="Times New Roman" w:hAnsi="Times New Roman" w:cs="Times New Roman"/>
          <w:color w:val="000000" w:themeColor="text1"/>
          <w:sz w:val="28"/>
          <w:szCs w:val="28"/>
          <w:lang w:val="kk-KZ"/>
        </w:rPr>
        <w:t xml:space="preserve"> береді.</w:t>
      </w:r>
    </w:p>
    <w:p w14:paraId="6F5D0771"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5EF35E61"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color w:val="000000" w:themeColor="text1"/>
          <w:sz w:val="28"/>
          <w:szCs w:val="28"/>
          <w:lang w:val="kk-KZ"/>
        </w:rPr>
      </w:pPr>
      <w:r w:rsidRPr="00CC12DA">
        <w:rPr>
          <w:rFonts w:ascii="Times New Roman" w:eastAsia="Times New Roman" w:hAnsi="Times New Roman" w:cs="Times New Roman"/>
          <w:b/>
          <w:bCs/>
          <w:color w:val="000000" w:themeColor="text1"/>
          <w:sz w:val="28"/>
          <w:szCs w:val="28"/>
          <w:lang w:val="kk-KZ"/>
        </w:rPr>
        <w:t xml:space="preserve">1.3 </w:t>
      </w:r>
      <w:r w:rsidRPr="00CC12DA">
        <w:rPr>
          <w:rFonts w:ascii="Times New Roman" w:hAnsi="Times New Roman" w:cs="Times New Roman"/>
          <w:b/>
          <w:bCs/>
          <w:color w:val="000000" w:themeColor="text1"/>
          <w:sz w:val="28"/>
          <w:szCs w:val="28"/>
          <w:lang w:val="kk-KZ"/>
        </w:rPr>
        <w:t xml:space="preserve">Төмен </w:t>
      </w:r>
      <w:r w:rsidRPr="00CC12DA">
        <w:rPr>
          <w:rStyle w:val="ypks7kbdpwfgdykd3qb9"/>
          <w:rFonts w:ascii="Times New Roman" w:hAnsi="Times New Roman" w:cs="Times New Roman"/>
          <w:b/>
          <w:bCs/>
          <w:color w:val="000000" w:themeColor="text1"/>
          <w:sz w:val="28"/>
          <w:szCs w:val="28"/>
          <w:lang w:val="kk-KZ"/>
        </w:rPr>
        <w:t>калориялы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газдарды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жағу</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үшін</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сутегі</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мен</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метан</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қосу</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арқылы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байыту</w:t>
      </w:r>
      <w:r w:rsidRPr="00CC12DA">
        <w:rPr>
          <w:rFonts w:ascii="Times New Roman" w:eastAsia="Times New Roman" w:hAnsi="Times New Roman" w:cs="Times New Roman"/>
          <w:b/>
          <w:bCs/>
          <w:color w:val="000000" w:themeColor="text1"/>
          <w:sz w:val="28"/>
          <w:szCs w:val="28"/>
          <w:lang w:val="kk-KZ"/>
        </w:rPr>
        <w:t xml:space="preserve"> </w:t>
      </w:r>
    </w:p>
    <w:p w14:paraId="39789178"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61718774"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Төмен калориялы газдар (биогаз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қоқыс газы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т.б.)</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құрамында 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CH</w:t>
      </w:r>
      <w:r w:rsidRPr="00CC12DA">
        <w:rPr>
          <w:rStyle w:val="ypks7kbdpwfgdykd3qb9"/>
          <w:rFonts w:ascii="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төмен мөлшерімен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көміртегі диоксиді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CO₂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азоттың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N₂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едәуір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мөлшерімен сипатталады,</w:t>
      </w:r>
      <w:r w:rsidRPr="00CC12DA">
        <w:rPr>
          <w:rFonts w:ascii="Times New Roman" w:hAnsi="Times New Roman" w:cs="Times New Roman"/>
          <w:color w:val="000000" w:themeColor="text1"/>
          <w:sz w:val="28"/>
          <w:szCs w:val="28"/>
          <w:lang w:val="kk-KZ"/>
        </w:rPr>
        <w:t xml:space="preserve"> бұл </w:t>
      </w:r>
      <w:r w:rsidRPr="00CC12DA">
        <w:rPr>
          <w:rStyle w:val="ypks7kbdpwfgdykd3qb9"/>
          <w:rFonts w:ascii="Times New Roman" w:hAnsi="Times New Roman" w:cs="Times New Roman"/>
          <w:color w:val="000000" w:themeColor="text1"/>
          <w:sz w:val="28"/>
          <w:szCs w:val="28"/>
          <w:lang w:val="kk-KZ"/>
        </w:rPr>
        <w:t>жану жылуының төмендеуіне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жанудың тұрақсыздығына алып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тұрақтылығын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әдістері</w:t>
      </w:r>
      <w:r w:rsidRPr="00CC12DA">
        <w:rPr>
          <w:rFonts w:ascii="Times New Roman" w:hAnsi="Times New Roman" w:cs="Times New Roman"/>
          <w:color w:val="000000" w:themeColor="text1"/>
          <w:sz w:val="28"/>
          <w:szCs w:val="28"/>
          <w:lang w:val="kk-KZ"/>
        </w:rPr>
        <w:t xml:space="preserve">, атап </w:t>
      </w:r>
      <w:r w:rsidRPr="00CC12DA">
        <w:rPr>
          <w:rStyle w:val="ypks7kbdpwfgdykd3qb9"/>
          <w:rFonts w:ascii="Times New Roman" w:hAnsi="Times New Roman" w:cs="Times New Roman"/>
          <w:color w:val="000000" w:themeColor="text1"/>
          <w:sz w:val="28"/>
          <w:szCs w:val="28"/>
          <w:lang w:val="kk-KZ"/>
        </w:rPr>
        <w:t>айтқанда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 қолданылады [45,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46].</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тәсілдер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параметрлерін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қоспасының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толықтығын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жақсартуға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мүмкіндік</w:t>
      </w:r>
      <w:r w:rsidRPr="00CC12DA">
        <w:rPr>
          <w:rFonts w:ascii="Times New Roman" w:hAnsi="Times New Roman" w:cs="Times New Roman"/>
          <w:color w:val="000000" w:themeColor="text1"/>
          <w:sz w:val="28"/>
          <w:szCs w:val="28"/>
          <w:lang w:val="kk-KZ"/>
        </w:rPr>
        <w:t xml:space="preserve"> береді</w:t>
      </w:r>
      <w:r w:rsidRPr="00CC12DA">
        <w:rPr>
          <w:rStyle w:val="ypks7kbdpwfgdykd3qb9"/>
          <w:rFonts w:ascii="Times New Roman" w:hAnsi="Times New Roman" w:cs="Times New Roman"/>
          <w:color w:val="000000" w:themeColor="text1"/>
          <w:sz w:val="28"/>
          <w:szCs w:val="28"/>
          <w:lang w:val="kk-KZ"/>
        </w:rPr>
        <w:t>.</w:t>
      </w:r>
    </w:p>
    <w:p w14:paraId="5B664554"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7D7E9FB2"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Fonts w:ascii="Times New Roman" w:eastAsia="Times New Roman" w:hAnsi="Times New Roman" w:cs="Times New Roman"/>
          <w:b/>
          <w:bCs/>
          <w:i/>
          <w:iCs/>
          <w:color w:val="000000" w:themeColor="text1"/>
          <w:sz w:val="28"/>
          <w:szCs w:val="28"/>
          <w:lang w:val="kk-KZ"/>
        </w:rPr>
        <w:t>Сутегімен байыту</w:t>
      </w:r>
    </w:p>
    <w:p w14:paraId="7DC17D5A"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потенциалын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арттырудың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тәсілдерінің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бірі оны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 болып 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4,5%</w:t>
      </w:r>
      <w:r w:rsidRPr="00CC12DA">
        <w:rPr>
          <w:rFonts w:ascii="Times New Roman" w:hAnsi="Times New Roman" w:cs="Times New Roman"/>
          <w:color w:val="000000" w:themeColor="text1"/>
          <w:sz w:val="28"/>
          <w:szCs w:val="28"/>
          <w:lang w:val="kk-KZ"/>
        </w:rPr>
        <w:t xml:space="preserve"> мөлшерде </w:t>
      </w:r>
      <w:r w:rsidRPr="00CC12DA">
        <w:rPr>
          <w:rStyle w:val="ypks7kbdpwfgdykd3qb9"/>
          <w:rFonts w:ascii="Times New Roman" w:hAnsi="Times New Roman" w:cs="Times New Roman"/>
          <w:color w:val="000000" w:themeColor="text1"/>
          <w:sz w:val="28"/>
          <w:szCs w:val="28"/>
          <w:lang w:val="kk-KZ"/>
        </w:rPr>
        <w:t>сутегіні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 беру қабілетінің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төмендеуін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өтеуге</w:t>
      </w:r>
      <w:r w:rsidRPr="00CC12DA">
        <w:rPr>
          <w:rFonts w:ascii="Times New Roman" w:hAnsi="Times New Roman" w:cs="Times New Roman"/>
          <w:color w:val="000000" w:themeColor="text1"/>
          <w:sz w:val="28"/>
          <w:szCs w:val="28"/>
          <w:lang w:val="kk-KZ"/>
        </w:rPr>
        <w:t xml:space="preserve">, газ </w:t>
      </w:r>
      <w:r w:rsidRPr="00CC12DA">
        <w:rPr>
          <w:rStyle w:val="ypks7kbdpwfgdykd3qb9"/>
          <w:rFonts w:ascii="Times New Roman" w:hAnsi="Times New Roman" w:cs="Times New Roman"/>
          <w:color w:val="000000" w:themeColor="text1"/>
          <w:sz w:val="28"/>
          <w:szCs w:val="28"/>
          <w:lang w:val="kk-KZ"/>
        </w:rPr>
        <w:t>турбиналық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максималды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қуатын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МВт)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сақтап қалуға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шығынын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азайтуға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мүмкіндік</w:t>
      </w:r>
      <w:r w:rsidRPr="00CC12DA">
        <w:rPr>
          <w:rFonts w:ascii="Times New Roman" w:hAnsi="Times New Roman" w:cs="Times New Roman"/>
          <w:color w:val="000000" w:themeColor="text1"/>
          <w:sz w:val="28"/>
          <w:szCs w:val="28"/>
          <w:lang w:val="kk-KZ"/>
        </w:rPr>
        <w:t xml:space="preserve"> беретіндігін көрсетті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Ұқсас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қорытындылар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қоқыс газы үшін расталды: сандық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зерттеулер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75</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10–30% H</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қосқан кезде тұтанудың кідіруі 1,5–2 есе азаятындығын, ал ламинарлық жану жылдамдығының ұлғаятындығын көрсетті.</w:t>
      </w:r>
    </w:p>
    <w:p w14:paraId="02F2D21F"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Сутектік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тиімділігі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сутектің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диффузиялық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қабілетімен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тұтанғыштықтың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диапазонымен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(ауада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4-75%)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тотығу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реакцияларының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активтенуінің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 энергиясымен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түсіндіріледі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[76].</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Fonts w:ascii="Times New Roman" w:eastAsia="Times New Roman" w:hAnsi="Times New Roman" w:cs="Times New Roman"/>
          <w:color w:val="000000" w:themeColor="text1"/>
          <w:sz w:val="28"/>
          <w:szCs w:val="28"/>
          <w:lang w:val="kk-KZ"/>
        </w:rPr>
        <w:t xml:space="preserve">мөлшері </w:t>
      </w:r>
      <w:r w:rsidRPr="00CC12DA">
        <w:rPr>
          <w:rStyle w:val="ypks7kbdpwfgdykd3qb9"/>
          <w:rFonts w:ascii="Times New Roman" w:hAnsi="Times New Roman" w:cs="Times New Roman"/>
          <w:color w:val="000000" w:themeColor="text1"/>
          <w:sz w:val="28"/>
          <w:szCs w:val="28"/>
          <w:lang w:val="kk-KZ"/>
        </w:rPr>
        <w:t xml:space="preserve">30% қоқыс газдың қоспасына </w:t>
      </w:r>
      <w:r w:rsidRPr="00CC12DA">
        <w:rPr>
          <w:rFonts w:ascii="Times New Roman" w:eastAsia="Times New Roman" w:hAnsi="Times New Roman" w:cs="Times New Roman"/>
          <w:color w:val="000000" w:themeColor="text1"/>
          <w:sz w:val="28"/>
          <w:szCs w:val="28"/>
          <w:lang w:val="kk-KZ"/>
        </w:rPr>
        <w:t>30% H</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Fonts w:ascii="Times New Roman" w:eastAsia="Times New Roman" w:hAnsi="Times New Roman" w:cs="Times New Roman"/>
          <w:color w:val="000000" w:themeColor="text1"/>
          <w:sz w:val="28"/>
          <w:szCs w:val="28"/>
          <w:lang w:val="kk-KZ"/>
        </w:rPr>
        <w:t>қосқан кезде 60% CH</w:t>
      </w:r>
      <w:r w:rsidRPr="00CC12DA">
        <w:rPr>
          <w:rFonts w:ascii="Times New Roman" w:eastAsia="Times New Roman" w:hAnsi="Times New Roman" w:cs="Times New Roman"/>
          <w:color w:val="000000" w:themeColor="text1"/>
          <w:sz w:val="28"/>
          <w:szCs w:val="28"/>
          <w:vertAlign w:val="subscript"/>
          <w:lang w:val="kk-KZ"/>
        </w:rPr>
        <w:t xml:space="preserve">4 </w:t>
      </w:r>
      <w:r w:rsidRPr="00CC12DA">
        <w:rPr>
          <w:rFonts w:ascii="Times New Roman" w:eastAsia="Times New Roman" w:hAnsi="Times New Roman" w:cs="Times New Roman"/>
          <w:color w:val="000000" w:themeColor="text1"/>
          <w:sz w:val="28"/>
          <w:szCs w:val="28"/>
          <w:lang w:val="kk-KZ"/>
        </w:rPr>
        <w:t xml:space="preserve">бар </w:t>
      </w:r>
      <w:r w:rsidRPr="00CC12DA">
        <w:rPr>
          <w:rStyle w:val="ypks7kbdpwfgdykd3qb9"/>
          <w:rFonts w:ascii="Times New Roman" w:hAnsi="Times New Roman" w:cs="Times New Roman"/>
          <w:color w:val="000000" w:themeColor="text1"/>
          <w:sz w:val="28"/>
          <w:szCs w:val="28"/>
          <w:lang w:val="kk-KZ"/>
        </w:rPr>
        <w:t>биогазбен салыстыруға болатын жану тиімділігіне қол жеткізіледі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75</w:t>
      </w:r>
      <w:r w:rsidRPr="00CC12DA">
        <w:rPr>
          <w:rFonts w:ascii="Times New Roman" w:hAnsi="Times New Roman" w:cs="Times New Roman"/>
          <w:color w:val="000000" w:themeColor="text1"/>
          <w:sz w:val="28"/>
          <w:szCs w:val="28"/>
          <w:lang w:val="kk-KZ"/>
        </w:rPr>
        <w:t>].</w:t>
      </w:r>
    </w:p>
    <w:p w14:paraId="38739C72"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40-50%</w:t>
      </w:r>
      <w:r w:rsidRPr="00CC12DA">
        <w:rPr>
          <w:rFonts w:ascii="Times New Roman" w:hAnsi="Times New Roman" w:cs="Times New Roman"/>
          <w:color w:val="000000" w:themeColor="text1"/>
          <w:sz w:val="28"/>
          <w:szCs w:val="28"/>
          <w:lang w:val="kk-KZ"/>
        </w:rPr>
        <w:t xml:space="preserve">-дан </w:t>
      </w:r>
      <w:r w:rsidRPr="00CC12DA">
        <w:rPr>
          <w:rStyle w:val="ypks7kbdpwfgdykd3qb9"/>
          <w:rFonts w:ascii="Times New Roman" w:hAnsi="Times New Roman" w:cs="Times New Roman"/>
          <w:color w:val="000000" w:themeColor="text1"/>
          <w:sz w:val="28"/>
          <w:szCs w:val="28"/>
          <w:lang w:val="kk-KZ"/>
        </w:rPr>
        <w:t>жоғарылауымен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детонация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қаупі</w:t>
      </w:r>
      <w:r w:rsidRPr="00CC12DA">
        <w:rPr>
          <w:rFonts w:ascii="Times New Roman" w:hAnsi="Times New Roman" w:cs="Times New Roman"/>
          <w:color w:val="000000" w:themeColor="text1"/>
          <w:sz w:val="28"/>
          <w:szCs w:val="28"/>
          <w:lang w:val="kk-KZ"/>
        </w:rPr>
        <w:t xml:space="preserve">, термоакустикалық </w:t>
      </w:r>
      <w:r w:rsidRPr="00CC12DA">
        <w:rPr>
          <w:rStyle w:val="ypks7kbdpwfgdykd3qb9"/>
          <w:rFonts w:ascii="Times New Roman" w:hAnsi="Times New Roman" w:cs="Times New Roman"/>
          <w:color w:val="000000" w:themeColor="text1"/>
          <w:sz w:val="28"/>
          <w:szCs w:val="28"/>
          <w:lang w:val="kk-KZ"/>
        </w:rPr>
        <w:t>тербелістердің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x</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өсуі</w:t>
      </w:r>
      <w:r w:rsidRPr="00CC12DA">
        <w:rPr>
          <w:rFonts w:ascii="Times New Roman" w:hAnsi="Times New Roman" w:cs="Times New Roman"/>
          <w:color w:val="000000" w:themeColor="text1"/>
          <w:sz w:val="28"/>
          <w:szCs w:val="28"/>
          <w:lang w:val="kk-KZ"/>
        </w:rPr>
        <w:t xml:space="preserve"> бірге </w:t>
      </w:r>
      <w:r w:rsidRPr="00CC12DA">
        <w:rPr>
          <w:rStyle w:val="ypks7kbdpwfgdykd3qb9"/>
          <w:rFonts w:ascii="Times New Roman" w:hAnsi="Times New Roman" w:cs="Times New Roman"/>
          <w:color w:val="000000" w:themeColor="text1"/>
          <w:sz w:val="28"/>
          <w:szCs w:val="28"/>
          <w:lang w:val="kk-KZ"/>
        </w:rPr>
        <w:t>жүреді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[77].</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түтін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газдарының </w:t>
      </w:r>
      <w:r w:rsidRPr="00CC12DA">
        <w:rPr>
          <w:rFonts w:ascii="Times New Roman" w:eastAsia="Times New Roman" w:hAnsi="Times New Roman" w:cs="Times New Roman"/>
          <w:color w:val="000000" w:themeColor="text1"/>
          <w:sz w:val="28"/>
          <w:szCs w:val="28"/>
          <w:lang w:val="kk-KZ"/>
        </w:rPr>
        <w:t>рециркуляциясы</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отынды сатылы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беру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lastRenderedPageBreak/>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артық отын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коэффициентін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төмендету жүйелерін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w:t>
      </w:r>
      <w:r w:rsidRPr="00CC12DA">
        <w:rPr>
          <w:rFonts w:ascii="Times New Roman" w:hAnsi="Times New Roman" w:cs="Times New Roman"/>
          <w:color w:val="000000" w:themeColor="text1"/>
          <w:sz w:val="28"/>
          <w:szCs w:val="28"/>
          <w:lang w:val="kk-KZ"/>
        </w:rPr>
        <w:t xml:space="preserve"> болады </w:t>
      </w:r>
      <w:r w:rsidRPr="00CC12DA">
        <w:rPr>
          <w:rStyle w:val="ypks7kbdpwfgdykd3qb9"/>
          <w:rFonts w:ascii="Times New Roman" w:hAnsi="Times New Roman" w:cs="Times New Roman"/>
          <w:color w:val="000000" w:themeColor="text1"/>
          <w:sz w:val="28"/>
          <w:szCs w:val="28"/>
          <w:lang w:val="kk-KZ"/>
        </w:rPr>
        <w:t>[78].</w:t>
      </w:r>
    </w:p>
    <w:p w14:paraId="46458933"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Осылайша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сутегімен 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 оңтайландыру және жабдықтың температуралық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жүктемесінің алдын алу жағдайында төмен 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газдардың тұтанғыштығы мен жануының тұрақтылығын арттырудың перспективті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әдісі болып 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74-75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79-80</w:t>
      </w:r>
      <w:r w:rsidRPr="00CC12DA">
        <w:rPr>
          <w:rFonts w:ascii="Times New Roman" w:hAnsi="Times New Roman" w:cs="Times New Roman"/>
          <w:color w:val="000000" w:themeColor="text1"/>
          <w:sz w:val="28"/>
          <w:szCs w:val="28"/>
          <w:lang w:val="kk-KZ"/>
        </w:rPr>
        <w:t>].</w:t>
      </w:r>
    </w:p>
    <w:p w14:paraId="74AD3474"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33C2388F"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Fonts w:ascii="Times New Roman" w:eastAsia="Times New Roman" w:hAnsi="Times New Roman" w:cs="Times New Roman"/>
          <w:b/>
          <w:bCs/>
          <w:i/>
          <w:iCs/>
          <w:color w:val="000000" w:themeColor="text1"/>
          <w:sz w:val="28"/>
          <w:szCs w:val="28"/>
          <w:lang w:val="kk-KZ"/>
        </w:rPr>
        <w:t>Метанмен байыту</w:t>
      </w:r>
    </w:p>
    <w:p w14:paraId="3D008783"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hAnsi="Times New Roman" w:cs="Times New Roman"/>
          <w:color w:val="000000" w:themeColor="text1"/>
          <w:sz w:val="28"/>
          <w:szCs w:val="28"/>
          <w:lang w:val="kk-KZ"/>
        </w:rPr>
        <w:t xml:space="preserve">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олардың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жылу шығару </w:t>
      </w:r>
      <w:r w:rsidRPr="00CC12DA">
        <w:rPr>
          <w:rFonts w:ascii="Times New Roman" w:hAnsi="Times New Roman" w:cs="Times New Roman"/>
          <w:color w:val="000000" w:themeColor="text1"/>
          <w:sz w:val="28"/>
          <w:szCs w:val="28"/>
          <w:lang w:val="kk-KZ"/>
        </w:rPr>
        <w:t xml:space="preserve">қабілетін </w:t>
      </w:r>
      <w:r w:rsidRPr="00CC12DA">
        <w:rPr>
          <w:rStyle w:val="ypks7kbdpwfgdykd3qb9"/>
          <w:rFonts w:ascii="Times New Roman" w:hAnsi="Times New Roman" w:cs="Times New Roman"/>
          <w:color w:val="000000" w:themeColor="text1"/>
          <w:sz w:val="28"/>
          <w:szCs w:val="28"/>
          <w:lang w:val="kk-KZ"/>
        </w:rPr>
        <w:t>арттырудың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қолжетімді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технологиялық</w:t>
      </w:r>
      <w:r w:rsidRPr="00CC12DA">
        <w:rPr>
          <w:rFonts w:ascii="Times New Roman" w:hAnsi="Times New Roman" w:cs="Times New Roman"/>
          <w:color w:val="000000" w:themeColor="text1"/>
          <w:sz w:val="28"/>
          <w:szCs w:val="28"/>
          <w:lang w:val="kk-KZ"/>
        </w:rPr>
        <w:t xml:space="preserve"> тұрғыдан </w:t>
      </w:r>
      <w:r w:rsidRPr="00CC12DA">
        <w:rPr>
          <w:rStyle w:val="ypks7kbdpwfgdykd3qb9"/>
          <w:rFonts w:ascii="Times New Roman" w:hAnsi="Times New Roman" w:cs="Times New Roman"/>
          <w:color w:val="000000" w:themeColor="text1"/>
          <w:sz w:val="28"/>
          <w:szCs w:val="28"/>
          <w:lang w:val="kk-KZ"/>
        </w:rPr>
        <w:t>қарапайым</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әдістерінің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бірі</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Метан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 жылуына</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(35,8 МДж/м</w:t>
      </w:r>
      <w:r w:rsidRPr="00CC12DA">
        <w:rPr>
          <w:rFonts w:ascii="Times New Roman" w:eastAsia="Times New Roman" w:hAnsi="Times New Roman" w:cs="Times New Roman"/>
          <w:color w:val="000000" w:themeColor="text1"/>
          <w:sz w:val="28"/>
          <w:szCs w:val="28"/>
          <w:vertAlign w:val="superscript"/>
          <w:lang w:val="kk-KZ"/>
        </w:rPr>
        <w:t>3</w:t>
      </w:r>
      <w:r w:rsidRPr="00CC12DA">
        <w:rPr>
          <w:rFonts w:ascii="Times New Roman" w:eastAsia="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жалынның таралуының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қалыпты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жылдамдығына ие, 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детонация</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күрт</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термоакустикалық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тербелістер қатерінсіз жану тұрақтылығын қамтамасыз етеді </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81</w:t>
      </w:r>
      <w:r w:rsidRPr="00CC12DA">
        <w:rPr>
          <w:rFonts w:ascii="Times New Roman" w:hAnsi="Times New Roman" w:cs="Times New Roman"/>
          <w:color w:val="000000" w:themeColor="text1"/>
          <w:sz w:val="28"/>
          <w:szCs w:val="28"/>
          <w:lang w:val="kk-KZ"/>
        </w:rPr>
        <w:t>].</w:t>
      </w:r>
    </w:p>
    <w:p w14:paraId="585B83F4"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Биогаз</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LFG</w:t>
      </w:r>
      <w:r w:rsidRPr="00CC12DA">
        <w:rPr>
          <w:rFonts w:ascii="Times New Roman" w:hAnsi="Times New Roman" w:cs="Times New Roman"/>
          <w:color w:val="000000" w:themeColor="text1"/>
          <w:sz w:val="28"/>
          <w:szCs w:val="28"/>
          <w:lang w:val="kk-KZ"/>
        </w:rPr>
        <w:t xml:space="preserve"> үшін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концентрациясы 40% төмен болған кезде термодинамикалық 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жануды қамтамасыз ету үшін қосымша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отын қажет болады </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82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83</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Мұндай</w:t>
      </w:r>
      <w:r w:rsidRPr="00CC12DA">
        <w:rPr>
          <w:rFonts w:ascii="Times New Roman" w:eastAsia="Times New Roman" w:hAnsi="Times New Roman" w:cs="Times New Roman"/>
          <w:color w:val="000000" w:themeColor="text1"/>
          <w:sz w:val="28"/>
          <w:szCs w:val="28"/>
          <w:lang w:val="kk-KZ"/>
        </w:rPr>
        <w:t xml:space="preserve"> газдарға СН</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eastAsia="Times New Roman" w:hAnsi="Times New Roman" w:cs="Times New Roman"/>
          <w:color w:val="000000" w:themeColor="text1"/>
          <w:sz w:val="28"/>
          <w:szCs w:val="28"/>
          <w:lang w:val="kk-KZ"/>
        </w:rPr>
        <w:t xml:space="preserve"> қосу:</w:t>
      </w:r>
    </w:p>
    <w:p w14:paraId="49E21FE6"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қоспаның жылу шығару қабілетін 20–25 МДж/м</w:t>
      </w:r>
      <w:r w:rsidRPr="00CC12DA">
        <w:rPr>
          <w:rFonts w:ascii="Times New Roman" w:eastAsia="Times New Roman" w:hAnsi="Times New Roman" w:cs="Times New Roman"/>
          <w:color w:val="000000" w:themeColor="text1"/>
          <w:sz w:val="28"/>
          <w:szCs w:val="28"/>
          <w:vertAlign w:val="superscript"/>
          <w:lang w:val="kk-KZ"/>
        </w:rPr>
        <w:t xml:space="preserve">3 </w:t>
      </w:r>
      <w:r w:rsidRPr="00CC12DA">
        <w:rPr>
          <w:rFonts w:ascii="Times New Roman" w:eastAsia="Times New Roman" w:hAnsi="Times New Roman" w:cs="Times New Roman"/>
          <w:color w:val="000000" w:themeColor="text1"/>
          <w:sz w:val="28"/>
          <w:szCs w:val="28"/>
          <w:lang w:val="kk-KZ"/>
        </w:rPr>
        <w:t>дейін арттыруға;</w:t>
      </w:r>
    </w:p>
    <w:p w14:paraId="02EEA8DA"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фронт</w:t>
      </w:r>
      <w:r w:rsidRPr="00CC12DA">
        <w:rPr>
          <w:rStyle w:val="ypks7kbdpwfgdykd3qb9"/>
          <w:rFonts w:ascii="Times New Roman" w:hAnsi="Times New Roman" w:cs="Times New Roman"/>
          <w:color w:val="000000" w:themeColor="text1"/>
          <w:sz w:val="28"/>
          <w:szCs w:val="28"/>
          <w:lang w:val="kk-KZ"/>
        </w:rPr>
        <w:t>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тұрақтылығын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қамтамасыз</w:t>
      </w:r>
      <w:r w:rsidRPr="00CC12DA">
        <w:rPr>
          <w:rFonts w:ascii="Times New Roman" w:hAnsi="Times New Roman" w:cs="Times New Roman"/>
          <w:color w:val="000000" w:themeColor="text1"/>
          <w:sz w:val="28"/>
          <w:szCs w:val="28"/>
          <w:lang w:val="kk-KZ"/>
        </w:rPr>
        <w:t xml:space="preserve"> ету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қысымның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ауытқуы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бұзылуын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болдырмауға</w:t>
      </w:r>
      <w:r w:rsidRPr="00CC12DA">
        <w:rPr>
          <w:rFonts w:ascii="Times New Roman" w:hAnsi="Times New Roman" w:cs="Times New Roman"/>
          <w:color w:val="000000" w:themeColor="text1"/>
          <w:sz w:val="28"/>
          <w:szCs w:val="28"/>
          <w:lang w:val="kk-KZ"/>
        </w:rPr>
        <w:t>;</w:t>
      </w:r>
    </w:p>
    <w:p w14:paraId="18D0750F"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жанбаған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компоненттердің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 СН</w:t>
      </w:r>
      <w:r w:rsidRPr="00CC12DA">
        <w:rPr>
          <w:rFonts w:ascii="Times New Roman" w:eastAsia="Times New Roman" w:hAnsi="Times New Roman" w:cs="Times New Roman"/>
          <w:color w:val="000000" w:themeColor="text1"/>
          <w:sz w:val="28"/>
          <w:szCs w:val="28"/>
          <w:vertAlign w:val="subscript"/>
          <w:lang w:val="kk-KZ"/>
        </w:rPr>
        <w:t>х</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көлемін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азайтуға</w:t>
      </w:r>
      <w:r w:rsidRPr="00CC12DA">
        <w:rPr>
          <w:rFonts w:ascii="Times New Roman" w:eastAsia="Times New Roman" w:hAnsi="Times New Roman" w:cs="Times New Roman"/>
          <w:color w:val="000000" w:themeColor="text1"/>
          <w:sz w:val="28"/>
          <w:szCs w:val="28"/>
          <w:lang w:val="kk-KZ"/>
        </w:rPr>
        <w:t>;</w:t>
      </w:r>
    </w:p>
    <w:p w14:paraId="10278D55"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 модернизациясыз стандартты </w:t>
      </w:r>
      <w:r w:rsidRPr="00CC12DA">
        <w:rPr>
          <w:rFonts w:ascii="Times New Roman" w:hAnsi="Times New Roman" w:cs="Times New Roman"/>
          <w:color w:val="000000" w:themeColor="text1"/>
          <w:sz w:val="28"/>
          <w:szCs w:val="28"/>
          <w:lang w:val="kk-KZ"/>
        </w:rPr>
        <w:t>ОҚ</w:t>
      </w:r>
      <w:r w:rsidRPr="00CC12DA">
        <w:rPr>
          <w:rFonts w:ascii="Times New Roman" w:eastAsia="Times New Roman" w:hAnsi="Times New Roman" w:cs="Times New Roman"/>
          <w:color w:val="000000" w:themeColor="text1"/>
          <w:sz w:val="28"/>
          <w:szCs w:val="28"/>
          <w:lang w:val="kk-KZ"/>
        </w:rPr>
        <w:t xml:space="preserve"> қолдануға мүмкіндік береді [75].</w:t>
      </w:r>
    </w:p>
    <w:p w14:paraId="5865A7EE"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Мұнай</w:t>
      </w:r>
      <w:r w:rsidRPr="00CC12DA">
        <w:rPr>
          <w:rFonts w:ascii="Times New Roman" w:hAnsi="Times New Roman" w:cs="Times New Roman"/>
          <w:color w:val="000000" w:themeColor="text1"/>
          <w:sz w:val="28"/>
          <w:szCs w:val="28"/>
          <w:lang w:val="kk-KZ"/>
        </w:rPr>
        <w:t xml:space="preserve"> өңдеудің </w:t>
      </w:r>
      <w:r w:rsidRPr="00CC12DA">
        <w:rPr>
          <w:rStyle w:val="ypks7kbdpwfgdykd3qb9"/>
          <w:rFonts w:ascii="Times New Roman" w:hAnsi="Times New Roman" w:cs="Times New Roman"/>
          <w:color w:val="000000" w:themeColor="text1"/>
          <w:sz w:val="28"/>
          <w:szCs w:val="28"/>
          <w:lang w:val="kk-KZ"/>
        </w:rPr>
        <w:t>жанама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өнімі</w:t>
      </w:r>
      <w:r w:rsidRPr="00CC12DA">
        <w:rPr>
          <w:rFonts w:ascii="Times New Roman" w:hAnsi="Times New Roman" w:cs="Times New Roman"/>
          <w:color w:val="000000" w:themeColor="text1"/>
          <w:sz w:val="28"/>
          <w:szCs w:val="28"/>
          <w:lang w:val="kk-KZ"/>
        </w:rPr>
        <w:t xml:space="preserve"> болып </w:t>
      </w:r>
      <w:r w:rsidRPr="00CC12DA">
        <w:rPr>
          <w:rStyle w:val="ypks7kbdpwfgdykd3qb9"/>
          <w:rFonts w:ascii="Times New Roman" w:hAnsi="Times New Roman" w:cs="Times New Roman"/>
          <w:color w:val="000000" w:themeColor="text1"/>
          <w:sz w:val="28"/>
          <w:szCs w:val="28"/>
          <w:lang w:val="kk-KZ"/>
        </w:rPr>
        <w:t>табылатын</w:t>
      </w:r>
      <w:r w:rsidRPr="00CC12DA">
        <w:rPr>
          <w:rFonts w:ascii="Times New Roman" w:hAnsi="Times New Roman" w:cs="Times New Roman"/>
          <w:color w:val="000000" w:themeColor="text1"/>
          <w:sz w:val="28"/>
          <w:szCs w:val="28"/>
          <w:lang w:val="kk-KZ"/>
        </w:rPr>
        <w:t xml:space="preserve"> метан</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фракциясы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(МСФ)</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ерекше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назар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аударады.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81</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 xml:space="preserve"> жұмыс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деректеріне сәйкес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10,05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28,27</w:t>
      </w:r>
      <w:r w:rsidRPr="00CC12DA">
        <w:rPr>
          <w:rFonts w:ascii="Times New Roman" w:hAnsi="Times New Roman" w:cs="Times New Roman"/>
          <w:color w:val="000000" w:themeColor="text1"/>
          <w:sz w:val="28"/>
          <w:szCs w:val="28"/>
          <w:lang w:val="kk-KZ"/>
        </w:rPr>
        <w:t xml:space="preserve">% мөлшері кезінде </w:t>
      </w:r>
      <w:r w:rsidRPr="00CC12DA">
        <w:rPr>
          <w:rStyle w:val="ypks7kbdpwfgdykd3qb9"/>
          <w:rFonts w:ascii="Times New Roman" w:hAnsi="Times New Roman" w:cs="Times New Roman"/>
          <w:color w:val="000000" w:themeColor="text1"/>
          <w:sz w:val="28"/>
          <w:szCs w:val="28"/>
          <w:lang w:val="kk-KZ"/>
        </w:rPr>
        <w:t>МСФ 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жылдамдығы 1,2</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1,5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дейін артады, бұл табиғи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 жылдамдығынан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0,84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 еседен аса артық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18%</w:t>
      </w:r>
      <w:r w:rsidRPr="00CC12DA">
        <w:rPr>
          <w:rFonts w:ascii="Times New Roman" w:hAnsi="Times New Roman" w:cs="Times New Roman"/>
          <w:color w:val="000000" w:themeColor="text1"/>
          <w:sz w:val="28"/>
          <w:szCs w:val="28"/>
          <w:lang w:val="kk-KZ"/>
        </w:rPr>
        <w:t xml:space="preserve">-дан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өскен кезде,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факелдің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аймағында 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ағындарының</w:t>
      </w:r>
      <w:r w:rsidRPr="00CC12DA">
        <w:rPr>
          <w:rFonts w:ascii="Times New Roman" w:hAnsi="Times New Roman" w:cs="Times New Roman"/>
          <w:color w:val="000000" w:themeColor="text1"/>
          <w:sz w:val="28"/>
          <w:szCs w:val="28"/>
          <w:lang w:val="kk-KZ"/>
        </w:rPr>
        <w:t xml:space="preserve"> өсуі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жабдықтың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қызып</w:t>
      </w:r>
      <w:r w:rsidRPr="00CC12DA">
        <w:rPr>
          <w:rFonts w:ascii="Times New Roman" w:hAnsi="Times New Roman" w:cs="Times New Roman"/>
          <w:color w:val="000000" w:themeColor="text1"/>
          <w:sz w:val="28"/>
          <w:szCs w:val="28"/>
          <w:lang w:val="kk-KZ"/>
        </w:rPr>
        <w:t xml:space="preserve"> кетуіне жол </w:t>
      </w:r>
      <w:r w:rsidRPr="00CC12DA">
        <w:rPr>
          <w:rStyle w:val="ypks7kbdpwfgdykd3qb9"/>
          <w:rFonts w:ascii="Times New Roman" w:hAnsi="Times New Roman" w:cs="Times New Roman"/>
          <w:color w:val="000000" w:themeColor="text1"/>
          <w:sz w:val="28"/>
          <w:szCs w:val="28"/>
          <w:lang w:val="kk-KZ"/>
        </w:rPr>
        <w:t>бермеу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мөлшерін </w:t>
      </w:r>
      <w:r w:rsidRPr="00CC12DA">
        <w:rPr>
          <w:rStyle w:val="ypks7kbdpwfgdykd3qb9"/>
          <w:rFonts w:ascii="Times New Roman" w:hAnsi="Times New Roman" w:cs="Times New Roman"/>
          <w:color w:val="000000" w:themeColor="text1"/>
          <w:sz w:val="28"/>
          <w:szCs w:val="28"/>
          <w:lang w:val="kk-KZ"/>
        </w:rPr>
        <w:t>арттыру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қажеттілігі</w:t>
      </w:r>
      <w:r w:rsidRPr="00CC12DA">
        <w:rPr>
          <w:rFonts w:ascii="Times New Roman" w:hAnsi="Times New Roman" w:cs="Times New Roman"/>
          <w:color w:val="000000" w:themeColor="text1"/>
          <w:sz w:val="28"/>
          <w:szCs w:val="28"/>
          <w:lang w:val="kk-KZ"/>
        </w:rPr>
        <w:t xml:space="preserve"> байқалады </w:t>
      </w:r>
      <w:r w:rsidRPr="00CC12DA">
        <w:rPr>
          <w:rStyle w:val="ypks7kbdpwfgdykd3qb9"/>
          <w:rFonts w:ascii="Times New Roman" w:hAnsi="Times New Roman" w:cs="Times New Roman"/>
          <w:color w:val="000000" w:themeColor="text1"/>
          <w:sz w:val="28"/>
          <w:szCs w:val="28"/>
          <w:lang w:val="kk-KZ"/>
        </w:rPr>
        <w:t>[81,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27-29</w:t>
      </w:r>
      <w:r w:rsidRPr="00CC12DA">
        <w:rPr>
          <w:rFonts w:ascii="Times New Roman" w:hAnsi="Times New Roman" w:cs="Times New Roman"/>
          <w:color w:val="000000" w:themeColor="text1"/>
          <w:sz w:val="28"/>
          <w:szCs w:val="28"/>
          <w:lang w:val="kk-KZ"/>
        </w:rPr>
        <w:t xml:space="preserve"> бб.</w:t>
      </w:r>
      <w:r w:rsidRPr="00CC12DA">
        <w:rPr>
          <w:rStyle w:val="ypks7kbdpwfgdykd3qb9"/>
          <w:rFonts w:ascii="Times New Roman" w:hAnsi="Times New Roman" w:cs="Times New Roman"/>
          <w:color w:val="000000" w:themeColor="text1"/>
          <w:sz w:val="28"/>
          <w:szCs w:val="28"/>
          <w:lang w:val="kk-KZ"/>
        </w:rPr>
        <w:t>].</w:t>
      </w:r>
    </w:p>
    <w:p w14:paraId="4EE83C30"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w:t>
      </w:r>
      <w:r w:rsidRPr="00CC12DA">
        <w:rPr>
          <w:rFonts w:ascii="Times New Roman" w:hAnsi="Times New Roman" w:cs="Times New Roman"/>
          <w:color w:val="000000" w:themeColor="text1"/>
          <w:sz w:val="28"/>
          <w:szCs w:val="28"/>
          <w:lang w:val="kk-KZ"/>
        </w:rPr>
        <w:t xml:space="preserve"> сонымен қатар </w:t>
      </w:r>
      <w:r w:rsidRPr="00CC12DA">
        <w:rPr>
          <w:rFonts w:ascii="Times New Roman" w:eastAsia="Times New Roman" w:hAnsi="Times New Roman" w:cs="Times New Roman"/>
          <w:color w:val="000000" w:themeColor="text1"/>
          <w:sz w:val="28"/>
          <w:szCs w:val="28"/>
          <w:lang w:val="kk-KZ"/>
        </w:rPr>
        <w:t>синтез-газды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ТҚҚ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өнімдерін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CO</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тотығу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кинетикасын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жақсартады</w:t>
      </w:r>
      <w:r w:rsidRPr="00CC12DA">
        <w:rPr>
          <w:rFonts w:ascii="Times New Roman" w:hAnsi="Times New Roman" w:cs="Times New Roman"/>
          <w:color w:val="000000" w:themeColor="text1"/>
          <w:sz w:val="28"/>
          <w:szCs w:val="28"/>
          <w:lang w:val="kk-KZ"/>
        </w:rPr>
        <w:t xml:space="preserve">, газ </w:t>
      </w:r>
      <w:r w:rsidRPr="00CC12DA">
        <w:rPr>
          <w:rStyle w:val="ypks7kbdpwfgdykd3qb9"/>
          <w:rFonts w:ascii="Times New Roman" w:hAnsi="Times New Roman" w:cs="Times New Roman"/>
          <w:color w:val="000000" w:themeColor="text1"/>
          <w:sz w:val="28"/>
          <w:szCs w:val="28"/>
          <w:lang w:val="kk-KZ"/>
        </w:rPr>
        <w:t>турбиналық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камераларында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өнеркәсіптік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қазандық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пештерінде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тұрақтылығының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жоғарылауына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ықпал</w:t>
      </w:r>
      <w:r w:rsidRPr="00CC12DA">
        <w:rPr>
          <w:rFonts w:ascii="Times New Roman" w:hAnsi="Times New Roman" w:cs="Times New Roman"/>
          <w:color w:val="000000" w:themeColor="text1"/>
          <w:sz w:val="28"/>
          <w:szCs w:val="28"/>
          <w:lang w:val="kk-KZ"/>
        </w:rPr>
        <w:t xml:space="preserve"> етеді </w:t>
      </w:r>
      <w:r w:rsidRPr="00CC12DA">
        <w:rPr>
          <w:rStyle w:val="ypks7kbdpwfgdykd3qb9"/>
          <w:rFonts w:ascii="Times New Roman" w:hAnsi="Times New Roman" w:cs="Times New Roman"/>
          <w:color w:val="000000" w:themeColor="text1"/>
          <w:sz w:val="28"/>
          <w:szCs w:val="28"/>
          <w:lang w:val="kk-KZ"/>
        </w:rPr>
        <w:t>[84].</w:t>
      </w:r>
    </w:p>
    <w:p w14:paraId="3E59D867"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Сыртқы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жылумен</w:t>
      </w:r>
      <w:r w:rsidRPr="00CC12DA">
        <w:rPr>
          <w:rFonts w:ascii="Times New Roman" w:hAnsi="Times New Roman" w:cs="Times New Roman"/>
          <w:color w:val="000000" w:themeColor="text1"/>
          <w:sz w:val="28"/>
          <w:szCs w:val="28"/>
          <w:lang w:val="kk-KZ"/>
        </w:rPr>
        <w:t xml:space="preserve"> қамтамасыз </w:t>
      </w:r>
      <w:r w:rsidRPr="00CC12DA">
        <w:rPr>
          <w:rStyle w:val="ypks7kbdpwfgdykd3qb9"/>
          <w:rFonts w:ascii="Times New Roman" w:hAnsi="Times New Roman" w:cs="Times New Roman"/>
          <w:color w:val="000000" w:themeColor="text1"/>
          <w:sz w:val="28"/>
          <w:szCs w:val="28"/>
          <w:lang w:val="kk-KZ"/>
        </w:rPr>
        <w:t>етілген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жүйелерде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(Стирлинг,</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Ринкин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циклі)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ағыны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денесінің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біркелкілігін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тұрақтандыру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үшін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қолданылады.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Сутегіден өзгешелігі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бір қалыпты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жануды қамтамасыз етеді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жергілікті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қызып</w:t>
      </w:r>
      <w:r w:rsidRPr="00CC12DA">
        <w:rPr>
          <w:rFonts w:ascii="Times New Roman" w:hAnsi="Times New Roman" w:cs="Times New Roman"/>
          <w:color w:val="000000" w:themeColor="text1"/>
          <w:sz w:val="28"/>
          <w:szCs w:val="28"/>
          <w:lang w:val="kk-KZ"/>
        </w:rPr>
        <w:t xml:space="preserve"> кету </w:t>
      </w:r>
      <w:r w:rsidRPr="00CC12DA">
        <w:rPr>
          <w:rStyle w:val="ypks7kbdpwfgdykd3qb9"/>
          <w:rFonts w:ascii="Times New Roman" w:hAnsi="Times New Roman" w:cs="Times New Roman"/>
          <w:color w:val="000000" w:themeColor="text1"/>
          <w:sz w:val="28"/>
          <w:szCs w:val="28"/>
          <w:lang w:val="kk-KZ"/>
        </w:rPr>
        <w:t>ықтималдығын азайтады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77</w:t>
      </w:r>
      <w:r w:rsidRPr="00CC12DA">
        <w:rPr>
          <w:rFonts w:ascii="Times New Roman" w:hAnsi="Times New Roman" w:cs="Times New Roman"/>
          <w:color w:val="000000" w:themeColor="text1"/>
          <w:sz w:val="28"/>
          <w:szCs w:val="28"/>
          <w:lang w:val="kk-KZ"/>
        </w:rPr>
        <w:t>].</w:t>
      </w:r>
    </w:p>
    <w:p w14:paraId="17CFAE87"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Осылайша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мынадай артықшылықтары бар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 тұрақтылығы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отынның төмен құны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енгізудің қарапайымдылығы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ол</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CO</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төмендетпейді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 байқалатындай,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декарбонизацияға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айтарлықтай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w:t>
      </w:r>
      <w:r w:rsidRPr="00CC12DA">
        <w:rPr>
          <w:rFonts w:ascii="Times New Roman" w:hAnsi="Times New Roman" w:cs="Times New Roman"/>
          <w:color w:val="000000" w:themeColor="text1"/>
          <w:sz w:val="28"/>
          <w:szCs w:val="28"/>
          <w:lang w:val="kk-KZ"/>
        </w:rPr>
        <w:t xml:space="preserve"> етпейді </w:t>
      </w:r>
      <w:r w:rsidRPr="00CC12DA">
        <w:rPr>
          <w:rStyle w:val="ypks7kbdpwfgdykd3qb9"/>
          <w:rFonts w:ascii="Times New Roman" w:hAnsi="Times New Roman" w:cs="Times New Roman"/>
          <w:color w:val="000000" w:themeColor="text1"/>
          <w:sz w:val="28"/>
          <w:szCs w:val="28"/>
          <w:lang w:val="kk-KZ"/>
        </w:rPr>
        <w:t>[74;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76].</w:t>
      </w:r>
    </w:p>
    <w:p w14:paraId="156732FC"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331B9B08" w14:textId="77777777" w:rsidR="007034B0" w:rsidRPr="00CC12DA" w:rsidRDefault="007034B0" w:rsidP="00CC12DA">
      <w:pPr>
        <w:widowControl w:val="0"/>
        <w:spacing w:after="0" w:line="240" w:lineRule="auto"/>
        <w:ind w:firstLine="709"/>
        <w:jc w:val="both"/>
        <w:outlineLvl w:val="2"/>
        <w:rPr>
          <w:rFonts w:ascii="Times New Roman" w:eastAsia="Times New Roman" w:hAnsi="Times New Roman" w:cs="Times New Roman"/>
          <w:b/>
          <w:bCs/>
          <w:i/>
          <w:iCs/>
          <w:color w:val="000000" w:themeColor="text1"/>
          <w:sz w:val="28"/>
          <w:szCs w:val="28"/>
          <w:lang w:val="kk-KZ"/>
        </w:rPr>
      </w:pPr>
      <w:r w:rsidRPr="00CC12DA">
        <w:rPr>
          <w:rStyle w:val="ypks7kbdpwfgdykd3qb9"/>
          <w:rFonts w:ascii="Times New Roman" w:hAnsi="Times New Roman" w:cs="Times New Roman"/>
          <w:b/>
          <w:bCs/>
          <w:i/>
          <w:iCs/>
          <w:color w:val="000000" w:themeColor="text1"/>
          <w:sz w:val="28"/>
          <w:szCs w:val="28"/>
          <w:lang w:val="kk-KZ"/>
        </w:rPr>
        <w:lastRenderedPageBreak/>
        <w:t>Сутегімен</w:t>
      </w:r>
      <w:r w:rsidRPr="00CC12DA">
        <w:rPr>
          <w:rFonts w:ascii="Times New Roman" w:hAnsi="Times New Roman" w:cs="Times New Roman"/>
          <w:b/>
          <w:bCs/>
          <w:i/>
          <w:iCs/>
          <w:color w:val="000000" w:themeColor="text1"/>
          <w:sz w:val="28"/>
          <w:szCs w:val="28"/>
          <w:lang w:val="kk-KZ"/>
        </w:rPr>
        <w:t xml:space="preserve"> және </w:t>
      </w:r>
      <w:r w:rsidRPr="00CC12DA">
        <w:rPr>
          <w:rStyle w:val="ypks7kbdpwfgdykd3qb9"/>
          <w:rFonts w:ascii="Times New Roman" w:hAnsi="Times New Roman" w:cs="Times New Roman"/>
          <w:b/>
          <w:bCs/>
          <w:i/>
          <w:iCs/>
          <w:color w:val="000000" w:themeColor="text1"/>
          <w:sz w:val="28"/>
          <w:szCs w:val="28"/>
          <w:lang w:val="kk-KZ"/>
        </w:rPr>
        <w:t>метанмен</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байыту</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әдістерін</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салыстырмалы</w:t>
      </w:r>
      <w:r w:rsidRPr="00CC12DA">
        <w:rPr>
          <w:rFonts w:ascii="Times New Roman" w:hAnsi="Times New Roman" w:cs="Times New Roman"/>
          <w:b/>
          <w:bCs/>
          <w:i/>
          <w:iCs/>
          <w:color w:val="000000" w:themeColor="text1"/>
          <w:sz w:val="28"/>
          <w:szCs w:val="28"/>
          <w:lang w:val="kk-KZ"/>
        </w:rPr>
        <w:t xml:space="preserve"> </w:t>
      </w:r>
      <w:r w:rsidRPr="00CC12DA">
        <w:rPr>
          <w:rStyle w:val="ypks7kbdpwfgdykd3qb9"/>
          <w:rFonts w:ascii="Times New Roman" w:hAnsi="Times New Roman" w:cs="Times New Roman"/>
          <w:b/>
          <w:bCs/>
          <w:i/>
          <w:iCs/>
          <w:color w:val="000000" w:themeColor="text1"/>
          <w:sz w:val="28"/>
          <w:szCs w:val="28"/>
          <w:lang w:val="kk-KZ"/>
        </w:rPr>
        <w:t>талдау</w:t>
      </w:r>
      <w:r w:rsidRPr="00CC12DA">
        <w:rPr>
          <w:rFonts w:ascii="Times New Roman" w:eastAsia="Times New Roman" w:hAnsi="Times New Roman" w:cs="Times New Roman"/>
          <w:b/>
          <w:bCs/>
          <w:i/>
          <w:iCs/>
          <w:color w:val="000000" w:themeColor="text1"/>
          <w:sz w:val="28"/>
          <w:szCs w:val="28"/>
          <w:lang w:val="kk-KZ"/>
        </w:rPr>
        <w:t xml:space="preserve"> </w:t>
      </w:r>
    </w:p>
    <w:p w14:paraId="45173F33" w14:textId="7918F872"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Төмен 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сутегімен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немесе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метанмен байыту</w:t>
      </w:r>
      <w:r w:rsidRPr="00CC12DA">
        <w:rPr>
          <w:rFonts w:ascii="Times New Roman" w:hAnsi="Times New Roman" w:cs="Times New Roman"/>
          <w:color w:val="000000" w:themeColor="text1"/>
          <w:sz w:val="28"/>
          <w:szCs w:val="28"/>
          <w:lang w:val="kk-KZ"/>
        </w:rPr>
        <w:t xml:space="preserve"> олардың жылу шығару </w:t>
      </w:r>
      <w:r w:rsidRPr="00CC12DA">
        <w:rPr>
          <w:rStyle w:val="ypks7kbdpwfgdykd3qb9"/>
          <w:rFonts w:ascii="Times New Roman" w:hAnsi="Times New Roman" w:cs="Times New Roman"/>
          <w:color w:val="000000" w:themeColor="text1"/>
          <w:sz w:val="28"/>
          <w:szCs w:val="28"/>
          <w:lang w:val="kk-KZ"/>
        </w:rPr>
        <w:t>қабілетін</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 xml:space="preserve"> жану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тұрақтылығын және энергетикалық қондырғыларда қолдану тиімділігін арттырудың негізгі тәсілі болып табылады </w:t>
      </w:r>
      <w:r w:rsidRPr="00CC12DA">
        <w:rPr>
          <w:rFonts w:ascii="Times New Roman" w:eastAsia="Times New Roman" w:hAnsi="Times New Roman" w:cs="Times New Roman"/>
          <w:color w:val="000000" w:themeColor="text1"/>
          <w:sz w:val="28"/>
          <w:szCs w:val="28"/>
          <w:lang w:val="kk-KZ"/>
        </w:rPr>
        <w:t xml:space="preserve">[74; 81].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әдісін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таңдау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бастапқы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құрамына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жағдайларына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шығарындыларға</w:t>
      </w:r>
      <w:r w:rsidRPr="00CC12DA">
        <w:rPr>
          <w:rFonts w:ascii="Times New Roman" w:hAnsi="Times New Roman" w:cs="Times New Roman"/>
          <w:color w:val="000000" w:themeColor="text1"/>
          <w:sz w:val="28"/>
          <w:szCs w:val="28"/>
          <w:lang w:val="kk-KZ"/>
        </w:rPr>
        <w:t xml:space="preserve"> қойылатын </w:t>
      </w:r>
      <w:r w:rsidRPr="00CC12DA">
        <w:rPr>
          <w:rStyle w:val="ypks7kbdpwfgdykd3qb9"/>
          <w:rFonts w:ascii="Times New Roman" w:hAnsi="Times New Roman" w:cs="Times New Roman"/>
          <w:color w:val="000000" w:themeColor="text1"/>
          <w:sz w:val="28"/>
          <w:szCs w:val="28"/>
          <w:lang w:val="kk-KZ"/>
        </w:rPr>
        <w:t>талаптарға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байланысты болып келеді.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Метанмен</w:t>
      </w:r>
      <w:r w:rsidRPr="00CC12DA">
        <w:rPr>
          <w:rFonts w:ascii="Times New Roman" w:hAnsi="Times New Roman" w:cs="Times New Roman"/>
          <w:color w:val="000000" w:themeColor="text1"/>
          <w:sz w:val="28"/>
          <w:szCs w:val="28"/>
          <w:lang w:val="kk-KZ"/>
        </w:rPr>
        <w:t xml:space="preserve"> және </w:t>
      </w:r>
      <w:r w:rsidRPr="00CC12DA">
        <w:rPr>
          <w:rStyle w:val="ypks7kbdpwfgdykd3qb9"/>
          <w:rFonts w:ascii="Times New Roman" w:hAnsi="Times New Roman" w:cs="Times New Roman"/>
          <w:color w:val="000000" w:themeColor="text1"/>
          <w:sz w:val="28"/>
          <w:szCs w:val="28"/>
          <w:lang w:val="kk-KZ"/>
        </w:rPr>
        <w:t>сутегімен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параметрлерді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салыстырмалы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талдау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1.7</w:t>
      </w:r>
      <w:r w:rsidR="008A61B7"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келтірілген.</w:t>
      </w:r>
    </w:p>
    <w:p w14:paraId="27E05155"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639D007F" w14:textId="77777777" w:rsidR="007034B0" w:rsidRPr="00CC12DA" w:rsidRDefault="007034B0" w:rsidP="00CC12DA">
      <w:pPr>
        <w:widowControl w:val="0"/>
        <w:spacing w:after="0" w:line="240" w:lineRule="auto"/>
        <w:jc w:val="both"/>
        <w:outlineLvl w:val="3"/>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Кесте 1.7 – </w:t>
      </w:r>
      <w:r w:rsidRPr="00CC12DA">
        <w:rPr>
          <w:rStyle w:val="ypks7kbdpwfgdykd3qb9"/>
          <w:rFonts w:ascii="Times New Roman" w:hAnsi="Times New Roman" w:cs="Times New Roman"/>
          <w:color w:val="000000" w:themeColor="text1"/>
          <w:sz w:val="28"/>
          <w:szCs w:val="28"/>
          <w:lang w:val="kk-KZ"/>
        </w:rPr>
        <w:t>Негізгі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параметрлерді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салыстыру</w:t>
      </w:r>
      <w:r w:rsidRPr="00CC12DA">
        <w:rPr>
          <w:rFonts w:ascii="Times New Roman" w:eastAsia="Times New Roman" w:hAnsi="Times New Roman" w:cs="Times New Roman"/>
          <w:color w:val="000000" w:themeColor="text1"/>
          <w:sz w:val="28"/>
          <w:szCs w:val="28"/>
          <w:lang w:val="kk-KZ"/>
        </w:rPr>
        <w:t xml:space="preserve"> </w:t>
      </w:r>
    </w:p>
    <w:p w14:paraId="1928E114" w14:textId="77777777" w:rsidR="007034B0" w:rsidRPr="00CC12DA" w:rsidRDefault="007034B0" w:rsidP="00CC12DA">
      <w:pPr>
        <w:widowControl w:val="0"/>
        <w:spacing w:after="0" w:line="240" w:lineRule="auto"/>
        <w:jc w:val="both"/>
        <w:outlineLvl w:val="3"/>
        <w:rPr>
          <w:rFonts w:ascii="Times New Roman" w:eastAsia="Times New Roman" w:hAnsi="Times New Roman" w:cs="Times New Roman"/>
          <w:color w:val="000000" w:themeColor="text1"/>
          <w:sz w:val="28"/>
          <w:szCs w:val="28"/>
          <w:lang w:val="kk-KZ"/>
        </w:rPr>
      </w:pPr>
    </w:p>
    <w:tbl>
      <w:tblPr>
        <w:tblStyle w:val="a3"/>
        <w:tblW w:w="9639" w:type="dxa"/>
        <w:tblInd w:w="-5" w:type="dxa"/>
        <w:tblLook w:val="04A0" w:firstRow="1" w:lastRow="0" w:firstColumn="1" w:lastColumn="0" w:noHBand="0" w:noVBand="1"/>
      </w:tblPr>
      <w:tblGrid>
        <w:gridCol w:w="2977"/>
        <w:gridCol w:w="3119"/>
        <w:gridCol w:w="3543"/>
      </w:tblGrid>
      <w:tr w:rsidR="007034B0" w:rsidRPr="00CC12DA" w14:paraId="7A56495E" w14:textId="77777777" w:rsidTr="008A61B7">
        <w:trPr>
          <w:trHeight w:val="340"/>
        </w:trPr>
        <w:tc>
          <w:tcPr>
            <w:tcW w:w="2977" w:type="dxa"/>
            <w:vAlign w:val="center"/>
          </w:tcPr>
          <w:p w14:paraId="504F870B" w14:textId="77777777" w:rsidR="007034B0" w:rsidRPr="00CC12DA" w:rsidRDefault="007034B0" w:rsidP="00CC12DA">
            <w:pPr>
              <w:widowControl w:val="0"/>
              <w:jc w:val="center"/>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Параметр</w:t>
            </w:r>
          </w:p>
        </w:tc>
        <w:tc>
          <w:tcPr>
            <w:tcW w:w="3119" w:type="dxa"/>
            <w:vAlign w:val="center"/>
          </w:tcPr>
          <w:p w14:paraId="15FC957A" w14:textId="77777777" w:rsidR="007034B0" w:rsidRPr="00CC12DA" w:rsidRDefault="007034B0" w:rsidP="00CC12DA">
            <w:pPr>
              <w:widowControl w:val="0"/>
              <w:jc w:val="center"/>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СН</w:t>
            </w:r>
            <w:r w:rsidRPr="00CC12DA">
              <w:rPr>
                <w:rFonts w:ascii="Times New Roman" w:eastAsia="Times New Roman" w:hAnsi="Times New Roman" w:cs="Times New Roman"/>
                <w:color w:val="000000" w:themeColor="text1"/>
                <w:sz w:val="24"/>
                <w:szCs w:val="24"/>
                <w:vertAlign w:val="subscript"/>
                <w:lang w:val="kk-KZ"/>
              </w:rPr>
              <w:t>4</w:t>
            </w:r>
            <w:r w:rsidRPr="00CC12DA">
              <w:rPr>
                <w:rFonts w:ascii="Times New Roman" w:eastAsia="Times New Roman" w:hAnsi="Times New Roman" w:cs="Times New Roman"/>
                <w:color w:val="000000" w:themeColor="text1"/>
                <w:sz w:val="24"/>
                <w:szCs w:val="24"/>
                <w:lang w:val="kk-KZ"/>
              </w:rPr>
              <w:t xml:space="preserve"> байыту</w:t>
            </w:r>
          </w:p>
        </w:tc>
        <w:tc>
          <w:tcPr>
            <w:tcW w:w="3543" w:type="dxa"/>
            <w:vAlign w:val="center"/>
          </w:tcPr>
          <w:p w14:paraId="15FF330D" w14:textId="77777777" w:rsidR="007034B0" w:rsidRPr="00CC12DA" w:rsidRDefault="007034B0" w:rsidP="00CC12DA">
            <w:pPr>
              <w:widowControl w:val="0"/>
              <w:jc w:val="center"/>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байыту</w:t>
            </w:r>
          </w:p>
        </w:tc>
      </w:tr>
      <w:tr w:rsidR="007034B0" w:rsidRPr="00CC12DA" w14:paraId="4D87E0DC" w14:textId="77777777" w:rsidTr="000F6484">
        <w:tc>
          <w:tcPr>
            <w:tcW w:w="2977" w:type="dxa"/>
          </w:tcPr>
          <w:p w14:paraId="5B499E92"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Жылу шығару қабілеті</w:t>
            </w:r>
          </w:p>
        </w:tc>
        <w:tc>
          <w:tcPr>
            <w:tcW w:w="3119" w:type="dxa"/>
          </w:tcPr>
          <w:p w14:paraId="325537F5"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Айтарлықтай артады</w:t>
            </w:r>
          </w:p>
        </w:tc>
        <w:tc>
          <w:tcPr>
            <w:tcW w:w="3543" w:type="dxa"/>
          </w:tcPr>
          <w:p w14:paraId="0A508195"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Бірқалыпты артады</w:t>
            </w:r>
          </w:p>
        </w:tc>
      </w:tr>
      <w:tr w:rsidR="007034B0" w:rsidRPr="00CC12DA" w14:paraId="36B91DAA" w14:textId="77777777" w:rsidTr="000F6484">
        <w:tc>
          <w:tcPr>
            <w:tcW w:w="2977" w:type="dxa"/>
          </w:tcPr>
          <w:p w14:paraId="70CA2672"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Жану жылдамдығы</w:t>
            </w:r>
          </w:p>
        </w:tc>
        <w:tc>
          <w:tcPr>
            <w:tcW w:w="3119" w:type="dxa"/>
          </w:tcPr>
          <w:p w14:paraId="1631CB0B"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Бірқалыпты, тұрақты</w:t>
            </w:r>
          </w:p>
        </w:tc>
        <w:tc>
          <w:tcPr>
            <w:tcW w:w="3543" w:type="dxa"/>
          </w:tcPr>
          <w:p w14:paraId="0F472091"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Өте жоғары (+300% дейін) [85]</w:t>
            </w:r>
          </w:p>
        </w:tc>
      </w:tr>
      <w:tr w:rsidR="007034B0" w:rsidRPr="00CC12DA" w14:paraId="1E88B2EC" w14:textId="77777777" w:rsidTr="000F6484">
        <w:tc>
          <w:tcPr>
            <w:tcW w:w="2977" w:type="dxa"/>
          </w:tcPr>
          <w:p w14:paraId="76B3C511"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СО</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шығарындылары</w:t>
            </w:r>
          </w:p>
        </w:tc>
        <w:tc>
          <w:tcPr>
            <w:tcW w:w="3119" w:type="dxa"/>
          </w:tcPr>
          <w:p w14:paraId="699C13DC"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Өзгермейді</w:t>
            </w:r>
          </w:p>
        </w:tc>
        <w:tc>
          <w:tcPr>
            <w:tcW w:w="3543" w:type="dxa"/>
          </w:tcPr>
          <w:p w14:paraId="23B2D456"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Төмендейді [74]</w:t>
            </w:r>
          </w:p>
        </w:tc>
      </w:tr>
      <w:tr w:rsidR="007034B0" w:rsidRPr="00CC12DA" w14:paraId="540A631A" w14:textId="77777777" w:rsidTr="000F6484">
        <w:tc>
          <w:tcPr>
            <w:tcW w:w="2977" w:type="dxa"/>
          </w:tcPr>
          <w:p w14:paraId="7D44CCBD"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х</w:t>
            </w:r>
            <w:r w:rsidRPr="00CC12DA">
              <w:rPr>
                <w:rFonts w:ascii="Times New Roman" w:eastAsia="Times New Roman" w:hAnsi="Times New Roman" w:cs="Times New Roman"/>
                <w:color w:val="000000" w:themeColor="text1"/>
                <w:sz w:val="24"/>
                <w:szCs w:val="24"/>
                <w:lang w:val="kk-KZ"/>
              </w:rPr>
              <w:t>- шығарындылары</w:t>
            </w:r>
          </w:p>
        </w:tc>
        <w:tc>
          <w:tcPr>
            <w:tcW w:w="3119" w:type="dxa"/>
          </w:tcPr>
          <w:p w14:paraId="536F7A07"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Төмен-бірқалыпты деңгей</w:t>
            </w:r>
          </w:p>
        </w:tc>
        <w:tc>
          <w:tcPr>
            <w:tcW w:w="3543" w:type="dxa"/>
          </w:tcPr>
          <w:p w14:paraId="76A932AF"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Өсуі ықтимал [77; 86]</w:t>
            </w:r>
          </w:p>
        </w:tc>
      </w:tr>
      <w:tr w:rsidR="007034B0" w:rsidRPr="00CC12DA" w14:paraId="3A45E353" w14:textId="77777777" w:rsidTr="000F6484">
        <w:tc>
          <w:tcPr>
            <w:tcW w:w="2977" w:type="dxa"/>
          </w:tcPr>
          <w:p w14:paraId="2D88BC48"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Құны</w:t>
            </w:r>
          </w:p>
        </w:tc>
        <w:tc>
          <w:tcPr>
            <w:tcW w:w="3119" w:type="dxa"/>
          </w:tcPr>
          <w:p w14:paraId="71ABD5D8"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Төмен / орташа</w:t>
            </w:r>
          </w:p>
        </w:tc>
        <w:tc>
          <w:tcPr>
            <w:tcW w:w="3543" w:type="dxa"/>
          </w:tcPr>
          <w:p w14:paraId="6837A871"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Жоғары [87]</w:t>
            </w:r>
          </w:p>
        </w:tc>
      </w:tr>
      <w:tr w:rsidR="007034B0" w:rsidRPr="00CC12DA" w14:paraId="176E899D" w14:textId="77777777" w:rsidTr="000F6484">
        <w:tc>
          <w:tcPr>
            <w:tcW w:w="2977" w:type="dxa"/>
          </w:tcPr>
          <w:p w14:paraId="262EACB0"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Жалынның тұрақтылығы</w:t>
            </w:r>
          </w:p>
        </w:tc>
        <w:tc>
          <w:tcPr>
            <w:tcW w:w="3119" w:type="dxa"/>
          </w:tcPr>
          <w:p w14:paraId="67A3A4FE"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Жоғары</w:t>
            </w:r>
          </w:p>
        </w:tc>
        <w:tc>
          <w:tcPr>
            <w:tcW w:w="3543" w:type="dxa"/>
          </w:tcPr>
          <w:p w14:paraId="0BFD81F0"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Реттеуді қажет етеді</w:t>
            </w:r>
          </w:p>
        </w:tc>
      </w:tr>
      <w:tr w:rsidR="007034B0" w:rsidRPr="00CC12DA" w14:paraId="20BC5615" w14:textId="77777777" w:rsidTr="000F6484">
        <w:tc>
          <w:tcPr>
            <w:tcW w:w="2977" w:type="dxa"/>
          </w:tcPr>
          <w:p w14:paraId="06A21312"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Қолданылуы</w:t>
            </w:r>
          </w:p>
        </w:tc>
        <w:tc>
          <w:tcPr>
            <w:tcW w:w="3119" w:type="dxa"/>
          </w:tcPr>
          <w:p w14:paraId="12C25483" w14:textId="77777777" w:rsidR="007034B0" w:rsidRPr="00CC12DA" w:rsidRDefault="007034B0" w:rsidP="00CC12DA">
            <w:pPr>
              <w:widowControl w:val="0"/>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ЖЭС қазандары, ГТҚ, синтез-газ</w:t>
            </w:r>
          </w:p>
        </w:tc>
        <w:tc>
          <w:tcPr>
            <w:tcW w:w="3543" w:type="dxa"/>
          </w:tcPr>
          <w:p w14:paraId="4430D731" w14:textId="77777777" w:rsidR="007034B0" w:rsidRPr="00CC12DA" w:rsidRDefault="007034B0" w:rsidP="00CC12DA">
            <w:pPr>
              <w:widowControl w:val="0"/>
              <w:jc w:val="both"/>
              <w:outlineLvl w:val="3"/>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ГТҚ пиктік жүктемелері, қоқыс газы</w:t>
            </w:r>
          </w:p>
        </w:tc>
      </w:tr>
    </w:tbl>
    <w:p w14:paraId="743F30F4"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p>
    <w:p w14:paraId="3745EBDD"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Сутегімен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жылу шығару қабілеті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eastAsia="Times New Roman" w:hAnsi="Times New Roman" w:cs="Times New Roman"/>
          <w:color w:val="000000" w:themeColor="text1"/>
          <w:sz w:val="28"/>
          <w:szCs w:val="28"/>
          <w:lang w:val="kk-KZ"/>
        </w:rPr>
        <w:t xml:space="preserve"> &lt; 40%) кезінде</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жоғары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талаптар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энергетикалық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қондырғылардың</w:t>
      </w:r>
      <w:r w:rsidRPr="00CC12DA">
        <w:rPr>
          <w:rFonts w:ascii="Times New Roman" w:hAnsi="Times New Roman" w:cs="Times New Roman"/>
          <w:color w:val="000000" w:themeColor="text1"/>
          <w:sz w:val="28"/>
          <w:szCs w:val="28"/>
          <w:lang w:val="kk-KZ"/>
        </w:rPr>
        <w:t xml:space="preserve"> ең жоғары </w:t>
      </w:r>
      <w:r w:rsidRPr="00CC12DA">
        <w:rPr>
          <w:rStyle w:val="ypks7kbdpwfgdykd3qb9"/>
          <w:rFonts w:ascii="Times New Roman" w:hAnsi="Times New Roman" w:cs="Times New Roman"/>
          <w:color w:val="000000" w:themeColor="text1"/>
          <w:sz w:val="28"/>
          <w:szCs w:val="28"/>
          <w:lang w:val="kk-KZ"/>
        </w:rPr>
        <w:t>жүктемелері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орынды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75].</w:t>
      </w:r>
    </w:p>
    <w:p w14:paraId="1076546E"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Метанмен байыту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тұрақты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жану мен ең төменгі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капиталдық шығындар қажет болатын жүйелерде жақсырақ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81</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84</w:t>
      </w:r>
      <w:r w:rsidRPr="00CC12DA">
        <w:rPr>
          <w:rFonts w:ascii="Times New Roman" w:hAnsi="Times New Roman" w:cs="Times New Roman"/>
          <w:color w:val="000000" w:themeColor="text1"/>
          <w:sz w:val="28"/>
          <w:szCs w:val="28"/>
          <w:lang w:val="kk-KZ"/>
        </w:rPr>
        <w:t>].</w:t>
      </w:r>
    </w:p>
    <w:p w14:paraId="2691BCF4"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метанды </w:t>
      </w:r>
      <w:r w:rsidRPr="00CC12DA">
        <w:rPr>
          <w:rFonts w:ascii="Times New Roman" w:eastAsia="Times New Roman" w:hAnsi="Times New Roman" w:cs="Times New Roman"/>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/CH</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eastAsia="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аралас пайдалану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отынның жану тұрақтылығын, экологиялық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көрсеткіштерін және жылу шығару қабілетін теңестіруге мүмкіндік береді </w:t>
      </w:r>
      <w:r w:rsidRPr="00CC12DA">
        <w:rPr>
          <w:rFonts w:ascii="Times New Roman" w:hAnsi="Times New Roman" w:cs="Times New Roman"/>
          <w:color w:val="000000" w:themeColor="text1"/>
          <w:sz w:val="28"/>
          <w:szCs w:val="28"/>
          <w:lang w:val="kk-KZ"/>
        </w:rPr>
        <w:t>[</w:t>
      </w:r>
      <w:r w:rsidRPr="00CC12DA">
        <w:rPr>
          <w:rStyle w:val="ypks7kbdpwfgdykd3qb9"/>
          <w:rFonts w:ascii="Times New Roman" w:hAnsi="Times New Roman" w:cs="Times New Roman"/>
          <w:color w:val="000000" w:themeColor="text1"/>
          <w:sz w:val="28"/>
          <w:szCs w:val="28"/>
          <w:lang w:val="kk-KZ"/>
        </w:rPr>
        <w:t>75</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80</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88</w:t>
      </w:r>
      <w:r w:rsidRPr="00CC12DA">
        <w:rPr>
          <w:rFonts w:ascii="Times New Roman" w:hAnsi="Times New Roman" w:cs="Times New Roman"/>
          <w:color w:val="000000" w:themeColor="text1"/>
          <w:sz w:val="28"/>
          <w:szCs w:val="28"/>
          <w:lang w:val="kk-KZ"/>
        </w:rPr>
        <w:t>].</w:t>
      </w:r>
    </w:p>
    <w:p w14:paraId="400AB0EF"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7532A7EC"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b/>
          <w:bCs/>
          <w:i/>
          <w:iCs/>
          <w:color w:val="000000" w:themeColor="text1"/>
          <w:sz w:val="28"/>
          <w:szCs w:val="28"/>
          <w:lang w:val="kk-KZ"/>
        </w:rPr>
      </w:pPr>
      <w:r w:rsidRPr="00CC12DA">
        <w:rPr>
          <w:rFonts w:ascii="Times New Roman" w:eastAsia="Times New Roman" w:hAnsi="Times New Roman" w:cs="Times New Roman"/>
          <w:b/>
          <w:bCs/>
          <w:i/>
          <w:iCs/>
          <w:color w:val="000000" w:themeColor="text1"/>
          <w:sz w:val="28"/>
          <w:szCs w:val="28"/>
          <w:lang w:val="kk-KZ"/>
        </w:rPr>
        <w:t>Сутегінің әсері</w:t>
      </w:r>
    </w:p>
    <w:p w14:paraId="3361068A" w14:textId="7878516B"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1.8</w:t>
      </w:r>
      <w:r w:rsidR="008A61B7" w:rsidRPr="00CC12DA">
        <w:rPr>
          <w:rStyle w:val="ypks7kbdpwfgdykd3qb9"/>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 көрсетілген әдеби</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көздері бар бірқатар</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зерттеулердің нәтижелеріне сәйкес, </w:t>
      </w: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шағын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үлестерін қосу жалынның таралу жылдамдығының артуы және тұтану шектерінің кеңеюі, сондай-ақ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 xml:space="preserve">х </w:t>
      </w:r>
      <w:r w:rsidRPr="00CC12DA">
        <w:rPr>
          <w:rStyle w:val="ypks7kbdpwfgdykd3qb9"/>
          <w:rFonts w:ascii="Times New Roman" w:hAnsi="Times New Roman" w:cs="Times New Roman"/>
          <w:color w:val="000000" w:themeColor="text1"/>
          <w:sz w:val="28"/>
          <w:szCs w:val="28"/>
          <w:lang w:val="kk-KZ"/>
        </w:rPr>
        <w:t>шығарындылары баяу өскен кезде жағу тиімділігінің артуы есебінен төмен калориялы газдардың жану сипаттамаларының жақсаруына ықпал етеді.</w:t>
      </w:r>
    </w:p>
    <w:p w14:paraId="2C44B513"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62E364AE" w14:textId="0B872C2B"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 xml:space="preserve">Кесте 1.8 – </w:t>
      </w:r>
      <w:r w:rsidRPr="00CC12DA">
        <w:rPr>
          <w:rStyle w:val="ypks7kbdpwfgdykd3qb9"/>
          <w:rFonts w:ascii="Times New Roman" w:hAnsi="Times New Roman" w:cs="Times New Roman"/>
          <w:color w:val="000000" w:themeColor="text1"/>
          <w:sz w:val="28"/>
          <w:szCs w:val="28"/>
          <w:lang w:val="kk-KZ"/>
        </w:rPr>
        <w:t>Сутегі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қосудың</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сипаттамаларына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әсері</w:t>
      </w:r>
      <w:r w:rsidRPr="00CC12DA">
        <w:rPr>
          <w:rFonts w:ascii="Times New Roman" w:eastAsia="Times New Roman" w:hAnsi="Times New Roman" w:cs="Times New Roman"/>
          <w:color w:val="000000" w:themeColor="text1"/>
          <w:sz w:val="28"/>
          <w:szCs w:val="28"/>
          <w:lang w:val="kk-KZ"/>
        </w:rPr>
        <w:t xml:space="preserve"> </w:t>
      </w:r>
    </w:p>
    <w:p w14:paraId="489A4BB1"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tbl>
      <w:tblPr>
        <w:tblStyle w:val="a3"/>
        <w:tblW w:w="0" w:type="auto"/>
        <w:tblLayout w:type="fixed"/>
        <w:tblLook w:val="04A0" w:firstRow="1" w:lastRow="0" w:firstColumn="1" w:lastColumn="0" w:noHBand="0" w:noVBand="1"/>
      </w:tblPr>
      <w:tblGrid>
        <w:gridCol w:w="421"/>
        <w:gridCol w:w="1984"/>
        <w:gridCol w:w="2977"/>
        <w:gridCol w:w="1984"/>
        <w:gridCol w:w="1979"/>
      </w:tblGrid>
      <w:tr w:rsidR="007034B0" w:rsidRPr="00CC12DA" w14:paraId="05018874" w14:textId="77777777" w:rsidTr="000F6484">
        <w:tc>
          <w:tcPr>
            <w:tcW w:w="421" w:type="dxa"/>
            <w:vAlign w:val="center"/>
          </w:tcPr>
          <w:p w14:paraId="62568F07"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w:t>
            </w:r>
          </w:p>
        </w:tc>
        <w:tc>
          <w:tcPr>
            <w:tcW w:w="1984" w:type="dxa"/>
            <w:vAlign w:val="center"/>
          </w:tcPr>
          <w:p w14:paraId="2DB9F58E"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Дереккөз (журнал, жылы)</w:t>
            </w:r>
          </w:p>
        </w:tc>
        <w:tc>
          <w:tcPr>
            <w:tcW w:w="2977" w:type="dxa"/>
            <w:vAlign w:val="center"/>
          </w:tcPr>
          <w:p w14:paraId="520E25A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 xml:space="preserve">2 </w:t>
            </w:r>
            <w:r w:rsidRPr="00CC12DA">
              <w:rPr>
                <w:rFonts w:ascii="Times New Roman" w:eastAsia="Times New Roman" w:hAnsi="Times New Roman" w:cs="Times New Roman"/>
                <w:color w:val="000000" w:themeColor="text1"/>
                <w:sz w:val="24"/>
                <w:szCs w:val="24"/>
                <w:lang w:val="kk-KZ"/>
              </w:rPr>
              <w:t>қосу әсері</w:t>
            </w:r>
          </w:p>
        </w:tc>
        <w:tc>
          <w:tcPr>
            <w:tcW w:w="1984" w:type="dxa"/>
            <w:vAlign w:val="center"/>
          </w:tcPr>
          <w:p w14:paraId="03C71BB6"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әсер етуі</w:t>
            </w:r>
          </w:p>
        </w:tc>
        <w:tc>
          <w:tcPr>
            <w:tcW w:w="1979" w:type="dxa"/>
            <w:vAlign w:val="center"/>
          </w:tcPr>
          <w:p w14:paraId="087ED6C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Ұсынылатын Н</w:t>
            </w:r>
            <w:r w:rsidRPr="00CC12DA">
              <w:rPr>
                <w:rFonts w:ascii="Times New Roman" w:eastAsia="Times New Roman" w:hAnsi="Times New Roman" w:cs="Times New Roman"/>
                <w:color w:val="000000" w:themeColor="text1"/>
                <w:sz w:val="24"/>
                <w:szCs w:val="24"/>
                <w:vertAlign w:val="subscript"/>
                <w:lang w:val="kk-KZ"/>
              </w:rPr>
              <w:t xml:space="preserve">2 </w:t>
            </w:r>
            <w:r w:rsidRPr="00CC12DA">
              <w:rPr>
                <w:rFonts w:ascii="Times New Roman" w:eastAsia="Times New Roman" w:hAnsi="Times New Roman" w:cs="Times New Roman"/>
                <w:color w:val="000000" w:themeColor="text1"/>
                <w:sz w:val="24"/>
                <w:szCs w:val="24"/>
                <w:lang w:val="kk-KZ"/>
              </w:rPr>
              <w:t>үлесі</w:t>
            </w:r>
          </w:p>
        </w:tc>
      </w:tr>
      <w:tr w:rsidR="007034B0" w:rsidRPr="00CC12DA" w14:paraId="3AD03457" w14:textId="77777777" w:rsidTr="000F6484">
        <w:tc>
          <w:tcPr>
            <w:tcW w:w="421" w:type="dxa"/>
          </w:tcPr>
          <w:p w14:paraId="26DC718E"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1</w:t>
            </w:r>
          </w:p>
        </w:tc>
        <w:tc>
          <w:tcPr>
            <w:tcW w:w="1984" w:type="dxa"/>
          </w:tcPr>
          <w:p w14:paraId="71FD1CE4" w14:textId="22C2E252"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Amez I.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Energies</w:t>
            </w:r>
            <w:r w:rsidRPr="00CC12DA">
              <w:rPr>
                <w:rFonts w:ascii="Times New Roman" w:eastAsia="Times New Roman" w:hAnsi="Times New Roman" w:cs="Times New Roman"/>
                <w:color w:val="000000" w:themeColor="text1"/>
                <w:sz w:val="24"/>
                <w:szCs w:val="24"/>
                <w:lang w:val="kk-KZ"/>
              </w:rPr>
              <w:t>, 2021</w:t>
            </w:r>
          </w:p>
        </w:tc>
        <w:tc>
          <w:tcPr>
            <w:tcW w:w="2977" w:type="dxa"/>
          </w:tcPr>
          <w:p w14:paraId="164A3B89"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 15% кезінде т</w:t>
            </w:r>
            <w:r w:rsidRPr="00CC12DA">
              <w:rPr>
                <w:rStyle w:val="ypks7kbdpwfgdykd3qb9"/>
                <w:rFonts w:ascii="Times New Roman" w:hAnsi="Times New Roman" w:cs="Times New Roman"/>
                <w:color w:val="000000" w:themeColor="text1"/>
                <w:sz w:val="24"/>
                <w:szCs w:val="24"/>
                <w:lang w:val="kk-KZ"/>
              </w:rPr>
              <w:t>ұрақты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жану 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ПӘК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өсуі;</w:t>
            </w:r>
            <w:r w:rsidRPr="00CC12DA">
              <w:rPr>
                <w:rFonts w:ascii="Times New Roman" w:hAnsi="Times New Roman" w:cs="Times New Roman"/>
                <w:color w:val="000000" w:themeColor="text1"/>
                <w:sz w:val="24"/>
                <w:szCs w:val="24"/>
                <w:lang w:val="kk-KZ"/>
              </w:rPr>
              <w:t xml:space="preserve"> аластатылған газда СО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СН</w:t>
            </w:r>
            <w:r w:rsidRPr="00CC12DA">
              <w:rPr>
                <w:rFonts w:ascii="Times New Roman" w:eastAsia="Times New Roman" w:hAnsi="Times New Roman" w:cs="Times New Roman"/>
                <w:color w:val="000000" w:themeColor="text1"/>
                <w:sz w:val="24"/>
                <w:szCs w:val="24"/>
                <w:vertAlign w:val="subscript"/>
                <w:lang w:val="kk-KZ"/>
              </w:rPr>
              <w:t>4</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төмендеуі</w:t>
            </w:r>
          </w:p>
        </w:tc>
        <w:tc>
          <w:tcPr>
            <w:tcW w:w="1984" w:type="dxa"/>
          </w:tcPr>
          <w:p w14:paraId="38DAAF0B"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&gt; 10% кезінде 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шамалы өсуі</w:t>
            </w:r>
          </w:p>
        </w:tc>
        <w:tc>
          <w:tcPr>
            <w:tcW w:w="1979" w:type="dxa"/>
          </w:tcPr>
          <w:p w14:paraId="3879FC48"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5-10%</w:t>
            </w:r>
          </w:p>
        </w:tc>
      </w:tr>
    </w:tbl>
    <w:p w14:paraId="6074D3CE" w14:textId="77777777" w:rsidR="007034B0" w:rsidRPr="00CC12DA" w:rsidRDefault="007034B0" w:rsidP="00CC12DA">
      <w:pPr>
        <w:widowControl w:val="0"/>
        <w:spacing w:after="120" w:line="240" w:lineRule="auto"/>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lastRenderedPageBreak/>
        <w:t>Кесте 1.8 жалғасы</w:t>
      </w:r>
    </w:p>
    <w:tbl>
      <w:tblPr>
        <w:tblStyle w:val="a3"/>
        <w:tblW w:w="9634" w:type="dxa"/>
        <w:tblLayout w:type="fixed"/>
        <w:tblLook w:val="04A0" w:firstRow="1" w:lastRow="0" w:firstColumn="1" w:lastColumn="0" w:noHBand="0" w:noVBand="1"/>
      </w:tblPr>
      <w:tblGrid>
        <w:gridCol w:w="421"/>
        <w:gridCol w:w="2126"/>
        <w:gridCol w:w="2977"/>
        <w:gridCol w:w="2409"/>
        <w:gridCol w:w="1701"/>
      </w:tblGrid>
      <w:tr w:rsidR="007034B0" w:rsidRPr="00CC12DA" w14:paraId="4A799C58" w14:textId="77777777" w:rsidTr="000F6484">
        <w:tc>
          <w:tcPr>
            <w:tcW w:w="421" w:type="dxa"/>
            <w:vAlign w:val="center"/>
          </w:tcPr>
          <w:p w14:paraId="7CEE7CBE"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w:t>
            </w:r>
          </w:p>
        </w:tc>
        <w:tc>
          <w:tcPr>
            <w:tcW w:w="2126" w:type="dxa"/>
            <w:vAlign w:val="center"/>
          </w:tcPr>
          <w:p w14:paraId="64348F57"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Дереккөз (журнал, жылы)</w:t>
            </w:r>
          </w:p>
        </w:tc>
        <w:tc>
          <w:tcPr>
            <w:tcW w:w="2977" w:type="dxa"/>
            <w:vAlign w:val="center"/>
          </w:tcPr>
          <w:p w14:paraId="4F6BE26F" w14:textId="77777777" w:rsidR="007034B0" w:rsidRPr="00CC12DA" w:rsidRDefault="007034B0" w:rsidP="00CC12DA">
            <w:pPr>
              <w:widowControl w:val="0"/>
              <w:jc w:val="center"/>
              <w:rPr>
                <w:rStyle w:val="ypks7kbdpwfgdykd3qb9"/>
                <w:rFonts w:ascii="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 xml:space="preserve">2 </w:t>
            </w:r>
            <w:r w:rsidRPr="00CC12DA">
              <w:rPr>
                <w:rFonts w:ascii="Times New Roman" w:eastAsia="Times New Roman" w:hAnsi="Times New Roman" w:cs="Times New Roman"/>
                <w:color w:val="000000" w:themeColor="text1"/>
                <w:sz w:val="24"/>
                <w:szCs w:val="24"/>
                <w:lang w:val="kk-KZ"/>
              </w:rPr>
              <w:t>қосу әсері</w:t>
            </w:r>
          </w:p>
        </w:tc>
        <w:tc>
          <w:tcPr>
            <w:tcW w:w="2409" w:type="dxa"/>
            <w:vAlign w:val="center"/>
          </w:tcPr>
          <w:p w14:paraId="78DA9064"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әсер етуі</w:t>
            </w:r>
          </w:p>
        </w:tc>
        <w:tc>
          <w:tcPr>
            <w:tcW w:w="1701" w:type="dxa"/>
            <w:vAlign w:val="center"/>
          </w:tcPr>
          <w:p w14:paraId="73E244E3"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Ұсынылатын Н</w:t>
            </w:r>
            <w:r w:rsidRPr="00CC12DA">
              <w:rPr>
                <w:rFonts w:ascii="Times New Roman" w:eastAsia="Times New Roman" w:hAnsi="Times New Roman" w:cs="Times New Roman"/>
                <w:color w:val="000000" w:themeColor="text1"/>
                <w:sz w:val="24"/>
                <w:szCs w:val="24"/>
                <w:vertAlign w:val="subscript"/>
                <w:lang w:val="kk-KZ"/>
              </w:rPr>
              <w:t xml:space="preserve">2 </w:t>
            </w:r>
            <w:r w:rsidRPr="00CC12DA">
              <w:rPr>
                <w:rFonts w:ascii="Times New Roman" w:eastAsia="Times New Roman" w:hAnsi="Times New Roman" w:cs="Times New Roman"/>
                <w:color w:val="000000" w:themeColor="text1"/>
                <w:sz w:val="24"/>
                <w:szCs w:val="24"/>
                <w:lang w:val="kk-KZ"/>
              </w:rPr>
              <w:t>үлесі</w:t>
            </w:r>
          </w:p>
        </w:tc>
      </w:tr>
      <w:tr w:rsidR="007034B0" w:rsidRPr="00CC12DA" w14:paraId="06A0F35C" w14:textId="77777777" w:rsidTr="000F6484">
        <w:tc>
          <w:tcPr>
            <w:tcW w:w="421" w:type="dxa"/>
          </w:tcPr>
          <w:p w14:paraId="366FBAC1"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2</w:t>
            </w:r>
          </w:p>
        </w:tc>
        <w:tc>
          <w:tcPr>
            <w:tcW w:w="2126" w:type="dxa"/>
          </w:tcPr>
          <w:p w14:paraId="775C4F55" w14:textId="75C0F8E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Benaissa S.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Renewable Energy</w:t>
            </w:r>
            <w:r w:rsidRPr="00CC12DA">
              <w:rPr>
                <w:rFonts w:ascii="Times New Roman" w:eastAsia="Times New Roman" w:hAnsi="Times New Roman" w:cs="Times New Roman"/>
                <w:color w:val="000000" w:themeColor="text1"/>
                <w:sz w:val="24"/>
                <w:szCs w:val="24"/>
                <w:lang w:val="kk-KZ"/>
              </w:rPr>
              <w:t>, 2019</w:t>
            </w:r>
          </w:p>
        </w:tc>
        <w:tc>
          <w:tcPr>
            <w:tcW w:w="2977" w:type="dxa"/>
          </w:tcPr>
          <w:p w14:paraId="2B5C6C30"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Жалынның</w:t>
            </w:r>
            <w:r w:rsidRPr="00CC12DA">
              <w:rPr>
                <w:rFonts w:ascii="Times New Roman" w:hAnsi="Times New Roman" w:cs="Times New Roman"/>
                <w:color w:val="000000" w:themeColor="text1"/>
                <w:sz w:val="24"/>
                <w:szCs w:val="24"/>
                <w:lang w:val="kk-KZ"/>
              </w:rPr>
              <w:t xml:space="preserve"> таралу </w:t>
            </w:r>
            <w:r w:rsidRPr="00CC12DA">
              <w:rPr>
                <w:rStyle w:val="ypks7kbdpwfgdykd3qb9"/>
                <w:rFonts w:ascii="Times New Roman" w:hAnsi="Times New Roman" w:cs="Times New Roman"/>
                <w:color w:val="000000" w:themeColor="text1"/>
                <w:sz w:val="24"/>
                <w:szCs w:val="24"/>
                <w:lang w:val="kk-KZ"/>
              </w:rPr>
              <w:t>жылдамдығының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артуы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сұйытылған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қоспалардың</w:t>
            </w:r>
            <w:r w:rsidRPr="00CC12DA">
              <w:rPr>
                <w:rFonts w:ascii="Times New Roman" w:hAnsi="Times New Roman" w:cs="Times New Roman"/>
                <w:color w:val="000000" w:themeColor="text1"/>
                <w:sz w:val="24"/>
                <w:szCs w:val="24"/>
                <w:lang w:val="kk-KZ"/>
              </w:rPr>
              <w:t xml:space="preserve"> тұтанғыштығының </w:t>
            </w:r>
            <w:r w:rsidRPr="00CC12DA">
              <w:rPr>
                <w:rStyle w:val="ypks7kbdpwfgdykd3qb9"/>
                <w:rFonts w:ascii="Times New Roman" w:hAnsi="Times New Roman" w:cs="Times New Roman"/>
                <w:color w:val="000000" w:themeColor="text1"/>
                <w:sz w:val="24"/>
                <w:szCs w:val="24"/>
                <w:lang w:val="kk-KZ"/>
              </w:rPr>
              <w:t>жақсаруы</w:t>
            </w:r>
            <w:r w:rsidRPr="00CC12DA">
              <w:rPr>
                <w:rFonts w:ascii="Times New Roman" w:eastAsia="Times New Roman" w:hAnsi="Times New Roman" w:cs="Times New Roman"/>
                <w:color w:val="000000" w:themeColor="text1"/>
                <w:sz w:val="24"/>
                <w:szCs w:val="24"/>
                <w:lang w:val="kk-KZ"/>
              </w:rPr>
              <w:t xml:space="preserve"> </w:t>
            </w:r>
          </w:p>
        </w:tc>
        <w:tc>
          <w:tcPr>
            <w:tcW w:w="2409" w:type="dxa"/>
          </w:tcPr>
          <w:p w14:paraId="13AF2E1B" w14:textId="7EAC292E"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&lt; 10% об. </w:t>
            </w:r>
            <w:r w:rsidR="002F7EC9" w:rsidRPr="00CC12DA">
              <w:rPr>
                <w:rFonts w:ascii="Times New Roman" w:eastAsia="Times New Roman" w:hAnsi="Times New Roman" w:cs="Times New Roman"/>
                <w:color w:val="000000" w:themeColor="text1"/>
                <w:sz w:val="24"/>
                <w:szCs w:val="24"/>
                <w:lang w:val="kk-KZ"/>
              </w:rPr>
              <w:t>К</w:t>
            </w:r>
            <w:r w:rsidRPr="00CC12DA">
              <w:rPr>
                <w:rFonts w:ascii="Times New Roman" w:eastAsia="Times New Roman" w:hAnsi="Times New Roman" w:cs="Times New Roman"/>
                <w:color w:val="000000" w:themeColor="text1"/>
                <w:sz w:val="24"/>
                <w:szCs w:val="24"/>
                <w:lang w:val="kk-KZ"/>
              </w:rPr>
              <w:t>езінде шамалы артуы</w:t>
            </w:r>
          </w:p>
        </w:tc>
        <w:tc>
          <w:tcPr>
            <w:tcW w:w="1701" w:type="dxa"/>
          </w:tcPr>
          <w:p w14:paraId="42886BEB"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5-10%</w:t>
            </w:r>
          </w:p>
        </w:tc>
      </w:tr>
      <w:tr w:rsidR="007034B0" w:rsidRPr="00CC12DA" w14:paraId="1A2BE402" w14:textId="77777777" w:rsidTr="000F6484">
        <w:tc>
          <w:tcPr>
            <w:tcW w:w="421" w:type="dxa"/>
          </w:tcPr>
          <w:p w14:paraId="67A4D3DB"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3</w:t>
            </w:r>
          </w:p>
        </w:tc>
        <w:tc>
          <w:tcPr>
            <w:tcW w:w="2126" w:type="dxa"/>
          </w:tcPr>
          <w:p w14:paraId="396064AE" w14:textId="0B488C9E" w:rsidR="007034B0" w:rsidRPr="00CC12DA" w:rsidRDefault="007034B0" w:rsidP="00CC12DA">
            <w:pPr>
              <w:widowControl w:val="0"/>
              <w:ind w:right="-112"/>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Coppola G.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Applied Thermal Engineering</w:t>
            </w:r>
            <w:r w:rsidRPr="00CC12DA">
              <w:rPr>
                <w:rFonts w:ascii="Times New Roman" w:eastAsia="Times New Roman" w:hAnsi="Times New Roman" w:cs="Times New Roman"/>
                <w:color w:val="000000" w:themeColor="text1"/>
                <w:sz w:val="24"/>
                <w:szCs w:val="24"/>
                <w:lang w:val="kk-KZ"/>
              </w:rPr>
              <w:t>, 2018</w:t>
            </w:r>
          </w:p>
        </w:tc>
        <w:tc>
          <w:tcPr>
            <w:tcW w:w="2977" w:type="dxa"/>
          </w:tcPr>
          <w:p w14:paraId="4203452C"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Шағын факелді оттықтардағы тұрақты жалын, СО және СН</w:t>
            </w:r>
            <w:r w:rsidRPr="00CC12DA">
              <w:rPr>
                <w:rFonts w:ascii="Times New Roman" w:eastAsia="Times New Roman" w:hAnsi="Times New Roman" w:cs="Times New Roman"/>
                <w:color w:val="000000" w:themeColor="text1"/>
                <w:sz w:val="24"/>
                <w:szCs w:val="24"/>
                <w:vertAlign w:val="subscript"/>
                <w:lang w:val="kk-KZ"/>
              </w:rPr>
              <w:t xml:space="preserve">4 </w:t>
            </w:r>
            <w:r w:rsidRPr="00CC12DA">
              <w:rPr>
                <w:rFonts w:ascii="Times New Roman" w:eastAsia="Times New Roman" w:hAnsi="Times New Roman" w:cs="Times New Roman"/>
                <w:color w:val="000000" w:themeColor="text1"/>
                <w:sz w:val="24"/>
                <w:szCs w:val="24"/>
                <w:lang w:val="kk-KZ"/>
              </w:rPr>
              <w:t>төмендеуі</w:t>
            </w:r>
          </w:p>
        </w:tc>
        <w:tc>
          <w:tcPr>
            <w:tcW w:w="2409" w:type="dxa"/>
          </w:tcPr>
          <w:p w14:paraId="12817A49"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шамалы өсуі (EGR бақыланады)</w:t>
            </w:r>
          </w:p>
        </w:tc>
        <w:tc>
          <w:tcPr>
            <w:tcW w:w="1701" w:type="dxa"/>
          </w:tcPr>
          <w:p w14:paraId="0C3CF912"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5-10%</w:t>
            </w:r>
          </w:p>
        </w:tc>
      </w:tr>
      <w:tr w:rsidR="007034B0" w:rsidRPr="00CC12DA" w14:paraId="06DCBE2D" w14:textId="77777777" w:rsidTr="000F6484">
        <w:tc>
          <w:tcPr>
            <w:tcW w:w="421" w:type="dxa"/>
          </w:tcPr>
          <w:p w14:paraId="20D6EA9C"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4</w:t>
            </w:r>
          </w:p>
        </w:tc>
        <w:tc>
          <w:tcPr>
            <w:tcW w:w="2126" w:type="dxa"/>
          </w:tcPr>
          <w:p w14:paraId="6FF319E4" w14:textId="77777777"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EPA (US), </w:t>
            </w:r>
            <w:r w:rsidRPr="00CC12DA">
              <w:rPr>
                <w:rFonts w:ascii="Times New Roman" w:eastAsia="Times New Roman" w:hAnsi="Times New Roman" w:cs="Times New Roman"/>
                <w:i/>
                <w:iCs/>
                <w:color w:val="000000" w:themeColor="text1"/>
                <w:sz w:val="24"/>
                <w:szCs w:val="24"/>
                <w:lang w:val="kk-KZ"/>
              </w:rPr>
              <w:t>Landfill Gas Energy Project Development Handbook</w:t>
            </w:r>
            <w:r w:rsidRPr="00CC12DA">
              <w:rPr>
                <w:rFonts w:ascii="Times New Roman" w:eastAsia="Times New Roman" w:hAnsi="Times New Roman" w:cs="Times New Roman"/>
                <w:color w:val="000000" w:themeColor="text1"/>
                <w:sz w:val="24"/>
                <w:szCs w:val="24"/>
                <w:lang w:val="kk-KZ"/>
              </w:rPr>
              <w:t>, 2021</w:t>
            </w:r>
          </w:p>
        </w:tc>
        <w:tc>
          <w:tcPr>
            <w:tcW w:w="2977" w:type="dxa"/>
          </w:tcPr>
          <w:p w14:paraId="5C353B02"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LFG турбиналар мен ІЖҚ үшін 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 байытуды практикалық бағалау – тұтанғыштықтың артуы, диапазонның кеңеюі</w:t>
            </w:r>
          </w:p>
        </w:tc>
        <w:tc>
          <w:tcPr>
            <w:tcW w:w="2409" w:type="dxa"/>
          </w:tcPr>
          <w:p w14:paraId="0125AD3F"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Төмен-NO</w:t>
            </w:r>
            <w:r w:rsidRPr="00CC12DA">
              <w:rPr>
                <w:rFonts w:ascii="Times New Roman" w:eastAsia="Times New Roman" w:hAnsi="Times New Roman" w:cs="Times New Roman"/>
                <w:color w:val="000000" w:themeColor="text1"/>
                <w:sz w:val="24"/>
                <w:szCs w:val="24"/>
                <w:vertAlign w:val="subscript"/>
                <w:lang w:val="kk-KZ"/>
              </w:rPr>
              <w:t>х</w:t>
            </w:r>
            <w:r w:rsidRPr="00CC12DA">
              <w:rPr>
                <w:rFonts w:ascii="Times New Roman" w:eastAsia="Times New Roman" w:hAnsi="Times New Roman" w:cs="Times New Roman"/>
                <w:color w:val="000000" w:themeColor="text1"/>
                <w:sz w:val="24"/>
                <w:szCs w:val="24"/>
                <w:lang w:val="kk-KZ"/>
              </w:rPr>
              <w:t xml:space="preserve"> оттықтар мен EGR жүйелерін қолдануды қажет етеді</w:t>
            </w:r>
          </w:p>
        </w:tc>
        <w:tc>
          <w:tcPr>
            <w:tcW w:w="1701" w:type="dxa"/>
          </w:tcPr>
          <w:p w14:paraId="1D74047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10%</w:t>
            </w:r>
          </w:p>
        </w:tc>
      </w:tr>
      <w:tr w:rsidR="007034B0" w:rsidRPr="00CC12DA" w14:paraId="43E5C59A" w14:textId="77777777" w:rsidTr="000F6484">
        <w:tc>
          <w:tcPr>
            <w:tcW w:w="421" w:type="dxa"/>
          </w:tcPr>
          <w:p w14:paraId="5D787B02"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w:t>
            </w:r>
          </w:p>
        </w:tc>
        <w:tc>
          <w:tcPr>
            <w:tcW w:w="2126" w:type="dxa"/>
          </w:tcPr>
          <w:p w14:paraId="7213D5D3" w14:textId="3ED73973"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Pandey V.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Internat. Journal of Hydrogen Energy</w:t>
            </w:r>
            <w:r w:rsidRPr="00CC12DA">
              <w:rPr>
                <w:rFonts w:ascii="Times New Roman" w:eastAsia="Times New Roman" w:hAnsi="Times New Roman" w:cs="Times New Roman"/>
                <w:color w:val="000000" w:themeColor="text1"/>
                <w:sz w:val="24"/>
                <w:szCs w:val="24"/>
                <w:lang w:val="kk-KZ"/>
              </w:rPr>
              <w:t>, 2023</w:t>
            </w:r>
          </w:p>
        </w:tc>
        <w:tc>
          <w:tcPr>
            <w:tcW w:w="2977" w:type="dxa"/>
          </w:tcPr>
          <w:p w14:paraId="7DFEFCEE"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Жанудың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тұрақтылығы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толықтығының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жақсаруы</w:t>
            </w:r>
            <w:r w:rsidRPr="00CC12DA">
              <w:rPr>
                <w:rFonts w:ascii="Times New Roman" w:eastAsia="Times New Roman" w:hAnsi="Times New Roman" w:cs="Times New Roman"/>
                <w:color w:val="000000" w:themeColor="text1"/>
                <w:sz w:val="24"/>
                <w:szCs w:val="24"/>
                <w:lang w:val="kk-KZ"/>
              </w:rPr>
              <w:t xml:space="preserve"> </w:t>
            </w:r>
          </w:p>
          <w:p w14:paraId="3A3A2B46"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p>
        </w:tc>
        <w:tc>
          <w:tcPr>
            <w:tcW w:w="2409" w:type="dxa"/>
          </w:tcPr>
          <w:p w14:paraId="649AFD29"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&gt; 15% </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кезінде</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х</w:t>
            </w:r>
            <w:r w:rsidRPr="00CC12DA">
              <w:rPr>
                <w:rFonts w:ascii="Times New Roman" w:eastAsia="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айтарлықтай</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өсуі;</w:t>
            </w:r>
            <w:r w:rsidRPr="00CC12DA">
              <w:rPr>
                <w:rFonts w:ascii="Times New Roman" w:hAnsi="Times New Roman" w:cs="Times New Roman"/>
                <w:color w:val="000000" w:themeColor="text1"/>
                <w:sz w:val="24"/>
                <w:szCs w:val="24"/>
                <w:lang w:val="kk-KZ"/>
              </w:rPr>
              <w:t xml:space="preserve"> </w:t>
            </w:r>
          </w:p>
          <w:p w14:paraId="28EEFAD8"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Н</w:t>
            </w:r>
            <w:r w:rsidRPr="00CC12DA">
              <w:rPr>
                <w:rStyle w:val="ypks7kbdpwfgdykd3qb9"/>
                <w:rFonts w:ascii="Times New Roman" w:hAnsi="Times New Roman" w:cs="Times New Roman"/>
                <w:color w:val="000000" w:themeColor="text1"/>
                <w:sz w:val="24"/>
                <w:szCs w:val="24"/>
                <w:vertAlign w:val="subscript"/>
                <w:lang w:val="kk-KZ"/>
              </w:rPr>
              <w:t>2</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&gt;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15%</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w:t>
            </w:r>
            <w:r w:rsidRPr="00CC12DA">
              <w:rPr>
                <w:rFonts w:ascii="Times New Roman" w:eastAsia="Times New Roman" w:hAnsi="Times New Roman" w:cs="Times New Roman"/>
                <w:color w:val="000000" w:themeColor="text1"/>
                <w:sz w:val="24"/>
                <w:szCs w:val="24"/>
                <w:lang w:val="kk-KZ"/>
              </w:rPr>
              <w:t>Т</w:t>
            </w:r>
            <w:r w:rsidRPr="00CC12DA">
              <w:rPr>
                <w:rFonts w:ascii="Times New Roman" w:eastAsia="Times New Roman" w:hAnsi="Times New Roman" w:cs="Times New Roman"/>
                <w:color w:val="000000" w:themeColor="text1"/>
                <w:sz w:val="24"/>
                <w:szCs w:val="24"/>
                <w:vertAlign w:val="subscript"/>
                <w:lang w:val="kk-KZ"/>
              </w:rPr>
              <w:t>р</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жоғарылауына</w:t>
            </w:r>
            <w:r w:rsidRPr="00CC12DA">
              <w:rPr>
                <w:rFonts w:ascii="Times New Roman" w:hAnsi="Times New Roman" w:cs="Times New Roman"/>
                <w:color w:val="000000" w:themeColor="text1"/>
                <w:sz w:val="24"/>
                <w:szCs w:val="24"/>
                <w:lang w:val="kk-KZ"/>
              </w:rPr>
              <w:t xml:space="preserve"> байланысты</w:t>
            </w:r>
            <w:r w:rsidRPr="00CC12DA">
              <w:rPr>
                <w:rStyle w:val="ypks7kbdpwfgdykd3qb9"/>
                <w:rFonts w:ascii="Times New Roman" w:hAnsi="Times New Roman" w:cs="Times New Roman"/>
                <w:color w:val="000000" w:themeColor="text1"/>
                <w:sz w:val="24"/>
                <w:szCs w:val="24"/>
                <w:lang w:val="kk-KZ"/>
              </w:rPr>
              <w:t>)</w:t>
            </w:r>
          </w:p>
        </w:tc>
        <w:tc>
          <w:tcPr>
            <w:tcW w:w="1701" w:type="dxa"/>
          </w:tcPr>
          <w:p w14:paraId="7319E7FD"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5-10%</w:t>
            </w:r>
          </w:p>
        </w:tc>
      </w:tr>
      <w:tr w:rsidR="007034B0" w:rsidRPr="00CC12DA" w14:paraId="5A61C8B3" w14:textId="77777777" w:rsidTr="000F6484">
        <w:tc>
          <w:tcPr>
            <w:tcW w:w="421" w:type="dxa"/>
          </w:tcPr>
          <w:p w14:paraId="60DA85FA"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6</w:t>
            </w:r>
          </w:p>
        </w:tc>
        <w:tc>
          <w:tcPr>
            <w:tcW w:w="2126" w:type="dxa"/>
          </w:tcPr>
          <w:p w14:paraId="3A52AA47" w14:textId="2F8B9DB6" w:rsidR="007034B0" w:rsidRPr="00CC12DA" w:rsidRDefault="007034B0" w:rsidP="00CC12DA">
            <w:pPr>
              <w:widowControl w:val="0"/>
              <w:ind w:right="-112"/>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Pukalskas S.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Energy Conversion &amp;Managem.</w:t>
            </w:r>
            <w:r w:rsidRPr="00CC12DA">
              <w:rPr>
                <w:rFonts w:ascii="Times New Roman" w:eastAsia="Times New Roman" w:hAnsi="Times New Roman" w:cs="Times New Roman"/>
                <w:color w:val="000000" w:themeColor="text1"/>
                <w:sz w:val="24"/>
                <w:szCs w:val="24"/>
                <w:lang w:val="kk-KZ"/>
              </w:rPr>
              <w:t>, 2020</w:t>
            </w:r>
          </w:p>
        </w:tc>
        <w:tc>
          <w:tcPr>
            <w:tcW w:w="2977" w:type="dxa"/>
          </w:tcPr>
          <w:p w14:paraId="105B3332"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Газ-</w:t>
            </w:r>
            <w:r w:rsidRPr="00CC12DA">
              <w:rPr>
                <w:rStyle w:val="ypks7kbdpwfgdykd3qb9"/>
                <w:rFonts w:ascii="Times New Roman" w:hAnsi="Times New Roman" w:cs="Times New Roman"/>
                <w:color w:val="000000" w:themeColor="text1"/>
                <w:sz w:val="24"/>
                <w:szCs w:val="24"/>
                <w:lang w:val="kk-KZ"/>
              </w:rPr>
              <w:t>поршеньді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ІЖҚ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ПӘК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артуы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СО</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UHC</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азаюы</w:t>
            </w:r>
            <w:r w:rsidRPr="00CC12DA">
              <w:rPr>
                <w:rFonts w:ascii="Times New Roman" w:eastAsia="Times New Roman" w:hAnsi="Times New Roman" w:cs="Times New Roman"/>
                <w:color w:val="000000" w:themeColor="text1"/>
                <w:sz w:val="24"/>
                <w:szCs w:val="24"/>
                <w:lang w:val="kk-KZ"/>
              </w:rPr>
              <w:t xml:space="preserve"> </w:t>
            </w:r>
          </w:p>
        </w:tc>
        <w:tc>
          <w:tcPr>
            <w:tcW w:w="2409" w:type="dxa"/>
          </w:tcPr>
          <w:p w14:paraId="15C7D0FF" w14:textId="77777777" w:rsidR="007034B0" w:rsidRPr="00CC12DA" w:rsidRDefault="007034B0" w:rsidP="00CC12DA">
            <w:pPr>
              <w:widowControl w:val="0"/>
              <w:jc w:val="both"/>
              <w:rPr>
                <w:rFonts w:ascii="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&gt;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10</w:t>
            </w:r>
            <w:r w:rsidRPr="00CC12DA">
              <w:rPr>
                <w:rFonts w:ascii="Times New Roman" w:eastAsia="Times New Roman" w:hAnsi="Times New Roman" w:cs="Times New Roman"/>
                <w:color w:val="000000" w:themeColor="text1"/>
                <w:sz w:val="24"/>
                <w:szCs w:val="24"/>
                <w:lang w:val="kk-KZ"/>
              </w:rPr>
              <w: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кезінде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NO</w:t>
            </w:r>
            <w:r w:rsidRPr="00CC12DA">
              <w:rPr>
                <w:rStyle w:val="ypks7kbdpwfgdykd3qb9"/>
                <w:rFonts w:ascii="Times New Roman" w:hAnsi="Times New Roman" w:cs="Times New Roman"/>
                <w:color w:val="000000" w:themeColor="text1"/>
                <w:sz w:val="24"/>
                <w:szCs w:val="24"/>
                <w:vertAlign w:val="subscript"/>
                <w:lang w:val="kk-KZ"/>
              </w:rPr>
              <w:t>х</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орташа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жоғарылауы;</w:t>
            </w:r>
          </w:p>
          <w:p w14:paraId="2DA97338"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&gt; 10% кезінде 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бірқалыпты артуы</w:t>
            </w:r>
          </w:p>
        </w:tc>
        <w:tc>
          <w:tcPr>
            <w:tcW w:w="1701" w:type="dxa"/>
          </w:tcPr>
          <w:p w14:paraId="58B6081B"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2-8%</w:t>
            </w:r>
          </w:p>
        </w:tc>
      </w:tr>
      <w:tr w:rsidR="007034B0" w:rsidRPr="00CC12DA" w14:paraId="5DAD8334" w14:textId="77777777" w:rsidTr="000F6484">
        <w:trPr>
          <w:trHeight w:val="842"/>
        </w:trPr>
        <w:tc>
          <w:tcPr>
            <w:tcW w:w="421" w:type="dxa"/>
          </w:tcPr>
          <w:p w14:paraId="745D7382"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7</w:t>
            </w:r>
          </w:p>
        </w:tc>
        <w:tc>
          <w:tcPr>
            <w:tcW w:w="2126" w:type="dxa"/>
          </w:tcPr>
          <w:p w14:paraId="4025456D" w14:textId="7345C5F5" w:rsidR="007034B0" w:rsidRPr="00CC12DA" w:rsidRDefault="007034B0" w:rsidP="00CC12DA">
            <w:pPr>
              <w:widowControl w:val="0"/>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 xml:space="preserve">Rahman M. </w:t>
            </w:r>
            <w:r w:rsidR="002F7EC9" w:rsidRPr="00CC12DA">
              <w:rPr>
                <w:rFonts w:ascii="Times New Roman" w:eastAsia="Times New Roman" w:hAnsi="Times New Roman" w:cs="Times New Roman"/>
                <w:color w:val="000000" w:themeColor="text1"/>
                <w:sz w:val="24"/>
                <w:szCs w:val="24"/>
                <w:lang w:val="kk-KZ"/>
              </w:rPr>
              <w:t>E</w:t>
            </w:r>
            <w:r w:rsidRPr="00CC12DA">
              <w:rPr>
                <w:rFonts w:ascii="Times New Roman" w:eastAsia="Times New Roman" w:hAnsi="Times New Roman" w:cs="Times New Roman"/>
                <w:color w:val="000000" w:themeColor="text1"/>
                <w:sz w:val="24"/>
                <w:szCs w:val="24"/>
                <w:lang w:val="kk-KZ"/>
              </w:rPr>
              <w:t xml:space="preserve">t al., </w:t>
            </w:r>
            <w:r w:rsidRPr="00CC12DA">
              <w:rPr>
                <w:rFonts w:ascii="Times New Roman" w:eastAsia="Times New Roman" w:hAnsi="Times New Roman" w:cs="Times New Roman"/>
                <w:i/>
                <w:iCs/>
                <w:color w:val="000000" w:themeColor="text1"/>
                <w:sz w:val="24"/>
                <w:szCs w:val="24"/>
                <w:lang w:val="kk-KZ"/>
              </w:rPr>
              <w:t>Fuel</w:t>
            </w:r>
            <w:r w:rsidRPr="00CC12DA">
              <w:rPr>
                <w:rFonts w:ascii="Times New Roman" w:eastAsia="Times New Roman" w:hAnsi="Times New Roman" w:cs="Times New Roman"/>
                <w:color w:val="000000" w:themeColor="text1"/>
                <w:sz w:val="24"/>
                <w:szCs w:val="24"/>
                <w:lang w:val="kk-KZ"/>
              </w:rPr>
              <w:t>, 2022</w:t>
            </w:r>
          </w:p>
        </w:tc>
        <w:tc>
          <w:tcPr>
            <w:tcW w:w="2977" w:type="dxa"/>
          </w:tcPr>
          <w:p w14:paraId="70E54288"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Тұтану шектерінің кеңеюі</w:t>
            </w:r>
            <w:r w:rsidRPr="00CC12DA">
              <w:rPr>
                <w:rStyle w:val="ypks7kbdpwfgdykd3qb9"/>
                <w:rFonts w:ascii="Times New Roman" w:hAnsi="Times New Roman" w:cs="Times New Roman"/>
                <w:color w:val="000000" w:themeColor="text1"/>
                <w:sz w:val="24"/>
                <w:szCs w:val="24"/>
                <w:lang w:val="kk-KZ"/>
              </w:rPr>
              <w: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толық</w:t>
            </w:r>
            <w:r w:rsidRPr="00CC12DA">
              <w:rPr>
                <w:rFonts w:ascii="Times New Roman" w:hAnsi="Times New Roman" w:cs="Times New Roman"/>
                <w:color w:val="000000" w:themeColor="text1"/>
                <w:sz w:val="24"/>
                <w:szCs w:val="24"/>
                <w:lang w:val="kk-KZ"/>
              </w:rPr>
              <w:t xml:space="preserve"> емес </w:t>
            </w:r>
            <w:r w:rsidRPr="00CC12DA">
              <w:rPr>
                <w:rStyle w:val="ypks7kbdpwfgdykd3qb9"/>
                <w:rFonts w:ascii="Times New Roman" w:hAnsi="Times New Roman" w:cs="Times New Roman"/>
                <w:color w:val="000000" w:themeColor="text1"/>
                <w:sz w:val="24"/>
                <w:szCs w:val="24"/>
                <w:lang w:val="kk-KZ"/>
              </w:rPr>
              <w:t>жанудың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азаюы</w:t>
            </w:r>
            <w:r w:rsidRPr="00CC12DA">
              <w:rPr>
                <w:rFonts w:ascii="Times New Roman" w:eastAsia="Times New Roman" w:hAnsi="Times New Roman" w:cs="Times New Roman"/>
                <w:color w:val="000000" w:themeColor="text1"/>
                <w:sz w:val="24"/>
                <w:szCs w:val="24"/>
                <w:lang w:val="kk-KZ"/>
              </w:rPr>
              <w:t xml:space="preserve"> </w:t>
            </w:r>
          </w:p>
        </w:tc>
        <w:tc>
          <w:tcPr>
            <w:tcW w:w="2409" w:type="dxa"/>
          </w:tcPr>
          <w:p w14:paraId="263656BD"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eastAsia="Times New Roman" w:hAnsi="Times New Roman" w:cs="Times New Roman"/>
                <w:color w:val="000000" w:themeColor="text1"/>
                <w:sz w:val="24"/>
                <w:szCs w:val="24"/>
                <w:lang w:val="kk-KZ"/>
              </w:rPr>
              <w:t xml:space="preserve"> ≤ 10% кезінде NO</w:t>
            </w:r>
            <w:r w:rsidRPr="00CC12DA">
              <w:rPr>
                <w:rFonts w:ascii="Times New Roman" w:eastAsia="Times New Roman" w:hAnsi="Times New Roman" w:cs="Times New Roman"/>
                <w:color w:val="000000" w:themeColor="text1"/>
                <w:sz w:val="24"/>
                <w:szCs w:val="24"/>
                <w:vertAlign w:val="subscript"/>
                <w:lang w:val="kk-KZ"/>
              </w:rPr>
              <w:t xml:space="preserve">x </w:t>
            </w:r>
            <w:r w:rsidRPr="00CC12DA">
              <w:rPr>
                <w:rFonts w:ascii="Times New Roman" w:eastAsia="Times New Roman" w:hAnsi="Times New Roman" w:cs="Times New Roman"/>
                <w:color w:val="000000" w:themeColor="text1"/>
                <w:sz w:val="24"/>
                <w:szCs w:val="24"/>
                <w:lang w:val="kk-KZ"/>
              </w:rPr>
              <w:t>шамалы артуы</w:t>
            </w:r>
          </w:p>
        </w:tc>
        <w:tc>
          <w:tcPr>
            <w:tcW w:w="1701" w:type="dxa"/>
          </w:tcPr>
          <w:p w14:paraId="0DAA69E7"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3-7%</w:t>
            </w:r>
          </w:p>
        </w:tc>
      </w:tr>
    </w:tbl>
    <w:p w14:paraId="648F5C3F"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p w14:paraId="6AD2CE7A" w14:textId="77777777" w:rsidR="007034B0" w:rsidRPr="00CC12DA" w:rsidRDefault="007034B0" w:rsidP="00CC12DA">
      <w:pPr>
        <w:widowControl w:val="0"/>
        <w:spacing w:after="0" w:line="240" w:lineRule="auto"/>
        <w:ind w:firstLine="709"/>
        <w:jc w:val="both"/>
        <w:rPr>
          <w:rStyle w:val="ypks7kbdpwfgdykd3qb9"/>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Fonts w:ascii="Times New Roman" w:hAnsi="Times New Roman" w:cs="Times New Roman"/>
          <w:color w:val="000000" w:themeColor="text1"/>
          <w:sz w:val="28"/>
          <w:szCs w:val="28"/>
          <w:lang w:val="kk-KZ"/>
        </w:rPr>
        <w:t xml:space="preserve">шамалы </w:t>
      </w:r>
      <w:r w:rsidRPr="00CC12DA">
        <w:rPr>
          <w:rStyle w:val="ypks7kbdpwfgdykd3qb9"/>
          <w:rFonts w:ascii="Times New Roman" w:hAnsi="Times New Roman" w:cs="Times New Roman"/>
          <w:color w:val="000000" w:themeColor="text1"/>
          <w:sz w:val="28"/>
          <w:szCs w:val="28"/>
          <w:lang w:val="kk-KZ"/>
        </w:rPr>
        <w:t>(әдетте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2-10</w:t>
      </w:r>
      <w:r w:rsidRPr="00CC12DA">
        <w:rPr>
          <w:rFonts w:ascii="Times New Roman" w:hAnsi="Times New Roman" w:cs="Times New Roman"/>
          <w:color w:val="000000" w:themeColor="text1"/>
          <w:sz w:val="28"/>
          <w:szCs w:val="28"/>
          <w:lang w:val="kk-KZ"/>
        </w:rPr>
        <w:t xml:space="preserve">%) қосу </w:t>
      </w:r>
      <w:r w:rsidRPr="00CC12DA">
        <w:rPr>
          <w:rStyle w:val="ypks7kbdpwfgdykd3qb9"/>
          <w:rFonts w:ascii="Times New Roman" w:hAnsi="Times New Roman" w:cs="Times New Roman"/>
          <w:color w:val="000000" w:themeColor="text1"/>
          <w:sz w:val="28"/>
          <w:szCs w:val="28"/>
          <w:lang w:val="kk-KZ"/>
        </w:rPr>
        <w:t>жануды тұрақтандырады және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x</w:t>
      </w:r>
      <w:r w:rsidRPr="00CC12DA">
        <w:rPr>
          <w:rStyle w:val="ypks7kbdpwfgdykd3qb9"/>
          <w:rFonts w:ascii="Times New Roman" w:hAnsi="Times New Roman" w:cs="Times New Roman"/>
          <w:color w:val="000000" w:themeColor="text1"/>
          <w:sz w:val="28"/>
          <w:szCs w:val="28"/>
          <w:lang w:val="kk-KZ"/>
        </w:rPr>
        <w:t xml:space="preserve">  айтарлықтай</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өсуінсіз</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СО/СН</w:t>
      </w:r>
      <w:r w:rsidRPr="00CC12DA">
        <w:rPr>
          <w:rFonts w:ascii="Times New Roman" w:eastAsia="Times New Roman" w:hAnsi="Times New Roman" w:cs="Times New Roman"/>
          <w:color w:val="000000" w:themeColor="text1"/>
          <w:sz w:val="28"/>
          <w:szCs w:val="28"/>
          <w:vertAlign w:val="subscript"/>
          <w:lang w:val="kk-KZ"/>
        </w:rPr>
        <w:t>4</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шығарындыларын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төмендетеді</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H</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eastAsia="Times New Roman" w:hAnsi="Times New Roman" w:cs="Times New Roman"/>
          <w:color w:val="000000" w:themeColor="text1"/>
          <w:sz w:val="28"/>
          <w:szCs w:val="28"/>
          <w:lang w:val="kk-KZ"/>
        </w:rPr>
        <w:t xml:space="preserve"> &gt; 10-15% </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кезінде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температурасы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көтеріледі,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бұл</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арнайы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шараларды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(EGR,</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сатылы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каталитикалық</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бейтараптандырғыштар) </w:t>
      </w:r>
      <w:r w:rsidRPr="00CC12DA">
        <w:rPr>
          <w:rFonts w:ascii="Times New Roman" w:hAnsi="Times New Roman" w:cs="Times New Roman"/>
          <w:color w:val="000000" w:themeColor="text1"/>
          <w:sz w:val="28"/>
          <w:szCs w:val="28"/>
          <w:lang w:val="kk-KZ"/>
        </w:rPr>
        <w:t>қажет етеді</w:t>
      </w:r>
      <w:r w:rsidRPr="00CC12DA">
        <w:rPr>
          <w:rStyle w:val="ypks7kbdpwfgdykd3qb9"/>
          <w:rFonts w:ascii="Times New Roman" w:hAnsi="Times New Roman" w:cs="Times New Roman"/>
          <w:color w:val="000000" w:themeColor="text1"/>
          <w:sz w:val="28"/>
          <w:szCs w:val="28"/>
          <w:lang w:val="kk-KZ"/>
        </w:rPr>
        <w:t>.</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Оңтайлы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оттықтың</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конструкцияс</w:t>
      </w:r>
      <w:r w:rsidRPr="00CC12DA">
        <w:rPr>
          <w:rStyle w:val="ypks7kbdpwfgdykd3qb9"/>
          <w:rFonts w:ascii="Times New Roman" w:hAnsi="Times New Roman" w:cs="Times New Roman"/>
          <w:color w:val="000000" w:themeColor="text1"/>
          <w:sz w:val="28"/>
          <w:szCs w:val="28"/>
          <w:lang w:val="kk-KZ"/>
        </w:rPr>
        <w:t>ымен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және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қондырғының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жұмыс</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режимімен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анықталады.</w:t>
      </w:r>
    </w:p>
    <w:p w14:paraId="3448063F" w14:textId="0644553B"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Fonts w:ascii="Times New Roman" w:eastAsia="Times New Roman" w:hAnsi="Times New Roman" w:cs="Times New Roman"/>
          <w:color w:val="000000" w:themeColor="text1"/>
          <w:sz w:val="28"/>
          <w:szCs w:val="28"/>
          <w:lang w:val="kk-KZ"/>
        </w:rPr>
        <w:t xml:space="preserve">қосылған </w:t>
      </w:r>
      <w:r w:rsidRPr="00CC12DA">
        <w:rPr>
          <w:rStyle w:val="ypks7kbdpwfgdykd3qb9"/>
          <w:rFonts w:ascii="Times New Roman" w:hAnsi="Times New Roman" w:cs="Times New Roman"/>
          <w:color w:val="000000" w:themeColor="text1"/>
          <w:sz w:val="28"/>
          <w:szCs w:val="28"/>
          <w:lang w:val="kk-KZ"/>
        </w:rPr>
        <w:t>төмен 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 жағудың қолданыстағы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технологияларын салыстырмалы талдау </w:t>
      </w: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Fonts w:ascii="Times New Roman" w:eastAsia="Times New Roman" w:hAnsi="Times New Roman" w:cs="Times New Roman"/>
          <w:color w:val="000000" w:themeColor="text1"/>
          <w:sz w:val="28"/>
          <w:szCs w:val="28"/>
          <w:lang w:val="kk-KZ"/>
        </w:rPr>
        <w:t>әсер етуінің қондырғының типіне және жұмыс жағдайларына байланысты екенін көрсетті: Н</w:t>
      </w:r>
      <w:r w:rsidRPr="00CC12DA">
        <w:rPr>
          <w:rFonts w:ascii="Times New Roman" w:eastAsia="Times New Roman" w:hAnsi="Times New Roman" w:cs="Times New Roman"/>
          <w:color w:val="000000" w:themeColor="text1"/>
          <w:sz w:val="28"/>
          <w:szCs w:val="28"/>
          <w:vertAlign w:val="subscript"/>
          <w:lang w:val="kk-KZ"/>
        </w:rPr>
        <w:t xml:space="preserve">2 </w:t>
      </w:r>
      <w:r w:rsidRPr="00CC12DA">
        <w:rPr>
          <w:rStyle w:val="ypks7kbdpwfgdykd3qb9"/>
          <w:rFonts w:ascii="Times New Roman" w:hAnsi="Times New Roman" w:cs="Times New Roman"/>
          <w:color w:val="000000" w:themeColor="text1"/>
          <w:sz w:val="28"/>
          <w:szCs w:val="28"/>
          <w:lang w:val="kk-KZ"/>
        </w:rPr>
        <w:t>шағын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үлестерін қосу тұтанғыштық пен тиімділікті арттырады, алайда,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бұл кезде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 xml:space="preserve">х </w:t>
      </w:r>
      <w:r w:rsidRPr="00CC12DA">
        <w:rPr>
          <w:rStyle w:val="ypks7kbdpwfgdykd3qb9"/>
          <w:rFonts w:ascii="Times New Roman" w:hAnsi="Times New Roman" w:cs="Times New Roman"/>
          <w:color w:val="000000" w:themeColor="text1"/>
          <w:sz w:val="28"/>
          <w:szCs w:val="28"/>
          <w:lang w:val="kk-KZ"/>
        </w:rPr>
        <w:t xml:space="preserve">шығарындыларының артуы мүмкін, бұл оттықтың </w:t>
      </w:r>
      <w:r w:rsidRPr="00CC12DA">
        <w:rPr>
          <w:rFonts w:ascii="Times New Roman" w:eastAsia="Times New Roman" w:hAnsi="Times New Roman" w:cs="Times New Roman"/>
          <w:color w:val="000000" w:themeColor="text1"/>
          <w:sz w:val="28"/>
          <w:szCs w:val="28"/>
          <w:lang w:val="kk-KZ"/>
        </w:rPr>
        <w:t xml:space="preserve">конструкциясын және жану режимдерін </w:t>
      </w:r>
      <w:r w:rsidRPr="00CC12DA">
        <w:rPr>
          <w:rStyle w:val="ypks7kbdpwfgdykd3qb9"/>
          <w:rFonts w:ascii="Times New Roman" w:hAnsi="Times New Roman" w:cs="Times New Roman"/>
          <w:color w:val="000000" w:themeColor="text1"/>
          <w:sz w:val="28"/>
          <w:szCs w:val="28"/>
          <w:lang w:val="kk-KZ"/>
        </w:rPr>
        <w:t xml:space="preserve">түзетуді талап етеді </w:t>
      </w:r>
      <w:r w:rsidRPr="00CC12DA">
        <w:rPr>
          <w:rFonts w:ascii="Times New Roman" w:eastAsia="Times New Roman" w:hAnsi="Times New Roman" w:cs="Times New Roman"/>
          <w:color w:val="000000" w:themeColor="text1"/>
          <w:sz w:val="28"/>
          <w:szCs w:val="28"/>
          <w:lang w:val="kk-KZ"/>
        </w:rPr>
        <w:t xml:space="preserve">[68; 89-93]. </w:t>
      </w:r>
      <w:r w:rsidRPr="00CC12DA">
        <w:rPr>
          <w:rStyle w:val="ypks7kbdpwfgdykd3qb9"/>
          <w:rFonts w:ascii="Times New Roman" w:hAnsi="Times New Roman" w:cs="Times New Roman"/>
          <w:color w:val="000000" w:themeColor="text1"/>
          <w:sz w:val="28"/>
          <w:szCs w:val="28"/>
          <w:lang w:val="kk-KZ"/>
        </w:rPr>
        <w:t>1.9</w:t>
      </w:r>
      <w:r w:rsidR="008A61B7"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кестеде</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кезде</w:t>
      </w:r>
      <w:r w:rsidRPr="00CC12DA">
        <w:rPr>
          <w:rFonts w:ascii="Times New Roman" w:hAnsi="Times New Roman" w:cs="Times New Roman"/>
          <w:color w:val="000000" w:themeColor="text1"/>
          <w:sz w:val="28"/>
          <w:szCs w:val="28"/>
          <w:lang w:val="kk-KZ"/>
        </w:rPr>
        <w:t xml:space="preserve"> төмен </w:t>
      </w:r>
      <w:r w:rsidRPr="00CC12DA">
        <w:rPr>
          <w:rStyle w:val="ypks7kbdpwfgdykd3qb9"/>
          <w:rFonts w:ascii="Times New Roman" w:hAnsi="Times New Roman" w:cs="Times New Roman"/>
          <w:color w:val="000000" w:themeColor="text1"/>
          <w:sz w:val="28"/>
          <w:szCs w:val="28"/>
          <w:lang w:val="kk-KZ"/>
        </w:rPr>
        <w:t>калориялы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газдарды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жағудың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әртүрлі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технологияларын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салыстырмалы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талдаудың</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жалпыланған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нәтижелері</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келтірілген. </w:t>
      </w:r>
    </w:p>
    <w:p w14:paraId="4A247654"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73DC4D61"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65916C69"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64D5A89C" w14:textId="77777777" w:rsidR="007034B0" w:rsidRPr="00CC12DA" w:rsidRDefault="007034B0" w:rsidP="00CC12DA">
      <w:pPr>
        <w:widowControl w:val="0"/>
        <w:spacing w:after="0" w:line="240" w:lineRule="auto"/>
        <w:jc w:val="both"/>
        <w:rPr>
          <w:rStyle w:val="ypks7kbdpwfgdykd3qb9"/>
          <w:rFonts w:ascii="Times New Roman" w:hAnsi="Times New Roman" w:cs="Times New Roman"/>
          <w:color w:val="000000" w:themeColor="text1"/>
          <w:sz w:val="28"/>
          <w:szCs w:val="28"/>
          <w:lang w:val="kk-KZ"/>
        </w:rPr>
      </w:pPr>
      <w:r w:rsidRPr="00CC12DA">
        <w:rPr>
          <w:rFonts w:ascii="Times New Roman" w:eastAsia="Times New Roman" w:hAnsi="Times New Roman" w:cs="Times New Roman"/>
          <w:color w:val="000000" w:themeColor="text1"/>
          <w:sz w:val="28"/>
          <w:szCs w:val="28"/>
          <w:lang w:val="kk-KZ"/>
        </w:rPr>
        <w:lastRenderedPageBreak/>
        <w:t>Кесте 1.9 – Н</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қосылған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технологияларды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салыстырмалы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талдау </w:t>
      </w:r>
    </w:p>
    <w:p w14:paraId="73B25E15"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8"/>
          <w:szCs w:val="28"/>
          <w:lang w:val="kk-KZ"/>
        </w:rPr>
      </w:pPr>
    </w:p>
    <w:tbl>
      <w:tblPr>
        <w:tblStyle w:val="a3"/>
        <w:tblW w:w="9634" w:type="dxa"/>
        <w:tblLook w:val="04A0" w:firstRow="1" w:lastRow="0" w:firstColumn="1" w:lastColumn="0" w:noHBand="0" w:noVBand="1"/>
      </w:tblPr>
      <w:tblGrid>
        <w:gridCol w:w="2405"/>
        <w:gridCol w:w="3969"/>
        <w:gridCol w:w="3260"/>
      </w:tblGrid>
      <w:tr w:rsidR="007034B0" w:rsidRPr="00CC12DA" w14:paraId="0B41BC5F" w14:textId="77777777" w:rsidTr="000F6484">
        <w:tc>
          <w:tcPr>
            <w:tcW w:w="2405" w:type="dxa"/>
            <w:vAlign w:val="center"/>
          </w:tcPr>
          <w:p w14:paraId="1CD03DAC"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Технология</w:t>
            </w:r>
          </w:p>
        </w:tc>
        <w:tc>
          <w:tcPr>
            <w:tcW w:w="3969" w:type="dxa"/>
            <w:vAlign w:val="center"/>
          </w:tcPr>
          <w:p w14:paraId="7BDAB4A4"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Сутектің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әсері</w:t>
            </w:r>
          </w:p>
        </w:tc>
        <w:tc>
          <w:tcPr>
            <w:tcW w:w="3260" w:type="dxa"/>
            <w:vAlign w:val="center"/>
          </w:tcPr>
          <w:p w14:paraId="1050EA85" w14:textId="77777777" w:rsidR="007034B0" w:rsidRPr="00CC12DA" w:rsidRDefault="007034B0" w:rsidP="00CC12DA">
            <w:pPr>
              <w:widowControl w:val="0"/>
              <w:jc w:val="center"/>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Есепке</w:t>
            </w:r>
            <w:r w:rsidRPr="00CC12DA">
              <w:rPr>
                <w:rFonts w:ascii="Times New Roman" w:hAnsi="Times New Roman" w:cs="Times New Roman"/>
                <w:color w:val="000000" w:themeColor="text1"/>
                <w:sz w:val="24"/>
                <w:szCs w:val="24"/>
                <w:lang w:val="kk-KZ"/>
              </w:rPr>
              <w:t xml:space="preserve"> алуды </w:t>
            </w:r>
            <w:r w:rsidRPr="00CC12DA">
              <w:rPr>
                <w:rStyle w:val="ypks7kbdpwfgdykd3qb9"/>
                <w:rFonts w:ascii="Times New Roman" w:hAnsi="Times New Roman" w:cs="Times New Roman"/>
                <w:color w:val="000000" w:themeColor="text1"/>
                <w:sz w:val="24"/>
                <w:szCs w:val="24"/>
                <w:lang w:val="kk-KZ"/>
              </w:rPr>
              <w:t>қажет</w:t>
            </w:r>
            <w:r w:rsidRPr="00CC12DA">
              <w:rPr>
                <w:rFonts w:ascii="Times New Roman" w:hAnsi="Times New Roman" w:cs="Times New Roman"/>
                <w:color w:val="000000" w:themeColor="text1"/>
                <w:sz w:val="24"/>
                <w:szCs w:val="24"/>
                <w:lang w:val="kk-KZ"/>
              </w:rPr>
              <w:t xml:space="preserve"> ететін </w:t>
            </w:r>
            <w:r w:rsidRPr="00CC12DA">
              <w:rPr>
                <w:rStyle w:val="ypks7kbdpwfgdykd3qb9"/>
                <w:rFonts w:ascii="Times New Roman" w:hAnsi="Times New Roman" w:cs="Times New Roman"/>
                <w:color w:val="000000" w:themeColor="text1"/>
                <w:sz w:val="24"/>
                <w:szCs w:val="24"/>
                <w:lang w:val="kk-KZ"/>
              </w:rPr>
              <w:t>тәуекел</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факторлары</w:t>
            </w:r>
          </w:p>
        </w:tc>
      </w:tr>
      <w:tr w:rsidR="007034B0" w:rsidRPr="00CC12DA" w14:paraId="1EC88555" w14:textId="77777777" w:rsidTr="000F6484">
        <w:trPr>
          <w:trHeight w:val="1480"/>
        </w:trPr>
        <w:tc>
          <w:tcPr>
            <w:tcW w:w="2405" w:type="dxa"/>
          </w:tcPr>
          <w:p w14:paraId="73E449FF"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aps/>
                <w:color w:val="000000" w:themeColor="text1"/>
                <w:sz w:val="24"/>
                <w:szCs w:val="24"/>
                <w:lang w:val="kk-KZ"/>
              </w:rPr>
              <w:t xml:space="preserve">ІЖҚ </w:t>
            </w:r>
            <w:r w:rsidRPr="00CC12DA">
              <w:rPr>
                <w:rFonts w:ascii="Times New Roman" w:eastAsia="Times New Roman" w:hAnsi="Times New Roman" w:cs="Times New Roman"/>
                <w:color w:val="000000" w:themeColor="text1"/>
                <w:sz w:val="24"/>
                <w:szCs w:val="24"/>
                <w:lang w:val="kk-KZ"/>
              </w:rPr>
              <w:t>(газпоршеньді)</w:t>
            </w:r>
          </w:p>
        </w:tc>
        <w:tc>
          <w:tcPr>
            <w:tcW w:w="3969" w:type="dxa"/>
          </w:tcPr>
          <w:p w14:paraId="17F7B267"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vertAlign w:val="subscript"/>
                <w:lang w:val="kk-KZ"/>
              </w:rPr>
            </w:pPr>
            <w:r w:rsidRPr="00CC12DA">
              <w:rPr>
                <w:rStyle w:val="ypks7kbdpwfgdykd3qb9"/>
                <w:rFonts w:ascii="Times New Roman" w:hAnsi="Times New Roman" w:cs="Times New Roman"/>
                <w:color w:val="000000" w:themeColor="text1"/>
                <w:sz w:val="24"/>
                <w:szCs w:val="24"/>
                <w:lang w:val="kk-KZ"/>
              </w:rPr>
              <w:t>Оңтайлы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баптаған кезде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тұтанғыштық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пен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тиімділік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жоғарылайды;</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СН</w:t>
            </w:r>
            <w:r w:rsidRPr="00CC12DA">
              <w:rPr>
                <w:rFonts w:ascii="Times New Roman" w:eastAsia="Times New Roman" w:hAnsi="Times New Roman" w:cs="Times New Roman"/>
                <w:color w:val="000000" w:themeColor="text1"/>
                <w:sz w:val="24"/>
                <w:szCs w:val="24"/>
                <w:vertAlign w:val="subscript"/>
                <w:lang w:val="kk-KZ"/>
              </w:rPr>
              <w:t xml:space="preserve">4 </w:t>
            </w:r>
            <w:r w:rsidRPr="00CC12DA">
              <w:rPr>
                <w:rStyle w:val="ypks7kbdpwfgdykd3qb9"/>
                <w:rFonts w:ascii="Times New Roman" w:hAnsi="Times New Roman" w:cs="Times New Roman"/>
                <w:color w:val="000000" w:themeColor="text1"/>
                <w:sz w:val="24"/>
                <w:szCs w:val="24"/>
                <w:lang w:val="kk-KZ"/>
              </w:rPr>
              <w:t>төменірек үлесі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кезінде</w:t>
            </w:r>
            <w:r w:rsidRPr="00CC12DA">
              <w:rPr>
                <w:rFonts w:ascii="Times New Roman" w:hAnsi="Times New Roman" w:cs="Times New Roman"/>
                <w:color w:val="000000" w:themeColor="text1"/>
                <w:sz w:val="24"/>
                <w:szCs w:val="24"/>
                <w:lang w:val="kk-KZ"/>
              </w:rPr>
              <w:t xml:space="preserve"> жұмыс </w:t>
            </w:r>
            <w:r w:rsidRPr="00CC12DA">
              <w:rPr>
                <w:rStyle w:val="ypks7kbdpwfgdykd3qb9"/>
                <w:rFonts w:ascii="Times New Roman" w:hAnsi="Times New Roman" w:cs="Times New Roman"/>
                <w:color w:val="000000" w:themeColor="text1"/>
                <w:sz w:val="24"/>
                <w:szCs w:val="24"/>
                <w:lang w:val="kk-KZ"/>
              </w:rPr>
              <w:t>істеуге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мүмкіндік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береді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[89]</w:t>
            </w:r>
          </w:p>
        </w:tc>
        <w:tc>
          <w:tcPr>
            <w:tcW w:w="3260" w:type="dxa"/>
          </w:tcPr>
          <w:p w14:paraId="1483C926"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х</w:t>
            </w:r>
            <w:r w:rsidRPr="00CC12DA">
              <w:rPr>
                <w:rStyle w:val="ypks7kbdpwfgdykd3qb9"/>
                <w:rFonts w:ascii="Times New Roman" w:hAnsi="Times New Roman" w:cs="Times New Roman"/>
                <w:color w:val="000000" w:themeColor="text1"/>
                <w:sz w:val="24"/>
                <w:szCs w:val="24"/>
                <w:lang w:val="kk-KZ"/>
              </w:rPr>
              <w:t xml:space="preserve"> шығарындыларының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артуы;</w:t>
            </w:r>
            <w:r w:rsidRPr="00CC12DA">
              <w:rPr>
                <w:rFonts w:ascii="Times New Roman" w:hAnsi="Times New Roman" w:cs="Times New Roman"/>
                <w:color w:val="000000" w:themeColor="text1"/>
                <w:sz w:val="24"/>
                <w:szCs w:val="24"/>
                <w:lang w:val="kk-KZ"/>
              </w:rPr>
              <w:t xml:space="preserve"> тұтандыруды </w:t>
            </w:r>
            <w:r w:rsidRPr="00CC12DA">
              <w:rPr>
                <w:rStyle w:val="ypks7kbdpwfgdykd3qb9"/>
                <w:rFonts w:ascii="Times New Roman" w:hAnsi="Times New Roman" w:cs="Times New Roman"/>
                <w:color w:val="000000" w:themeColor="text1"/>
                <w:sz w:val="24"/>
                <w:szCs w:val="24"/>
                <w:lang w:val="kk-KZ"/>
              </w:rPr>
              <w:t>баптау</w:t>
            </w:r>
            <w:r w:rsidRPr="00CC12DA">
              <w:rPr>
                <w:rFonts w:ascii="Times New Roman" w:hAnsi="Times New Roman" w:cs="Times New Roman"/>
                <w:color w:val="000000" w:themeColor="text1"/>
                <w:sz w:val="24"/>
                <w:szCs w:val="24"/>
                <w:lang w:val="kk-KZ"/>
              </w:rPr>
              <w:t xml:space="preserve">, ең </w:t>
            </w:r>
            <w:r w:rsidRPr="00CC12DA">
              <w:rPr>
                <w:rStyle w:val="ypks7kbdpwfgdykd3qb9"/>
                <w:rFonts w:ascii="Times New Roman" w:hAnsi="Times New Roman" w:cs="Times New Roman"/>
                <w:color w:val="000000" w:themeColor="text1"/>
                <w:sz w:val="24"/>
                <w:szCs w:val="24"/>
                <w:lang w:val="kk-KZ"/>
              </w:rPr>
              <w:t>жоғары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қысымдарды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басқару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қажет болады [68]</w:t>
            </w:r>
          </w:p>
        </w:tc>
      </w:tr>
      <w:tr w:rsidR="007034B0" w:rsidRPr="00CC12DA" w14:paraId="6A85BFAF" w14:textId="77777777" w:rsidTr="000F6484">
        <w:trPr>
          <w:trHeight w:val="1757"/>
        </w:trPr>
        <w:tc>
          <w:tcPr>
            <w:tcW w:w="2405" w:type="dxa"/>
          </w:tcPr>
          <w:p w14:paraId="0DAFCF25"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Газ турбиналары – шағын турбиналар</w:t>
            </w:r>
          </w:p>
        </w:tc>
        <w:tc>
          <w:tcPr>
            <w:tcW w:w="3969" w:type="dxa"/>
          </w:tcPr>
          <w:p w14:paraId="2CAA79F0"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Үздік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қоспа түзілу</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 xml:space="preserve">2 </w:t>
            </w:r>
            <w:r w:rsidRPr="00CC12DA">
              <w:rPr>
                <w:rStyle w:val="ypks7kbdpwfgdykd3qb9"/>
                <w:rFonts w:ascii="Times New Roman" w:hAnsi="Times New Roman" w:cs="Times New Roman"/>
                <w:color w:val="000000" w:themeColor="text1"/>
                <w:sz w:val="24"/>
                <w:szCs w:val="24"/>
                <w:lang w:val="kk-KZ"/>
              </w:rPr>
              <w:t>аздаған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үлестері кезінде жануы тұрақтырақ, төмен калориялы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 xml:space="preserve">газдарда жұмыс істейтін шағын турбиналардың </w:t>
            </w:r>
            <w:r w:rsidRPr="00CC12DA">
              <w:rPr>
                <w:rFonts w:ascii="Times New Roman" w:eastAsia="Times New Roman" w:hAnsi="Times New Roman" w:cs="Times New Roman"/>
                <w:color w:val="000000" w:themeColor="text1"/>
                <w:sz w:val="24"/>
                <w:szCs w:val="24"/>
                <w:lang w:val="kk-KZ"/>
              </w:rPr>
              <w:t>эксплуатациялық тиімділігінің артуы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90</w:t>
            </w:r>
            <w:r w:rsidRPr="00CC12DA">
              <w:rPr>
                <w:rFonts w:ascii="Times New Roman" w:hAnsi="Times New Roman" w:cs="Times New Roman"/>
                <w:color w:val="000000" w:themeColor="text1"/>
                <w:sz w:val="24"/>
                <w:szCs w:val="24"/>
                <w:lang w:val="kk-KZ"/>
              </w:rPr>
              <w:t>]</w:t>
            </w:r>
          </w:p>
        </w:tc>
        <w:tc>
          <w:tcPr>
            <w:tcW w:w="3260" w:type="dxa"/>
          </w:tcPr>
          <w:p w14:paraId="2314A835"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Қоспаларға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жоғары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сезімталдық;</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х</w:t>
            </w:r>
            <w:r w:rsidRPr="00CC12DA">
              <w:rPr>
                <w:rStyle w:val="ypks7kbdpwfgdykd3qb9"/>
                <w:rFonts w:ascii="Times New Roman" w:hAnsi="Times New Roman" w:cs="Times New Roman"/>
                <w:color w:val="000000" w:themeColor="text1"/>
                <w:sz w:val="24"/>
                <w:szCs w:val="24"/>
                <w:lang w:val="kk-KZ"/>
              </w:rPr>
              <w:t xml:space="preserve"> өскен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кезде</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 xml:space="preserve">– </w:t>
            </w:r>
            <w:r w:rsidRPr="00CC12DA">
              <w:rPr>
                <w:rFonts w:ascii="Times New Roman" w:hAnsi="Times New Roman" w:cs="Times New Roman"/>
                <w:color w:val="000000" w:themeColor="text1"/>
                <w:sz w:val="24"/>
                <w:szCs w:val="24"/>
                <w:lang w:val="kk-KZ"/>
              </w:rPr>
              <w:t xml:space="preserve">төмен </w:t>
            </w:r>
            <w:r w:rsidRPr="00CC12DA">
              <w:rPr>
                <w:rStyle w:val="ypks7kbdpwfgdykd3qb9"/>
                <w:rFonts w:ascii="Times New Roman" w:hAnsi="Times New Roman" w:cs="Times New Roman"/>
                <w:color w:val="000000" w:themeColor="text1"/>
                <w:sz w:val="24"/>
                <w:szCs w:val="24"/>
                <w:lang w:val="kk-KZ"/>
              </w:rPr>
              <w:t>эмиссиялық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оттық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және/немесе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өнімдерін</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рециркуляция-лау</w:t>
            </w:r>
            <w:r w:rsidRPr="00CC12DA">
              <w:rPr>
                <w:rStyle w:val="ypks7kbdpwfgdykd3qb9"/>
                <w:rFonts w:ascii="Times New Roman" w:hAnsi="Times New Roman" w:cs="Times New Roman"/>
                <w:color w:val="000000" w:themeColor="text1"/>
                <w:sz w:val="24"/>
                <w:szCs w:val="24"/>
                <w:lang w:val="kk-KZ"/>
              </w:rPr>
              <w:t xml:space="preserve"> қажет</w:t>
            </w:r>
            <w:r w:rsidRPr="00CC12DA">
              <w:rPr>
                <w:rFonts w:ascii="Times New Roman" w:hAnsi="Times New Roman" w:cs="Times New Roman"/>
                <w:color w:val="000000" w:themeColor="text1"/>
                <w:sz w:val="24"/>
                <w:szCs w:val="24"/>
                <w:lang w:val="kk-KZ"/>
              </w:rPr>
              <w:t xml:space="preserve"> болады </w:t>
            </w:r>
            <w:r w:rsidRPr="00CC12DA">
              <w:rPr>
                <w:rStyle w:val="ypks7kbdpwfgdykd3qb9"/>
                <w:rFonts w:ascii="Times New Roman" w:hAnsi="Times New Roman" w:cs="Times New Roman"/>
                <w:color w:val="000000" w:themeColor="text1"/>
                <w:sz w:val="24"/>
                <w:szCs w:val="24"/>
                <w:lang w:val="kk-KZ"/>
              </w:rPr>
              <w:t>[93]</w:t>
            </w:r>
          </w:p>
        </w:tc>
      </w:tr>
      <w:tr w:rsidR="007034B0" w:rsidRPr="00CC12DA" w14:paraId="69CA68B8" w14:textId="77777777" w:rsidTr="000F6484">
        <w:trPr>
          <w:trHeight w:val="1474"/>
        </w:trPr>
        <w:tc>
          <w:tcPr>
            <w:tcW w:w="2405" w:type="dxa"/>
          </w:tcPr>
          <w:p w14:paraId="281792E3" w14:textId="3B21C61F" w:rsidR="007034B0" w:rsidRPr="00CC12DA" w:rsidRDefault="001E11A1"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hAnsi="Times New Roman" w:cs="Times New Roman"/>
                <w:color w:val="000000" w:themeColor="text1"/>
                <w:sz w:val="24"/>
                <w:szCs w:val="24"/>
                <w:lang w:val="kk-KZ"/>
              </w:rPr>
              <w:t>Факелдік</w:t>
            </w:r>
            <w:r w:rsidR="007034B0" w:rsidRPr="00CC12DA">
              <w:rPr>
                <w:rFonts w:ascii="Times New Roman" w:hAnsi="Times New Roman" w:cs="Times New Roman"/>
                <w:color w:val="000000" w:themeColor="text1"/>
                <w:sz w:val="24"/>
                <w:szCs w:val="24"/>
                <w:lang w:val="kk-KZ"/>
              </w:rPr>
              <w:t xml:space="preserve"> </w:t>
            </w:r>
            <w:r w:rsidR="007034B0" w:rsidRPr="00CC12DA">
              <w:rPr>
                <w:rStyle w:val="ypks7kbdpwfgdykd3qb9"/>
                <w:rFonts w:ascii="Times New Roman" w:hAnsi="Times New Roman" w:cs="Times New Roman"/>
                <w:color w:val="000000" w:themeColor="text1"/>
                <w:sz w:val="24"/>
                <w:szCs w:val="24"/>
                <w:lang w:val="kk-KZ"/>
              </w:rPr>
              <w:t>жағу</w:t>
            </w:r>
          </w:p>
        </w:tc>
        <w:tc>
          <w:tcPr>
            <w:tcW w:w="3969" w:type="dxa"/>
          </w:tcPr>
          <w:p w14:paraId="2B6AE10A"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hAnsi="Times New Roman" w:cs="Times New Roman"/>
                <w:color w:val="000000" w:themeColor="text1"/>
                <w:sz w:val="24"/>
                <w:szCs w:val="24"/>
                <w:lang w:val="kk-KZ"/>
              </w:rPr>
              <w:t xml:space="preserve"> қосу жұпыны </w:t>
            </w:r>
            <w:r w:rsidRPr="00CC12DA">
              <w:rPr>
                <w:rStyle w:val="ypks7kbdpwfgdykd3qb9"/>
                <w:rFonts w:ascii="Times New Roman" w:hAnsi="Times New Roman" w:cs="Times New Roman"/>
                <w:color w:val="000000" w:themeColor="text1"/>
                <w:sz w:val="24"/>
                <w:szCs w:val="24"/>
                <w:lang w:val="kk-KZ"/>
              </w:rPr>
              <w:t>қоспаларда тұрақты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тұтануды жақсартады</w:t>
            </w:r>
            <w:r w:rsidRPr="00CC12DA">
              <w:rPr>
                <w:rFonts w:ascii="Times New Roman" w:eastAsia="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тиімсіз</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бықсыған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жану ықтималдығын төмендетеді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91</w:t>
            </w:r>
            <w:r w:rsidRPr="00CC12DA">
              <w:rPr>
                <w:rFonts w:ascii="Times New Roman" w:hAnsi="Times New Roman" w:cs="Times New Roman"/>
                <w:color w:val="000000" w:themeColor="text1"/>
                <w:sz w:val="24"/>
                <w:szCs w:val="24"/>
                <w:lang w:val="kk-KZ"/>
              </w:rPr>
              <w:t>]</w:t>
            </w:r>
          </w:p>
        </w:tc>
        <w:tc>
          <w:tcPr>
            <w:tcW w:w="3260" w:type="dxa"/>
          </w:tcPr>
          <w:p w14:paraId="3E47F68E" w14:textId="6C3ED061"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Энергия</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шығындары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(энергетикалық</w:t>
            </w:r>
            <w:r w:rsidRPr="00CC12DA">
              <w:rPr>
                <w:rFonts w:ascii="Times New Roman" w:hAnsi="Times New Roman" w:cs="Times New Roman"/>
                <w:color w:val="000000" w:themeColor="text1"/>
                <w:sz w:val="24"/>
                <w:szCs w:val="24"/>
                <w:lang w:val="kk-KZ"/>
              </w:rPr>
              <w:t xml:space="preserve"> емес </w:t>
            </w:r>
            <w:r w:rsidRPr="00CC12DA">
              <w:rPr>
                <w:rStyle w:val="ypks7kbdpwfgdykd3qb9"/>
                <w:rFonts w:ascii="Times New Roman" w:hAnsi="Times New Roman" w:cs="Times New Roman"/>
                <w:color w:val="000000" w:themeColor="text1"/>
                <w:sz w:val="24"/>
                <w:szCs w:val="24"/>
                <w:lang w:val="kk-KZ"/>
              </w:rPr>
              <w:t xml:space="preserve">пайдалану) </w:t>
            </w:r>
            <w:r w:rsidRPr="00CC12DA">
              <w:rPr>
                <w:rFonts w:ascii="Times New Roman" w:eastAsia="Times New Roman" w:hAnsi="Times New Roman" w:cs="Times New Roman"/>
                <w:color w:val="000000" w:themeColor="text1"/>
                <w:sz w:val="24"/>
                <w:szCs w:val="24"/>
                <w:lang w:val="kk-KZ"/>
              </w:rPr>
              <w:t xml:space="preserve">– </w:t>
            </w:r>
            <w:r w:rsidR="001E11A1" w:rsidRPr="00CC12DA">
              <w:rPr>
                <w:rFonts w:ascii="Times New Roman" w:eastAsia="Times New Roman" w:hAnsi="Times New Roman" w:cs="Times New Roman"/>
                <w:color w:val="000000" w:themeColor="text1"/>
                <w:sz w:val="24"/>
                <w:szCs w:val="24"/>
                <w:lang w:val="kk-KZ"/>
              </w:rPr>
              <w:t>факелде</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Н</w:t>
            </w:r>
            <w:r w:rsidRPr="00CC12DA">
              <w:rPr>
                <w:rFonts w:ascii="Times New Roman" w:eastAsia="Times New Roman" w:hAnsi="Times New Roman" w:cs="Times New Roman"/>
                <w:color w:val="000000" w:themeColor="text1"/>
                <w:sz w:val="24"/>
                <w:szCs w:val="24"/>
                <w:vertAlign w:val="subscript"/>
                <w:lang w:val="kk-KZ"/>
              </w:rPr>
              <w:t>2</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қосудың</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экономикалық</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мәні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шектеулі</w:t>
            </w:r>
            <w:r w:rsidRPr="00CC12DA">
              <w:rPr>
                <w:rFonts w:ascii="Times New Roman" w:eastAsia="Times New Roman" w:hAnsi="Times New Roman" w:cs="Times New Roman"/>
                <w:color w:val="000000" w:themeColor="text1"/>
                <w:sz w:val="24"/>
                <w:szCs w:val="24"/>
                <w:lang w:val="kk-KZ"/>
              </w:rPr>
              <w:t xml:space="preserve"> </w:t>
            </w:r>
          </w:p>
        </w:tc>
      </w:tr>
      <w:tr w:rsidR="007034B0" w:rsidRPr="00CC12DA" w14:paraId="1B74C844" w14:textId="77777777" w:rsidTr="000F6484">
        <w:trPr>
          <w:trHeight w:val="1518"/>
        </w:trPr>
        <w:tc>
          <w:tcPr>
            <w:tcW w:w="2405" w:type="dxa"/>
          </w:tcPr>
          <w:p w14:paraId="15205175" w14:textId="37B65F0A" w:rsidR="007034B0" w:rsidRPr="00F00AAF" w:rsidRDefault="007034B0" w:rsidP="00CC12DA">
            <w:pPr>
              <w:widowControl w:val="0"/>
              <w:jc w:val="both"/>
              <w:rPr>
                <w:rStyle w:val="ypks7kbdpwfgdykd3qb9"/>
                <w:rFonts w:ascii="Times New Roman" w:hAnsi="Times New Roman" w:cs="Times New Roman"/>
                <w:color w:val="000000" w:themeColor="text1"/>
                <w:sz w:val="24"/>
                <w:szCs w:val="24"/>
                <w:lang w:val="kk-KZ"/>
              </w:rPr>
            </w:pPr>
            <w:r w:rsidRPr="00F00AAF">
              <w:rPr>
                <w:rStyle w:val="ypks7kbdpwfgdykd3qb9"/>
                <w:rFonts w:ascii="Times New Roman" w:hAnsi="Times New Roman" w:cs="Times New Roman"/>
                <w:color w:val="000000" w:themeColor="text1"/>
                <w:sz w:val="24"/>
                <w:szCs w:val="24"/>
                <w:lang w:val="kk-KZ"/>
              </w:rPr>
              <w:t>Арнайы</w:t>
            </w:r>
            <w:r w:rsidRPr="00F00AAF">
              <w:rPr>
                <w:rFonts w:ascii="Times New Roman" w:hAnsi="Times New Roman" w:cs="Times New Roman"/>
                <w:color w:val="000000" w:themeColor="text1"/>
                <w:sz w:val="24"/>
                <w:szCs w:val="24"/>
                <w:lang w:val="kk-KZ"/>
              </w:rPr>
              <w:t xml:space="preserve"> </w:t>
            </w:r>
            <w:r w:rsidRPr="00F00AAF">
              <w:rPr>
                <w:rStyle w:val="ypks7kbdpwfgdykd3qb9"/>
                <w:rFonts w:ascii="Times New Roman" w:hAnsi="Times New Roman" w:cs="Times New Roman"/>
                <w:color w:val="000000" w:themeColor="text1"/>
                <w:sz w:val="24"/>
                <w:szCs w:val="24"/>
                <w:lang w:val="kk-KZ"/>
              </w:rPr>
              <w:t>оттықтар</w:t>
            </w:r>
            <w:r w:rsidRPr="00F00AAF">
              <w:rPr>
                <w:rFonts w:ascii="Times New Roman" w:hAnsi="Times New Roman" w:cs="Times New Roman"/>
                <w:color w:val="000000" w:themeColor="text1"/>
                <w:sz w:val="24"/>
                <w:szCs w:val="24"/>
                <w:lang w:val="kk-KZ"/>
              </w:rPr>
              <w:t xml:space="preserve"> </w:t>
            </w:r>
            <w:r w:rsidRPr="00F00AAF">
              <w:rPr>
                <w:rStyle w:val="ypks7kbdpwfgdykd3qb9"/>
                <w:rFonts w:ascii="Times New Roman" w:hAnsi="Times New Roman" w:cs="Times New Roman"/>
                <w:color w:val="000000" w:themeColor="text1"/>
                <w:sz w:val="24"/>
                <w:szCs w:val="24"/>
                <w:lang w:val="kk-KZ"/>
              </w:rPr>
              <w:t>(төмен-</w:t>
            </w:r>
            <w:r w:rsidRPr="00F00AAF">
              <w:rPr>
                <w:rFonts w:ascii="Times New Roman" w:eastAsia="Times New Roman" w:hAnsi="Times New Roman" w:cs="Times New Roman"/>
                <w:color w:val="000000" w:themeColor="text1"/>
                <w:sz w:val="24"/>
                <w:szCs w:val="24"/>
                <w:lang w:val="kk-KZ"/>
              </w:rPr>
              <w:t xml:space="preserve"> NО</w:t>
            </w:r>
            <w:r w:rsidRPr="00F00AAF">
              <w:rPr>
                <w:rFonts w:ascii="Times New Roman" w:eastAsia="Times New Roman" w:hAnsi="Times New Roman" w:cs="Times New Roman"/>
                <w:color w:val="000000" w:themeColor="text1"/>
                <w:sz w:val="24"/>
                <w:szCs w:val="24"/>
                <w:vertAlign w:val="subscript"/>
                <w:lang w:val="kk-KZ"/>
              </w:rPr>
              <w:t>х</w:t>
            </w:r>
            <w:r w:rsidRPr="00F00AAF">
              <w:rPr>
                <w:rStyle w:val="ypks7kbdpwfgdykd3qb9"/>
                <w:rFonts w:ascii="Times New Roman" w:hAnsi="Times New Roman" w:cs="Times New Roman"/>
                <w:color w:val="000000" w:themeColor="text1"/>
                <w:sz w:val="24"/>
                <w:szCs w:val="24"/>
                <w:lang w:val="kk-KZ"/>
              </w:rPr>
              <w:t>,</w:t>
            </w:r>
            <w:r w:rsidRPr="00F00AAF">
              <w:rPr>
                <w:rFonts w:ascii="Times New Roman" w:hAnsi="Times New Roman" w:cs="Times New Roman"/>
                <w:color w:val="000000" w:themeColor="text1"/>
                <w:sz w:val="24"/>
                <w:szCs w:val="24"/>
                <w:lang w:val="kk-KZ"/>
              </w:rPr>
              <w:t xml:space="preserve"> </w:t>
            </w:r>
            <w:r w:rsidR="00F00AAF" w:rsidRPr="00F00AAF">
              <w:rPr>
                <w:rStyle w:val="ypks7kbdpwfgdykd3qb9"/>
                <w:rFonts w:ascii="Times New Roman" w:hAnsi="Times New Roman" w:cs="Times New Roman"/>
                <w:sz w:val="24"/>
                <w:szCs w:val="24"/>
              </w:rPr>
              <w:t>микрофакелді</w:t>
            </w:r>
            <w:r w:rsidRPr="00F00AAF">
              <w:rPr>
                <w:rStyle w:val="ypks7kbdpwfgdykd3qb9"/>
                <w:rFonts w:ascii="Times New Roman" w:hAnsi="Times New Roman" w:cs="Times New Roman"/>
                <w:color w:val="000000" w:themeColor="text1"/>
                <w:sz w:val="24"/>
                <w:szCs w:val="24"/>
                <w:lang w:val="kk-KZ"/>
              </w:rPr>
              <w:t>)</w:t>
            </w:r>
          </w:p>
          <w:p w14:paraId="13E1BD97"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p>
        </w:tc>
        <w:tc>
          <w:tcPr>
            <w:tcW w:w="3969" w:type="dxa"/>
          </w:tcPr>
          <w:p w14:paraId="5632F34A" w14:textId="19DE2BE8"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Оңтайлы</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конструкция кезінде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температураны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қоспа</w:t>
            </w:r>
            <w:r w:rsidRPr="00CC12DA">
              <w:rPr>
                <w:rFonts w:ascii="Times New Roman" w:hAnsi="Times New Roman" w:cs="Times New Roman"/>
                <w:color w:val="000000" w:themeColor="text1"/>
                <w:sz w:val="24"/>
                <w:szCs w:val="24"/>
                <w:lang w:val="kk-KZ"/>
              </w:rPr>
              <w:t xml:space="preserve"> түзілуді  </w:t>
            </w:r>
            <w:r w:rsidRPr="00CC12DA">
              <w:rPr>
                <w:rStyle w:val="ypks7kbdpwfgdykd3qb9"/>
                <w:rFonts w:ascii="Times New Roman" w:hAnsi="Times New Roman" w:cs="Times New Roman"/>
                <w:color w:val="000000" w:themeColor="text1"/>
                <w:sz w:val="24"/>
                <w:szCs w:val="24"/>
                <w:lang w:val="kk-KZ"/>
              </w:rPr>
              <w:t>реттеу</w:t>
            </w:r>
            <w:r w:rsidRPr="00CC12DA">
              <w:rPr>
                <w:rFonts w:ascii="Times New Roman" w:hAnsi="Times New Roman" w:cs="Times New Roman"/>
                <w:color w:val="000000" w:themeColor="text1"/>
                <w:sz w:val="24"/>
                <w:szCs w:val="24"/>
                <w:lang w:val="kk-KZ"/>
              </w:rPr>
              <w:t xml:space="preserve"> арқылы </w:t>
            </w:r>
            <w:r w:rsidRPr="00CC12DA">
              <w:rPr>
                <w:rStyle w:val="ypks7kbdpwfgdykd3qb9"/>
                <w:rFonts w:ascii="Times New Roman" w:hAnsi="Times New Roman" w:cs="Times New Roman"/>
                <w:color w:val="000000" w:themeColor="text1"/>
                <w:sz w:val="24"/>
                <w:szCs w:val="24"/>
                <w:lang w:val="kk-KZ"/>
              </w:rPr>
              <w:t>бір</w:t>
            </w:r>
            <w:r w:rsidRPr="00CC12DA">
              <w:rPr>
                <w:rFonts w:ascii="Times New Roman" w:hAnsi="Times New Roman" w:cs="Times New Roman"/>
                <w:color w:val="000000" w:themeColor="text1"/>
                <w:sz w:val="24"/>
                <w:szCs w:val="24"/>
                <w:lang w:val="kk-KZ"/>
              </w:rPr>
              <w:t xml:space="preserve"> уақытта </w:t>
            </w:r>
            <w:r w:rsidRPr="00CC12DA">
              <w:rPr>
                <w:rStyle w:val="ypks7kbdpwfgdykd3qb9"/>
                <w:rFonts w:ascii="Times New Roman" w:hAnsi="Times New Roman" w:cs="Times New Roman"/>
                <w:color w:val="000000" w:themeColor="text1"/>
                <w:sz w:val="24"/>
                <w:szCs w:val="24"/>
                <w:lang w:val="kk-KZ"/>
              </w:rPr>
              <w:t>жану</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толықтығын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арттыруға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NO</w:t>
            </w:r>
            <w:r w:rsidRPr="00CC12DA">
              <w:rPr>
                <w:rFonts w:ascii="Times New Roman" w:eastAsia="Times New Roman" w:hAnsi="Times New Roman" w:cs="Times New Roman"/>
                <w:color w:val="000000" w:themeColor="text1"/>
                <w:sz w:val="24"/>
                <w:szCs w:val="24"/>
                <w:vertAlign w:val="subscript"/>
                <w:lang w:val="kk-KZ"/>
              </w:rPr>
              <w:t>х</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түзілуін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азайтуға</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болады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 xml:space="preserve">[92] </w:t>
            </w:r>
          </w:p>
        </w:tc>
        <w:tc>
          <w:tcPr>
            <w:tcW w:w="3260" w:type="dxa"/>
          </w:tcPr>
          <w:p w14:paraId="7BAC48E1" w14:textId="77777777" w:rsidR="007034B0" w:rsidRPr="00CC12DA" w:rsidRDefault="007034B0" w:rsidP="00CC12DA">
            <w:pPr>
              <w:widowControl w:val="0"/>
              <w:jc w:val="both"/>
              <w:rPr>
                <w:rFonts w:ascii="Times New Roman" w:eastAsia="Times New Roman" w:hAnsi="Times New Roman" w:cs="Times New Roman"/>
                <w:color w:val="000000" w:themeColor="text1"/>
                <w:sz w:val="24"/>
                <w:szCs w:val="24"/>
                <w:lang w:val="kk-KZ"/>
              </w:rPr>
            </w:pPr>
            <w:r w:rsidRPr="00CC12DA">
              <w:rPr>
                <w:rStyle w:val="ypks7kbdpwfgdykd3qb9"/>
                <w:rFonts w:ascii="Times New Roman" w:hAnsi="Times New Roman" w:cs="Times New Roman"/>
                <w:color w:val="000000" w:themeColor="text1"/>
                <w:sz w:val="24"/>
                <w:szCs w:val="24"/>
                <w:lang w:val="kk-KZ"/>
              </w:rPr>
              <w:t>Кейінгі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әзірлеуді</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және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эксперименттік</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растауды</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қажет</w:t>
            </w:r>
            <w:r w:rsidRPr="00CC12DA">
              <w:rPr>
                <w:rFonts w:ascii="Times New Roman" w:hAnsi="Times New Roman" w:cs="Times New Roman"/>
                <w:color w:val="000000" w:themeColor="text1"/>
                <w:sz w:val="24"/>
                <w:szCs w:val="24"/>
                <w:lang w:val="kk-KZ"/>
              </w:rPr>
              <w:t xml:space="preserve"> етеді</w:t>
            </w:r>
            <w:r w:rsidRPr="00CC12DA">
              <w:rPr>
                <w:rStyle w:val="ypks7kbdpwfgdykd3qb9"/>
                <w:rFonts w:ascii="Times New Roman" w:hAnsi="Times New Roman" w:cs="Times New Roman"/>
                <w:color w:val="000000" w:themeColor="text1"/>
                <w:sz w:val="24"/>
                <w:szCs w:val="24"/>
                <w:lang w:val="kk-KZ"/>
              </w:rPr>
              <w:t>;</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тиімділік</w:t>
            </w:r>
            <w:r w:rsidRPr="00CC12DA">
              <w:rPr>
                <w:rFonts w:ascii="Times New Roman" w:hAnsi="Times New Roman" w:cs="Times New Roman"/>
                <w:color w:val="000000" w:themeColor="text1"/>
                <w:sz w:val="24"/>
                <w:szCs w:val="24"/>
                <w:lang w:val="kk-KZ"/>
              </w:rPr>
              <w:t xml:space="preserve"> </w:t>
            </w:r>
            <w:r w:rsidRPr="00CC12DA">
              <w:rPr>
                <w:rFonts w:ascii="Times New Roman" w:eastAsia="Times New Roman" w:hAnsi="Times New Roman" w:cs="Times New Roman"/>
                <w:color w:val="000000" w:themeColor="text1"/>
                <w:sz w:val="24"/>
                <w:szCs w:val="24"/>
                <w:lang w:val="kk-KZ"/>
              </w:rPr>
              <w:t>конструкция</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мен</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режимдерге</w:t>
            </w:r>
            <w:r w:rsidRPr="00CC12DA">
              <w:rPr>
                <w:rFonts w:ascii="Times New Roman" w:hAnsi="Times New Roman" w:cs="Times New Roman"/>
                <w:color w:val="000000" w:themeColor="text1"/>
                <w:sz w:val="24"/>
                <w:szCs w:val="24"/>
                <w:lang w:val="kk-KZ"/>
              </w:rPr>
              <w:t xml:space="preserve"> </w:t>
            </w:r>
            <w:r w:rsidRPr="00CC12DA">
              <w:rPr>
                <w:rStyle w:val="ypks7kbdpwfgdykd3qb9"/>
                <w:rFonts w:ascii="Times New Roman" w:hAnsi="Times New Roman" w:cs="Times New Roman"/>
                <w:color w:val="000000" w:themeColor="text1"/>
                <w:sz w:val="24"/>
                <w:szCs w:val="24"/>
                <w:lang w:val="kk-KZ"/>
              </w:rPr>
              <w:t>байланысты</w:t>
            </w:r>
            <w:r w:rsidRPr="00CC12DA">
              <w:rPr>
                <w:rFonts w:ascii="Times New Roman" w:eastAsia="Times New Roman" w:hAnsi="Times New Roman" w:cs="Times New Roman"/>
                <w:color w:val="000000" w:themeColor="text1"/>
                <w:sz w:val="24"/>
                <w:szCs w:val="24"/>
                <w:lang w:val="kk-KZ"/>
              </w:rPr>
              <w:t xml:space="preserve"> </w:t>
            </w:r>
          </w:p>
        </w:tc>
      </w:tr>
    </w:tbl>
    <w:p w14:paraId="6A339B2A" w14:textId="77777777" w:rsidR="007034B0" w:rsidRPr="00CC12DA" w:rsidRDefault="007034B0" w:rsidP="00CC12DA">
      <w:pPr>
        <w:widowControl w:val="0"/>
        <w:spacing w:after="0" w:line="240" w:lineRule="auto"/>
        <w:jc w:val="both"/>
        <w:rPr>
          <w:rFonts w:ascii="Times New Roman" w:eastAsia="Times New Roman" w:hAnsi="Times New Roman" w:cs="Times New Roman"/>
          <w:color w:val="000000" w:themeColor="text1"/>
          <w:sz w:val="24"/>
          <w:szCs w:val="24"/>
          <w:lang w:val="kk-KZ"/>
        </w:rPr>
      </w:pPr>
    </w:p>
    <w:p w14:paraId="58D47884"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r w:rsidRPr="00CC12DA">
        <w:rPr>
          <w:rStyle w:val="ypks7kbdpwfgdykd3qb9"/>
          <w:rFonts w:ascii="Times New Roman" w:hAnsi="Times New Roman" w:cs="Times New Roman"/>
          <w:color w:val="000000" w:themeColor="text1"/>
          <w:sz w:val="28"/>
          <w:szCs w:val="28"/>
          <w:lang w:val="kk-KZ"/>
        </w:rPr>
        <w:t>Осылайша</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келтірілген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деректерге</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 xml:space="preserve">сәйкес, </w:t>
      </w:r>
      <w:r w:rsidRPr="00CC12DA">
        <w:rPr>
          <w:rFonts w:ascii="Times New Roman" w:eastAsia="Times New Roman" w:hAnsi="Times New Roman" w:cs="Times New Roman"/>
          <w:color w:val="000000" w:themeColor="text1"/>
          <w:sz w:val="28"/>
          <w:szCs w:val="28"/>
          <w:lang w:val="kk-KZ"/>
        </w:rPr>
        <w:t>Н</w:t>
      </w:r>
      <w:r w:rsidRPr="00CC12DA">
        <w:rPr>
          <w:rFonts w:ascii="Times New Roman" w:eastAsia="Times New Roman" w:hAnsi="Times New Roman" w:cs="Times New Roman"/>
          <w:color w:val="000000" w:themeColor="text1"/>
          <w:sz w:val="28"/>
          <w:szCs w:val="28"/>
          <w:vertAlign w:val="subscript"/>
          <w:lang w:val="kk-KZ"/>
        </w:rPr>
        <w:t>2</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қосу төмен калориялы газдардың жану сипаттамаларын айтарлықтай жақсартуы</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мүмкін</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алайда,</w:t>
      </w:r>
      <w:r w:rsidRPr="00CC12DA">
        <w:rPr>
          <w:rFonts w:ascii="Times New Roman" w:hAnsi="Times New Roman" w:cs="Times New Roman"/>
          <w:color w:val="000000" w:themeColor="text1"/>
          <w:sz w:val="28"/>
          <w:szCs w:val="28"/>
          <w:lang w:val="kk-KZ"/>
        </w:rPr>
        <w:t xml:space="preserve"> </w:t>
      </w:r>
      <w:r w:rsidRPr="00CC12DA">
        <w:rPr>
          <w:rFonts w:ascii="Times New Roman" w:eastAsia="Times New Roman" w:hAnsi="Times New Roman" w:cs="Times New Roman"/>
          <w:color w:val="000000" w:themeColor="text1"/>
          <w:sz w:val="28"/>
          <w:szCs w:val="28"/>
          <w:lang w:val="kk-KZ"/>
        </w:rPr>
        <w:t>NO</w:t>
      </w:r>
      <w:r w:rsidRPr="00CC12DA">
        <w:rPr>
          <w:rFonts w:ascii="Times New Roman" w:eastAsia="Times New Roman" w:hAnsi="Times New Roman" w:cs="Times New Roman"/>
          <w:color w:val="000000" w:themeColor="text1"/>
          <w:sz w:val="28"/>
          <w:szCs w:val="28"/>
          <w:vertAlign w:val="subscript"/>
          <w:lang w:val="kk-KZ"/>
        </w:rPr>
        <w:t xml:space="preserve">х </w:t>
      </w:r>
      <w:r w:rsidRPr="00CC12DA">
        <w:rPr>
          <w:rStyle w:val="ypks7kbdpwfgdykd3qb9"/>
          <w:rFonts w:ascii="Times New Roman" w:hAnsi="Times New Roman" w:cs="Times New Roman"/>
          <w:color w:val="000000" w:themeColor="text1"/>
          <w:sz w:val="28"/>
          <w:szCs w:val="28"/>
          <w:lang w:val="kk-KZ"/>
        </w:rPr>
        <w:t>өсуін болдырмау және процестің тұрақтылығын қамтамасыз ету үшін оттық жүйелерін инженерлік</w:t>
      </w:r>
      <w:r w:rsidRPr="00CC12DA">
        <w:rPr>
          <w:rFonts w:ascii="Times New Roman" w:hAnsi="Times New Roman" w:cs="Times New Roman"/>
          <w:color w:val="000000" w:themeColor="text1"/>
          <w:sz w:val="28"/>
          <w:szCs w:val="28"/>
          <w:lang w:val="kk-KZ"/>
        </w:rPr>
        <w:t xml:space="preserve"> </w:t>
      </w:r>
      <w:r w:rsidRPr="00CC12DA">
        <w:rPr>
          <w:rStyle w:val="ypks7kbdpwfgdykd3qb9"/>
          <w:rFonts w:ascii="Times New Roman" w:hAnsi="Times New Roman" w:cs="Times New Roman"/>
          <w:color w:val="000000" w:themeColor="text1"/>
          <w:sz w:val="28"/>
          <w:szCs w:val="28"/>
          <w:lang w:val="kk-KZ"/>
        </w:rPr>
        <w:t>оңтайландыруды талап етеді.</w:t>
      </w:r>
    </w:p>
    <w:p w14:paraId="6A204D1F" w14:textId="77777777" w:rsidR="007034B0" w:rsidRPr="00CC12DA" w:rsidRDefault="007034B0" w:rsidP="00CC12DA">
      <w:pPr>
        <w:widowControl w:val="0"/>
        <w:spacing w:after="0" w:line="240" w:lineRule="auto"/>
        <w:ind w:firstLine="709"/>
        <w:jc w:val="both"/>
        <w:rPr>
          <w:rFonts w:ascii="Times New Roman" w:eastAsia="Times New Roman" w:hAnsi="Times New Roman" w:cs="Times New Roman"/>
          <w:color w:val="000000" w:themeColor="text1"/>
          <w:sz w:val="28"/>
          <w:szCs w:val="28"/>
          <w:lang w:val="kk-KZ"/>
        </w:rPr>
      </w:pPr>
    </w:p>
    <w:p w14:paraId="743B910D" w14:textId="77777777" w:rsidR="007034B0" w:rsidRPr="00CC12DA" w:rsidRDefault="007034B0" w:rsidP="00CC12DA">
      <w:pPr>
        <w:widowControl w:val="0"/>
        <w:spacing w:after="0" w:line="240" w:lineRule="auto"/>
        <w:ind w:firstLine="709"/>
        <w:jc w:val="both"/>
        <w:rPr>
          <w:rFonts w:ascii="Times New Roman" w:hAnsi="Times New Roman" w:cs="Times New Roman"/>
          <w:b/>
          <w:bCs/>
          <w:color w:val="000000" w:themeColor="text1"/>
          <w:sz w:val="28"/>
          <w:szCs w:val="28"/>
          <w:lang w:val="kk-KZ"/>
        </w:rPr>
      </w:pPr>
      <w:r w:rsidRPr="00CC12DA">
        <w:rPr>
          <w:rFonts w:ascii="Times New Roman" w:hAnsi="Times New Roman" w:cs="Times New Roman"/>
          <w:b/>
          <w:bCs/>
          <w:color w:val="000000" w:themeColor="text1"/>
          <w:sz w:val="28"/>
          <w:szCs w:val="28"/>
          <w:lang w:val="kk-KZ"/>
        </w:rPr>
        <w:t xml:space="preserve">1.4 </w:t>
      </w:r>
      <w:r w:rsidRPr="00CC12DA">
        <w:rPr>
          <w:rStyle w:val="ypks7kbdpwfgdykd3qb9"/>
          <w:rFonts w:ascii="Times New Roman" w:hAnsi="Times New Roman" w:cs="Times New Roman"/>
          <w:b/>
          <w:bCs/>
          <w:color w:val="000000" w:themeColor="text1"/>
          <w:sz w:val="28"/>
          <w:szCs w:val="28"/>
          <w:lang w:val="kk-KZ"/>
        </w:rPr>
        <w:t>Зерттеудің</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мақсаты</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мен</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міндеттерін</w:t>
      </w:r>
      <w:r w:rsidRPr="00CC12DA">
        <w:rPr>
          <w:rFonts w:ascii="Times New Roman" w:hAnsi="Times New Roman" w:cs="Times New Roman"/>
          <w:b/>
          <w:bCs/>
          <w:color w:val="000000" w:themeColor="text1"/>
          <w:sz w:val="28"/>
          <w:szCs w:val="28"/>
          <w:lang w:val="kk-KZ"/>
        </w:rPr>
        <w:t xml:space="preserve"> </w:t>
      </w:r>
      <w:r w:rsidRPr="00CC12DA">
        <w:rPr>
          <w:rStyle w:val="ypks7kbdpwfgdykd3qb9"/>
          <w:rFonts w:ascii="Times New Roman" w:hAnsi="Times New Roman" w:cs="Times New Roman"/>
          <w:b/>
          <w:bCs/>
          <w:color w:val="000000" w:themeColor="text1"/>
          <w:sz w:val="28"/>
          <w:szCs w:val="28"/>
          <w:lang w:val="kk-KZ"/>
        </w:rPr>
        <w:t>қою</w:t>
      </w:r>
    </w:p>
    <w:p w14:paraId="2C38840E"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0F2EC8F5" w14:textId="10046851" w:rsidR="007034B0" w:rsidRPr="00CC12DA" w:rsidRDefault="007034B0" w:rsidP="00CC12DA">
      <w:pPr>
        <w:pStyle w:val="aa"/>
        <w:widowControl w:val="0"/>
        <w:spacing w:before="0" w:beforeAutospacing="0" w:after="0" w:afterAutospacing="0"/>
        <w:ind w:firstLine="709"/>
        <w:jc w:val="both"/>
        <w:rPr>
          <w:rStyle w:val="ypks7kbdpwfgdykd3qb9"/>
          <w:color w:val="000000" w:themeColor="text1"/>
          <w:sz w:val="28"/>
          <w:szCs w:val="28"/>
          <w:lang w:val="kk-KZ"/>
        </w:rPr>
      </w:pPr>
      <w:r w:rsidRPr="00CC12DA">
        <w:rPr>
          <w:rStyle w:val="ypks7kbdpwfgdykd3qb9"/>
          <w:color w:val="000000" w:themeColor="text1"/>
          <w:sz w:val="28"/>
          <w:szCs w:val="28"/>
          <w:lang w:val="kk-KZ"/>
        </w:rPr>
        <w:t>Әлемдік</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отандық</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энергетиканың</w:t>
      </w:r>
      <w:r w:rsidRPr="00CC12DA">
        <w:rPr>
          <w:color w:val="000000" w:themeColor="text1"/>
          <w:sz w:val="28"/>
          <w:szCs w:val="28"/>
          <w:lang w:val="kk-KZ"/>
        </w:rPr>
        <w:t xml:space="preserve"> қазіргі </w:t>
      </w:r>
      <w:r w:rsidRPr="00CC12DA">
        <w:rPr>
          <w:rStyle w:val="ypks7kbdpwfgdykd3qb9"/>
          <w:color w:val="000000" w:themeColor="text1"/>
          <w:sz w:val="28"/>
          <w:szCs w:val="28"/>
          <w:lang w:val="kk-KZ"/>
        </w:rPr>
        <w:t>заманғы</w:t>
      </w:r>
      <w:r w:rsidRPr="00CC12DA">
        <w:rPr>
          <w:color w:val="000000" w:themeColor="text1"/>
          <w:sz w:val="28"/>
          <w:szCs w:val="28"/>
          <w:lang w:val="kk-KZ"/>
        </w:rPr>
        <w:t xml:space="preserve"> </w:t>
      </w:r>
      <w:r w:rsidRPr="00CC12DA">
        <w:rPr>
          <w:rStyle w:val="ypks7kbdpwfgdykd3qb9"/>
          <w:color w:val="000000" w:themeColor="text1"/>
          <w:sz w:val="28"/>
          <w:szCs w:val="28"/>
          <w:lang w:val="kk-KZ"/>
        </w:rPr>
        <w:t>даму</w:t>
      </w:r>
      <w:r w:rsidRPr="00CC12DA">
        <w:rPr>
          <w:color w:val="000000" w:themeColor="text1"/>
          <w:sz w:val="28"/>
          <w:szCs w:val="28"/>
          <w:lang w:val="kk-KZ"/>
        </w:rPr>
        <w:t xml:space="preserve"> </w:t>
      </w:r>
      <w:r w:rsidRPr="00CC12DA">
        <w:rPr>
          <w:rStyle w:val="ypks7kbdpwfgdykd3qb9"/>
          <w:color w:val="000000" w:themeColor="text1"/>
          <w:sz w:val="28"/>
          <w:szCs w:val="28"/>
          <w:lang w:val="kk-KZ"/>
        </w:rPr>
        <w:t>үрдістеріне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жүргізілген</w:t>
      </w:r>
      <w:r w:rsidRPr="00CC12DA">
        <w:rPr>
          <w:color w:val="000000" w:themeColor="text1"/>
          <w:sz w:val="28"/>
          <w:szCs w:val="28"/>
          <w:lang w:val="kk-KZ"/>
        </w:rPr>
        <w:t xml:space="preserve"> </w:t>
      </w:r>
      <w:r w:rsidRPr="00CC12DA">
        <w:rPr>
          <w:rStyle w:val="ypks7kbdpwfgdykd3qb9"/>
          <w:color w:val="000000" w:themeColor="text1"/>
          <w:sz w:val="28"/>
          <w:szCs w:val="28"/>
          <w:lang w:val="kk-KZ"/>
        </w:rPr>
        <w:t>талдау</w:t>
      </w:r>
      <w:r w:rsidRPr="00CC12DA">
        <w:rPr>
          <w:color w:val="000000" w:themeColor="text1"/>
          <w:sz w:val="28"/>
          <w:szCs w:val="28"/>
          <w:lang w:val="kk-KZ"/>
        </w:rPr>
        <w:t xml:space="preserve"> </w:t>
      </w:r>
      <w:r w:rsidRPr="00CC12DA">
        <w:rPr>
          <w:rStyle w:val="ypks7kbdpwfgdykd3qb9"/>
          <w:color w:val="000000" w:themeColor="text1"/>
          <w:sz w:val="28"/>
          <w:szCs w:val="28"/>
          <w:lang w:val="kk-KZ"/>
        </w:rPr>
        <w:t>(1.1–1.3</w:t>
      </w:r>
      <w:r w:rsidRPr="00CC12DA">
        <w:rPr>
          <w:color w:val="000000" w:themeColor="text1"/>
          <w:sz w:val="28"/>
          <w:szCs w:val="28"/>
          <w:lang w:val="kk-KZ"/>
        </w:rPr>
        <w:t>-бөлімдер</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басым</w:t>
      </w:r>
      <w:r w:rsidRPr="00CC12DA">
        <w:rPr>
          <w:color w:val="000000" w:themeColor="text1"/>
          <w:sz w:val="28"/>
          <w:szCs w:val="28"/>
          <w:lang w:val="kk-KZ"/>
        </w:rPr>
        <w:t xml:space="preserve"> </w:t>
      </w:r>
      <w:r w:rsidRPr="00CC12DA">
        <w:rPr>
          <w:rStyle w:val="ypks7kbdpwfgdykd3qb9"/>
          <w:color w:val="000000" w:themeColor="text1"/>
          <w:sz w:val="28"/>
          <w:szCs w:val="28"/>
          <w:lang w:val="kk-KZ"/>
        </w:rPr>
        <w:t>міндеттердің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бірі</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жаңартылатын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қайталама</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энергетикалық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ресурстарды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пайдалануға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негізделген</w:t>
      </w:r>
      <w:r w:rsidRPr="00CC12DA">
        <w:rPr>
          <w:color w:val="000000" w:themeColor="text1"/>
          <w:sz w:val="28"/>
          <w:szCs w:val="28"/>
          <w:lang w:val="kk-KZ"/>
        </w:rPr>
        <w:t xml:space="preserve"> </w:t>
      </w:r>
      <w:r w:rsidRPr="00CC12DA">
        <w:rPr>
          <w:rStyle w:val="ypks7kbdpwfgdykd3qb9"/>
          <w:color w:val="000000" w:themeColor="text1"/>
          <w:sz w:val="28"/>
          <w:szCs w:val="28"/>
          <w:lang w:val="kk-KZ"/>
        </w:rPr>
        <w:t>экологиялық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қауіпсіз</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w:t>
      </w:r>
      <w:r w:rsidR="008A61B7" w:rsidRPr="00CC12DA">
        <w:rPr>
          <w:rStyle w:val="ypks7kbdpwfgdykd3qb9"/>
          <w:color w:val="000000" w:themeColor="text1"/>
          <w:sz w:val="28"/>
          <w:szCs w:val="28"/>
          <w:lang w:val="kk-KZ"/>
        </w:rPr>
        <w:t>етикалық</w:t>
      </w:r>
      <w:r w:rsidRPr="00CC12DA">
        <w:rPr>
          <w:color w:val="000000" w:themeColor="text1"/>
          <w:sz w:val="28"/>
          <w:szCs w:val="28"/>
          <w:lang w:val="kk-KZ"/>
        </w:rPr>
        <w:t xml:space="preserve"> тиімді </w:t>
      </w:r>
      <w:r w:rsidRPr="00CC12DA">
        <w:rPr>
          <w:rStyle w:val="ypks7kbdpwfgdykd3qb9"/>
          <w:color w:val="000000" w:themeColor="text1"/>
          <w:sz w:val="28"/>
          <w:szCs w:val="28"/>
          <w:lang w:val="kk-KZ"/>
        </w:rPr>
        <w:t>технологияларға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көшу</w:t>
      </w:r>
      <w:r w:rsidRPr="00CC12DA">
        <w:rPr>
          <w:color w:val="000000" w:themeColor="text1"/>
          <w:sz w:val="28"/>
          <w:szCs w:val="28"/>
          <w:lang w:val="kk-KZ"/>
        </w:rPr>
        <w:t xml:space="preserve"> </w:t>
      </w:r>
      <w:r w:rsidRPr="00CC12DA">
        <w:rPr>
          <w:rStyle w:val="ypks7kbdpwfgdykd3qb9"/>
          <w:color w:val="000000" w:themeColor="text1"/>
          <w:sz w:val="28"/>
          <w:szCs w:val="28"/>
          <w:lang w:val="kk-KZ"/>
        </w:rPr>
        <w:t>болып</w:t>
      </w:r>
      <w:r w:rsidRPr="00CC12DA">
        <w:rPr>
          <w:color w:val="000000" w:themeColor="text1"/>
          <w:sz w:val="28"/>
          <w:szCs w:val="28"/>
          <w:lang w:val="kk-KZ"/>
        </w:rPr>
        <w:t xml:space="preserve"> </w:t>
      </w:r>
      <w:r w:rsidRPr="00CC12DA">
        <w:rPr>
          <w:rStyle w:val="ypks7kbdpwfgdykd3qb9"/>
          <w:color w:val="000000" w:themeColor="text1"/>
          <w:sz w:val="28"/>
          <w:szCs w:val="28"/>
          <w:lang w:val="kk-KZ"/>
        </w:rPr>
        <w:t>табылатындығын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көрсетті.</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тұрғыда</w:t>
      </w:r>
      <w:r w:rsidRPr="00CC12DA">
        <w:rPr>
          <w:color w:val="000000" w:themeColor="text1"/>
          <w:sz w:val="28"/>
          <w:szCs w:val="28"/>
          <w:lang w:val="kk-KZ"/>
        </w:rPr>
        <w:t xml:space="preserve"> </w:t>
      </w:r>
      <w:r w:rsidRPr="00CC12DA">
        <w:rPr>
          <w:rStyle w:val="ypks7kbdpwfgdykd3qb9"/>
          <w:color w:val="000000" w:themeColor="text1"/>
          <w:sz w:val="28"/>
          <w:szCs w:val="28"/>
          <w:lang w:val="kk-KZ"/>
        </w:rPr>
        <w:t>органикалық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қалдықтардың</w:t>
      </w:r>
      <w:r w:rsidRPr="00CC12DA">
        <w:rPr>
          <w:color w:val="000000" w:themeColor="text1"/>
          <w:sz w:val="28"/>
          <w:szCs w:val="28"/>
          <w:lang w:val="kk-KZ"/>
        </w:rPr>
        <w:t xml:space="preserve"> </w:t>
      </w:r>
      <w:r w:rsidRPr="00CC12DA">
        <w:rPr>
          <w:rStyle w:val="ypks7kbdpwfgdykd3qb9"/>
          <w:color w:val="000000" w:themeColor="text1"/>
          <w:sz w:val="28"/>
          <w:szCs w:val="28"/>
          <w:lang w:val="kk-KZ"/>
        </w:rPr>
        <w:t>ыдырауы кезінде</w:t>
      </w:r>
      <w:r w:rsidRPr="00CC12DA">
        <w:rPr>
          <w:color w:val="000000" w:themeColor="text1"/>
          <w:sz w:val="28"/>
          <w:szCs w:val="28"/>
          <w:lang w:val="kk-KZ"/>
        </w:rPr>
        <w:t xml:space="preserve"> </w:t>
      </w:r>
      <w:r w:rsidRPr="00CC12DA">
        <w:rPr>
          <w:rStyle w:val="ypks7kbdpwfgdykd3qb9"/>
          <w:color w:val="000000" w:themeColor="text1"/>
          <w:sz w:val="28"/>
          <w:szCs w:val="28"/>
          <w:lang w:val="kk-KZ"/>
        </w:rPr>
        <w:t>пайда</w:t>
      </w:r>
      <w:r w:rsidRPr="00CC12DA">
        <w:rPr>
          <w:color w:val="000000" w:themeColor="text1"/>
          <w:sz w:val="28"/>
          <w:szCs w:val="28"/>
          <w:lang w:val="kk-KZ"/>
        </w:rPr>
        <w:t xml:space="preserve"> </w:t>
      </w:r>
      <w:r w:rsidRPr="00CC12DA">
        <w:rPr>
          <w:rStyle w:val="ypks7kbdpwfgdykd3qb9"/>
          <w:color w:val="000000" w:themeColor="text1"/>
          <w:sz w:val="28"/>
          <w:szCs w:val="28"/>
          <w:lang w:val="kk-KZ"/>
        </w:rPr>
        <w:t>болатын</w:t>
      </w:r>
      <w:r w:rsidRPr="00CC12DA">
        <w:rPr>
          <w:color w:val="000000" w:themeColor="text1"/>
          <w:sz w:val="28"/>
          <w:szCs w:val="28"/>
          <w:lang w:val="kk-KZ"/>
        </w:rPr>
        <w:t xml:space="preserve"> төмен </w:t>
      </w:r>
      <w:r w:rsidRPr="00CC12DA">
        <w:rPr>
          <w:rStyle w:val="ypks7kbdpwfgdykd3qb9"/>
          <w:color w:val="000000" w:themeColor="text1"/>
          <w:sz w:val="28"/>
          <w:szCs w:val="28"/>
          <w:lang w:val="kk-KZ"/>
        </w:rPr>
        <w:t>калориялы</w:t>
      </w:r>
      <w:r w:rsidRPr="00CC12DA">
        <w:rPr>
          <w:color w:val="000000" w:themeColor="text1"/>
          <w:sz w:val="28"/>
          <w:szCs w:val="28"/>
          <w:lang w:val="kk-KZ"/>
        </w:rPr>
        <w:t xml:space="preserve"> </w:t>
      </w:r>
      <w:r w:rsidRPr="00CC12DA">
        <w:rPr>
          <w:rStyle w:val="ypks7kbdpwfgdykd3qb9"/>
          <w:color w:val="000000" w:themeColor="text1"/>
          <w:sz w:val="28"/>
          <w:szCs w:val="28"/>
          <w:lang w:val="kk-KZ"/>
        </w:rPr>
        <w:t>газдар</w:t>
      </w:r>
      <w:r w:rsidRPr="00CC12DA">
        <w:rPr>
          <w:color w:val="000000" w:themeColor="text1"/>
          <w:sz w:val="28"/>
          <w:szCs w:val="28"/>
          <w:lang w:val="kk-KZ"/>
        </w:rPr>
        <w:t xml:space="preserve"> </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биогаз</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қоқыс газы</w:t>
      </w:r>
      <w:r w:rsidRPr="00CC12DA">
        <w:rPr>
          <w:rStyle w:val="ypks7kbdpwfgdykd3qb9"/>
          <w:color w:val="000000" w:themeColor="text1"/>
          <w:sz w:val="28"/>
          <w:szCs w:val="28"/>
          <w:lang w:val="kk-KZ"/>
        </w:rPr>
        <w:t xml:space="preserve"> уақыт өткен сайын маңызды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бола</w:t>
      </w:r>
      <w:r w:rsidRPr="00CC12DA">
        <w:rPr>
          <w:color w:val="000000" w:themeColor="text1"/>
          <w:sz w:val="28"/>
          <w:szCs w:val="28"/>
          <w:lang w:val="kk-KZ"/>
        </w:rPr>
        <w:t xml:space="preserve"> түсуде</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Оларды</w:t>
      </w:r>
      <w:r w:rsidRPr="00CC12DA">
        <w:rPr>
          <w:color w:val="000000" w:themeColor="text1"/>
          <w:sz w:val="28"/>
          <w:szCs w:val="28"/>
          <w:lang w:val="kk-KZ"/>
        </w:rPr>
        <w:t xml:space="preserve"> </w:t>
      </w:r>
      <w:r w:rsidRPr="00CC12DA">
        <w:rPr>
          <w:rStyle w:val="ypks7kbdpwfgdykd3qb9"/>
          <w:color w:val="000000" w:themeColor="text1"/>
          <w:sz w:val="28"/>
          <w:szCs w:val="28"/>
          <w:lang w:val="kk-KZ"/>
        </w:rPr>
        <w:t>ұтымды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пайдалану</w:t>
      </w:r>
      <w:r w:rsidRPr="00CC12DA">
        <w:rPr>
          <w:color w:val="000000" w:themeColor="text1"/>
          <w:sz w:val="28"/>
          <w:szCs w:val="28"/>
          <w:lang w:val="kk-KZ"/>
        </w:rPr>
        <w:t xml:space="preserve"> </w:t>
      </w:r>
      <w:r w:rsidRPr="00CC12DA">
        <w:rPr>
          <w:rStyle w:val="ypks7kbdpwfgdykd3qb9"/>
          <w:color w:val="000000" w:themeColor="text1"/>
          <w:sz w:val="28"/>
          <w:szCs w:val="28"/>
          <w:lang w:val="kk-KZ"/>
        </w:rPr>
        <w:t>парниктік</w:t>
      </w:r>
      <w:r w:rsidRPr="00CC12DA">
        <w:rPr>
          <w:color w:val="000000" w:themeColor="text1"/>
          <w:sz w:val="28"/>
          <w:szCs w:val="28"/>
          <w:lang w:val="kk-KZ"/>
        </w:rPr>
        <w:t xml:space="preserve"> </w:t>
      </w:r>
      <w:r w:rsidRPr="00CC12DA">
        <w:rPr>
          <w:rStyle w:val="ypks7kbdpwfgdykd3qb9"/>
          <w:color w:val="000000" w:themeColor="text1"/>
          <w:sz w:val="28"/>
          <w:szCs w:val="28"/>
          <w:lang w:val="kk-KZ"/>
        </w:rPr>
        <w:t>газдар</w:t>
      </w:r>
      <w:r w:rsidRPr="00CC12DA">
        <w:rPr>
          <w:color w:val="000000" w:themeColor="text1"/>
          <w:sz w:val="28"/>
          <w:szCs w:val="28"/>
          <w:lang w:val="kk-KZ"/>
        </w:rPr>
        <w:t xml:space="preserve"> </w:t>
      </w:r>
      <w:r w:rsidRPr="00CC12DA">
        <w:rPr>
          <w:rStyle w:val="ypks7kbdpwfgdykd3qb9"/>
          <w:color w:val="000000" w:themeColor="text1"/>
          <w:sz w:val="28"/>
          <w:szCs w:val="28"/>
          <w:lang w:val="kk-KZ"/>
        </w:rPr>
        <w:t>шығарындыларын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азайта</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отын-энергетикалық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баланстағы</w:t>
      </w:r>
      <w:r w:rsidRPr="00CC12DA">
        <w:rPr>
          <w:color w:val="000000" w:themeColor="text1"/>
          <w:sz w:val="28"/>
          <w:szCs w:val="28"/>
          <w:lang w:val="kk-KZ"/>
        </w:rPr>
        <w:t xml:space="preserve"> </w:t>
      </w:r>
      <w:r w:rsidRPr="00CC12DA">
        <w:rPr>
          <w:rStyle w:val="ypks7kbdpwfgdykd3qb9"/>
          <w:color w:val="000000" w:themeColor="text1"/>
          <w:sz w:val="28"/>
          <w:szCs w:val="28"/>
          <w:lang w:val="kk-KZ"/>
        </w:rPr>
        <w:t>«жасыл»</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энергияның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үлесін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арттыра отырып, бір</w:t>
      </w:r>
      <w:r w:rsidRPr="00CC12DA">
        <w:rPr>
          <w:color w:val="000000" w:themeColor="text1"/>
          <w:sz w:val="28"/>
          <w:szCs w:val="28"/>
          <w:lang w:val="kk-KZ"/>
        </w:rPr>
        <w:t xml:space="preserve"> уақытта </w:t>
      </w:r>
      <w:r w:rsidRPr="00CC12DA">
        <w:rPr>
          <w:rStyle w:val="ypks7kbdpwfgdykd3qb9"/>
          <w:color w:val="000000" w:themeColor="text1"/>
          <w:sz w:val="28"/>
          <w:szCs w:val="28"/>
          <w:lang w:val="kk-KZ"/>
        </w:rPr>
        <w:t>энергетикалық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экологиялық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мәселелерді</w:t>
      </w:r>
      <w:r w:rsidRPr="00CC12DA">
        <w:rPr>
          <w:color w:val="000000" w:themeColor="text1"/>
          <w:sz w:val="28"/>
          <w:szCs w:val="28"/>
          <w:lang w:val="kk-KZ"/>
        </w:rPr>
        <w:t xml:space="preserve"> </w:t>
      </w:r>
      <w:r w:rsidRPr="00CC12DA">
        <w:rPr>
          <w:rStyle w:val="ypks7kbdpwfgdykd3qb9"/>
          <w:color w:val="000000" w:themeColor="text1"/>
          <w:sz w:val="28"/>
          <w:szCs w:val="28"/>
          <w:lang w:val="kk-KZ"/>
        </w:rPr>
        <w:t>шешуге</w:t>
      </w:r>
      <w:r w:rsidRPr="00CC12DA">
        <w:rPr>
          <w:color w:val="000000" w:themeColor="text1"/>
          <w:sz w:val="28"/>
          <w:szCs w:val="28"/>
          <w:lang w:val="kk-KZ"/>
        </w:rPr>
        <w:t xml:space="preserve"> </w:t>
      </w:r>
      <w:r w:rsidRPr="00CC12DA">
        <w:rPr>
          <w:rStyle w:val="ypks7kbdpwfgdykd3qb9"/>
          <w:color w:val="000000" w:themeColor="text1"/>
          <w:sz w:val="28"/>
          <w:szCs w:val="28"/>
          <w:lang w:val="kk-KZ"/>
        </w:rPr>
        <w:t>мүмкіндік</w:t>
      </w:r>
      <w:r w:rsidRPr="00CC12DA">
        <w:rPr>
          <w:color w:val="000000" w:themeColor="text1"/>
          <w:sz w:val="28"/>
          <w:szCs w:val="28"/>
          <w:lang w:val="kk-KZ"/>
        </w:rPr>
        <w:t xml:space="preserve"> береді</w:t>
      </w:r>
      <w:r w:rsidRPr="00CC12DA">
        <w:rPr>
          <w:rStyle w:val="ypks7kbdpwfgdykd3qb9"/>
          <w:color w:val="000000" w:themeColor="text1"/>
          <w:sz w:val="28"/>
          <w:szCs w:val="28"/>
          <w:lang w:val="kk-KZ"/>
        </w:rPr>
        <w:t>.</w:t>
      </w:r>
    </w:p>
    <w:p w14:paraId="10E01781" w14:textId="77EEAE29" w:rsidR="007034B0" w:rsidRPr="00CC12DA" w:rsidRDefault="007034B0" w:rsidP="00CC12DA">
      <w:pPr>
        <w:pStyle w:val="aa"/>
        <w:widowControl w:val="0"/>
        <w:spacing w:before="0" w:beforeAutospacing="0" w:after="0" w:afterAutospacing="0"/>
        <w:ind w:firstLine="709"/>
        <w:jc w:val="both"/>
        <w:rPr>
          <w:color w:val="000000" w:themeColor="text1"/>
          <w:sz w:val="28"/>
          <w:szCs w:val="28"/>
          <w:lang w:val="kk-KZ"/>
        </w:rPr>
      </w:pPr>
      <w:r w:rsidRPr="00CC12DA">
        <w:rPr>
          <w:rStyle w:val="ypks7kbdpwfgdykd3qb9"/>
          <w:color w:val="000000" w:themeColor="text1"/>
          <w:sz w:val="28"/>
          <w:szCs w:val="28"/>
          <w:lang w:val="kk-KZ"/>
        </w:rPr>
        <w:t>Алайда</w:t>
      </w:r>
      <w:r w:rsidRPr="00CC12DA">
        <w:rPr>
          <w:color w:val="000000" w:themeColor="text1"/>
          <w:sz w:val="28"/>
          <w:szCs w:val="28"/>
          <w:lang w:val="kk-KZ"/>
        </w:rPr>
        <w:t xml:space="preserve">, төмен </w:t>
      </w:r>
      <w:r w:rsidRPr="00CC12DA">
        <w:rPr>
          <w:rStyle w:val="ypks7kbdpwfgdykd3qb9"/>
          <w:color w:val="000000" w:themeColor="text1"/>
          <w:sz w:val="28"/>
          <w:szCs w:val="28"/>
          <w:lang w:val="kk-KZ"/>
        </w:rPr>
        <w:t>калориялы</w:t>
      </w:r>
      <w:r w:rsidRPr="00CC12DA">
        <w:rPr>
          <w:color w:val="000000" w:themeColor="text1"/>
          <w:sz w:val="28"/>
          <w:szCs w:val="28"/>
          <w:lang w:val="kk-KZ"/>
        </w:rPr>
        <w:t xml:space="preserve"> </w:t>
      </w:r>
      <w:r w:rsidRPr="00CC12DA">
        <w:rPr>
          <w:rStyle w:val="ypks7kbdpwfgdykd3qb9"/>
          <w:color w:val="000000" w:themeColor="text1"/>
          <w:sz w:val="28"/>
          <w:szCs w:val="28"/>
          <w:lang w:val="kk-KZ"/>
        </w:rPr>
        <w:t>газдарды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кәдеге жаратудың</w:t>
      </w:r>
      <w:r w:rsidRPr="00CC12DA">
        <w:rPr>
          <w:color w:val="000000" w:themeColor="text1"/>
          <w:sz w:val="28"/>
          <w:szCs w:val="28"/>
          <w:lang w:val="kk-KZ"/>
        </w:rPr>
        <w:t xml:space="preserve"> </w:t>
      </w:r>
      <w:r w:rsidRPr="00CC12DA">
        <w:rPr>
          <w:rStyle w:val="ypks7kbdpwfgdykd3qb9"/>
          <w:color w:val="000000" w:themeColor="text1"/>
          <w:sz w:val="28"/>
          <w:szCs w:val="28"/>
          <w:lang w:val="kk-KZ"/>
        </w:rPr>
        <w:t>қолданыстағы</w:t>
      </w:r>
      <w:r w:rsidRPr="00CC12DA">
        <w:rPr>
          <w:color w:val="000000" w:themeColor="text1"/>
          <w:sz w:val="28"/>
          <w:szCs w:val="28"/>
          <w:lang w:val="kk-KZ"/>
        </w:rPr>
        <w:t xml:space="preserve"> </w:t>
      </w:r>
      <w:r w:rsidRPr="00CC12DA">
        <w:rPr>
          <w:rStyle w:val="ypks7kbdpwfgdykd3qb9"/>
          <w:color w:val="000000" w:themeColor="text1"/>
          <w:sz w:val="28"/>
          <w:szCs w:val="28"/>
          <w:lang w:val="kk-KZ"/>
        </w:rPr>
        <w:t>технологиялары</w:t>
      </w:r>
      <w:r w:rsidRPr="00CC12DA">
        <w:rPr>
          <w:color w:val="000000" w:themeColor="text1"/>
          <w:sz w:val="28"/>
          <w:szCs w:val="28"/>
          <w:lang w:val="kk-KZ"/>
        </w:rPr>
        <w:t xml:space="preserve"> </w:t>
      </w:r>
      <w:r w:rsidRPr="00CC12DA">
        <w:rPr>
          <w:rStyle w:val="ypks7kbdpwfgdykd3qb9"/>
          <w:color w:val="000000" w:themeColor="text1"/>
          <w:sz w:val="28"/>
          <w:szCs w:val="28"/>
          <w:lang w:val="kk-KZ"/>
        </w:rPr>
        <w:t>бірқатар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проблемаларымен</w:t>
      </w:r>
      <w:r w:rsidRPr="00CC12DA">
        <w:rPr>
          <w:color w:val="000000" w:themeColor="text1"/>
          <w:sz w:val="28"/>
          <w:szCs w:val="28"/>
          <w:lang w:val="kk-KZ"/>
        </w:rPr>
        <w:t xml:space="preserve"> </w:t>
      </w:r>
      <w:r w:rsidRPr="00CC12DA">
        <w:rPr>
          <w:rStyle w:val="ypks7kbdpwfgdykd3qb9"/>
          <w:color w:val="000000" w:themeColor="text1"/>
          <w:sz w:val="28"/>
          <w:szCs w:val="28"/>
          <w:lang w:val="kk-KZ"/>
        </w:rPr>
        <w:t>сипатталады.</w:t>
      </w:r>
      <w:r w:rsidRPr="00CC12DA">
        <w:rPr>
          <w:color w:val="000000" w:themeColor="text1"/>
          <w:sz w:val="28"/>
          <w:szCs w:val="28"/>
          <w:lang w:val="kk-KZ"/>
        </w:rPr>
        <w:t xml:space="preserve"> Жану жылуының </w:t>
      </w:r>
      <w:r w:rsidRPr="00CC12DA">
        <w:rPr>
          <w:rStyle w:val="ypks7kbdpwfgdykd3qb9"/>
          <w:color w:val="000000" w:themeColor="text1"/>
          <w:sz w:val="28"/>
          <w:szCs w:val="28"/>
          <w:lang w:val="kk-KZ"/>
        </w:rPr>
        <w:t>төмен</w:t>
      </w:r>
      <w:r w:rsidRPr="00CC12DA">
        <w:rPr>
          <w:color w:val="000000" w:themeColor="text1"/>
          <w:sz w:val="28"/>
          <w:szCs w:val="28"/>
          <w:lang w:val="kk-KZ"/>
        </w:rPr>
        <w:t xml:space="preserve"> </w:t>
      </w:r>
      <w:r w:rsidRPr="00CC12DA">
        <w:rPr>
          <w:rStyle w:val="ypks7kbdpwfgdykd3qb9"/>
          <w:color w:val="000000" w:themeColor="text1"/>
          <w:sz w:val="28"/>
          <w:szCs w:val="28"/>
          <w:lang w:val="kk-KZ"/>
        </w:rPr>
        <w:t>(орта</w:t>
      </w:r>
      <w:r w:rsidRPr="00CC12DA">
        <w:rPr>
          <w:color w:val="000000" w:themeColor="text1"/>
          <w:sz w:val="28"/>
          <w:szCs w:val="28"/>
          <w:lang w:val="kk-KZ"/>
        </w:rPr>
        <w:t xml:space="preserve"> есеппен 14-22 МДж/м</w:t>
      </w:r>
      <w:r w:rsidRPr="00CC12DA">
        <w:rPr>
          <w:color w:val="000000" w:themeColor="text1"/>
          <w:sz w:val="28"/>
          <w:szCs w:val="28"/>
          <w:vertAlign w:val="superscript"/>
          <w:lang w:val="kk-KZ"/>
        </w:rPr>
        <w:t>3</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мәні</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өзгермелі</w:t>
      </w:r>
      <w:r w:rsidRPr="00CC12DA">
        <w:rPr>
          <w:color w:val="000000" w:themeColor="text1"/>
          <w:sz w:val="28"/>
          <w:szCs w:val="28"/>
          <w:lang w:val="kk-KZ"/>
        </w:rPr>
        <w:t xml:space="preserve"> </w:t>
      </w:r>
      <w:r w:rsidRPr="00CC12DA">
        <w:rPr>
          <w:rStyle w:val="ypks7kbdpwfgdykd3qb9"/>
          <w:color w:val="000000" w:themeColor="text1"/>
          <w:sz w:val="28"/>
          <w:szCs w:val="28"/>
          <w:lang w:val="kk-KZ"/>
        </w:rPr>
        <w:t>химиялық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құрамы</w:t>
      </w:r>
      <w:r w:rsidRPr="00CC12DA">
        <w:rPr>
          <w:color w:val="000000" w:themeColor="text1"/>
          <w:sz w:val="28"/>
          <w:szCs w:val="28"/>
          <w:lang w:val="kk-KZ"/>
        </w:rPr>
        <w:t xml:space="preserve"> </w:t>
      </w:r>
      <w:r w:rsidRPr="00CC12DA">
        <w:rPr>
          <w:rStyle w:val="ypks7kbdpwfgdykd3qb9"/>
          <w:color w:val="000000" w:themeColor="text1"/>
          <w:sz w:val="28"/>
          <w:szCs w:val="28"/>
          <w:lang w:val="kk-KZ"/>
        </w:rPr>
        <w:lastRenderedPageBreak/>
        <w:t>жалынның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тұрақсыздығына</w:t>
      </w:r>
      <w:r w:rsidRPr="00CC12DA">
        <w:rPr>
          <w:color w:val="000000" w:themeColor="text1"/>
          <w:sz w:val="28"/>
          <w:szCs w:val="28"/>
          <w:lang w:val="kk-KZ"/>
        </w:rPr>
        <w:t xml:space="preserve">, </w:t>
      </w:r>
      <w:r w:rsidRPr="00CC12DA">
        <w:rPr>
          <w:rStyle w:val="ypks7kbdpwfgdykd3qb9"/>
          <w:color w:val="000000" w:themeColor="text1"/>
          <w:sz w:val="28"/>
          <w:szCs w:val="28"/>
          <w:lang w:val="kk-KZ"/>
        </w:rPr>
        <w:t>ПӘК</w:t>
      </w:r>
      <w:r w:rsidRPr="00CC12DA">
        <w:rPr>
          <w:color w:val="000000" w:themeColor="text1"/>
          <w:sz w:val="28"/>
          <w:szCs w:val="28"/>
          <w:lang w:val="kk-KZ"/>
        </w:rPr>
        <w:t xml:space="preserve"> </w:t>
      </w:r>
      <w:r w:rsidRPr="00CC12DA">
        <w:rPr>
          <w:rStyle w:val="ypks7kbdpwfgdykd3qb9"/>
          <w:color w:val="000000" w:themeColor="text1"/>
          <w:sz w:val="28"/>
          <w:szCs w:val="28"/>
          <w:lang w:val="kk-KZ"/>
        </w:rPr>
        <w:t>төмендеуіне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зиянды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заттардың,</w:t>
      </w:r>
      <w:r w:rsidRPr="00CC12DA">
        <w:rPr>
          <w:color w:val="000000" w:themeColor="text1"/>
          <w:sz w:val="28"/>
          <w:szCs w:val="28"/>
          <w:lang w:val="kk-KZ"/>
        </w:rPr>
        <w:t xml:space="preserve"> </w:t>
      </w:r>
      <w:r w:rsidRPr="00CC12DA">
        <w:rPr>
          <w:rStyle w:val="ypks7kbdpwfgdykd3qb9"/>
          <w:color w:val="000000" w:themeColor="text1"/>
          <w:sz w:val="28"/>
          <w:szCs w:val="28"/>
          <w:lang w:val="kk-KZ"/>
        </w:rPr>
        <w:t>әсіресе</w:t>
      </w:r>
      <w:r w:rsidRPr="00CC12DA">
        <w:rPr>
          <w:color w:val="000000" w:themeColor="text1"/>
          <w:sz w:val="28"/>
          <w:szCs w:val="28"/>
          <w:lang w:val="kk-KZ"/>
        </w:rPr>
        <w:t xml:space="preserve"> </w:t>
      </w:r>
      <w:r w:rsidRPr="00CC12DA">
        <w:rPr>
          <w:rStyle w:val="ypks7kbdpwfgdykd3qb9"/>
          <w:color w:val="000000" w:themeColor="text1"/>
          <w:sz w:val="28"/>
          <w:szCs w:val="28"/>
          <w:lang w:val="kk-KZ"/>
        </w:rPr>
        <w:t>азот</w:t>
      </w:r>
      <w:r w:rsidRPr="00CC12DA">
        <w:rPr>
          <w:color w:val="000000" w:themeColor="text1"/>
          <w:sz w:val="28"/>
          <w:szCs w:val="28"/>
          <w:lang w:val="kk-KZ"/>
        </w:rPr>
        <w:t xml:space="preserve"> </w:t>
      </w:r>
      <w:r w:rsidRPr="00CC12DA">
        <w:rPr>
          <w:rStyle w:val="ypks7kbdpwfgdykd3qb9"/>
          <w:color w:val="000000" w:themeColor="text1"/>
          <w:sz w:val="28"/>
          <w:szCs w:val="28"/>
          <w:lang w:val="kk-KZ"/>
        </w:rPr>
        <w:t>оксидтерінің</w:t>
      </w:r>
      <w:r w:rsidRPr="00CC12DA">
        <w:rPr>
          <w:color w:val="000000" w:themeColor="text1"/>
          <w:sz w:val="28"/>
          <w:szCs w:val="28"/>
          <w:lang w:val="kk-KZ"/>
        </w:rPr>
        <w:t xml:space="preserve"> (NO</w:t>
      </w:r>
      <w:r w:rsidRPr="00CC12DA">
        <w:rPr>
          <w:color w:val="000000" w:themeColor="text1"/>
          <w:sz w:val="28"/>
          <w:szCs w:val="28"/>
          <w:vertAlign w:val="subscript"/>
          <w:lang w:val="kk-KZ"/>
        </w:rPr>
        <w:t>х</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008A61B7" w:rsidRPr="00CC12DA">
        <w:rPr>
          <w:rStyle w:val="ypks7kbdpwfgdykd3qb9"/>
          <w:color w:val="000000" w:themeColor="text1"/>
          <w:sz w:val="28"/>
          <w:szCs w:val="28"/>
          <w:lang w:val="kk-KZ"/>
        </w:rPr>
        <w:t>улы</w:t>
      </w:r>
      <w:r w:rsidRPr="00CC12DA">
        <w:rPr>
          <w:rStyle w:val="ypks7kbdpwfgdykd3qb9"/>
          <w:color w:val="000000" w:themeColor="text1"/>
          <w:sz w:val="28"/>
          <w:szCs w:val="28"/>
          <w:lang w:val="kk-KZ"/>
        </w:rPr>
        <w:t xml:space="preserve"> газ</w:t>
      </w:r>
      <w:r w:rsidR="008A61B7" w:rsidRPr="00CC12DA">
        <w:rPr>
          <w:rStyle w:val="ypks7kbdpwfgdykd3qb9"/>
          <w:color w:val="000000" w:themeColor="text1"/>
          <w:sz w:val="28"/>
          <w:szCs w:val="28"/>
          <w:lang w:val="kk-KZ"/>
        </w:rPr>
        <w:t>д</w:t>
      </w:r>
      <w:r w:rsidRPr="00CC12DA">
        <w:rPr>
          <w:rStyle w:val="ypks7kbdpwfgdykd3qb9"/>
          <w:color w:val="000000" w:themeColor="text1"/>
          <w:sz w:val="28"/>
          <w:szCs w:val="28"/>
          <w:lang w:val="kk-KZ"/>
        </w:rPr>
        <w:t>ың</w:t>
      </w:r>
      <w:r w:rsidRPr="00CC12DA">
        <w:rPr>
          <w:color w:val="000000" w:themeColor="text1"/>
          <w:sz w:val="28"/>
          <w:szCs w:val="28"/>
          <w:lang w:val="kk-KZ"/>
        </w:rPr>
        <w:t xml:space="preserve"> </w:t>
      </w:r>
      <w:r w:rsidRPr="00CC12DA">
        <w:rPr>
          <w:rStyle w:val="ypks7kbdpwfgdykd3qb9"/>
          <w:color w:val="000000" w:themeColor="text1"/>
          <w:sz w:val="28"/>
          <w:szCs w:val="28"/>
          <w:lang w:val="kk-KZ"/>
        </w:rPr>
        <w:t>(CO)</w:t>
      </w:r>
      <w:r w:rsidRPr="00CC12DA">
        <w:rPr>
          <w:color w:val="000000" w:themeColor="text1"/>
          <w:sz w:val="28"/>
          <w:szCs w:val="28"/>
          <w:lang w:val="kk-KZ"/>
        </w:rPr>
        <w:t xml:space="preserve"> эмиссияс</w:t>
      </w:r>
      <w:r w:rsidRPr="00CC12DA">
        <w:rPr>
          <w:rStyle w:val="ypks7kbdpwfgdykd3qb9"/>
          <w:color w:val="000000" w:themeColor="text1"/>
          <w:sz w:val="28"/>
          <w:szCs w:val="28"/>
          <w:lang w:val="kk-KZ"/>
        </w:rPr>
        <w:t>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жоғарылауына</w:t>
      </w:r>
      <w:r w:rsidRPr="00CC12DA">
        <w:rPr>
          <w:color w:val="000000" w:themeColor="text1"/>
          <w:sz w:val="28"/>
          <w:szCs w:val="28"/>
          <w:lang w:val="kk-KZ"/>
        </w:rPr>
        <w:t xml:space="preserve"> </w:t>
      </w:r>
      <w:r w:rsidRPr="00CC12DA">
        <w:rPr>
          <w:rStyle w:val="ypks7kbdpwfgdykd3qb9"/>
          <w:color w:val="000000" w:themeColor="text1"/>
          <w:sz w:val="28"/>
          <w:szCs w:val="28"/>
          <w:lang w:val="kk-KZ"/>
        </w:rPr>
        <w:t>әкеледі.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Көптеген</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жағдайларда</w:t>
      </w:r>
      <w:r w:rsidRPr="00CC12DA">
        <w:rPr>
          <w:color w:val="000000" w:themeColor="text1"/>
          <w:sz w:val="28"/>
          <w:szCs w:val="28"/>
          <w:lang w:val="kk-KZ"/>
        </w:rPr>
        <w:t xml:space="preserve"> </w:t>
      </w:r>
      <w:r w:rsidRPr="00CC12DA">
        <w:rPr>
          <w:rStyle w:val="ypks7kbdpwfgdykd3qb9"/>
          <w:color w:val="000000" w:themeColor="text1"/>
          <w:sz w:val="28"/>
          <w:szCs w:val="28"/>
          <w:lang w:val="kk-KZ"/>
        </w:rPr>
        <w:t>мұндай</w:t>
      </w:r>
      <w:r w:rsidRPr="00CC12DA">
        <w:rPr>
          <w:color w:val="000000" w:themeColor="text1"/>
          <w:sz w:val="28"/>
          <w:szCs w:val="28"/>
          <w:lang w:val="kk-KZ"/>
        </w:rPr>
        <w:t xml:space="preserve"> </w:t>
      </w:r>
      <w:r w:rsidRPr="00CC12DA">
        <w:rPr>
          <w:rStyle w:val="ypks7kbdpwfgdykd3qb9"/>
          <w:color w:val="000000" w:themeColor="text1"/>
          <w:sz w:val="28"/>
          <w:szCs w:val="28"/>
          <w:lang w:val="kk-KZ"/>
        </w:rPr>
        <w:t>газдар</w:t>
      </w:r>
      <w:r w:rsidRPr="00CC12DA">
        <w:rPr>
          <w:color w:val="000000" w:themeColor="text1"/>
          <w:sz w:val="28"/>
          <w:szCs w:val="28"/>
          <w:lang w:val="kk-KZ"/>
        </w:rPr>
        <w:t xml:space="preserve"> олардың</w:t>
      </w:r>
      <w:r w:rsidRPr="00CC12DA">
        <w:rPr>
          <w:rStyle w:val="ypks7kbdpwfgdykd3qb9"/>
          <w:color w:val="000000" w:themeColor="text1"/>
          <w:sz w:val="28"/>
          <w:szCs w:val="28"/>
          <w:lang w:val="kk-KZ"/>
        </w:rPr>
        <w:t xml:space="preserve"> энергетикалық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потенциалын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пайдаланбай</w:t>
      </w:r>
      <w:r w:rsidRPr="00CC12DA">
        <w:rPr>
          <w:color w:val="000000" w:themeColor="text1"/>
          <w:sz w:val="28"/>
          <w:szCs w:val="28"/>
          <w:lang w:val="kk-KZ"/>
        </w:rPr>
        <w:t xml:space="preserve"> </w:t>
      </w:r>
      <w:r w:rsidRPr="00CC12DA">
        <w:rPr>
          <w:rStyle w:val="ypks7kbdpwfgdykd3qb9"/>
          <w:color w:val="000000" w:themeColor="text1"/>
          <w:sz w:val="28"/>
          <w:szCs w:val="28"/>
          <w:lang w:val="kk-KZ"/>
        </w:rPr>
        <w:t>алау</w:t>
      </w:r>
      <w:r w:rsidRPr="00CC12DA">
        <w:rPr>
          <w:color w:val="000000" w:themeColor="text1"/>
          <w:sz w:val="28"/>
          <w:szCs w:val="28"/>
          <w:lang w:val="kk-KZ"/>
        </w:rPr>
        <w:t xml:space="preserve"> </w:t>
      </w:r>
      <w:r w:rsidRPr="00CC12DA">
        <w:rPr>
          <w:rStyle w:val="ypks7kbdpwfgdykd3qb9"/>
          <w:color w:val="000000" w:themeColor="text1"/>
          <w:sz w:val="28"/>
          <w:szCs w:val="28"/>
          <w:lang w:val="kk-KZ"/>
        </w:rPr>
        <w:t>әдісімен</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жағылады, бұл тұрақты</w:t>
      </w:r>
      <w:r w:rsidRPr="00CC12DA">
        <w:rPr>
          <w:color w:val="000000" w:themeColor="text1"/>
          <w:sz w:val="28"/>
          <w:szCs w:val="28"/>
          <w:lang w:val="kk-KZ"/>
        </w:rPr>
        <w:t xml:space="preserve"> </w:t>
      </w:r>
      <w:r w:rsidRPr="00CC12DA">
        <w:rPr>
          <w:rStyle w:val="ypks7kbdpwfgdykd3qb9"/>
          <w:color w:val="000000" w:themeColor="text1"/>
          <w:sz w:val="28"/>
          <w:szCs w:val="28"/>
          <w:lang w:val="kk-KZ"/>
        </w:rPr>
        <w:t>дамудың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заманауи</w:t>
      </w:r>
      <w:r w:rsidRPr="00CC12DA">
        <w:rPr>
          <w:color w:val="000000" w:themeColor="text1"/>
          <w:sz w:val="28"/>
          <w:szCs w:val="28"/>
          <w:lang w:val="kk-KZ"/>
        </w:rPr>
        <w:t xml:space="preserve"> </w:t>
      </w:r>
      <w:r w:rsidRPr="00CC12DA">
        <w:rPr>
          <w:rStyle w:val="ypks7kbdpwfgdykd3qb9"/>
          <w:color w:val="000000" w:themeColor="text1"/>
          <w:sz w:val="28"/>
          <w:szCs w:val="28"/>
          <w:lang w:val="kk-KZ"/>
        </w:rPr>
        <w:t>талаптарына</w:t>
      </w:r>
      <w:r w:rsidRPr="00CC12DA">
        <w:rPr>
          <w:color w:val="000000" w:themeColor="text1"/>
          <w:sz w:val="28"/>
          <w:szCs w:val="28"/>
          <w:lang w:val="kk-KZ"/>
        </w:rPr>
        <w:t xml:space="preserve"> сәйкес </w:t>
      </w:r>
      <w:r w:rsidRPr="00CC12DA">
        <w:rPr>
          <w:rStyle w:val="ypks7kbdpwfgdykd3qb9"/>
          <w:color w:val="000000" w:themeColor="text1"/>
          <w:sz w:val="28"/>
          <w:szCs w:val="28"/>
          <w:lang w:val="kk-KZ"/>
        </w:rPr>
        <w:t>келмейді.</w:t>
      </w:r>
    </w:p>
    <w:p w14:paraId="7FF261B0" w14:textId="77777777" w:rsidR="007034B0" w:rsidRPr="00CC12DA" w:rsidRDefault="007034B0" w:rsidP="00CC12DA">
      <w:pPr>
        <w:pStyle w:val="aa"/>
        <w:widowControl w:val="0"/>
        <w:spacing w:before="0" w:beforeAutospacing="0" w:after="0" w:afterAutospacing="0"/>
        <w:ind w:firstLine="709"/>
        <w:jc w:val="both"/>
        <w:rPr>
          <w:rStyle w:val="ypks7kbdpwfgdykd3qb9"/>
          <w:color w:val="000000" w:themeColor="text1"/>
          <w:sz w:val="28"/>
          <w:szCs w:val="28"/>
          <w:lang w:val="kk-KZ"/>
        </w:rPr>
      </w:pPr>
      <w:r w:rsidRPr="00CC12DA">
        <w:rPr>
          <w:rStyle w:val="ypks7kbdpwfgdykd3qb9"/>
          <w:color w:val="000000" w:themeColor="text1"/>
          <w:sz w:val="28"/>
          <w:szCs w:val="28"/>
          <w:lang w:val="kk-KZ"/>
        </w:rPr>
        <w:t>Әлемдік</w:t>
      </w:r>
      <w:r w:rsidRPr="00CC12DA">
        <w:rPr>
          <w:color w:val="000000" w:themeColor="text1"/>
          <w:sz w:val="28"/>
          <w:szCs w:val="28"/>
          <w:lang w:val="kk-KZ"/>
        </w:rPr>
        <w:t xml:space="preserve"> </w:t>
      </w:r>
      <w:r w:rsidRPr="00CC12DA">
        <w:rPr>
          <w:rStyle w:val="ypks7kbdpwfgdykd3qb9"/>
          <w:color w:val="000000" w:themeColor="text1"/>
          <w:sz w:val="28"/>
          <w:szCs w:val="28"/>
          <w:lang w:val="kk-KZ"/>
        </w:rPr>
        <w:t>тәжірибеде</w:t>
      </w:r>
      <w:r w:rsidRPr="00CC12DA">
        <w:rPr>
          <w:color w:val="000000" w:themeColor="text1"/>
          <w:sz w:val="28"/>
          <w:szCs w:val="28"/>
          <w:lang w:val="kk-KZ"/>
        </w:rPr>
        <w:t xml:space="preserve"> </w:t>
      </w:r>
      <w:r w:rsidRPr="00CC12DA">
        <w:rPr>
          <w:i/>
          <w:iCs/>
          <w:color w:val="000000" w:themeColor="text1"/>
          <w:sz w:val="28"/>
          <w:szCs w:val="28"/>
          <w:lang w:val="kk-KZ"/>
        </w:rPr>
        <w:t xml:space="preserve">төмен </w:t>
      </w:r>
      <w:r w:rsidRPr="00CC12DA">
        <w:rPr>
          <w:rStyle w:val="ypks7kbdpwfgdykd3qb9"/>
          <w:i/>
          <w:iCs/>
          <w:color w:val="000000" w:themeColor="text1"/>
          <w:sz w:val="28"/>
          <w:szCs w:val="28"/>
          <w:lang w:val="kk-KZ"/>
        </w:rPr>
        <w:t>калориялы</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газдарды</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жаңартылатын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көздерден</w:t>
      </w:r>
      <w:r w:rsidRPr="00CC12DA">
        <w:rPr>
          <w:color w:val="000000" w:themeColor="text1"/>
          <w:sz w:val="28"/>
          <w:szCs w:val="28"/>
          <w:lang w:val="kk-KZ"/>
        </w:rPr>
        <w:t xml:space="preserve"> </w:t>
      </w:r>
      <w:r w:rsidRPr="00CC12DA">
        <w:rPr>
          <w:rStyle w:val="ypks7kbdpwfgdykd3qb9"/>
          <w:color w:val="000000" w:themeColor="text1"/>
          <w:sz w:val="28"/>
          <w:szCs w:val="28"/>
          <w:lang w:val="kk-KZ"/>
        </w:rPr>
        <w:t>алынатын</w:t>
      </w:r>
      <w:r w:rsidRPr="00CC12DA">
        <w:rPr>
          <w:color w:val="000000" w:themeColor="text1"/>
          <w:sz w:val="28"/>
          <w:szCs w:val="28"/>
          <w:lang w:val="kk-KZ"/>
        </w:rPr>
        <w:t xml:space="preserve"> </w:t>
      </w:r>
      <w:r w:rsidRPr="00CC12DA">
        <w:rPr>
          <w:rStyle w:val="ypks7kbdpwfgdykd3qb9"/>
          <w:i/>
          <w:iCs/>
          <w:color w:val="000000" w:themeColor="text1"/>
          <w:sz w:val="28"/>
          <w:szCs w:val="28"/>
          <w:lang w:val="kk-KZ"/>
        </w:rPr>
        <w:t>сутегімен</w:t>
      </w:r>
      <w:r w:rsidRPr="00CC12DA">
        <w:rPr>
          <w:color w:val="000000" w:themeColor="text1"/>
          <w:sz w:val="28"/>
          <w:szCs w:val="28"/>
          <w:lang w:val="kk-KZ"/>
        </w:rPr>
        <w:t xml:space="preserve"> (</w:t>
      </w:r>
      <w:r w:rsidRPr="00CC12DA">
        <w:rPr>
          <w:rStyle w:val="ac"/>
          <w:b w:val="0"/>
          <w:bCs w:val="0"/>
          <w:color w:val="000000" w:themeColor="text1"/>
          <w:sz w:val="28"/>
          <w:szCs w:val="28"/>
          <w:lang w:val="kk-KZ"/>
        </w:rPr>
        <w:t>H</w:t>
      </w:r>
      <w:r w:rsidRPr="00CC12DA">
        <w:rPr>
          <w:rStyle w:val="ac"/>
          <w:b w:val="0"/>
          <w:bCs w:val="0"/>
          <w:color w:val="000000" w:themeColor="text1"/>
          <w:sz w:val="28"/>
          <w:szCs w:val="28"/>
          <w:vertAlign w:val="subscript"/>
          <w:lang w:val="kk-KZ"/>
        </w:rPr>
        <w:t>2</w:t>
      </w:r>
      <w:r w:rsidRPr="00CC12DA">
        <w:rPr>
          <w:rStyle w:val="ac"/>
          <w:color w:val="000000" w:themeColor="text1"/>
          <w:sz w:val="28"/>
          <w:szCs w:val="28"/>
          <w:lang w:val="kk-KZ"/>
        </w:rPr>
        <w:t>)</w:t>
      </w:r>
      <w:r w:rsidRPr="00CC12DA">
        <w:rPr>
          <w:color w:val="000000" w:themeColor="text1"/>
          <w:sz w:val="28"/>
          <w:szCs w:val="28"/>
          <w:lang w:val="kk-KZ"/>
        </w:rPr>
        <w:t xml:space="preserve"> </w:t>
      </w:r>
      <w:r w:rsidRPr="00CC12DA">
        <w:rPr>
          <w:rStyle w:val="ypks7kbdpwfgdykd3qb9"/>
          <w:i/>
          <w:iCs/>
          <w:color w:val="000000" w:themeColor="text1"/>
          <w:sz w:val="28"/>
          <w:szCs w:val="28"/>
          <w:lang w:val="kk-KZ"/>
        </w:rPr>
        <w:t>байыту</w:t>
      </w:r>
      <w:r w:rsidRPr="00CC12DA">
        <w:rPr>
          <w:color w:val="000000" w:themeColor="text1"/>
          <w:sz w:val="28"/>
          <w:szCs w:val="28"/>
          <w:lang w:val="kk-KZ"/>
        </w:rPr>
        <w:t xml:space="preserve"> </w:t>
      </w:r>
      <w:r w:rsidRPr="00CC12DA">
        <w:rPr>
          <w:rStyle w:val="ypks7kbdpwfgdykd3qb9"/>
          <w:color w:val="000000" w:themeColor="text1"/>
          <w:sz w:val="28"/>
          <w:szCs w:val="28"/>
          <w:lang w:val="kk-KZ"/>
        </w:rPr>
        <w:t>мүмкіндігі</w:t>
      </w:r>
      <w:r w:rsidRPr="00CC12DA">
        <w:rPr>
          <w:color w:val="000000" w:themeColor="text1"/>
          <w:sz w:val="28"/>
          <w:szCs w:val="28"/>
          <w:lang w:val="kk-KZ"/>
        </w:rPr>
        <w:t xml:space="preserve"> </w:t>
      </w:r>
      <w:r w:rsidRPr="00CC12DA">
        <w:rPr>
          <w:rStyle w:val="ypks7kbdpwfgdykd3qb9"/>
          <w:color w:val="000000" w:themeColor="text1"/>
          <w:sz w:val="28"/>
          <w:szCs w:val="28"/>
          <w:lang w:val="kk-KZ"/>
        </w:rPr>
        <w:t>белсенді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зерттелуде.</w:t>
      </w:r>
      <w:r w:rsidRPr="00CC12DA">
        <w:rPr>
          <w:color w:val="000000" w:themeColor="text1"/>
          <w:sz w:val="28"/>
          <w:szCs w:val="28"/>
          <w:lang w:val="kk-KZ"/>
        </w:rPr>
        <w:t xml:space="preserve"> </w:t>
      </w:r>
      <w:r w:rsidRPr="00CC12DA">
        <w:rPr>
          <w:rStyle w:val="ypks7kbdpwfgdykd3qb9"/>
          <w:color w:val="000000" w:themeColor="text1"/>
          <w:sz w:val="28"/>
          <w:szCs w:val="28"/>
          <w:lang w:val="kk-KZ"/>
        </w:rPr>
        <w:t>Сутегін</w:t>
      </w:r>
      <w:r w:rsidRPr="00CC12DA">
        <w:rPr>
          <w:color w:val="000000" w:themeColor="text1"/>
          <w:sz w:val="28"/>
          <w:szCs w:val="28"/>
          <w:lang w:val="kk-KZ"/>
        </w:rPr>
        <w:t xml:space="preserve"> </w:t>
      </w:r>
      <w:r w:rsidRPr="00CC12DA">
        <w:rPr>
          <w:rStyle w:val="ypks7kbdpwfgdykd3qb9"/>
          <w:color w:val="000000" w:themeColor="text1"/>
          <w:sz w:val="28"/>
          <w:szCs w:val="28"/>
          <w:lang w:val="kk-KZ"/>
        </w:rPr>
        <w:t>қосу</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тұтанғыштық</w:t>
      </w:r>
      <w:r w:rsidRPr="00CC12DA">
        <w:rPr>
          <w:color w:val="000000" w:themeColor="text1"/>
          <w:sz w:val="28"/>
          <w:szCs w:val="28"/>
          <w:lang w:val="kk-KZ"/>
        </w:rPr>
        <w:t xml:space="preserve"> </w:t>
      </w:r>
      <w:r w:rsidRPr="00CC12DA">
        <w:rPr>
          <w:rStyle w:val="ypks7kbdpwfgdykd3qb9"/>
          <w:color w:val="000000" w:themeColor="text1"/>
          <w:sz w:val="28"/>
          <w:szCs w:val="28"/>
          <w:lang w:val="kk-KZ"/>
        </w:rPr>
        <w:t>шектерін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кеңейтуге</w:t>
      </w:r>
      <w:r w:rsidRPr="00CC12DA">
        <w:rPr>
          <w:color w:val="000000" w:themeColor="text1"/>
          <w:sz w:val="28"/>
          <w:szCs w:val="28"/>
          <w:lang w:val="kk-KZ"/>
        </w:rPr>
        <w:t xml:space="preserve">, </w:t>
      </w:r>
      <w:r w:rsidRPr="00CC12DA">
        <w:rPr>
          <w:rStyle w:val="ypks7kbdpwfgdykd3qb9"/>
          <w:color w:val="000000" w:themeColor="text1"/>
          <w:sz w:val="28"/>
          <w:szCs w:val="28"/>
          <w:lang w:val="kk-KZ"/>
        </w:rPr>
        <w:t>жалынның</w:t>
      </w:r>
      <w:r w:rsidRPr="00CC12DA">
        <w:rPr>
          <w:color w:val="000000" w:themeColor="text1"/>
          <w:sz w:val="28"/>
          <w:szCs w:val="28"/>
          <w:lang w:val="kk-KZ"/>
        </w:rPr>
        <w:t xml:space="preserve"> таралу </w:t>
      </w:r>
      <w:r w:rsidRPr="00CC12DA">
        <w:rPr>
          <w:rStyle w:val="ypks7kbdpwfgdykd3qb9"/>
          <w:color w:val="000000" w:themeColor="text1"/>
          <w:sz w:val="28"/>
          <w:szCs w:val="28"/>
          <w:lang w:val="kk-KZ"/>
        </w:rPr>
        <w:t>жылдамдығын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арттыруға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жану</w:t>
      </w:r>
      <w:r w:rsidRPr="00CC12DA">
        <w:rPr>
          <w:color w:val="000000" w:themeColor="text1"/>
          <w:sz w:val="28"/>
          <w:szCs w:val="28"/>
          <w:lang w:val="kk-KZ"/>
        </w:rPr>
        <w:t xml:space="preserve"> </w:t>
      </w:r>
      <w:r w:rsidRPr="00CC12DA">
        <w:rPr>
          <w:rStyle w:val="ypks7kbdpwfgdykd3qb9"/>
          <w:color w:val="000000" w:themeColor="text1"/>
          <w:sz w:val="28"/>
          <w:szCs w:val="28"/>
          <w:lang w:val="kk-KZ"/>
        </w:rPr>
        <w:t>толықтығын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жақсартуға</w:t>
      </w:r>
      <w:r w:rsidRPr="00CC12DA">
        <w:rPr>
          <w:color w:val="000000" w:themeColor="text1"/>
          <w:sz w:val="28"/>
          <w:szCs w:val="28"/>
          <w:lang w:val="kk-KZ"/>
        </w:rPr>
        <w:t xml:space="preserve"> жағдай жасайды</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 ретте</w:t>
      </w:r>
      <w:r w:rsidRPr="00CC12DA">
        <w:rPr>
          <w:color w:val="000000" w:themeColor="text1"/>
          <w:sz w:val="28"/>
          <w:szCs w:val="28"/>
          <w:lang w:val="kk-KZ"/>
        </w:rPr>
        <w:t xml:space="preserve"> </w:t>
      </w:r>
      <w:r w:rsidRPr="00CC12DA">
        <w:rPr>
          <w:rStyle w:val="ypks7kbdpwfgdykd3qb9"/>
          <w:color w:val="000000" w:themeColor="text1"/>
          <w:sz w:val="28"/>
          <w:szCs w:val="28"/>
          <w:lang w:val="kk-KZ"/>
        </w:rPr>
        <w:t>тіптен</w:t>
      </w:r>
      <w:r w:rsidRPr="00CC12DA">
        <w:rPr>
          <w:color w:val="000000" w:themeColor="text1"/>
          <w:sz w:val="28"/>
          <w:szCs w:val="28"/>
          <w:lang w:val="kk-KZ"/>
        </w:rPr>
        <w:t xml:space="preserve"> </w:t>
      </w:r>
      <w:r w:rsidRPr="00CC12DA">
        <w:rPr>
          <w:rStyle w:val="ypks7kbdpwfgdykd3qb9"/>
          <w:color w:val="000000" w:themeColor="text1"/>
          <w:sz w:val="28"/>
          <w:szCs w:val="28"/>
          <w:lang w:val="kk-KZ"/>
        </w:rPr>
        <w:t>шағын</w:t>
      </w:r>
      <w:r w:rsidRPr="00CC12DA">
        <w:rPr>
          <w:color w:val="000000" w:themeColor="text1"/>
          <w:sz w:val="28"/>
          <w:szCs w:val="28"/>
          <w:lang w:val="kk-KZ"/>
        </w:rPr>
        <w:t xml:space="preserve"> </w:t>
      </w:r>
      <w:r w:rsidRPr="00CC12DA">
        <w:rPr>
          <w:rStyle w:val="ypks7kbdpwfgdykd3qb9"/>
          <w:color w:val="000000" w:themeColor="text1"/>
          <w:sz w:val="28"/>
          <w:szCs w:val="28"/>
          <w:lang w:val="kk-KZ"/>
        </w:rPr>
        <w:t>үлестер</w:t>
      </w:r>
      <w:r w:rsidRPr="00CC12DA">
        <w:rPr>
          <w:color w:val="000000" w:themeColor="text1"/>
          <w:sz w:val="28"/>
          <w:szCs w:val="28"/>
          <w:lang w:val="kk-KZ"/>
        </w:rPr>
        <w:t xml:space="preserve"> </w:t>
      </w:r>
      <w:r w:rsidRPr="00CC12DA">
        <w:rPr>
          <w:rStyle w:val="ypks7kbdpwfgdykd3qb9"/>
          <w:color w:val="000000" w:themeColor="text1"/>
          <w:sz w:val="28"/>
          <w:szCs w:val="28"/>
          <w:lang w:val="kk-KZ"/>
        </w:rPr>
        <w:t>(5-10%)</w:t>
      </w:r>
      <w:r w:rsidRPr="00CC12DA">
        <w:rPr>
          <w:color w:val="000000" w:themeColor="text1"/>
          <w:sz w:val="28"/>
          <w:szCs w:val="28"/>
          <w:lang w:val="kk-KZ"/>
        </w:rPr>
        <w:t xml:space="preserve"> </w:t>
      </w:r>
      <w:r w:rsidRPr="00CC12DA">
        <w:rPr>
          <w:rStyle w:val="ypks7kbdpwfgdykd3qb9"/>
          <w:color w:val="000000" w:themeColor="text1"/>
          <w:sz w:val="28"/>
          <w:szCs w:val="28"/>
          <w:lang w:val="kk-KZ"/>
        </w:rPr>
        <w:t>жану</w:t>
      </w:r>
      <w:r w:rsidRPr="00CC12DA">
        <w:rPr>
          <w:color w:val="000000" w:themeColor="text1"/>
          <w:sz w:val="28"/>
          <w:szCs w:val="28"/>
          <w:lang w:val="kk-KZ"/>
        </w:rPr>
        <w:t xml:space="preserve"> </w:t>
      </w:r>
      <w:r w:rsidRPr="00CC12DA">
        <w:rPr>
          <w:rStyle w:val="ypks7kbdpwfgdykd3qb9"/>
          <w:color w:val="000000" w:themeColor="text1"/>
          <w:sz w:val="28"/>
          <w:szCs w:val="28"/>
          <w:lang w:val="kk-KZ"/>
        </w:rPr>
        <w:t>процесін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айтарлықтай</w:t>
      </w:r>
      <w:r w:rsidRPr="00CC12DA">
        <w:rPr>
          <w:color w:val="000000" w:themeColor="text1"/>
          <w:sz w:val="28"/>
          <w:szCs w:val="28"/>
          <w:lang w:val="kk-KZ"/>
        </w:rPr>
        <w:t xml:space="preserve"> </w:t>
      </w:r>
      <w:r w:rsidRPr="00CC12DA">
        <w:rPr>
          <w:rStyle w:val="ypks7kbdpwfgdykd3qb9"/>
          <w:color w:val="000000" w:themeColor="text1"/>
          <w:sz w:val="28"/>
          <w:szCs w:val="28"/>
          <w:lang w:val="kk-KZ"/>
        </w:rPr>
        <w:t>тұрақтандыруға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қондырғының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жылутехникалық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көрсеткіштерін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арттыруға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мүмкіндік</w:t>
      </w:r>
      <w:r w:rsidRPr="00CC12DA">
        <w:rPr>
          <w:color w:val="000000" w:themeColor="text1"/>
          <w:sz w:val="28"/>
          <w:szCs w:val="28"/>
          <w:lang w:val="kk-KZ"/>
        </w:rPr>
        <w:t xml:space="preserve"> береді. </w:t>
      </w:r>
      <w:r w:rsidRPr="00CC12DA">
        <w:rPr>
          <w:rStyle w:val="ypks7kbdpwfgdykd3qb9"/>
          <w:color w:val="000000" w:themeColor="text1"/>
          <w:sz w:val="28"/>
          <w:szCs w:val="28"/>
          <w:lang w:val="kk-KZ"/>
        </w:rPr>
        <w:t>Алайда</w:t>
      </w:r>
      <w:r w:rsidRPr="00CC12DA">
        <w:rPr>
          <w:color w:val="000000" w:themeColor="text1"/>
          <w:sz w:val="28"/>
          <w:szCs w:val="28"/>
          <w:lang w:val="kk-KZ"/>
        </w:rPr>
        <w:t xml:space="preserve">, </w:t>
      </w:r>
      <w:r w:rsidRPr="00CC12DA">
        <w:rPr>
          <w:rStyle w:val="ypks7kbdpwfgdykd3qb9"/>
          <w:color w:val="000000" w:themeColor="text1"/>
          <w:sz w:val="28"/>
          <w:szCs w:val="28"/>
          <w:lang w:val="kk-KZ"/>
        </w:rPr>
        <w:t>сутегі</w:t>
      </w:r>
      <w:r w:rsidRPr="00CC12DA">
        <w:rPr>
          <w:color w:val="000000" w:themeColor="text1"/>
          <w:sz w:val="28"/>
          <w:szCs w:val="28"/>
          <w:lang w:val="kk-KZ"/>
        </w:rPr>
        <w:t xml:space="preserve"> </w:t>
      </w:r>
      <w:r w:rsidRPr="00CC12DA">
        <w:rPr>
          <w:rStyle w:val="ypks7kbdpwfgdykd3qb9"/>
          <w:color w:val="000000" w:themeColor="text1"/>
          <w:sz w:val="28"/>
          <w:szCs w:val="28"/>
          <w:lang w:val="kk-KZ"/>
        </w:rPr>
        <w:t>концентрациясын арттыру</w:t>
      </w:r>
      <w:r w:rsidRPr="00CC12DA">
        <w:rPr>
          <w:color w:val="000000" w:themeColor="text1"/>
          <w:sz w:val="28"/>
          <w:szCs w:val="28"/>
          <w:lang w:val="kk-KZ"/>
        </w:rPr>
        <w:t xml:space="preserve"> </w:t>
      </w:r>
      <w:r w:rsidRPr="00CC12DA">
        <w:rPr>
          <w:rStyle w:val="ypks7kbdpwfgdykd3qb9"/>
          <w:color w:val="000000" w:themeColor="text1"/>
          <w:sz w:val="28"/>
          <w:szCs w:val="28"/>
          <w:lang w:val="kk-KZ"/>
        </w:rPr>
        <w:t>жалын</w:t>
      </w:r>
      <w:r w:rsidRPr="00CC12DA">
        <w:rPr>
          <w:color w:val="000000" w:themeColor="text1"/>
          <w:sz w:val="28"/>
          <w:szCs w:val="28"/>
          <w:lang w:val="kk-KZ"/>
        </w:rPr>
        <w:t xml:space="preserve"> </w:t>
      </w:r>
      <w:r w:rsidRPr="00CC12DA">
        <w:rPr>
          <w:rStyle w:val="ypks7kbdpwfgdykd3qb9"/>
          <w:color w:val="000000" w:themeColor="text1"/>
          <w:sz w:val="28"/>
          <w:szCs w:val="28"/>
          <w:lang w:val="kk-KZ"/>
        </w:rPr>
        <w:t>температурасының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жоғарылауына</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нәтижесінде</w:t>
      </w:r>
      <w:r w:rsidRPr="00CC12DA">
        <w:rPr>
          <w:color w:val="000000" w:themeColor="text1"/>
          <w:sz w:val="28"/>
          <w:szCs w:val="28"/>
          <w:lang w:val="kk-KZ"/>
        </w:rPr>
        <w:t xml:space="preserve"> </w:t>
      </w:r>
      <w:r w:rsidRPr="00CC12DA">
        <w:rPr>
          <w:rStyle w:val="ypks7kbdpwfgdykd3qb9"/>
          <w:color w:val="000000" w:themeColor="text1"/>
          <w:sz w:val="28"/>
          <w:szCs w:val="28"/>
          <w:lang w:val="kk-KZ"/>
        </w:rPr>
        <w:t>азот</w:t>
      </w:r>
      <w:r w:rsidRPr="00CC12DA">
        <w:rPr>
          <w:color w:val="000000" w:themeColor="text1"/>
          <w:sz w:val="28"/>
          <w:szCs w:val="28"/>
          <w:lang w:val="kk-KZ"/>
        </w:rPr>
        <w:t xml:space="preserve"> </w:t>
      </w:r>
      <w:r w:rsidRPr="00CC12DA">
        <w:rPr>
          <w:rStyle w:val="ypks7kbdpwfgdykd3qb9"/>
          <w:color w:val="000000" w:themeColor="text1"/>
          <w:sz w:val="28"/>
          <w:szCs w:val="28"/>
          <w:lang w:val="kk-KZ"/>
        </w:rPr>
        <w:t>оксидтерінің</w:t>
      </w:r>
      <w:r w:rsidRPr="00CC12DA">
        <w:rPr>
          <w:color w:val="000000" w:themeColor="text1"/>
          <w:sz w:val="28"/>
          <w:szCs w:val="28"/>
          <w:lang w:val="kk-KZ"/>
        </w:rPr>
        <w:t xml:space="preserve"> </w:t>
      </w:r>
      <w:r w:rsidRPr="00CC12DA">
        <w:rPr>
          <w:rStyle w:val="ypks7kbdpwfgdykd3qb9"/>
          <w:color w:val="000000" w:themeColor="text1"/>
          <w:sz w:val="28"/>
          <w:szCs w:val="28"/>
          <w:lang w:val="kk-KZ"/>
        </w:rPr>
        <w:t>түзілуінің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жоғарылауына</w:t>
      </w:r>
      <w:r w:rsidRPr="00CC12DA">
        <w:rPr>
          <w:color w:val="000000" w:themeColor="text1"/>
          <w:sz w:val="28"/>
          <w:szCs w:val="28"/>
          <w:lang w:val="kk-KZ"/>
        </w:rPr>
        <w:t xml:space="preserve"> </w:t>
      </w:r>
      <w:r w:rsidRPr="00CC12DA">
        <w:rPr>
          <w:rStyle w:val="ypks7kbdpwfgdykd3qb9"/>
          <w:color w:val="000000" w:themeColor="text1"/>
          <w:sz w:val="28"/>
          <w:szCs w:val="28"/>
          <w:lang w:val="kk-KZ"/>
        </w:rPr>
        <w:t>әкелуі</w:t>
      </w:r>
      <w:r w:rsidRPr="00CC12DA">
        <w:rPr>
          <w:color w:val="000000" w:themeColor="text1"/>
          <w:sz w:val="28"/>
          <w:szCs w:val="28"/>
          <w:lang w:val="kk-KZ"/>
        </w:rPr>
        <w:t xml:space="preserve"> </w:t>
      </w:r>
      <w:r w:rsidRPr="00CC12DA">
        <w:rPr>
          <w:rStyle w:val="ypks7kbdpwfgdykd3qb9"/>
          <w:color w:val="000000" w:themeColor="text1"/>
          <w:sz w:val="28"/>
          <w:szCs w:val="28"/>
          <w:lang w:val="kk-KZ"/>
        </w:rPr>
        <w:t>мүмкін,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компоненттердің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оңтайлы</w:t>
      </w:r>
      <w:r w:rsidRPr="00CC12DA">
        <w:rPr>
          <w:color w:val="000000" w:themeColor="text1"/>
          <w:sz w:val="28"/>
          <w:szCs w:val="28"/>
          <w:lang w:val="kk-KZ"/>
        </w:rPr>
        <w:t xml:space="preserve"> </w:t>
      </w:r>
      <w:r w:rsidRPr="00CC12DA">
        <w:rPr>
          <w:rStyle w:val="ypks7kbdpwfgdykd3qb9"/>
          <w:color w:val="000000" w:themeColor="text1"/>
          <w:sz w:val="28"/>
          <w:szCs w:val="28"/>
          <w:lang w:val="kk-KZ"/>
        </w:rPr>
        <w:t>арақатынасын</w:t>
      </w:r>
      <w:r w:rsidRPr="00CC12DA">
        <w:rPr>
          <w:color w:val="000000" w:themeColor="text1"/>
          <w:sz w:val="28"/>
          <w:szCs w:val="28"/>
          <w:lang w:val="kk-KZ"/>
        </w:rPr>
        <w:t xml:space="preserve"> </w:t>
      </w:r>
      <w:r w:rsidRPr="00CC12DA">
        <w:rPr>
          <w:rStyle w:val="ypks7kbdpwfgdykd3qb9"/>
          <w:color w:val="000000" w:themeColor="text1"/>
          <w:sz w:val="28"/>
          <w:szCs w:val="28"/>
          <w:lang w:val="kk-KZ"/>
        </w:rPr>
        <w:t>іздестіруді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арнайы</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жағу</w:t>
      </w:r>
      <w:r w:rsidRPr="00CC12DA">
        <w:rPr>
          <w:color w:val="000000" w:themeColor="text1"/>
          <w:sz w:val="28"/>
          <w:szCs w:val="28"/>
          <w:lang w:val="kk-KZ"/>
        </w:rPr>
        <w:t xml:space="preserve"> </w:t>
      </w:r>
      <w:r w:rsidRPr="00CC12DA">
        <w:rPr>
          <w:rStyle w:val="ypks7kbdpwfgdykd3qb9"/>
          <w:color w:val="000000" w:themeColor="text1"/>
          <w:sz w:val="28"/>
          <w:szCs w:val="28"/>
          <w:lang w:val="kk-KZ"/>
        </w:rPr>
        <w:t>режимдерін</w:t>
      </w:r>
      <w:r w:rsidRPr="00CC12DA">
        <w:rPr>
          <w:color w:val="000000" w:themeColor="text1"/>
          <w:sz w:val="28"/>
          <w:szCs w:val="28"/>
          <w:lang w:val="kk-KZ"/>
        </w:rPr>
        <w:t xml:space="preserve"> </w:t>
      </w:r>
      <w:r w:rsidRPr="00CC12DA">
        <w:rPr>
          <w:rStyle w:val="ypks7kbdpwfgdykd3qb9"/>
          <w:color w:val="000000" w:themeColor="text1"/>
          <w:sz w:val="28"/>
          <w:szCs w:val="28"/>
          <w:lang w:val="kk-KZ"/>
        </w:rPr>
        <w:t>әзірлеуді</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қажет</w:t>
      </w:r>
      <w:r w:rsidRPr="00CC12DA">
        <w:rPr>
          <w:color w:val="000000" w:themeColor="text1"/>
          <w:sz w:val="28"/>
          <w:szCs w:val="28"/>
          <w:lang w:val="kk-KZ"/>
        </w:rPr>
        <w:t xml:space="preserve"> етеді</w:t>
      </w:r>
      <w:r w:rsidRPr="00CC12DA">
        <w:rPr>
          <w:rStyle w:val="ypks7kbdpwfgdykd3qb9"/>
          <w:color w:val="000000" w:themeColor="text1"/>
          <w:sz w:val="28"/>
          <w:szCs w:val="28"/>
          <w:lang w:val="kk-KZ"/>
        </w:rPr>
        <w:t>.</w:t>
      </w:r>
    </w:p>
    <w:p w14:paraId="109A9520" w14:textId="77777777" w:rsidR="007034B0" w:rsidRPr="00CC12DA" w:rsidRDefault="007034B0" w:rsidP="00CC12DA">
      <w:pPr>
        <w:pStyle w:val="aa"/>
        <w:widowControl w:val="0"/>
        <w:spacing w:before="0" w:beforeAutospacing="0" w:after="0" w:afterAutospacing="0"/>
        <w:ind w:firstLine="709"/>
        <w:jc w:val="both"/>
        <w:rPr>
          <w:color w:val="000000" w:themeColor="text1"/>
          <w:sz w:val="28"/>
          <w:szCs w:val="28"/>
          <w:lang w:val="kk-KZ"/>
        </w:rPr>
      </w:pPr>
      <w:r w:rsidRPr="00CC12DA">
        <w:rPr>
          <w:rStyle w:val="ypks7kbdpwfgdykd3qb9"/>
          <w:color w:val="000000" w:themeColor="text1"/>
          <w:sz w:val="28"/>
          <w:szCs w:val="28"/>
          <w:lang w:val="kk-KZ"/>
        </w:rPr>
        <w:t>Осылайша</w:t>
      </w:r>
      <w:r w:rsidRPr="00CC12DA">
        <w:rPr>
          <w:color w:val="000000" w:themeColor="text1"/>
          <w:sz w:val="28"/>
          <w:szCs w:val="28"/>
          <w:lang w:val="kk-KZ"/>
        </w:rPr>
        <w:t>, H</w:t>
      </w:r>
      <w:r w:rsidRPr="00CC12DA">
        <w:rPr>
          <w:color w:val="000000" w:themeColor="text1"/>
          <w:sz w:val="28"/>
          <w:szCs w:val="28"/>
          <w:vertAlign w:val="subscript"/>
          <w:lang w:val="kk-KZ"/>
        </w:rPr>
        <w:t>2</w:t>
      </w:r>
      <w:r w:rsidRPr="00CC12DA">
        <w:rPr>
          <w:color w:val="000000" w:themeColor="text1"/>
          <w:sz w:val="28"/>
          <w:szCs w:val="28"/>
          <w:lang w:val="kk-KZ"/>
        </w:rPr>
        <w:t xml:space="preserve"> қосылған </w:t>
      </w:r>
      <w:r w:rsidRPr="00CC12DA">
        <w:rPr>
          <w:rStyle w:val="ypks7kbdpwfgdykd3qb9"/>
          <w:color w:val="000000" w:themeColor="text1"/>
          <w:sz w:val="28"/>
          <w:szCs w:val="28"/>
          <w:lang w:val="kk-KZ"/>
        </w:rPr>
        <w:t>төмен калориялы газдардың жану заңдылықтарын зерттеуге, процестің оңтайлы</w:t>
      </w:r>
      <w:r w:rsidRPr="00CC12DA">
        <w:rPr>
          <w:color w:val="000000" w:themeColor="text1"/>
          <w:sz w:val="28"/>
          <w:szCs w:val="28"/>
          <w:lang w:val="kk-KZ"/>
        </w:rPr>
        <w:t xml:space="preserve"> </w:t>
      </w:r>
      <w:r w:rsidRPr="00CC12DA">
        <w:rPr>
          <w:rStyle w:val="ypks7kbdpwfgdykd3qb9"/>
          <w:color w:val="000000" w:themeColor="text1"/>
          <w:sz w:val="28"/>
          <w:szCs w:val="28"/>
          <w:lang w:val="kk-KZ"/>
        </w:rPr>
        <w:t>параметрлерін анықтауға және мұндай</w:t>
      </w:r>
      <w:r w:rsidRPr="00CC12DA">
        <w:rPr>
          <w:color w:val="000000" w:themeColor="text1"/>
          <w:sz w:val="28"/>
          <w:szCs w:val="28"/>
          <w:lang w:val="kk-KZ"/>
        </w:rPr>
        <w:t xml:space="preserve"> </w:t>
      </w:r>
      <w:r w:rsidRPr="00CC12DA">
        <w:rPr>
          <w:rStyle w:val="ypks7kbdpwfgdykd3qb9"/>
          <w:color w:val="000000" w:themeColor="text1"/>
          <w:sz w:val="28"/>
          <w:szCs w:val="28"/>
          <w:lang w:val="kk-KZ"/>
        </w:rPr>
        <w:t>отын</w:t>
      </w:r>
      <w:r w:rsidRPr="00CC12DA">
        <w:rPr>
          <w:color w:val="000000" w:themeColor="text1"/>
          <w:sz w:val="28"/>
          <w:szCs w:val="28"/>
          <w:lang w:val="kk-KZ"/>
        </w:rPr>
        <w:t xml:space="preserve"> </w:t>
      </w:r>
      <w:r w:rsidRPr="00CC12DA">
        <w:rPr>
          <w:rStyle w:val="ypks7kbdpwfgdykd3qb9"/>
          <w:color w:val="000000" w:themeColor="text1"/>
          <w:sz w:val="28"/>
          <w:szCs w:val="28"/>
          <w:lang w:val="kk-KZ"/>
        </w:rPr>
        <w:t>қоспаларын тиімді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экологиялық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 xml:space="preserve">қауіпсіз пайдалануды қамтамасыз ететін инженерлік шешімдерді жасауға деген </w:t>
      </w:r>
      <w:r w:rsidRPr="00CC12DA">
        <w:rPr>
          <w:rStyle w:val="ypks7kbdpwfgdykd3qb9"/>
          <w:i/>
          <w:iCs/>
          <w:color w:val="000000" w:themeColor="text1"/>
          <w:sz w:val="28"/>
          <w:szCs w:val="28"/>
          <w:lang w:val="kk-KZ"/>
        </w:rPr>
        <w:t>ғылыми және практикалық</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қажеттілік туындап отыр</w:t>
      </w:r>
      <w:r w:rsidRPr="00CC12DA">
        <w:rPr>
          <w:rStyle w:val="ypks7kbdpwfgdykd3qb9"/>
          <w:color w:val="000000" w:themeColor="text1"/>
          <w:sz w:val="28"/>
          <w:szCs w:val="28"/>
          <w:lang w:val="kk-KZ"/>
        </w:rPr>
        <w:t xml:space="preserve">. </w:t>
      </w:r>
    </w:p>
    <w:p w14:paraId="1557AD97" w14:textId="77777777" w:rsidR="007034B0" w:rsidRPr="00CC12DA" w:rsidRDefault="007034B0" w:rsidP="00CC12DA">
      <w:pPr>
        <w:pStyle w:val="aa"/>
        <w:widowControl w:val="0"/>
        <w:spacing w:before="0" w:beforeAutospacing="0" w:after="0" w:afterAutospacing="0"/>
        <w:ind w:firstLine="709"/>
        <w:jc w:val="both"/>
        <w:rPr>
          <w:rStyle w:val="ypks7kbdpwfgdykd3qb9"/>
          <w:color w:val="000000" w:themeColor="text1"/>
          <w:sz w:val="28"/>
          <w:szCs w:val="28"/>
          <w:lang w:val="kk-KZ"/>
        </w:rPr>
      </w:pPr>
      <w:r w:rsidRPr="00CC12DA">
        <w:rPr>
          <w:rStyle w:val="ypks7kbdpwfgdykd3qb9"/>
          <w:color w:val="000000" w:themeColor="text1"/>
          <w:sz w:val="28"/>
          <w:szCs w:val="28"/>
          <w:lang w:val="kk-KZ"/>
        </w:rPr>
        <w:t>Сонымен</w:t>
      </w:r>
      <w:r w:rsidRPr="00CC12DA">
        <w:rPr>
          <w:color w:val="000000" w:themeColor="text1"/>
          <w:sz w:val="28"/>
          <w:szCs w:val="28"/>
          <w:lang w:val="kk-KZ"/>
        </w:rPr>
        <w:t xml:space="preserve"> </w:t>
      </w:r>
      <w:r w:rsidRPr="00CC12DA">
        <w:rPr>
          <w:rStyle w:val="ypks7kbdpwfgdykd3qb9"/>
          <w:color w:val="000000" w:themeColor="text1"/>
          <w:sz w:val="28"/>
          <w:szCs w:val="28"/>
          <w:lang w:val="kk-KZ"/>
        </w:rPr>
        <w:t>қатар,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Қазақстанда</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Орталық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Азияның</w:t>
      </w:r>
      <w:r w:rsidRPr="00CC12DA">
        <w:rPr>
          <w:color w:val="000000" w:themeColor="text1"/>
          <w:sz w:val="28"/>
          <w:szCs w:val="28"/>
          <w:lang w:val="kk-KZ"/>
        </w:rPr>
        <w:t xml:space="preserve"> </w:t>
      </w:r>
      <w:r w:rsidRPr="00CC12DA">
        <w:rPr>
          <w:rStyle w:val="ypks7kbdpwfgdykd3qb9"/>
          <w:color w:val="000000" w:themeColor="text1"/>
          <w:sz w:val="28"/>
          <w:szCs w:val="28"/>
          <w:lang w:val="kk-KZ"/>
        </w:rPr>
        <w:t>басқа</w:t>
      </w:r>
      <w:r w:rsidRPr="00CC12DA">
        <w:rPr>
          <w:color w:val="000000" w:themeColor="text1"/>
          <w:sz w:val="28"/>
          <w:szCs w:val="28"/>
          <w:lang w:val="kk-KZ"/>
        </w:rPr>
        <w:t xml:space="preserve"> </w:t>
      </w:r>
      <w:r w:rsidRPr="00CC12DA">
        <w:rPr>
          <w:rStyle w:val="ypks7kbdpwfgdykd3qb9"/>
          <w:color w:val="000000" w:themeColor="text1"/>
          <w:sz w:val="28"/>
          <w:szCs w:val="28"/>
          <w:lang w:val="kk-KZ"/>
        </w:rPr>
        <w:t>елдерінде</w:t>
      </w:r>
      <w:r w:rsidRPr="00CC12DA">
        <w:rPr>
          <w:color w:val="000000" w:themeColor="text1"/>
          <w:sz w:val="28"/>
          <w:szCs w:val="28"/>
          <w:lang w:val="kk-KZ"/>
        </w:rPr>
        <w:t xml:space="preserve"> қоқыс газы</w:t>
      </w:r>
      <w:r w:rsidRPr="00CC12DA">
        <w:rPr>
          <w:rStyle w:val="ypks7kbdpwfgdykd3qb9"/>
          <w:color w:val="000000" w:themeColor="text1"/>
          <w:sz w:val="28"/>
          <w:szCs w:val="28"/>
          <w:lang w:val="kk-KZ"/>
        </w:rPr>
        <w:t>н</w:t>
      </w:r>
      <w:r w:rsidRPr="00CC12DA">
        <w:rPr>
          <w:color w:val="000000" w:themeColor="text1"/>
          <w:sz w:val="28"/>
          <w:szCs w:val="28"/>
          <w:lang w:val="kk-KZ"/>
        </w:rPr>
        <w:t xml:space="preserve"> </w:t>
      </w:r>
      <w:r w:rsidRPr="00CC12DA">
        <w:rPr>
          <w:rStyle w:val="ypks7kbdpwfgdykd3qb9"/>
          <w:color w:val="000000" w:themeColor="text1"/>
          <w:sz w:val="28"/>
          <w:szCs w:val="28"/>
          <w:lang w:val="kk-KZ"/>
        </w:rPr>
        <w:t>кәдеге</w:t>
      </w:r>
      <w:r w:rsidRPr="00CC12DA">
        <w:rPr>
          <w:color w:val="000000" w:themeColor="text1"/>
          <w:sz w:val="28"/>
          <w:szCs w:val="28"/>
          <w:lang w:val="kk-KZ"/>
        </w:rPr>
        <w:t xml:space="preserve"> жарату </w:t>
      </w:r>
      <w:r w:rsidRPr="00CC12DA">
        <w:rPr>
          <w:rStyle w:val="ypks7kbdpwfgdykd3qb9"/>
          <w:color w:val="000000" w:themeColor="text1"/>
          <w:sz w:val="28"/>
          <w:szCs w:val="28"/>
          <w:lang w:val="kk-KZ"/>
        </w:rPr>
        <w:t>мәселесі</w:t>
      </w:r>
      <w:r w:rsidRPr="00CC12DA">
        <w:rPr>
          <w:color w:val="000000" w:themeColor="text1"/>
          <w:sz w:val="28"/>
          <w:szCs w:val="28"/>
          <w:lang w:val="kk-KZ"/>
        </w:rPr>
        <w:t xml:space="preserve"> </w:t>
      </w:r>
      <w:r w:rsidRPr="00CC12DA">
        <w:rPr>
          <w:rStyle w:val="ypks7kbdpwfgdykd3qb9"/>
          <w:color w:val="000000" w:themeColor="text1"/>
          <w:sz w:val="28"/>
          <w:szCs w:val="28"/>
          <w:lang w:val="kk-KZ"/>
        </w:rPr>
        <w:t>ерекше</w:t>
      </w:r>
      <w:r w:rsidRPr="00CC12DA">
        <w:rPr>
          <w:color w:val="000000" w:themeColor="text1"/>
          <w:sz w:val="28"/>
          <w:szCs w:val="28"/>
          <w:lang w:val="kk-KZ"/>
        </w:rPr>
        <w:t xml:space="preserve"> </w:t>
      </w:r>
      <w:r w:rsidRPr="00CC12DA">
        <w:rPr>
          <w:rStyle w:val="ypks7kbdpwfgdykd3qb9"/>
          <w:color w:val="000000" w:themeColor="text1"/>
          <w:sz w:val="28"/>
          <w:szCs w:val="28"/>
          <w:lang w:val="kk-KZ"/>
        </w:rPr>
        <w:t>өзекті</w:t>
      </w:r>
      <w:r w:rsidRPr="00CC12DA">
        <w:rPr>
          <w:color w:val="000000" w:themeColor="text1"/>
          <w:sz w:val="28"/>
          <w:szCs w:val="28"/>
          <w:lang w:val="kk-KZ"/>
        </w:rPr>
        <w:t xml:space="preserve"> бола бастауда</w:t>
      </w:r>
      <w:r w:rsidRPr="00CC12DA">
        <w:rPr>
          <w:rStyle w:val="ypks7kbdpwfgdykd3qb9"/>
          <w:color w:val="000000" w:themeColor="text1"/>
          <w:sz w:val="28"/>
          <w:szCs w:val="28"/>
          <w:lang w:val="kk-KZ"/>
        </w:rPr>
        <w:t>.</w:t>
      </w:r>
      <w:r w:rsidRPr="00CC12DA">
        <w:rPr>
          <w:color w:val="000000" w:themeColor="text1"/>
          <w:sz w:val="28"/>
          <w:szCs w:val="28"/>
          <w:lang w:val="kk-KZ"/>
        </w:rPr>
        <w:t xml:space="preserve"> ҚР </w:t>
      </w:r>
      <w:r w:rsidRPr="00CC12DA">
        <w:rPr>
          <w:rStyle w:val="ypks7kbdpwfgdykd3qb9"/>
          <w:color w:val="000000" w:themeColor="text1"/>
          <w:sz w:val="28"/>
          <w:szCs w:val="28"/>
          <w:lang w:val="kk-KZ"/>
        </w:rPr>
        <w:t>Экология</w:t>
      </w:r>
      <w:r w:rsidRPr="00CC12DA">
        <w:rPr>
          <w:color w:val="000000" w:themeColor="text1"/>
          <w:sz w:val="28"/>
          <w:szCs w:val="28"/>
          <w:lang w:val="kk-KZ"/>
        </w:rPr>
        <w:t xml:space="preserve"> </w:t>
      </w:r>
      <w:r w:rsidRPr="00CC12DA">
        <w:rPr>
          <w:rStyle w:val="ypks7kbdpwfgdykd3qb9"/>
          <w:color w:val="000000" w:themeColor="text1"/>
          <w:sz w:val="28"/>
          <w:szCs w:val="28"/>
          <w:lang w:val="kk-KZ"/>
        </w:rPr>
        <w:t>және</w:t>
      </w:r>
      <w:r w:rsidRPr="00CC12DA">
        <w:rPr>
          <w:color w:val="000000" w:themeColor="text1"/>
          <w:sz w:val="28"/>
          <w:szCs w:val="28"/>
          <w:lang w:val="kk-KZ"/>
        </w:rPr>
        <w:t xml:space="preserve"> </w:t>
      </w:r>
      <w:r w:rsidRPr="00CC12DA">
        <w:rPr>
          <w:rStyle w:val="ypks7kbdpwfgdykd3qb9"/>
          <w:color w:val="000000" w:themeColor="text1"/>
          <w:sz w:val="28"/>
          <w:szCs w:val="28"/>
          <w:lang w:val="kk-KZ"/>
        </w:rPr>
        <w:t>табиғи</w:t>
      </w:r>
      <w:r w:rsidRPr="00CC12DA">
        <w:rPr>
          <w:color w:val="000000" w:themeColor="text1"/>
          <w:sz w:val="28"/>
          <w:szCs w:val="28"/>
          <w:lang w:val="kk-KZ"/>
        </w:rPr>
        <w:t xml:space="preserve"> </w:t>
      </w:r>
      <w:r w:rsidRPr="00CC12DA">
        <w:rPr>
          <w:rStyle w:val="ypks7kbdpwfgdykd3qb9"/>
          <w:color w:val="000000" w:themeColor="text1"/>
          <w:sz w:val="28"/>
          <w:szCs w:val="28"/>
          <w:lang w:val="kk-KZ"/>
        </w:rPr>
        <w:t>ресурстар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министрлігінің</w:t>
      </w:r>
      <w:r w:rsidRPr="00CC12DA">
        <w:rPr>
          <w:color w:val="000000" w:themeColor="text1"/>
          <w:sz w:val="28"/>
          <w:szCs w:val="28"/>
          <w:lang w:val="kk-KZ"/>
        </w:rPr>
        <w:t xml:space="preserve"> </w:t>
      </w:r>
      <w:r w:rsidRPr="00CC12DA">
        <w:rPr>
          <w:rStyle w:val="ypks7kbdpwfgdykd3qb9"/>
          <w:color w:val="000000" w:themeColor="text1"/>
          <w:sz w:val="28"/>
          <w:szCs w:val="28"/>
          <w:lang w:val="kk-KZ"/>
        </w:rPr>
        <w:t>(2024</w:t>
      </w:r>
      <w:r w:rsidRPr="00CC12DA">
        <w:rPr>
          <w:color w:val="000000" w:themeColor="text1"/>
          <w:sz w:val="28"/>
          <w:szCs w:val="28"/>
          <w:lang w:val="kk-KZ"/>
        </w:rPr>
        <w:t xml:space="preserve"> </w:t>
      </w:r>
      <w:r w:rsidRPr="00CC12DA">
        <w:rPr>
          <w:rStyle w:val="ypks7kbdpwfgdykd3qb9"/>
          <w:color w:val="000000" w:themeColor="text1"/>
          <w:sz w:val="28"/>
          <w:szCs w:val="28"/>
          <w:lang w:val="kk-KZ"/>
        </w:rPr>
        <w:t>ж</w:t>
      </w:r>
      <w:r w:rsidRPr="00CC12DA">
        <w:rPr>
          <w:color w:val="000000" w:themeColor="text1"/>
          <w:sz w:val="28"/>
          <w:szCs w:val="28"/>
          <w:lang w:val="kk-KZ"/>
        </w:rPr>
        <w:t>.</w:t>
      </w:r>
      <w:r w:rsidRPr="00CC12DA">
        <w:rPr>
          <w:rStyle w:val="ypks7kbdpwfgdykd3qb9"/>
          <w:color w:val="000000" w:themeColor="text1"/>
          <w:sz w:val="28"/>
          <w:szCs w:val="28"/>
          <w:lang w:val="kk-KZ"/>
        </w:rPr>
        <w:t>)</w:t>
      </w:r>
      <w:r w:rsidRPr="00CC12DA">
        <w:rPr>
          <w:color w:val="000000" w:themeColor="text1"/>
          <w:sz w:val="28"/>
          <w:szCs w:val="28"/>
          <w:lang w:val="kk-KZ"/>
        </w:rPr>
        <w:t xml:space="preserve"> </w:t>
      </w:r>
      <w:r w:rsidRPr="00CC12DA">
        <w:rPr>
          <w:rStyle w:val="ypks7kbdpwfgdykd3qb9"/>
          <w:color w:val="000000" w:themeColor="text1"/>
          <w:sz w:val="28"/>
          <w:szCs w:val="28"/>
          <w:lang w:val="kk-KZ"/>
        </w:rPr>
        <w:t>деректеріне</w:t>
      </w:r>
      <w:r w:rsidRPr="00CC12DA">
        <w:rPr>
          <w:color w:val="000000" w:themeColor="text1"/>
          <w:sz w:val="28"/>
          <w:szCs w:val="28"/>
          <w:lang w:val="kk-KZ"/>
        </w:rPr>
        <w:t xml:space="preserve"> </w:t>
      </w:r>
      <w:r w:rsidRPr="00CC12DA">
        <w:rPr>
          <w:rStyle w:val="ypks7kbdpwfgdykd3qb9"/>
          <w:color w:val="000000" w:themeColor="text1"/>
          <w:sz w:val="28"/>
          <w:szCs w:val="28"/>
          <w:lang w:val="kk-KZ"/>
        </w:rPr>
        <w:t>сәйкес</w:t>
      </w:r>
      <w:r w:rsidRPr="00CC12DA">
        <w:rPr>
          <w:color w:val="000000" w:themeColor="text1"/>
          <w:sz w:val="28"/>
          <w:szCs w:val="28"/>
          <w:lang w:val="kk-KZ"/>
        </w:rPr>
        <w:t xml:space="preserve">, жыл </w:t>
      </w:r>
      <w:r w:rsidRPr="00CC12DA">
        <w:rPr>
          <w:rStyle w:val="ypks7kbdpwfgdykd3qb9"/>
          <w:color w:val="000000" w:themeColor="text1"/>
          <w:sz w:val="28"/>
          <w:szCs w:val="28"/>
          <w:lang w:val="kk-KZ"/>
        </w:rPr>
        <w:t>сайын</w:t>
      </w:r>
      <w:r w:rsidRPr="00CC12DA">
        <w:rPr>
          <w:color w:val="000000" w:themeColor="text1"/>
          <w:sz w:val="28"/>
          <w:szCs w:val="28"/>
          <w:lang w:val="kk-KZ"/>
        </w:rPr>
        <w:t xml:space="preserve"> </w:t>
      </w:r>
      <w:r w:rsidRPr="00CC12DA">
        <w:rPr>
          <w:rStyle w:val="ypks7kbdpwfgdykd3qb9"/>
          <w:color w:val="000000" w:themeColor="text1"/>
          <w:sz w:val="28"/>
          <w:szCs w:val="28"/>
          <w:lang w:val="kk-KZ"/>
        </w:rPr>
        <w:t xml:space="preserve">полигондарда </w:t>
      </w:r>
      <w:r w:rsidRPr="00CC12DA">
        <w:rPr>
          <w:color w:val="000000" w:themeColor="text1"/>
          <w:sz w:val="28"/>
          <w:szCs w:val="28"/>
          <w:lang w:val="kk-KZ"/>
        </w:rPr>
        <w:t>250 млн м</w:t>
      </w:r>
      <w:r w:rsidRPr="00CC12DA">
        <w:rPr>
          <w:color w:val="000000" w:themeColor="text1"/>
          <w:sz w:val="28"/>
          <w:szCs w:val="28"/>
          <w:vertAlign w:val="superscript"/>
          <w:lang w:val="kk-KZ"/>
        </w:rPr>
        <w:t>3</w:t>
      </w:r>
      <w:r w:rsidRPr="00CC12DA">
        <w:rPr>
          <w:color w:val="000000" w:themeColor="text1"/>
          <w:sz w:val="28"/>
          <w:szCs w:val="28"/>
          <w:lang w:val="kk-KZ"/>
        </w:rPr>
        <w:t xml:space="preserve"> </w:t>
      </w:r>
      <w:r w:rsidRPr="00CC12DA">
        <w:rPr>
          <w:rStyle w:val="ypks7kbdpwfgdykd3qb9"/>
          <w:color w:val="000000" w:themeColor="text1"/>
          <w:sz w:val="28"/>
          <w:szCs w:val="28"/>
          <w:lang w:val="kk-KZ"/>
        </w:rPr>
        <w:t>астам</w:t>
      </w:r>
      <w:r w:rsidRPr="00CC12DA">
        <w:rPr>
          <w:color w:val="000000" w:themeColor="text1"/>
          <w:sz w:val="28"/>
          <w:szCs w:val="28"/>
          <w:lang w:val="kk-KZ"/>
        </w:rPr>
        <w:t xml:space="preserve"> қоқыс газы </w:t>
      </w:r>
      <w:r w:rsidRPr="00CC12DA">
        <w:rPr>
          <w:rStyle w:val="ypks7kbdpwfgdykd3qb9"/>
          <w:color w:val="000000" w:themeColor="text1"/>
          <w:sz w:val="28"/>
          <w:szCs w:val="28"/>
          <w:lang w:val="kk-KZ"/>
        </w:rPr>
        <w:t>түзіледі,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ол</w:t>
      </w:r>
      <w:r w:rsidRPr="00CC12DA">
        <w:rPr>
          <w:color w:val="000000" w:themeColor="text1"/>
          <w:sz w:val="28"/>
          <w:szCs w:val="28"/>
          <w:lang w:val="kk-KZ"/>
        </w:rPr>
        <w:t xml:space="preserve"> </w:t>
      </w:r>
      <w:r w:rsidRPr="00CC12DA">
        <w:rPr>
          <w:rStyle w:val="ypks7kbdpwfgdykd3qb9"/>
          <w:color w:val="000000" w:themeColor="text1"/>
          <w:sz w:val="28"/>
          <w:szCs w:val="28"/>
          <w:lang w:val="kk-KZ"/>
        </w:rPr>
        <w:t>негізінен</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энергетикалық</w:t>
      </w:r>
      <w:r w:rsidRPr="00CC12DA">
        <w:rPr>
          <w:color w:val="000000" w:themeColor="text1"/>
          <w:sz w:val="28"/>
          <w:szCs w:val="28"/>
          <w:lang w:val="kk-KZ"/>
        </w:rPr>
        <w:t xml:space="preserve"> тұрғыдан </w:t>
      </w:r>
      <w:r w:rsidRPr="00CC12DA">
        <w:rPr>
          <w:rStyle w:val="ypks7kbdpwfgdykd3qb9"/>
          <w:color w:val="000000" w:themeColor="text1"/>
          <w:sz w:val="28"/>
          <w:szCs w:val="28"/>
          <w:lang w:val="kk-KZ"/>
        </w:rPr>
        <w:t>пайдасыз</w:t>
      </w:r>
      <w:r w:rsidRPr="00CC12DA">
        <w:rPr>
          <w:color w:val="000000" w:themeColor="text1"/>
          <w:sz w:val="28"/>
          <w:szCs w:val="28"/>
          <w:lang w:val="kk-KZ"/>
        </w:rPr>
        <w:t xml:space="preserve"> </w:t>
      </w:r>
      <w:r w:rsidRPr="00CC12DA">
        <w:rPr>
          <w:rStyle w:val="ypks7kbdpwfgdykd3qb9"/>
          <w:color w:val="000000" w:themeColor="text1"/>
          <w:sz w:val="28"/>
          <w:szCs w:val="28"/>
          <w:lang w:val="kk-KZ"/>
        </w:rPr>
        <w:t>жағылады екен.</w:t>
      </w:r>
      <w:r w:rsidRPr="00CC12DA">
        <w:rPr>
          <w:color w:val="000000" w:themeColor="text1"/>
          <w:sz w:val="28"/>
          <w:szCs w:val="28"/>
          <w:lang w:val="kk-KZ"/>
        </w:rPr>
        <w:t xml:space="preserve"> Осымен </w:t>
      </w:r>
      <w:r w:rsidRPr="00CC12DA">
        <w:rPr>
          <w:rStyle w:val="ypks7kbdpwfgdykd3qb9"/>
          <w:color w:val="000000" w:themeColor="text1"/>
          <w:sz w:val="28"/>
          <w:szCs w:val="28"/>
          <w:lang w:val="kk-KZ"/>
        </w:rPr>
        <w:t>қатар</w:t>
      </w:r>
      <w:r w:rsidRPr="00CC12DA">
        <w:rPr>
          <w:color w:val="000000" w:themeColor="text1"/>
          <w:sz w:val="28"/>
          <w:szCs w:val="28"/>
          <w:lang w:val="kk-KZ"/>
        </w:rPr>
        <w:t xml:space="preserve">, </w:t>
      </w:r>
      <w:r w:rsidRPr="00CC12DA">
        <w:rPr>
          <w:rStyle w:val="ypks7kbdpwfgdykd3qb9"/>
          <w:color w:val="000000" w:themeColor="text1"/>
          <w:sz w:val="28"/>
          <w:szCs w:val="28"/>
          <w:lang w:val="kk-KZ"/>
        </w:rPr>
        <w:t>ел</w:t>
      </w:r>
      <w:r w:rsidRPr="00CC12DA">
        <w:rPr>
          <w:color w:val="000000" w:themeColor="text1"/>
          <w:sz w:val="28"/>
          <w:szCs w:val="28"/>
          <w:lang w:val="kk-KZ"/>
        </w:rPr>
        <w:t xml:space="preserve"> </w:t>
      </w:r>
      <w:r w:rsidRPr="00CC12DA">
        <w:rPr>
          <w:rStyle w:val="ypks7kbdpwfgdykd3qb9"/>
          <w:color w:val="000000" w:themeColor="text1"/>
          <w:sz w:val="28"/>
          <w:szCs w:val="28"/>
          <w:lang w:val="kk-KZ"/>
        </w:rPr>
        <w:t>сутегі</w:t>
      </w:r>
      <w:r w:rsidRPr="00CC12DA">
        <w:rPr>
          <w:color w:val="000000" w:themeColor="text1"/>
          <w:sz w:val="28"/>
          <w:szCs w:val="28"/>
          <w:lang w:val="kk-KZ"/>
        </w:rPr>
        <w:t xml:space="preserve"> </w:t>
      </w:r>
      <w:r w:rsidRPr="00CC12DA">
        <w:rPr>
          <w:rStyle w:val="ypks7kbdpwfgdykd3qb9"/>
          <w:color w:val="000000" w:themeColor="text1"/>
          <w:sz w:val="28"/>
          <w:szCs w:val="28"/>
          <w:lang w:val="kk-KZ"/>
        </w:rPr>
        <w:t>технологияларын</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энергетика</w:t>
      </w:r>
      <w:r w:rsidRPr="00CC12DA">
        <w:rPr>
          <w:color w:val="000000" w:themeColor="text1"/>
          <w:sz w:val="28"/>
          <w:szCs w:val="28"/>
          <w:lang w:val="kk-KZ"/>
        </w:rPr>
        <w:t xml:space="preserve"> </w:t>
      </w:r>
      <w:r w:rsidRPr="00CC12DA">
        <w:rPr>
          <w:rStyle w:val="ypks7kbdpwfgdykd3qb9"/>
          <w:color w:val="000000" w:themeColor="text1"/>
          <w:sz w:val="28"/>
          <w:szCs w:val="28"/>
          <w:lang w:val="kk-KZ"/>
        </w:rPr>
        <w:t>секторына</w:t>
      </w:r>
      <w:r w:rsidRPr="00CC12DA">
        <w:rPr>
          <w:color w:val="000000" w:themeColor="text1"/>
          <w:sz w:val="28"/>
          <w:szCs w:val="28"/>
          <w:lang w:val="kk-KZ"/>
        </w:rPr>
        <w:t xml:space="preserve"> </w:t>
      </w:r>
      <w:r w:rsidRPr="00CC12DA">
        <w:rPr>
          <w:rStyle w:val="ypks7kbdpwfgdykd3qb9"/>
          <w:color w:val="000000" w:themeColor="text1"/>
          <w:sz w:val="28"/>
          <w:szCs w:val="28"/>
          <w:lang w:val="kk-KZ"/>
        </w:rPr>
        <w:t>біртіндеп</w:t>
      </w:r>
      <w:r w:rsidRPr="00CC12DA">
        <w:rPr>
          <w:color w:val="000000" w:themeColor="text1"/>
          <w:sz w:val="28"/>
          <w:szCs w:val="28"/>
          <w:lang w:val="kk-KZ"/>
        </w:rPr>
        <w:t xml:space="preserve"> </w:t>
      </w:r>
      <w:r w:rsidRPr="00CC12DA">
        <w:rPr>
          <w:rStyle w:val="ypks7kbdpwfgdykd3qb9"/>
          <w:color w:val="000000" w:themeColor="text1"/>
          <w:sz w:val="28"/>
          <w:szCs w:val="28"/>
          <w:lang w:val="kk-KZ"/>
        </w:rPr>
        <w:t>интеграциялауға</w:t>
      </w:r>
      <w:r w:rsidRPr="00CC12DA">
        <w:rPr>
          <w:color w:val="000000" w:themeColor="text1"/>
          <w:sz w:val="28"/>
          <w:szCs w:val="28"/>
          <w:lang w:val="kk-KZ"/>
        </w:rPr>
        <w:t xml:space="preserve"> </w:t>
      </w:r>
      <w:r w:rsidRPr="00CC12DA">
        <w:rPr>
          <w:rStyle w:val="ypks7kbdpwfgdykd3qb9"/>
          <w:color w:val="000000" w:themeColor="text1"/>
          <w:sz w:val="28"/>
          <w:szCs w:val="28"/>
          <w:lang w:val="kk-KZ"/>
        </w:rPr>
        <w:t>бағытталған</w:t>
      </w:r>
      <w:r w:rsidRPr="00CC12DA">
        <w:rPr>
          <w:color w:val="000000" w:themeColor="text1"/>
          <w:sz w:val="28"/>
          <w:szCs w:val="28"/>
          <w:lang w:val="kk-KZ"/>
        </w:rPr>
        <w:t xml:space="preserve"> </w:t>
      </w:r>
      <w:r w:rsidRPr="00CC12DA">
        <w:rPr>
          <w:rStyle w:val="ypks7kbdpwfgdykd3qb9"/>
          <w:i/>
          <w:iCs/>
          <w:color w:val="000000" w:themeColor="text1"/>
          <w:sz w:val="28"/>
          <w:szCs w:val="28"/>
          <w:lang w:val="kk-KZ"/>
        </w:rPr>
        <w:t>2030</w:t>
      </w:r>
      <w:r w:rsidRPr="00CC12DA">
        <w:rPr>
          <w:i/>
          <w:iCs/>
          <w:color w:val="000000" w:themeColor="text1"/>
          <w:sz w:val="28"/>
          <w:szCs w:val="28"/>
          <w:lang w:val="kk-KZ"/>
        </w:rPr>
        <w:t xml:space="preserve"> жылға </w:t>
      </w:r>
      <w:r w:rsidRPr="00CC12DA">
        <w:rPr>
          <w:rStyle w:val="ypks7kbdpwfgdykd3qb9"/>
          <w:i/>
          <w:iCs/>
          <w:color w:val="000000" w:themeColor="text1"/>
          <w:sz w:val="28"/>
          <w:szCs w:val="28"/>
          <w:lang w:val="kk-KZ"/>
        </w:rPr>
        <w:t>дейін</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сутегі</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энергетикасын</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дамыту</w:t>
      </w:r>
      <w:r w:rsidRPr="00CC12DA">
        <w:rPr>
          <w:i/>
          <w:iCs/>
          <w:color w:val="000000" w:themeColor="text1"/>
          <w:sz w:val="28"/>
          <w:szCs w:val="28"/>
          <w:lang w:val="kk-KZ"/>
        </w:rPr>
        <w:t xml:space="preserve"> </w:t>
      </w:r>
      <w:r w:rsidRPr="00CC12DA">
        <w:rPr>
          <w:rStyle w:val="ypks7kbdpwfgdykd3qb9"/>
          <w:i/>
          <w:iCs/>
          <w:color w:val="000000" w:themeColor="text1"/>
          <w:sz w:val="28"/>
          <w:szCs w:val="28"/>
          <w:lang w:val="kk-KZ"/>
        </w:rPr>
        <w:t>тұжырымдамасын</w:t>
      </w:r>
      <w:r w:rsidRPr="00CC12DA">
        <w:rPr>
          <w:color w:val="000000" w:themeColor="text1"/>
          <w:sz w:val="28"/>
          <w:szCs w:val="28"/>
          <w:lang w:val="kk-KZ"/>
        </w:rPr>
        <w:t xml:space="preserve"> жүзеге </w:t>
      </w:r>
      <w:r w:rsidRPr="00CC12DA">
        <w:rPr>
          <w:rStyle w:val="ypks7kbdpwfgdykd3qb9"/>
          <w:color w:val="000000" w:themeColor="text1"/>
          <w:sz w:val="28"/>
          <w:szCs w:val="28"/>
          <w:lang w:val="kk-KZ"/>
        </w:rPr>
        <w:t>асырып отыр.</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қалдықтарды</w:t>
      </w:r>
      <w:r w:rsidRPr="00CC12DA">
        <w:rPr>
          <w:color w:val="000000" w:themeColor="text1"/>
          <w:sz w:val="28"/>
          <w:szCs w:val="28"/>
          <w:lang w:val="kk-KZ"/>
        </w:rPr>
        <w:t xml:space="preserve"> кәдеге жаратуды </w:t>
      </w:r>
      <w:r w:rsidRPr="00CC12DA">
        <w:rPr>
          <w:rStyle w:val="ypks7kbdpwfgdykd3qb9"/>
          <w:color w:val="000000" w:themeColor="text1"/>
          <w:sz w:val="28"/>
          <w:szCs w:val="28"/>
          <w:lang w:val="kk-KZ"/>
        </w:rPr>
        <w:t>таза</w:t>
      </w:r>
      <w:r w:rsidRPr="00CC12DA">
        <w:rPr>
          <w:color w:val="000000" w:themeColor="text1"/>
          <w:sz w:val="28"/>
          <w:szCs w:val="28"/>
          <w:lang w:val="kk-KZ"/>
        </w:rPr>
        <w:t xml:space="preserve"> </w:t>
      </w:r>
      <w:r w:rsidRPr="00CC12DA">
        <w:rPr>
          <w:rStyle w:val="ypks7kbdpwfgdykd3qb9"/>
          <w:color w:val="000000" w:themeColor="text1"/>
          <w:sz w:val="28"/>
          <w:szCs w:val="28"/>
          <w:lang w:val="kk-KZ"/>
        </w:rPr>
        <w:t>энергия</w:t>
      </w:r>
      <w:r w:rsidRPr="00CC12DA">
        <w:rPr>
          <w:color w:val="000000" w:themeColor="text1"/>
          <w:sz w:val="28"/>
          <w:szCs w:val="28"/>
          <w:lang w:val="kk-KZ"/>
        </w:rPr>
        <w:t xml:space="preserve"> </w:t>
      </w:r>
      <w:r w:rsidRPr="00CC12DA">
        <w:rPr>
          <w:rStyle w:val="ypks7kbdpwfgdykd3qb9"/>
          <w:color w:val="000000" w:themeColor="text1"/>
          <w:sz w:val="28"/>
          <w:szCs w:val="28"/>
          <w:lang w:val="kk-KZ"/>
        </w:rPr>
        <w:t>өндірумен</w:t>
      </w:r>
      <w:r w:rsidRPr="00CC12DA">
        <w:rPr>
          <w:color w:val="000000" w:themeColor="text1"/>
          <w:sz w:val="28"/>
          <w:szCs w:val="28"/>
          <w:lang w:val="kk-KZ"/>
        </w:rPr>
        <w:t xml:space="preserve"> </w:t>
      </w:r>
      <w:r w:rsidRPr="00CC12DA">
        <w:rPr>
          <w:rStyle w:val="ypks7kbdpwfgdykd3qb9"/>
          <w:color w:val="000000" w:themeColor="text1"/>
          <w:sz w:val="28"/>
          <w:szCs w:val="28"/>
          <w:lang w:val="kk-KZ"/>
        </w:rPr>
        <w:t>үйлестіретін</w:t>
      </w:r>
      <w:r w:rsidRPr="00CC12DA">
        <w:rPr>
          <w:color w:val="000000" w:themeColor="text1"/>
          <w:sz w:val="28"/>
          <w:szCs w:val="28"/>
          <w:lang w:val="kk-KZ"/>
        </w:rPr>
        <w:t xml:space="preserve"> </w:t>
      </w:r>
      <w:r w:rsidRPr="00CC12DA">
        <w:rPr>
          <w:rStyle w:val="ypks7kbdpwfgdykd3qb9"/>
          <w:color w:val="000000" w:themeColor="text1"/>
          <w:sz w:val="28"/>
          <w:szCs w:val="28"/>
          <w:lang w:val="kk-KZ"/>
        </w:rPr>
        <w:t>аралас</w:t>
      </w:r>
      <w:r w:rsidRPr="00CC12DA">
        <w:rPr>
          <w:color w:val="000000" w:themeColor="text1"/>
          <w:sz w:val="28"/>
          <w:szCs w:val="28"/>
          <w:lang w:val="kk-KZ"/>
        </w:rPr>
        <w:t xml:space="preserve"> </w:t>
      </w:r>
      <w:r w:rsidRPr="00CC12DA">
        <w:rPr>
          <w:rStyle w:val="ypks7kbdpwfgdykd3qb9"/>
          <w:color w:val="000000" w:themeColor="text1"/>
          <w:sz w:val="28"/>
          <w:szCs w:val="28"/>
          <w:lang w:val="kk-KZ"/>
        </w:rPr>
        <w:t>шешімдерді</w:t>
      </w:r>
      <w:r w:rsidRPr="00CC12DA">
        <w:rPr>
          <w:color w:val="000000" w:themeColor="text1"/>
          <w:sz w:val="28"/>
          <w:szCs w:val="28"/>
          <w:lang w:val="kk-KZ"/>
        </w:rPr>
        <w:t xml:space="preserve"> </w:t>
      </w:r>
      <w:r w:rsidRPr="00CC12DA">
        <w:rPr>
          <w:rStyle w:val="ypks7kbdpwfgdykd3qb9"/>
          <w:color w:val="000000" w:themeColor="text1"/>
          <w:sz w:val="28"/>
          <w:szCs w:val="28"/>
          <w:lang w:val="kk-KZ"/>
        </w:rPr>
        <w:t>енгізудің</w:t>
      </w:r>
      <w:r w:rsidRPr="00CC12DA">
        <w:rPr>
          <w:color w:val="000000" w:themeColor="text1"/>
          <w:sz w:val="28"/>
          <w:szCs w:val="28"/>
          <w:lang w:val="kk-KZ"/>
        </w:rPr>
        <w:t xml:space="preserve"> </w:t>
      </w:r>
      <w:r w:rsidRPr="00CC12DA">
        <w:rPr>
          <w:rStyle w:val="ypks7kbdpwfgdykd3qb9"/>
          <w:color w:val="000000" w:themeColor="text1"/>
          <w:sz w:val="28"/>
          <w:szCs w:val="28"/>
          <w:lang w:val="kk-KZ"/>
        </w:rPr>
        <w:t>алғышарттарын</w:t>
      </w:r>
      <w:r w:rsidRPr="00CC12DA">
        <w:rPr>
          <w:color w:val="000000" w:themeColor="text1"/>
          <w:sz w:val="28"/>
          <w:szCs w:val="28"/>
          <w:lang w:val="kk-KZ"/>
        </w:rPr>
        <w:t xml:space="preserve"> </w:t>
      </w:r>
      <w:r w:rsidRPr="00CC12DA">
        <w:rPr>
          <w:rStyle w:val="ypks7kbdpwfgdykd3qb9"/>
          <w:color w:val="000000" w:themeColor="text1"/>
          <w:sz w:val="28"/>
          <w:szCs w:val="28"/>
          <w:lang w:val="kk-KZ"/>
        </w:rPr>
        <w:t>жасап отыр,</w:t>
      </w:r>
      <w:r w:rsidRPr="00CC12DA">
        <w:rPr>
          <w:color w:val="000000" w:themeColor="text1"/>
          <w:sz w:val="28"/>
          <w:szCs w:val="28"/>
          <w:lang w:val="kk-KZ"/>
        </w:rPr>
        <w:t xml:space="preserve"> </w:t>
      </w:r>
      <w:r w:rsidRPr="00CC12DA">
        <w:rPr>
          <w:rStyle w:val="ypks7kbdpwfgdykd3qb9"/>
          <w:color w:val="000000" w:themeColor="text1"/>
          <w:sz w:val="28"/>
          <w:szCs w:val="28"/>
          <w:lang w:val="kk-KZ"/>
        </w:rPr>
        <w:t>бұл</w:t>
      </w:r>
      <w:r w:rsidRPr="00CC12DA">
        <w:rPr>
          <w:color w:val="000000" w:themeColor="text1"/>
          <w:sz w:val="28"/>
          <w:szCs w:val="28"/>
          <w:lang w:val="kk-KZ"/>
        </w:rPr>
        <w:t xml:space="preserve"> </w:t>
      </w:r>
      <w:r w:rsidRPr="00CC12DA">
        <w:rPr>
          <w:rStyle w:val="ypks7kbdpwfgdykd3qb9"/>
          <w:color w:val="000000" w:themeColor="text1"/>
          <w:sz w:val="28"/>
          <w:szCs w:val="28"/>
          <w:lang w:val="kk-KZ"/>
        </w:rPr>
        <w:t>зерттеуге</w:t>
      </w:r>
      <w:r w:rsidRPr="00CC12DA">
        <w:rPr>
          <w:color w:val="000000" w:themeColor="text1"/>
          <w:sz w:val="28"/>
          <w:szCs w:val="28"/>
          <w:lang w:val="kk-KZ"/>
        </w:rPr>
        <w:t xml:space="preserve"> </w:t>
      </w:r>
      <w:r w:rsidRPr="00CC12DA">
        <w:rPr>
          <w:rStyle w:val="ypks7kbdpwfgdykd3qb9"/>
          <w:color w:val="000000" w:themeColor="text1"/>
          <w:sz w:val="28"/>
          <w:szCs w:val="28"/>
          <w:lang w:val="kk-KZ"/>
        </w:rPr>
        <w:t>стратегиялық</w:t>
      </w:r>
      <w:r w:rsidRPr="00CC12DA">
        <w:rPr>
          <w:color w:val="000000" w:themeColor="text1"/>
          <w:sz w:val="28"/>
          <w:szCs w:val="28"/>
          <w:lang w:val="kk-KZ"/>
        </w:rPr>
        <w:t xml:space="preserve"> </w:t>
      </w:r>
      <w:r w:rsidRPr="00CC12DA">
        <w:rPr>
          <w:rStyle w:val="ypks7kbdpwfgdykd3qb9"/>
          <w:color w:val="000000" w:themeColor="text1"/>
          <w:sz w:val="28"/>
          <w:szCs w:val="28"/>
          <w:lang w:val="kk-KZ"/>
        </w:rPr>
        <w:t>мән</w:t>
      </w:r>
      <w:r w:rsidRPr="00CC12DA">
        <w:rPr>
          <w:color w:val="000000" w:themeColor="text1"/>
          <w:sz w:val="28"/>
          <w:szCs w:val="28"/>
          <w:lang w:val="kk-KZ"/>
        </w:rPr>
        <w:t xml:space="preserve"> беріп отыр</w:t>
      </w:r>
      <w:r w:rsidRPr="00CC12DA">
        <w:rPr>
          <w:rStyle w:val="ypks7kbdpwfgdykd3qb9"/>
          <w:color w:val="000000" w:themeColor="text1"/>
          <w:sz w:val="28"/>
          <w:szCs w:val="28"/>
          <w:lang w:val="kk-KZ"/>
        </w:rPr>
        <w:t>.</w:t>
      </w:r>
    </w:p>
    <w:p w14:paraId="26AC01D4" w14:textId="77777777" w:rsidR="0090194C" w:rsidRPr="00CC12DA" w:rsidRDefault="0090194C"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Анықталған мәселелерді негізге ала отырып, бұл жұмыста тұжырымдалған ғылыми-техникалық мәселені шешуді қамтамасыз ететін</w:t>
      </w:r>
      <w:r w:rsidRPr="00CC12DA">
        <w:rPr>
          <w:rStyle w:val="ad"/>
          <w:rFonts w:ascii="Times New Roman" w:hAnsi="Times New Roman" w:cs="Times New Roman"/>
          <w:sz w:val="28"/>
          <w:szCs w:val="28"/>
          <w:lang w:val="kk-KZ"/>
        </w:rPr>
        <w:t xml:space="preserve"> </w:t>
      </w:r>
      <w:r w:rsidRPr="00CC12DA">
        <w:rPr>
          <w:rStyle w:val="ad"/>
          <w:rFonts w:ascii="Times New Roman" w:hAnsi="Times New Roman" w:cs="Times New Roman"/>
          <w:b/>
          <w:bCs/>
          <w:sz w:val="28"/>
          <w:szCs w:val="28"/>
          <w:lang w:val="kk-KZ"/>
        </w:rPr>
        <w:t>зерттеудің мақсаты мен міндеттері</w:t>
      </w:r>
      <w:r w:rsidRPr="00CC12DA">
        <w:rPr>
          <w:rStyle w:val="ad"/>
          <w:rFonts w:ascii="Times New Roman" w:hAnsi="Times New Roman" w:cs="Times New Roman"/>
          <w:sz w:val="28"/>
          <w:szCs w:val="28"/>
          <w:lang w:val="kk-KZ"/>
        </w:rPr>
        <w:t xml:space="preserve"> </w:t>
      </w:r>
      <w:r w:rsidRPr="00CC12DA">
        <w:rPr>
          <w:rFonts w:ascii="Times New Roman" w:hAnsi="Times New Roman" w:cs="Times New Roman"/>
          <w:sz w:val="28"/>
          <w:szCs w:val="28"/>
          <w:lang w:val="kk-KZ"/>
        </w:rPr>
        <w:t>қойылған.</w:t>
      </w:r>
    </w:p>
    <w:p w14:paraId="2FCEE4B4" w14:textId="3CFDBD0C" w:rsidR="0090194C" w:rsidRPr="00CC12DA" w:rsidRDefault="0090194C" w:rsidP="00CC12DA">
      <w:pPr>
        <w:widowControl w:val="0"/>
        <w:spacing w:after="0" w:line="240" w:lineRule="auto"/>
        <w:ind w:firstLine="709"/>
        <w:jc w:val="both"/>
        <w:rPr>
          <w:rFonts w:ascii="Times New Roman" w:hAnsi="Times New Roman" w:cs="Times New Roman"/>
          <w:sz w:val="28"/>
          <w:szCs w:val="28"/>
          <w:lang w:val="kk-KZ"/>
        </w:rPr>
      </w:pPr>
      <w:r w:rsidRPr="00CC12DA">
        <w:rPr>
          <w:rStyle w:val="ad"/>
          <w:rFonts w:ascii="Times New Roman" w:hAnsi="Times New Roman" w:cs="Times New Roman"/>
          <w:b/>
          <w:bCs/>
          <w:sz w:val="28"/>
          <w:szCs w:val="28"/>
          <w:lang w:val="kk-KZ"/>
        </w:rPr>
        <w:t>Зерттеудің мақсаты</w:t>
      </w:r>
      <w:r w:rsidRPr="00CC12DA">
        <w:rPr>
          <w:rFonts w:ascii="Times New Roman" w:hAnsi="Times New Roman" w:cs="Times New Roman"/>
          <w:sz w:val="28"/>
          <w:szCs w:val="28"/>
          <w:lang w:val="kk-KZ"/>
        </w:rPr>
        <w:t xml:space="preserve"> — </w:t>
      </w:r>
      <w:r w:rsidR="00F230AB" w:rsidRPr="00CC12DA">
        <w:rPr>
          <w:rFonts w:ascii="Times New Roman" w:eastAsia="MS Mincho" w:hAnsi="Times New Roman" w:cs="Times New Roman"/>
          <w:sz w:val="28"/>
          <w:szCs w:val="28"/>
          <w:lang w:val="kk-KZ"/>
        </w:rPr>
        <w:t>төмен калориялы газдарды сутегі қосып жағуға арналған оттық құрылғысын жасау арқылы энергетикалық пайдаланудың тиімділігін жоғарлату.</w:t>
      </w:r>
    </w:p>
    <w:p w14:paraId="2F289A32" w14:textId="4DCE5D8A" w:rsidR="0090194C" w:rsidRPr="00CC12DA" w:rsidRDefault="0090194C"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hAnsi="Times New Roman" w:cs="Times New Roman"/>
          <w:sz w:val="28"/>
          <w:szCs w:val="28"/>
          <w:lang w:val="kk-KZ"/>
        </w:rPr>
        <w:t>Қойылған мақсатқа жету үшін келесі</w:t>
      </w:r>
      <w:r w:rsidR="00F230AB" w:rsidRPr="00CC12DA">
        <w:rPr>
          <w:rFonts w:ascii="Times New Roman" w:hAnsi="Times New Roman" w:cs="Times New Roman"/>
          <w:sz w:val="28"/>
          <w:szCs w:val="28"/>
          <w:lang w:val="kk-KZ"/>
        </w:rPr>
        <w:t>дей</w:t>
      </w:r>
      <w:r w:rsidRPr="00CC12DA">
        <w:rPr>
          <w:rFonts w:ascii="Times New Roman" w:hAnsi="Times New Roman" w:cs="Times New Roman"/>
          <w:sz w:val="28"/>
          <w:szCs w:val="28"/>
          <w:lang w:val="kk-KZ"/>
        </w:rPr>
        <w:t xml:space="preserve"> </w:t>
      </w:r>
      <w:r w:rsidRPr="00CC12DA">
        <w:rPr>
          <w:rStyle w:val="ad"/>
          <w:rFonts w:ascii="Times New Roman" w:hAnsi="Times New Roman" w:cs="Times New Roman"/>
          <w:b/>
          <w:bCs/>
          <w:sz w:val="28"/>
          <w:szCs w:val="28"/>
          <w:lang w:val="kk-KZ"/>
        </w:rPr>
        <w:t>зерттеудің міндеттері</w:t>
      </w:r>
      <w:r w:rsidR="00F230AB" w:rsidRPr="00CC12DA">
        <w:rPr>
          <w:rFonts w:ascii="Times New Roman" w:hAnsi="Times New Roman" w:cs="Times New Roman"/>
          <w:sz w:val="28"/>
          <w:szCs w:val="28"/>
          <w:lang w:val="kk-KZ"/>
        </w:rPr>
        <w:t xml:space="preserve"> анықталды</w:t>
      </w:r>
      <w:r w:rsidRPr="00CC12DA">
        <w:rPr>
          <w:rFonts w:ascii="Times New Roman" w:hAnsi="Times New Roman" w:cs="Times New Roman"/>
          <w:sz w:val="28"/>
          <w:szCs w:val="28"/>
          <w:lang w:val="kk-KZ"/>
        </w:rPr>
        <w:t>:</w:t>
      </w:r>
    </w:p>
    <w:p w14:paraId="43B02A9C" w14:textId="77777777" w:rsidR="0090194C" w:rsidRPr="00CC12DA" w:rsidRDefault="0090194C"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1. Төмен калориялы газдарды кәдеге жаратудың қолданыстағы технологияларына талдау жүргізу.</w:t>
      </w:r>
    </w:p>
    <w:p w14:paraId="585F7039" w14:textId="77777777" w:rsidR="0090194C" w:rsidRPr="00CC12DA" w:rsidRDefault="0090194C"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2. Төмен калориялы газдардың сутегімен жану және тұтану процестерін модельдеу. </w:t>
      </w:r>
    </w:p>
    <w:p w14:paraId="60611478" w14:textId="77777777" w:rsidR="0090194C" w:rsidRPr="00CC12DA" w:rsidRDefault="0090194C"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3. NО</w:t>
      </w:r>
      <w:r w:rsidRPr="00CC12DA">
        <w:rPr>
          <w:rFonts w:ascii="Times New Roman" w:eastAsia="MS Mincho" w:hAnsi="Times New Roman" w:cs="Times New Roman"/>
          <w:sz w:val="28"/>
          <w:szCs w:val="28"/>
          <w:vertAlign w:val="subscript"/>
          <w:lang w:val="kk-KZ"/>
        </w:rPr>
        <w:t>х</w:t>
      </w:r>
      <w:r w:rsidRPr="00CC12DA">
        <w:rPr>
          <w:rFonts w:ascii="Times New Roman" w:eastAsia="MS Mincho" w:hAnsi="Times New Roman" w:cs="Times New Roman"/>
          <w:sz w:val="28"/>
          <w:szCs w:val="28"/>
          <w:lang w:val="kk-KZ"/>
        </w:rPr>
        <w:t xml:space="preserve"> шығарындысын бағалау арқылы жаңа оттықта газ қоспаларының жану процесін модельдеу негізінде сутегі қосылған төмен калориялы газдарды </w:t>
      </w:r>
      <w:r w:rsidRPr="00CC12DA">
        <w:rPr>
          <w:rFonts w:ascii="Times New Roman" w:eastAsia="MS Mincho" w:hAnsi="Times New Roman" w:cs="Times New Roman"/>
          <w:sz w:val="28"/>
          <w:szCs w:val="28"/>
          <w:lang w:val="kk-KZ"/>
        </w:rPr>
        <w:lastRenderedPageBreak/>
        <w:t xml:space="preserve">кәдеге жарату бойынша техникалық шешімдерін дайындау. </w:t>
      </w:r>
    </w:p>
    <w:p w14:paraId="075B30AA" w14:textId="77777777" w:rsidR="0090194C" w:rsidRPr="00CC12DA" w:rsidRDefault="0090194C" w:rsidP="00CC12DA">
      <w:pPr>
        <w:widowControl w:val="0"/>
        <w:spacing w:after="0" w:line="240" w:lineRule="auto"/>
        <w:ind w:firstLine="709"/>
        <w:jc w:val="both"/>
        <w:rPr>
          <w:rFonts w:ascii="Times New Roman" w:eastAsia="MS Mincho" w:hAnsi="Times New Roman" w:cs="Times New Roman"/>
          <w:sz w:val="28"/>
          <w:szCs w:val="28"/>
          <w:lang w:val="kk-KZ"/>
        </w:rPr>
      </w:pPr>
      <w:r w:rsidRPr="00CC12DA">
        <w:rPr>
          <w:rFonts w:ascii="Times New Roman" w:eastAsia="MS Mincho" w:hAnsi="Times New Roman" w:cs="Times New Roman"/>
          <w:sz w:val="28"/>
          <w:szCs w:val="28"/>
          <w:lang w:val="kk-KZ"/>
        </w:rPr>
        <w:t xml:space="preserve">4. Ұсынылып отырған оттық құрылғысының әртүрлі жұмыс режимдерінде газ қоспасының жану процестерін зерттеуге арналған эксперименттік стенд құру. </w:t>
      </w:r>
    </w:p>
    <w:p w14:paraId="5066A0E8" w14:textId="77777777" w:rsidR="0090194C" w:rsidRPr="00CC12DA" w:rsidRDefault="0090194C" w:rsidP="00CC12DA">
      <w:pPr>
        <w:widowControl w:val="0"/>
        <w:spacing w:after="0" w:line="240" w:lineRule="auto"/>
        <w:ind w:firstLine="709"/>
        <w:jc w:val="both"/>
        <w:rPr>
          <w:rFonts w:ascii="Times New Roman" w:hAnsi="Times New Roman" w:cs="Times New Roman"/>
          <w:sz w:val="28"/>
          <w:szCs w:val="28"/>
          <w:lang w:val="kk-KZ"/>
        </w:rPr>
      </w:pPr>
      <w:r w:rsidRPr="00CC12DA">
        <w:rPr>
          <w:rFonts w:ascii="Times New Roman" w:eastAsia="MS Mincho" w:hAnsi="Times New Roman" w:cs="Times New Roman"/>
          <w:sz w:val="28"/>
          <w:szCs w:val="28"/>
          <w:lang w:val="kk-KZ"/>
        </w:rPr>
        <w:t>5. Төмен калориялы газдарды жағу тиімділігін бағалау арқылы жаңа газдық оттықтарды жасау бойынша ұсыныстар әзірлеу.</w:t>
      </w:r>
    </w:p>
    <w:p w14:paraId="1CB9575A" w14:textId="0C37B223" w:rsidR="007034B0" w:rsidRPr="00CC12DA" w:rsidRDefault="0090194C" w:rsidP="00CC12DA">
      <w:pPr>
        <w:pStyle w:val="aa"/>
        <w:widowControl w:val="0"/>
        <w:spacing w:before="0" w:beforeAutospacing="0" w:after="0" w:afterAutospacing="0"/>
        <w:ind w:firstLine="709"/>
        <w:jc w:val="both"/>
        <w:rPr>
          <w:rStyle w:val="ypks7kbdpwfgdykd3qb9"/>
          <w:color w:val="000000" w:themeColor="text1"/>
          <w:sz w:val="28"/>
          <w:szCs w:val="28"/>
          <w:lang w:val="kk-KZ"/>
        </w:rPr>
      </w:pPr>
      <w:r w:rsidRPr="00CC12DA">
        <w:rPr>
          <w:sz w:val="28"/>
          <w:szCs w:val="28"/>
          <w:lang w:val="kk-KZ"/>
        </w:rPr>
        <w:t>Аталған мәселелерді шешу сутегісі бар төмен калориялы газдарды пайдаланатын энергетикалық қондырғыларды жобалау мен пайдалануға ғылыми негізделген тәсілдерді қалыптастыруға мүмкіндік береді, бұл төмен көміртекті және сутекті энергетикаға көшудің ұлттық стратегиясын жүзеге асыруға ықпал етеді.</w:t>
      </w:r>
    </w:p>
    <w:p w14:paraId="0D58E759" w14:textId="77777777" w:rsidR="007034B0" w:rsidRPr="00CC12DA" w:rsidRDefault="007034B0" w:rsidP="00CC12DA">
      <w:pPr>
        <w:widowControl w:val="0"/>
        <w:spacing w:after="0" w:line="240" w:lineRule="auto"/>
        <w:ind w:firstLine="709"/>
        <w:jc w:val="both"/>
        <w:rPr>
          <w:rFonts w:ascii="Times New Roman" w:hAnsi="Times New Roman" w:cs="Times New Roman"/>
          <w:color w:val="000000" w:themeColor="text1"/>
          <w:sz w:val="28"/>
          <w:szCs w:val="28"/>
          <w:lang w:val="kk-KZ"/>
        </w:rPr>
      </w:pPr>
    </w:p>
    <w:p w14:paraId="033C8AFF" w14:textId="44AD17F3" w:rsidR="007034B0" w:rsidRPr="00CC12DA" w:rsidRDefault="007034B0" w:rsidP="00CC12DA">
      <w:pPr>
        <w:widowControl w:val="0"/>
        <w:spacing w:after="0" w:line="240" w:lineRule="auto"/>
        <w:ind w:firstLine="709"/>
        <w:jc w:val="both"/>
        <w:rPr>
          <w:rFonts w:ascii="Times New Roman" w:hAnsi="Times New Roman" w:cs="Times New Roman"/>
          <w:sz w:val="28"/>
          <w:szCs w:val="28"/>
          <w:lang w:val="kk-KZ"/>
        </w:rPr>
      </w:pPr>
    </w:p>
    <w:p w14:paraId="3F7CB1C7" w14:textId="2A5F6D83" w:rsidR="007034B0" w:rsidRPr="00CC12DA" w:rsidRDefault="007034B0" w:rsidP="00CC12DA">
      <w:pPr>
        <w:widowControl w:val="0"/>
        <w:spacing w:after="0" w:line="240" w:lineRule="auto"/>
        <w:ind w:firstLine="709"/>
        <w:jc w:val="both"/>
        <w:rPr>
          <w:rFonts w:ascii="Times New Roman" w:hAnsi="Times New Roman" w:cs="Times New Roman"/>
          <w:sz w:val="28"/>
          <w:szCs w:val="28"/>
          <w:lang w:val="kk-KZ"/>
        </w:rPr>
      </w:pPr>
    </w:p>
    <w:p w14:paraId="29F8F243" w14:textId="4E72CC9B"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25202F1A" w14:textId="5EBBB549"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62269E3D" w14:textId="7E917980"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2DEF208F" w14:textId="49C0C792"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3B4F9AB" w14:textId="50DACF7D"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7556DB5A" w14:textId="202A0FF2"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8B28152" w14:textId="4317E86D"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73C7BF0" w14:textId="366B4D9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D8CD540" w14:textId="2EDDDCF4"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10725B47" w14:textId="0E247615"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27D2BB74" w14:textId="5A6E10F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B8E3DBB" w14:textId="2AE312E4"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64587424" w14:textId="306C7593"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BE762D7" w14:textId="06C7B52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367DC4AE" w14:textId="11EF1870"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1C893045" w14:textId="560D87A7"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601A0189" w14:textId="60B9C5E0"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51E90BCC" w14:textId="747680C0"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1363852" w14:textId="181B4AED"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6A163539" w14:textId="7104A9D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5AF50622" w14:textId="04F91C99"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63CACFAE" w14:textId="768E2597"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6451AD3" w14:textId="6422EBFD"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2AC432DC" w14:textId="43DFF59E"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1DE841F" w14:textId="507F44F2"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3D84CDC9" w14:textId="2AD768A5"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24D64681" w14:textId="4B5B7E0E"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FFFCBF6" w14:textId="63404CEB"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34D3C82F" w14:textId="3BB393BB"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733752E8" w14:textId="2C7496A7"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FC44EA0" w14:textId="79090E50"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1D5BC3F3"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sz w:val="28"/>
          <w:szCs w:val="28"/>
          <w:lang w:val="kk-KZ"/>
        </w:rPr>
      </w:pPr>
      <w:r w:rsidRPr="00CC12DA">
        <w:rPr>
          <w:rFonts w:ascii="Times New Roman" w:eastAsia="Aptos" w:hAnsi="Times New Roman" w:cs="Times New Roman"/>
          <w:b/>
          <w:bCs/>
          <w:color w:val="000000"/>
          <w:sz w:val="28"/>
          <w:szCs w:val="28"/>
          <w:lang w:val="kk-KZ"/>
        </w:rPr>
        <w:lastRenderedPageBreak/>
        <w:t xml:space="preserve">2 </w:t>
      </w:r>
      <w:r w:rsidRPr="00CC12DA">
        <w:rPr>
          <w:rFonts w:ascii="Times New Roman" w:eastAsia="Aptos" w:hAnsi="Times New Roman" w:cs="Times New Roman"/>
          <w:b/>
          <w:bCs/>
          <w:caps/>
          <w:color w:val="000000"/>
          <w:sz w:val="28"/>
          <w:szCs w:val="28"/>
          <w:lang w:val="kk-KZ"/>
        </w:rPr>
        <w:t>ТӨМЕН КАЛОРИЯЛЫ ГАЗДАРҒА СУТЕГІН ҚОСУ КЕЗІНДЕГІ ЖАНУ ПРОЦЕСТЕРІН ТЕОРИЯЛЫҚ ЗЕРТТЕУ</w:t>
      </w:r>
    </w:p>
    <w:p w14:paraId="6478F55A"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kern w:val="2"/>
          <w:sz w:val="28"/>
          <w:szCs w:val="28"/>
          <w:lang w:val="kk-KZ"/>
          <w14:ligatures w14:val="standardContextual"/>
        </w:rPr>
      </w:pPr>
    </w:p>
    <w:p w14:paraId="0F6960C1"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kern w:val="2"/>
          <w:sz w:val="28"/>
          <w:szCs w:val="28"/>
          <w:lang w:val="kk-KZ"/>
          <w14:ligatures w14:val="standardContextual"/>
        </w:rPr>
      </w:pPr>
      <w:r w:rsidRPr="00CC12DA">
        <w:rPr>
          <w:rFonts w:ascii="Times New Roman" w:eastAsia="Aptos" w:hAnsi="Times New Roman" w:cs="Times New Roman"/>
          <w:b/>
          <w:bCs/>
          <w:color w:val="000000"/>
          <w:sz w:val="28"/>
          <w:szCs w:val="28"/>
          <w:lang w:val="kk-KZ"/>
        </w:rPr>
        <w:t>2.1 Төмен калориялы газдардың тұтану және жану процестерін модельдеу</w:t>
      </w:r>
    </w:p>
    <w:p w14:paraId="58B1848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D364CF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Газ тәрізді қоспалардың тұтану және жану процестерін сандық модельдеу үшін, тұтқырлық, жылу өткізгіштік және диффузия сияқты тасымалдау процестерін, сондай-ақ химиялық айналдыруды ескере отырып, қысылатын ортаға арналған Навье-Стокс [94] газ динамикасы теңдеулер жүйесін жазайық. Жүйе үздіксіздік теңдеулерін және импульстің сақталу заңын, әрбір химиялық компонент пен энергияның массасының сақталу заңын қамтитын болады. Бұл жүйе келесідей түрде жазылады:</w:t>
      </w:r>
    </w:p>
    <w:p w14:paraId="17348238" w14:textId="1B4B6084" w:rsidR="00A557D4" w:rsidRPr="00CC12DA" w:rsidRDefault="00000000" w:rsidP="00CC12DA">
      <w:pPr>
        <w:widowControl w:val="0"/>
        <w:spacing w:before="240" w:after="0" w:line="240" w:lineRule="auto"/>
        <w:jc w:val="right"/>
        <w:rPr>
          <w:rFonts w:ascii="Times New Roman" w:eastAsia="Aptos"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r>
              <m:rPr>
                <m:sty m:val="b"/>
              </m:rPr>
              <w:rPr>
                <w:rFonts w:ascii="Cambria Math" w:eastAsia="Aptos" w:hAnsi="Cambria Math" w:cs="Times New Roman"/>
                <w:color w:val="000000"/>
                <w:sz w:val="28"/>
                <w:szCs w:val="28"/>
                <w:lang w:val="kk-KZ"/>
              </w:rPr>
              <m:t>v</m:t>
            </m:r>
          </m:e>
        </m:d>
        <m:r>
          <w:rPr>
            <w:rFonts w:ascii="Cambria Math" w:eastAsia="Aptos" w:hAnsi="Cambria Math" w:cs="Times New Roman"/>
            <w:color w:val="000000"/>
            <w:sz w:val="28"/>
            <w:szCs w:val="28"/>
            <w:lang w:val="kk-KZ"/>
          </w:rPr>
          <m:t>=0</m:t>
        </m:r>
      </m:oMath>
      <w:r w:rsidR="00A557D4" w:rsidRPr="00CC12DA">
        <w:rPr>
          <w:rFonts w:ascii="Times New Roman" w:eastAsia="Aptos" w:hAnsi="Times New Roman" w:cs="Times New Roman"/>
          <w:color w:val="000000"/>
          <w:sz w:val="28"/>
          <w:szCs w:val="28"/>
          <w:lang w:val="kk-KZ"/>
        </w:rPr>
        <w:t>,</w:t>
      </w:r>
      <w:r w:rsidR="00A557D4" w:rsidRPr="00CC12DA">
        <w:rPr>
          <w:rFonts w:ascii="Times New Roman" w:eastAsia="Aptos" w:hAnsi="Times New Roman" w:cs="Times New Roman"/>
          <w:color w:val="000000"/>
          <w:sz w:val="28"/>
          <w:szCs w:val="28"/>
          <w:lang w:val="kk-KZ"/>
        </w:rPr>
        <w:tab/>
        <w:t xml:space="preserve">                                              (2.1)</w:t>
      </w:r>
    </w:p>
    <w:p w14:paraId="54745EEE" w14:textId="4E8065AB" w:rsidR="00A557D4" w:rsidRPr="00CC12DA" w:rsidRDefault="00A557D4" w:rsidP="00CC12DA">
      <w:pPr>
        <w:widowControl w:val="0"/>
        <w:spacing w:before="240" w:after="240" w:line="240" w:lineRule="auto"/>
        <w:jc w:val="right"/>
        <w:rPr>
          <w:rFonts w:ascii="Times New Roman" w:eastAsia="Aptos" w:hAnsi="Times New Roman" w:cs="Times New Roman"/>
          <w:color w:val="000000"/>
          <w:sz w:val="28"/>
          <w:szCs w:val="28"/>
          <w:lang w:val="kk-KZ"/>
        </w:rPr>
      </w:pPr>
      <w:bookmarkStart w:id="9" w:name="_Hlk172575226"/>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r>
                  <m:rPr>
                    <m:sty m:val="p"/>
                  </m:rP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m:rPr>
                    <m:sty m:val="b"/>
                  </m:rPr>
                  <w:rPr>
                    <w:rFonts w:ascii="Cambria Math" w:eastAsia="Aptos" w:hAnsi="Cambria Math" w:cs="Times New Roman"/>
                    <w:color w:val="000000"/>
                    <w:sz w:val="28"/>
                    <w:szCs w:val="28"/>
                    <w:lang w:val="kk-KZ"/>
                  </w:rPr>
                  <m:t>v</m:t>
                </m:r>
                <m:r>
                  <m:rPr>
                    <m:sty m:val="p"/>
                  </m:rPr>
                  <w:rPr>
                    <w:rFonts w:ascii="Cambria Math" w:eastAsia="Aptos" w:hAnsi="Cambria Math" w:cs="Times New Roman"/>
                    <w:color w:val="000000"/>
                    <w:sz w:val="28"/>
                    <w:szCs w:val="28"/>
                    <w:lang w:val="kk-KZ"/>
                  </w:rPr>
                  <m:t>∇</m:t>
                </m:r>
              </m:e>
            </m:d>
            <m:r>
              <m:rPr>
                <m:sty m:val="b"/>
              </m:rPr>
              <w:rPr>
                <w:rFonts w:ascii="Cambria Math" w:eastAsia="Aptos" w:hAnsi="Cambria Math" w:cs="Times New Roman"/>
                <w:color w:val="000000"/>
                <w:sz w:val="28"/>
                <w:szCs w:val="28"/>
                <w:lang w:val="kk-KZ"/>
              </w:rPr>
              <m:t>v</m:t>
            </m:r>
          </m:e>
        </m:d>
        <m:r>
          <w:rPr>
            <w:rFonts w:ascii="Cambria Math" w:eastAsia="Aptos" w:hAnsi="Cambria Math" w:cs="Times New Roman"/>
            <w:color w:val="000000"/>
            <w:sz w:val="28"/>
            <w:szCs w:val="28"/>
            <w:lang w:val="kk-KZ"/>
          </w:rPr>
          <m:t>=-grad</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p</m:t>
            </m:r>
          </m:e>
        </m:d>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σ</m:t>
                </m:r>
              </m:e>
              <m:sup>
                <m:r>
                  <w:rPr>
                    <w:rFonts w:ascii="Cambria Math" w:eastAsia="Aptos" w:hAnsi="Cambria Math" w:cs="Times New Roman"/>
                    <w:color w:val="000000"/>
                    <w:sz w:val="28"/>
                    <w:szCs w:val="28"/>
                    <w:lang w:val="kk-KZ"/>
                  </w:rPr>
                  <m:t>'</m:t>
                </m:r>
              </m:sup>
            </m:sSup>
          </m:e>
        </m:d>
      </m:oMath>
      <w:r w:rsidRPr="00CC12DA">
        <w:rPr>
          <w:rFonts w:ascii="Times New Roman" w:eastAsia="Times New Roman"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               (2.2)</w:t>
      </w:r>
    </w:p>
    <w:bookmarkEnd w:id="9"/>
    <w:p w14:paraId="0F6AC055" w14:textId="797E8EA3" w:rsidR="00A557D4" w:rsidRPr="00CC12DA" w:rsidRDefault="00A557D4" w:rsidP="00CC12DA">
      <w:pPr>
        <w:widowControl w:val="0"/>
        <w:spacing w:before="240" w:after="240" w:line="240" w:lineRule="auto"/>
        <w:jc w:val="right"/>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m:rPr>
                    <m:sty m:val="b"/>
                  </m:rPr>
                  <w:rPr>
                    <w:rFonts w:ascii="Cambria Math" w:eastAsia="Aptos" w:hAnsi="Cambria Math" w:cs="Times New Roman"/>
                    <w:color w:val="000000"/>
                    <w:sz w:val="28"/>
                    <w:szCs w:val="28"/>
                    <w:lang w:val="kk-KZ"/>
                  </w:rPr>
                  <m:t>v</m:t>
                </m:r>
                <m:r>
                  <m:rPr>
                    <m:sty m:val="p"/>
                  </m:rPr>
                  <w:rPr>
                    <w:rFonts w:ascii="Cambria Math" w:eastAsia="Aptos" w:hAnsi="Cambria Math" w:cs="Times New Roman"/>
                    <w:color w:val="000000"/>
                    <w:sz w:val="28"/>
                    <w:szCs w:val="28"/>
                    <w:lang w:val="kk-KZ"/>
                  </w:rPr>
                  <m:t>∇</m:t>
                </m:r>
              </m:e>
            </m:d>
            <m:sSub>
              <m:sSubPr>
                <m:ctrlPr>
                  <w:rPr>
                    <w:rFonts w:ascii="Cambria Math" w:eastAsia="Aptos" w:hAnsi="Cambria Math" w:cs="Times New Roman"/>
                    <w:iCs/>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e>
        </m:d>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den>
            </m:f>
            <m:r>
              <m:rPr>
                <m:sty m:val="p"/>
              </m:rP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e>
        </m:d>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 xml:space="preserve">,  </w:t>
      </w:r>
      <m:oMath>
        <m:r>
          <w:rPr>
            <w:rFonts w:ascii="Cambria Math" w:eastAsia="Times New Roman" w:hAnsi="Cambria Math" w:cs="Times New Roman"/>
            <w:color w:val="000000"/>
            <w:sz w:val="28"/>
            <w:szCs w:val="28"/>
            <w:lang w:val="kk-KZ"/>
          </w:rPr>
          <m:t>s=1..N</m:t>
        </m:r>
      </m:oMath>
      <w:r w:rsidRPr="00CC12DA">
        <w:rPr>
          <w:rFonts w:ascii="Times New Roman" w:eastAsia="Times New Roman"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     (2.3)</w:t>
      </w:r>
    </w:p>
    <w:p w14:paraId="0D6137A0" w14:textId="77777777" w:rsidR="00A557D4" w:rsidRPr="00CC12DA" w:rsidRDefault="00A557D4" w:rsidP="00CC12DA">
      <w:pPr>
        <w:widowControl w:val="0"/>
        <w:spacing w:before="240" w:after="240" w:line="240" w:lineRule="auto"/>
        <w:jc w:val="center"/>
        <w:rPr>
          <w:rFonts w:ascii="Times New Roman" w:eastAsia="Times New Roman"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m:rPr>
                    <m:sty m:val="b"/>
                  </m:rPr>
                  <w:rPr>
                    <w:rFonts w:ascii="Cambria Math" w:eastAsia="Aptos" w:hAnsi="Cambria Math" w:cs="Times New Roman"/>
                    <w:color w:val="000000"/>
                    <w:sz w:val="28"/>
                    <w:szCs w:val="28"/>
                    <w:lang w:val="kk-KZ"/>
                  </w:rPr>
                  <m:t>v</m:t>
                </m:r>
                <m:r>
                  <m:rPr>
                    <m:sty m:val="p"/>
                  </m:rPr>
                  <w:rPr>
                    <w:rFonts w:ascii="Cambria Math" w:eastAsia="Aptos" w:hAnsi="Cambria Math" w:cs="Times New Roman"/>
                    <w:color w:val="000000"/>
                    <w:sz w:val="28"/>
                    <w:szCs w:val="28"/>
                    <w:lang w:val="kk-KZ"/>
                  </w:rPr>
                  <m:t>∇</m:t>
                </m:r>
              </m:e>
            </m:d>
            <m:r>
              <w:rPr>
                <w:rFonts w:ascii="Cambria Math" w:eastAsia="Aptos" w:hAnsi="Cambria Math" w:cs="Times New Roman"/>
                <w:color w:val="000000"/>
                <w:sz w:val="28"/>
                <w:szCs w:val="28"/>
                <w:lang w:val="kk-KZ"/>
              </w:rPr>
              <m:t>E</m:t>
            </m:r>
          </m:e>
        </m:d>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p</m:t>
            </m:r>
            <m:r>
              <m:rPr>
                <m:sty m:val="b"/>
              </m:rPr>
              <w:rPr>
                <w:rFonts w:ascii="Cambria Math" w:eastAsia="Aptos" w:hAnsi="Cambria Math" w:cs="Times New Roman"/>
                <w:color w:val="000000"/>
                <w:sz w:val="28"/>
                <w:szCs w:val="28"/>
                <w:lang w:val="kk-KZ"/>
              </w:rPr>
              <m:t>v</m:t>
            </m:r>
          </m:e>
        </m:d>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σ</m:t>
                </m:r>
              </m:e>
              <m:sup>
                <m:r>
                  <w:rPr>
                    <w:rFonts w:ascii="Cambria Math" w:eastAsia="Aptos" w:hAnsi="Cambria Math" w:cs="Times New Roman"/>
                    <w:color w:val="000000"/>
                    <w:sz w:val="28"/>
                    <w:szCs w:val="28"/>
                    <w:lang w:val="kk-KZ"/>
                  </w:rPr>
                  <m:t>'</m:t>
                </m:r>
              </m:sup>
            </m:sSup>
            <m:r>
              <m:rPr>
                <m:sty m:val="b"/>
              </m:rPr>
              <w:rPr>
                <w:rFonts w:ascii="Cambria Math" w:eastAsia="Aptos" w:hAnsi="Cambria Math" w:cs="Times New Roman"/>
                <w:color w:val="000000"/>
                <w:sz w:val="28"/>
                <w:szCs w:val="28"/>
                <w:lang w:val="kk-KZ"/>
              </w:rPr>
              <m:t>v</m:t>
            </m:r>
          </m:e>
        </m:d>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κ</m:t>
            </m:r>
            <m:r>
              <m:rPr>
                <m:sty m:val="p"/>
              </m:rPr>
              <w:rPr>
                <w:rFonts w:ascii="Cambria Math" w:eastAsia="Aptos" w:hAnsi="Cambria Math" w:cs="Times New Roman"/>
                <w:color w:val="000000"/>
                <w:sz w:val="28"/>
                <w:szCs w:val="28"/>
                <w:lang w:val="kk-KZ"/>
              </w:rPr>
              <m:t>∇</m:t>
            </m:r>
            <m:r>
              <w:rPr>
                <w:rFonts w:ascii="Cambria Math" w:eastAsia="Aptos" w:hAnsi="Cambria Math" w:cs="Times New Roman"/>
                <w:color w:val="000000"/>
                <w:sz w:val="28"/>
                <w:szCs w:val="28"/>
                <w:lang w:val="kk-KZ"/>
              </w:rPr>
              <m:t>T</m:t>
            </m:r>
          </m:e>
        </m:d>
        <m:r>
          <w:rPr>
            <w:rFonts w:ascii="Cambria Math" w:eastAsia="Aptos" w:hAnsi="Cambria Math" w:cs="Times New Roman"/>
            <w:color w:val="000000"/>
            <w:sz w:val="28"/>
            <w:szCs w:val="28"/>
            <w:lang w:val="kk-KZ"/>
          </w:rPr>
          <m:t>+</m:t>
        </m:r>
      </m:oMath>
      <w:r w:rsidRPr="00CC12DA">
        <w:rPr>
          <w:rFonts w:ascii="Times New Roman" w:eastAsia="Times New Roman" w:hAnsi="Times New Roman" w:cs="Times New Roman"/>
          <w:color w:val="000000"/>
          <w:sz w:val="28"/>
          <w:szCs w:val="28"/>
          <w:lang w:val="kk-KZ"/>
        </w:rPr>
        <w:t xml:space="preserve"> </w:t>
      </w:r>
    </w:p>
    <w:p w14:paraId="659FB82F" w14:textId="0FBC0390" w:rsidR="00A557D4" w:rsidRPr="00CC12DA" w:rsidRDefault="00A557D4" w:rsidP="00CC12DA">
      <w:pPr>
        <w:widowControl w:val="0"/>
        <w:spacing w:after="240" w:line="240" w:lineRule="auto"/>
        <w:jc w:val="right"/>
        <w:rPr>
          <w:rFonts w:ascii="Times New Roman" w:eastAsia="Aptos" w:hAnsi="Times New Roman" w:cs="Times New Roman"/>
          <w:color w:val="000000"/>
          <w:sz w:val="28"/>
          <w:szCs w:val="28"/>
          <w:lang w:val="kk-KZ"/>
        </w:rPr>
      </w:pPr>
      <m:oMath>
        <m:r>
          <w:rPr>
            <w:rFonts w:ascii="Cambria Math" w:eastAsia="Times New Roman"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div</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k</m:t>
                    </m:r>
                  </m:sub>
                </m:sSub>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k</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k</m:t>
                        </m:r>
                      </m:sub>
                    </m:sSub>
                  </m:den>
                </m:f>
                <m:r>
                  <m:rPr>
                    <m:sty m:val="p"/>
                  </m:rP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k</m:t>
                    </m:r>
                  </m:sub>
                </m:sSub>
              </m:e>
            </m:d>
          </m:e>
        </m:nary>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k</m:t>
                </m:r>
              </m:sub>
            </m:sSub>
          </m:e>
        </m:nary>
      </m:oMath>
      <w:r w:rsidRPr="00CC12DA">
        <w:rPr>
          <w:rFonts w:ascii="Times New Roman" w:eastAsia="Times New Roman"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                (2.4)</w:t>
      </w:r>
    </w:p>
    <w:p w14:paraId="3B69D2B8" w14:textId="1D2B32B0"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Cambria Math" w:eastAsia="Aptos" w:hAnsi="Cambria Math" w:cs="Cambria Math"/>
          <w:color w:val="000000"/>
          <w:sz w:val="28"/>
          <w:szCs w:val="28"/>
          <w:lang w:val="kk-KZ"/>
        </w:rPr>
        <w:t>𝜌</w:t>
      </w:r>
      <w:r w:rsidRPr="00CC12DA">
        <w:rPr>
          <w:rFonts w:ascii="Times New Roman" w:eastAsia="Aptos" w:hAnsi="Times New Roman" w:cs="Times New Roman"/>
          <w:color w:val="000000"/>
          <w:sz w:val="28"/>
          <w:szCs w:val="28"/>
          <w:lang w:val="kk-KZ"/>
        </w:rPr>
        <w:t xml:space="preserve">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тығыздық, [кг/м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 xml:space="preserve">], </w:t>
      </w:r>
      <w:r w:rsidRPr="00CC12DA">
        <w:rPr>
          <w:rFonts w:ascii="Cambria Math" w:eastAsia="Aptos" w:hAnsi="Cambria Math" w:cs="Cambria Math"/>
          <w:color w:val="000000"/>
          <w:sz w:val="28"/>
          <w:szCs w:val="28"/>
          <w:lang w:val="kk-KZ"/>
        </w:rPr>
        <w:t>𝐯</w:t>
      </w:r>
      <w:r w:rsidRPr="00CC12DA">
        <w:rPr>
          <w:rFonts w:ascii="Times New Roman" w:eastAsia="Aptos" w:hAnsi="Times New Roman" w:cs="Times New Roman"/>
          <w:color w:val="000000"/>
          <w:sz w:val="28"/>
          <w:szCs w:val="28"/>
          <w:lang w:val="kk-KZ"/>
        </w:rPr>
        <w:t xml:space="preserve">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жылдамдық, [м/с], </w:t>
      </w:r>
      <w:r w:rsidRPr="00CC12DA">
        <w:rPr>
          <w:rFonts w:ascii="Cambria Math" w:eastAsia="Aptos" w:hAnsi="Cambria Math" w:cs="Cambria Math"/>
          <w:color w:val="000000"/>
          <w:sz w:val="28"/>
          <w:szCs w:val="28"/>
          <w:lang w:val="kk-KZ"/>
        </w:rPr>
        <w:t>𝑝</w:t>
      </w:r>
      <w:r w:rsidRPr="00CC12DA">
        <w:rPr>
          <w:rFonts w:ascii="Times New Roman" w:eastAsia="Aptos" w:hAnsi="Times New Roman" w:cs="Times New Roman"/>
          <w:color w:val="000000"/>
          <w:sz w:val="28"/>
          <w:szCs w:val="28"/>
          <w:lang w:val="kk-KZ"/>
        </w:rPr>
        <w:t xml:space="preserve">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қысым, [Па], </w:t>
      </w:r>
      <w:r w:rsidRPr="00CC12DA">
        <w:rPr>
          <w:rFonts w:ascii="Cambria Math" w:eastAsia="Aptos" w:hAnsi="Cambria Math" w:cs="Cambria Math"/>
          <w:color w:val="000000"/>
          <w:sz w:val="28"/>
          <w:szCs w:val="28"/>
          <w:lang w:val="kk-KZ"/>
        </w:rPr>
        <w:t>𝑤</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массалық үлесі, </w:t>
      </w:r>
      <w:r w:rsidRPr="00CC12DA">
        <w:rPr>
          <w:rFonts w:ascii="Cambria Math" w:eastAsia="Aptos" w:hAnsi="Cambria Math" w:cs="Cambria Math"/>
          <w:color w:val="000000"/>
          <w:sz w:val="28"/>
          <w:szCs w:val="28"/>
          <w:lang w:val="kk-KZ"/>
        </w:rPr>
        <w:t>𝑌</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көлемдік үлесі, </w:t>
      </w:r>
      <w:r w:rsidRPr="00CC12DA">
        <w:rPr>
          <w:rFonts w:ascii="Times New Roman" w:eastAsia="Aptos" w:hAnsi="Times New Roman" w:cs="Times New Roman"/>
          <w:i/>
          <w:iCs/>
          <w:color w:val="000000"/>
          <w:sz w:val="28"/>
          <w:szCs w:val="28"/>
          <w:lang w:val="kk-KZ"/>
        </w:rPr>
        <w:t>σ′</w:t>
      </w:r>
      <w:r w:rsidRPr="00CC12DA">
        <w:rPr>
          <w:rFonts w:ascii="Times New Roman" w:eastAsia="Aptos" w:hAnsi="Times New Roman" w:cs="Times New Roman"/>
          <w:color w:val="000000"/>
          <w:sz w:val="28"/>
          <w:szCs w:val="28"/>
          <w:lang w:val="kk-KZ"/>
        </w:rPr>
        <w:t xml:space="preserve"> – компоненттері Па-мен көрсетілген тұтқыр кернеулер тензоры, </w:t>
      </w:r>
      <w:r w:rsidRPr="00CC12DA">
        <w:rPr>
          <w:rFonts w:ascii="Cambria Math" w:eastAsia="Aptos" w:hAnsi="Cambria Math" w:cs="Cambria Math"/>
          <w:color w:val="000000"/>
          <w:sz w:val="28"/>
          <w:szCs w:val="28"/>
          <w:lang w:val="kk-KZ"/>
        </w:rPr>
        <w:t>𝐷</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басқа компоненттермен араласқан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-ші компоненттің диффузия коэффициенті (немесе көп компонентті диффузия коэффициенті), [м</w:t>
      </w:r>
      <w:r w:rsidRPr="00CC12DA">
        <w:rPr>
          <w:rFonts w:ascii="Times New Roman" w:eastAsia="Aptos" w:hAnsi="Times New Roman" w:cs="Times New Roman"/>
          <w:color w:val="000000"/>
          <w:sz w:val="28"/>
          <w:szCs w:val="28"/>
          <w:vertAlign w:val="superscript"/>
          <w:lang w:val="kk-KZ"/>
        </w:rPr>
        <w:t>2</w:t>
      </w:r>
      <w:r w:rsidRPr="00CC12DA">
        <w:rPr>
          <w:rFonts w:ascii="Times New Roman" w:eastAsia="Aptos" w:hAnsi="Times New Roman" w:cs="Times New Roman"/>
          <w:color w:val="000000"/>
          <w:sz w:val="28"/>
          <w:szCs w:val="28"/>
          <w:lang w:val="kk-KZ"/>
        </w:rPr>
        <w:t xml:space="preserve">/с], </w:t>
      </w:r>
      <w:r w:rsidRPr="00CC12DA">
        <w:rPr>
          <w:rFonts w:ascii="Cambria Math" w:eastAsia="Aptos" w:hAnsi="Cambria Math" w:cs="Cambria Math"/>
          <w:color w:val="000000"/>
          <w:sz w:val="28"/>
          <w:szCs w:val="28"/>
          <w:lang w:val="kk-KZ"/>
        </w:rPr>
        <w:t>𝑀</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-ші компоненттің молярлық массасы, [моль/м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 xml:space="preserve">], </w:t>
      </w:r>
      <w:r w:rsidRPr="00CC12DA">
        <w:rPr>
          <w:rFonts w:ascii="Cambria Math" w:eastAsia="Aptos" w:hAnsi="Cambria Math" w:cs="Cambria Math"/>
          <w:color w:val="000000"/>
          <w:sz w:val="28"/>
          <w:szCs w:val="28"/>
          <w:lang w:val="kk-KZ"/>
        </w:rPr>
        <w:t>𝑟</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химиялық реакциялар жүрген кездегі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-ші компоненттің молярлық тығыздығының (концентрациясының) өзгеру жылдамдығы, [моль/(м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 xml:space="preserve">·с)], </w:t>
      </w:r>
      <w:r w:rsidRPr="00CC12DA">
        <w:rPr>
          <w:rFonts w:ascii="Cambria Math" w:eastAsia="Aptos" w:hAnsi="Cambria Math" w:cs="Cambria Math"/>
          <w:color w:val="000000"/>
          <w:sz w:val="28"/>
          <w:szCs w:val="28"/>
          <w:lang w:val="kk-KZ"/>
        </w:rPr>
        <w:t>𝐸</w:t>
      </w:r>
      <w:r w:rsidRPr="00CC12DA">
        <w:rPr>
          <w:rFonts w:ascii="Times New Roman" w:eastAsia="Aptos" w:hAnsi="Times New Roman" w:cs="Times New Roman"/>
          <w:color w:val="000000"/>
          <w:sz w:val="28"/>
          <w:szCs w:val="28"/>
          <w:lang w:val="kk-KZ"/>
        </w:rPr>
        <w:t xml:space="preserve">  – сұйықтық массасының бірлігінің толық энергиясы, [Дж/кг], газ массасы бірлігінің меншікті кинетикалық энергиясы мен меншікті ішкі энергиясы арқылы көрсетіледі: </w:t>
      </w:r>
      <w:r w:rsidRPr="00CC12DA">
        <w:rPr>
          <w:rFonts w:ascii="Cambria Math" w:eastAsia="Aptos" w:hAnsi="Cambria Math" w:cs="Cambria Math"/>
          <w:color w:val="000000"/>
          <w:sz w:val="28"/>
          <w:szCs w:val="28"/>
          <w:lang w:val="kk-KZ"/>
        </w:rPr>
        <w:t>𝐸</w:t>
      </w:r>
      <w:r w:rsidRPr="00CC12DA">
        <w:rPr>
          <w:rFonts w:ascii="Times New Roman" w:eastAsia="Aptos" w:hAnsi="Times New Roman" w:cs="Times New Roman"/>
          <w:color w:val="000000"/>
          <w:sz w:val="28"/>
          <w:szCs w:val="28"/>
          <w:lang w:val="kk-KZ"/>
        </w:rPr>
        <w:t xml:space="preserve"> = </w:t>
      </w:r>
      <w:r w:rsidRPr="00CC12DA">
        <w:rPr>
          <w:rFonts w:ascii="Cambria Math" w:eastAsia="Aptos" w:hAnsi="Cambria Math" w:cs="Cambria Math"/>
          <w:color w:val="000000"/>
          <w:sz w:val="28"/>
          <w:szCs w:val="28"/>
          <w:lang w:val="kk-KZ"/>
        </w:rPr>
        <w:t>𝜀</w:t>
      </w:r>
      <w:r w:rsidRPr="00CC12DA">
        <w:rPr>
          <w:rFonts w:ascii="Times New Roman" w:eastAsia="Aptos" w:hAnsi="Times New Roman" w:cs="Times New Roman"/>
          <w:color w:val="000000"/>
          <w:sz w:val="28"/>
          <w:szCs w:val="28"/>
          <w:lang w:val="kk-KZ"/>
        </w:rPr>
        <w:t xml:space="preserve"> + </w:t>
      </w:r>
      <w:r w:rsidRPr="00CC12DA">
        <w:rPr>
          <w:rFonts w:ascii="Cambria Math" w:eastAsia="Aptos" w:hAnsi="Cambria Math" w:cs="Cambria Math"/>
          <w:color w:val="000000"/>
          <w:sz w:val="28"/>
          <w:szCs w:val="28"/>
          <w:lang w:val="kk-KZ"/>
        </w:rPr>
        <w:t>𝑣</w:t>
      </w:r>
      <w:r w:rsidRPr="00CC12DA">
        <w:rPr>
          <w:rFonts w:ascii="Times New Roman" w:eastAsia="Aptos" w:hAnsi="Times New Roman" w:cs="Times New Roman"/>
          <w:color w:val="000000"/>
          <w:sz w:val="28"/>
          <w:szCs w:val="28"/>
          <w:vertAlign w:val="superscript"/>
          <w:lang w:val="kk-KZ"/>
        </w:rPr>
        <w:t>2</w:t>
      </w:r>
      <w:r w:rsidRPr="00CC12DA">
        <w:rPr>
          <w:rFonts w:ascii="Times New Roman" w:eastAsia="Aptos" w:hAnsi="Times New Roman" w:cs="Times New Roman"/>
          <w:color w:val="000000"/>
          <w:sz w:val="28"/>
          <w:szCs w:val="28"/>
          <w:lang w:val="kk-KZ"/>
        </w:rPr>
        <w:t>⁄2, ℎ</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молярлық энтальпиясы, [Дж/моль], </w:t>
      </w:r>
      <w:r w:rsidRPr="00CC12DA">
        <w:rPr>
          <w:rFonts w:ascii="Cambria Math" w:eastAsia="Aptos" w:hAnsi="Cambria Math" w:cs="Cambria Math"/>
          <w:color w:val="000000"/>
          <w:sz w:val="28"/>
          <w:szCs w:val="28"/>
          <w:lang w:val="kk-KZ"/>
        </w:rPr>
        <w:t>𝜅</w:t>
      </w:r>
      <w:r w:rsidRPr="00CC12DA">
        <w:rPr>
          <w:rFonts w:ascii="Times New Roman" w:eastAsia="Aptos" w:hAnsi="Times New Roman" w:cs="Times New Roman"/>
          <w:color w:val="000000"/>
          <w:sz w:val="28"/>
          <w:szCs w:val="28"/>
          <w:lang w:val="kk-KZ"/>
        </w:rPr>
        <w:t xml:space="preserve">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жылу өткізгіштік коэффициенті, [Дж/(К·м·с)].</w:t>
      </w:r>
    </w:p>
    <w:p w14:paraId="65C5A90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Теңдеулер (2.3) саны </w:t>
      </w:r>
      <w:r w:rsidRPr="00CC12DA">
        <w:rPr>
          <w:rFonts w:ascii="Times New Roman" w:eastAsia="Aptos" w:hAnsi="Times New Roman" w:cs="Times New Roman"/>
          <w:i/>
          <w:iCs/>
          <w:color w:val="000000"/>
          <w:sz w:val="28"/>
          <w:szCs w:val="28"/>
          <w:lang w:val="kk-KZ"/>
        </w:rPr>
        <w:t>N</w:t>
      </w:r>
      <w:r w:rsidRPr="00CC12DA">
        <w:rPr>
          <w:rFonts w:ascii="Times New Roman" w:eastAsia="Aptos" w:hAnsi="Times New Roman" w:cs="Times New Roman"/>
          <w:color w:val="000000"/>
          <w:sz w:val="28"/>
          <w:szCs w:val="28"/>
          <w:lang w:val="kk-KZ"/>
        </w:rPr>
        <w:t xml:space="preserve"> газ тәрізді қоспадағы химиялық компоненттер санына тең. (2.4) теңдеудегі қосындылау N қоспасының барлық компоненттері бойынша жүзеге асырылады.</w:t>
      </w:r>
    </w:p>
    <w:p w14:paraId="6AF300C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Газ динамикасының теңдеулер жүйесі (2.1-2.4) газ қоспасының күйінің екі теңдеуімен жабылады:</w:t>
      </w:r>
    </w:p>
    <w:p w14:paraId="0771E72E" w14:textId="77777777" w:rsidR="00A557D4" w:rsidRPr="00CC12DA" w:rsidRDefault="00A557D4" w:rsidP="00CC12DA">
      <w:pPr>
        <w:widowControl w:val="0"/>
        <w:spacing w:before="240" w:after="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p=p</m:t>
        </m:r>
        <m:r>
          <m:rPr>
            <m:sty m:val="p"/>
          </m:rPr>
          <w:rPr>
            <w:rFonts w:ascii="Cambria Math" w:eastAsia="Aptos" w:hAnsi="Cambria Math" w:cs="Times New Roman"/>
            <w:color w:val="000000"/>
            <w:sz w:val="28"/>
            <w:szCs w:val="28"/>
            <w:lang w:val="kk-KZ"/>
          </w:rPr>
          <m:t>(</m:t>
        </m:r>
        <m:r>
          <w:rPr>
            <w:rFonts w:ascii="Cambria Math" w:eastAsia="Aptos" w:hAnsi="Cambria Math" w:cs="Times New Roman"/>
            <w:color w:val="000000"/>
            <w:sz w:val="28"/>
            <w:szCs w:val="28"/>
            <w:lang w:val="kk-KZ"/>
          </w:rPr>
          <m:t>ρ</m:t>
        </m:r>
        <m:r>
          <m:rPr>
            <m:sty m:val="p"/>
          </m:rPr>
          <w:rPr>
            <w:rFonts w:ascii="Cambria Math" w:eastAsia="Aptos" w:hAnsi="Cambria Math" w:cs="Times New Roman"/>
            <w:color w:val="000000"/>
            <w:sz w:val="28"/>
            <w:szCs w:val="28"/>
            <w:lang w:val="kk-KZ"/>
          </w:rPr>
          <m:t xml:space="preserve">, </m:t>
        </m:r>
        <m:r>
          <w:rPr>
            <w:rFonts w:ascii="Cambria Math" w:eastAsia="Aptos" w:hAnsi="Cambria Math" w:cs="Times New Roman"/>
            <w:color w:val="000000"/>
            <w:sz w:val="28"/>
            <w:szCs w:val="28"/>
            <w:lang w:val="kk-KZ"/>
          </w:rPr>
          <m:t>T</m:t>
        </m:r>
        <m:r>
          <m:rPr>
            <m:sty m:val="p"/>
          </m:rPr>
          <w:rPr>
            <w:rFonts w:ascii="Cambria Math" w:eastAsia="Aptos" w:hAnsi="Cambria Math" w:cs="Times New Roman"/>
            <w:color w:val="000000"/>
            <w:sz w:val="28"/>
            <w:szCs w:val="28"/>
            <w:lang w:val="kk-KZ"/>
          </w:rPr>
          <m:t>)</m:t>
        </m:r>
      </m:oMath>
      <w:r w:rsidRPr="00CC12DA">
        <w:rPr>
          <w:rFonts w:ascii="Times New Roman" w:eastAsia="Aptos" w:hAnsi="Times New Roman" w:cs="Times New Roman"/>
          <w:color w:val="000000"/>
          <w:sz w:val="28"/>
          <w:szCs w:val="28"/>
          <w:lang w:val="kk-KZ"/>
        </w:rPr>
        <w:t xml:space="preserve">, </w:t>
      </w:r>
      <m:oMath>
        <m:r>
          <w:rPr>
            <w:rFonts w:ascii="Cambria Math" w:eastAsia="Aptos" w:hAnsi="Cambria Math" w:cs="Times New Roman"/>
            <w:color w:val="000000"/>
            <w:sz w:val="28"/>
            <w:szCs w:val="28"/>
            <w:lang w:val="kk-KZ"/>
          </w:rPr>
          <m:t>ε=ε(ρ, T)</m:t>
        </m:r>
      </m:oMath>
      <w:r w:rsidRPr="00CC12DA">
        <w:rPr>
          <w:rFonts w:ascii="Times New Roman" w:eastAsia="Aptos" w:hAnsi="Times New Roman" w:cs="Times New Roman"/>
          <w:color w:val="000000"/>
          <w:sz w:val="28"/>
          <w:szCs w:val="28"/>
          <w:lang w:val="kk-KZ"/>
        </w:rPr>
        <w:t xml:space="preserve">, </w:t>
      </w:r>
    </w:p>
    <w:p w14:paraId="37BE8031" w14:textId="710A138E" w:rsidR="00A557D4" w:rsidRPr="00CC12DA" w:rsidRDefault="00A557D4" w:rsidP="00CC12DA">
      <w:pPr>
        <w:widowControl w:val="0"/>
        <w:spacing w:before="240" w:after="240" w:line="240" w:lineRule="auto"/>
        <w:jc w:val="right"/>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w:lastRenderedPageBreak/>
          <m:t>p=cRT=</m:t>
        </m:r>
        <m:d>
          <m:dPr>
            <m:ctrlPr>
              <w:rPr>
                <w:rFonts w:ascii="Cambria Math" w:eastAsia="Aptos" w:hAnsi="Cambria Math" w:cs="Times New Roman"/>
                <w:i/>
                <w:color w:val="000000"/>
                <w:sz w:val="28"/>
                <w:szCs w:val="28"/>
                <w:lang w:val="kk-KZ"/>
              </w:rPr>
            </m:ctrlPr>
          </m:dPr>
          <m:e>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R</m:t>
                    </m:r>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den>
                </m:f>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e>
            </m:nary>
          </m:e>
        </m:d>
        <m:r>
          <w:rPr>
            <w:rFonts w:ascii="Cambria Math" w:eastAsia="Aptos" w:hAnsi="Cambria Math" w:cs="Times New Roman"/>
            <w:color w:val="000000"/>
            <w:sz w:val="28"/>
            <w:szCs w:val="28"/>
            <w:lang w:val="kk-KZ"/>
          </w:rPr>
          <m:t>ρT</m:t>
        </m:r>
      </m:oMath>
      <w:r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Pr="00CC12DA">
        <w:rPr>
          <w:rFonts w:ascii="Times New Roman" w:eastAsia="Times New Roman" w:hAnsi="Times New Roman" w:cs="Times New Roman"/>
          <w:color w:val="000000"/>
          <w:sz w:val="28"/>
          <w:szCs w:val="28"/>
          <w:lang w:val="kk-KZ"/>
        </w:rPr>
        <w:t xml:space="preserve">                      (2.5)</w:t>
      </w:r>
    </w:p>
    <w:p w14:paraId="22489F49" w14:textId="51ADFE2F" w:rsidR="00A557D4" w:rsidRPr="00CC12DA" w:rsidRDefault="00A557D4" w:rsidP="00CC12DA">
      <w:pPr>
        <w:widowControl w:val="0"/>
        <w:spacing w:after="240" w:line="240" w:lineRule="auto"/>
        <w:jc w:val="right"/>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d</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ε∙ρ</m:t>
            </m:r>
          </m:e>
        </m:d>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V</m:t>
            </m:r>
          </m:sub>
        </m:sSub>
        <m:r>
          <w:rPr>
            <w:rFonts w:ascii="Cambria Math" w:eastAsia="Aptos" w:hAnsi="Cambria Math" w:cs="Times New Roman"/>
            <w:color w:val="000000"/>
            <w:sz w:val="28"/>
            <w:szCs w:val="28"/>
            <w:lang w:val="kk-KZ"/>
          </w:rPr>
          <m:t>∙dT</m:t>
        </m:r>
      </m:oMath>
      <w:r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Pr="00CC12DA">
        <w:rPr>
          <w:rFonts w:ascii="Times New Roman" w:eastAsia="Times New Roman" w:hAnsi="Times New Roman" w:cs="Times New Roman"/>
          <w:color w:val="000000"/>
          <w:sz w:val="28"/>
          <w:szCs w:val="28"/>
          <w:lang w:val="kk-KZ"/>
        </w:rPr>
        <w:t xml:space="preserve">                              (2.6)</w:t>
      </w:r>
    </w:p>
    <w:p w14:paraId="571371EF"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Cambria Math" w:eastAsia="Aptos" w:hAnsi="Cambria Math" w:cs="Cambria Math"/>
          <w:color w:val="000000"/>
          <w:sz w:val="28"/>
          <w:szCs w:val="28"/>
          <w:lang w:val="kk-KZ"/>
        </w:rPr>
        <w:t>𝑚</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 қоспадағы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 компонентінің массасы, [кг], </w:t>
      </w:r>
      <w:r w:rsidRPr="00CC12DA">
        <w:rPr>
          <w:rFonts w:ascii="Cambria Math" w:eastAsia="Aptos" w:hAnsi="Cambria Math" w:cs="Cambria Math"/>
          <w:color w:val="000000"/>
          <w:sz w:val="28"/>
          <w:szCs w:val="28"/>
          <w:lang w:val="kk-KZ"/>
        </w:rPr>
        <w:t>𝑐</w:t>
      </w:r>
      <w:r w:rsidRPr="00CC12DA">
        <w:rPr>
          <w:rFonts w:ascii="Cambria Math" w:eastAsia="Aptos" w:hAnsi="Cambria Math" w:cs="Cambria Math"/>
          <w:color w:val="000000"/>
          <w:sz w:val="28"/>
          <w:szCs w:val="28"/>
          <w:vertAlign w:val="subscript"/>
          <w:lang w:val="kk-KZ"/>
        </w:rPr>
        <w:t>𝑉</w:t>
      </w:r>
      <w:r w:rsidRPr="00CC12DA">
        <w:rPr>
          <w:rFonts w:ascii="Times New Roman" w:eastAsia="Aptos" w:hAnsi="Times New Roman" w:cs="Times New Roman"/>
          <w:color w:val="000000"/>
          <w:sz w:val="28"/>
          <w:szCs w:val="28"/>
          <w:lang w:val="kk-KZ"/>
        </w:rPr>
        <w:t xml:space="preserve"> – газ қоспасының көлем бірлігінің тұрақты көлемі кезіндегі жылу сыйымдылығы, [Дж/(м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·К)].</w:t>
      </w:r>
    </w:p>
    <w:p w14:paraId="2006C36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Теңдеулер жүйесін (2.1-2.6) шешу ізделіп отырған функциялар үшін бастапқы және шекаралық шарттар белгіленген кезде жүргізіледі.</w:t>
      </w:r>
    </w:p>
    <w:p w14:paraId="3E841220"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Теңдеулер жүйесі (2.1-2.4) бір өлшемді қойылымда келесідей түрге ие болады:</w:t>
      </w:r>
    </w:p>
    <w:p w14:paraId="6BB8342F" w14:textId="77777777" w:rsidR="00A557D4" w:rsidRPr="00CC12DA" w:rsidRDefault="00000000" w:rsidP="00CC12DA">
      <w:pPr>
        <w:widowControl w:val="0"/>
        <w:spacing w:before="240" w:after="0" w:line="240" w:lineRule="auto"/>
        <w:jc w:val="center"/>
        <w:rPr>
          <w:rFonts w:ascii="Times New Roman" w:eastAsia="Aptos"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∂(ρv)</m:t>
            </m:r>
          </m:num>
          <m:den>
            <m:r>
              <w:rPr>
                <w:rFonts w:ascii="Cambria Math" w:eastAsia="Aptos" w:hAnsi="Cambria Math" w:cs="Times New Roman"/>
                <w:color w:val="000000"/>
                <w:sz w:val="28"/>
                <w:szCs w:val="28"/>
                <w:lang w:val="kk-KZ"/>
              </w:rPr>
              <m:t>∂x</m:t>
            </m:r>
          </m:den>
        </m:f>
        <m:r>
          <w:rPr>
            <w:rFonts w:ascii="Cambria Math" w:eastAsia="Aptos" w:hAnsi="Cambria Math" w:cs="Times New Roman"/>
            <w:color w:val="000000"/>
            <w:sz w:val="28"/>
            <w:szCs w:val="28"/>
            <w:lang w:val="kk-KZ"/>
          </w:rPr>
          <m:t>=0</m:t>
        </m:r>
      </m:oMath>
      <w:r w:rsidR="00A557D4" w:rsidRPr="00CC12DA">
        <w:rPr>
          <w:rFonts w:ascii="Times New Roman" w:eastAsia="Aptos" w:hAnsi="Times New Roman" w:cs="Times New Roman"/>
          <w:color w:val="000000"/>
          <w:sz w:val="28"/>
          <w:szCs w:val="28"/>
          <w:lang w:val="kk-KZ"/>
        </w:rPr>
        <w:t>,</w:t>
      </w:r>
    </w:p>
    <w:p w14:paraId="14B6D1C2" w14:textId="77777777" w:rsidR="00A557D4" w:rsidRPr="00CC12DA" w:rsidRDefault="00A557D4" w:rsidP="00CC12DA">
      <w:pPr>
        <w:widowControl w:val="0"/>
        <w:spacing w:before="240" w:after="24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∂x</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∂p</m:t>
            </m:r>
          </m:num>
          <m:den>
            <m:r>
              <w:rPr>
                <w:rFonts w:ascii="Cambria Math" w:eastAsia="Aptos" w:hAnsi="Cambria Math" w:cs="Times New Roman"/>
                <w:color w:val="000000"/>
                <w:sz w:val="28"/>
                <w:szCs w:val="28"/>
                <w:lang w:val="kk-KZ"/>
              </w:rPr>
              <m:t>∂x</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xx</m:t>
                </m:r>
              </m:sub>
              <m:sup>
                <m:r>
                  <w:rPr>
                    <w:rFonts w:ascii="Cambria Math" w:eastAsia="Aptos" w:hAnsi="Cambria Math" w:cs="Times New Roman"/>
                    <w:color w:val="000000"/>
                    <w:sz w:val="28"/>
                    <w:szCs w:val="28"/>
                    <w:lang w:val="kk-KZ"/>
                  </w:rPr>
                  <m:t>'</m:t>
                </m:r>
              </m:sup>
            </m:sSubSup>
          </m:num>
          <m:den>
            <m:r>
              <w:rPr>
                <w:rFonts w:ascii="Cambria Math" w:eastAsia="Aptos" w:hAnsi="Cambria Math" w:cs="Times New Roman"/>
                <w:color w:val="000000"/>
                <w:sz w:val="28"/>
                <w:szCs w:val="28"/>
                <w:lang w:val="kk-KZ"/>
              </w:rPr>
              <m:t>∂x</m:t>
            </m:r>
          </m:den>
        </m:f>
      </m:oMath>
      <w:r w:rsidRPr="00CC12DA">
        <w:rPr>
          <w:rFonts w:ascii="Times New Roman" w:eastAsia="Times New Roman" w:hAnsi="Times New Roman" w:cs="Times New Roman"/>
          <w:color w:val="000000"/>
          <w:sz w:val="28"/>
          <w:szCs w:val="28"/>
          <w:lang w:val="kk-KZ"/>
        </w:rPr>
        <w:t>,</w:t>
      </w:r>
    </w:p>
    <w:p w14:paraId="4499BB7F" w14:textId="77777777" w:rsidR="00A557D4" w:rsidRPr="00CC12DA" w:rsidRDefault="00A557D4" w:rsidP="00CC12DA">
      <w:pPr>
        <w:widowControl w:val="0"/>
        <w:spacing w:before="240" w:after="24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∂x</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∂x</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∂x</m:t>
                </m:r>
              </m:den>
            </m:f>
          </m:e>
        </m:d>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w:t>
      </w:r>
    </w:p>
    <w:p w14:paraId="58BABD91" w14:textId="77777777" w:rsidR="00A557D4" w:rsidRPr="00CC12DA" w:rsidRDefault="00A557D4" w:rsidP="00CC12DA">
      <w:pPr>
        <w:widowControl w:val="0"/>
        <w:spacing w:before="240" w:after="240" w:line="240" w:lineRule="auto"/>
        <w:jc w:val="center"/>
        <w:rPr>
          <w:rFonts w:ascii="Times New Roman" w:eastAsia="Times New Roman"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∂x</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∂x</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pv</m:t>
            </m:r>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∂x</m:t>
            </m:r>
          </m:den>
        </m:f>
        <m:d>
          <m:dPr>
            <m:ctrlPr>
              <w:rPr>
                <w:rFonts w:ascii="Cambria Math" w:eastAsia="Aptos" w:hAnsi="Cambria Math" w:cs="Times New Roman"/>
                <w:i/>
                <w:color w:val="000000"/>
                <w:sz w:val="28"/>
                <w:szCs w:val="28"/>
                <w:lang w:val="kk-KZ"/>
              </w:rPr>
            </m:ctrlPr>
          </m:dPr>
          <m:e>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xx</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v</m:t>
            </m:r>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∂x</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κ</m:t>
            </m:r>
            <m:f>
              <m:fPr>
                <m:ctrlPr>
                  <w:rPr>
                    <w:rFonts w:ascii="Cambria Math" w:eastAsia="Aptos" w:hAnsi="Cambria Math" w:cs="Times New Roman"/>
                    <w:i/>
                    <w:iCs/>
                    <w:color w:val="000000"/>
                    <w:sz w:val="28"/>
                    <w:szCs w:val="28"/>
                    <w:lang w:val="kk-KZ"/>
                  </w:rPr>
                </m:ctrlPr>
              </m:fPr>
              <m:num>
                <m:r>
                  <w:rPr>
                    <w:rFonts w:ascii="Cambria Math" w:eastAsia="Aptos" w:hAnsi="Cambria Math" w:cs="Times New Roman"/>
                    <w:color w:val="000000"/>
                    <w:sz w:val="28"/>
                    <w:szCs w:val="28"/>
                    <w:lang w:val="kk-KZ"/>
                  </w:rPr>
                  <m:t>∂T</m:t>
                </m:r>
              </m:num>
              <m:den>
                <m:r>
                  <w:rPr>
                    <w:rFonts w:ascii="Cambria Math" w:eastAsia="Aptos" w:hAnsi="Cambria Math" w:cs="Times New Roman"/>
                    <w:color w:val="000000"/>
                    <w:sz w:val="28"/>
                    <w:szCs w:val="28"/>
                    <w:lang w:val="kk-KZ"/>
                  </w:rPr>
                  <m:t>∂x</m:t>
                </m:r>
              </m:den>
            </m:f>
          </m:e>
        </m:d>
        <m:r>
          <w:rPr>
            <w:rFonts w:ascii="Cambria Math" w:eastAsia="Aptos" w:hAnsi="Cambria Math" w:cs="Times New Roman"/>
            <w:color w:val="000000"/>
            <w:sz w:val="28"/>
            <w:szCs w:val="28"/>
            <w:lang w:val="kk-KZ"/>
          </w:rPr>
          <m:t>+</m:t>
        </m:r>
      </m:oMath>
      <w:r w:rsidRPr="00CC12DA">
        <w:rPr>
          <w:rFonts w:ascii="Times New Roman" w:eastAsia="Times New Roman" w:hAnsi="Times New Roman" w:cs="Times New Roman"/>
          <w:color w:val="000000"/>
          <w:sz w:val="28"/>
          <w:szCs w:val="28"/>
          <w:lang w:val="kk-KZ"/>
        </w:rPr>
        <w:t xml:space="preserve"> </w:t>
      </w:r>
    </w:p>
    <w:p w14:paraId="0F0759FE" w14:textId="77777777" w:rsidR="00A557D4" w:rsidRPr="00CC12DA" w:rsidRDefault="00A557D4" w:rsidP="00CC12DA">
      <w:pPr>
        <w:widowControl w:val="0"/>
        <w:spacing w:after="24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∂x</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∂x</m:t>
                    </m:r>
                  </m:den>
                </m:f>
              </m:e>
            </m:d>
          </m:e>
        </m:nary>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k</m:t>
                </m:r>
              </m:sub>
            </m:sSub>
          </m:e>
        </m:nary>
      </m:oMath>
      <w:r w:rsidRPr="00CC12DA">
        <w:rPr>
          <w:rFonts w:ascii="Times New Roman" w:eastAsia="Times New Roman" w:hAnsi="Times New Roman" w:cs="Times New Roman"/>
          <w:color w:val="000000"/>
          <w:sz w:val="28"/>
          <w:szCs w:val="28"/>
          <w:lang w:val="kk-KZ"/>
        </w:rPr>
        <w:t>,</w:t>
      </w:r>
    </w:p>
    <w:p w14:paraId="2814117C" w14:textId="5DC9BF1E"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Cambria Math" w:eastAsia="Aptos" w:hAnsi="Cambria Math" w:cs="Cambria Math"/>
          <w:color w:val="000000"/>
          <w:sz w:val="28"/>
          <w:szCs w:val="28"/>
          <w:lang w:val="kk-KZ"/>
        </w:rPr>
        <w:t>𝑣</w:t>
      </w:r>
      <w:r w:rsidRPr="00CC12DA">
        <w:rPr>
          <w:rFonts w:ascii="Times New Roman" w:eastAsia="Aptos" w:hAnsi="Times New Roman" w:cs="Times New Roman"/>
          <w:color w:val="000000"/>
          <w:sz w:val="28"/>
          <w:szCs w:val="28"/>
          <w:lang w:val="kk-KZ"/>
        </w:rPr>
        <w:t xml:space="preserve">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жылдамдықтың </w:t>
      </w:r>
      <w:r w:rsidRPr="00CC12DA">
        <w:rPr>
          <w:rFonts w:ascii="Cambria Math" w:eastAsia="Aptos" w:hAnsi="Cambria Math" w:cs="Cambria Math"/>
          <w:color w:val="000000"/>
          <w:sz w:val="28"/>
          <w:szCs w:val="28"/>
          <w:lang w:val="kk-KZ"/>
        </w:rPr>
        <w:t>𝑥</w:t>
      </w:r>
      <w:r w:rsidRPr="00CC12DA">
        <w:rPr>
          <w:rFonts w:ascii="Times New Roman" w:eastAsia="Aptos" w:hAnsi="Times New Roman" w:cs="Times New Roman"/>
          <w:color w:val="000000"/>
          <w:sz w:val="28"/>
          <w:szCs w:val="28"/>
          <w:lang w:val="kk-KZ"/>
        </w:rPr>
        <w:t xml:space="preserve"> өсіне проекциясы.</w:t>
      </w:r>
    </w:p>
    <w:p w14:paraId="24EF7BF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Екі өлшемді цилиндрлік қойылымда (2.1-2.4) жүйе келесідей түрге ие болады:</w:t>
      </w:r>
    </w:p>
    <w:p w14:paraId="12739C3C" w14:textId="77777777" w:rsidR="00A557D4" w:rsidRPr="00CC12DA" w:rsidRDefault="00000000" w:rsidP="00CC12DA">
      <w:pPr>
        <w:widowControl w:val="0"/>
        <w:spacing w:before="240" w:after="0" w:line="240" w:lineRule="auto"/>
        <w:jc w:val="center"/>
        <w:rPr>
          <w:rFonts w:ascii="Times New Roman" w:eastAsia="Aptos"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∂(ρru)</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∂(ρv)</m:t>
            </m:r>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=0</m:t>
        </m:r>
      </m:oMath>
      <w:r w:rsidR="00A557D4" w:rsidRPr="00CC12DA">
        <w:rPr>
          <w:rFonts w:ascii="Times New Roman" w:eastAsia="Aptos" w:hAnsi="Times New Roman" w:cs="Times New Roman"/>
          <w:color w:val="000000"/>
          <w:sz w:val="28"/>
          <w:szCs w:val="28"/>
          <w:lang w:val="kk-KZ"/>
        </w:rPr>
        <w:t>,</w:t>
      </w:r>
    </w:p>
    <w:p w14:paraId="783D53AE"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p>
    <w:p w14:paraId="63C028A7"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bookmarkStart w:id="10" w:name="_Hlk172676420"/>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∂u</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+u</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∂u</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∂u</m:t>
                </m:r>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∂p</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∂(r</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rr</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rz</m:t>
                </m:r>
              </m:sub>
              <m:sup>
                <m:r>
                  <w:rPr>
                    <w:rFonts w:ascii="Cambria Math" w:eastAsia="Aptos" w:hAnsi="Cambria Math" w:cs="Times New Roman"/>
                    <w:color w:val="000000"/>
                    <w:sz w:val="28"/>
                    <w:szCs w:val="28"/>
                    <w:lang w:val="kk-KZ"/>
                  </w:rPr>
                  <m:t>'</m:t>
                </m:r>
              </m:sup>
            </m:sSubSup>
          </m:num>
          <m:den>
            <m:r>
              <w:rPr>
                <w:rFonts w:ascii="Cambria Math" w:eastAsia="Aptos" w:hAnsi="Cambria Math" w:cs="Times New Roman"/>
                <w:color w:val="000000"/>
                <w:sz w:val="28"/>
                <w:szCs w:val="28"/>
                <w:lang w:val="kk-KZ"/>
              </w:rPr>
              <m:t>∂z</m:t>
            </m:r>
          </m:den>
        </m:f>
      </m:oMath>
      <w:r w:rsidRPr="00CC12DA">
        <w:rPr>
          <w:rFonts w:ascii="Times New Roman" w:eastAsia="Times New Roman" w:hAnsi="Times New Roman" w:cs="Times New Roman"/>
          <w:color w:val="000000"/>
          <w:sz w:val="28"/>
          <w:szCs w:val="28"/>
          <w:lang w:val="kk-KZ"/>
        </w:rPr>
        <w:t>,</w:t>
      </w:r>
    </w:p>
    <w:bookmarkEnd w:id="10"/>
    <w:p w14:paraId="5DE484FA"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w:p>
    <w:p w14:paraId="22CE63C2"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+u</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∂v</m:t>
                </m:r>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∂p</m:t>
            </m:r>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∂(r</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zr</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zz</m:t>
                </m:r>
              </m:sub>
              <m:sup>
                <m:r>
                  <w:rPr>
                    <w:rFonts w:ascii="Cambria Math" w:eastAsia="Aptos" w:hAnsi="Cambria Math" w:cs="Times New Roman"/>
                    <w:color w:val="000000"/>
                    <w:sz w:val="28"/>
                    <w:szCs w:val="28"/>
                    <w:lang w:val="kk-KZ"/>
                  </w:rPr>
                  <m:t>'</m:t>
                </m:r>
              </m:sup>
            </m:sSubSup>
          </m:num>
          <m:den>
            <m:r>
              <w:rPr>
                <w:rFonts w:ascii="Cambria Math" w:eastAsia="Aptos" w:hAnsi="Cambria Math" w:cs="Times New Roman"/>
                <w:color w:val="000000"/>
                <w:sz w:val="28"/>
                <w:szCs w:val="28"/>
                <w:lang w:val="kk-KZ"/>
              </w:rPr>
              <m:t>∂z</m:t>
            </m:r>
          </m:den>
        </m:f>
      </m:oMath>
      <w:r w:rsidRPr="00CC12DA">
        <w:rPr>
          <w:rFonts w:ascii="Times New Roman" w:eastAsia="Times New Roman" w:hAnsi="Times New Roman" w:cs="Times New Roman"/>
          <w:color w:val="000000"/>
          <w:sz w:val="28"/>
          <w:szCs w:val="28"/>
          <w:lang w:val="kk-KZ"/>
        </w:rPr>
        <w:t>,</w:t>
      </w:r>
    </w:p>
    <w:p w14:paraId="62D5C365"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w:p>
    <w:p w14:paraId="3DB5E331"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+u</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∂r</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rρ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∂r</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∂z</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w:t>
      </w:r>
    </w:p>
    <w:p w14:paraId="05D99F0E"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p>
    <w:p w14:paraId="08B77DCF"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m:oMath>
        <m:r>
          <w:rPr>
            <w:rFonts w:ascii="Cambria Math" w:eastAsia="Aptos" w:hAnsi="Cambria Math" w:cs="Times New Roman"/>
            <w:color w:val="000000"/>
            <w:sz w:val="28"/>
            <w:szCs w:val="28"/>
            <w:lang w:val="kk-KZ"/>
          </w:rPr>
          <m:t>ρ</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∂t</m:t>
                </m:r>
              </m:den>
            </m:f>
            <m:r>
              <w:rPr>
                <w:rFonts w:ascii="Cambria Math" w:eastAsia="Aptos" w:hAnsi="Cambria Math" w:cs="Times New Roman"/>
                <w:color w:val="000000"/>
                <w:sz w:val="28"/>
                <w:szCs w:val="28"/>
                <w:lang w:val="kk-KZ"/>
              </w:rPr>
              <m:t>+u</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+v</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∂E</m:t>
                </m:r>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rpu</m:t>
                </m:r>
              </m:e>
            </m:d>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pv</m:t>
                </m:r>
              </m:e>
            </m:d>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r</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rr</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u+r</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rz</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v</m:t>
                </m:r>
              </m:e>
            </m:d>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oMath>
      <w:r w:rsidRPr="00CC12DA">
        <w:rPr>
          <w:rFonts w:ascii="Times New Roman" w:eastAsia="Times New Roman" w:hAnsi="Times New Roman" w:cs="Times New Roman"/>
          <w:color w:val="000000"/>
          <w:sz w:val="28"/>
          <w:szCs w:val="28"/>
          <w:lang w:val="kk-KZ"/>
        </w:rPr>
        <w:t xml:space="preserve"> </w:t>
      </w:r>
    </w:p>
    <w:p w14:paraId="026217A3"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w:p>
    <w:p w14:paraId="08318CDA"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m:oMath>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zr</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u+</m:t>
                </m:r>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zz</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v</m:t>
                </m:r>
              </m:e>
            </m:d>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∂r</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rκ</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∂T</m:t>
                </m:r>
              </m:num>
              <m:den>
                <m:r>
                  <w:rPr>
                    <w:rFonts w:ascii="Cambria Math" w:eastAsia="Aptos" w:hAnsi="Cambria Math" w:cs="Times New Roman"/>
                    <w:color w:val="000000"/>
                    <w:sz w:val="28"/>
                    <w:szCs w:val="28"/>
                    <w:lang w:val="kk-KZ"/>
                  </w:rPr>
                  <m:t>∂r</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∂z</m:t>
            </m:r>
          </m:den>
        </m:f>
        <m:d>
          <m:dPr>
            <m:ctrlPr>
              <w:rPr>
                <w:rFonts w:ascii="Cambria Math" w:eastAsia="Aptos" w:hAnsi="Cambria Math" w:cs="Times New Roman"/>
                <w:i/>
                <w:color w:val="000000"/>
                <w:sz w:val="28"/>
                <w:szCs w:val="28"/>
                <w:lang w:val="kk-KZ"/>
              </w:rPr>
            </m:ctrlPr>
          </m:dPr>
          <m:e>
            <w:bookmarkStart w:id="11" w:name="_Hlk172819576"/>
            <m:r>
              <w:rPr>
                <w:rFonts w:ascii="Cambria Math" w:eastAsia="Aptos" w:hAnsi="Cambria Math" w:cs="Times New Roman"/>
                <w:color w:val="000000"/>
                <w:sz w:val="28"/>
                <w:szCs w:val="28"/>
                <w:lang w:val="kk-KZ"/>
              </w:rPr>
              <m:t>κ</m:t>
            </m:r>
            <w:bookmarkEnd w:id="11"/>
            <m:f>
              <m:fPr>
                <m:ctrlPr>
                  <w:rPr>
                    <w:rFonts w:ascii="Cambria Math" w:eastAsia="Aptos" w:hAnsi="Cambria Math" w:cs="Times New Roman"/>
                    <w:i/>
                    <w:iCs/>
                    <w:color w:val="000000"/>
                    <w:sz w:val="28"/>
                    <w:szCs w:val="28"/>
                    <w:lang w:val="kk-KZ"/>
                  </w:rPr>
                </m:ctrlPr>
              </m:fPr>
              <m:num>
                <m:r>
                  <w:rPr>
                    <w:rFonts w:ascii="Cambria Math" w:eastAsia="Aptos" w:hAnsi="Cambria Math" w:cs="Times New Roman"/>
                    <w:color w:val="000000"/>
                    <w:sz w:val="28"/>
                    <w:szCs w:val="28"/>
                    <w:lang w:val="kk-KZ"/>
                  </w:rPr>
                  <m:t>∂T</m:t>
                </m:r>
              </m:num>
              <m:den>
                <m:r>
                  <w:rPr>
                    <w:rFonts w:ascii="Cambria Math" w:eastAsia="Aptos" w:hAnsi="Cambria Math" w:cs="Times New Roman"/>
                    <w:color w:val="000000"/>
                    <w:sz w:val="28"/>
                    <w:szCs w:val="28"/>
                    <w:lang w:val="kk-KZ"/>
                  </w:rPr>
                  <m:t>∂z</m:t>
                </m:r>
              </m:den>
            </m:f>
          </m:e>
        </m:d>
        <m:r>
          <w:rPr>
            <w:rFonts w:ascii="Cambria Math" w:eastAsia="Aptos" w:hAnsi="Cambria Math" w:cs="Times New Roman"/>
            <w:color w:val="000000"/>
            <w:sz w:val="28"/>
            <w:szCs w:val="28"/>
            <w:lang w:val="kk-KZ"/>
          </w:rPr>
          <m:t>+</m:t>
        </m:r>
      </m:oMath>
      <w:r w:rsidRPr="00CC12DA">
        <w:rPr>
          <w:rFonts w:ascii="Times New Roman" w:eastAsia="Times New Roman" w:hAnsi="Times New Roman" w:cs="Times New Roman"/>
          <w:color w:val="000000"/>
          <w:sz w:val="28"/>
          <w:szCs w:val="28"/>
          <w:lang w:val="kk-KZ"/>
        </w:rPr>
        <w:t xml:space="preserve"> </w:t>
      </w:r>
    </w:p>
    <w:p w14:paraId="6FF5495B" w14:textId="77777777" w:rsidR="00A557D4" w:rsidRPr="00CC12DA" w:rsidRDefault="00A557D4" w:rsidP="00CC12DA">
      <w:pPr>
        <w:widowControl w:val="0"/>
        <w:spacing w:after="0" w:line="240" w:lineRule="auto"/>
        <w:jc w:val="center"/>
        <w:rPr>
          <w:rFonts w:ascii="Times New Roman" w:eastAsia="Times New Roman" w:hAnsi="Times New Roman" w:cs="Times New Roman"/>
          <w:color w:val="000000"/>
          <w:sz w:val="28"/>
          <w:szCs w:val="28"/>
          <w:lang w:val="kk-KZ"/>
        </w:rPr>
      </w:pPr>
    </w:p>
    <w:p w14:paraId="300C27CE"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r</m:t>
                    </m:r>
                  </m:den>
                </m:f>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∂r</m:t>
                    </m:r>
                  </m:den>
                </m:f>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rρ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k</m:t>
                        </m:r>
                      </m:sub>
                    </m:sSub>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k</m:t>
                            </m:r>
                          </m:sub>
                        </m:sSub>
                      </m:num>
                      <m:den>
                        <m:r>
                          <w:rPr>
                            <w:rFonts w:ascii="Cambria Math" w:eastAsia="Aptos" w:hAnsi="Cambria Math" w:cs="Times New Roman"/>
                            <w:color w:val="000000"/>
                            <w:sz w:val="28"/>
                            <w:szCs w:val="28"/>
                            <w:lang w:val="kk-KZ"/>
                          </w:rPr>
                          <m:t>∂r</m:t>
                        </m:r>
                      </m:den>
                    </m:f>
                  </m:e>
                </m:d>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k</m:t>
                    </m:r>
                  </m:sub>
                </m:sSub>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k</m:t>
                        </m:r>
                      </m:sub>
                    </m:sSub>
                  </m:num>
                  <m:den>
                    <m:r>
                      <w:rPr>
                        <w:rFonts w:ascii="Cambria Math" w:eastAsia="Aptos" w:hAnsi="Cambria Math" w:cs="Times New Roman"/>
                        <w:color w:val="000000"/>
                        <w:sz w:val="28"/>
                        <w:szCs w:val="28"/>
                        <w:lang w:val="kk-KZ"/>
                      </w:rPr>
                      <m:t>∂z</m:t>
                    </m:r>
                  </m:den>
                </m:f>
                <m:r>
                  <w:rPr>
                    <w:rFonts w:ascii="Cambria Math" w:eastAsia="Aptos" w:hAnsi="Cambria Math" w:cs="Times New Roman"/>
                    <w:color w:val="000000"/>
                    <w:sz w:val="28"/>
                    <w:szCs w:val="28"/>
                    <w:lang w:val="kk-KZ"/>
                  </w:rPr>
                  <m:t>)</m:t>
                </m:r>
              </m:e>
            </m:d>
          </m:e>
        </m:nary>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k</m:t>
                </m:r>
              </m:sub>
            </m:sSub>
          </m:e>
        </m:nary>
      </m:oMath>
      <w:r w:rsidRPr="00CC12DA">
        <w:rPr>
          <w:rFonts w:ascii="Times New Roman" w:eastAsia="Times New Roman" w:hAnsi="Times New Roman" w:cs="Times New Roman"/>
          <w:color w:val="000000"/>
          <w:sz w:val="28"/>
          <w:szCs w:val="28"/>
          <w:lang w:val="kk-KZ"/>
        </w:rPr>
        <w:t>,</w:t>
      </w:r>
    </w:p>
    <w:p w14:paraId="5D5FC8D9"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EA923D2"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lastRenderedPageBreak/>
        <w:t xml:space="preserve">мұндағы </w:t>
      </w:r>
      <w:r w:rsidRPr="00CC12DA">
        <w:rPr>
          <w:rFonts w:ascii="Cambria Math" w:eastAsia="Aptos" w:hAnsi="Cambria Math" w:cs="Cambria Math"/>
          <w:color w:val="000000"/>
          <w:sz w:val="28"/>
          <w:szCs w:val="28"/>
          <w:lang w:val="kk-KZ"/>
        </w:rPr>
        <w:t>𝑢</w:t>
      </w:r>
      <w:r w:rsidRPr="00CC12DA">
        <w:rPr>
          <w:rFonts w:ascii="Times New Roman" w:eastAsia="Aptos" w:hAnsi="Times New Roman" w:cs="Times New Roman"/>
          <w:color w:val="000000"/>
          <w:sz w:val="28"/>
          <w:szCs w:val="28"/>
          <w:lang w:val="kk-KZ"/>
        </w:rPr>
        <w:t xml:space="preserve">, </w:t>
      </w:r>
      <w:r w:rsidRPr="00CC12DA">
        <w:rPr>
          <w:rFonts w:ascii="Cambria Math" w:eastAsia="Aptos" w:hAnsi="Cambria Math" w:cs="Cambria Math"/>
          <w:color w:val="000000"/>
          <w:sz w:val="28"/>
          <w:szCs w:val="28"/>
          <w:lang w:val="kk-KZ"/>
        </w:rPr>
        <w:t>𝑣</w:t>
      </w:r>
      <w:r w:rsidRPr="00CC12DA">
        <w:rPr>
          <w:rFonts w:ascii="Times New Roman" w:eastAsia="Aptos" w:hAnsi="Times New Roman" w:cs="Times New Roman"/>
          <w:color w:val="000000"/>
          <w:sz w:val="28"/>
          <w:szCs w:val="28"/>
          <w:lang w:val="kk-KZ"/>
        </w:rPr>
        <w:t xml:space="preserve"> – жылдамдықтың сәйкесінше </w:t>
      </w:r>
      <w:r w:rsidRPr="00CC12DA">
        <w:rPr>
          <w:rFonts w:ascii="Cambria Math" w:eastAsia="Aptos" w:hAnsi="Cambria Math" w:cs="Cambria Math"/>
          <w:color w:val="000000"/>
          <w:sz w:val="28"/>
          <w:szCs w:val="28"/>
          <w:lang w:val="kk-KZ"/>
        </w:rPr>
        <w:t>𝑟</w:t>
      </w:r>
      <w:r w:rsidRPr="00CC12DA">
        <w:rPr>
          <w:rFonts w:ascii="Times New Roman" w:eastAsia="Aptos" w:hAnsi="Times New Roman" w:cs="Times New Roman"/>
          <w:color w:val="000000"/>
          <w:sz w:val="28"/>
          <w:szCs w:val="28"/>
          <w:lang w:val="kk-KZ"/>
        </w:rPr>
        <w:t xml:space="preserve"> және </w:t>
      </w:r>
      <w:r w:rsidRPr="00CC12DA">
        <w:rPr>
          <w:rFonts w:ascii="Cambria Math" w:eastAsia="Aptos" w:hAnsi="Cambria Math" w:cs="Cambria Math"/>
          <w:color w:val="000000"/>
          <w:sz w:val="28"/>
          <w:szCs w:val="28"/>
          <w:lang w:val="kk-KZ"/>
        </w:rPr>
        <w:t>𝑧</w:t>
      </w:r>
      <w:r w:rsidRPr="00CC12DA">
        <w:rPr>
          <w:rFonts w:ascii="Times New Roman" w:eastAsia="Aptos" w:hAnsi="Times New Roman" w:cs="Times New Roman"/>
          <w:color w:val="000000"/>
          <w:sz w:val="28"/>
          <w:szCs w:val="28"/>
          <w:lang w:val="kk-KZ"/>
        </w:rPr>
        <w:t xml:space="preserve"> координаталық өстеріне проекциялары.</w:t>
      </w:r>
    </w:p>
    <w:p w14:paraId="79CFF3D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Бір өлшемді жағдайда тензор </w:t>
      </w:r>
      <w:r w:rsidRPr="00CC12DA">
        <w:rPr>
          <w:rFonts w:ascii="Times New Roman" w:eastAsia="Aptos" w:hAnsi="Times New Roman" w:cs="Times New Roman"/>
          <w:i/>
          <w:iCs/>
          <w:color w:val="000000"/>
          <w:sz w:val="28"/>
          <w:szCs w:val="28"/>
          <w:lang w:val="kk-KZ"/>
        </w:rPr>
        <w:t>σ</w:t>
      </w:r>
      <w:r w:rsidRPr="00CC12DA">
        <w:rPr>
          <w:rFonts w:ascii="Times New Roman" w:eastAsia="Aptos" w:hAnsi="Times New Roman" w:cs="Times New Roman"/>
          <w:color w:val="000000"/>
          <w:sz w:val="28"/>
          <w:szCs w:val="28"/>
          <w:lang w:val="kk-KZ"/>
        </w:rPr>
        <w:t>′ мынадай түр қабылдайды:</w:t>
      </w:r>
    </w:p>
    <w:p w14:paraId="39CAAD64" w14:textId="413DE38C" w:rsidR="00A557D4" w:rsidRPr="00CC12DA" w:rsidRDefault="00000000" w:rsidP="00CC12DA">
      <w:pPr>
        <w:widowControl w:val="0"/>
        <w:spacing w:before="160" w:line="240" w:lineRule="auto"/>
        <w:jc w:val="right"/>
        <w:rPr>
          <w:rFonts w:ascii="Times New Roman" w:eastAsia="Aptos" w:hAnsi="Times New Roman" w:cs="Times New Roman"/>
          <w:color w:val="000000"/>
          <w:sz w:val="28"/>
          <w:szCs w:val="28"/>
          <w:lang w:val="kk-KZ"/>
        </w:rPr>
      </w:pPr>
      <m:oMath>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σ</m:t>
            </m:r>
          </m:e>
          <m:sub>
            <m:r>
              <w:rPr>
                <w:rFonts w:ascii="Cambria Math" w:eastAsia="Aptos" w:hAnsi="Cambria Math" w:cs="Times New Roman"/>
                <w:color w:val="000000"/>
                <w:sz w:val="28"/>
                <w:szCs w:val="28"/>
                <w:lang w:val="kk-KZ"/>
              </w:rPr>
              <m:t>xx</m:t>
            </m:r>
          </m:sub>
          <m:sup>
            <m:r>
              <w:rPr>
                <w:rFonts w:ascii="Cambria Math" w:eastAsia="Aptos" w:hAnsi="Cambria Math" w:cs="Times New Roman"/>
                <w:color w:val="000000"/>
                <w:sz w:val="28"/>
                <w:szCs w:val="28"/>
                <w:lang w:val="kk-KZ"/>
              </w:rPr>
              <m:t>'</m:t>
            </m:r>
          </m:sup>
        </m:sSubSup>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4</m:t>
            </m:r>
          </m:num>
          <m:den>
            <m:r>
              <w:rPr>
                <w:rFonts w:ascii="Cambria Math" w:eastAsia="Aptos" w:hAnsi="Cambria Math" w:cs="Times New Roman"/>
                <w:color w:val="000000"/>
                <w:sz w:val="28"/>
                <w:szCs w:val="28"/>
                <w:lang w:val="kk-KZ"/>
              </w:rPr>
              <m:t>3</m:t>
            </m:r>
          </m:den>
        </m:f>
        <m:r>
          <w:rPr>
            <w:rFonts w:ascii="Cambria Math" w:eastAsia="Aptos" w:hAnsi="Cambria Math" w:cs="Times New Roman"/>
            <w:color w:val="000000"/>
            <w:sz w:val="28"/>
            <w:szCs w:val="28"/>
            <w:lang w:val="kk-KZ"/>
          </w:rPr>
          <m:t>μ</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x</m:t>
                </m:r>
              </m:sub>
            </m:sSub>
          </m:num>
          <m:den>
            <m:r>
              <w:rPr>
                <w:rFonts w:ascii="Cambria Math" w:eastAsia="Aptos" w:hAnsi="Cambria Math" w:cs="Times New Roman"/>
                <w:color w:val="000000"/>
                <w:sz w:val="28"/>
                <w:szCs w:val="28"/>
                <w:lang w:val="kk-KZ"/>
              </w:rPr>
              <m:t>∂x</m:t>
            </m:r>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(2.7)</w:t>
      </w:r>
    </w:p>
    <w:p w14:paraId="2F6A9BFD"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i/>
          <w:iCs/>
          <w:color w:val="000000"/>
          <w:sz w:val="28"/>
          <w:szCs w:val="28"/>
          <w:lang w:val="kk-KZ"/>
        </w:rPr>
        <w:t>N</w:t>
      </w:r>
      <w:r w:rsidRPr="00CC12DA">
        <w:rPr>
          <w:rFonts w:ascii="Times New Roman" w:eastAsia="Aptos" w:hAnsi="Times New Roman" w:cs="Times New Roman"/>
          <w:color w:val="000000"/>
          <w:sz w:val="28"/>
          <w:szCs w:val="28"/>
          <w:lang w:val="kk-KZ"/>
        </w:rPr>
        <w:t xml:space="preserve"> компоненттен тұратын қоспа үшін динамикалық тұтқырлық коэффициенті </w:t>
      </w:r>
      <w:r w:rsidRPr="00CC12DA">
        <w:rPr>
          <w:rFonts w:ascii="Times New Roman" w:eastAsia="Aptos" w:hAnsi="Times New Roman" w:cs="Times New Roman"/>
          <w:i/>
          <w:iCs/>
          <w:color w:val="000000"/>
          <w:sz w:val="28"/>
          <w:szCs w:val="28"/>
          <w:lang w:val="kk-KZ"/>
        </w:rPr>
        <w:t>μ</w:t>
      </w:r>
      <w:r w:rsidRPr="00CC12DA">
        <w:rPr>
          <w:rFonts w:ascii="Times New Roman" w:eastAsia="Aptos" w:hAnsi="Times New Roman" w:cs="Times New Roman"/>
          <w:color w:val="000000"/>
          <w:sz w:val="28"/>
          <w:szCs w:val="28"/>
          <w:lang w:val="kk-KZ"/>
        </w:rPr>
        <w:t xml:space="preserve"> [95] формула бойынша анықталады:</w:t>
      </w:r>
    </w:p>
    <w:p w14:paraId="27EEF767" w14:textId="460A614E" w:rsidR="00A557D4" w:rsidRPr="00CC12DA" w:rsidRDefault="00A557D4" w:rsidP="00CC12DA">
      <w:pPr>
        <w:widowControl w:val="0"/>
        <w:spacing w:before="160" w:line="240" w:lineRule="auto"/>
        <w:jc w:val="right"/>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μ=</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2</m:t>
            </m:r>
          </m:den>
        </m:f>
        <m:d>
          <m:dPr>
            <m:begChr m:val="["/>
            <m:endChr m:val="]"/>
            <m:ctrlPr>
              <w:rPr>
                <w:rFonts w:ascii="Cambria Math" w:eastAsia="Aptos" w:hAnsi="Cambria Math" w:cs="Times New Roman"/>
                <w:i/>
                <w:color w:val="000000"/>
                <w:sz w:val="28"/>
                <w:szCs w:val="28"/>
                <w:lang w:val="kk-KZ"/>
              </w:rPr>
            </m:ctrlPr>
          </m:dPr>
          <m:e>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μ</m:t>
                    </m:r>
                  </m:e>
                  <m:sub>
                    <m:r>
                      <w:rPr>
                        <w:rFonts w:ascii="Cambria Math" w:eastAsia="Aptos" w:hAnsi="Cambria Math" w:cs="Times New Roman"/>
                        <w:color w:val="000000"/>
                        <w:sz w:val="28"/>
                        <w:szCs w:val="28"/>
                        <w:lang w:val="kk-KZ"/>
                      </w:rPr>
                      <m:t>s</m:t>
                    </m:r>
                  </m:sub>
                </m:sSub>
              </m:e>
            </m:nary>
            <m:r>
              <w:rPr>
                <w:rFonts w:ascii="Cambria Math" w:eastAsia="Aptos" w:hAnsi="Cambria Math" w:cs="Times New Roman"/>
                <w:color w:val="000000"/>
                <w:sz w:val="28"/>
                <w:szCs w:val="28"/>
                <w:lang w:val="kk-KZ"/>
              </w:rPr>
              <m:t>+</m:t>
            </m:r>
            <m:sSup>
              <m:sSupPr>
                <m:ctrlPr>
                  <w:rPr>
                    <w:rFonts w:ascii="Cambria Math" w:eastAsia="Aptos" w:hAnsi="Cambria Math" w:cs="Times New Roman"/>
                    <w:i/>
                    <w:color w:val="000000"/>
                    <w:sz w:val="28"/>
                    <w:szCs w:val="28"/>
                    <w:lang w:val="kk-KZ"/>
                  </w:rPr>
                </m:ctrlPr>
              </m:sSupPr>
              <m:e>
                <m:d>
                  <m:dPr>
                    <m:ctrlPr>
                      <w:rPr>
                        <w:rFonts w:ascii="Cambria Math" w:eastAsia="Aptos" w:hAnsi="Cambria Math" w:cs="Times New Roman"/>
                        <w:i/>
                        <w:color w:val="000000"/>
                        <w:sz w:val="28"/>
                        <w:szCs w:val="28"/>
                        <w:lang w:val="kk-KZ"/>
                      </w:rPr>
                    </m:ctrlPr>
                  </m:dPr>
                  <m:e>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μ</m:t>
                                </m:r>
                              </m:e>
                              <m:sub>
                                <m:r>
                                  <w:rPr>
                                    <w:rFonts w:ascii="Cambria Math" w:eastAsia="Aptos" w:hAnsi="Cambria Math" w:cs="Times New Roman"/>
                                    <w:color w:val="000000"/>
                                    <w:sz w:val="28"/>
                                    <w:szCs w:val="28"/>
                                    <w:lang w:val="kk-KZ"/>
                                  </w:rPr>
                                  <m:t>s</m:t>
                                </m:r>
                              </m:sub>
                            </m:sSub>
                          </m:den>
                        </m:f>
                      </m:e>
                    </m:nary>
                  </m:e>
                </m:d>
              </m:e>
              <m:sup>
                <m:r>
                  <w:rPr>
                    <w:rFonts w:ascii="Cambria Math" w:eastAsia="Aptos" w:hAnsi="Cambria Math" w:cs="Times New Roman"/>
                    <w:color w:val="000000"/>
                    <w:sz w:val="28"/>
                    <w:szCs w:val="28"/>
                    <w:lang w:val="kk-KZ"/>
                  </w:rPr>
                  <m:t>-1</m:t>
                </m:r>
              </m:sup>
            </m:sSup>
          </m:e>
        </m:d>
      </m:oMath>
      <w:r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Pr="00CC12DA">
        <w:rPr>
          <w:rFonts w:ascii="Times New Roman" w:eastAsia="Times New Roman" w:hAnsi="Times New Roman" w:cs="Times New Roman"/>
          <w:color w:val="000000"/>
          <w:sz w:val="28"/>
          <w:szCs w:val="28"/>
          <w:lang w:val="kk-KZ"/>
        </w:rPr>
        <w:t xml:space="preserve">                   (2.8)</w:t>
      </w:r>
    </w:p>
    <w:p w14:paraId="1595F0A1"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 екі жағдайда да жинақтау </w:t>
      </w:r>
      <w:r w:rsidRPr="00CC12DA">
        <w:rPr>
          <w:rFonts w:ascii="Times New Roman" w:eastAsia="Aptos" w:hAnsi="Times New Roman" w:cs="Times New Roman"/>
          <w:i/>
          <w:iCs/>
          <w:color w:val="000000"/>
          <w:sz w:val="28"/>
          <w:szCs w:val="28"/>
          <w:lang w:val="kk-KZ"/>
        </w:rPr>
        <w:t>N</w:t>
      </w:r>
      <w:r w:rsidRPr="00CC12DA">
        <w:rPr>
          <w:rFonts w:ascii="Times New Roman" w:eastAsia="Aptos" w:hAnsi="Times New Roman" w:cs="Times New Roman"/>
          <w:color w:val="000000"/>
          <w:sz w:val="28"/>
          <w:szCs w:val="28"/>
          <w:lang w:val="kk-KZ"/>
        </w:rPr>
        <w:t xml:space="preserve"> химиялық компоненттерінің саны бойынша жүргізіледі.</w:t>
      </w:r>
    </w:p>
    <w:p w14:paraId="343D0B88" w14:textId="1BF83525"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μ</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5</m:t>
            </m:r>
          </m:num>
          <m:den>
            <m:r>
              <w:rPr>
                <w:rFonts w:ascii="Cambria Math" w:eastAsia="Aptos" w:hAnsi="Cambria Math" w:cs="Times New Roman"/>
                <w:color w:val="000000"/>
                <w:sz w:val="28"/>
                <w:szCs w:val="28"/>
                <w:lang w:val="kk-KZ"/>
              </w:rPr>
              <m:t>16</m:t>
            </m:r>
          </m:den>
        </m:f>
        <m:f>
          <m:fPr>
            <m:ctrlPr>
              <w:rPr>
                <w:rFonts w:ascii="Cambria Math" w:eastAsia="Aptos" w:hAnsi="Cambria Math" w:cs="Times New Roman"/>
                <w:i/>
                <w:color w:val="000000"/>
                <w:sz w:val="28"/>
                <w:szCs w:val="28"/>
                <w:lang w:val="kk-KZ"/>
              </w:rPr>
            </m:ctrlPr>
          </m:fPr>
          <m:num>
            <m:rad>
              <m:radPr>
                <m:degHide m:val="1"/>
                <m:ctrlPr>
                  <w:rPr>
                    <w:rFonts w:ascii="Cambria Math" w:eastAsia="Aptos" w:hAnsi="Cambria Math" w:cs="Times New Roman"/>
                    <w:i/>
                    <w:color w:val="000000"/>
                    <w:sz w:val="28"/>
                    <w:szCs w:val="28"/>
                    <w:lang w:val="kk-KZ"/>
                  </w:rPr>
                </m:ctrlPr>
              </m:radPr>
              <m:deg/>
              <m:e>
                <m:r>
                  <w:rPr>
                    <w:rFonts w:ascii="Cambria Math" w:eastAsia="Aptos" w:hAnsi="Cambria Math" w:cs="Times New Roman"/>
                    <w:color w:val="000000"/>
                    <w:sz w:val="28"/>
                    <w:szCs w:val="28"/>
                    <w:lang w:val="kk-KZ"/>
                  </w:rPr>
                  <m:t>π</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kT</m:t>
                </m:r>
              </m:e>
            </m:rad>
          </m:num>
          <m:den>
            <m:r>
              <w:rPr>
                <w:rFonts w:ascii="Cambria Math" w:eastAsia="Aptos" w:hAnsi="Cambria Math" w:cs="Times New Roman"/>
                <w:color w:val="000000"/>
                <w:sz w:val="28"/>
                <w:szCs w:val="28"/>
                <w:lang w:val="kk-KZ"/>
              </w:rPr>
              <m:t>π</m:t>
            </m:r>
            <m:sSubSup>
              <m:sSubSupPr>
                <m:ctrlPr>
                  <w:rPr>
                    <w:rFonts w:ascii="Cambria Math" w:eastAsia="Aptos" w:hAnsi="Cambria Math" w:cs="Times New Roman"/>
                    <w:i/>
                    <w:color w:val="000000"/>
                    <w:sz w:val="28"/>
                    <w:szCs w:val="28"/>
                    <w:lang w:val="kk-KZ"/>
                  </w:rPr>
                </m:ctrlPr>
              </m:sSubSup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up>
                <m:r>
                  <w:rPr>
                    <w:rFonts w:ascii="Cambria Math" w:eastAsia="Aptos" w:hAnsi="Cambria Math" w:cs="Times New Roman"/>
                    <w:color w:val="000000"/>
                    <w:sz w:val="28"/>
                    <w:szCs w:val="28"/>
                    <w:lang w:val="kk-KZ"/>
                  </w:rPr>
                  <m:t>2</m:t>
                </m:r>
              </m:sup>
            </m:sSubSup>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(2,2)*</m:t>
                </m:r>
              </m:sup>
            </m:sSup>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(2.9)</w:t>
      </w:r>
    </w:p>
    <w:p w14:paraId="24F03F5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(2.9) формуласындағы </w:t>
      </w:r>
      <w:r w:rsidRPr="00CC12DA">
        <w:rPr>
          <w:rFonts w:ascii="Times New Roman" w:eastAsia="Aptos" w:hAnsi="Times New Roman" w:cs="Times New Roman"/>
          <w:i/>
          <w:iCs/>
          <w:color w:val="000000"/>
          <w:sz w:val="28"/>
          <w:szCs w:val="28"/>
          <w:lang w:val="kk-KZ"/>
        </w:rPr>
        <w:t>μ</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коэффициенті [96] СГС жүйесінде жазылған, г/(см·с) өлшем бірлігі бар. Оған кіретін шамалар: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 молекуланың диаметрі, [см], </w:t>
      </w:r>
      <w:r w:rsidRPr="00CC12DA">
        <w:rPr>
          <w:rFonts w:ascii="Times New Roman" w:eastAsia="Aptos" w:hAnsi="Times New Roman" w:cs="Times New Roman"/>
          <w:i/>
          <w:iCs/>
          <w:color w:val="000000"/>
          <w:sz w:val="28"/>
          <w:szCs w:val="28"/>
          <w:lang w:val="kk-KZ"/>
        </w:rPr>
        <w:t>k</w:t>
      </w:r>
      <w:r w:rsidRPr="00CC12DA">
        <w:rPr>
          <w:rFonts w:ascii="Times New Roman" w:eastAsia="Aptos" w:hAnsi="Times New Roman" w:cs="Times New Roman"/>
          <w:color w:val="000000"/>
          <w:sz w:val="28"/>
          <w:szCs w:val="28"/>
          <w:lang w:val="kk-KZ"/>
        </w:rPr>
        <w:t xml:space="preserve"> –  Больцман константасы,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oMath>
      <w:r w:rsidRPr="00CC12DA">
        <w:rPr>
          <w:rFonts w:ascii="Times New Roman" w:eastAsia="Aptos" w:hAnsi="Times New Roman" w:cs="Times New Roman"/>
          <w:color w:val="000000"/>
          <w:sz w:val="28"/>
          <w:szCs w:val="28"/>
          <w:lang w:val="kk-KZ"/>
        </w:rPr>
        <w:t xml:space="preserve"> – молекуланың массасы, [г], Ω</w:t>
      </w:r>
      <w:r w:rsidRPr="00CC12DA">
        <w:rPr>
          <w:rFonts w:ascii="Times New Roman" w:eastAsia="Aptos" w:hAnsi="Times New Roman" w:cs="Times New Roman"/>
          <w:color w:val="000000"/>
          <w:sz w:val="28"/>
          <w:szCs w:val="28"/>
          <w:vertAlign w:val="superscript"/>
          <w:lang w:val="kk-KZ"/>
        </w:rPr>
        <w:t>(2,2)⁎</w:t>
      </w:r>
      <w:r w:rsidRPr="00CC12DA">
        <w:rPr>
          <w:rFonts w:ascii="Times New Roman" w:eastAsia="Aptos" w:hAnsi="Times New Roman" w:cs="Times New Roman"/>
          <w:color w:val="000000"/>
          <w:sz w:val="28"/>
          <w:szCs w:val="28"/>
          <w:lang w:val="kk-KZ"/>
        </w:rPr>
        <w:t xml:space="preserve"> – берілген температураның функциясы болып табылатын, келтірілген соқтығысулар интегралы</w:t>
      </w:r>
      <m:oMath>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 xml:space="preserve"> 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T</m:t>
            </m:r>
          </m:num>
          <m:den>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ε</m:t>
                        </m:r>
                      </m:e>
                    </m:acc>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k</m:t>
                </m:r>
              </m:den>
            </m:f>
            <m:r>
              <w:rPr>
                <w:rFonts w:ascii="Cambria Math" w:eastAsia="Aptos" w:hAnsi="Cambria Math" w:cs="Times New Roman"/>
                <w:color w:val="000000"/>
                <w:sz w:val="28"/>
                <w:szCs w:val="28"/>
                <w:lang w:val="kk-KZ"/>
              </w:rPr>
              <m:t>)</m:t>
            </m:r>
          </m:den>
        </m:f>
      </m:oMath>
      <w:r w:rsidRPr="00CC12DA">
        <w:rPr>
          <w:rFonts w:ascii="Times New Roman" w:eastAsia="Aptos" w:hAnsi="Times New Roman" w:cs="Times New Roman"/>
          <w:color w:val="000000"/>
          <w:sz w:val="28"/>
          <w:szCs w:val="28"/>
          <w:lang w:val="kk-KZ"/>
        </w:rPr>
        <w:t xml:space="preserve">, мұндағы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ε</m:t>
                </m:r>
              </m:e>
            </m:acc>
          </m:e>
          <m:sub>
            <m:r>
              <w:rPr>
                <w:rFonts w:ascii="Cambria Math" w:eastAsia="Aptos" w:hAnsi="Cambria Math" w:cs="Times New Roman"/>
                <w:color w:val="000000"/>
                <w:sz w:val="28"/>
                <w:szCs w:val="28"/>
                <w:lang w:val="kk-KZ"/>
              </w:rPr>
              <m:t>s</m:t>
            </m:r>
          </m:sub>
        </m:sSub>
      </m:oMath>
      <w:r w:rsidRPr="00CC12DA">
        <w:rPr>
          <w:rFonts w:ascii="Times New Roman" w:eastAsia="Aptos" w:hAnsi="Times New Roman" w:cs="Times New Roman"/>
          <w:color w:val="000000"/>
          <w:sz w:val="28"/>
          <w:szCs w:val="28"/>
          <w:lang w:val="kk-KZ"/>
        </w:rPr>
        <w:t xml:space="preserve"> – энергияны өлшеу бірліктерімен, молекулааралық өзара әрекеттесу потенциалының тереңдігі. Практикалық қолдану үшін (2.9) формуланы келесі түрде қайта жазуға болады:</w:t>
      </w:r>
    </w:p>
    <w:p w14:paraId="2FBACBC4" w14:textId="5D0314E6"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μ</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=8,44∙</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10</m:t>
            </m:r>
          </m:e>
          <m:sup>
            <m:r>
              <w:rPr>
                <w:rFonts w:ascii="Cambria Math" w:eastAsia="Aptos" w:hAnsi="Cambria Math" w:cs="Times New Roman"/>
                <w:color w:val="000000"/>
                <w:sz w:val="28"/>
                <w:szCs w:val="28"/>
                <w:lang w:val="kk-KZ"/>
              </w:rPr>
              <m:t>-7</m:t>
            </m:r>
          </m:sup>
        </m:sSup>
        <m:f>
          <m:fPr>
            <m:ctrlPr>
              <w:rPr>
                <w:rFonts w:ascii="Cambria Math" w:eastAsia="Aptos" w:hAnsi="Cambria Math" w:cs="Times New Roman"/>
                <w:i/>
                <w:color w:val="000000"/>
                <w:sz w:val="28"/>
                <w:szCs w:val="28"/>
                <w:lang w:val="kk-KZ"/>
              </w:rPr>
            </m:ctrlPr>
          </m:fPr>
          <m:num>
            <m:rad>
              <m:radPr>
                <m:degHide m:val="1"/>
                <m:ctrlPr>
                  <w:rPr>
                    <w:rFonts w:ascii="Cambria Math" w:eastAsia="Aptos" w:hAnsi="Cambria Math" w:cs="Times New Roman"/>
                    <w:i/>
                    <w:color w:val="000000"/>
                    <w:sz w:val="28"/>
                    <w:szCs w:val="28"/>
                    <w:lang w:val="kk-KZ"/>
                  </w:rPr>
                </m:ctrlPr>
              </m:radPr>
              <m:deg/>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T</m:t>
                </m:r>
              </m:e>
            </m:rad>
          </m:num>
          <m:den>
            <m:sSubSup>
              <m:sSubSupPr>
                <m:ctrlPr>
                  <w:rPr>
                    <w:rFonts w:ascii="Cambria Math" w:eastAsia="Aptos" w:hAnsi="Cambria Math" w:cs="Times New Roman"/>
                    <w:i/>
                    <w:color w:val="000000"/>
                    <w:sz w:val="28"/>
                    <w:szCs w:val="28"/>
                    <w:lang w:val="kk-KZ"/>
                  </w:rPr>
                </m:ctrlPr>
              </m:sSubSup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up>
                <m:r>
                  <w:rPr>
                    <w:rFonts w:ascii="Cambria Math" w:eastAsia="Aptos" w:hAnsi="Cambria Math" w:cs="Times New Roman"/>
                    <w:color w:val="000000"/>
                    <w:sz w:val="28"/>
                    <w:szCs w:val="28"/>
                    <w:lang w:val="kk-KZ"/>
                  </w:rPr>
                  <m:t>2</m:t>
                </m:r>
              </m:sup>
            </m:sSubSup>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(2,2)*</m:t>
                </m:r>
              </m:sup>
            </m:sSup>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(2.10)</w:t>
      </w:r>
    </w:p>
    <w:p w14:paraId="2C27EBE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 </w:t>
      </w:r>
      <w:r w:rsidRPr="00CC12DA">
        <w:rPr>
          <w:rFonts w:ascii="Times New Roman" w:eastAsia="Aptos" w:hAnsi="Times New Roman" w:cs="Times New Roman"/>
          <w:i/>
          <w:iCs/>
          <w:color w:val="000000"/>
          <w:sz w:val="28"/>
          <w:szCs w:val="28"/>
          <w:lang w:val="kk-KZ"/>
        </w:rPr>
        <w:t>M</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 кг/мольдегі молярлық масса,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нм-мен, </w:t>
      </w:r>
      <w:r w:rsidRPr="00CC12DA">
        <w:rPr>
          <w:rFonts w:ascii="Cambria Math" w:eastAsia="Aptos" w:hAnsi="Cambria Math" w:cs="Cambria Math"/>
          <w:color w:val="000000"/>
          <w:sz w:val="28"/>
          <w:szCs w:val="28"/>
          <w:lang w:val="kk-KZ"/>
        </w:rPr>
        <w:t>𝜇</w:t>
      </w:r>
      <w:r w:rsidRPr="00CC12DA">
        <w:rPr>
          <w:rFonts w:ascii="Cambria Math" w:eastAsia="Aptos" w:hAnsi="Cambria Math" w:cs="Cambria Math"/>
          <w:color w:val="000000"/>
          <w:sz w:val="28"/>
          <w:szCs w:val="28"/>
          <w:vertAlign w:val="subscript"/>
          <w:lang w:val="kk-KZ"/>
        </w:rPr>
        <w:t>𝑠</w:t>
      </w:r>
      <w:r w:rsidRPr="00CC12DA">
        <w:rPr>
          <w:rFonts w:ascii="Times New Roman" w:eastAsia="Aptos" w:hAnsi="Times New Roman" w:cs="Times New Roman"/>
          <w:color w:val="000000"/>
          <w:sz w:val="28"/>
          <w:szCs w:val="28"/>
          <w:lang w:val="kk-KZ"/>
        </w:rPr>
        <w:t xml:space="preserve"> кг/(м·с). Келтірілген соқтығысулар интегралы [96] мына өрнекпен жуықталады:</w:t>
      </w:r>
    </w:p>
    <w:p w14:paraId="1291E49F" w14:textId="77777777"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(2,2)*</m:t>
            </m:r>
          </m:sup>
        </m:sSup>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1,16145</m:t>
            </m:r>
          </m:num>
          <m:den>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e>
              <m:sup>
                <m:r>
                  <w:rPr>
                    <w:rFonts w:ascii="Cambria Math" w:eastAsia="Aptos" w:hAnsi="Cambria Math" w:cs="Times New Roman"/>
                    <w:color w:val="000000"/>
                    <w:sz w:val="28"/>
                    <w:szCs w:val="28"/>
                    <w:lang w:val="kk-KZ"/>
                  </w:rPr>
                  <m:t>0,14874</m:t>
                </m:r>
              </m:sup>
            </m:sSup>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0,52487</m:t>
            </m:r>
          </m:num>
          <m:den>
            <m:r>
              <m:rPr>
                <m:sty m:val="p"/>
              </m:rPr>
              <w:rPr>
                <w:rFonts w:ascii="Cambria Math" w:eastAsia="Aptos" w:hAnsi="Cambria Math" w:cs="Times New Roman"/>
                <w:color w:val="000000"/>
                <w:sz w:val="28"/>
                <w:szCs w:val="28"/>
                <w:lang w:val="kk-KZ"/>
              </w:rPr>
              <m:t>exp⁡</m:t>
            </m:r>
            <m:r>
              <w:rPr>
                <w:rFonts w:ascii="Cambria Math" w:eastAsia="Aptos" w:hAnsi="Cambria Math" w:cs="Times New Roman"/>
                <w:color w:val="000000"/>
                <w:sz w:val="28"/>
                <w:szCs w:val="28"/>
                <w:lang w:val="kk-KZ"/>
              </w:rPr>
              <m:t>(0,77320∙</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2,16178</m:t>
            </m:r>
          </m:num>
          <m:den>
            <m:r>
              <m:rPr>
                <m:sty m:val="p"/>
              </m:rPr>
              <w:rPr>
                <w:rFonts w:ascii="Cambria Math" w:eastAsia="Aptos" w:hAnsi="Cambria Math" w:cs="Times New Roman"/>
                <w:color w:val="000000"/>
                <w:sz w:val="28"/>
                <w:szCs w:val="28"/>
                <w:lang w:val="kk-KZ"/>
              </w:rPr>
              <m:t>exp⁡</m:t>
            </m:r>
            <m:r>
              <w:rPr>
                <w:rFonts w:ascii="Cambria Math" w:eastAsia="Aptos" w:hAnsi="Cambria Math" w:cs="Times New Roman"/>
                <w:color w:val="000000"/>
                <w:sz w:val="28"/>
                <w:szCs w:val="28"/>
                <w:lang w:val="kk-KZ"/>
              </w:rPr>
              <m:t>(2,43787∙</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den>
        </m:f>
      </m:oMath>
      <w:r w:rsidR="00A557D4" w:rsidRPr="00CC12DA">
        <w:rPr>
          <w:rFonts w:ascii="Times New Roman" w:eastAsia="Times New Roman" w:hAnsi="Times New Roman" w:cs="Times New Roman"/>
          <w:color w:val="000000"/>
          <w:sz w:val="28"/>
          <w:szCs w:val="28"/>
          <w:lang w:val="kk-KZ"/>
        </w:rPr>
        <w:t>.                 (2.11)</w:t>
      </w:r>
    </w:p>
    <w:p w14:paraId="01FC6A3A"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Газ қоспасына </w:t>
      </w:r>
      <w:r w:rsidRPr="00CC12DA">
        <w:rPr>
          <w:rFonts w:ascii="Times New Roman" w:eastAsia="Aptos" w:hAnsi="Times New Roman" w:cs="Times New Roman"/>
          <w:i/>
          <w:iCs/>
          <w:color w:val="000000"/>
          <w:sz w:val="28"/>
          <w:szCs w:val="28"/>
          <w:lang w:val="kk-KZ"/>
        </w:rPr>
        <w:t>к</w:t>
      </w:r>
      <w:r w:rsidRPr="00CC12DA">
        <w:rPr>
          <w:rFonts w:ascii="Times New Roman" w:eastAsia="Aptos" w:hAnsi="Times New Roman" w:cs="Times New Roman"/>
          <w:color w:val="000000"/>
          <w:sz w:val="28"/>
          <w:szCs w:val="28"/>
          <w:lang w:val="kk-KZ"/>
        </w:rPr>
        <w:t xml:space="preserve"> жылу өткізгіштік коэффициенті [95] өрнегімен анықталады:</w:t>
      </w:r>
    </w:p>
    <w:p w14:paraId="4B83EAF7" w14:textId="5A459A90" w:rsidR="00A557D4" w:rsidRPr="00CC12DA" w:rsidRDefault="00A557D4" w:rsidP="00CC12DA">
      <w:pPr>
        <w:widowControl w:val="0"/>
        <w:spacing w:before="120" w:after="240" w:line="240" w:lineRule="auto"/>
        <w:jc w:val="right"/>
        <w:rPr>
          <w:rFonts w:ascii="Times New Roman" w:eastAsia="Aptos" w:hAnsi="Times New Roman" w:cs="Times New Roman"/>
          <w:color w:val="000000"/>
          <w:sz w:val="28"/>
          <w:szCs w:val="28"/>
          <w:lang w:val="kk-KZ"/>
        </w:rPr>
      </w:pPr>
      <m:oMath>
        <m:r>
          <w:rPr>
            <w:rFonts w:ascii="Cambria Math" w:eastAsia="Aptos" w:hAnsi="Cambria Math" w:cs="Times New Roman"/>
            <w:color w:val="000000"/>
            <w:sz w:val="28"/>
            <w:szCs w:val="28"/>
            <w:lang w:val="kk-KZ"/>
          </w:rPr>
          <m:t>κ=</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num>
          <m:den>
            <m:r>
              <w:rPr>
                <w:rFonts w:ascii="Cambria Math" w:eastAsia="Aptos" w:hAnsi="Cambria Math" w:cs="Times New Roman"/>
                <w:color w:val="000000"/>
                <w:sz w:val="28"/>
                <w:szCs w:val="28"/>
                <w:lang w:val="kk-KZ"/>
              </w:rPr>
              <m:t>2</m:t>
            </m:r>
          </m:den>
        </m:f>
        <m:d>
          <m:dPr>
            <m:begChr m:val="["/>
            <m:endChr m:val="]"/>
            <m:ctrlPr>
              <w:rPr>
                <w:rFonts w:ascii="Cambria Math" w:eastAsia="Aptos" w:hAnsi="Cambria Math" w:cs="Times New Roman"/>
                <w:i/>
                <w:color w:val="000000"/>
                <w:sz w:val="28"/>
                <w:szCs w:val="28"/>
                <w:lang w:val="kk-KZ"/>
              </w:rPr>
            </m:ctrlPr>
          </m:dPr>
          <m:e>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κ</m:t>
                    </m:r>
                  </m:e>
                  <m:sub>
                    <m:r>
                      <w:rPr>
                        <w:rFonts w:ascii="Cambria Math" w:eastAsia="Aptos" w:hAnsi="Cambria Math" w:cs="Times New Roman"/>
                        <w:color w:val="000000"/>
                        <w:sz w:val="28"/>
                        <w:szCs w:val="28"/>
                        <w:lang w:val="kk-KZ"/>
                      </w:rPr>
                      <m:t>s</m:t>
                    </m:r>
                  </m:sub>
                </m:sSub>
              </m:e>
            </m:nary>
            <m:r>
              <w:rPr>
                <w:rFonts w:ascii="Cambria Math" w:eastAsia="Aptos" w:hAnsi="Cambria Math" w:cs="Times New Roman"/>
                <w:color w:val="000000"/>
                <w:sz w:val="28"/>
                <w:szCs w:val="28"/>
                <w:lang w:val="kk-KZ"/>
              </w:rPr>
              <m:t>+</m:t>
            </m:r>
            <m:sSup>
              <m:sSupPr>
                <m:ctrlPr>
                  <w:rPr>
                    <w:rFonts w:ascii="Cambria Math" w:eastAsia="Aptos" w:hAnsi="Cambria Math" w:cs="Times New Roman"/>
                    <w:i/>
                    <w:color w:val="000000"/>
                    <w:sz w:val="28"/>
                    <w:szCs w:val="28"/>
                    <w:lang w:val="kk-KZ"/>
                  </w:rPr>
                </m:ctrlPr>
              </m:sSupPr>
              <m:e>
                <m:d>
                  <m:dPr>
                    <m:ctrlPr>
                      <w:rPr>
                        <w:rFonts w:ascii="Cambria Math" w:eastAsia="Aptos" w:hAnsi="Cambria Math" w:cs="Times New Roman"/>
                        <w:i/>
                        <w:color w:val="000000"/>
                        <w:sz w:val="28"/>
                        <w:szCs w:val="28"/>
                        <w:lang w:val="kk-KZ"/>
                      </w:rPr>
                    </m:ctrlPr>
                  </m:dPr>
                  <m:e>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s</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κ</m:t>
                                </m:r>
                              </m:e>
                              <m:sub>
                                <m:r>
                                  <w:rPr>
                                    <w:rFonts w:ascii="Cambria Math" w:eastAsia="Aptos" w:hAnsi="Cambria Math" w:cs="Times New Roman"/>
                                    <w:color w:val="000000"/>
                                    <w:sz w:val="28"/>
                                    <w:szCs w:val="28"/>
                                    <w:lang w:val="kk-KZ"/>
                                  </w:rPr>
                                  <m:t>s</m:t>
                                </m:r>
                              </m:sub>
                            </m:sSub>
                          </m:den>
                        </m:f>
                      </m:e>
                    </m:nary>
                  </m:e>
                </m:d>
              </m:e>
              <m:sup>
                <m:r>
                  <w:rPr>
                    <w:rFonts w:ascii="Cambria Math" w:eastAsia="Aptos" w:hAnsi="Cambria Math" w:cs="Times New Roman"/>
                    <w:color w:val="000000"/>
                    <w:sz w:val="28"/>
                    <w:szCs w:val="28"/>
                    <w:lang w:val="kk-KZ"/>
                  </w:rPr>
                  <m:t>-1</m:t>
                </m:r>
              </m:sup>
            </m:sSup>
          </m:e>
        </m:d>
      </m:oMath>
      <w:r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Pr="00CC12DA">
        <w:rPr>
          <w:rFonts w:ascii="Times New Roman" w:eastAsia="Times New Roman" w:hAnsi="Times New Roman" w:cs="Times New Roman"/>
          <w:color w:val="000000"/>
          <w:sz w:val="28"/>
          <w:szCs w:val="28"/>
          <w:lang w:val="kk-KZ"/>
        </w:rPr>
        <w:t xml:space="preserve">                          (2.12)</w:t>
      </w:r>
    </w:p>
    <w:p w14:paraId="1ED9F2E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Қоспаға арналған (2.12) өрнегіне кіретін </w:t>
      </w:r>
      <w:r w:rsidRPr="00CC12DA">
        <w:rPr>
          <w:rFonts w:ascii="Times New Roman" w:eastAsia="Aptos" w:hAnsi="Times New Roman" w:cs="Times New Roman"/>
          <w:i/>
          <w:iCs/>
          <w:color w:val="000000"/>
          <w:sz w:val="28"/>
          <w:szCs w:val="28"/>
          <w:lang w:val="kk-KZ"/>
        </w:rPr>
        <w:t>κ</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жеке компоненттердің жылу өткізгіштік коэффициенттері газдардың кинетикалық теориясына сәйкес [96] формуласымен беріледі:</w:t>
      </w:r>
    </w:p>
    <w:p w14:paraId="2A486B59" w14:textId="77777777"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κ</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25</m:t>
            </m:r>
          </m:num>
          <m:den>
            <m:r>
              <w:rPr>
                <w:rFonts w:ascii="Cambria Math" w:eastAsia="Aptos" w:hAnsi="Cambria Math" w:cs="Times New Roman"/>
                <w:color w:val="000000"/>
                <w:sz w:val="28"/>
                <w:szCs w:val="28"/>
                <w:lang w:val="kk-KZ"/>
              </w:rPr>
              <m:t>32</m:t>
            </m:r>
          </m:den>
        </m:f>
        <m:f>
          <m:fPr>
            <m:ctrlPr>
              <w:rPr>
                <w:rFonts w:ascii="Cambria Math" w:eastAsia="Aptos" w:hAnsi="Cambria Math" w:cs="Times New Roman"/>
                <w:i/>
                <w:color w:val="000000"/>
                <w:sz w:val="28"/>
                <w:szCs w:val="28"/>
                <w:lang w:val="kk-KZ"/>
              </w:rPr>
            </m:ctrlPr>
          </m:fPr>
          <m:num>
            <m:rad>
              <m:radPr>
                <m:degHide m:val="1"/>
                <m:ctrlPr>
                  <w:rPr>
                    <w:rFonts w:ascii="Cambria Math" w:eastAsia="Aptos" w:hAnsi="Cambria Math" w:cs="Times New Roman"/>
                    <w:i/>
                    <w:color w:val="000000"/>
                    <w:sz w:val="28"/>
                    <w:szCs w:val="28"/>
                    <w:lang w:val="kk-KZ"/>
                  </w:rPr>
                </m:ctrlPr>
              </m:radPr>
              <m:deg/>
              <m:e>
                <m:r>
                  <w:rPr>
                    <w:rFonts w:ascii="Cambria Math" w:eastAsia="Aptos" w:hAnsi="Cambria Math" w:cs="Times New Roman"/>
                    <w:color w:val="000000"/>
                    <w:sz w:val="28"/>
                    <w:szCs w:val="28"/>
                    <w:lang w:val="kk-KZ"/>
                  </w:rPr>
                  <m:t>π</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kT</m:t>
                </m:r>
              </m:e>
            </m:rad>
          </m:num>
          <m:den>
            <m:r>
              <w:rPr>
                <w:rFonts w:ascii="Cambria Math" w:eastAsia="Aptos" w:hAnsi="Cambria Math" w:cs="Times New Roman"/>
                <w:color w:val="000000"/>
                <w:sz w:val="28"/>
                <w:szCs w:val="28"/>
                <w:lang w:val="kk-KZ"/>
              </w:rPr>
              <m:t>π</m:t>
            </m:r>
            <m:sSubSup>
              <m:sSubSupPr>
                <m:ctrlPr>
                  <w:rPr>
                    <w:rFonts w:ascii="Cambria Math" w:eastAsia="Aptos" w:hAnsi="Cambria Math" w:cs="Times New Roman"/>
                    <w:i/>
                    <w:color w:val="000000"/>
                    <w:sz w:val="28"/>
                    <w:szCs w:val="28"/>
                    <w:lang w:val="kk-KZ"/>
                  </w:rPr>
                </m:ctrlPr>
              </m:sSubSup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up>
                <m:r>
                  <w:rPr>
                    <w:rFonts w:ascii="Cambria Math" w:eastAsia="Aptos" w:hAnsi="Cambria Math" w:cs="Times New Roman"/>
                    <w:color w:val="000000"/>
                    <w:sz w:val="28"/>
                    <w:szCs w:val="28"/>
                    <w:lang w:val="kk-KZ"/>
                  </w:rPr>
                  <m:t>2</m:t>
                </m:r>
              </m:sup>
            </m:sSubSup>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(2,2)*</m:t>
                </m:r>
              </m:sup>
            </m:sSup>
          </m:den>
        </m:f>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c</m:t>
                    </m:r>
                  </m:e>
                </m:acc>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num>
          <m:den>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den>
        </m:f>
      </m:oMath>
      <w:r w:rsidR="00A557D4" w:rsidRPr="00CC12DA">
        <w:rPr>
          <w:rFonts w:ascii="Times New Roman" w:eastAsia="Times New Roman" w:hAnsi="Times New Roman" w:cs="Times New Roman"/>
          <w:color w:val="000000"/>
          <w:sz w:val="28"/>
          <w:szCs w:val="28"/>
          <w:lang w:val="kk-KZ"/>
        </w:rPr>
        <w:t>.                                            (2.13)</w:t>
      </w:r>
    </w:p>
    <w:p w14:paraId="374B109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Формула СГС бірліктер жүйесінде жазылған. Мұнда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c</m:t>
                </m:r>
              </m:e>
            </m:acc>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oMath>
      <w:r w:rsidRPr="00CC12DA">
        <w:rPr>
          <w:rFonts w:ascii="Times New Roman" w:eastAsia="Aptos" w:hAnsi="Times New Roman" w:cs="Times New Roman"/>
          <w:color w:val="000000"/>
          <w:sz w:val="28"/>
          <w:szCs w:val="28"/>
          <w:lang w:val="kk-KZ"/>
        </w:rPr>
        <w:t xml:space="preserve"> – бір молекулаға </w:t>
      </w:r>
      <w:r w:rsidRPr="00CC12DA">
        <w:rPr>
          <w:rFonts w:ascii="Times New Roman" w:eastAsia="Aptos" w:hAnsi="Times New Roman" w:cs="Times New Roman"/>
          <w:color w:val="000000"/>
          <w:sz w:val="28"/>
          <w:szCs w:val="28"/>
          <w:lang w:val="kk-KZ"/>
        </w:rPr>
        <w:lastRenderedPageBreak/>
        <w:t xml:space="preserve">келетін жылу сыйымдылығы.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c</m:t>
                </m:r>
              </m:e>
            </m:acc>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oMath>
      <w:r w:rsidRPr="00CC12DA">
        <w:rPr>
          <w:rFonts w:ascii="Times New Roman" w:eastAsia="Aptos" w:hAnsi="Times New Roman" w:cs="Times New Roman"/>
          <w:color w:val="000000"/>
          <w:sz w:val="28"/>
          <w:szCs w:val="28"/>
          <w:lang w:val="kk-KZ"/>
        </w:rPr>
        <w:t xml:space="preserve"> молекулалық жылу сыйымдылығы келесідей есептеліне алады:</w:t>
      </w:r>
    </w:p>
    <w:p w14:paraId="55C87A33" w14:textId="77777777" w:rsidR="00A557D4" w:rsidRPr="00CC12DA" w:rsidRDefault="00000000" w:rsidP="00CC12DA">
      <w:pPr>
        <w:widowControl w:val="0"/>
        <w:spacing w:before="120" w:after="240" w:line="240" w:lineRule="auto"/>
        <w:jc w:val="center"/>
        <w:rPr>
          <w:rFonts w:ascii="Times New Roman" w:eastAsia="Aptos" w:hAnsi="Times New Roman" w:cs="Times New Roman"/>
          <w:iCs/>
          <w:color w:val="000000"/>
          <w:sz w:val="28"/>
          <w:szCs w:val="28"/>
          <w:lang w:val="kk-KZ"/>
        </w:rPr>
      </w:pP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c</m:t>
                </m:r>
              </m:e>
            </m:acc>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N</m:t>
                </m:r>
              </m:e>
              <m:sub>
                <m:r>
                  <w:rPr>
                    <w:rFonts w:ascii="Cambria Math" w:eastAsia="Aptos" w:hAnsi="Cambria Math" w:cs="Times New Roman"/>
                    <w:color w:val="000000"/>
                    <w:sz w:val="28"/>
                    <w:szCs w:val="28"/>
                    <w:lang w:val="kk-KZ"/>
                  </w:rPr>
                  <m:t>A</m:t>
                </m:r>
              </m:sub>
            </m:sSub>
          </m:den>
        </m:f>
      </m:oMath>
      <w:r w:rsidR="00A557D4" w:rsidRPr="00CC12DA">
        <w:rPr>
          <w:rFonts w:ascii="Times New Roman" w:eastAsia="Times New Roman" w:hAnsi="Times New Roman" w:cs="Times New Roman"/>
          <w:iCs/>
          <w:color w:val="000000"/>
          <w:sz w:val="28"/>
          <w:szCs w:val="28"/>
          <w:lang w:val="kk-KZ"/>
        </w:rPr>
        <w:t>,</w:t>
      </w:r>
    </w:p>
    <w:p w14:paraId="0704CE59"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oMath>
      <w:r w:rsidRPr="00CC12DA">
        <w:rPr>
          <w:rFonts w:ascii="Times New Roman" w:eastAsia="Aptos" w:hAnsi="Times New Roman" w:cs="Times New Roman"/>
          <w:color w:val="000000"/>
          <w:sz w:val="28"/>
          <w:szCs w:val="28"/>
          <w:lang w:val="kk-KZ"/>
        </w:rPr>
        <w:t xml:space="preserve"> – молярлық жылу сыйымдылығы, [Дж/(моль·К)], N</w:t>
      </w:r>
      <w:r w:rsidRPr="00CC12DA">
        <w:rPr>
          <w:rFonts w:ascii="Times New Roman" w:eastAsia="Aptos" w:hAnsi="Times New Roman" w:cs="Times New Roman"/>
          <w:color w:val="000000"/>
          <w:sz w:val="28"/>
          <w:szCs w:val="28"/>
          <w:vertAlign w:val="subscript"/>
          <w:lang w:val="kk-KZ"/>
        </w:rPr>
        <w:t>A</w:t>
      </w:r>
      <w:r w:rsidRPr="00CC12DA">
        <w:rPr>
          <w:rFonts w:ascii="Times New Roman" w:eastAsia="Aptos" w:hAnsi="Times New Roman" w:cs="Times New Roman"/>
          <w:color w:val="000000"/>
          <w:sz w:val="28"/>
          <w:szCs w:val="28"/>
          <w:lang w:val="kk-KZ"/>
        </w:rPr>
        <w:t xml:space="preserve"> – Авогадро саны.</w:t>
      </w:r>
    </w:p>
    <w:p w14:paraId="5E6CDB4F"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Формулада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oMath>
      <w:r w:rsidRPr="00CC12DA">
        <w:rPr>
          <w:rFonts w:ascii="Times New Roman" w:eastAsia="Times New Roman"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 нм, </w:t>
      </w:r>
      <w:r w:rsidRPr="00CC12DA">
        <w:rPr>
          <w:rFonts w:ascii="Times New Roman" w:eastAsia="Aptos" w:hAnsi="Times New Roman" w:cs="Times New Roman"/>
          <w:i/>
          <w:iCs/>
          <w:color w:val="000000"/>
          <w:sz w:val="28"/>
          <w:szCs w:val="28"/>
          <w:lang w:val="kk-KZ"/>
        </w:rPr>
        <w:t>к</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 Вт/(м·К). Көп атомды молекулалар үшін </w:t>
      </w:r>
      <w:r w:rsidRPr="00CC12DA">
        <w:rPr>
          <w:rFonts w:ascii="Times New Roman" w:eastAsia="Aptos" w:hAnsi="Times New Roman" w:cs="Times New Roman"/>
          <w:i/>
          <w:iCs/>
          <w:color w:val="000000"/>
          <w:sz w:val="28"/>
          <w:szCs w:val="28"/>
          <w:lang w:val="kk-KZ"/>
        </w:rPr>
        <w:t>к</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коэффициенттерін есептеу үшін Эйкен түзетуі қолданылған болатын [96]:</w:t>
      </w:r>
    </w:p>
    <w:p w14:paraId="112661A2" w14:textId="2E5F8FAE"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κ</m:t>
            </m:r>
          </m:e>
          <m:sub>
            <m:r>
              <w:rPr>
                <w:rFonts w:ascii="Cambria Math" w:eastAsia="Aptos" w:hAnsi="Cambria Math" w:cs="Times New Roman"/>
                <w:color w:val="000000"/>
                <w:sz w:val="28"/>
                <w:szCs w:val="28"/>
                <w:lang w:val="kk-KZ"/>
              </w:rPr>
              <m:t>s многоат</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κ</m:t>
            </m:r>
          </m:e>
          <m:sub>
            <m:r>
              <w:rPr>
                <w:rFonts w:ascii="Cambria Math" w:eastAsia="Aptos" w:hAnsi="Cambria Math" w:cs="Times New Roman"/>
                <w:color w:val="000000"/>
                <w:sz w:val="28"/>
                <w:szCs w:val="28"/>
                <w:lang w:val="kk-KZ"/>
              </w:rPr>
              <m:t>s моноат</m:t>
            </m:r>
          </m:sub>
        </m:sSub>
        <m:r>
          <w:rPr>
            <w:rFonts w:ascii="Cambria Math" w:eastAsia="Aptos" w:hAnsi="Cambria Math" w:cs="Times New Roman"/>
            <w:color w:val="000000"/>
            <w:sz w:val="28"/>
            <w:szCs w:val="28"/>
            <w:lang w:val="kk-KZ"/>
          </w:rPr>
          <m:t>∙</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4</m:t>
                </m:r>
              </m:num>
              <m:den>
                <m:r>
                  <w:rPr>
                    <w:rFonts w:ascii="Cambria Math" w:eastAsia="Aptos" w:hAnsi="Cambria Math" w:cs="Times New Roman"/>
                    <w:color w:val="000000"/>
                    <w:sz w:val="28"/>
                    <w:szCs w:val="28"/>
                    <w:lang w:val="kk-KZ"/>
                  </w:rPr>
                  <m:t>15</m:t>
                </m:r>
              </m:den>
            </m:f>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V</m:t>
                        </m:r>
                      </m:e>
                      <m:sub>
                        <m:r>
                          <w:rPr>
                            <w:rFonts w:ascii="Cambria Math" w:eastAsia="Aptos" w:hAnsi="Cambria Math" w:cs="Times New Roman"/>
                            <w:color w:val="000000"/>
                            <w:sz w:val="28"/>
                            <w:szCs w:val="28"/>
                            <w:lang w:val="kk-KZ"/>
                          </w:rPr>
                          <m:t>s</m:t>
                        </m:r>
                      </m:sub>
                    </m:sSub>
                  </m:sub>
                </m:sSub>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3</m:t>
                </m:r>
              </m:num>
              <m:den>
                <m:r>
                  <w:rPr>
                    <w:rFonts w:ascii="Cambria Math" w:eastAsia="Aptos" w:hAnsi="Cambria Math" w:cs="Times New Roman"/>
                    <w:color w:val="000000"/>
                    <w:sz w:val="28"/>
                    <w:szCs w:val="28"/>
                    <w:lang w:val="kk-KZ"/>
                  </w:rPr>
                  <m:t>5</m:t>
                </m:r>
              </m:den>
            </m:f>
          </m:e>
        </m:d>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(2.14)</w:t>
      </w:r>
    </w:p>
    <w:p w14:paraId="087C47F7"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Көп компонентті қоспа үшін s-ші компоненттің диффузия коэффициенті [95] өрнегімен анықталады:</w:t>
      </w:r>
    </w:p>
    <w:p w14:paraId="22E1867B" w14:textId="0FD425DE"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nary>
              <m:naryPr>
                <m:chr m:val="∑"/>
                <m:limLoc m:val="subSup"/>
                <m:ctrlPr>
                  <w:rPr>
                    <w:rFonts w:ascii="Cambria Math" w:eastAsia="Aptos" w:hAnsi="Cambria Math" w:cs="Times New Roman"/>
                    <w:i/>
                    <w:color w:val="000000"/>
                    <w:sz w:val="28"/>
                    <w:szCs w:val="28"/>
                    <w:lang w:val="kk-KZ"/>
                  </w:rPr>
                </m:ctrlPr>
              </m:naryPr>
              <m:sub>
                <m:m>
                  <m:mPr>
                    <m:mcs>
                      <m:mc>
                        <m:mcPr>
                          <m:count m:val="1"/>
                          <m:mcJc m:val="center"/>
                        </m:mcPr>
                      </m:mc>
                    </m:mcs>
                    <m:ctrlPr>
                      <w:rPr>
                        <w:rFonts w:ascii="Cambria Math" w:eastAsia="Aptos" w:hAnsi="Cambria Math" w:cs="Times New Roman"/>
                        <w:i/>
                        <w:color w:val="000000"/>
                        <w:sz w:val="28"/>
                        <w:szCs w:val="28"/>
                        <w:lang w:val="kk-KZ"/>
                      </w:rPr>
                    </m:ctrlPr>
                  </m:mPr>
                  <m:mr>
                    <m:e>
                      <m:r>
                        <w:rPr>
                          <w:rFonts w:ascii="Cambria Math" w:eastAsia="Aptos" w:hAnsi="Cambria Math" w:cs="Times New Roman"/>
                          <w:color w:val="000000"/>
                          <w:sz w:val="28"/>
                          <w:szCs w:val="28"/>
                          <w:lang w:val="kk-KZ"/>
                        </w:rPr>
                        <m:t>k=1</m:t>
                      </m:r>
                    </m:e>
                  </m:mr>
                  <m:mr>
                    <m:e>
                      <m:r>
                        <w:rPr>
                          <w:rFonts w:ascii="Cambria Math" w:eastAsia="Aptos" w:hAnsi="Cambria Math" w:cs="Times New Roman"/>
                          <w:color w:val="000000"/>
                          <w:sz w:val="28"/>
                          <w:szCs w:val="28"/>
                          <w:lang w:val="kk-KZ"/>
                        </w:rPr>
                        <m:t>k≠s</m:t>
                      </m:r>
                    </m:e>
                  </m:mr>
                </m:m>
              </m:sub>
              <m:sup>
                <m:r>
                  <w:rPr>
                    <w:rFonts w:ascii="Cambria Math" w:eastAsia="Aptos" w:hAnsi="Cambria Math" w:cs="Times New Roman"/>
                    <w:color w:val="000000"/>
                    <w:sz w:val="28"/>
                    <w:szCs w:val="28"/>
                    <w:lang w:val="kk-KZ"/>
                  </w:rPr>
                  <m:t>N</m:t>
                </m:r>
              </m:sup>
              <m:e>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Y</m:t>
                        </m:r>
                      </m:e>
                      <m:sub>
                        <m:r>
                          <w:rPr>
                            <w:rFonts w:ascii="Cambria Math" w:eastAsia="Aptos" w:hAnsi="Cambria Math" w:cs="Times New Roman"/>
                            <w:color w:val="000000"/>
                            <w:sz w:val="28"/>
                            <w:szCs w:val="28"/>
                            <w:lang w:val="kk-KZ"/>
                          </w:rPr>
                          <m:t>k</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sk</m:t>
                        </m:r>
                      </m:sub>
                    </m:sSub>
                  </m:den>
                </m:f>
              </m:e>
            </m:nary>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(2.15)</w:t>
      </w:r>
    </w:p>
    <w:p w14:paraId="40F0D58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Жеке компоненттердің массалық </w:t>
      </w:r>
      <w:r w:rsidRPr="00CC12DA">
        <w:rPr>
          <w:rFonts w:ascii="Times New Roman" w:eastAsia="Aptos" w:hAnsi="Times New Roman" w:cs="Times New Roman"/>
          <w:i/>
          <w:iCs/>
          <w:color w:val="000000"/>
          <w:sz w:val="28"/>
          <w:szCs w:val="28"/>
          <w:lang w:val="kk-KZ"/>
        </w:rPr>
        <w:t>w</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және молярлық </w:t>
      </w:r>
      <w:r w:rsidRPr="00CC12DA">
        <w:rPr>
          <w:rFonts w:ascii="Times New Roman" w:eastAsia="Aptos" w:hAnsi="Times New Roman" w:cs="Times New Roman"/>
          <w:i/>
          <w:iCs/>
          <w:color w:val="000000"/>
          <w:sz w:val="28"/>
          <w:szCs w:val="28"/>
          <w:lang w:val="kk-KZ"/>
        </w:rPr>
        <w:t>Y</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үлестері </w:t>
      </w:r>
      <w:r w:rsidRPr="00CC12DA">
        <w:rPr>
          <w:rFonts w:ascii="Times New Roman" w:eastAsia="Aptos" w:hAnsi="Times New Roman" w:cs="Times New Roman"/>
          <w:i/>
          <w:iCs/>
          <w:color w:val="000000"/>
          <w:sz w:val="28"/>
          <w:szCs w:val="28"/>
          <w:lang w:val="kk-KZ"/>
        </w:rPr>
        <w:t>c</w:t>
      </w:r>
      <w:r w:rsidRPr="00CC12DA">
        <w:rPr>
          <w:rFonts w:ascii="Times New Roman" w:eastAsia="Aptos" w:hAnsi="Times New Roman" w:cs="Times New Roman"/>
          <w:i/>
          <w:iCs/>
          <w:color w:val="000000"/>
          <w:sz w:val="28"/>
          <w:szCs w:val="28"/>
          <w:vertAlign w:val="subscript"/>
          <w:lang w:val="kk-KZ"/>
        </w:rPr>
        <w:t xml:space="preserve">s </w:t>
      </w:r>
      <w:r w:rsidRPr="00CC12DA">
        <w:rPr>
          <w:rFonts w:ascii="Times New Roman" w:eastAsia="Aptos" w:hAnsi="Times New Roman" w:cs="Times New Roman"/>
          <w:color w:val="000000"/>
          <w:sz w:val="28"/>
          <w:szCs w:val="28"/>
          <w:lang w:val="kk-KZ"/>
        </w:rPr>
        <w:t>концентрациялар [моль/м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 арқылы, формулалар бойынша анықталады:</w:t>
      </w:r>
    </w:p>
    <w:p w14:paraId="723D7D41" w14:textId="794FF5C6"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s</m:t>
                </m:r>
              </m:sub>
            </m:sSub>
          </m:num>
          <m:den>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β=1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β</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β</m:t>
                    </m:r>
                  </m:sub>
                </m:sSub>
              </m:e>
            </m:nary>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ρ</m:t>
            </m:r>
          </m:den>
        </m:f>
      </m:oMath>
      <w:r w:rsidR="00A557D4" w:rsidRPr="00CC12DA">
        <w:rPr>
          <w:rFonts w:ascii="Times New Roman" w:eastAsia="Times New Roman" w:hAnsi="Times New Roman" w:cs="Times New Roman"/>
          <w:color w:val="000000"/>
          <w:sz w:val="28"/>
          <w:szCs w:val="28"/>
          <w:lang w:val="kk-KZ"/>
        </w:rPr>
        <w:t xml:space="preserve">,    </w:t>
      </w:r>
      <m:oMath>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Y</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m:t>
        </m:r>
        <m:f>
          <m:fPr>
            <m:type m:val="lin"/>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c</m:t>
                </m:r>
              </m:e>
              <m:sub>
                <m:r>
                  <w:rPr>
                    <w:rFonts w:ascii="Cambria Math" w:eastAsia="Times New Roman" w:hAnsi="Cambria Math" w:cs="Times New Roman"/>
                    <w:color w:val="000000"/>
                    <w:sz w:val="28"/>
                    <w:szCs w:val="28"/>
                    <w:lang w:val="kk-KZ"/>
                  </w:rPr>
                  <m:t>s</m:t>
                </m:r>
              </m:sub>
            </m:sSub>
          </m:num>
          <m:den>
            <m:r>
              <w:rPr>
                <w:rFonts w:ascii="Cambria Math" w:eastAsia="Times New Roman" w:hAnsi="Cambria Math" w:cs="Times New Roman"/>
                <w:color w:val="000000"/>
                <w:sz w:val="28"/>
                <w:szCs w:val="28"/>
                <w:lang w:val="kk-KZ"/>
              </w:rPr>
              <m:t>c</m:t>
            </m:r>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(2.16)</w:t>
      </w:r>
    </w:p>
    <w:p w14:paraId="3BFB0A32"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Екіншілік диффузия коэффициенттері газдардың кинетикалық теориясынан [96] формуланың негізінде есептеледі:</w:t>
      </w:r>
    </w:p>
    <w:p w14:paraId="28C2E314" w14:textId="2D01497D"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sk</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3</m:t>
            </m:r>
          </m:num>
          <m:den>
            <m:r>
              <w:rPr>
                <w:rFonts w:ascii="Cambria Math" w:eastAsia="Aptos" w:hAnsi="Cambria Math" w:cs="Times New Roman"/>
                <w:color w:val="000000"/>
                <w:sz w:val="28"/>
                <w:szCs w:val="28"/>
                <w:lang w:val="kk-KZ"/>
              </w:rPr>
              <m:t>16</m:t>
            </m:r>
          </m:den>
        </m:f>
        <m:f>
          <m:fPr>
            <m:ctrlPr>
              <w:rPr>
                <w:rFonts w:ascii="Cambria Math" w:eastAsia="Aptos" w:hAnsi="Cambria Math" w:cs="Times New Roman"/>
                <w:i/>
                <w:color w:val="000000"/>
                <w:sz w:val="28"/>
                <w:szCs w:val="28"/>
                <w:lang w:val="kk-KZ"/>
              </w:rPr>
            </m:ctrlPr>
          </m:fPr>
          <m:num>
            <m:rad>
              <m:radPr>
                <m:degHide m:val="1"/>
                <m:ctrlPr>
                  <w:rPr>
                    <w:rFonts w:ascii="Cambria Math" w:eastAsia="Aptos" w:hAnsi="Cambria Math" w:cs="Times New Roman"/>
                    <w:i/>
                    <w:color w:val="000000"/>
                    <w:sz w:val="28"/>
                    <w:szCs w:val="28"/>
                    <w:lang w:val="kk-KZ"/>
                  </w:rPr>
                </m:ctrlPr>
              </m:radPr>
              <m:deg/>
              <m:e>
                <m:f>
                  <m:fPr>
                    <m:type m:val="lin"/>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2π</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k</m:t>
                        </m:r>
                      </m:e>
                      <m:sup>
                        <m:r>
                          <w:rPr>
                            <w:rFonts w:ascii="Cambria Math" w:eastAsia="Aptos" w:hAnsi="Cambria Math" w:cs="Times New Roman"/>
                            <w:color w:val="000000"/>
                            <w:sz w:val="28"/>
                            <w:szCs w:val="28"/>
                            <w:lang w:val="kk-KZ"/>
                          </w:rPr>
                          <m:t>3</m:t>
                        </m:r>
                      </m:sup>
                    </m:sSup>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3</m:t>
                        </m:r>
                      </m:sup>
                    </m:sSup>
                  </m:num>
                  <m:den>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sk</m:t>
                        </m:r>
                      </m:sub>
                    </m:sSub>
                  </m:den>
                </m:f>
              </m:e>
            </m:rad>
          </m:num>
          <m:den>
            <m:r>
              <w:rPr>
                <w:rFonts w:ascii="Cambria Math" w:eastAsia="Aptos" w:hAnsi="Cambria Math" w:cs="Times New Roman"/>
                <w:color w:val="000000"/>
                <w:sz w:val="28"/>
                <w:szCs w:val="28"/>
                <w:lang w:val="kk-KZ"/>
              </w:rPr>
              <m:t>pπ</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sk</m:t>
                </m:r>
              </m:sub>
            </m:sSub>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(1,1)*</m:t>
                </m:r>
              </m:sup>
            </m:sSup>
          </m:den>
        </m:f>
      </m:oMath>
      <w:r w:rsidR="00A557D4" w:rsidRPr="00CC12DA">
        <w:rPr>
          <w:rFonts w:ascii="Times New Roman" w:eastAsia="Times New Roman" w:hAnsi="Times New Roman" w:cs="Times New Roman"/>
          <w:color w:val="000000"/>
          <w:sz w:val="28"/>
          <w:szCs w:val="28"/>
          <w:lang w:val="kk-KZ"/>
        </w:rPr>
        <w:t xml:space="preserve">.             </w:t>
      </w:r>
      <w:r w:rsidR="00424B30"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color w:val="000000"/>
          <w:sz w:val="28"/>
          <w:szCs w:val="28"/>
          <w:lang w:val="kk-KZ"/>
        </w:rPr>
        <w:t xml:space="preserve">                         (2.17)</w:t>
      </w:r>
    </w:p>
    <w:p w14:paraId="578E319C"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sk</m:t>
            </m:r>
          </m:sub>
        </m:sSub>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2</m:t>
            </m:r>
          </m:den>
        </m:f>
      </m:oMath>
      <w:r w:rsidRPr="00CC12DA">
        <w:rPr>
          <w:rFonts w:ascii="Times New Roman" w:eastAsia="Aptos" w:hAnsi="Times New Roman" w:cs="Times New Roman"/>
          <w:color w:val="000000"/>
          <w:sz w:val="28"/>
          <w:szCs w:val="28"/>
          <w:lang w:val="kk-KZ"/>
        </w:rPr>
        <w:t xml:space="preserve">,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sk</m:t>
            </m:r>
          </m:sub>
        </m:sSub>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k</m:t>
                </m:r>
              </m:sub>
            </m:sSub>
          </m:num>
          <m:den>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m</m:t>
                    </m:r>
                  </m:e>
                </m:acc>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m:t>
            </m:r>
          </m:den>
        </m:f>
      </m:oMath>
      <w:r w:rsidRPr="00CC12DA">
        <w:rPr>
          <w:rFonts w:ascii="Times New Roman" w:eastAsia="Aptos" w:hAnsi="Times New Roman" w:cs="Times New Roman"/>
          <w:color w:val="000000"/>
          <w:sz w:val="28"/>
          <w:szCs w:val="28"/>
          <w:lang w:val="kk-KZ"/>
        </w:rPr>
        <w:t>, Ω</w:t>
      </w:r>
      <w:r w:rsidRPr="00CC12DA">
        <w:rPr>
          <w:rFonts w:ascii="Times New Roman" w:eastAsia="Aptos" w:hAnsi="Times New Roman" w:cs="Times New Roman"/>
          <w:color w:val="000000"/>
          <w:sz w:val="28"/>
          <w:szCs w:val="28"/>
          <w:vertAlign w:val="superscript"/>
          <w:lang w:val="kk-KZ"/>
        </w:rPr>
        <w:t xml:space="preserve">(1,1)⁎ </w:t>
      </w:r>
      <w:r w:rsidRPr="00CC12DA">
        <w:rPr>
          <w:rFonts w:ascii="Times New Roman" w:eastAsia="Aptos" w:hAnsi="Times New Roman" w:cs="Times New Roman"/>
          <w:color w:val="000000"/>
          <w:sz w:val="28"/>
          <w:szCs w:val="28"/>
          <w:lang w:val="kk-KZ"/>
        </w:rPr>
        <w:t xml:space="preserve">– берілген </w:t>
      </w:r>
      <w:r w:rsidRPr="00CC12DA">
        <w:rPr>
          <w:rFonts w:ascii="Times New Roman" w:eastAsia="Aptos" w:hAnsi="Times New Roman" w:cs="Times New Roman"/>
          <w:i/>
          <w:iCs/>
          <w:color w:val="000000"/>
          <w:sz w:val="28"/>
          <w:szCs w:val="28"/>
          <w:lang w:val="kk-KZ"/>
        </w:rPr>
        <w:t xml:space="preserve">T* </w:t>
      </w:r>
      <w:r w:rsidRPr="00CC12DA">
        <w:rPr>
          <w:rFonts w:ascii="Times New Roman" w:eastAsia="Aptos" w:hAnsi="Times New Roman" w:cs="Times New Roman"/>
          <w:color w:val="000000"/>
          <w:sz w:val="28"/>
          <w:szCs w:val="28"/>
          <w:lang w:val="kk-KZ"/>
        </w:rPr>
        <w:t>температураның функциясы болып табылатын келтірілген соқтығысу интегралы. Шамалардың өлшем бірліктері – СГС жүйесінің бірліктері. Практикалық қолдану үшін (2.17) формуласы СИ өлшем бірліктері үшін қайта жазылады:</w:t>
      </w:r>
    </w:p>
    <w:p w14:paraId="0512021F" w14:textId="77777777"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D</m:t>
            </m:r>
          </m:e>
          <m:sub>
            <m:r>
              <w:rPr>
                <w:rFonts w:ascii="Cambria Math" w:eastAsia="Aptos" w:hAnsi="Cambria Math" w:cs="Times New Roman"/>
                <w:color w:val="000000"/>
                <w:sz w:val="28"/>
                <w:szCs w:val="28"/>
                <w:lang w:val="kk-KZ"/>
              </w:rPr>
              <m:t>sk</m:t>
            </m:r>
          </m:sub>
        </m:sSub>
        <m:r>
          <w:rPr>
            <w:rFonts w:ascii="Cambria Math" w:eastAsia="Aptos" w:hAnsi="Cambria Math" w:cs="Times New Roman"/>
            <w:color w:val="000000"/>
            <w:sz w:val="28"/>
            <w:szCs w:val="28"/>
            <w:lang w:val="kk-KZ"/>
          </w:rPr>
          <m:t>=5,95∙</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10</m:t>
            </m:r>
          </m:e>
          <m:sup>
            <m:r>
              <w:rPr>
                <w:rFonts w:ascii="Cambria Math" w:eastAsia="Aptos" w:hAnsi="Cambria Math" w:cs="Times New Roman"/>
                <w:color w:val="000000"/>
                <w:sz w:val="28"/>
                <w:szCs w:val="28"/>
                <w:lang w:val="kk-KZ"/>
              </w:rPr>
              <m:t>-6</m:t>
            </m:r>
          </m:sup>
        </m:sSup>
        <m:f>
          <m:fPr>
            <m:ctrlPr>
              <w:rPr>
                <w:rFonts w:ascii="Cambria Math" w:eastAsia="Aptos" w:hAnsi="Cambria Math" w:cs="Times New Roman"/>
                <w:i/>
                <w:color w:val="000000"/>
                <w:sz w:val="28"/>
                <w:szCs w:val="28"/>
                <w:lang w:val="kk-KZ"/>
              </w:rPr>
            </m:ctrlPr>
          </m:fPr>
          <m:num>
            <m:rad>
              <m:radPr>
                <m:degHide m:val="1"/>
                <m:ctrlPr>
                  <w:rPr>
                    <w:rFonts w:ascii="Cambria Math" w:eastAsia="Aptos" w:hAnsi="Cambria Math" w:cs="Times New Roman"/>
                    <w:i/>
                    <w:color w:val="000000"/>
                    <w:sz w:val="28"/>
                    <w:szCs w:val="28"/>
                    <w:lang w:val="kk-KZ"/>
                  </w:rPr>
                </m:ctrlPr>
              </m:radPr>
              <m:deg/>
              <m:e>
                <m:f>
                  <m:fPr>
                    <m:type m:val="lin"/>
                    <m:ctrlPr>
                      <w:rPr>
                        <w:rFonts w:ascii="Cambria Math" w:eastAsia="Aptos" w:hAnsi="Cambria Math" w:cs="Times New Roman"/>
                        <w:i/>
                        <w:color w:val="000000"/>
                        <w:sz w:val="28"/>
                        <w:szCs w:val="28"/>
                        <w:lang w:val="kk-KZ"/>
                      </w:rPr>
                    </m:ctrlPr>
                  </m:fPr>
                  <m:num>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3</m:t>
                        </m:r>
                      </m:sup>
                    </m:sSup>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m:t>
                    </m:r>
                  </m:num>
                  <m:den>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M</m:t>
                        </m:r>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m:t>
                    </m:r>
                  </m:den>
                </m:f>
              </m:e>
            </m:rad>
          </m:num>
          <m:den>
            <m:r>
              <w:rPr>
                <w:rFonts w:ascii="Cambria Math" w:eastAsia="Aptos" w:hAnsi="Cambria Math" w:cs="Times New Roman"/>
                <w:color w:val="000000"/>
                <w:sz w:val="28"/>
                <w:szCs w:val="28"/>
                <w:lang w:val="kk-KZ"/>
              </w:rPr>
              <m:t>p</m:t>
            </m:r>
            <m:sSup>
              <m:sSupPr>
                <m:ctrlPr>
                  <w:rPr>
                    <w:rFonts w:ascii="Cambria Math" w:eastAsia="Aptos" w:hAnsi="Cambria Math" w:cs="Times New Roman"/>
                    <w:i/>
                    <w:color w:val="000000"/>
                    <w:sz w:val="28"/>
                    <w:szCs w:val="28"/>
                    <w:lang w:val="kk-KZ"/>
                  </w:rPr>
                </m:ctrlPr>
              </m:sSupPr>
              <m:e>
                <m:d>
                  <m:dPr>
                    <m:begChr m:val="["/>
                    <m:endChr m:val="]"/>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0,5(</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k</m:t>
                        </m:r>
                      </m:sub>
                    </m:sSub>
                    <m:r>
                      <w:rPr>
                        <w:rFonts w:ascii="Cambria Math" w:eastAsia="Aptos" w:hAnsi="Cambria Math" w:cs="Times New Roman"/>
                        <w:color w:val="000000"/>
                        <w:sz w:val="28"/>
                        <w:szCs w:val="28"/>
                        <w:lang w:val="kk-KZ"/>
                      </w:rPr>
                      <m:t>)</m:t>
                    </m:r>
                  </m:e>
                </m:d>
              </m:e>
              <m:sup>
                <m:r>
                  <w:rPr>
                    <w:rFonts w:ascii="Cambria Math" w:eastAsia="Aptos" w:hAnsi="Cambria Math" w:cs="Times New Roman"/>
                    <w:color w:val="000000"/>
                    <w:sz w:val="28"/>
                    <w:szCs w:val="28"/>
                    <w:lang w:val="kk-KZ"/>
                  </w:rPr>
                  <m:t>2</m:t>
                </m:r>
              </m:sup>
            </m:sSup>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(1,1)*</m:t>
                </m:r>
              </m:sup>
            </m:sSup>
          </m:den>
        </m:f>
      </m:oMath>
      <w:r w:rsidR="00A557D4" w:rsidRPr="00CC12DA">
        <w:rPr>
          <w:rFonts w:ascii="Times New Roman" w:eastAsia="Times New Roman" w:hAnsi="Times New Roman" w:cs="Times New Roman"/>
          <w:color w:val="000000"/>
          <w:sz w:val="28"/>
          <w:szCs w:val="28"/>
          <w:lang w:val="kk-KZ"/>
        </w:rPr>
        <w:t>,                           (2.18)</w:t>
      </w:r>
    </w:p>
    <w:p w14:paraId="1EE80793"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Aptos" w:hAnsi="Times New Roman" w:cs="Times New Roman"/>
          <w:i/>
          <w:iCs/>
          <w:color w:val="000000"/>
          <w:sz w:val="28"/>
          <w:szCs w:val="28"/>
          <w:lang w:val="kk-KZ"/>
        </w:rPr>
        <w:t>M</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 кг/мольмен, </w:t>
      </w:r>
      <w:r w:rsidRPr="00CC12DA">
        <w:rPr>
          <w:rFonts w:ascii="Times New Roman" w:eastAsia="Aptos" w:hAnsi="Times New Roman" w:cs="Times New Roman"/>
          <w:i/>
          <w:iCs/>
          <w:color w:val="000000"/>
          <w:sz w:val="28"/>
          <w:szCs w:val="28"/>
          <w:lang w:val="kk-KZ"/>
        </w:rPr>
        <w:t>p</w:t>
      </w:r>
      <w:r w:rsidRPr="00CC12DA">
        <w:rPr>
          <w:rFonts w:ascii="Times New Roman" w:eastAsia="Aptos" w:hAnsi="Times New Roman" w:cs="Times New Roman"/>
          <w:color w:val="000000"/>
          <w:sz w:val="28"/>
          <w:szCs w:val="28"/>
          <w:lang w:val="kk-KZ"/>
        </w:rPr>
        <w:t xml:space="preserve"> – Па-мен, T – К-мен, </w:t>
      </w:r>
      <m:oMath>
        <m:sSub>
          <m:sSubPr>
            <m:ctrlPr>
              <w:rPr>
                <w:rFonts w:ascii="Cambria Math" w:eastAsia="Aptos" w:hAnsi="Cambria Math" w:cs="Times New Roman"/>
                <w:i/>
                <w:color w:val="000000"/>
                <w:sz w:val="28"/>
                <w:szCs w:val="28"/>
                <w:lang w:val="kk-KZ"/>
              </w:rPr>
            </m:ctrlPr>
          </m:sSubPr>
          <m:e>
            <m:acc>
              <m:accPr>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σ</m:t>
                </m:r>
              </m:e>
            </m:acc>
          </m:e>
          <m:sub>
            <m:r>
              <w:rPr>
                <w:rFonts w:ascii="Cambria Math" w:eastAsia="Aptos" w:hAnsi="Cambria Math" w:cs="Times New Roman"/>
                <w:color w:val="000000"/>
                <w:sz w:val="28"/>
                <w:szCs w:val="28"/>
                <w:lang w:val="kk-KZ"/>
              </w:rPr>
              <m:t>s</m:t>
            </m:r>
          </m:sub>
        </m:sSub>
      </m:oMath>
      <w:r w:rsidRPr="00CC12DA">
        <w:rPr>
          <w:rFonts w:ascii="Times New Roman" w:eastAsia="Aptos" w:hAnsi="Times New Roman" w:cs="Times New Roman"/>
          <w:color w:val="000000"/>
          <w:sz w:val="28"/>
          <w:szCs w:val="28"/>
          <w:lang w:val="kk-KZ"/>
        </w:rPr>
        <w:t xml:space="preserve"> – нм-мен. Келтірілген соқтығысу интегралы жуықтау арқылы анықтала алады:</w:t>
      </w:r>
    </w:p>
    <w:p w14:paraId="4677619A" w14:textId="77777777"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p>
          <m:sSupPr>
            <m:ctrlPr>
              <w:rPr>
                <w:rFonts w:ascii="Cambria Math" w:eastAsia="Aptos" w:hAnsi="Cambria Math" w:cs="Times New Roman"/>
                <w:i/>
                <w:color w:val="000000"/>
                <w:sz w:val="28"/>
                <w:szCs w:val="28"/>
                <w:lang w:val="kk-KZ"/>
              </w:rPr>
            </m:ctrlPr>
          </m:sSupPr>
          <m:e>
            <m:r>
              <m:rPr>
                <m:sty m:val="p"/>
              </m:rPr>
              <w:rPr>
                <w:rFonts w:ascii="Cambria Math" w:eastAsia="Aptos" w:hAnsi="Cambria Math" w:cs="Times New Roman"/>
                <w:color w:val="000000"/>
                <w:sz w:val="28"/>
                <w:szCs w:val="28"/>
                <w:lang w:val="kk-KZ"/>
              </w:rPr>
              <m:t>Ω</m:t>
            </m:r>
          </m:e>
          <m:sup>
            <m:r>
              <w:rPr>
                <w:rFonts w:ascii="Cambria Math" w:eastAsia="Aptos" w:hAnsi="Cambria Math" w:cs="Times New Roman"/>
                <w:color w:val="000000"/>
                <w:sz w:val="28"/>
                <w:szCs w:val="28"/>
                <w:lang w:val="kk-KZ"/>
              </w:rPr>
              <m:t>(1,1)*</m:t>
            </m:r>
          </m:sup>
        </m:sSup>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1,06036</m:t>
            </m:r>
          </m:num>
          <m:den>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e>
              <m:sup>
                <m:r>
                  <w:rPr>
                    <w:rFonts w:ascii="Cambria Math" w:eastAsia="Aptos" w:hAnsi="Cambria Math" w:cs="Times New Roman"/>
                    <w:color w:val="000000"/>
                    <w:sz w:val="28"/>
                    <w:szCs w:val="28"/>
                    <w:lang w:val="kk-KZ"/>
                  </w:rPr>
                  <m:t>0,16510</m:t>
                </m:r>
              </m:sup>
            </m:sSup>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0,193</m:t>
            </m:r>
          </m:num>
          <m:den>
            <m:r>
              <m:rPr>
                <m:sty m:val="p"/>
              </m:rPr>
              <w:rPr>
                <w:rFonts w:ascii="Cambria Math" w:eastAsia="Aptos" w:hAnsi="Cambria Math" w:cs="Times New Roman"/>
                <w:color w:val="000000"/>
                <w:sz w:val="28"/>
                <w:szCs w:val="28"/>
                <w:lang w:val="kk-KZ"/>
              </w:rPr>
              <m:t>exp⁡</m:t>
            </m:r>
            <m:r>
              <w:rPr>
                <w:rFonts w:ascii="Cambria Math" w:eastAsia="Aptos" w:hAnsi="Cambria Math" w:cs="Times New Roman"/>
                <w:color w:val="000000"/>
                <w:sz w:val="28"/>
                <w:szCs w:val="28"/>
                <w:lang w:val="kk-KZ"/>
              </w:rPr>
              <m:t>(0,47635∙</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1,03587</m:t>
            </m:r>
          </m:num>
          <m:den>
            <m:r>
              <m:rPr>
                <m:sty m:val="p"/>
              </m:rPr>
              <w:rPr>
                <w:rFonts w:ascii="Cambria Math" w:eastAsia="Aptos" w:hAnsi="Cambria Math" w:cs="Times New Roman"/>
                <w:color w:val="000000"/>
                <w:sz w:val="28"/>
                <w:szCs w:val="28"/>
                <w:lang w:val="kk-KZ"/>
              </w:rPr>
              <m:t>exp⁡</m:t>
            </m:r>
            <m:r>
              <w:rPr>
                <w:rFonts w:ascii="Cambria Math" w:eastAsia="Aptos" w:hAnsi="Cambria Math" w:cs="Times New Roman"/>
                <w:color w:val="000000"/>
                <w:sz w:val="28"/>
                <w:szCs w:val="28"/>
                <w:lang w:val="kk-KZ"/>
              </w:rPr>
              <m:t>(1,52996∙</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1,76474</m:t>
            </m:r>
          </m:num>
          <m:den>
            <m:r>
              <m:rPr>
                <m:sty m:val="p"/>
              </m:rPr>
              <w:rPr>
                <w:rFonts w:ascii="Cambria Math" w:eastAsia="Aptos" w:hAnsi="Cambria Math" w:cs="Times New Roman"/>
                <w:color w:val="000000"/>
                <w:sz w:val="28"/>
                <w:szCs w:val="28"/>
                <w:lang w:val="kk-KZ"/>
              </w:rPr>
              <m:t>exp⁡</m:t>
            </m:r>
            <m:r>
              <w:rPr>
                <w:rFonts w:ascii="Cambria Math" w:eastAsia="Aptos" w:hAnsi="Cambria Math" w:cs="Times New Roman"/>
                <w:color w:val="000000"/>
                <w:sz w:val="28"/>
                <w:szCs w:val="28"/>
                <w:lang w:val="kk-KZ"/>
              </w:rPr>
              <m:t>(0,47635∙</m:t>
            </m:r>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r>
                  <w:rPr>
                    <w:rFonts w:ascii="Cambria Math" w:eastAsia="Aptos" w:hAnsi="Cambria Math" w:cs="Times New Roman"/>
                    <w:color w:val="000000"/>
                    <w:sz w:val="28"/>
                    <w:szCs w:val="28"/>
                    <w:lang w:val="kk-KZ"/>
                  </w:rPr>
                  <m:t>*</m:t>
                </m:r>
              </m:sup>
            </m:sSup>
            <m:r>
              <w:rPr>
                <w:rFonts w:ascii="Cambria Math" w:eastAsia="Aptos" w:hAnsi="Cambria Math" w:cs="Times New Roman"/>
                <w:color w:val="000000"/>
                <w:sz w:val="28"/>
                <w:szCs w:val="28"/>
                <w:lang w:val="kk-KZ"/>
              </w:rPr>
              <m:t>)</m:t>
            </m:r>
          </m:den>
        </m:f>
      </m:oMath>
      <w:r w:rsidR="00A557D4" w:rsidRPr="00CC12DA">
        <w:rPr>
          <w:rFonts w:ascii="Times New Roman" w:eastAsia="Times New Roman" w:hAnsi="Times New Roman" w:cs="Times New Roman"/>
          <w:color w:val="000000"/>
          <w:sz w:val="28"/>
          <w:szCs w:val="28"/>
          <w:lang w:val="kk-KZ"/>
        </w:rPr>
        <w:t>.    (2.19)</w:t>
      </w:r>
    </w:p>
    <w:p w14:paraId="6CE82A8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Қоспаның жеке компоненттерінің термохимиялық параметрлерін: молярлық жылу сыйымдылығын, энтальпияны және энтропияны есептеу эксперименттік деректерді температура бойынша бесінші ретті көпмүшеліктермен интерполяциялау әдісін қолдану арқылы жүргізіледі [97]:</w:t>
      </w:r>
    </w:p>
    <w:bookmarkStart w:id="12" w:name="_Hlk172895978"/>
    <w:p w14:paraId="21B59315" w14:textId="77777777" w:rsidR="00A557D4" w:rsidRPr="00CC12DA" w:rsidRDefault="00000000" w:rsidP="00CC12DA">
      <w:pPr>
        <w:widowControl w:val="0"/>
        <w:spacing w:before="240" w:after="120" w:line="240" w:lineRule="auto"/>
        <w:jc w:val="center"/>
        <w:rPr>
          <w:rFonts w:ascii="Times New Roman" w:eastAsia="Times New Roman"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p</m:t>
                    </m:r>
                  </m:e>
                  <m:sub>
                    <m:r>
                      <w:rPr>
                        <w:rFonts w:ascii="Cambria Math" w:eastAsia="Aptos" w:hAnsi="Cambria Math" w:cs="Times New Roman"/>
                        <w:color w:val="000000"/>
                        <w:sz w:val="28"/>
                        <w:szCs w:val="28"/>
                        <w:lang w:val="kk-KZ"/>
                      </w:rPr>
                      <m:t>s</m:t>
                    </m:r>
                  </m:sub>
                </m:sSub>
              </m:sub>
            </m:sSub>
          </m:num>
          <m:den>
            <m:r>
              <w:rPr>
                <w:rFonts w:ascii="Cambria Math" w:eastAsia="Aptos" w:hAnsi="Cambria Math" w:cs="Times New Roman"/>
                <w:color w:val="000000"/>
                <w:sz w:val="28"/>
                <w:szCs w:val="28"/>
                <w:lang w:val="kk-KZ"/>
              </w:rPr>
              <m:t>R</m:t>
            </m:r>
          </m:den>
        </m:f>
        <m:r>
          <w:rPr>
            <w:rFonts w:ascii="Cambria Math" w:eastAsia="Times New Roman" w:hAnsi="Cambria Math" w:cs="Times New Roman"/>
            <w:color w:val="000000"/>
            <w:sz w:val="28"/>
            <w:szCs w:val="28"/>
            <w:lang w:val="kk-KZ"/>
          </w:rPr>
          <m:t>=</m:t>
        </m:r>
        <w:bookmarkStart w:id="13" w:name="_Hlk172895850"/>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1</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w:bookmarkEnd w:id="13"/>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2</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3</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2</m:t>
            </m:r>
          </m:sup>
        </m:sSup>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4</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3</m:t>
            </m:r>
          </m:sup>
        </m:sSup>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5</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4</m:t>
            </m:r>
          </m:sup>
        </m:sSup>
      </m:oMath>
      <w:r w:rsidR="00A557D4" w:rsidRPr="00CC12DA">
        <w:rPr>
          <w:rFonts w:ascii="Times New Roman" w:eastAsia="Times New Roman" w:hAnsi="Times New Roman" w:cs="Times New Roman"/>
          <w:color w:val="000000"/>
          <w:sz w:val="28"/>
          <w:szCs w:val="28"/>
          <w:lang w:val="kk-KZ"/>
        </w:rPr>
        <w:t xml:space="preserve">, </w:t>
      </w:r>
    </w:p>
    <w:bookmarkEnd w:id="12"/>
    <w:p w14:paraId="4DD84C18" w14:textId="77777777" w:rsidR="00A557D4" w:rsidRPr="00CC12DA" w:rsidRDefault="00000000" w:rsidP="00CC12DA">
      <w:pPr>
        <w:widowControl w:val="0"/>
        <w:spacing w:before="240" w:after="240" w:line="240" w:lineRule="auto"/>
        <w:jc w:val="right"/>
        <w:rPr>
          <w:rFonts w:ascii="Times New Roman" w:eastAsia="Times New Roman"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RT</m:t>
            </m:r>
          </m:den>
        </m:f>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1</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2</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T</m:t>
            </m:r>
          </m:num>
          <m:den>
            <m:r>
              <w:rPr>
                <w:rFonts w:ascii="Cambria Math" w:eastAsia="Times New Roman" w:hAnsi="Cambria Math" w:cs="Times New Roman"/>
                <w:color w:val="000000"/>
                <w:sz w:val="28"/>
                <w:szCs w:val="28"/>
                <w:lang w:val="kk-KZ"/>
              </w:rPr>
              <m:t>2</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3</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2</m:t>
                </m:r>
              </m:sup>
            </m:sSup>
          </m:num>
          <m:den>
            <m:r>
              <w:rPr>
                <w:rFonts w:ascii="Cambria Math" w:eastAsia="Times New Roman" w:hAnsi="Cambria Math" w:cs="Times New Roman"/>
                <w:color w:val="000000"/>
                <w:sz w:val="28"/>
                <w:szCs w:val="28"/>
                <w:lang w:val="kk-KZ"/>
              </w:rPr>
              <m:t>3</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4</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3</m:t>
                </m:r>
              </m:sup>
            </m:sSup>
          </m:num>
          <m:den>
            <m:r>
              <w:rPr>
                <w:rFonts w:ascii="Cambria Math" w:eastAsia="Times New Roman" w:hAnsi="Cambria Math" w:cs="Times New Roman"/>
                <w:color w:val="000000"/>
                <w:sz w:val="28"/>
                <w:szCs w:val="28"/>
                <w:lang w:val="kk-KZ"/>
              </w:rPr>
              <m:t>4</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5</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4</m:t>
                </m:r>
              </m:sup>
            </m:sSup>
          </m:num>
          <m:den>
            <m:r>
              <w:rPr>
                <w:rFonts w:ascii="Cambria Math" w:eastAsia="Times New Roman" w:hAnsi="Cambria Math" w:cs="Times New Roman"/>
                <w:color w:val="000000"/>
                <w:sz w:val="28"/>
                <w:szCs w:val="28"/>
                <w:lang w:val="kk-KZ"/>
              </w:rPr>
              <m:t>5</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6</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num>
          <m:den>
            <m:r>
              <w:rPr>
                <w:rFonts w:ascii="Cambria Math" w:eastAsia="Times New Roman" w:hAnsi="Cambria Math" w:cs="Times New Roman"/>
                <w:color w:val="000000"/>
                <w:sz w:val="28"/>
                <w:szCs w:val="28"/>
                <w:lang w:val="kk-KZ"/>
              </w:rPr>
              <m:t>T</m:t>
            </m:r>
          </m:den>
        </m:f>
      </m:oMath>
      <w:r w:rsidR="00A557D4" w:rsidRPr="00CC12DA">
        <w:rPr>
          <w:rFonts w:ascii="Times New Roman" w:eastAsia="Times New Roman" w:hAnsi="Times New Roman" w:cs="Times New Roman"/>
          <w:color w:val="000000"/>
          <w:sz w:val="28"/>
          <w:szCs w:val="28"/>
          <w:lang w:val="kk-KZ"/>
        </w:rPr>
        <w:t>,             (2.20)</w:t>
      </w:r>
    </w:p>
    <w:p w14:paraId="7DEC08C9" w14:textId="77777777" w:rsidR="00A557D4" w:rsidRPr="00CC12DA" w:rsidRDefault="00000000" w:rsidP="00CC12DA">
      <w:pPr>
        <w:widowControl w:val="0"/>
        <w:spacing w:before="120" w:after="240" w:line="240" w:lineRule="auto"/>
        <w:jc w:val="center"/>
        <w:rPr>
          <w:rFonts w:ascii="Times New Roman" w:eastAsia="Times New Roman"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s</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RT</m:t>
            </m:r>
          </m:den>
        </m:f>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1</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lnT+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2</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r>
          <w:rPr>
            <w:rFonts w:ascii="Cambria Math" w:eastAsia="Times New Roman" w:hAnsi="Cambria Math" w:cs="Times New Roman"/>
            <w:color w:val="000000"/>
            <w:sz w:val="28"/>
            <w:szCs w:val="28"/>
            <w:lang w:val="kk-KZ"/>
          </w:rPr>
          <m:t>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3</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2</m:t>
                </m:r>
              </m:sup>
            </m:sSup>
          </m:num>
          <m:den>
            <m:r>
              <w:rPr>
                <w:rFonts w:ascii="Cambria Math" w:eastAsia="Times New Roman" w:hAnsi="Cambria Math" w:cs="Times New Roman"/>
                <w:color w:val="000000"/>
                <w:sz w:val="28"/>
                <w:szCs w:val="28"/>
                <w:lang w:val="kk-KZ"/>
              </w:rPr>
              <m:t>2</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4</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3</m:t>
                </m:r>
              </m:sup>
            </m:sSup>
          </m:num>
          <m:den>
            <m:r>
              <w:rPr>
                <w:rFonts w:ascii="Cambria Math" w:eastAsia="Times New Roman" w:hAnsi="Cambria Math" w:cs="Times New Roman"/>
                <w:color w:val="000000"/>
                <w:sz w:val="28"/>
                <w:szCs w:val="28"/>
                <w:lang w:val="kk-KZ"/>
              </w:rPr>
              <m:t>3</m:t>
            </m:r>
          </m:den>
        </m:f>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i/>
                <w:color w:val="000000"/>
                <w:sz w:val="28"/>
                <w:szCs w:val="28"/>
                <w:lang w:val="kk-KZ"/>
              </w:rPr>
            </m:ctrlPr>
          </m:fPr>
          <m:num>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5</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sSup>
              <m:sSupPr>
                <m:ctrlPr>
                  <w:rPr>
                    <w:rFonts w:ascii="Cambria Math" w:eastAsia="Times New Roman" w:hAnsi="Cambria Math" w:cs="Times New Roman"/>
                    <w:i/>
                    <w:color w:val="000000"/>
                    <w:sz w:val="28"/>
                    <w:szCs w:val="28"/>
                    <w:lang w:val="kk-KZ"/>
                  </w:rPr>
                </m:ctrlPr>
              </m:sSupPr>
              <m:e>
                <m:r>
                  <w:rPr>
                    <w:rFonts w:ascii="Cambria Math" w:eastAsia="Times New Roman" w:hAnsi="Cambria Math" w:cs="Times New Roman"/>
                    <w:color w:val="000000"/>
                    <w:sz w:val="28"/>
                    <w:szCs w:val="28"/>
                    <w:lang w:val="kk-KZ"/>
                  </w:rPr>
                  <m:t>T</m:t>
                </m:r>
              </m:e>
              <m:sup>
                <m:r>
                  <w:rPr>
                    <w:rFonts w:ascii="Cambria Math" w:eastAsia="Times New Roman" w:hAnsi="Cambria Math" w:cs="Times New Roman"/>
                    <w:color w:val="000000"/>
                    <w:sz w:val="28"/>
                    <w:szCs w:val="28"/>
                    <w:lang w:val="kk-KZ"/>
                  </w:rPr>
                  <m:t>4</m:t>
                </m:r>
              </m:sup>
            </m:sSup>
          </m:num>
          <m:den>
            <m:r>
              <w:rPr>
                <w:rFonts w:ascii="Cambria Math" w:eastAsia="Times New Roman" w:hAnsi="Cambria Math" w:cs="Times New Roman"/>
                <w:color w:val="000000"/>
                <w:sz w:val="28"/>
                <w:szCs w:val="28"/>
                <w:lang w:val="kk-KZ"/>
              </w:rPr>
              <m:t>4</m:t>
            </m:r>
          </m:den>
        </m:f>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m:t>
            </m:r>
            <m:sSub>
              <m:sSubPr>
                <m:ctrlPr>
                  <w:rPr>
                    <w:rFonts w:ascii="Cambria Math" w:eastAsia="Times New Roman" w:hAnsi="Cambria Math" w:cs="Times New Roman"/>
                    <w:i/>
                    <w:color w:val="000000"/>
                    <w:sz w:val="28"/>
                    <w:szCs w:val="28"/>
                    <w:lang w:val="kk-KZ"/>
                  </w:rPr>
                </m:ctrlPr>
              </m:sSubPr>
              <m:e>
                <m:r>
                  <w:rPr>
                    <w:rFonts w:ascii="Cambria Math" w:eastAsia="Times New Roman" w:hAnsi="Cambria Math" w:cs="Times New Roman"/>
                    <w:color w:val="000000"/>
                    <w:sz w:val="28"/>
                    <w:szCs w:val="28"/>
                    <w:lang w:val="kk-KZ"/>
                  </w:rPr>
                  <m:t>a</m:t>
                </m:r>
              </m:e>
              <m:sub>
                <m:r>
                  <w:rPr>
                    <w:rFonts w:ascii="Cambria Math" w:eastAsia="Times New Roman" w:hAnsi="Cambria Math" w:cs="Times New Roman"/>
                    <w:color w:val="000000"/>
                    <w:sz w:val="28"/>
                    <w:szCs w:val="28"/>
                    <w:lang w:val="kk-KZ"/>
                  </w:rPr>
                  <m:t>7</m:t>
                </m:r>
              </m:sub>
            </m:sSub>
            <m:r>
              <w:rPr>
                <w:rFonts w:ascii="Cambria Math" w:eastAsia="Times New Roman" w:hAnsi="Cambria Math" w:cs="Times New Roman"/>
                <w:color w:val="000000"/>
                <w:sz w:val="28"/>
                <w:szCs w:val="28"/>
                <w:lang w:val="kk-KZ"/>
              </w:rPr>
              <m:t>)</m:t>
            </m:r>
          </m:e>
          <m:sub>
            <m:r>
              <w:rPr>
                <w:rFonts w:ascii="Cambria Math" w:eastAsia="Times New Roman" w:hAnsi="Cambria Math" w:cs="Times New Roman"/>
                <w:color w:val="000000"/>
                <w:sz w:val="28"/>
                <w:szCs w:val="28"/>
                <w:lang w:val="kk-KZ"/>
              </w:rPr>
              <m:t>s</m:t>
            </m:r>
          </m:sub>
        </m:sSub>
      </m:oMath>
      <w:r w:rsidR="00A557D4" w:rsidRPr="00CC12DA">
        <w:rPr>
          <w:rFonts w:ascii="Times New Roman" w:eastAsia="Times New Roman" w:hAnsi="Times New Roman" w:cs="Times New Roman"/>
          <w:color w:val="000000"/>
          <w:sz w:val="28"/>
          <w:szCs w:val="28"/>
          <w:lang w:val="kk-KZ"/>
        </w:rPr>
        <w:t>,</w:t>
      </w:r>
    </w:p>
    <w:p w14:paraId="6319FF94"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компонентке сәйкес келетін </w:t>
      </w:r>
      <w:r w:rsidRPr="00CC12DA">
        <w:rPr>
          <w:rFonts w:ascii="Times New Roman" w:eastAsia="Aptos" w:hAnsi="Times New Roman" w:cs="Times New Roman"/>
          <w:i/>
          <w:iCs/>
          <w:color w:val="000000"/>
          <w:sz w:val="28"/>
          <w:szCs w:val="28"/>
          <w:lang w:val="kk-KZ"/>
        </w:rPr>
        <w:t>a</w:t>
      </w:r>
      <w:r w:rsidRPr="00CC12DA">
        <w:rPr>
          <w:rFonts w:ascii="Times New Roman" w:eastAsia="Aptos" w:hAnsi="Times New Roman" w:cs="Times New Roman"/>
          <w:i/>
          <w:iCs/>
          <w:color w:val="000000"/>
          <w:sz w:val="28"/>
          <w:szCs w:val="28"/>
          <w:vertAlign w:val="subscript"/>
          <w:lang w:val="kk-KZ"/>
        </w:rPr>
        <w:t>i</w:t>
      </w:r>
      <w:r w:rsidRPr="00CC12DA">
        <w:rPr>
          <w:rFonts w:ascii="Times New Roman" w:eastAsia="Aptos" w:hAnsi="Times New Roman" w:cs="Times New Roman"/>
          <w:color w:val="000000"/>
          <w:sz w:val="28"/>
          <w:szCs w:val="28"/>
          <w:lang w:val="kk-KZ"/>
        </w:rPr>
        <w:t>)</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i/>
          <w:iCs/>
          <w:color w:val="000000"/>
          <w:sz w:val="28"/>
          <w:szCs w:val="28"/>
          <w:lang w:val="kk-KZ"/>
        </w:rPr>
        <w:t>i</w:t>
      </w:r>
      <w:r w:rsidRPr="00CC12DA">
        <w:rPr>
          <w:rFonts w:ascii="Times New Roman" w:eastAsia="Aptos" w:hAnsi="Times New Roman" w:cs="Times New Roman"/>
          <w:color w:val="000000"/>
          <w:sz w:val="28"/>
          <w:szCs w:val="28"/>
          <w:lang w:val="kk-KZ"/>
        </w:rPr>
        <w:t>=1..7 коэффициенттері термохимиялық кестелерден (мысалы, [97]) алынады. Осыны ескере отырып, қоспаның көлем бірлігінің жылу сыйымдылығы формула бойынша есептеледі:</w:t>
      </w:r>
    </w:p>
    <w:p w14:paraId="776EB4A4" w14:textId="77777777" w:rsidR="00A557D4" w:rsidRPr="00CC12DA" w:rsidRDefault="00000000" w:rsidP="00CC12DA">
      <w:pPr>
        <w:widowControl w:val="0"/>
        <w:spacing w:before="160" w:line="240" w:lineRule="auto"/>
        <w:jc w:val="center"/>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p</m:t>
            </m:r>
          </m:sub>
        </m:sSub>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d>
                  <m:dPr>
                    <m:ctrlPr>
                      <w:rPr>
                        <w:rFonts w:ascii="Cambria Math" w:eastAsia="Aptos" w:hAnsi="Cambria Math" w:cs="Times New Roman"/>
                        <w:i/>
                        <w:color w:val="000000"/>
                        <w:sz w:val="28"/>
                        <w:szCs w:val="28"/>
                        <w:lang w:val="kk-KZ"/>
                      </w:rPr>
                    </m:ctrlPr>
                  </m:dPr>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p</m:t>
                        </m:r>
                      </m:sub>
                    </m:sSub>
                  </m:e>
                </m:d>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k</m:t>
                </m:r>
              </m:sub>
            </m:sSub>
          </m:e>
        </m:nary>
      </m:oMath>
      <w:r w:rsidR="00A557D4" w:rsidRPr="00CC12DA">
        <w:rPr>
          <w:rFonts w:ascii="Times New Roman" w:eastAsia="Times New Roman" w:hAnsi="Times New Roman" w:cs="Times New Roman"/>
          <w:color w:val="000000"/>
          <w:sz w:val="28"/>
          <w:szCs w:val="28"/>
          <w:lang w:val="kk-KZ"/>
        </w:rPr>
        <w:t xml:space="preserve">, </w:t>
      </w:r>
    </w:p>
    <w:p w14:paraId="6D14FCA6"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Aptos" w:hAnsi="Times New Roman" w:cs="Times New Roman"/>
          <w:i/>
          <w:iCs/>
          <w:color w:val="000000"/>
          <w:sz w:val="28"/>
          <w:szCs w:val="28"/>
          <w:lang w:val="kk-KZ"/>
        </w:rPr>
        <w:t>c</w:t>
      </w:r>
      <w:r w:rsidRPr="00CC12DA">
        <w:rPr>
          <w:rFonts w:ascii="Times New Roman" w:eastAsia="Aptos" w:hAnsi="Times New Roman" w:cs="Times New Roman"/>
          <w:i/>
          <w:iCs/>
          <w:color w:val="000000"/>
          <w:sz w:val="28"/>
          <w:szCs w:val="28"/>
          <w:vertAlign w:val="subscript"/>
          <w:lang w:val="kk-KZ"/>
        </w:rPr>
        <w:t>k</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-ші компоненттің моль/м</w:t>
      </w:r>
      <w:r w:rsidRPr="00CC12DA">
        <w:rPr>
          <w:rFonts w:ascii="Times New Roman" w:eastAsia="Aptos" w:hAnsi="Times New Roman" w:cs="Times New Roman"/>
          <w:color w:val="000000"/>
          <w:sz w:val="28"/>
          <w:szCs w:val="28"/>
          <w:vertAlign w:val="superscript"/>
          <w:lang w:val="kk-KZ"/>
        </w:rPr>
        <w:t>3</w:t>
      </w:r>
      <w:r w:rsidRPr="00CC12DA">
        <w:rPr>
          <w:rFonts w:ascii="Times New Roman" w:eastAsia="Aptos" w:hAnsi="Times New Roman" w:cs="Times New Roman"/>
          <w:color w:val="000000"/>
          <w:sz w:val="28"/>
          <w:szCs w:val="28"/>
          <w:lang w:val="kk-KZ"/>
        </w:rPr>
        <w:t>-мен</w:t>
      </w:r>
      <w:r w:rsidRPr="00CC12DA">
        <w:rPr>
          <w:rFonts w:ascii="Times New Roman" w:eastAsia="Aptos" w:hAnsi="Times New Roman" w:cs="Times New Roman"/>
          <w:color w:val="000000"/>
          <w:sz w:val="28"/>
          <w:szCs w:val="28"/>
          <w:vertAlign w:val="superscript"/>
          <w:lang w:val="kk-KZ"/>
        </w:rPr>
        <w:t xml:space="preserve"> </w:t>
      </w:r>
      <w:r w:rsidRPr="00CC12DA">
        <w:rPr>
          <w:rFonts w:ascii="Times New Roman" w:eastAsia="Aptos" w:hAnsi="Times New Roman" w:cs="Times New Roman"/>
          <w:color w:val="000000"/>
          <w:sz w:val="28"/>
          <w:szCs w:val="28"/>
          <w:lang w:val="kk-KZ"/>
        </w:rPr>
        <w:t>концентрациясы. Тұрақты көлем кезіндегі жылу сыйымдылығы Майер қатынасының көмегімен анықталады:</w:t>
      </w:r>
    </w:p>
    <w:p w14:paraId="592D5CEC" w14:textId="77777777" w:rsidR="00A557D4" w:rsidRPr="00CC12DA" w:rsidRDefault="00000000" w:rsidP="00CC12DA">
      <w:pPr>
        <w:widowControl w:val="0"/>
        <w:spacing w:before="160" w:line="240" w:lineRule="auto"/>
        <w:jc w:val="center"/>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V</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p</m:t>
            </m:r>
          </m:sub>
        </m:sSub>
        <m:r>
          <w:rPr>
            <w:rFonts w:ascii="Cambria Math" w:eastAsia="Aptos" w:hAnsi="Cambria Math" w:cs="Times New Roman"/>
            <w:color w:val="000000"/>
            <w:sz w:val="28"/>
            <w:szCs w:val="28"/>
            <w:lang w:val="kk-KZ"/>
          </w:rPr>
          <m:t>-cR</m:t>
        </m:r>
      </m:oMath>
      <w:r w:rsidR="00A557D4" w:rsidRPr="00CC12DA">
        <w:rPr>
          <w:rFonts w:ascii="Times New Roman" w:eastAsia="Times New Roman" w:hAnsi="Times New Roman" w:cs="Times New Roman"/>
          <w:color w:val="000000"/>
          <w:sz w:val="28"/>
          <w:szCs w:val="28"/>
          <w:lang w:val="kk-KZ"/>
        </w:rPr>
        <w:t xml:space="preserve">, </w:t>
      </w:r>
    </w:p>
    <w:p w14:paraId="3C52A3E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Cambria Math" w:eastAsia="Aptos" w:hAnsi="Cambria Math" w:cs="Cambria Math"/>
          <w:color w:val="000000"/>
          <w:sz w:val="28"/>
          <w:szCs w:val="28"/>
          <w:lang w:val="kk-KZ"/>
        </w:rPr>
        <w:t>𝑐</w:t>
      </w:r>
      <w:r w:rsidRPr="00CC12DA">
        <w:rPr>
          <w:rFonts w:ascii="Times New Roman" w:eastAsia="Aptos" w:hAnsi="Times New Roman" w:cs="Times New Roman"/>
          <w:color w:val="000000"/>
          <w:sz w:val="28"/>
          <w:szCs w:val="28"/>
          <w:lang w:val="kk-KZ"/>
        </w:rPr>
        <w:t xml:space="preserve"> – қоспаның концентрациясы.</w:t>
      </w:r>
    </w:p>
    <w:p w14:paraId="49658F8E" w14:textId="7FB34196"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Газ динамикасының теңдеулерінде тұрған, химиялық түрлендіру кезінде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компоненттнің концентрациясының өзгеру жылдамдығы ретінде анықталған </w:t>
      </w:r>
      <w:r w:rsidRPr="00CC12DA">
        <w:rPr>
          <w:rFonts w:ascii="Times New Roman" w:eastAsia="Aptos" w:hAnsi="Times New Roman" w:cs="Times New Roman"/>
          <w:i/>
          <w:iCs/>
          <w:color w:val="000000"/>
          <w:sz w:val="28"/>
          <w:szCs w:val="28"/>
          <w:lang w:val="kk-KZ"/>
        </w:rPr>
        <w:t>r</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шамасы қоспаның барлық </w:t>
      </w:r>
      <w:r w:rsidRPr="00CC12DA">
        <w:rPr>
          <w:rFonts w:ascii="Times New Roman" w:eastAsia="Aptos" w:hAnsi="Times New Roman" w:cs="Times New Roman"/>
          <w:i/>
          <w:iCs/>
          <w:color w:val="000000"/>
          <w:sz w:val="28"/>
          <w:szCs w:val="28"/>
          <w:lang w:val="kk-KZ"/>
        </w:rPr>
        <w:t>N</w:t>
      </w:r>
      <w:r w:rsidRPr="00CC12DA">
        <w:rPr>
          <w:rFonts w:ascii="Times New Roman" w:eastAsia="Aptos" w:hAnsi="Times New Roman" w:cs="Times New Roman"/>
          <w:color w:val="000000"/>
          <w:sz w:val="28"/>
          <w:szCs w:val="28"/>
          <w:lang w:val="kk-KZ"/>
        </w:rPr>
        <w:t xml:space="preserve"> компоненті үшін химиялық кинетика теңдеулер жүйесін шешу нәтижесінде есептелінеді. Мұндай жүйе белсенді массалар заңын [98] қолдана отырып жазылады, оған сәйкес химиялық реакция кезінде зат концентрациясының өзгеру жылдамдығы қатысушы реагенттердің концентрацияларының көбейтіндісіне пропорционал болады. Жалпы түрде, егер химиялық түрлендіру N компоненттер арасындағы Q элементар қайтымды реакциялар механизміне сәйкес жүрсе, онда бұл жүйе келесідей жазылады: </w:t>
      </w:r>
    </w:p>
    <w:p w14:paraId="584129DA" w14:textId="77777777"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α</m:t>
                </m:r>
              </m:e>
              <m:sub>
                <m:r>
                  <w:rPr>
                    <w:rFonts w:ascii="Cambria Math" w:eastAsia="Aptos" w:hAnsi="Cambria Math" w:cs="Times New Roman"/>
                    <w:color w:val="000000"/>
                    <w:sz w:val="28"/>
                    <w:szCs w:val="28"/>
                    <w:lang w:val="kk-KZ"/>
                  </w:rPr>
                  <m:t>s</m:t>
                </m:r>
              </m:sub>
            </m:sSub>
          </m:e>
        </m:nary>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α</m:t>
                </m:r>
              </m:e>
              <m:sub>
                <m:r>
                  <w:rPr>
                    <w:rFonts w:ascii="Cambria Math" w:eastAsia="Aptos" w:hAnsi="Cambria Math" w:cs="Times New Roman"/>
                    <w:color w:val="000000"/>
                    <w:sz w:val="28"/>
                    <w:szCs w:val="28"/>
                    <w:lang w:val="kk-KZ"/>
                  </w:rPr>
                  <m:t>s</m:t>
                </m:r>
              </m:sub>
            </m:sSub>
          </m:e>
        </m:nary>
      </m:oMath>
      <w:r w:rsidR="00A557D4" w:rsidRPr="00CC12DA">
        <w:rPr>
          <w:rFonts w:ascii="Times New Roman" w:eastAsia="Times New Roman" w:hAnsi="Times New Roman" w:cs="Times New Roman"/>
          <w:color w:val="000000"/>
          <w:sz w:val="28"/>
          <w:szCs w:val="28"/>
          <w:lang w:val="kk-KZ"/>
        </w:rPr>
        <w:t xml:space="preserve">,     </w:t>
      </w:r>
      <m:oMath>
        <m:r>
          <w:rPr>
            <w:rFonts w:ascii="Cambria Math" w:eastAsia="Times New Roman" w:hAnsi="Cambria Math" w:cs="Times New Roman"/>
            <w:color w:val="000000"/>
            <w:sz w:val="28"/>
            <w:szCs w:val="28"/>
            <w:lang w:val="kk-KZ"/>
          </w:rPr>
          <m:t>q=1..Q</m:t>
        </m:r>
      </m:oMath>
      <w:r w:rsidR="00A557D4" w:rsidRPr="00CC12DA">
        <w:rPr>
          <w:rFonts w:ascii="Times New Roman" w:eastAsia="Times New Roman" w:hAnsi="Times New Roman" w:cs="Times New Roman"/>
          <w:color w:val="000000"/>
          <w:sz w:val="28"/>
          <w:szCs w:val="28"/>
          <w:lang w:val="kk-KZ"/>
        </w:rPr>
        <w:t>,                         (2.21)</w:t>
      </w:r>
    </w:p>
    <w:p w14:paraId="56EF864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Aptos" w:hAnsi="Times New Roman" w:cs="Times New Roman"/>
          <w:i/>
          <w:iCs/>
          <w:color w:val="000000"/>
          <w:sz w:val="28"/>
          <w:szCs w:val="28"/>
          <w:lang w:val="kk-KZ"/>
        </w:rPr>
        <w:t>α</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химиялық формуласы, </w:t>
      </w:r>
      <m:oMath>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oMath>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q</w:t>
      </w:r>
      <w:r w:rsidRPr="00CC12DA">
        <w:rPr>
          <w:rFonts w:ascii="Times New Roman" w:eastAsia="Aptos" w:hAnsi="Times New Roman" w:cs="Times New Roman"/>
          <w:color w:val="000000"/>
          <w:sz w:val="28"/>
          <w:szCs w:val="28"/>
          <w:lang w:val="kk-KZ"/>
        </w:rPr>
        <w:t xml:space="preserve">-ші реакцияның сол жағындағы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стехиометриялық коэффициенті, </w:t>
      </w:r>
      <m:oMath>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oMath>
      <w:r w:rsidRPr="00CC12DA">
        <w:rPr>
          <w:rFonts w:ascii="Times New Roman" w:eastAsia="Aptos" w:hAnsi="Times New Roman" w:cs="Times New Roman"/>
          <w:color w:val="000000"/>
          <w:sz w:val="28"/>
          <w:szCs w:val="28"/>
          <w:lang w:val="kk-KZ"/>
        </w:rPr>
        <w:t xml:space="preserve"> – </w:t>
      </w:r>
      <w:r w:rsidRPr="00CC12DA">
        <w:rPr>
          <w:rFonts w:ascii="Times New Roman" w:eastAsia="Aptos" w:hAnsi="Times New Roman" w:cs="Times New Roman"/>
          <w:i/>
          <w:iCs/>
          <w:color w:val="000000"/>
          <w:sz w:val="28"/>
          <w:szCs w:val="28"/>
          <w:lang w:val="kk-KZ"/>
        </w:rPr>
        <w:t>q</w:t>
      </w:r>
      <w:r w:rsidRPr="00CC12DA">
        <w:rPr>
          <w:rFonts w:ascii="Times New Roman" w:eastAsia="Aptos" w:hAnsi="Times New Roman" w:cs="Times New Roman"/>
          <w:color w:val="000000"/>
          <w:sz w:val="28"/>
          <w:szCs w:val="28"/>
          <w:lang w:val="kk-KZ"/>
        </w:rPr>
        <w:t xml:space="preserve">-ші реакцияның оң жағындағы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 xml:space="preserve">-ші компоненттің стехиометриялық коэффициенті. Сонда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color w:val="000000"/>
          <w:sz w:val="28"/>
          <w:szCs w:val="28"/>
          <w:lang w:val="kk-KZ"/>
        </w:rPr>
        <w:t>-ші компоненттің концентрациясының өзгеру жылдамдығы үшін бізде мынау бар:</w:t>
      </w:r>
    </w:p>
    <w:p w14:paraId="3DFF5C30" w14:textId="77777777" w:rsidR="00A557D4" w:rsidRPr="00CC12DA" w:rsidRDefault="00A557D4" w:rsidP="00CC12DA">
      <w:pPr>
        <w:widowControl w:val="0"/>
        <w:spacing w:after="0" w:line="240" w:lineRule="auto"/>
        <w:jc w:val="right"/>
        <w:rPr>
          <w:rFonts w:ascii="Times New Roman" w:eastAsia="Times New Roman" w:hAnsi="Times New Roman" w:cs="Times New Roman"/>
          <w:color w:val="000000"/>
          <w:sz w:val="8"/>
          <w:szCs w:val="8"/>
          <w:lang w:val="kk-KZ"/>
        </w:rPr>
      </w:pPr>
    </w:p>
    <w:p w14:paraId="088063B9" w14:textId="77777777" w:rsidR="00A557D4" w:rsidRPr="00CC12DA" w:rsidRDefault="00000000" w:rsidP="00CC12DA">
      <w:pPr>
        <w:widowControl w:val="0"/>
        <w:spacing w:before="16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∂t</m:t>
                    </m:r>
                  </m:den>
                </m:f>
              </m:e>
            </m:d>
          </m:e>
          <m:sub>
            <m:r>
              <w:rPr>
                <w:rFonts w:ascii="Cambria Math" w:eastAsia="Aptos" w:hAnsi="Cambria Math" w:cs="Times New Roman"/>
                <w:color w:val="000000"/>
                <w:sz w:val="28"/>
                <w:szCs w:val="28"/>
                <w:lang w:val="kk-KZ"/>
              </w:rPr>
              <m:t>chem</m:t>
            </m:r>
          </m:sub>
        </m:sSub>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q=1</m:t>
            </m:r>
          </m:sub>
          <m:sup>
            <m:r>
              <w:rPr>
                <w:rFonts w:ascii="Cambria Math" w:eastAsia="Aptos" w:hAnsi="Cambria Math" w:cs="Times New Roman"/>
                <w:color w:val="000000"/>
                <w:sz w:val="28"/>
                <w:szCs w:val="28"/>
                <w:lang w:val="kk-KZ"/>
              </w:rPr>
              <m:t>Q</m:t>
            </m:r>
          </m:sup>
          <m:e>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r>
              <w:rPr>
                <w:rFonts w:ascii="Cambria Math" w:eastAsia="Aptos" w:hAnsi="Cambria Math" w:cs="Times New Roman"/>
                <w:color w:val="000000"/>
                <w:sz w:val="28"/>
                <w:szCs w:val="28"/>
                <w:lang w:val="kk-KZ"/>
              </w:rPr>
              <m:t>)</m:t>
            </m:r>
            <m:d>
              <m:dPr>
                <m:begChr m:val="["/>
                <m:endChr m:val="]"/>
                <m:ctrlPr>
                  <w:rPr>
                    <w:rFonts w:ascii="Cambria Math" w:eastAsia="Aptos" w:hAnsi="Cambria Math" w:cs="Times New Roman"/>
                    <w:i/>
                    <w:color w:val="000000"/>
                    <w:sz w:val="28"/>
                    <w:szCs w:val="28"/>
                    <w:lang w:val="kk-KZ"/>
                  </w:rPr>
                </m:ctrlPr>
              </m:dPr>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m:t>
                    </m:r>
                  </m:sub>
                </m:sSub>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i=1</m:t>
                    </m:r>
                  </m:sub>
                  <m:sup>
                    <m:r>
                      <w:rPr>
                        <w:rFonts w:ascii="Cambria Math" w:eastAsia="Aptos" w:hAnsi="Cambria Math" w:cs="Times New Roman"/>
                        <w:color w:val="000000"/>
                        <w:sz w:val="28"/>
                        <w:szCs w:val="28"/>
                        <w:lang w:val="kk-KZ"/>
                      </w:rPr>
                      <m:t>N</m:t>
                    </m:r>
                  </m:sup>
                  <m:e>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i</m:t>
                        </m:r>
                      </m:sub>
                      <m:sup>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qi</m:t>
                            </m:r>
                          </m:sub>
                        </m:sSub>
                      </m:sup>
                    </m:sSubSup>
                  </m:e>
                </m:nary>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m:t>
                    </m:r>
                  </m:sub>
                </m:sSub>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i=1</m:t>
                    </m:r>
                  </m:sub>
                  <m:sup>
                    <m:r>
                      <w:rPr>
                        <w:rFonts w:ascii="Cambria Math" w:eastAsia="Aptos" w:hAnsi="Cambria Math" w:cs="Times New Roman"/>
                        <w:color w:val="000000"/>
                        <w:sz w:val="28"/>
                        <w:szCs w:val="28"/>
                        <w:lang w:val="kk-KZ"/>
                      </w:rPr>
                      <m:t>N</m:t>
                    </m:r>
                  </m:sup>
                  <m:e>
                    <m:sSubSup>
                      <m:sSubSupPr>
                        <m:ctrlPr>
                          <w:rPr>
                            <w:rFonts w:ascii="Cambria Math" w:eastAsia="Aptos" w:hAnsi="Cambria Math" w:cs="Times New Roman"/>
                            <w:i/>
                            <w:color w:val="000000"/>
                            <w:sz w:val="28"/>
                            <w:szCs w:val="28"/>
                            <w:lang w:val="kk-KZ"/>
                          </w:rPr>
                        </m:ctrlPr>
                      </m:sSubSup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i</m:t>
                        </m:r>
                      </m:sub>
                      <m:sup>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qi</m:t>
                            </m:r>
                          </m:sub>
                        </m:sSub>
                      </m:sup>
                    </m:sSubSup>
                  </m:e>
                </m:nary>
              </m:e>
            </m:d>
          </m:e>
        </m:nary>
      </m:oMath>
      <w:r w:rsidR="00A557D4"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i/>
          <w:iCs/>
          <w:color w:val="000000"/>
          <w:sz w:val="28"/>
          <w:szCs w:val="28"/>
          <w:lang w:val="kk-KZ"/>
        </w:rPr>
        <w:t>s</w:t>
      </w:r>
      <w:r w:rsidR="00A557D4" w:rsidRPr="00CC12DA">
        <w:rPr>
          <w:rFonts w:ascii="Times New Roman" w:eastAsia="Times New Roman" w:hAnsi="Times New Roman" w:cs="Times New Roman"/>
          <w:color w:val="000000"/>
          <w:sz w:val="28"/>
          <w:szCs w:val="28"/>
          <w:lang w:val="kk-KZ"/>
        </w:rPr>
        <w:t xml:space="preserve"> = 1..</w:t>
      </w:r>
      <w:r w:rsidR="00A557D4" w:rsidRPr="00CC12DA">
        <w:rPr>
          <w:rFonts w:ascii="Times New Roman" w:eastAsia="Times New Roman" w:hAnsi="Times New Roman" w:cs="Times New Roman"/>
          <w:i/>
          <w:iCs/>
          <w:color w:val="000000"/>
          <w:sz w:val="28"/>
          <w:szCs w:val="28"/>
          <w:lang w:val="kk-KZ"/>
        </w:rPr>
        <w:t>N</w:t>
      </w:r>
      <w:r w:rsidR="00A557D4" w:rsidRPr="00CC12DA">
        <w:rPr>
          <w:rFonts w:ascii="Times New Roman" w:eastAsia="Times New Roman" w:hAnsi="Times New Roman" w:cs="Times New Roman"/>
          <w:color w:val="000000"/>
          <w:sz w:val="28"/>
          <w:szCs w:val="28"/>
          <w:lang w:val="kk-KZ"/>
        </w:rPr>
        <w:t>.   (2.22)</w:t>
      </w:r>
    </w:p>
    <w:p w14:paraId="407E7238" w14:textId="77777777" w:rsidR="00A557D4" w:rsidRPr="00CC12DA" w:rsidRDefault="00000000" w:rsidP="00CC12DA">
      <w:pPr>
        <w:widowControl w:val="0"/>
        <w:spacing w:after="0" w:line="240" w:lineRule="auto"/>
        <w:ind w:firstLine="709"/>
        <w:jc w:val="both"/>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qs</m:t>
            </m:r>
          </m:sub>
        </m:sSub>
      </m:oMath>
      <w:r w:rsidR="00A557D4" w:rsidRPr="00CC12DA">
        <w:rPr>
          <w:rFonts w:ascii="Times New Roman" w:eastAsia="Aptos" w:hAnsi="Times New Roman" w:cs="Times New Roman"/>
          <w:color w:val="000000"/>
          <w:sz w:val="28"/>
          <w:szCs w:val="28"/>
          <w:lang w:val="kk-KZ"/>
        </w:rPr>
        <w:t xml:space="preserve"> және </w:t>
      </w:r>
      <m:oMath>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qs</m:t>
            </m:r>
          </m:sub>
        </m:sSub>
      </m:oMath>
      <w:r w:rsidR="00A557D4" w:rsidRPr="00CC12DA">
        <w:rPr>
          <w:rFonts w:ascii="Times New Roman" w:eastAsia="Aptos" w:hAnsi="Times New Roman" w:cs="Times New Roman"/>
          <w:color w:val="000000"/>
          <w:sz w:val="28"/>
          <w:szCs w:val="28"/>
          <w:lang w:val="kk-KZ"/>
        </w:rPr>
        <w:t xml:space="preserve"> шамалары </w:t>
      </w:r>
      <w:r w:rsidR="00A557D4" w:rsidRPr="00CC12DA">
        <w:rPr>
          <w:rFonts w:ascii="Times New Roman" w:eastAsia="Aptos" w:hAnsi="Times New Roman" w:cs="Times New Roman"/>
          <w:i/>
          <w:iCs/>
          <w:color w:val="000000"/>
          <w:sz w:val="28"/>
          <w:szCs w:val="28"/>
          <w:lang w:val="kk-KZ"/>
        </w:rPr>
        <w:t>q</w:t>
      </w:r>
      <w:r w:rsidR="00A557D4" w:rsidRPr="00CC12DA">
        <w:rPr>
          <w:rFonts w:ascii="Times New Roman" w:eastAsia="Aptos" w:hAnsi="Times New Roman" w:cs="Times New Roman"/>
          <w:color w:val="000000"/>
          <w:sz w:val="28"/>
          <w:szCs w:val="28"/>
          <w:lang w:val="kk-KZ"/>
        </w:rPr>
        <w:t>-ші реакция жылдамдығының тұрақтылары деп аталады. Осы шамалар жану реакцияларында, әдетте, күшті температуалық тәуелділікке ие, сондай-ақ қысымнан тәуелділікке ие болуы мүмкін. Реакциялар жылдамдықтарының тұрақтыларын Аррениус заңы бойынша анықтау жалпы қабылданған болып табылады:</w:t>
      </w:r>
    </w:p>
    <w:p w14:paraId="4DF0A928" w14:textId="77777777" w:rsidR="00A557D4" w:rsidRPr="00CC12DA" w:rsidRDefault="00000000" w:rsidP="00CC12DA">
      <w:pPr>
        <w:widowControl w:val="0"/>
        <w:spacing w:before="120" w:after="12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k</m:t>
            </m:r>
          </m:e>
          <m:sub>
            <m:r>
              <w:rPr>
                <w:rFonts w:ascii="Cambria Math" w:eastAsia="Aptos" w:hAnsi="Cambria Math" w:cs="Times New Roman"/>
                <w:color w:val="000000"/>
                <w:sz w:val="28"/>
                <w:szCs w:val="28"/>
                <w:lang w:val="kk-KZ"/>
              </w:rPr>
              <m:t>q</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A</m:t>
            </m:r>
          </m:e>
          <m:sub>
            <m:r>
              <w:rPr>
                <w:rFonts w:ascii="Cambria Math" w:eastAsia="Aptos" w:hAnsi="Cambria Math" w:cs="Times New Roman"/>
                <w:color w:val="000000"/>
                <w:sz w:val="28"/>
                <w:szCs w:val="28"/>
                <w:lang w:val="kk-KZ"/>
              </w:rPr>
              <m:t>q</m:t>
            </m:r>
          </m:sub>
        </m:sSub>
        <m:sSup>
          <m:sSupPr>
            <m:ctrlPr>
              <w:rPr>
                <w:rFonts w:ascii="Cambria Math" w:eastAsia="Aptos" w:hAnsi="Cambria Math" w:cs="Times New Roman"/>
                <w:i/>
                <w:color w:val="000000"/>
                <w:sz w:val="28"/>
                <w:szCs w:val="28"/>
                <w:lang w:val="kk-KZ"/>
              </w:rPr>
            </m:ctrlPr>
          </m:sSupPr>
          <m:e>
            <m:r>
              <w:rPr>
                <w:rFonts w:ascii="Cambria Math" w:eastAsia="Aptos" w:hAnsi="Cambria Math" w:cs="Times New Roman"/>
                <w:color w:val="000000"/>
                <w:sz w:val="28"/>
                <w:szCs w:val="28"/>
                <w:lang w:val="kk-KZ"/>
              </w:rPr>
              <m:t>T</m:t>
            </m:r>
          </m:e>
          <m:sup>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b</m:t>
                </m:r>
              </m:e>
              <m:sub>
                <m:r>
                  <w:rPr>
                    <w:rFonts w:ascii="Cambria Math" w:eastAsia="Aptos" w:hAnsi="Cambria Math" w:cs="Times New Roman"/>
                    <w:color w:val="000000"/>
                    <w:sz w:val="28"/>
                    <w:szCs w:val="28"/>
                    <w:lang w:val="kk-KZ"/>
                  </w:rPr>
                  <m:t>q</m:t>
                </m:r>
              </m:sub>
            </m:sSub>
          </m:sup>
        </m:sSup>
        <m:r>
          <w:rPr>
            <w:rFonts w:ascii="Cambria Math" w:eastAsia="Aptos" w:hAnsi="Cambria Math" w:cs="Times New Roman"/>
            <w:color w:val="000000"/>
            <w:sz w:val="28"/>
            <w:szCs w:val="28"/>
            <w:lang w:val="kk-KZ"/>
          </w:rPr>
          <m:t>exp</m:t>
        </m:r>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E</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act</m:t>
                        </m:r>
                      </m:e>
                      <m:sub>
                        <m:r>
                          <w:rPr>
                            <w:rFonts w:ascii="Cambria Math" w:eastAsia="Aptos" w:hAnsi="Cambria Math" w:cs="Times New Roman"/>
                            <w:color w:val="000000"/>
                            <w:sz w:val="28"/>
                            <w:szCs w:val="28"/>
                            <w:lang w:val="kk-KZ"/>
                          </w:rPr>
                          <m:t>b</m:t>
                        </m:r>
                      </m:sub>
                    </m:sSub>
                  </m:sub>
                </m:sSub>
              </m:num>
              <m:den>
                <m:r>
                  <w:rPr>
                    <w:rFonts w:ascii="Cambria Math" w:eastAsia="Aptos" w:hAnsi="Cambria Math" w:cs="Times New Roman"/>
                    <w:color w:val="000000"/>
                    <w:sz w:val="28"/>
                    <w:szCs w:val="28"/>
                    <w:lang w:val="kk-KZ"/>
                  </w:rPr>
                  <m:t>RT</m:t>
                </m:r>
              </m:den>
            </m:f>
          </m:e>
        </m:d>
      </m:oMath>
      <w:r w:rsidR="00A557D4" w:rsidRPr="00CC12DA">
        <w:rPr>
          <w:rFonts w:ascii="Times New Roman" w:eastAsia="Times New Roman" w:hAnsi="Times New Roman" w:cs="Times New Roman"/>
          <w:color w:val="000000"/>
          <w:sz w:val="28"/>
          <w:szCs w:val="28"/>
          <w:lang w:val="kk-KZ"/>
        </w:rPr>
        <w:t>.                                    (2.23)</w:t>
      </w:r>
    </w:p>
    <w:p w14:paraId="2496431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Экспоненциалды алдындағы факторды анықтайтын </w:t>
      </w:r>
      <w:r w:rsidRPr="00CC12DA">
        <w:rPr>
          <w:rFonts w:ascii="Times New Roman" w:eastAsia="Aptos" w:hAnsi="Times New Roman" w:cs="Times New Roman"/>
          <w:i/>
          <w:iCs/>
          <w:color w:val="000000"/>
          <w:sz w:val="28"/>
          <w:szCs w:val="28"/>
          <w:lang w:val="kk-KZ"/>
        </w:rPr>
        <w:t>A</w:t>
      </w:r>
      <w:r w:rsidRPr="00CC12DA">
        <w:rPr>
          <w:rFonts w:ascii="Times New Roman" w:eastAsia="Aptos" w:hAnsi="Times New Roman" w:cs="Times New Roman"/>
          <w:i/>
          <w:iCs/>
          <w:color w:val="000000"/>
          <w:sz w:val="28"/>
          <w:szCs w:val="28"/>
          <w:vertAlign w:val="subscript"/>
          <w:lang w:val="kk-KZ"/>
        </w:rPr>
        <w:t>q</w:t>
      </w:r>
      <w:r w:rsidRPr="00CC12DA">
        <w:rPr>
          <w:rFonts w:ascii="Times New Roman" w:eastAsia="Aptos" w:hAnsi="Times New Roman" w:cs="Times New Roman"/>
          <w:color w:val="000000"/>
          <w:sz w:val="28"/>
          <w:szCs w:val="28"/>
          <w:lang w:val="kk-KZ"/>
        </w:rPr>
        <w:t xml:space="preserve"> және </w:t>
      </w:r>
      <w:r w:rsidRPr="00CC12DA">
        <w:rPr>
          <w:rFonts w:ascii="Times New Roman" w:eastAsia="Aptos" w:hAnsi="Times New Roman" w:cs="Times New Roman"/>
          <w:i/>
          <w:iCs/>
          <w:color w:val="000000"/>
          <w:sz w:val="28"/>
          <w:szCs w:val="28"/>
          <w:lang w:val="kk-KZ"/>
        </w:rPr>
        <w:t>b</w:t>
      </w:r>
      <w:r w:rsidRPr="00CC12DA">
        <w:rPr>
          <w:rFonts w:ascii="Times New Roman" w:eastAsia="Aptos" w:hAnsi="Times New Roman" w:cs="Times New Roman"/>
          <w:i/>
          <w:iCs/>
          <w:color w:val="000000"/>
          <w:sz w:val="28"/>
          <w:szCs w:val="28"/>
          <w:vertAlign w:val="subscript"/>
          <w:lang w:val="kk-KZ"/>
        </w:rPr>
        <w:t>q</w:t>
      </w:r>
      <w:r w:rsidRPr="00CC12DA">
        <w:rPr>
          <w:rFonts w:ascii="Times New Roman" w:eastAsia="Aptos" w:hAnsi="Times New Roman" w:cs="Times New Roman"/>
          <w:color w:val="000000"/>
          <w:sz w:val="28"/>
          <w:szCs w:val="28"/>
          <w:lang w:val="kk-KZ"/>
        </w:rPr>
        <w:t xml:space="preserve"> шамалары, сондай-ақ </w:t>
      </w: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E</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act</m:t>
                </m:r>
              </m:e>
              <m:sub>
                <m:r>
                  <w:rPr>
                    <w:rFonts w:ascii="Cambria Math" w:eastAsia="Aptos" w:hAnsi="Cambria Math" w:cs="Times New Roman"/>
                    <w:color w:val="000000"/>
                    <w:sz w:val="28"/>
                    <w:szCs w:val="28"/>
                    <w:lang w:val="kk-KZ"/>
                  </w:rPr>
                  <m:t>b</m:t>
                </m:r>
              </m:sub>
            </m:sSub>
          </m:sub>
        </m:sSub>
      </m:oMath>
      <w:r w:rsidRPr="00CC12DA">
        <w:rPr>
          <w:rFonts w:ascii="Times New Roman" w:eastAsia="Aptos" w:hAnsi="Times New Roman" w:cs="Times New Roman"/>
          <w:color w:val="000000"/>
          <w:sz w:val="28"/>
          <w:szCs w:val="28"/>
          <w:lang w:val="kk-KZ"/>
        </w:rPr>
        <w:t xml:space="preserve"> активтендіру энергиясы арнайы әзірленетін химиялық кинетика механизмдеріне сәйкес беріледі (мысалы, [95, 99-104]). Бұл параметрлер тікелей реакция үшін де, кері реакция үшін де берілуі мүмкін. Егер кері реакция үшін бұл шамалар берілмеген болса, олар </w:t>
      </w:r>
      <w:r w:rsidRPr="00CC12DA">
        <w:rPr>
          <w:rFonts w:ascii="Times New Roman" w:eastAsia="Aptos" w:hAnsi="Times New Roman" w:cs="Times New Roman"/>
          <w:i/>
          <w:iCs/>
          <w:color w:val="000000"/>
          <w:sz w:val="28"/>
          <w:szCs w:val="28"/>
          <w:lang w:val="kk-KZ"/>
        </w:rPr>
        <w:t>K</w:t>
      </w:r>
      <w:r w:rsidRPr="00CC12DA">
        <w:rPr>
          <w:rFonts w:ascii="Times New Roman" w:eastAsia="Aptos" w:hAnsi="Times New Roman" w:cs="Times New Roman"/>
          <w:i/>
          <w:iCs/>
          <w:color w:val="000000"/>
          <w:sz w:val="28"/>
          <w:szCs w:val="28"/>
          <w:vertAlign w:val="subscript"/>
          <w:lang w:val="kk-KZ"/>
        </w:rPr>
        <w:t>q</w:t>
      </w:r>
      <w:r w:rsidRPr="00CC12DA">
        <w:rPr>
          <w:rFonts w:ascii="Times New Roman" w:eastAsia="Aptos" w:hAnsi="Times New Roman" w:cs="Times New Roman"/>
          <w:color w:val="000000"/>
          <w:sz w:val="28"/>
          <w:szCs w:val="28"/>
          <w:lang w:val="kk-KZ"/>
        </w:rPr>
        <w:t xml:space="preserve"> тепе-теңдік константасын пайдалана отырып көрсетілуі мүмкін:</w:t>
      </w:r>
    </w:p>
    <w:p w14:paraId="3397AD5B" w14:textId="77777777" w:rsidR="00A557D4" w:rsidRPr="00CC12DA" w:rsidRDefault="00000000" w:rsidP="00CC12DA">
      <w:pPr>
        <w:widowControl w:val="0"/>
        <w:spacing w:after="120" w:line="240" w:lineRule="auto"/>
        <w:jc w:val="center"/>
        <w:rPr>
          <w:rFonts w:ascii="Times New Roman" w:eastAsia="Times New Roman"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m:t>
            </m:r>
          </m:sub>
        </m:sSub>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k</m:t>
                    </m:r>
                  </m:e>
                </m:acc>
              </m:e>
              <m:sub>
                <m:r>
                  <w:rPr>
                    <w:rFonts w:ascii="Cambria Math" w:eastAsia="Aptos" w:hAnsi="Cambria Math" w:cs="Times New Roman"/>
                    <w:color w:val="000000"/>
                    <w:sz w:val="28"/>
                    <w:szCs w:val="28"/>
                    <w:lang w:val="kk-KZ"/>
                  </w:rPr>
                  <m:t>q</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K</m:t>
                </m:r>
              </m:e>
              <m:sub>
                <m:r>
                  <w:rPr>
                    <w:rFonts w:ascii="Cambria Math" w:eastAsia="Aptos" w:hAnsi="Cambria Math" w:cs="Times New Roman"/>
                    <w:color w:val="000000"/>
                    <w:sz w:val="28"/>
                    <w:szCs w:val="28"/>
                    <w:lang w:val="kk-KZ"/>
                  </w:rPr>
                  <m:t>q</m:t>
                </m:r>
              </m:sub>
            </m:sSub>
          </m:den>
        </m:f>
      </m:oMath>
      <w:r w:rsidR="00A557D4" w:rsidRPr="00CC12DA">
        <w:rPr>
          <w:rFonts w:ascii="Times New Roman" w:eastAsia="Times New Roman" w:hAnsi="Times New Roman" w:cs="Times New Roman"/>
          <w:color w:val="000000"/>
          <w:sz w:val="28"/>
          <w:szCs w:val="28"/>
          <w:lang w:val="kk-KZ"/>
        </w:rPr>
        <w:t xml:space="preserve">, </w:t>
      </w:r>
    </w:p>
    <w:p w14:paraId="5CE24F27" w14:textId="77777777" w:rsidR="00A557D4" w:rsidRPr="00CC12DA" w:rsidRDefault="00000000" w:rsidP="00CC12DA">
      <w:pPr>
        <w:widowControl w:val="0"/>
        <w:spacing w:before="240" w:after="240" w:line="240" w:lineRule="auto"/>
        <w:jc w:val="right"/>
        <w:rPr>
          <w:rFonts w:ascii="Times New Roman" w:eastAsia="Aptos" w:hAnsi="Times New Roman" w:cs="Times New Roman"/>
          <w:color w:val="000000"/>
          <w:sz w:val="28"/>
          <w:szCs w:val="28"/>
          <w:lang w:val="kk-KZ"/>
        </w:rPr>
      </w:pP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K</m:t>
            </m:r>
          </m:e>
          <m:sub>
            <m:r>
              <w:rPr>
                <w:rFonts w:ascii="Cambria Math" w:eastAsia="Aptos" w:hAnsi="Cambria Math" w:cs="Times New Roman"/>
                <w:color w:val="000000"/>
                <w:sz w:val="28"/>
                <w:szCs w:val="28"/>
                <w:lang w:val="kk-KZ"/>
              </w:rPr>
              <m:t>q</m:t>
            </m:r>
          </m:sub>
        </m:sSub>
        <m:r>
          <w:rPr>
            <w:rFonts w:ascii="Cambria Math" w:eastAsia="Aptos" w:hAnsi="Cambria Math" w:cs="Times New Roman"/>
            <w:color w:val="000000"/>
            <w:sz w:val="28"/>
            <w:szCs w:val="28"/>
            <w:lang w:val="kk-KZ"/>
          </w:rPr>
          <m:t>=exp</m:t>
        </m:r>
        <m:d>
          <m:dPr>
            <m:ctrlPr>
              <w:rPr>
                <w:rFonts w:ascii="Cambria Math" w:eastAsia="Aptos" w:hAnsi="Cambria Math" w:cs="Times New Roman"/>
                <w:i/>
                <w:color w:val="000000"/>
                <w:sz w:val="28"/>
                <w:szCs w:val="28"/>
                <w:lang w:val="kk-KZ"/>
              </w:rPr>
            </m:ctrlPr>
          </m:dPr>
          <m:e>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s</m:t>
                    </m:r>
                  </m:e>
                  <m:sub>
                    <m:r>
                      <w:rPr>
                        <w:rFonts w:ascii="Cambria Math" w:eastAsia="Aptos" w:hAnsi="Cambria Math" w:cs="Times New Roman"/>
                        <w:color w:val="000000"/>
                        <w:sz w:val="28"/>
                        <w:szCs w:val="28"/>
                        <w:lang w:val="kk-KZ"/>
                      </w:rPr>
                      <m:t>q</m:t>
                    </m:r>
                  </m:sub>
                </m:sSub>
              </m:num>
              <m:den>
                <m:r>
                  <w:rPr>
                    <w:rFonts w:ascii="Cambria Math" w:eastAsia="Aptos" w:hAnsi="Cambria Math" w:cs="Times New Roman"/>
                    <w:color w:val="000000"/>
                    <w:sz w:val="28"/>
                    <w:szCs w:val="28"/>
                    <w:lang w:val="kk-KZ"/>
                  </w:rPr>
                  <m:t>R</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q</m:t>
                    </m:r>
                  </m:sub>
                </m:sSub>
              </m:num>
              <m:den>
                <m:r>
                  <w:rPr>
                    <w:rFonts w:ascii="Cambria Math" w:eastAsia="Aptos" w:hAnsi="Cambria Math" w:cs="Times New Roman"/>
                    <w:color w:val="000000"/>
                    <w:sz w:val="28"/>
                    <w:szCs w:val="28"/>
                    <w:lang w:val="kk-KZ"/>
                  </w:rPr>
                  <m:t>RT</m:t>
                </m:r>
              </m:den>
            </m:f>
          </m:e>
        </m:d>
      </m:oMath>
      <w:r w:rsidR="00A557D4" w:rsidRPr="00CC12DA">
        <w:rPr>
          <w:rFonts w:ascii="Times New Roman" w:eastAsia="Times New Roman" w:hAnsi="Times New Roman" w:cs="Times New Roman"/>
          <w:color w:val="000000"/>
          <w:sz w:val="28"/>
          <w:szCs w:val="28"/>
          <w:lang w:val="kk-KZ"/>
        </w:rPr>
        <w:t>.                                       (2.24)</w:t>
      </w:r>
    </w:p>
    <w:p w14:paraId="710375D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i/>
          <w:iCs/>
          <w:color w:val="000000"/>
          <w:sz w:val="28"/>
          <w:szCs w:val="28"/>
          <w:lang w:val="kk-KZ"/>
        </w:rPr>
        <w:t>q</w:t>
      </w:r>
      <w:r w:rsidRPr="00CC12DA">
        <w:rPr>
          <w:rFonts w:ascii="Times New Roman" w:eastAsia="Aptos" w:hAnsi="Times New Roman" w:cs="Times New Roman"/>
          <w:color w:val="000000"/>
          <w:sz w:val="28"/>
          <w:szCs w:val="28"/>
          <w:lang w:val="kk-KZ"/>
        </w:rPr>
        <w:t>-ші реакцияның [98] энтальпиясы Δ</w:t>
      </w:r>
      <w:r w:rsidRPr="00CC12DA">
        <w:rPr>
          <w:rFonts w:ascii="Times New Roman" w:eastAsia="Aptos" w:hAnsi="Times New Roman" w:cs="Times New Roman"/>
          <w:i/>
          <w:iCs/>
          <w:color w:val="000000"/>
          <w:sz w:val="28"/>
          <w:szCs w:val="28"/>
          <w:lang w:val="kk-KZ"/>
        </w:rPr>
        <w:t>h</w:t>
      </w:r>
      <w:r w:rsidRPr="00CC12DA">
        <w:rPr>
          <w:rFonts w:ascii="Times New Roman" w:eastAsia="Aptos" w:hAnsi="Times New Roman" w:cs="Times New Roman"/>
          <w:i/>
          <w:iCs/>
          <w:color w:val="000000"/>
          <w:sz w:val="28"/>
          <w:szCs w:val="28"/>
          <w:vertAlign w:val="subscript"/>
          <w:lang w:val="kk-KZ"/>
        </w:rPr>
        <w:t>q</w:t>
      </w:r>
      <w:r w:rsidRPr="00CC12DA">
        <w:rPr>
          <w:rFonts w:ascii="Times New Roman" w:eastAsia="Aptos" w:hAnsi="Times New Roman" w:cs="Times New Roman"/>
          <w:color w:val="000000"/>
          <w:sz w:val="28"/>
          <w:szCs w:val="28"/>
          <w:lang w:val="kk-KZ"/>
        </w:rPr>
        <w:t xml:space="preserve"> мен энтропиясы Δ</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i/>
          <w:iCs/>
          <w:color w:val="000000"/>
          <w:sz w:val="28"/>
          <w:szCs w:val="28"/>
          <w:vertAlign w:val="subscript"/>
          <w:lang w:val="kk-KZ"/>
        </w:rPr>
        <w:t>q</w:t>
      </w:r>
      <w:r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i/>
          <w:iCs/>
          <w:color w:val="000000"/>
          <w:sz w:val="28"/>
          <w:szCs w:val="28"/>
          <w:lang w:val="kk-KZ"/>
        </w:rPr>
        <w:t>h</w:t>
      </w:r>
      <w:r w:rsidRPr="00CC12DA">
        <w:rPr>
          <w:rFonts w:ascii="Times New Roman" w:eastAsia="Aptos" w:hAnsi="Times New Roman" w:cs="Times New Roman"/>
          <w:i/>
          <w:iCs/>
          <w:color w:val="000000"/>
          <w:sz w:val="28"/>
          <w:szCs w:val="28"/>
          <w:vertAlign w:val="subscript"/>
          <w:lang w:val="kk-KZ"/>
        </w:rPr>
        <w:t>s</w:t>
      </w:r>
      <w:r w:rsidRPr="00CC12DA">
        <w:rPr>
          <w:rFonts w:ascii="Times New Roman" w:eastAsia="Aptos" w:hAnsi="Times New Roman" w:cs="Times New Roman"/>
          <w:color w:val="000000"/>
          <w:sz w:val="28"/>
          <w:szCs w:val="28"/>
          <w:lang w:val="kk-KZ"/>
        </w:rPr>
        <w:t xml:space="preserve"> және </w:t>
      </w:r>
      <w:r w:rsidRPr="00CC12DA">
        <w:rPr>
          <w:rFonts w:ascii="Times New Roman" w:eastAsia="Aptos" w:hAnsi="Times New Roman" w:cs="Times New Roman"/>
          <w:i/>
          <w:iCs/>
          <w:color w:val="000000"/>
          <w:sz w:val="28"/>
          <w:szCs w:val="28"/>
          <w:lang w:val="kk-KZ"/>
        </w:rPr>
        <w:t>s</w:t>
      </w:r>
      <w:r w:rsidRPr="00CC12DA">
        <w:rPr>
          <w:rFonts w:ascii="Times New Roman" w:eastAsia="Aptos" w:hAnsi="Times New Roman" w:cs="Times New Roman"/>
          <w:i/>
          <w:iCs/>
          <w:color w:val="000000"/>
          <w:sz w:val="28"/>
          <w:szCs w:val="28"/>
          <w:vertAlign w:val="subscript"/>
          <w:lang w:val="kk-KZ"/>
        </w:rPr>
        <w:t xml:space="preserve">s </w:t>
      </w:r>
      <w:r w:rsidRPr="00CC12DA">
        <w:rPr>
          <w:rFonts w:ascii="Times New Roman" w:eastAsia="Aptos" w:hAnsi="Times New Roman" w:cs="Times New Roman"/>
          <w:color w:val="000000"/>
          <w:sz w:val="28"/>
          <w:szCs w:val="28"/>
          <w:lang w:val="kk-KZ"/>
        </w:rPr>
        <w:t>пайдалана</w:t>
      </w:r>
      <w:r w:rsidRPr="00CC12DA">
        <w:rPr>
          <w:rFonts w:ascii="Times New Roman" w:eastAsia="Aptos" w:hAnsi="Times New Roman" w:cs="Times New Roman"/>
          <w:i/>
          <w:iCs/>
          <w:color w:val="000000"/>
          <w:sz w:val="28"/>
          <w:szCs w:val="28"/>
          <w:vertAlign w:val="subscript"/>
          <w:lang w:val="kk-KZ"/>
        </w:rPr>
        <w:t xml:space="preserve"> </w:t>
      </w:r>
      <w:r w:rsidRPr="00CC12DA">
        <w:rPr>
          <w:rFonts w:ascii="Times New Roman" w:eastAsia="Aptos" w:hAnsi="Times New Roman" w:cs="Times New Roman"/>
          <w:color w:val="000000"/>
          <w:sz w:val="28"/>
          <w:szCs w:val="28"/>
          <w:lang w:val="kk-KZ"/>
        </w:rPr>
        <w:t xml:space="preserve"> отырып анықталады (2.20):</w:t>
      </w:r>
    </w:p>
    <w:p w14:paraId="2CCD924D" w14:textId="77777777" w:rsidR="00A557D4" w:rsidRPr="00CC12DA" w:rsidRDefault="00A557D4" w:rsidP="00CC12DA">
      <w:pPr>
        <w:widowControl w:val="0"/>
        <w:spacing w:before="240" w:after="240" w:line="240" w:lineRule="auto"/>
        <w:jc w:val="center"/>
        <w:rPr>
          <w:rFonts w:ascii="Times New Roman" w:eastAsia="Aptos" w:hAnsi="Times New Roman" w:cs="Times New Roman"/>
          <w:color w:val="000000"/>
          <w:sz w:val="28"/>
          <w:szCs w:val="28"/>
          <w:lang w:val="kk-KZ"/>
        </w:rPr>
      </w:pPr>
      <w:bookmarkStart w:id="14" w:name="_Hlk172901660"/>
      <m:oMath>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q</m:t>
            </m:r>
          </m:sub>
        </m:sSub>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d>
              <m:dPr>
                <m:ctrlPr>
                  <w:rPr>
                    <w:rFonts w:ascii="Cambria Math" w:eastAsia="Aptos" w:hAnsi="Cambria Math" w:cs="Times New Roman"/>
                    <w:i/>
                    <w:color w:val="000000"/>
                    <w:sz w:val="28"/>
                    <w:szCs w:val="28"/>
                    <w:lang w:val="kk-KZ"/>
                  </w:rPr>
                </m:ctrlPr>
              </m:dPr>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e>
            </m:d>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h</m:t>
                </m:r>
              </m:e>
              <m:sub>
                <m:r>
                  <w:rPr>
                    <w:rFonts w:ascii="Cambria Math" w:eastAsia="Aptos" w:hAnsi="Cambria Math" w:cs="Times New Roman"/>
                    <w:color w:val="000000"/>
                    <w:sz w:val="28"/>
                    <w:szCs w:val="28"/>
                    <w:lang w:val="kk-KZ"/>
                  </w:rPr>
                  <m:t>s</m:t>
                </m:r>
              </m:sub>
            </m:sSub>
          </m:e>
        </m:nary>
      </m:oMath>
      <w:bookmarkEnd w:id="14"/>
      <w:r w:rsidRPr="00CC12DA">
        <w:rPr>
          <w:rFonts w:ascii="Times New Roman" w:eastAsia="Times New Roman" w:hAnsi="Times New Roman" w:cs="Times New Roman"/>
          <w:color w:val="000000"/>
          <w:sz w:val="28"/>
          <w:szCs w:val="28"/>
          <w:lang w:val="kk-KZ"/>
        </w:rPr>
        <w:t xml:space="preserve">,   </w:t>
      </w:r>
      <m:oMath>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s</m:t>
            </m:r>
          </m:e>
          <m:sub>
            <m:r>
              <w:rPr>
                <w:rFonts w:ascii="Cambria Math" w:eastAsia="Aptos" w:hAnsi="Cambria Math" w:cs="Times New Roman"/>
                <w:color w:val="000000"/>
                <w:sz w:val="28"/>
                <w:szCs w:val="28"/>
                <w:lang w:val="kk-KZ"/>
              </w:rPr>
              <m:t>q</m:t>
            </m:r>
          </m:sub>
        </m:sSub>
        <m:r>
          <w:rPr>
            <w:rFonts w:ascii="Cambria Math" w:eastAsia="Aptos" w:hAnsi="Cambria Math" w:cs="Times New Roman"/>
            <w:color w:val="000000"/>
            <w:sz w:val="28"/>
            <w:szCs w:val="28"/>
            <w:lang w:val="kk-KZ"/>
          </w:rPr>
          <m:t>=</m:t>
        </m:r>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s=1</m:t>
            </m:r>
          </m:sub>
          <m:sup>
            <m:r>
              <w:rPr>
                <w:rFonts w:ascii="Cambria Math" w:eastAsia="Aptos" w:hAnsi="Cambria Math" w:cs="Times New Roman"/>
                <w:color w:val="000000"/>
                <w:sz w:val="28"/>
                <w:szCs w:val="28"/>
                <w:lang w:val="kk-KZ"/>
              </w:rPr>
              <m:t>N</m:t>
            </m:r>
          </m:sup>
          <m:e>
            <m:d>
              <m:dPr>
                <m:ctrlPr>
                  <w:rPr>
                    <w:rFonts w:ascii="Cambria Math" w:eastAsia="Aptos" w:hAnsi="Cambria Math" w:cs="Times New Roman"/>
                    <w:i/>
                    <w:color w:val="000000"/>
                    <w:sz w:val="28"/>
                    <w:szCs w:val="28"/>
                    <w:lang w:val="kk-KZ"/>
                  </w:rPr>
                </m:ctrlPr>
              </m:dPr>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ν</m:t>
                        </m:r>
                      </m:e>
                    </m:acc>
                  </m:e>
                  <m:sub>
                    <m:r>
                      <w:rPr>
                        <w:rFonts w:ascii="Cambria Math" w:eastAsia="Aptos" w:hAnsi="Cambria Math" w:cs="Times New Roman"/>
                        <w:color w:val="000000"/>
                        <w:sz w:val="28"/>
                        <w:szCs w:val="28"/>
                        <w:lang w:val="kk-KZ"/>
                      </w:rPr>
                      <m:t>qs</m:t>
                    </m:r>
                  </m:sub>
                </m:sSub>
              </m:e>
            </m:d>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s</m:t>
                </m:r>
              </m:e>
              <m:sub>
                <m:r>
                  <w:rPr>
                    <w:rFonts w:ascii="Cambria Math" w:eastAsia="Aptos" w:hAnsi="Cambria Math" w:cs="Times New Roman"/>
                    <w:color w:val="000000"/>
                    <w:sz w:val="28"/>
                    <w:szCs w:val="28"/>
                    <w:lang w:val="kk-KZ"/>
                  </w:rPr>
                  <m:t>s</m:t>
                </m:r>
              </m:sub>
            </m:sSub>
          </m:e>
        </m:nary>
      </m:oMath>
      <w:r w:rsidRPr="00CC12DA">
        <w:rPr>
          <w:rFonts w:ascii="Times New Roman" w:eastAsia="Times New Roman" w:hAnsi="Times New Roman" w:cs="Times New Roman"/>
          <w:color w:val="000000"/>
          <w:sz w:val="28"/>
          <w:szCs w:val="28"/>
          <w:lang w:val="kk-KZ"/>
        </w:rPr>
        <w:t xml:space="preserve">. </w:t>
      </w:r>
    </w:p>
    <w:p w14:paraId="657266EB"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0E32221"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sz w:val="28"/>
          <w:szCs w:val="28"/>
          <w:lang w:val="kk-KZ"/>
        </w:rPr>
      </w:pPr>
      <w:r w:rsidRPr="00CC12DA">
        <w:rPr>
          <w:rFonts w:ascii="Times New Roman" w:eastAsia="Aptos" w:hAnsi="Times New Roman" w:cs="Times New Roman"/>
          <w:b/>
          <w:bCs/>
          <w:color w:val="000000"/>
          <w:sz w:val="28"/>
          <w:szCs w:val="28"/>
          <w:lang w:val="kk-KZ"/>
        </w:rPr>
        <w:t>2.1.1 Жану процесін сипаттайтын негізгі шамаларды есептеу</w:t>
      </w:r>
    </w:p>
    <w:p w14:paraId="54A1473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A370E15"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b/>
          <w:bCs/>
          <w:i/>
          <w:iCs/>
          <w:color w:val="000000"/>
          <w:sz w:val="28"/>
          <w:szCs w:val="28"/>
          <w:lang w:val="kk-KZ"/>
        </w:rPr>
        <w:t>Тұтанудың кідіру уақытын анықтау.</w:t>
      </w:r>
      <w:r w:rsidRPr="00CC12DA">
        <w:rPr>
          <w:rFonts w:ascii="Times New Roman" w:eastAsia="Aptos" w:hAnsi="Times New Roman" w:cs="Times New Roman"/>
          <w:color w:val="000000"/>
          <w:sz w:val="28"/>
          <w:szCs w:val="28"/>
          <w:lang w:val="kk-KZ"/>
        </w:rPr>
        <w:t xml:space="preserve"> Тұтанудың кідіру уақыты [105] адиабаталық жарылысты дамыту туралы есепті шешу кезінде реакция жылдамдығының максимумына жету уақыты ретінде анықталады. [105] есепті қою ерекшелігіне сәйкес, тұтану уақыты (2.22) химиялық кинетика теңдеулері жүйесін және берілген бастапқы шарттары – бастапқы температура, қысым, реагенттердің концентрациясы, сондай-ақ химиялық кинетика механизмі бар энергия теңдеуін бірлесіп шешу барысында есептеледі. Химиялық түрлендіру процесі адиабатикалық жағдайда жылу мен масса ағындары болмаған кезде қарастырылатындықтан, есеп нөлдік жуықтауда шешіледі. Есепті қою келесідей жазылады [95]:</w:t>
      </w:r>
    </w:p>
    <w:p w14:paraId="3D241F6F" w14:textId="1AE80710" w:rsidR="00A557D4" w:rsidRPr="00CC12DA" w:rsidRDefault="00000000" w:rsidP="00CC12DA">
      <w:pPr>
        <w:widowControl w:val="0"/>
        <w:spacing w:before="120" w:after="240" w:line="240" w:lineRule="auto"/>
        <w:jc w:val="center"/>
        <w:rPr>
          <w:rFonts w:ascii="Times New Roman" w:eastAsia="Times New Roman"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d</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w</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dt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s</m:t>
                </m:r>
              </m:sub>
            </m:sSub>
          </m:num>
          <m:den>
            <m:r>
              <w:rPr>
                <w:rFonts w:ascii="Cambria Math" w:eastAsia="Aptos" w:hAnsi="Cambria Math" w:cs="Times New Roman"/>
                <w:color w:val="000000"/>
                <w:sz w:val="28"/>
                <w:szCs w:val="28"/>
                <w:lang w:val="kk-KZ"/>
              </w:rPr>
              <m:t>ρ</m:t>
            </m:r>
          </m:den>
        </m:f>
      </m:oMath>
      <w:r w:rsidR="00A557D4" w:rsidRPr="00CC12DA">
        <w:rPr>
          <w:rFonts w:ascii="Times New Roman" w:eastAsia="Times New Roman" w:hAnsi="Times New Roman" w:cs="Times New Roman"/>
          <w:color w:val="000000"/>
          <w:sz w:val="28"/>
          <w:szCs w:val="28"/>
          <w:lang w:val="kk-KZ"/>
        </w:rPr>
        <w:t xml:space="preserve">,   </w:t>
      </w:r>
      <w:r w:rsidR="00A557D4" w:rsidRPr="00CC12DA">
        <w:rPr>
          <w:rFonts w:ascii="Times New Roman" w:eastAsia="Times New Roman" w:hAnsi="Times New Roman" w:cs="Times New Roman"/>
          <w:i/>
          <w:iCs/>
          <w:color w:val="000000"/>
          <w:sz w:val="28"/>
          <w:szCs w:val="28"/>
          <w:lang w:val="kk-KZ"/>
        </w:rPr>
        <w:t>s</w:t>
      </w:r>
      <w:r w:rsidR="00A557D4" w:rsidRPr="00CC12DA">
        <w:rPr>
          <w:rFonts w:ascii="Times New Roman" w:eastAsia="Times New Roman" w:hAnsi="Times New Roman" w:cs="Times New Roman"/>
          <w:color w:val="000000"/>
          <w:sz w:val="28"/>
          <w:szCs w:val="28"/>
          <w:lang w:val="kk-KZ"/>
        </w:rPr>
        <w:t xml:space="preserve"> = 1.</w:t>
      </w:r>
      <w:r w:rsidR="009B2C88">
        <w:rPr>
          <w:rFonts w:ascii="Times New Roman" w:eastAsia="Times New Roman" w:hAnsi="Times New Roman" w:cs="Times New Roman"/>
          <w:color w:val="000000"/>
          <w:sz w:val="28"/>
          <w:szCs w:val="28"/>
          <w:lang w:val="kk-KZ"/>
        </w:rPr>
        <w:t>.</w:t>
      </w:r>
      <w:r w:rsidR="00A557D4" w:rsidRPr="00CC12DA">
        <w:rPr>
          <w:rFonts w:ascii="Times New Roman" w:eastAsia="Times New Roman" w:hAnsi="Times New Roman" w:cs="Times New Roman"/>
          <w:color w:val="000000"/>
          <w:sz w:val="28"/>
          <w:szCs w:val="28"/>
          <w:lang w:val="kk-KZ"/>
        </w:rPr>
        <w:t>.</w:t>
      </w:r>
      <w:r w:rsidR="00A557D4" w:rsidRPr="00CC12DA">
        <w:rPr>
          <w:rFonts w:ascii="Times New Roman" w:eastAsia="Times New Roman" w:hAnsi="Times New Roman" w:cs="Times New Roman"/>
          <w:i/>
          <w:iCs/>
          <w:color w:val="000000"/>
          <w:sz w:val="28"/>
          <w:szCs w:val="28"/>
          <w:lang w:val="kk-KZ"/>
        </w:rPr>
        <w:t>N</w:t>
      </w:r>
      <w:r w:rsidR="00A557D4" w:rsidRPr="00CC12DA">
        <w:rPr>
          <w:rFonts w:ascii="Times New Roman" w:eastAsia="Times New Roman" w:hAnsi="Times New Roman" w:cs="Times New Roman"/>
          <w:color w:val="000000"/>
          <w:sz w:val="28"/>
          <w:szCs w:val="28"/>
          <w:lang w:val="kk-KZ"/>
        </w:rPr>
        <w:t xml:space="preserve">, </w:t>
      </w:r>
    </w:p>
    <w:p w14:paraId="2DD6BD11" w14:textId="3B476C71" w:rsidR="00A557D4" w:rsidRPr="00CC12DA" w:rsidRDefault="00000000" w:rsidP="00CC12DA">
      <w:pPr>
        <w:widowControl w:val="0"/>
        <w:spacing w:before="120" w:after="240" w:line="240" w:lineRule="auto"/>
        <w:jc w:val="right"/>
        <w:rPr>
          <w:rFonts w:ascii="Times New Roman" w:eastAsia="Aptos" w:hAnsi="Times New Roman" w:cs="Times New Roman"/>
          <w:color w:val="000000"/>
          <w:sz w:val="28"/>
          <w:szCs w:val="28"/>
          <w:lang w:val="kk-KZ"/>
        </w:rPr>
      </w:pPr>
      <m:oMath>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dT</m:t>
            </m:r>
          </m:num>
          <m:den>
            <m:r>
              <w:rPr>
                <w:rFonts w:ascii="Cambria Math" w:eastAsia="Aptos" w:hAnsi="Cambria Math" w:cs="Times New Roman"/>
                <w:color w:val="000000"/>
                <w:sz w:val="28"/>
                <w:szCs w:val="28"/>
                <w:lang w:val="kk-KZ"/>
              </w:rPr>
              <m:t>dt</m:t>
            </m:r>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h</m:t>
                        </m:r>
                      </m:e>
                    </m:acc>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r</m:t>
                    </m:r>
                  </m:e>
                  <m:sub>
                    <m:r>
                      <w:rPr>
                        <w:rFonts w:ascii="Cambria Math" w:eastAsia="Aptos" w:hAnsi="Cambria Math" w:cs="Times New Roman"/>
                        <w:color w:val="000000"/>
                        <w:sz w:val="28"/>
                        <w:szCs w:val="28"/>
                        <w:lang w:val="kk-KZ"/>
                      </w:rPr>
                      <m:t>k</m:t>
                    </m:r>
                  </m:sub>
                </m:sSub>
              </m:e>
            </m:nary>
          </m:num>
          <m:den>
            <m:r>
              <w:rPr>
                <w:rFonts w:ascii="Cambria Math" w:eastAsia="Aptos" w:hAnsi="Cambria Math" w:cs="Times New Roman"/>
                <w:color w:val="000000"/>
                <w:sz w:val="28"/>
                <w:szCs w:val="28"/>
                <w:lang w:val="kk-KZ"/>
              </w:rPr>
              <m:t>ρ</m:t>
            </m:r>
            <m:sSub>
              <m:sSubPr>
                <m:ctrlPr>
                  <w:rPr>
                    <w:rFonts w:ascii="Cambria Math" w:eastAsia="Aptos" w:hAnsi="Cambria Math" w:cs="Times New Roman"/>
                    <w:i/>
                    <w:color w:val="000000"/>
                    <w:sz w:val="28"/>
                    <w:szCs w:val="28"/>
                    <w:lang w:val="kk-KZ"/>
                  </w:rPr>
                </m:ctrlPr>
              </m:sSub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c</m:t>
                    </m:r>
                  </m:e>
                </m:acc>
              </m:e>
              <m:sub>
                <m:r>
                  <w:rPr>
                    <w:rFonts w:ascii="Cambria Math" w:eastAsia="Aptos" w:hAnsi="Cambria Math" w:cs="Times New Roman"/>
                    <w:color w:val="000000"/>
                    <w:sz w:val="28"/>
                    <w:szCs w:val="28"/>
                    <w:lang w:val="kk-KZ"/>
                  </w:rPr>
                  <m:t>p</m:t>
                </m:r>
              </m:sub>
            </m:sSub>
          </m:den>
        </m:f>
      </m:oMath>
      <w:r w:rsidR="00A557D4" w:rsidRPr="00CC12DA">
        <w:rPr>
          <w:rFonts w:ascii="Times New Roman" w:eastAsia="Times New Roman" w:hAnsi="Times New Roman" w:cs="Times New Roman"/>
          <w:color w:val="000000"/>
          <w:sz w:val="28"/>
          <w:szCs w:val="28"/>
          <w:lang w:val="kk-KZ"/>
        </w:rPr>
        <w:t>,                                             (2.25)</w:t>
      </w:r>
    </w:p>
    <w:p w14:paraId="2220038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Aptos" w:hAnsi="Times New Roman" w:cs="Times New Roman"/>
          <w:i/>
          <w:iCs/>
          <w:color w:val="000000"/>
          <w:sz w:val="28"/>
          <w:szCs w:val="28"/>
          <w:lang w:val="kk-KZ"/>
        </w:rPr>
        <w:t>h</w:t>
      </w:r>
      <w:r w:rsidRPr="00CC12DA">
        <w:rPr>
          <w:rFonts w:ascii="Times New Roman" w:eastAsia="Aptos" w:hAnsi="Times New Roman" w:cs="Times New Roman"/>
          <w:i/>
          <w:iCs/>
          <w:color w:val="000000"/>
          <w:sz w:val="28"/>
          <w:szCs w:val="28"/>
          <w:vertAlign w:val="subscript"/>
          <w:lang w:val="kk-KZ"/>
        </w:rPr>
        <w:t>k</w:t>
      </w:r>
      <w:r w:rsidRPr="00CC12DA">
        <w:rPr>
          <w:rFonts w:ascii="Times New Roman" w:eastAsia="Aptos" w:hAnsi="Times New Roman" w:cs="Times New Roman"/>
          <w:color w:val="000000"/>
          <w:sz w:val="28"/>
          <w:szCs w:val="28"/>
          <w:lang w:val="kk-KZ"/>
        </w:rPr>
        <w:t xml:space="preserve"> энтальпия мен </w:t>
      </w:r>
      <w:r w:rsidRPr="00CC12DA">
        <w:rPr>
          <w:rFonts w:ascii="Times New Roman" w:eastAsia="Aptos" w:hAnsi="Times New Roman" w:cs="Times New Roman"/>
          <w:i/>
          <w:iCs/>
          <w:color w:val="000000"/>
          <w:sz w:val="28"/>
          <w:szCs w:val="28"/>
          <w:lang w:val="kk-KZ"/>
        </w:rPr>
        <w:t>c</w:t>
      </w:r>
      <w:r w:rsidRPr="00CC12DA">
        <w:rPr>
          <w:rFonts w:ascii="Times New Roman" w:eastAsia="Aptos" w:hAnsi="Times New Roman" w:cs="Times New Roman"/>
          <w:i/>
          <w:iCs/>
          <w:color w:val="000000"/>
          <w:sz w:val="28"/>
          <w:szCs w:val="28"/>
          <w:vertAlign w:val="subscript"/>
          <w:lang w:val="kk-KZ"/>
        </w:rPr>
        <w:t>p</w:t>
      </w:r>
      <w:r w:rsidRPr="00CC12DA">
        <w:rPr>
          <w:rFonts w:ascii="Times New Roman" w:eastAsia="Aptos" w:hAnsi="Times New Roman" w:cs="Times New Roman"/>
          <w:color w:val="000000"/>
          <w:sz w:val="28"/>
          <w:szCs w:val="28"/>
          <w:lang w:val="kk-KZ"/>
        </w:rPr>
        <w:t xml:space="preserve"> жылу сыйымдылығы Дж/кг және Дж/(кг·К) өлшем бірліктері бар меншікті болып табылады. (2.25) теңдеуінен әрбір уақыт қадамында жүйеге үлестік энергия үлесі (процесс изобаралы екенін ескере отырып) мынаны құрайды:</w:t>
      </w:r>
    </w:p>
    <w:p w14:paraId="413511E9" w14:textId="77777777" w:rsidR="00A557D4" w:rsidRPr="00CC12DA" w:rsidRDefault="00A557D4" w:rsidP="00CC12DA">
      <w:pPr>
        <w:widowControl w:val="0"/>
        <w:spacing w:before="120" w:after="240" w:line="240" w:lineRule="auto"/>
        <w:jc w:val="center"/>
        <w:rPr>
          <w:rFonts w:ascii="Times New Roman" w:eastAsia="Aptos" w:hAnsi="Times New Roman" w:cs="Times New Roman"/>
          <w:iCs/>
          <w:color w:val="000000"/>
          <w:sz w:val="28"/>
          <w:szCs w:val="28"/>
          <w:lang w:val="kk-KZ"/>
        </w:rPr>
      </w:pPr>
      <m:oMath>
        <m:r>
          <w:rPr>
            <w:rFonts w:ascii="Cambria Math" w:eastAsia="Aptos" w:hAnsi="Cambria Math" w:cs="Times New Roman"/>
            <w:color w:val="000000"/>
            <w:sz w:val="28"/>
            <w:szCs w:val="28"/>
            <w:lang w:val="kk-KZ"/>
          </w:rPr>
          <m:t>∆</m:t>
        </m:r>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h</m:t>
            </m:r>
          </m:e>
        </m:acc>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w:bookmarkStart w:id="15" w:name="_Hlk172937439"/>
                <m:sSub>
                  <m:sSubPr>
                    <m:ctrlPr>
                      <w:rPr>
                        <w:rFonts w:ascii="Cambria Math" w:eastAsia="Aptos" w:hAnsi="Cambria Math" w:cs="Times New Roman"/>
                        <w:i/>
                        <w:color w:val="000000"/>
                        <w:sz w:val="28"/>
                        <w:szCs w:val="28"/>
                        <w:lang w:val="kk-KZ"/>
                      </w:rPr>
                    </m:ctrlPr>
                  </m:sSubPr>
                  <m:e>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m:t>
                        </m:r>
                        <m:sSubSup>
                          <m:sSubSupPr>
                            <m:ctrlPr>
                              <w:rPr>
                                <w:rFonts w:ascii="Cambria Math" w:eastAsia="Aptos" w:hAnsi="Cambria Math" w:cs="Times New Roman"/>
                                <w:i/>
                                <w:color w:val="000000"/>
                                <w:sz w:val="28"/>
                                <w:szCs w:val="28"/>
                                <w:lang w:val="kk-KZ"/>
                              </w:rPr>
                            </m:ctrlPr>
                          </m:sSubSup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H</m:t>
                                </m:r>
                              </m:e>
                            </m:acc>
                          </m:e>
                          <m:sub>
                            <m:r>
                              <w:rPr>
                                <w:rFonts w:ascii="Cambria Math" w:eastAsia="Aptos" w:hAnsi="Cambria Math" w:cs="Times New Roman"/>
                                <w:color w:val="000000"/>
                                <w:sz w:val="28"/>
                                <w:szCs w:val="28"/>
                                <w:lang w:val="kk-KZ"/>
                              </w:rPr>
                              <m:t>f,298</m:t>
                            </m:r>
                          </m:sub>
                          <m:sup>
                            <m:r>
                              <w:rPr>
                                <w:rFonts w:ascii="Cambria Math" w:eastAsia="Aptos" w:hAnsi="Cambria Math" w:cs="Times New Roman"/>
                                <w:color w:val="000000"/>
                                <w:sz w:val="28"/>
                                <w:szCs w:val="28"/>
                                <w:lang w:val="kk-KZ"/>
                              </w:rPr>
                              <m:t>0</m:t>
                            </m:r>
                          </m:sup>
                        </m:sSubSup>
                      </m:e>
                    </m:d>
                  </m:e>
                  <m:sub>
                    <m:r>
                      <w:rPr>
                        <w:rFonts w:ascii="Cambria Math" w:eastAsia="Aptos" w:hAnsi="Cambria Math" w:cs="Times New Roman"/>
                        <w:color w:val="000000"/>
                        <w:sz w:val="28"/>
                        <w:szCs w:val="28"/>
                        <w:lang w:val="kk-KZ"/>
                      </w:rPr>
                      <m:t>k</m:t>
                    </m:r>
                  </m:sub>
                </m:sSub>
                <w:bookmarkEnd w:id="15"/>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k</m:t>
                    </m:r>
                  </m:sub>
                </m:sSub>
              </m:e>
            </m:nary>
          </m:num>
          <m:den>
            <m:r>
              <w:rPr>
                <w:rFonts w:ascii="Cambria Math" w:eastAsia="Aptos" w:hAnsi="Cambria Math" w:cs="Times New Roman"/>
                <w:color w:val="000000"/>
                <w:sz w:val="28"/>
                <w:szCs w:val="28"/>
                <w:lang w:val="kk-KZ"/>
              </w:rPr>
              <m:t>ρ</m:t>
            </m:r>
          </m:den>
        </m:f>
      </m:oMath>
      <w:r w:rsidRPr="00CC12DA">
        <w:rPr>
          <w:rFonts w:ascii="Times New Roman" w:eastAsia="Times New Roman" w:hAnsi="Times New Roman" w:cs="Times New Roman"/>
          <w:color w:val="000000"/>
          <w:sz w:val="28"/>
          <w:szCs w:val="28"/>
          <w:lang w:val="kk-KZ"/>
        </w:rPr>
        <w:t xml:space="preserve">, </w:t>
      </w:r>
    </w:p>
    <w:p w14:paraId="2BFD01BF"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ал температураның өзгеруі: </w:t>
      </w:r>
    </w:p>
    <w:p w14:paraId="2438B7A8" w14:textId="77777777" w:rsidR="00A557D4" w:rsidRPr="00CC12DA" w:rsidRDefault="00A557D4" w:rsidP="00CC12DA">
      <w:pPr>
        <w:widowControl w:val="0"/>
        <w:spacing w:before="120" w:after="240" w:line="240" w:lineRule="auto"/>
        <w:jc w:val="center"/>
        <w:rPr>
          <w:rFonts w:ascii="Times New Roman" w:eastAsia="Aptos" w:hAnsi="Times New Roman" w:cs="Times New Roman"/>
          <w:iCs/>
          <w:color w:val="000000"/>
          <w:sz w:val="28"/>
          <w:szCs w:val="28"/>
          <w:lang w:val="kk-KZ"/>
        </w:rPr>
      </w:pPr>
      <m:oMath>
        <m:r>
          <w:rPr>
            <w:rFonts w:ascii="Cambria Math" w:eastAsia="Aptos" w:hAnsi="Cambria Math" w:cs="Times New Roman"/>
            <w:color w:val="000000"/>
            <w:sz w:val="28"/>
            <w:szCs w:val="28"/>
            <w:lang w:val="kk-KZ"/>
          </w:rPr>
          <w:lastRenderedPageBreak/>
          <m:t>∆T=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∆h</m:t>
            </m:r>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p</m:t>
                </m:r>
              </m:sub>
            </m:sSub>
          </m:den>
        </m:f>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ρ∆</m:t>
            </m:r>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h</m:t>
                </m:r>
              </m:e>
            </m:acc>
          </m:num>
          <m:den>
            <m:nary>
              <m:naryPr>
                <m:chr m:val="∑"/>
                <m:limLoc m:val="subSup"/>
                <m:ctrlPr>
                  <w:rPr>
                    <w:rFonts w:ascii="Cambria Math" w:eastAsia="Aptos" w:hAnsi="Cambria Math" w:cs="Times New Roman"/>
                    <w:i/>
                    <w:color w:val="000000"/>
                    <w:sz w:val="28"/>
                    <w:szCs w:val="28"/>
                    <w:lang w:val="kk-KZ"/>
                  </w:rPr>
                </m:ctrlPr>
              </m:naryPr>
              <m:sub>
                <m:r>
                  <w:rPr>
                    <w:rFonts w:ascii="Cambria Math" w:eastAsia="Aptos" w:hAnsi="Cambria Math" w:cs="Times New Roman"/>
                    <w:color w:val="000000"/>
                    <w:sz w:val="28"/>
                    <w:szCs w:val="28"/>
                    <w:lang w:val="kk-KZ"/>
                  </w:rPr>
                  <m:t>k=1</m:t>
                </m:r>
              </m:sub>
              <m:sup>
                <m:r>
                  <w:rPr>
                    <w:rFonts w:ascii="Cambria Math" w:eastAsia="Aptos" w:hAnsi="Cambria Math" w:cs="Times New Roman"/>
                    <w:color w:val="000000"/>
                    <w:sz w:val="28"/>
                    <w:szCs w:val="28"/>
                    <w:lang w:val="kk-KZ"/>
                  </w:rPr>
                  <m:t>N</m:t>
                </m:r>
              </m:sup>
              <m:e>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r>
                      <w:rPr>
                        <w:rFonts w:ascii="Cambria Math" w:eastAsia="Aptos" w:hAnsi="Cambria Math" w:cs="Times New Roman"/>
                        <w:color w:val="000000"/>
                        <w:sz w:val="28"/>
                        <w:szCs w:val="28"/>
                        <w:lang w:val="kk-KZ"/>
                      </w:rPr>
                      <m:t>k</m:t>
                    </m:r>
                  </m:sub>
                </m:s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C</m:t>
                    </m:r>
                  </m:e>
                  <m:sub>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p</m:t>
                        </m:r>
                      </m:e>
                      <m:sub>
                        <m:r>
                          <w:rPr>
                            <w:rFonts w:ascii="Cambria Math" w:eastAsia="Aptos" w:hAnsi="Cambria Math" w:cs="Times New Roman"/>
                            <w:color w:val="000000"/>
                            <w:sz w:val="28"/>
                            <w:szCs w:val="28"/>
                            <w:lang w:val="kk-KZ"/>
                          </w:rPr>
                          <m:t>k</m:t>
                        </m:r>
                      </m:sub>
                    </m:sSub>
                  </m:sub>
                </m:sSub>
              </m:e>
            </m:nary>
          </m:den>
        </m:f>
      </m:oMath>
      <w:r w:rsidRPr="00CC12DA">
        <w:rPr>
          <w:rFonts w:ascii="Times New Roman" w:eastAsia="Times New Roman" w:hAnsi="Times New Roman" w:cs="Times New Roman"/>
          <w:iCs/>
          <w:color w:val="000000"/>
          <w:sz w:val="28"/>
          <w:szCs w:val="28"/>
          <w:lang w:val="kk-KZ"/>
        </w:rPr>
        <w:t xml:space="preserve">, </w:t>
      </w:r>
    </w:p>
    <w:p w14:paraId="2EEA7582"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m:oMath>
        <m:sSub>
          <m:sSubPr>
            <m:ctrlPr>
              <w:rPr>
                <w:rFonts w:ascii="Cambria Math" w:eastAsia="Aptos" w:hAnsi="Cambria Math" w:cs="Times New Roman"/>
                <w:i/>
                <w:color w:val="000000"/>
                <w:sz w:val="28"/>
                <w:szCs w:val="28"/>
                <w:lang w:val="kk-KZ"/>
              </w:rPr>
            </m:ctrlPr>
          </m:sSubPr>
          <m:e>
            <m:d>
              <m:dPr>
                <m:ctrlPr>
                  <w:rPr>
                    <w:rFonts w:ascii="Cambria Math" w:eastAsia="Aptos" w:hAnsi="Cambria Math" w:cs="Times New Roman"/>
                    <w:i/>
                    <w:color w:val="000000"/>
                    <w:sz w:val="28"/>
                    <w:szCs w:val="28"/>
                    <w:lang w:val="kk-KZ"/>
                  </w:rPr>
                </m:ctrlPr>
              </m:dPr>
              <m:e>
                <m:r>
                  <w:rPr>
                    <w:rFonts w:ascii="Cambria Math" w:eastAsia="Aptos" w:hAnsi="Cambria Math" w:cs="Times New Roman"/>
                    <w:color w:val="000000"/>
                    <w:sz w:val="28"/>
                    <w:szCs w:val="28"/>
                    <w:lang w:val="kk-KZ"/>
                  </w:rPr>
                  <m:t>∆</m:t>
                </m:r>
                <m:sSubSup>
                  <m:sSubSupPr>
                    <m:ctrlPr>
                      <w:rPr>
                        <w:rFonts w:ascii="Cambria Math" w:eastAsia="Aptos" w:hAnsi="Cambria Math" w:cs="Times New Roman"/>
                        <w:i/>
                        <w:color w:val="000000"/>
                        <w:sz w:val="28"/>
                        <w:szCs w:val="28"/>
                        <w:lang w:val="kk-KZ"/>
                      </w:rPr>
                    </m:ctrlPr>
                  </m:sSubSupPr>
                  <m:e>
                    <m:acc>
                      <m:accPr>
                        <m:chr m:val="̅"/>
                        <m:ctrlPr>
                          <w:rPr>
                            <w:rFonts w:ascii="Cambria Math" w:eastAsia="Aptos" w:hAnsi="Cambria Math" w:cs="Times New Roman"/>
                            <w:i/>
                            <w:color w:val="000000"/>
                            <w:sz w:val="28"/>
                            <w:szCs w:val="28"/>
                            <w:lang w:val="kk-KZ"/>
                          </w:rPr>
                        </m:ctrlPr>
                      </m:accPr>
                      <m:e>
                        <m:r>
                          <w:rPr>
                            <w:rFonts w:ascii="Cambria Math" w:eastAsia="Aptos" w:hAnsi="Cambria Math" w:cs="Times New Roman"/>
                            <w:color w:val="000000"/>
                            <w:sz w:val="28"/>
                            <w:szCs w:val="28"/>
                            <w:lang w:val="kk-KZ"/>
                          </w:rPr>
                          <m:t>H</m:t>
                        </m:r>
                      </m:e>
                    </m:acc>
                  </m:e>
                  <m:sub>
                    <m:r>
                      <w:rPr>
                        <w:rFonts w:ascii="Cambria Math" w:eastAsia="Aptos" w:hAnsi="Cambria Math" w:cs="Times New Roman"/>
                        <w:color w:val="000000"/>
                        <w:sz w:val="28"/>
                        <w:szCs w:val="28"/>
                        <w:lang w:val="kk-KZ"/>
                      </w:rPr>
                      <m:t>f,298</m:t>
                    </m:r>
                  </m:sub>
                  <m:sup>
                    <m:r>
                      <w:rPr>
                        <w:rFonts w:ascii="Cambria Math" w:eastAsia="Aptos" w:hAnsi="Cambria Math" w:cs="Times New Roman"/>
                        <w:color w:val="000000"/>
                        <w:sz w:val="28"/>
                        <w:szCs w:val="28"/>
                        <w:lang w:val="kk-KZ"/>
                      </w:rPr>
                      <m:t>0</m:t>
                    </m:r>
                  </m:sup>
                </m:sSubSup>
              </m:e>
            </m:d>
          </m:e>
          <m:sub>
            <m:r>
              <w:rPr>
                <w:rFonts w:ascii="Cambria Math" w:eastAsia="Aptos" w:hAnsi="Cambria Math" w:cs="Times New Roman"/>
                <w:color w:val="000000"/>
                <w:sz w:val="28"/>
                <w:szCs w:val="28"/>
                <w:lang w:val="kk-KZ"/>
              </w:rPr>
              <m:t>k</m:t>
            </m:r>
          </m:sub>
        </m:sSub>
      </m:oMath>
      <w:r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i/>
          <w:iCs/>
          <w:color w:val="000000"/>
          <w:sz w:val="28"/>
          <w:szCs w:val="28"/>
          <w:lang w:val="kk-KZ"/>
        </w:rPr>
        <w:t xml:space="preserve"> k</w:t>
      </w:r>
      <w:r w:rsidRPr="00CC12DA">
        <w:rPr>
          <w:rFonts w:ascii="Times New Roman" w:eastAsia="Aptos" w:hAnsi="Times New Roman" w:cs="Times New Roman"/>
          <w:color w:val="000000"/>
          <w:sz w:val="28"/>
          <w:szCs w:val="28"/>
          <w:lang w:val="kk-KZ"/>
        </w:rPr>
        <w:t xml:space="preserve">-ші компоненттің түзілуінің [98] Дж/моль-мен стандартты энтальпиясы. </w:t>
      </w:r>
    </w:p>
    <w:p w14:paraId="73AACF05" w14:textId="19424021" w:rsidR="00A557D4" w:rsidRPr="00CC12DA" w:rsidRDefault="00C31D80" w:rsidP="00CC12DA">
      <w:pPr>
        <w:widowControl w:val="0"/>
        <w:spacing w:after="0" w:line="240" w:lineRule="auto"/>
        <w:jc w:val="both"/>
        <w:rPr>
          <w:rFonts w:ascii="Times New Roman" w:eastAsia="Aptos" w:hAnsi="Times New Roman" w:cs="Times New Roman"/>
          <w:color w:val="000000"/>
          <w:sz w:val="28"/>
          <w:szCs w:val="28"/>
          <w:lang w:val="kk-KZ"/>
        </w:rPr>
      </w:pPr>
      <w:r>
        <w:rPr>
          <w:noProof/>
        </w:rPr>
        <w:drawing>
          <wp:anchor distT="0" distB="0" distL="114300" distR="114300" simplePos="0" relativeHeight="251751424" behindDoc="0" locked="0" layoutInCell="1" allowOverlap="1" wp14:anchorId="3040B7D0" wp14:editId="31043174">
            <wp:simplePos x="0" y="0"/>
            <wp:positionH relativeFrom="column">
              <wp:posOffset>1905</wp:posOffset>
            </wp:positionH>
            <wp:positionV relativeFrom="paragraph">
              <wp:posOffset>139700</wp:posOffset>
            </wp:positionV>
            <wp:extent cx="6065264" cy="28194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285" b="1653"/>
                    <a:stretch/>
                  </pic:blipFill>
                  <pic:spPr bwMode="auto">
                    <a:xfrm>
                      <a:off x="0" y="0"/>
                      <a:ext cx="6065264" cy="281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4E80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4D54B8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5BE3EF3"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E81B4C3"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100776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9F28197"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47625466"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24C9F07"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07D9E71"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E34392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48180C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7365CEA"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4B9731D5"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25F9465"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7CC9C44"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Сурет 2.1 – </w:t>
      </w:r>
      <w:r w:rsidRPr="00CC12DA">
        <w:rPr>
          <w:rFonts w:ascii="Times New Roman" w:eastAsia="Aptos" w:hAnsi="Times New Roman" w:cs="Times New Roman"/>
          <w:i/>
          <w:iCs/>
          <w:color w:val="000000"/>
          <w:sz w:val="28"/>
          <w:szCs w:val="28"/>
          <w:lang w:val="kk-KZ"/>
        </w:rPr>
        <w:t>p</w:t>
      </w:r>
      <w:r w:rsidRPr="00CC12DA">
        <w:rPr>
          <w:rFonts w:ascii="Times New Roman" w:eastAsia="Aptos" w:hAnsi="Times New Roman" w:cs="Times New Roman"/>
          <w:color w:val="000000"/>
          <w:sz w:val="28"/>
          <w:szCs w:val="28"/>
          <w:vertAlign w:val="subscript"/>
          <w:lang w:val="kk-KZ"/>
        </w:rPr>
        <w:t>0</w:t>
      </w:r>
      <w:r w:rsidRPr="00CC12DA">
        <w:rPr>
          <w:rFonts w:ascii="Times New Roman" w:eastAsia="Aptos" w:hAnsi="Times New Roman" w:cs="Times New Roman"/>
          <w:color w:val="000000"/>
          <w:sz w:val="28"/>
          <w:szCs w:val="28"/>
          <w:lang w:val="kk-KZ"/>
        </w:rPr>
        <w:t xml:space="preserve"> = 1 бар, </w:t>
      </w:r>
      <w:r w:rsidRPr="00CC12DA">
        <w:rPr>
          <w:rFonts w:ascii="Times New Roman" w:eastAsia="Aptos" w:hAnsi="Times New Roman" w:cs="Times New Roman"/>
          <w:i/>
          <w:iCs/>
          <w:color w:val="000000"/>
          <w:sz w:val="28"/>
          <w:szCs w:val="28"/>
          <w:lang w:val="kk-KZ"/>
        </w:rPr>
        <w:t>T</w:t>
      </w:r>
      <w:r w:rsidRPr="00CC12DA">
        <w:rPr>
          <w:rFonts w:ascii="Times New Roman" w:eastAsia="Aptos" w:hAnsi="Times New Roman" w:cs="Times New Roman"/>
          <w:color w:val="000000"/>
          <w:sz w:val="28"/>
          <w:szCs w:val="28"/>
          <w:vertAlign w:val="subscript"/>
          <w:lang w:val="kk-KZ"/>
        </w:rPr>
        <w:t>0</w:t>
      </w:r>
      <w:r w:rsidRPr="00CC12DA">
        <w:rPr>
          <w:rFonts w:ascii="Times New Roman" w:eastAsia="Aptos" w:hAnsi="Times New Roman" w:cs="Times New Roman"/>
          <w:color w:val="000000"/>
          <w:sz w:val="28"/>
          <w:szCs w:val="28"/>
          <w:lang w:val="kk-KZ"/>
        </w:rPr>
        <w:t xml:space="preserve"> = 1200 К шарттары үшін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-ауа (а) және CH</w:t>
      </w:r>
      <w:r w:rsidRPr="00CC12DA">
        <w:rPr>
          <w:rFonts w:ascii="Times New Roman" w:eastAsia="Aptos" w:hAnsi="Times New Roman" w:cs="Times New Roman"/>
          <w:color w:val="000000"/>
          <w:sz w:val="28"/>
          <w:szCs w:val="28"/>
          <w:vertAlign w:val="subscript"/>
          <w:lang w:val="kk-KZ"/>
        </w:rPr>
        <w:t>4</w:t>
      </w:r>
      <w:r w:rsidRPr="00CC12DA">
        <w:rPr>
          <w:rFonts w:ascii="Times New Roman" w:eastAsia="Aptos" w:hAnsi="Times New Roman" w:cs="Times New Roman"/>
          <w:color w:val="000000"/>
          <w:sz w:val="28"/>
          <w:szCs w:val="28"/>
          <w:lang w:val="kk-KZ"/>
        </w:rPr>
        <w:t>-ауа (б) стехиометриялық қоспасының адиабатикалық жарылысының дамуы барысында химиялық компоненттердің мольдік үлестерінің профильдері және температура эволюциясы (сапалы түрде көрсетілген)</w:t>
      </w:r>
    </w:p>
    <w:p w14:paraId="6F93B1AC"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p>
    <w:p w14:paraId="10140395" w14:textId="3810AC91"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2.1</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суретті талдау тұтану уақытын аралық радикалдардың біреуінің максимумына жеткенде анықтауға болатындығын көрсетеді. Осындай анықтамаға сәйкес, тұтану уақыты туралы, оның барысында негізгі энергия бөліну болатын, радикалдардың жинақталуы сатысынан радикалдардың рекомбинациясы сатысына өту сәті ретінде айтуға болады. Жұмыстардың көпшілігінде [106], тұтану уақытын анықтаудың эксперименттік әдістерін негізге ала отырып, осындай радикал ретінде </w:t>
      </w:r>
      <w:r w:rsidRPr="00CC12DA">
        <w:rPr>
          <w:rFonts w:ascii="Times New Roman" w:eastAsia="Aptos" w:hAnsi="Times New Roman" w:cs="Times New Roman"/>
          <w:i/>
          <w:iCs/>
          <w:color w:val="000000"/>
          <w:sz w:val="28"/>
          <w:szCs w:val="28"/>
          <w:lang w:val="kk-KZ"/>
        </w:rPr>
        <w:t>OH</w:t>
      </w:r>
      <w:r w:rsidRPr="00CC12DA">
        <w:rPr>
          <w:rFonts w:ascii="Times New Roman" w:eastAsia="Aptos" w:hAnsi="Times New Roman" w:cs="Times New Roman"/>
          <w:color w:val="000000"/>
          <w:sz w:val="28"/>
          <w:szCs w:val="28"/>
          <w:lang w:val="kk-KZ"/>
        </w:rPr>
        <w:t xml:space="preserve"> радикалын таңдап алады. Осы жұмыста барлық қойылған есептерді шешкен кезде тұтану уақыты </w:t>
      </w:r>
      <w:r w:rsidRPr="00CC12DA">
        <w:rPr>
          <w:rFonts w:ascii="Times New Roman" w:eastAsia="Aptos" w:hAnsi="Times New Roman" w:cs="Times New Roman"/>
          <w:i/>
          <w:iCs/>
          <w:color w:val="000000"/>
          <w:sz w:val="28"/>
          <w:szCs w:val="28"/>
          <w:lang w:val="kk-KZ"/>
        </w:rPr>
        <w:t>H</w:t>
      </w:r>
      <w:r w:rsidRPr="00CC12DA">
        <w:rPr>
          <w:rFonts w:ascii="Times New Roman" w:eastAsia="Aptos" w:hAnsi="Times New Roman" w:cs="Times New Roman"/>
          <w:color w:val="000000"/>
          <w:sz w:val="28"/>
          <w:szCs w:val="28"/>
          <w:lang w:val="kk-KZ"/>
        </w:rPr>
        <w:t xml:space="preserve"> радикалының мольдік үлесінің максимумы бойынша анықталып отырды.</w:t>
      </w:r>
    </w:p>
    <w:p w14:paraId="6ADA146A" w14:textId="3CB3780E"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Тұтану уақыты реакцияға түсетін қоспаның бастапқы параметрлеріне: температураға, қысымға және құрамға байланысты болады. Осыған байланысты, әртүрлі жағдайларда жанудың даму ерекшеліктерін анықтау үшін, компоненттердің температура, қысым және концентрация функциясы ретінде тұтану уақытын эксперименттік анықтау маңызды болып көрінеді. Алынатын эксперименттік тәуелділіктерді химиялық кинетиканың әртүрлі модельдік механизмдерін пайдалана отырып есептелген ұқсас тәуелділіктермен салыстыру механизмдердің қайсысының параметрлердің қандай да бір диапазонындағы жану ерекшеліктерін неғұрлым барабар көрсететіндігін анықтауға мүмкіндік береді (2.2</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сурет).</w:t>
      </w:r>
    </w:p>
    <w:p w14:paraId="1EB211D7" w14:textId="75B7C8AC" w:rsidR="00A557D4" w:rsidRPr="00CC12DA" w:rsidRDefault="00C31D80" w:rsidP="00CC12DA">
      <w:pPr>
        <w:widowControl w:val="0"/>
        <w:spacing w:after="0" w:line="240" w:lineRule="auto"/>
        <w:jc w:val="both"/>
        <w:rPr>
          <w:rFonts w:ascii="Times New Roman" w:eastAsia="Aptos" w:hAnsi="Times New Roman" w:cs="Times New Roman"/>
          <w:color w:val="000000"/>
          <w:sz w:val="28"/>
          <w:szCs w:val="28"/>
          <w:lang w:val="kk-KZ"/>
        </w:rPr>
      </w:pPr>
      <w:r>
        <w:rPr>
          <w:noProof/>
        </w:rPr>
        <w:lastRenderedPageBreak/>
        <w:drawing>
          <wp:anchor distT="0" distB="0" distL="114300" distR="114300" simplePos="0" relativeHeight="251752448" behindDoc="0" locked="0" layoutInCell="1" allowOverlap="1" wp14:anchorId="19373239" wp14:editId="4FBD5EED">
            <wp:simplePos x="0" y="0"/>
            <wp:positionH relativeFrom="column">
              <wp:posOffset>17145</wp:posOffset>
            </wp:positionH>
            <wp:positionV relativeFrom="paragraph">
              <wp:posOffset>49530</wp:posOffset>
            </wp:positionV>
            <wp:extent cx="6035040" cy="5875020"/>
            <wp:effectExtent l="0" t="0" r="3810" b="0"/>
            <wp:wrapNone/>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16" t="935" r="1277" b="1602"/>
                    <a:stretch/>
                  </pic:blipFill>
                  <pic:spPr bwMode="auto">
                    <a:xfrm>
                      <a:off x="0" y="0"/>
                      <a:ext cx="6035040" cy="587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333A2" w14:textId="77777777" w:rsidR="00A557D4" w:rsidRPr="00CC12DA" w:rsidRDefault="00A557D4" w:rsidP="00CC12DA">
      <w:pPr>
        <w:widowControl w:val="0"/>
        <w:spacing w:after="0" w:line="240" w:lineRule="auto"/>
        <w:rPr>
          <w:rFonts w:ascii="Times New Roman" w:eastAsia="Times New Roman" w:hAnsi="Times New Roman" w:cs="Times New Roman"/>
          <w:color w:val="000000"/>
          <w:sz w:val="28"/>
          <w:szCs w:val="28"/>
          <w:lang w:val="kk-KZ"/>
        </w:rPr>
      </w:pPr>
    </w:p>
    <w:p w14:paraId="68C08F1D"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3E3F2D64"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18BD37B6"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2E0F078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1A17C2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B25768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74205D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AE7FF3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13704EC"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6C4BC0F"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46F5BA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F1ACA3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1CD5A15" w14:textId="44D944FE"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E059BE4" w14:textId="32AA62FA" w:rsidR="00A557D4" w:rsidRPr="00CC12DA" w:rsidRDefault="00A557D4" w:rsidP="00CC12DA">
      <w:pPr>
        <w:widowControl w:val="0"/>
        <w:spacing w:before="100" w:beforeAutospacing="1" w:after="100" w:afterAutospacing="1" w:line="240" w:lineRule="auto"/>
        <w:rPr>
          <w:rFonts w:ascii="Times New Roman" w:eastAsia="Times New Roman" w:hAnsi="Times New Roman" w:cs="Times New Roman"/>
          <w:color w:val="000000"/>
          <w:sz w:val="28"/>
          <w:szCs w:val="28"/>
          <w:lang w:val="kk-KZ"/>
        </w:rPr>
      </w:pPr>
    </w:p>
    <w:p w14:paraId="083A3F84" w14:textId="77777777" w:rsidR="00A557D4" w:rsidRPr="00CC12DA" w:rsidRDefault="00A557D4" w:rsidP="00CC12DA">
      <w:pPr>
        <w:widowControl w:val="0"/>
        <w:spacing w:before="100" w:beforeAutospacing="1" w:after="100" w:afterAutospacing="1" w:line="240" w:lineRule="auto"/>
        <w:rPr>
          <w:rFonts w:ascii="Times New Roman" w:eastAsia="Times New Roman" w:hAnsi="Times New Roman" w:cs="Times New Roman"/>
          <w:color w:val="000000"/>
          <w:sz w:val="28"/>
          <w:szCs w:val="28"/>
          <w:lang w:val="kk-KZ"/>
        </w:rPr>
      </w:pPr>
    </w:p>
    <w:p w14:paraId="3DA35B95"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EFD388C" w14:textId="77777777" w:rsidR="00A557D4" w:rsidRPr="00CC12DA" w:rsidRDefault="00A557D4" w:rsidP="00CC12DA">
      <w:pPr>
        <w:widowControl w:val="0"/>
        <w:spacing w:before="100" w:beforeAutospacing="1" w:after="100" w:afterAutospacing="1" w:line="240" w:lineRule="auto"/>
        <w:rPr>
          <w:rFonts w:ascii="Times New Roman" w:eastAsia="Times New Roman" w:hAnsi="Times New Roman" w:cs="Times New Roman"/>
          <w:color w:val="000000"/>
          <w:sz w:val="28"/>
          <w:szCs w:val="28"/>
          <w:lang w:val="kk-KZ"/>
        </w:rPr>
      </w:pPr>
    </w:p>
    <w:p w14:paraId="136F2F66"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B7A1C0C"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692B07C"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44893A65"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F921B1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327335B"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1E9DB4A" w14:textId="1D628BA2"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Сурет 2.2 – (а) 1 атм., 2,5 атм. </w:t>
      </w:r>
      <w:r w:rsidR="002F7EC9" w:rsidRPr="00CC12DA">
        <w:rPr>
          <w:rFonts w:ascii="Times New Roman" w:eastAsia="Aptos" w:hAnsi="Times New Roman" w:cs="Times New Roman"/>
          <w:color w:val="000000"/>
          <w:sz w:val="28"/>
          <w:szCs w:val="28"/>
          <w:lang w:val="kk-KZ"/>
        </w:rPr>
        <w:t>Қ</w:t>
      </w:r>
      <w:r w:rsidRPr="00CC12DA">
        <w:rPr>
          <w:rFonts w:ascii="Times New Roman" w:eastAsia="Aptos" w:hAnsi="Times New Roman" w:cs="Times New Roman"/>
          <w:color w:val="000000"/>
          <w:sz w:val="28"/>
          <w:szCs w:val="28"/>
          <w:lang w:val="kk-KZ"/>
        </w:rPr>
        <w:t>ысым кезінде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-ауа стехиометриялық қоспасы үшін, эксперименттік деректер [107-110], механизмдер бойынша модельдеу [99, 101-103]; (б)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-ауа-су буы қоспалары үшін, эксперименттік деректер [111], модельдеу – (а) ұқсас; в) Ar сұйылтылған CH</w:t>
      </w:r>
      <w:r w:rsidRPr="00CC12DA">
        <w:rPr>
          <w:rFonts w:ascii="Times New Roman" w:eastAsia="Aptos" w:hAnsi="Times New Roman" w:cs="Times New Roman"/>
          <w:color w:val="000000"/>
          <w:sz w:val="28"/>
          <w:szCs w:val="28"/>
          <w:vertAlign w:val="subscript"/>
          <w:lang w:val="kk-KZ"/>
        </w:rPr>
        <w:t>4</w:t>
      </w:r>
      <w:r w:rsidRPr="00CC12DA">
        <w:rPr>
          <w:rFonts w:ascii="Times New Roman" w:eastAsia="Aptos" w:hAnsi="Times New Roman" w:cs="Times New Roman"/>
          <w:color w:val="000000"/>
          <w:sz w:val="28"/>
          <w:szCs w:val="28"/>
          <w:lang w:val="kk-KZ"/>
        </w:rPr>
        <w:t>-H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-O</w:t>
      </w:r>
      <w:r w:rsidRPr="00CC12DA">
        <w:rPr>
          <w:rFonts w:ascii="Times New Roman" w:eastAsia="Aptos" w:hAnsi="Times New Roman" w:cs="Times New Roman"/>
          <w:color w:val="000000"/>
          <w:sz w:val="28"/>
          <w:szCs w:val="28"/>
          <w:vertAlign w:val="subscript"/>
          <w:lang w:val="kk-KZ"/>
        </w:rPr>
        <w:t xml:space="preserve">2  </w:t>
      </w:r>
      <w:r w:rsidRPr="00CC12DA">
        <w:rPr>
          <w:rFonts w:ascii="Times New Roman" w:eastAsia="Aptos" w:hAnsi="Times New Roman" w:cs="Times New Roman"/>
          <w:color w:val="000000"/>
          <w:sz w:val="28"/>
          <w:szCs w:val="28"/>
          <w:lang w:val="kk-KZ"/>
        </w:rPr>
        <w:t>қоспалары үшін, эксперименттік деректер [112], модельдеу – [100, 103, 104]</w:t>
      </w:r>
    </w:p>
    <w:p w14:paraId="538E6653"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10</w:t>
      </w:r>
      <w:r w:rsidRPr="00CC12DA">
        <w:rPr>
          <w:rFonts w:ascii="Times New Roman" w:eastAsia="Aptos" w:hAnsi="Times New Roman" w:cs="Times New Roman"/>
          <w:color w:val="000000"/>
          <w:sz w:val="28"/>
          <w:szCs w:val="28"/>
          <w:vertAlign w:val="superscript"/>
          <w:lang w:val="kk-KZ"/>
        </w:rPr>
        <w:t>4</w:t>
      </w:r>
      <w:r w:rsidRPr="00CC12DA">
        <w:rPr>
          <w:rFonts w:ascii="Times New Roman" w:eastAsia="Aptos" w:hAnsi="Times New Roman" w:cs="Times New Roman"/>
          <w:color w:val="000000"/>
          <w:sz w:val="28"/>
          <w:szCs w:val="28"/>
          <w:lang w:val="kk-KZ"/>
        </w:rPr>
        <w:t>/T байланысты тұтану уақыттары</w:t>
      </w:r>
    </w:p>
    <w:p w14:paraId="18F850BA"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093DA97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Қазіргі уақытта, метан қосылған құрамдарды қоса, сутегі негізіндегі қоспалардың жану процесін кинетикалық сипаттау әжептәуір жақсы зерттелген. Бұл ретте, кинетикалық механизмді таңдау тұтану және жану процестерін есептеу үшін математикалық модель құру кезінде шешуші маңызға ие болып отыр.</w:t>
      </w:r>
    </w:p>
    <w:p w14:paraId="1D9C09E9"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Қандай да болсын жану режимін іске асыру шектерін құруды қоса, математикалық моделдеу әдістерімен сандық бағалауды алу көбіне көп тап осы кинетикалық механизмді таңдаумен анықталады. Бұл позициядан алғанда,  </w:t>
      </w:r>
      <w:r w:rsidRPr="00CC12DA">
        <w:rPr>
          <w:rFonts w:ascii="Times New Roman" w:eastAsia="Aptos" w:hAnsi="Times New Roman" w:cs="Times New Roman"/>
          <w:color w:val="000000"/>
          <w:sz w:val="28"/>
          <w:szCs w:val="28"/>
          <w:lang w:val="kk-KZ"/>
        </w:rPr>
        <w:lastRenderedPageBreak/>
        <w:t>тұтану уақыттарының есептеулерін әдебиетте бар эксперименттік деректермен салыстыру зерттеліп отырған параметрлер ауқымындағы тұтану ерекшеліктерін барынша сенімді түрде қалпына келтіретін кинетикалық механизмді таңдап алуға мүмкіндік беретін верификацияның бірінші кезектегі процедурасы болып табылады.</w:t>
      </w:r>
    </w:p>
    <w:p w14:paraId="0634FFE6"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3A49BC46"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sz w:val="28"/>
          <w:szCs w:val="28"/>
          <w:lang w:val="kk-KZ"/>
        </w:rPr>
      </w:pPr>
      <w:r w:rsidRPr="00CC12DA">
        <w:rPr>
          <w:rFonts w:ascii="Times New Roman" w:eastAsia="Aptos" w:hAnsi="Times New Roman" w:cs="Times New Roman"/>
          <w:b/>
          <w:bCs/>
          <w:color w:val="000000"/>
          <w:sz w:val="28"/>
          <w:szCs w:val="28"/>
          <w:lang w:val="kk-KZ"/>
        </w:rPr>
        <w:t>2.1.2 Ламинарлы жалынның жылдамдығын анықтау</w:t>
      </w:r>
    </w:p>
    <w:p w14:paraId="39C8993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5FAB311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Ламинарлы жалынның қалыпты жылдамдығын математикалық модельдеу әдістерімен анықтау үшін [105] келесідей есептің келесі қойылымы таңдап алынды. Жазық геометрияның бір өлшемді аймағының жабық, сол жақ және ашық, оң жақ </w:t>
      </w:r>
      <w:bookmarkStart w:id="16" w:name="_Hlk216009309"/>
      <w:r w:rsidRPr="00CC12DA">
        <w:rPr>
          <w:rFonts w:ascii="Times New Roman" w:eastAsia="Aptos" w:hAnsi="Times New Roman" w:cs="Times New Roman"/>
          <w:color w:val="000000"/>
          <w:sz w:val="28"/>
          <w:szCs w:val="28"/>
          <w:lang w:val="kk-KZ"/>
        </w:rPr>
        <w:t>бүйір</w:t>
      </w:r>
      <w:bookmarkEnd w:id="16"/>
      <w:r w:rsidRPr="00CC12DA">
        <w:rPr>
          <w:rFonts w:ascii="Times New Roman" w:eastAsia="Aptos" w:hAnsi="Times New Roman" w:cs="Times New Roman"/>
          <w:color w:val="000000"/>
          <w:sz w:val="28"/>
          <w:szCs w:val="28"/>
          <w:lang w:val="kk-KZ"/>
        </w:rPr>
        <w:t xml:space="preserve">і болды. Аймақ берілген бастапқы температура мен фондық қысымда болған зерттелетін құрамдағы отын мен тотықтырғыштың біртекті қоспасымен толтырылған еді. Жануды бастау адиабатикалық температураға дейін қыздырылған жану өнімдері толтырылған, ұзындығы берілген (есептік тордың шамамен 100 ұяшығы) кішігірім аймақтың шекарасында болды. Жанып жатқан аймақтан жылу көшіру жаңа жанғыш қоспаның іргелес жатқан қабаттарында жануды бастайды, бұл жану толқынының қалыптасуына әкеледі де, уақыт өте келе жабық бүйірден арнада жалынның таралуының стационарлық режимі орнығады. Осындай қойылымда жалынның ламинарлы жылдамдығын анықтау үшін жалын фронтының артында жану өнімдерінің салыстырмалы түрде қозғалмайтын санақ жүйесіне қатысты фронттың орын ауыстыру жылдамдығының артуына алып келетін кеңеюін ескеру қажет [113]. Белгілі арақатынасқа сәйкес, жалынның ламинарлы жылдамдығы </w:t>
      </w: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U</m:t>
            </m:r>
          </m:e>
          <m:sub>
            <m:r>
              <w:rPr>
                <w:rFonts w:ascii="Cambria Math" w:eastAsia="Aptos" w:hAnsi="Cambria Math" w:cs="Times New Roman"/>
                <w:color w:val="000000"/>
                <w:sz w:val="28"/>
                <w:szCs w:val="28"/>
                <w:lang w:val="kk-KZ"/>
              </w:rPr>
              <m:t>f</m:t>
            </m:r>
          </m:sub>
        </m:sSub>
        <m:r>
          <w:rPr>
            <w:rFonts w:ascii="Cambria Math" w:eastAsia="Aptos" w:hAnsi="Cambria Math" w:cs="Times New Roman"/>
            <w:color w:val="000000"/>
            <w:sz w:val="28"/>
            <w:szCs w:val="28"/>
            <w:lang w:val="kk-KZ"/>
          </w:rPr>
          <m:t>=</m:t>
        </m:r>
        <m:f>
          <m:fPr>
            <m:type m:val="lin"/>
            <m:ctrlPr>
              <w:rPr>
                <w:rFonts w:ascii="Cambria Math" w:eastAsia="Aptos" w:hAnsi="Cambria Math" w:cs="Times New Roman"/>
                <w:i/>
                <w:color w:val="000000"/>
                <w:sz w:val="28"/>
                <w:szCs w:val="28"/>
                <w:lang w:val="kk-KZ"/>
              </w:rPr>
            </m:ctrlPr>
          </m:fPr>
          <m:num>
            <m:r>
              <w:rPr>
                <w:rFonts w:ascii="Cambria Math" w:eastAsia="Aptos" w:hAnsi="Cambria Math" w:cs="Times New Roman"/>
                <w:color w:val="000000"/>
                <w:sz w:val="28"/>
                <w:szCs w:val="28"/>
                <w:lang w:val="kk-KZ"/>
              </w:rPr>
              <m:t>U</m:t>
            </m:r>
          </m:num>
          <m:den>
            <m:r>
              <w:rPr>
                <w:rFonts w:ascii="Cambria Math" w:eastAsia="Aptos" w:hAnsi="Cambria Math" w:cs="Times New Roman"/>
                <w:color w:val="000000"/>
                <w:sz w:val="28"/>
                <w:szCs w:val="28"/>
                <w:lang w:val="kk-KZ"/>
              </w:rPr>
              <m:t>θ</m:t>
            </m:r>
          </m:den>
        </m:f>
      </m:oMath>
      <w:r w:rsidRPr="00CC12DA">
        <w:rPr>
          <w:rFonts w:ascii="Times New Roman" w:eastAsia="Aptos" w:hAnsi="Times New Roman" w:cs="Times New Roman"/>
          <w:color w:val="000000"/>
          <w:sz w:val="28"/>
          <w:szCs w:val="28"/>
          <w:lang w:val="kk-KZ"/>
        </w:rPr>
        <w:t xml:space="preserve"> ретінде  анықталады, мұндағы U – зертханалық санау жүйесіндегі жану фронтының орын ауыстыру жылдамдығы, </w:t>
      </w:r>
      <m:oMath>
        <m:r>
          <w:rPr>
            <w:rFonts w:ascii="Cambria Math" w:eastAsia="Aptos" w:hAnsi="Cambria Math" w:cs="Times New Roman"/>
            <w:color w:val="000000"/>
            <w:sz w:val="28"/>
            <w:szCs w:val="28"/>
            <w:lang w:val="kk-KZ"/>
          </w:rPr>
          <m:t>θ=</m:t>
        </m:r>
        <m:f>
          <m:fPr>
            <m:type m:val="lin"/>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ρ</m:t>
                </m:r>
              </m:e>
              <m:sub>
                <m:r>
                  <w:rPr>
                    <w:rFonts w:ascii="Cambria Math" w:eastAsia="Aptos" w:hAnsi="Cambria Math" w:cs="Times New Roman"/>
                    <w:color w:val="000000"/>
                    <w:sz w:val="28"/>
                    <w:szCs w:val="28"/>
                    <w:lang w:val="kk-KZ"/>
                  </w:rPr>
                  <m:t>u</m:t>
                </m:r>
              </m:sub>
            </m:sSub>
          </m:num>
          <m:den>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ρ</m:t>
                </m:r>
              </m:e>
              <m:sub>
                <m:r>
                  <w:rPr>
                    <w:rFonts w:ascii="Cambria Math" w:eastAsia="Aptos" w:hAnsi="Cambria Math" w:cs="Times New Roman"/>
                    <w:color w:val="000000"/>
                    <w:sz w:val="28"/>
                    <w:szCs w:val="28"/>
                    <w:lang w:val="kk-KZ"/>
                  </w:rPr>
                  <m:t>b</m:t>
                </m:r>
              </m:sub>
            </m:sSub>
          </m:den>
        </m:f>
      </m:oMath>
      <w:r w:rsidRPr="00CC12DA">
        <w:rPr>
          <w:rFonts w:ascii="Times New Roman" w:eastAsia="Aptos" w:hAnsi="Times New Roman" w:cs="Times New Roman"/>
          <w:color w:val="000000"/>
          <w:sz w:val="28"/>
          <w:szCs w:val="28"/>
          <w:lang w:val="kk-KZ"/>
        </w:rPr>
        <w:t xml:space="preserve"> – кеңею коэффициенті, ρu </w:t>
      </w:r>
      <w:r w:rsidRPr="00CC12DA">
        <w:rPr>
          <w:rFonts w:ascii="Times New Roman" w:eastAsia="Aptos" w:hAnsi="Times New Roman" w:cs="Times New Roman"/>
          <w:i/>
          <w:iCs/>
          <w:color w:val="000000"/>
          <w:sz w:val="28"/>
          <w:szCs w:val="28"/>
          <w:lang w:val="kk-KZ"/>
        </w:rPr>
        <w:t>ρ</w:t>
      </w:r>
      <w:r w:rsidRPr="00CC12DA">
        <w:rPr>
          <w:rFonts w:ascii="Times New Roman" w:eastAsia="Aptos" w:hAnsi="Times New Roman" w:cs="Times New Roman"/>
          <w:i/>
          <w:iCs/>
          <w:color w:val="000000"/>
          <w:sz w:val="28"/>
          <w:szCs w:val="28"/>
          <w:vertAlign w:val="subscript"/>
          <w:lang w:val="kk-KZ"/>
        </w:rPr>
        <w:t>u</w:t>
      </w:r>
      <w:r w:rsidRPr="00CC12DA">
        <w:rPr>
          <w:rFonts w:ascii="Times New Roman" w:eastAsia="Aptos" w:hAnsi="Times New Roman" w:cs="Times New Roman"/>
          <w:color w:val="000000"/>
          <w:sz w:val="28"/>
          <w:szCs w:val="28"/>
          <w:lang w:val="kk-KZ"/>
        </w:rPr>
        <w:t xml:space="preserve"> – жанбаған жанғыш қоспаның тығыздығы, </w:t>
      </w:r>
      <w:r w:rsidRPr="00CC12DA">
        <w:rPr>
          <w:rFonts w:ascii="Times New Roman" w:eastAsia="Aptos" w:hAnsi="Times New Roman" w:cs="Times New Roman"/>
          <w:i/>
          <w:iCs/>
          <w:color w:val="000000"/>
          <w:sz w:val="28"/>
          <w:szCs w:val="28"/>
          <w:lang w:val="kk-KZ"/>
        </w:rPr>
        <w:t>ρ</w:t>
      </w:r>
      <w:r w:rsidRPr="00CC12DA">
        <w:rPr>
          <w:rFonts w:ascii="Times New Roman" w:eastAsia="Aptos" w:hAnsi="Times New Roman" w:cs="Times New Roman"/>
          <w:i/>
          <w:iCs/>
          <w:color w:val="000000"/>
          <w:sz w:val="28"/>
          <w:szCs w:val="28"/>
          <w:vertAlign w:val="subscript"/>
          <w:lang w:val="kk-KZ"/>
        </w:rPr>
        <w:t>b</w:t>
      </w:r>
      <w:r w:rsidRPr="00CC12DA">
        <w:rPr>
          <w:rFonts w:ascii="Times New Roman" w:eastAsia="Aptos" w:hAnsi="Times New Roman" w:cs="Times New Roman"/>
          <w:color w:val="000000"/>
          <w:sz w:val="28"/>
          <w:szCs w:val="28"/>
          <w:lang w:val="kk-KZ"/>
        </w:rPr>
        <w:t xml:space="preserve"> – ыстық жану өнімдерінің тығыздығы. </w:t>
      </w:r>
    </w:p>
    <w:p w14:paraId="458641B3"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Жалынның ламинарлы жылдамдығын табу үшін сондай-ақ жанудың осы іргелі сипаттамасын анықтау бойынша нақты эксперименттің шарттары мен жағдайларына неғұрлым жақындатылған басқа қойылым да қолданылуы мүмкін. Мұндай қойылымның шеңберінде ламинарлы жылдамдық модельдеу барысында жану фронтының орын ауыстыру жылдамдығы ретінде тікелей анықталады. Есептеу соңғы ұзындықтың осының шекарасында ағынның шарттары белгіленетін бір өлшемді аймағында жүзеге асырылады. Есептік облыс 3 аймаққа бөлінеді: бірінші (сол жақ) облысты 300 К температура кезінде ауа толтырады, екінші (ортаңғы) облысты – адиабатикалық жану температурасына дейін қыздырылған өнімдер толтырады, үшінші (оң жақ) облысты – берілген фондық температура кезінде жанғыш пен тотықтырғыштың біртекті қоспасы толтырады. Бүкіл аймақтағы қысым фондық қысымның шамасына тең болып белгіленеді. </w:t>
      </w:r>
    </w:p>
    <w:p w14:paraId="134C9926" w14:textId="77777777" w:rsidR="00331D63" w:rsidRPr="00CC12DA" w:rsidRDefault="00331D63" w:rsidP="00331D63">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Есептеу нәтижелерін талдау екі әртүрлі қойылымда ламинарлық жылдамдықты анықтау кезінде айтарлықтай айырмашылықтар алынбағанын көрсетті. Негізгі қойылым ретінде бірінші қойылым (жану толқынының арнада жабық бүйірінен таралуы туралы) таңдап алынды. Есептеу нәтижелері және оларды талдау төменде келтіріліп отыр.</w:t>
      </w:r>
    </w:p>
    <w:p w14:paraId="15B0FDAA" w14:textId="593EB017" w:rsidR="00A557D4" w:rsidRPr="00CC12DA" w:rsidRDefault="00331D63" w:rsidP="00CC12DA">
      <w:pPr>
        <w:widowControl w:val="0"/>
        <w:spacing w:after="0" w:line="240" w:lineRule="auto"/>
        <w:jc w:val="both"/>
        <w:rPr>
          <w:rFonts w:ascii="Times New Roman" w:eastAsia="Aptos" w:hAnsi="Times New Roman" w:cs="Times New Roman"/>
          <w:noProof/>
          <w:color w:val="000000"/>
          <w:sz w:val="28"/>
          <w:szCs w:val="28"/>
          <w:lang w:val="kk-KZ"/>
          <w14:ligatures w14:val="standardContextual"/>
        </w:rPr>
      </w:pPr>
      <w:r>
        <w:rPr>
          <w:noProof/>
        </w:rPr>
        <w:lastRenderedPageBreak/>
        <w:drawing>
          <wp:anchor distT="0" distB="0" distL="114300" distR="114300" simplePos="0" relativeHeight="251710464" behindDoc="0" locked="0" layoutInCell="1" allowOverlap="1" wp14:anchorId="148BCB11" wp14:editId="2FC497EC">
            <wp:simplePos x="0" y="0"/>
            <wp:positionH relativeFrom="column">
              <wp:posOffset>207645</wp:posOffset>
            </wp:positionH>
            <wp:positionV relativeFrom="paragraph">
              <wp:posOffset>57150</wp:posOffset>
            </wp:positionV>
            <wp:extent cx="5669280" cy="2567940"/>
            <wp:effectExtent l="0" t="0" r="7620" b="3810"/>
            <wp:wrapNone/>
            <wp:docPr id="1726355291" name="Рисунок 172635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1050" t="2882" r="1313"/>
                    <a:stretch/>
                  </pic:blipFill>
                  <pic:spPr bwMode="auto">
                    <a:xfrm>
                      <a:off x="0" y="0"/>
                      <a:ext cx="5669280" cy="2567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002A51" w14:textId="77777777" w:rsidR="00A557D4" w:rsidRPr="00CC12DA" w:rsidRDefault="00A557D4" w:rsidP="00CC12DA">
      <w:pPr>
        <w:widowControl w:val="0"/>
        <w:spacing w:after="0" w:line="240" w:lineRule="auto"/>
        <w:jc w:val="both"/>
        <w:rPr>
          <w:rFonts w:ascii="Times New Roman" w:eastAsia="Aptos" w:hAnsi="Times New Roman" w:cs="Times New Roman"/>
          <w:noProof/>
          <w:color w:val="000000"/>
          <w:sz w:val="28"/>
          <w:szCs w:val="28"/>
          <w:lang w:val="kk-KZ"/>
          <w14:ligatures w14:val="standardContextual"/>
        </w:rPr>
      </w:pPr>
    </w:p>
    <w:p w14:paraId="1B642AD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CCB28A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48E4811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13A1094"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B9AA57B"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6CB1D80"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9379739"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04B12E17"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C41EDAB"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8476D46"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737DA17"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833B46A"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Сурет 2.3 (сол жақта) – үйлесімділік сынағы (қалыпты жағдайлар кезінде  стехиометриялық сутегі-ауа жалыны үшін алынған)</w:t>
      </w:r>
    </w:p>
    <w:p w14:paraId="329D18EE"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Сурет 2.4 (оң жақта) –  табиғи газ-ауа жалын фронтының құрылымы </w:t>
      </w:r>
    </w:p>
    <w:p w14:paraId="4FD234C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35C6144" w14:textId="4AA207BF"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2.3</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суретте іздестіріліп отырған шешімнің үйлесімділігіне тесттің нәтижелері келтірілген, олардың негізінде одан әрі есептеу үшін ұяшығының өлшемі 20 мкм болатын тор таңдап алынды. Бұл ретте есептеулер осының жалын фронты ең аз енімен сипатталатын стехиометриялық сутегі-ауа қоспасы үшін жүргізілген еді. Бұл суретте сондай-ақ фронттың пайдаланылатын торға байланысты енінің есептелген шамалары келтірілген. Фронттың ені [114] </w:t>
      </w:r>
      <m:oMath>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L</m:t>
            </m:r>
          </m:e>
          <m:sub>
            <m:r>
              <w:rPr>
                <w:rFonts w:ascii="Cambria Math" w:eastAsia="Aptos" w:hAnsi="Cambria Math" w:cs="Times New Roman"/>
                <w:color w:val="000000"/>
                <w:sz w:val="28"/>
                <w:szCs w:val="28"/>
                <w:lang w:val="kk-KZ"/>
              </w:rPr>
              <m:t>f</m:t>
            </m:r>
          </m:sub>
        </m:sSub>
        <m:r>
          <w:rPr>
            <w:rFonts w:ascii="Cambria Math" w:eastAsia="Aptos" w:hAnsi="Cambria Math" w:cs="Times New Roman"/>
            <w:color w:val="000000"/>
            <w:sz w:val="28"/>
            <w:szCs w:val="28"/>
            <w:lang w:val="kk-KZ"/>
          </w:rPr>
          <m:t>=</m:t>
        </m:r>
        <m:f>
          <m:fPr>
            <m:ctrlPr>
              <w:rPr>
                <w:rFonts w:ascii="Cambria Math" w:eastAsia="Aptos" w:hAnsi="Cambria Math" w:cs="Times New Roman"/>
                <w:i/>
                <w:color w:val="000000"/>
                <w:sz w:val="28"/>
                <w:szCs w:val="28"/>
                <w:lang w:val="kk-KZ"/>
              </w:rPr>
            </m:ctrlPr>
          </m:fPr>
          <m:num>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T</m:t>
                </m:r>
              </m:e>
              <m:sub>
                <m:r>
                  <w:rPr>
                    <w:rFonts w:ascii="Cambria Math" w:eastAsia="Aptos" w:hAnsi="Cambria Math" w:cs="Times New Roman"/>
                    <w:color w:val="000000"/>
                    <w:sz w:val="28"/>
                    <w:szCs w:val="28"/>
                    <w:lang w:val="kk-KZ"/>
                  </w:rPr>
                  <m:t>b</m:t>
                </m:r>
              </m:sub>
            </m:sSub>
            <m:r>
              <w:rPr>
                <w:rFonts w:ascii="Cambria Math" w:eastAsia="Aptos" w:hAnsi="Cambria Math" w:cs="Times New Roman"/>
                <w:color w:val="000000"/>
                <w:sz w:val="28"/>
                <w:szCs w:val="28"/>
                <w:lang w:val="kk-KZ"/>
              </w:rPr>
              <m:t>-</m:t>
            </m:r>
            <m:sSub>
              <m:sSubPr>
                <m:ctrlPr>
                  <w:rPr>
                    <w:rFonts w:ascii="Cambria Math" w:eastAsia="Aptos" w:hAnsi="Cambria Math" w:cs="Times New Roman"/>
                    <w:i/>
                    <w:color w:val="000000"/>
                    <w:sz w:val="28"/>
                    <w:szCs w:val="28"/>
                    <w:lang w:val="kk-KZ"/>
                  </w:rPr>
                </m:ctrlPr>
              </m:sSubPr>
              <m:e>
                <m:r>
                  <w:rPr>
                    <w:rFonts w:ascii="Cambria Math" w:eastAsia="Aptos" w:hAnsi="Cambria Math" w:cs="Times New Roman"/>
                    <w:color w:val="000000"/>
                    <w:sz w:val="28"/>
                    <w:szCs w:val="28"/>
                    <w:lang w:val="kk-KZ"/>
                  </w:rPr>
                  <m:t>T</m:t>
                </m:r>
              </m:e>
              <m:sub>
                <m:r>
                  <w:rPr>
                    <w:rFonts w:ascii="Cambria Math" w:eastAsia="Aptos" w:hAnsi="Cambria Math" w:cs="Times New Roman"/>
                    <w:color w:val="000000"/>
                    <w:sz w:val="28"/>
                    <w:szCs w:val="28"/>
                    <w:lang w:val="kk-KZ"/>
                  </w:rPr>
                  <m:t>u</m:t>
                </m:r>
              </m:sub>
            </m:sSub>
          </m:num>
          <m:den>
            <m:r>
              <m:rPr>
                <m:sty m:val="p"/>
              </m:rPr>
              <w:rPr>
                <w:rFonts w:ascii="Cambria Math" w:eastAsia="Aptos" w:hAnsi="Cambria Math" w:cs="Times New Roman"/>
                <w:color w:val="000000"/>
                <w:sz w:val="28"/>
                <w:szCs w:val="28"/>
                <w:lang w:val="kk-KZ"/>
              </w:rPr>
              <m:t>max⁡</m:t>
            </m:r>
            <m:r>
              <w:rPr>
                <w:rFonts w:ascii="Cambria Math" w:eastAsia="Aptos" w:hAnsi="Cambria Math" w:cs="Times New Roman"/>
                <w:color w:val="000000"/>
                <w:sz w:val="28"/>
                <w:szCs w:val="28"/>
                <w:lang w:val="kk-KZ"/>
              </w:rPr>
              <m:t>(</m:t>
            </m:r>
            <m:r>
              <m:rPr>
                <m:sty m:val="p"/>
              </m:rPr>
              <w:rPr>
                <w:rFonts w:ascii="Cambria Math" w:eastAsia="Aptos" w:hAnsi="Cambria Math" w:cs="Times New Roman"/>
                <w:color w:val="000000"/>
                <w:sz w:val="28"/>
                <w:szCs w:val="28"/>
                <w:lang w:val="kk-KZ"/>
              </w:rPr>
              <m:t>∇</m:t>
            </m:r>
            <m:r>
              <w:rPr>
                <w:rFonts w:ascii="Cambria Math" w:eastAsia="Aptos" w:hAnsi="Cambria Math" w:cs="Times New Roman"/>
                <w:color w:val="000000"/>
                <w:sz w:val="28"/>
                <w:szCs w:val="28"/>
                <w:lang w:val="kk-KZ"/>
              </w:rPr>
              <m:t>T)</m:t>
            </m:r>
          </m:den>
        </m:f>
      </m:oMath>
      <w:r w:rsidRPr="00CC12DA">
        <w:rPr>
          <w:rFonts w:ascii="Times New Roman" w:eastAsia="Aptos" w:hAnsi="Times New Roman" w:cs="Times New Roman"/>
          <w:color w:val="000000"/>
          <w:sz w:val="28"/>
          <w:szCs w:val="28"/>
          <w:lang w:val="kk-KZ"/>
        </w:rPr>
        <w:t xml:space="preserve"> формуласы бойынша анықталды, мұндағы </w:t>
      </w:r>
      <w:r w:rsidRPr="00CC12DA">
        <w:rPr>
          <w:rFonts w:ascii="Times New Roman" w:eastAsia="Aptos" w:hAnsi="Times New Roman" w:cs="Times New Roman"/>
          <w:i/>
          <w:iCs/>
          <w:color w:val="000000"/>
          <w:sz w:val="28"/>
          <w:szCs w:val="28"/>
          <w:lang w:val="kk-KZ"/>
        </w:rPr>
        <w:t>T</w:t>
      </w:r>
      <w:r w:rsidRPr="00CC12DA">
        <w:rPr>
          <w:rFonts w:ascii="Times New Roman" w:eastAsia="Aptos" w:hAnsi="Times New Roman" w:cs="Times New Roman"/>
          <w:i/>
          <w:iCs/>
          <w:color w:val="000000"/>
          <w:sz w:val="28"/>
          <w:szCs w:val="28"/>
          <w:vertAlign w:val="subscript"/>
          <w:lang w:val="kk-KZ"/>
        </w:rPr>
        <w:t>b</w:t>
      </w:r>
      <w:r w:rsidRPr="00CC12DA">
        <w:rPr>
          <w:rFonts w:ascii="Times New Roman" w:eastAsia="Aptos" w:hAnsi="Times New Roman" w:cs="Times New Roman"/>
          <w:color w:val="000000"/>
          <w:sz w:val="28"/>
          <w:szCs w:val="28"/>
          <w:lang w:val="kk-KZ"/>
        </w:rPr>
        <w:t xml:space="preserve"> және </w:t>
      </w:r>
      <w:r w:rsidRPr="00CC12DA">
        <w:rPr>
          <w:rFonts w:ascii="Times New Roman" w:eastAsia="Aptos" w:hAnsi="Times New Roman" w:cs="Times New Roman"/>
          <w:i/>
          <w:iCs/>
          <w:color w:val="000000"/>
          <w:sz w:val="28"/>
          <w:szCs w:val="28"/>
          <w:lang w:val="kk-KZ"/>
        </w:rPr>
        <w:t>T</w:t>
      </w:r>
      <w:r w:rsidRPr="00CC12DA">
        <w:rPr>
          <w:rFonts w:ascii="Times New Roman" w:eastAsia="Aptos" w:hAnsi="Times New Roman" w:cs="Times New Roman"/>
          <w:i/>
          <w:iCs/>
          <w:color w:val="000000"/>
          <w:sz w:val="28"/>
          <w:szCs w:val="28"/>
          <w:vertAlign w:val="subscript"/>
          <w:lang w:val="kk-KZ"/>
        </w:rPr>
        <w:t>u</w:t>
      </w:r>
      <w:r w:rsidRPr="00CC12DA">
        <w:rPr>
          <w:rFonts w:ascii="Times New Roman" w:eastAsia="Aptos" w:hAnsi="Times New Roman" w:cs="Times New Roman"/>
          <w:color w:val="000000"/>
          <w:sz w:val="28"/>
          <w:szCs w:val="28"/>
          <w:lang w:val="kk-KZ"/>
        </w:rPr>
        <w:t xml:space="preserve"> –  тиісінше, жану өнімдерінің және жанып кетпеген қоспаның температурасы. Табиғи газ бен ауаның алдын ала араластырылған жалынының мысалындағы фронттың құрылымы 2.4</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суретте көрсетілген. </w:t>
      </w:r>
    </w:p>
    <w:p w14:paraId="2A0C3CD4" w14:textId="3EAF2DC4" w:rsidR="00A557D4"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Жалынның ламинарлық жылдамдығы, тұтану уақыты да сияқты, реакцияға түсетін қоспаның бастапқы күйіне: оның температурасына, қысымы және құрамына айтарлықтай тәуелді және сонымен қатар тиісті механизммен берілетін химиялық түрлендіру кинетикасымен анықталатын шама болып табылады [105]. Сондықтан, жану газдинамикасының қандай да бір есептерін сандық шеші үшін кинетикалық механизм таңдау кезінде,  тұтану уақытының қоспаның параметрлеріне тәуелділіктерін талдау негізінде 2.1.1 бөлімде жүргізілген таңдаумен қатар, әртүрлі кинетикалық тетіктерді пайдалана отырып  есептелген ламинарлы жылдамдықтарды бастапқы шарт, жағдайлардың қызықтырып отырған диапазонындағы тиісті эксперименттік деректермен салыстыруды жүргізу қажет. 2.5, 2.6</w:t>
      </w:r>
      <w:r w:rsidR="00424B30"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суреттерде көрсетілген ламинарлық жылдамдықтың отын концентрациясына, температураға және қысымға эксперименттік және есептік тәуелділіктері 2.1.1</w:t>
      </w:r>
      <w:r w:rsidR="0010687A"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бөлімде таңдап алынған кинетикалық механизмдердің [99, 100] бастапқы құрамдардың, қысымдар мен температуралардың диапазондарындағы эксперименттік мәліметтермен қанағаттанарлық келісімін алуға мүмкіндік беретіндігін көрсетіп отыр. </w:t>
      </w:r>
    </w:p>
    <w:p w14:paraId="617B8AB3" w14:textId="77777777" w:rsidR="00331D63" w:rsidRPr="00CC12DA" w:rsidRDefault="00331D63"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8AA31A5" w14:textId="27D4DEEE" w:rsidR="00A557D4" w:rsidRPr="00CC12DA" w:rsidRDefault="00A557D4" w:rsidP="00CC12DA">
      <w:pPr>
        <w:widowControl w:val="0"/>
        <w:spacing w:after="0" w:line="240" w:lineRule="auto"/>
        <w:ind w:firstLine="709"/>
        <w:jc w:val="both"/>
        <w:rPr>
          <w:rFonts w:ascii="Times New Roman" w:eastAsia="Times New Roman" w:hAnsi="Times New Roman" w:cs="Times New Roman"/>
          <w:color w:val="000000"/>
          <w:sz w:val="28"/>
          <w:szCs w:val="28"/>
          <w:lang w:val="kk-KZ"/>
        </w:rPr>
      </w:pPr>
      <w:r w:rsidRPr="00CC12DA">
        <w:rPr>
          <w:rFonts w:ascii="Times New Roman" w:eastAsia="Times New Roman" w:hAnsi="Times New Roman" w:cs="Times New Roman"/>
          <w:noProof/>
          <w:sz w:val="28"/>
          <w:szCs w:val="28"/>
          <w:lang w:val="ru-RU"/>
        </w:rPr>
        <w:lastRenderedPageBreak/>
        <w:drawing>
          <wp:anchor distT="0" distB="0" distL="114300" distR="114300" simplePos="0" relativeHeight="251681792" behindDoc="0" locked="0" layoutInCell="1" allowOverlap="1" wp14:anchorId="58769536" wp14:editId="70AC4C03">
            <wp:simplePos x="0" y="0"/>
            <wp:positionH relativeFrom="column">
              <wp:posOffset>1426845</wp:posOffset>
            </wp:positionH>
            <wp:positionV relativeFrom="paragraph">
              <wp:posOffset>86360</wp:posOffset>
            </wp:positionV>
            <wp:extent cx="3213697" cy="2872740"/>
            <wp:effectExtent l="0" t="0" r="6350" b="381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4238" t="2168" r="1890" b="2409"/>
                    <a:stretch/>
                  </pic:blipFill>
                  <pic:spPr bwMode="auto">
                    <a:xfrm>
                      <a:off x="0" y="0"/>
                      <a:ext cx="3213697" cy="2872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7921C2" w14:textId="77777777" w:rsidR="00424B30" w:rsidRPr="00CC12DA" w:rsidRDefault="00424B30" w:rsidP="00CC12DA">
      <w:pPr>
        <w:widowControl w:val="0"/>
        <w:spacing w:after="0" w:line="240" w:lineRule="auto"/>
        <w:ind w:firstLine="709"/>
        <w:jc w:val="both"/>
        <w:rPr>
          <w:rFonts w:ascii="Times New Roman" w:eastAsia="Times New Roman" w:hAnsi="Times New Roman" w:cs="Times New Roman"/>
          <w:color w:val="000000"/>
          <w:sz w:val="28"/>
          <w:szCs w:val="28"/>
          <w:lang w:val="kk-KZ"/>
        </w:rPr>
      </w:pPr>
    </w:p>
    <w:p w14:paraId="643F6C5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02B5669"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99EE51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FC69EC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31C738AD"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2D617C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A5BA382"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189C8720"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7F88262" w14:textId="24A7C8F2"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53D4A083" w14:textId="1F1EAF10" w:rsidR="00424B30" w:rsidRPr="00CC12DA" w:rsidRDefault="00424B30"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72EBABF" w14:textId="77777777" w:rsidR="00424B30" w:rsidRPr="00CC12DA" w:rsidRDefault="00424B30"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3AEC67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1A5F93A"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756DCEB" w14:textId="7CB0BC8A"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Сурет 2.5 – оның ауамен қоспасындағы отынның мөлшеріне байланысты,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-ауа,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 xml:space="preserve"> (95% об.)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CH</w:t>
      </w:r>
      <w:r w:rsidRPr="00CC12DA">
        <w:rPr>
          <w:rFonts w:ascii="Times New Roman" w:eastAsia="Aptos" w:hAnsi="Times New Roman" w:cs="Times New Roman"/>
          <w:color w:val="000000"/>
          <w:sz w:val="28"/>
          <w:szCs w:val="28"/>
          <w:vertAlign w:val="subscript"/>
          <w:lang w:val="kk-KZ"/>
        </w:rPr>
        <w:t>4</w:t>
      </w:r>
      <w:r w:rsidRPr="00CC12DA">
        <w:rPr>
          <w:rFonts w:ascii="Times New Roman" w:eastAsia="Aptos" w:hAnsi="Times New Roman" w:cs="Times New Roman"/>
          <w:color w:val="000000"/>
          <w:sz w:val="28"/>
          <w:szCs w:val="28"/>
          <w:lang w:val="kk-KZ"/>
        </w:rPr>
        <w:t xml:space="preserve"> (5% об.) – ауа қоспалары үшін ламинарлы жалынның жылдамдығы. Эксперименттік деректер: [115-121]. Кинетикалық механизмдерді қолдана отырып есептеулер [99-102]</w:t>
      </w:r>
    </w:p>
    <w:p w14:paraId="5A6612B7" w14:textId="1D01AB93" w:rsidR="00A557D4" w:rsidRPr="00CC12DA" w:rsidRDefault="00331D63" w:rsidP="00CC12DA">
      <w:pPr>
        <w:widowControl w:val="0"/>
        <w:spacing w:before="100" w:beforeAutospacing="1" w:after="100" w:afterAutospacing="1" w:line="240" w:lineRule="auto"/>
        <w:rPr>
          <w:rFonts w:ascii="Times New Roman" w:eastAsia="Times New Roman" w:hAnsi="Times New Roman" w:cs="Times New Roman"/>
          <w:color w:val="000000"/>
          <w:sz w:val="28"/>
          <w:szCs w:val="28"/>
          <w:lang w:val="kk-KZ"/>
        </w:rPr>
      </w:pPr>
      <w:r>
        <w:rPr>
          <w:noProof/>
        </w:rPr>
        <w:drawing>
          <wp:anchor distT="0" distB="0" distL="114300" distR="114300" simplePos="0" relativeHeight="251711488" behindDoc="0" locked="0" layoutInCell="1" allowOverlap="1" wp14:anchorId="4897233D" wp14:editId="4F463D46">
            <wp:simplePos x="0" y="0"/>
            <wp:positionH relativeFrom="column">
              <wp:posOffset>169545</wp:posOffset>
            </wp:positionH>
            <wp:positionV relativeFrom="paragraph">
              <wp:posOffset>112395</wp:posOffset>
            </wp:positionV>
            <wp:extent cx="5737860" cy="2651760"/>
            <wp:effectExtent l="0" t="0" r="0" b="0"/>
            <wp:wrapNone/>
            <wp:docPr id="1726355292" name="Рисунок 172635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b="3064"/>
                    <a:stretch/>
                  </pic:blipFill>
                  <pic:spPr bwMode="auto">
                    <a:xfrm>
                      <a:off x="0" y="0"/>
                      <a:ext cx="5737860" cy="2651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8E8CD53"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619B0A3"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29A1BA2"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3D22D517"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C55B8E1"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FA294A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1B2DFA3A"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4DE54D06"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0C8C3BB"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6109D3FE"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116A93D"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A80E615" w14:textId="1891CB68" w:rsidR="00331D63"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Сурет 2.6 – H</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 xml:space="preserve">-ауа стехиометриялық қоспасы үшін (а) </w:t>
      </w:r>
      <w:r w:rsidRPr="00CC12DA">
        <w:rPr>
          <w:rFonts w:ascii="Times New Roman" w:eastAsia="Aptos" w:hAnsi="Times New Roman" w:cs="Times New Roman"/>
          <w:i/>
          <w:iCs/>
          <w:color w:val="000000"/>
          <w:sz w:val="28"/>
          <w:szCs w:val="28"/>
          <w:lang w:val="kk-KZ"/>
        </w:rPr>
        <w:t>1 атм</w:t>
      </w:r>
      <w:r w:rsidRPr="00CC12DA">
        <w:rPr>
          <w:rFonts w:ascii="Times New Roman" w:eastAsia="Aptos" w:hAnsi="Times New Roman" w:cs="Times New Roman"/>
          <w:color w:val="000000"/>
          <w:sz w:val="28"/>
          <w:szCs w:val="28"/>
          <w:lang w:val="kk-KZ"/>
        </w:rPr>
        <w:t xml:space="preserve">. </w:t>
      </w:r>
      <w:r w:rsidR="002F7EC9" w:rsidRPr="00CC12DA">
        <w:rPr>
          <w:rFonts w:ascii="Times New Roman" w:eastAsia="Aptos" w:hAnsi="Times New Roman" w:cs="Times New Roman"/>
          <w:color w:val="000000"/>
          <w:sz w:val="28"/>
          <w:szCs w:val="28"/>
          <w:lang w:val="kk-KZ"/>
        </w:rPr>
        <w:t>Қ</w:t>
      </w:r>
      <w:r w:rsidRPr="00CC12DA">
        <w:rPr>
          <w:rFonts w:ascii="Times New Roman" w:eastAsia="Aptos" w:hAnsi="Times New Roman" w:cs="Times New Roman"/>
          <w:color w:val="000000"/>
          <w:sz w:val="28"/>
          <w:szCs w:val="28"/>
          <w:lang w:val="kk-KZ"/>
        </w:rPr>
        <w:t xml:space="preserve">ысым кезінде температураға және (б) 300 К температура кезінде қысымға байланысты ламинарлы жалынның жылдамдығы. Эксперименттер:  (а) [122, 120, 123], </w:t>
      </w:r>
    </w:p>
    <w:p w14:paraId="33E31670" w14:textId="0CA11A16"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(б) 1 </w:t>
      </w:r>
      <w:r w:rsidR="002F7EC9">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[117, 122]. Есептеулер: (а) [99], (б) 3 – [99, 101, 102, 95]</w:t>
      </w:r>
    </w:p>
    <w:p w14:paraId="29E09A89" w14:textId="6CBF6705" w:rsidR="00A557D4" w:rsidRPr="00CC12DA" w:rsidRDefault="00A557D4" w:rsidP="00CC12DA">
      <w:pPr>
        <w:widowControl w:val="0"/>
        <w:spacing w:after="0" w:line="240" w:lineRule="auto"/>
        <w:ind w:firstLine="567"/>
        <w:jc w:val="both"/>
        <w:rPr>
          <w:rFonts w:ascii="Times New Roman" w:eastAsia="Aptos" w:hAnsi="Times New Roman" w:cs="Times New Roman"/>
          <w:b/>
          <w:bCs/>
          <w:color w:val="000000"/>
          <w:sz w:val="28"/>
          <w:szCs w:val="28"/>
          <w:lang w:val="kk-KZ"/>
        </w:rPr>
      </w:pPr>
    </w:p>
    <w:p w14:paraId="28953710"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sz w:val="28"/>
          <w:szCs w:val="28"/>
          <w:lang w:val="kk-KZ"/>
        </w:rPr>
      </w:pPr>
      <w:r w:rsidRPr="00CC12DA">
        <w:rPr>
          <w:rFonts w:ascii="Times New Roman" w:eastAsia="Aptos" w:hAnsi="Times New Roman" w:cs="Times New Roman"/>
          <w:b/>
          <w:bCs/>
          <w:color w:val="000000"/>
          <w:sz w:val="28"/>
          <w:szCs w:val="28"/>
          <w:lang w:val="kk-KZ"/>
        </w:rPr>
        <w:t>2.2 ANSYS Fluent бағдарламалық пакетінде газ қоспасының жану процесін зерттеу</w:t>
      </w:r>
    </w:p>
    <w:p w14:paraId="7F6E2A9D" w14:textId="77777777" w:rsidR="00A557D4" w:rsidRPr="00CC12DA" w:rsidRDefault="00A557D4" w:rsidP="00CC12DA">
      <w:pPr>
        <w:widowControl w:val="0"/>
        <w:tabs>
          <w:tab w:val="left" w:pos="0"/>
        </w:tabs>
        <w:spacing w:after="0" w:line="240" w:lineRule="auto"/>
        <w:ind w:firstLine="709"/>
        <w:jc w:val="both"/>
        <w:rPr>
          <w:rFonts w:ascii="Times New Roman" w:eastAsia="Aptos" w:hAnsi="Times New Roman" w:cs="Times New Roman"/>
          <w:b/>
          <w:color w:val="000000"/>
          <w:kern w:val="2"/>
          <w:sz w:val="28"/>
          <w:szCs w:val="28"/>
          <w:lang w:val="kk-KZ"/>
          <w14:ligatures w14:val="standardContextual"/>
        </w:rPr>
      </w:pPr>
    </w:p>
    <w:p w14:paraId="4065C604" w14:textId="77777777" w:rsidR="00A557D4" w:rsidRPr="00CC12DA" w:rsidRDefault="00A557D4" w:rsidP="00CC12DA">
      <w:pPr>
        <w:widowControl w:val="0"/>
        <w:tabs>
          <w:tab w:val="left" w:pos="0"/>
        </w:tabs>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Модельдеудің басты артықшылығы қарастырылып отырған модельде болып жататын процестерді көрнекі көрсету болып табылады. Бағдарламалық өнім ретінде ANSYS Fluent бағдарламасы пайдаланылды [124, 125]. </w:t>
      </w:r>
      <w:r w:rsidRPr="00CC12DA">
        <w:rPr>
          <w:rFonts w:ascii="Times New Roman" w:eastAsia="Aptos" w:hAnsi="Times New Roman" w:cs="Times New Roman"/>
          <w:color w:val="000000"/>
          <w:sz w:val="28"/>
          <w:szCs w:val="28"/>
          <w:lang w:val="kk-KZ"/>
        </w:rPr>
        <w:lastRenderedPageBreak/>
        <w:t>Бағдарламалық өнімнің сенімділігін шетелдік авторлардың көптеген мақалалары растап отыр, бағдарламалық өнімді Pratt &amp; Whitney, General Electric, Airbus, AREVA, BMW, Daimler AG, John Deere, Mars және Volkswagen сияқты компаниялар пайдаланады.</w:t>
      </w:r>
    </w:p>
    <w:p w14:paraId="1B6A6065" w14:textId="77777777" w:rsidR="00A557D4" w:rsidRPr="00CC12DA" w:rsidRDefault="00A557D4" w:rsidP="00CC12DA">
      <w:pPr>
        <w:widowControl w:val="0"/>
        <w:tabs>
          <w:tab w:val="left" w:pos="0"/>
        </w:tabs>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Сутегі қосылған қоқыс газдарының тұрақты жануын зерттеу үшін оның жаңалығы ҚР </w:t>
      </w:r>
      <w:r w:rsidRPr="00CC12DA">
        <w:rPr>
          <w:rFonts w:ascii="Times New Roman" w:eastAsia="Aptos" w:hAnsi="Times New Roman" w:cs="Times New Roman"/>
          <w:b/>
          <w:bCs/>
          <w:i/>
          <w:iCs/>
          <w:color w:val="000000"/>
          <w:sz w:val="28"/>
          <w:szCs w:val="28"/>
          <w:lang w:val="kk-KZ"/>
        </w:rPr>
        <w:t xml:space="preserve">2024 ж. 12.07. №36843 </w:t>
      </w:r>
      <w:r w:rsidRPr="00CC12DA">
        <w:rPr>
          <w:rFonts w:ascii="Times New Roman" w:eastAsia="Aptos" w:hAnsi="Times New Roman" w:cs="Times New Roman"/>
          <w:color w:val="000000"/>
          <w:sz w:val="28"/>
          <w:szCs w:val="28"/>
          <w:lang w:val="kk-KZ"/>
        </w:rPr>
        <w:t>патентімен расталған оттық құрылғысы пайдаланылды.</w:t>
      </w:r>
    </w:p>
    <w:p w14:paraId="5B00CD7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8D75913" w14:textId="77777777" w:rsidR="00A557D4" w:rsidRPr="00CC12DA" w:rsidRDefault="00A557D4" w:rsidP="00CC12DA">
      <w:pPr>
        <w:widowControl w:val="0"/>
        <w:spacing w:after="0" w:line="240" w:lineRule="auto"/>
        <w:ind w:firstLine="709"/>
        <w:jc w:val="both"/>
        <w:outlineLvl w:val="1"/>
        <w:rPr>
          <w:rFonts w:ascii="Times New Roman" w:eastAsia="Times New Roman" w:hAnsi="Times New Roman" w:cs="Times New Roman"/>
          <w:b/>
          <w:bCs/>
          <w:color w:val="000000"/>
          <w:kern w:val="2"/>
          <w:sz w:val="28"/>
          <w:szCs w:val="28"/>
          <w:lang w:val="kk-KZ"/>
          <w14:ligatures w14:val="standardContextual"/>
        </w:rPr>
      </w:pPr>
      <w:bookmarkStart w:id="17" w:name="_Toc483426546"/>
      <w:r w:rsidRPr="00CC12DA">
        <w:rPr>
          <w:rFonts w:ascii="Times New Roman" w:eastAsia="Times New Roman" w:hAnsi="Times New Roman" w:cs="Times New Roman"/>
          <w:b/>
          <w:color w:val="000000"/>
          <w:kern w:val="2"/>
          <w:sz w:val="28"/>
          <w:szCs w:val="28"/>
          <w:lang w:val="kk-KZ"/>
          <w14:ligatures w14:val="standardContextual"/>
        </w:rPr>
        <w:t xml:space="preserve">2.2.1 </w:t>
      </w:r>
      <w:bookmarkEnd w:id="17"/>
      <w:r w:rsidRPr="00CC12DA">
        <w:rPr>
          <w:rFonts w:ascii="Times New Roman" w:eastAsia="Times New Roman" w:hAnsi="Times New Roman" w:cs="Times New Roman"/>
          <w:b/>
          <w:bCs/>
          <w:color w:val="000000"/>
          <w:kern w:val="2"/>
          <w:sz w:val="28"/>
          <w:szCs w:val="28"/>
          <w:lang w:val="kk-KZ"/>
          <w14:ligatures w14:val="standardContextual"/>
        </w:rPr>
        <w:t>Сутегі қосылған</w:t>
      </w:r>
      <w:r w:rsidRPr="00CC12DA">
        <w:rPr>
          <w:rFonts w:ascii="Times New Roman" w:eastAsia="Calibri" w:hAnsi="Times New Roman" w:cs="Times New Roman"/>
          <w:b/>
          <w:bCs/>
          <w:color w:val="000000"/>
          <w:kern w:val="2"/>
          <w:sz w:val="28"/>
          <w:szCs w:val="28"/>
          <w:shd w:val="clear" w:color="auto" w:fill="FFFFFF"/>
          <w:lang w:val="kk-KZ"/>
          <w14:ligatures w14:val="standardContextual"/>
        </w:rPr>
        <w:t xml:space="preserve"> </w:t>
      </w:r>
      <w:r w:rsidRPr="00CC12DA">
        <w:rPr>
          <w:rFonts w:ascii="Times New Roman" w:eastAsia="Times New Roman" w:hAnsi="Times New Roman" w:cs="Times New Roman"/>
          <w:b/>
          <w:bCs/>
          <w:color w:val="000000"/>
          <w:kern w:val="2"/>
          <w:sz w:val="28"/>
          <w:szCs w:val="28"/>
          <w:lang w:val="kk-KZ"/>
          <w14:ligatures w14:val="standardContextual"/>
        </w:rPr>
        <w:t>биогаздың жануын жаңа оттық құрылғысында сандық зерттеу</w:t>
      </w:r>
    </w:p>
    <w:p w14:paraId="0880F7A3" w14:textId="77777777" w:rsidR="00A557D4" w:rsidRPr="00CC12DA" w:rsidRDefault="00A557D4" w:rsidP="00CC12DA">
      <w:pPr>
        <w:widowControl w:val="0"/>
        <w:spacing w:after="0" w:line="240" w:lineRule="auto"/>
        <w:rPr>
          <w:rFonts w:ascii="Times New Roman" w:eastAsia="Aptos" w:hAnsi="Times New Roman" w:cs="Times New Roman"/>
          <w:sz w:val="28"/>
          <w:szCs w:val="28"/>
          <w:lang w:val="kk-KZ"/>
        </w:rPr>
      </w:pPr>
    </w:p>
    <w:p w14:paraId="56A8D180"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i/>
          <w:iCs/>
          <w:color w:val="000000"/>
          <w:sz w:val="28"/>
          <w:szCs w:val="28"/>
          <w:lang w:val="kk-KZ"/>
        </w:rPr>
      </w:pPr>
      <w:r w:rsidRPr="00CC12DA">
        <w:rPr>
          <w:rFonts w:ascii="Times New Roman" w:eastAsia="Aptos" w:hAnsi="Times New Roman" w:cs="Times New Roman"/>
          <w:i/>
          <w:iCs/>
          <w:color w:val="000000"/>
          <w:sz w:val="28"/>
          <w:szCs w:val="28"/>
          <w:lang w:val="kk-KZ"/>
        </w:rPr>
        <w:t>Зерттеу жүргізу әдістемесі және теориялық база</w:t>
      </w:r>
    </w:p>
    <w:p w14:paraId="2579F890" w14:textId="5D53C5EA"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Сандық зерттеулер жүргізу үшін реакцияға түсетін заттардың ағынын модельдеу модулі бар ANSYS </w:t>
      </w:r>
      <w:r w:rsidR="00566CBA" w:rsidRPr="00CC12DA">
        <w:rPr>
          <w:rFonts w:ascii="Times New Roman" w:eastAsia="Aptos" w:hAnsi="Times New Roman" w:cs="Times New Roman"/>
          <w:color w:val="000000"/>
          <w:sz w:val="28"/>
          <w:szCs w:val="28"/>
          <w:lang w:val="kk-KZ"/>
        </w:rPr>
        <w:t xml:space="preserve">Fluent </w:t>
      </w:r>
      <w:r w:rsidRPr="00CC12DA">
        <w:rPr>
          <w:rFonts w:ascii="Times New Roman" w:eastAsia="Aptos" w:hAnsi="Times New Roman" w:cs="Times New Roman"/>
          <w:color w:val="000000"/>
          <w:sz w:val="28"/>
          <w:szCs w:val="28"/>
          <w:lang w:val="kk-KZ"/>
        </w:rPr>
        <w:t>бағдарламасы қолданылды. Модельдеу кезінде келесі теңдеулер қолданылды:</w:t>
      </w:r>
    </w:p>
    <w:p w14:paraId="534176B7" w14:textId="77777777" w:rsidR="00A557D4" w:rsidRPr="00CC12DA" w:rsidRDefault="00A557D4"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Энергияны сақтау теңдеуі</w:t>
      </w:r>
      <w:r w:rsidRPr="00CC12DA">
        <w:rPr>
          <w:rFonts w:ascii="Times New Roman" w:eastAsia="Calibri" w:hAnsi="Times New Roman" w:cs="Times New Roman"/>
          <w:color w:val="000000"/>
          <w:sz w:val="28"/>
          <w:szCs w:val="28"/>
          <w:lang w:val="kk-KZ"/>
        </w:rPr>
        <w:t xml:space="preserve"> </w:t>
      </w:r>
    </w:p>
    <w:p w14:paraId="1174327C" w14:textId="77777777" w:rsidR="00A557D4" w:rsidRPr="00CC12DA" w:rsidRDefault="00000000" w:rsidP="00CC12DA">
      <w:pPr>
        <w:widowControl w:val="0"/>
        <w:spacing w:before="160" w:line="240" w:lineRule="auto"/>
        <w:jc w:val="right"/>
        <w:rPr>
          <w:rFonts w:ascii="Times New Roman" w:eastAsia="Calibri" w:hAnsi="Times New Roman" w:cs="Times New Roman"/>
          <w:noProof/>
          <w:color w:val="000000"/>
          <w:sz w:val="28"/>
          <w:szCs w:val="28"/>
          <w:lang w:val="kk-KZ"/>
        </w:rPr>
      </w:pPr>
      <m:oMath>
        <m:f>
          <m:fPr>
            <m:ctrlPr>
              <w:rPr>
                <w:rFonts w:ascii="Cambria Math" w:eastAsia="Calibri" w:hAnsi="Cambria Math" w:cs="Times New Roman"/>
                <w:i/>
                <w:color w:val="000000"/>
                <w:sz w:val="28"/>
                <w:szCs w:val="28"/>
                <w:lang w:val="kk-KZ"/>
              </w:rPr>
            </m:ctrlPr>
          </m:fPr>
          <m:num>
            <m:r>
              <w:rPr>
                <w:rFonts w:ascii="Cambria Math" w:eastAsia="Calibri" w:hAnsi="Cambria Math" w:cs="Times New Roman"/>
                <w:color w:val="000000"/>
                <w:sz w:val="28"/>
                <w:szCs w:val="28"/>
                <w:lang w:val="kk-KZ"/>
              </w:rPr>
              <m:t>∂</m:t>
            </m:r>
          </m:num>
          <m:den>
            <m:r>
              <w:rPr>
                <w:rFonts w:ascii="Cambria Math" w:eastAsia="Calibri" w:hAnsi="Cambria Math" w:cs="Times New Roman"/>
                <w:color w:val="000000"/>
                <w:sz w:val="28"/>
                <w:szCs w:val="28"/>
                <w:lang w:val="kk-KZ"/>
              </w:rPr>
              <m:t>∂t</m:t>
            </m:r>
          </m:den>
        </m:f>
        <m:d>
          <m:dPr>
            <m:ctrlPr>
              <w:rPr>
                <w:rFonts w:ascii="Cambria Math" w:eastAsia="Calibri" w:hAnsi="Cambria Math" w:cs="Times New Roman"/>
                <w:i/>
                <w:color w:val="000000"/>
                <w:sz w:val="28"/>
                <w:szCs w:val="28"/>
                <w:lang w:val="kk-KZ"/>
              </w:rPr>
            </m:ctrlPr>
          </m:dPr>
          <m:e>
            <m:r>
              <w:rPr>
                <w:rFonts w:ascii="Cambria Math" w:eastAsia="Calibri" w:hAnsi="Cambria Math" w:cs="Times New Roman"/>
                <w:color w:val="000000"/>
                <w:sz w:val="28"/>
                <w:szCs w:val="28"/>
                <w:lang w:val="kk-KZ"/>
              </w:rPr>
              <m:t>ρE</m:t>
            </m:r>
          </m:e>
        </m:d>
        <m:r>
          <w:rPr>
            <w:rFonts w:ascii="Cambria Math" w:eastAsia="Calibri" w:hAnsi="Cambria Math" w:cs="Times New Roman"/>
            <w:color w:val="000000"/>
            <w:sz w:val="28"/>
            <w:szCs w:val="28"/>
            <w:lang w:val="kk-KZ"/>
          </w:rPr>
          <m:t>+</m:t>
        </m:r>
        <m:r>
          <m:rPr>
            <m:sty m:val="p"/>
          </m:rPr>
          <w:rPr>
            <w:rFonts w:ascii="Cambria Math" w:eastAsia="Calibri" w:hAnsi="Cambria Math" w:cs="Times New Roman"/>
            <w:color w:val="000000"/>
            <w:sz w:val="28"/>
            <w:szCs w:val="28"/>
            <w:lang w:val="kk-KZ"/>
          </w:rPr>
          <m:t>∇∙</m:t>
        </m:r>
        <m:d>
          <m:dPr>
            <m:ctrlPr>
              <w:rPr>
                <w:rFonts w:ascii="Cambria Math" w:eastAsia="Calibri" w:hAnsi="Cambria Math" w:cs="Times New Roman"/>
                <w:color w:val="000000"/>
                <w:sz w:val="28"/>
                <w:szCs w:val="28"/>
                <w:lang w:val="kk-KZ"/>
              </w:rPr>
            </m:ctrlPr>
          </m:dPr>
          <m:e>
            <m:acc>
              <m:accPr>
                <m:chr m:val="̅"/>
                <m:ctrlPr>
                  <w:rPr>
                    <w:rFonts w:ascii="Cambria Math" w:eastAsia="Calibri" w:hAnsi="Cambria Math" w:cs="Times New Roman"/>
                    <w:color w:val="000000"/>
                    <w:sz w:val="28"/>
                    <w:szCs w:val="28"/>
                    <w:lang w:val="kk-KZ"/>
                  </w:rPr>
                </m:ctrlPr>
              </m:accPr>
              <m:e>
                <m:r>
                  <w:rPr>
                    <w:rFonts w:ascii="Cambria Math" w:eastAsia="Calibri" w:hAnsi="Cambria Math" w:cs="Times New Roman"/>
                    <w:color w:val="000000"/>
                    <w:sz w:val="28"/>
                    <w:szCs w:val="28"/>
                    <w:lang w:val="kk-KZ"/>
                  </w:rPr>
                  <m:t>v</m:t>
                </m:r>
              </m:e>
            </m:acc>
            <m:d>
              <m:dPr>
                <m:ctrlPr>
                  <w:rPr>
                    <w:rFonts w:ascii="Cambria Math" w:eastAsia="Calibri" w:hAnsi="Cambria Math" w:cs="Times New Roman"/>
                    <w:i/>
                    <w:color w:val="000000"/>
                    <w:sz w:val="28"/>
                    <w:szCs w:val="28"/>
                    <w:lang w:val="kk-KZ"/>
                  </w:rPr>
                </m:ctrlPr>
              </m:dPr>
              <m:e>
                <m:r>
                  <w:rPr>
                    <w:rFonts w:ascii="Cambria Math" w:eastAsia="Calibri" w:hAnsi="Cambria Math" w:cs="Times New Roman"/>
                    <w:color w:val="000000"/>
                    <w:sz w:val="28"/>
                    <w:szCs w:val="28"/>
                    <w:lang w:val="kk-KZ"/>
                  </w:rPr>
                  <m:t>ρE+p</m:t>
                </m:r>
              </m:e>
            </m:d>
            <m:ctrlPr>
              <w:rPr>
                <w:rFonts w:ascii="Cambria Math" w:eastAsia="Calibri" w:hAnsi="Cambria Math" w:cs="Times New Roman"/>
                <w:i/>
                <w:color w:val="000000"/>
                <w:sz w:val="28"/>
                <w:szCs w:val="28"/>
                <w:lang w:val="kk-KZ"/>
              </w:rPr>
            </m:ctrlPr>
          </m:e>
        </m:d>
        <m:r>
          <w:rPr>
            <w:rFonts w:ascii="Cambria Math" w:eastAsia="Calibri" w:hAnsi="Cambria Math" w:cs="Times New Roman"/>
            <w:color w:val="000000"/>
            <w:sz w:val="28"/>
            <w:szCs w:val="28"/>
            <w:lang w:val="kk-KZ"/>
          </w:rPr>
          <m:t>=</m:t>
        </m:r>
        <m:r>
          <m:rPr>
            <m:sty m:val="p"/>
          </m:rPr>
          <w:rPr>
            <w:rFonts w:ascii="Cambria Math" w:eastAsia="Calibri" w:hAnsi="Cambria Math" w:cs="Times New Roman"/>
            <w:color w:val="000000"/>
            <w:sz w:val="28"/>
            <w:szCs w:val="28"/>
            <w:lang w:val="kk-KZ"/>
          </w:rPr>
          <m:t>∇∙(</m:t>
        </m:r>
        <m:sSub>
          <m:sSubPr>
            <m:ctrlPr>
              <w:rPr>
                <w:rFonts w:ascii="Cambria Math" w:eastAsia="Calibri" w:hAnsi="Cambria Math" w:cs="Times New Roman"/>
                <w:color w:val="000000"/>
                <w:sz w:val="28"/>
                <w:szCs w:val="28"/>
                <w:lang w:val="kk-KZ"/>
              </w:rPr>
            </m:ctrlPr>
          </m:sSubPr>
          <m:e>
            <m:r>
              <w:rPr>
                <w:rFonts w:ascii="Cambria Math" w:eastAsia="Calibri" w:hAnsi="Cambria Math" w:cs="Times New Roman"/>
                <w:color w:val="000000"/>
                <w:sz w:val="28"/>
                <w:szCs w:val="28"/>
                <w:lang w:val="kk-KZ"/>
              </w:rPr>
              <m:t>k</m:t>
            </m:r>
          </m:e>
          <m:sub>
            <m:r>
              <w:rPr>
                <w:rFonts w:ascii="Cambria Math" w:eastAsia="Calibri" w:hAnsi="Cambria Math" w:cs="Times New Roman"/>
                <w:color w:val="000000"/>
                <w:sz w:val="28"/>
                <w:szCs w:val="28"/>
                <w:lang w:val="kk-KZ"/>
              </w:rPr>
              <m:t>eff</m:t>
            </m:r>
          </m:sub>
        </m:sSub>
        <m:r>
          <m:rPr>
            <m:sty m:val="p"/>
          </m:rPr>
          <w:rPr>
            <w:rFonts w:ascii="Cambria Math" w:eastAsia="Calibri" w:hAnsi="Cambria Math" w:cs="Times New Roman"/>
            <w:color w:val="000000"/>
            <w:sz w:val="28"/>
            <w:szCs w:val="28"/>
            <w:lang w:val="kk-KZ"/>
          </w:rPr>
          <m:t>∇</m:t>
        </m:r>
        <m:r>
          <w:rPr>
            <w:rFonts w:ascii="Cambria Math" w:eastAsia="Calibri" w:hAnsi="Cambria Math" w:cs="Times New Roman"/>
            <w:color w:val="000000"/>
            <w:sz w:val="28"/>
            <w:szCs w:val="28"/>
            <w:lang w:val="kk-KZ"/>
          </w:rPr>
          <m:t>T-</m:t>
        </m:r>
        <m:nary>
          <m:naryPr>
            <m:chr m:val="∑"/>
            <m:limLoc m:val="undOvr"/>
            <m:ctrlPr>
              <w:rPr>
                <w:rFonts w:ascii="Cambria Math" w:eastAsia="Calibri" w:hAnsi="Cambria Math" w:cs="Times New Roman"/>
                <w:i/>
                <w:color w:val="000000"/>
                <w:sz w:val="28"/>
                <w:szCs w:val="28"/>
                <w:lang w:val="kk-KZ"/>
              </w:rPr>
            </m:ctrlPr>
          </m:naryPr>
          <m:sub>
            <m:r>
              <w:rPr>
                <w:rFonts w:ascii="Cambria Math" w:eastAsia="Calibri" w:hAnsi="Cambria Math" w:cs="Times New Roman"/>
                <w:color w:val="000000"/>
                <w:sz w:val="28"/>
                <w:szCs w:val="28"/>
                <w:lang w:val="kk-KZ"/>
              </w:rPr>
              <m:t>j</m:t>
            </m:r>
          </m:sub>
          <m:sup/>
          <m:e>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h</m:t>
                </m:r>
              </m:e>
              <m:sub>
                <m:r>
                  <w:rPr>
                    <w:rFonts w:ascii="Cambria Math" w:eastAsia="Calibri" w:hAnsi="Cambria Math" w:cs="Times New Roman"/>
                    <w:color w:val="000000"/>
                    <w:sz w:val="28"/>
                    <w:szCs w:val="28"/>
                    <w:lang w:val="kk-KZ"/>
                  </w:rPr>
                  <m:t>j</m:t>
                </m:r>
              </m:sub>
            </m:sSub>
            <m:acc>
              <m:accPr>
                <m:chr m:val="̅"/>
                <m:ctrlPr>
                  <w:rPr>
                    <w:rFonts w:ascii="Cambria Math" w:eastAsia="Calibri" w:hAnsi="Cambria Math" w:cs="Times New Roman"/>
                    <w:i/>
                    <w:color w:val="000000"/>
                    <w:sz w:val="28"/>
                    <w:szCs w:val="28"/>
                    <w:lang w:val="kk-KZ"/>
                  </w:rPr>
                </m:ctrlPr>
              </m:accPr>
              <m:e>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J</m:t>
                    </m:r>
                  </m:e>
                  <m:sub>
                    <m:r>
                      <w:rPr>
                        <w:rFonts w:ascii="Cambria Math" w:eastAsia="Calibri" w:hAnsi="Cambria Math" w:cs="Times New Roman"/>
                        <w:color w:val="000000"/>
                        <w:sz w:val="28"/>
                        <w:szCs w:val="28"/>
                        <w:lang w:val="kk-KZ"/>
                      </w:rPr>
                      <m:t>j</m:t>
                    </m:r>
                  </m:sub>
                </m:sSub>
              </m:e>
            </m:acc>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acc>
                  <m:accPr>
                    <m:chr m:val="̅"/>
                    <m:ctrlPr>
                      <w:rPr>
                        <w:rFonts w:ascii="Cambria Math" w:eastAsia="Calibri" w:hAnsi="Cambria Math" w:cs="Times New Roman"/>
                        <w:i/>
                        <w:color w:val="000000"/>
                        <w:sz w:val="28"/>
                        <w:szCs w:val="28"/>
                        <w:lang w:val="kk-KZ"/>
                      </w:rPr>
                    </m:ctrlPr>
                  </m:accPr>
                  <m:e>
                    <m:r>
                      <w:rPr>
                        <w:rFonts w:ascii="Cambria Math" w:eastAsia="Calibri" w:hAnsi="Cambria Math" w:cs="Times New Roman"/>
                        <w:color w:val="000000"/>
                        <w:sz w:val="28"/>
                        <w:szCs w:val="28"/>
                        <w:lang w:val="kk-KZ"/>
                      </w:rPr>
                      <m:t>τ</m:t>
                    </m:r>
                  </m:e>
                </m:acc>
              </m:e>
              <m:sub>
                <m:r>
                  <w:rPr>
                    <w:rFonts w:ascii="Cambria Math" w:eastAsia="Calibri" w:hAnsi="Cambria Math" w:cs="Times New Roman"/>
                    <w:color w:val="000000"/>
                    <w:sz w:val="28"/>
                    <w:szCs w:val="28"/>
                    <w:lang w:val="kk-KZ"/>
                  </w:rPr>
                  <m:t>eff</m:t>
                </m:r>
              </m:sub>
            </m:sSub>
            <m:acc>
              <m:accPr>
                <m:chr m:val="̅"/>
                <m:ctrlPr>
                  <w:rPr>
                    <w:rFonts w:ascii="Cambria Math" w:eastAsia="Calibri" w:hAnsi="Cambria Math" w:cs="Times New Roman"/>
                    <w:color w:val="000000"/>
                    <w:sz w:val="28"/>
                    <w:szCs w:val="28"/>
                    <w:lang w:val="kk-KZ"/>
                  </w:rPr>
                </m:ctrlPr>
              </m:accPr>
              <m:e>
                <m:r>
                  <w:rPr>
                    <w:rFonts w:ascii="Cambria Math" w:eastAsia="Calibri" w:hAnsi="Cambria Math" w:cs="Times New Roman"/>
                    <w:color w:val="000000"/>
                    <w:sz w:val="28"/>
                    <w:szCs w:val="28"/>
                    <w:lang w:val="kk-KZ"/>
                  </w:rPr>
                  <m:t>v</m:t>
                </m:r>
              </m:e>
            </m:acc>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S</m:t>
                </m:r>
              </m:e>
              <m:sub>
                <m:r>
                  <w:rPr>
                    <w:rFonts w:ascii="Cambria Math" w:eastAsia="Calibri" w:hAnsi="Cambria Math" w:cs="Times New Roman"/>
                    <w:color w:val="000000"/>
                    <w:sz w:val="28"/>
                    <w:szCs w:val="28"/>
                    <w:lang w:val="kk-KZ"/>
                  </w:rPr>
                  <m:t>h</m:t>
                </m:r>
              </m:sub>
            </m:sSub>
          </m:e>
        </m:nary>
      </m:oMath>
      <w:r w:rsidR="00A557D4" w:rsidRPr="00CC12DA">
        <w:rPr>
          <w:rFonts w:ascii="Times New Roman" w:eastAsia="Calibri" w:hAnsi="Times New Roman" w:cs="Times New Roman"/>
          <w:noProof/>
          <w:color w:val="000000"/>
          <w:sz w:val="28"/>
          <w:szCs w:val="28"/>
          <w:lang w:val="kk-KZ"/>
        </w:rPr>
        <w:t xml:space="preserve">,   (2.26) </w:t>
      </w:r>
    </w:p>
    <w:p w14:paraId="31C17705" w14:textId="428F6EEF"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мұндағы, </w:t>
      </w:r>
      <w:r w:rsidRPr="00CC12DA">
        <w:rPr>
          <w:rFonts w:ascii="Times New Roman" w:eastAsia="Calibri" w:hAnsi="Times New Roman" w:cs="Times New Roman"/>
          <w:i/>
          <w:iCs/>
          <w:noProof/>
          <w:color w:val="000000"/>
          <w:sz w:val="28"/>
          <w:szCs w:val="28"/>
          <w:lang w:val="kk-KZ"/>
        </w:rPr>
        <w:t>Е</w:t>
      </w:r>
      <w:r w:rsidRPr="00CC12DA">
        <w:rPr>
          <w:rFonts w:ascii="Times New Roman" w:eastAsia="Calibri" w:hAnsi="Times New Roman" w:cs="Times New Roman"/>
          <w:noProof/>
          <w:color w:val="000000"/>
          <w:sz w:val="28"/>
          <w:szCs w:val="28"/>
          <w:lang w:val="kk-KZ"/>
        </w:rPr>
        <w:t xml:space="preserve"> – </w:t>
      </w:r>
      <w:r w:rsidRPr="00CC12DA">
        <w:rPr>
          <w:rFonts w:ascii="Times New Roman" w:eastAsia="Aptos" w:hAnsi="Times New Roman" w:cs="Times New Roman"/>
          <w:color w:val="000000"/>
          <w:sz w:val="28"/>
          <w:szCs w:val="28"/>
          <w:lang w:val="kk-KZ"/>
        </w:rPr>
        <w:t xml:space="preserve">ағынның құрамындағы энергия, </w:t>
      </w:r>
      <m:oMath>
        <m:sSub>
          <m:sSubPr>
            <m:ctrlPr>
              <w:rPr>
                <w:rFonts w:ascii="Cambria Math" w:eastAsia="Calibri" w:hAnsi="Cambria Math" w:cs="Times New Roman"/>
                <w:color w:val="000000"/>
                <w:sz w:val="28"/>
                <w:szCs w:val="28"/>
                <w:lang w:val="kk-KZ"/>
              </w:rPr>
            </m:ctrlPr>
          </m:sSubPr>
          <m:e>
            <m:r>
              <w:rPr>
                <w:rFonts w:ascii="Cambria Math" w:eastAsia="Calibri" w:hAnsi="Cambria Math" w:cs="Times New Roman"/>
                <w:color w:val="000000"/>
                <w:sz w:val="28"/>
                <w:szCs w:val="28"/>
                <w:lang w:val="kk-KZ"/>
              </w:rPr>
              <m:t>k</m:t>
            </m:r>
          </m:e>
          <m:sub>
            <m:r>
              <w:rPr>
                <w:rFonts w:ascii="Cambria Math" w:eastAsia="Calibri" w:hAnsi="Cambria Math" w:cs="Times New Roman"/>
                <w:color w:val="000000"/>
                <w:sz w:val="28"/>
                <w:szCs w:val="28"/>
                <w:lang w:val="kk-KZ"/>
              </w:rPr>
              <m:t>eff</m:t>
            </m:r>
          </m:sub>
        </m:sSub>
      </m:oMath>
      <w:r w:rsidRPr="00CC12DA">
        <w:rPr>
          <w:rFonts w:ascii="Times New Roman" w:eastAsia="Times New Roman" w:hAnsi="Times New Roman" w:cs="Times New Roman"/>
          <w:noProof/>
          <w:color w:val="000000"/>
          <w:sz w:val="28"/>
          <w:szCs w:val="28"/>
          <w:lang w:val="kk-KZ"/>
        </w:rPr>
        <w:t xml:space="preserve"> –  </w:t>
      </w:r>
      <w:r w:rsidRPr="00CC12DA">
        <w:rPr>
          <w:rFonts w:ascii="Times New Roman" w:eastAsia="Aptos" w:hAnsi="Times New Roman" w:cs="Times New Roman"/>
          <w:color w:val="000000"/>
          <w:sz w:val="28"/>
          <w:szCs w:val="28"/>
          <w:lang w:val="kk-KZ"/>
        </w:rPr>
        <w:t xml:space="preserve">дененің жылу өткізгіштік коэффициенті,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J</m:t>
            </m:r>
          </m:e>
          <m:sub>
            <m:r>
              <w:rPr>
                <w:rFonts w:ascii="Cambria Math" w:eastAsia="Calibri" w:hAnsi="Cambria Math" w:cs="Times New Roman"/>
                <w:color w:val="000000"/>
                <w:sz w:val="28"/>
                <w:szCs w:val="28"/>
                <w:lang w:val="kk-KZ"/>
              </w:rPr>
              <m:t>j</m:t>
            </m:r>
          </m:sub>
        </m:sSub>
      </m:oMath>
      <w:r w:rsidRPr="00CC12DA">
        <w:rPr>
          <w:rFonts w:ascii="Times New Roman" w:eastAsia="Times New Roman" w:hAnsi="Times New Roman" w:cs="Times New Roman"/>
          <w:noProof/>
          <w:color w:val="000000"/>
          <w:sz w:val="28"/>
          <w:szCs w:val="28"/>
          <w:lang w:val="kk-KZ"/>
        </w:rPr>
        <w:t xml:space="preserve"> – </w:t>
      </w:r>
      <w:r w:rsidR="00073C69">
        <w:rPr>
          <w:rFonts w:ascii="Times New Roman" w:eastAsia="Times New Roman" w:hAnsi="Times New Roman" w:cs="Times New Roman"/>
          <w:noProof/>
          <w:color w:val="000000"/>
          <w:sz w:val="28"/>
          <w:szCs w:val="28"/>
          <w:lang w:val="kk-KZ"/>
        </w:rPr>
        <w:t>д</w:t>
      </w:r>
      <w:r w:rsidRPr="00CC12DA">
        <w:rPr>
          <w:rFonts w:ascii="Times New Roman" w:eastAsia="Aptos" w:hAnsi="Times New Roman" w:cs="Times New Roman"/>
          <w:color w:val="000000"/>
          <w:sz w:val="28"/>
          <w:szCs w:val="28"/>
          <w:lang w:val="kk-KZ"/>
        </w:rPr>
        <w:t xml:space="preserve">иффузиялық ағынды сипаттайтын коэффициент, </w:t>
      </w:r>
      <w:r w:rsidRPr="00CC12DA">
        <w:rPr>
          <w:rFonts w:ascii="Times New Roman" w:eastAsia="Times New Roman" w:hAnsi="Times New Roman" w:cs="Times New Roman"/>
          <w:i/>
          <w:iCs/>
          <w:noProof/>
          <w:color w:val="000000"/>
          <w:sz w:val="28"/>
          <w:szCs w:val="28"/>
          <w:lang w:val="kk-KZ"/>
        </w:rPr>
        <w:t>S</w:t>
      </w:r>
      <w:r w:rsidRPr="00CC12DA">
        <w:rPr>
          <w:rFonts w:ascii="Times New Roman" w:eastAsia="Times New Roman" w:hAnsi="Times New Roman" w:cs="Times New Roman"/>
          <w:i/>
          <w:iCs/>
          <w:noProof/>
          <w:color w:val="000000"/>
          <w:sz w:val="28"/>
          <w:szCs w:val="28"/>
          <w:vertAlign w:val="subscript"/>
          <w:lang w:val="kk-KZ"/>
        </w:rPr>
        <w:t>h</w:t>
      </w:r>
      <w:r w:rsidRPr="00CC12DA">
        <w:rPr>
          <w:rFonts w:ascii="Times New Roman" w:eastAsia="Times New Roman" w:hAnsi="Times New Roman" w:cs="Times New Roman"/>
          <w:noProof/>
          <w:color w:val="000000"/>
          <w:sz w:val="28"/>
          <w:szCs w:val="28"/>
          <w:lang w:val="kk-KZ"/>
        </w:rPr>
        <w:t xml:space="preserve"> – </w:t>
      </w:r>
      <w:r w:rsidRPr="00CC12DA">
        <w:rPr>
          <w:rFonts w:ascii="Times New Roman" w:eastAsia="Aptos" w:hAnsi="Times New Roman" w:cs="Times New Roman"/>
          <w:color w:val="000000"/>
          <w:sz w:val="28"/>
          <w:szCs w:val="28"/>
          <w:lang w:val="kk-KZ"/>
        </w:rPr>
        <w:t>тотығу кезінде бөлінетін жылулық.</w:t>
      </w:r>
    </w:p>
    <w:p w14:paraId="65FFC897" w14:textId="77777777" w:rsidR="00A557D4" w:rsidRPr="00CC12DA" w:rsidRDefault="00A557D4" w:rsidP="00CC12DA">
      <w:pPr>
        <w:widowControl w:val="0"/>
        <w:spacing w:after="0" w:line="240" w:lineRule="auto"/>
        <w:ind w:firstLine="709"/>
        <w:jc w:val="both"/>
        <w:rPr>
          <w:rFonts w:ascii="Times New Roman" w:eastAsia="Times New Roman" w:hAnsi="Times New Roman" w:cs="Times New Roman"/>
          <w:noProof/>
          <w:color w:val="000000"/>
          <w:sz w:val="28"/>
          <w:szCs w:val="28"/>
          <w:lang w:val="kk-KZ"/>
        </w:rPr>
      </w:pPr>
      <w:r w:rsidRPr="00CC12DA">
        <w:rPr>
          <w:rFonts w:ascii="Times New Roman" w:eastAsia="Aptos" w:hAnsi="Times New Roman" w:cs="Times New Roman"/>
          <w:color w:val="000000"/>
          <w:sz w:val="28"/>
          <w:szCs w:val="28"/>
          <w:lang w:val="kk-KZ"/>
        </w:rPr>
        <w:t>(2.26) теңдеуде энергия келесідей анықталады:</w:t>
      </w:r>
    </w:p>
    <w:p w14:paraId="20BF3787" w14:textId="77777777" w:rsidR="00A557D4" w:rsidRPr="00CC12DA" w:rsidRDefault="00A557D4" w:rsidP="00CC12DA">
      <w:pPr>
        <w:widowControl w:val="0"/>
        <w:spacing w:before="120" w:after="120" w:line="240" w:lineRule="auto"/>
        <w:jc w:val="right"/>
        <w:rPr>
          <w:rFonts w:ascii="Times New Roman" w:eastAsia="Times New Roman" w:hAnsi="Times New Roman" w:cs="Times New Roman"/>
          <w:noProof/>
          <w:color w:val="000000"/>
          <w:sz w:val="28"/>
          <w:szCs w:val="28"/>
          <w:lang w:val="kk-KZ" w:eastAsia="ru-RU" w:bidi="ru-RU"/>
        </w:rPr>
      </w:pPr>
      <m:oMath>
        <m:r>
          <w:rPr>
            <w:rFonts w:ascii="Cambria Math" w:eastAsia="Times New Roman" w:hAnsi="Cambria Math" w:cs="Times New Roman"/>
            <w:noProof/>
            <w:color w:val="000000"/>
            <w:sz w:val="28"/>
            <w:szCs w:val="28"/>
            <w:lang w:val="kk-KZ" w:eastAsia="ru-RU" w:bidi="ru-RU"/>
          </w:rPr>
          <m:t>E=Н-</m:t>
        </m:r>
        <m:f>
          <m:fPr>
            <m:ctrlPr>
              <w:rPr>
                <w:rFonts w:ascii="Cambria Math" w:eastAsia="Times New Roman" w:hAnsi="Cambria Math" w:cs="Times New Roman"/>
                <w:i/>
                <w:noProof/>
                <w:color w:val="000000"/>
                <w:sz w:val="28"/>
                <w:szCs w:val="28"/>
                <w:lang w:val="kk-KZ" w:eastAsia="ru-RU" w:bidi="ru-RU"/>
              </w:rPr>
            </m:ctrlPr>
          </m:fPr>
          <m:num>
            <m:r>
              <w:rPr>
                <w:rFonts w:ascii="Cambria Math" w:eastAsia="Times New Roman" w:hAnsi="Cambria Math" w:cs="Times New Roman"/>
                <w:noProof/>
                <w:color w:val="000000"/>
                <w:sz w:val="28"/>
                <w:szCs w:val="28"/>
                <w:lang w:val="kk-KZ" w:eastAsia="ru-RU" w:bidi="ru-RU"/>
              </w:rPr>
              <m:t>p</m:t>
            </m:r>
          </m:num>
          <m:den>
            <m:r>
              <w:rPr>
                <w:rFonts w:ascii="Cambria Math" w:eastAsia="Times New Roman" w:hAnsi="Cambria Math" w:cs="Times New Roman"/>
                <w:noProof/>
                <w:color w:val="000000"/>
                <w:sz w:val="28"/>
                <w:szCs w:val="28"/>
                <w:lang w:val="kk-KZ" w:eastAsia="ru-RU" w:bidi="ru-RU"/>
              </w:rPr>
              <m:t>ρ</m:t>
            </m:r>
          </m:den>
        </m:f>
        <m:r>
          <w:rPr>
            <w:rFonts w:ascii="Cambria Math" w:eastAsia="Times New Roman" w:hAnsi="Cambria Math" w:cs="Times New Roman"/>
            <w:noProof/>
            <w:color w:val="000000"/>
            <w:sz w:val="28"/>
            <w:szCs w:val="28"/>
            <w:lang w:val="kk-KZ" w:eastAsia="ru-RU" w:bidi="ru-RU"/>
          </w:rPr>
          <m:t>+</m:t>
        </m:r>
        <m:f>
          <m:fPr>
            <m:ctrlPr>
              <w:rPr>
                <w:rFonts w:ascii="Cambria Math" w:eastAsia="Times New Roman" w:hAnsi="Cambria Math" w:cs="Times New Roman"/>
                <w:i/>
                <w:noProof/>
                <w:color w:val="000000"/>
                <w:sz w:val="28"/>
                <w:szCs w:val="28"/>
                <w:lang w:val="kk-KZ" w:eastAsia="ru-RU" w:bidi="ru-RU"/>
              </w:rPr>
            </m:ctrlPr>
          </m:fPr>
          <m:num>
            <m:sSup>
              <m:sSupPr>
                <m:ctrlPr>
                  <w:rPr>
                    <w:rFonts w:ascii="Cambria Math" w:eastAsia="Times New Roman" w:hAnsi="Cambria Math" w:cs="Times New Roman"/>
                    <w:i/>
                    <w:noProof/>
                    <w:color w:val="000000"/>
                    <w:sz w:val="28"/>
                    <w:szCs w:val="28"/>
                    <w:lang w:val="kk-KZ" w:eastAsia="ru-RU" w:bidi="ru-RU"/>
                  </w:rPr>
                </m:ctrlPr>
              </m:sSupPr>
              <m:e>
                <m:r>
                  <w:rPr>
                    <w:rFonts w:ascii="Cambria Math" w:eastAsia="Times New Roman" w:hAnsi="Cambria Math" w:cs="Times New Roman"/>
                    <w:noProof/>
                    <w:color w:val="000000"/>
                    <w:sz w:val="28"/>
                    <w:szCs w:val="28"/>
                    <w:lang w:val="kk-KZ" w:eastAsia="ru-RU" w:bidi="ru-RU"/>
                  </w:rPr>
                  <m:t>v</m:t>
                </m:r>
              </m:e>
              <m:sup>
                <m:r>
                  <w:rPr>
                    <w:rFonts w:ascii="Cambria Math" w:eastAsia="Times New Roman" w:hAnsi="Cambria Math" w:cs="Times New Roman"/>
                    <w:noProof/>
                    <w:color w:val="000000"/>
                    <w:sz w:val="28"/>
                    <w:szCs w:val="28"/>
                    <w:lang w:val="kk-KZ" w:eastAsia="ru-RU" w:bidi="ru-RU"/>
                  </w:rPr>
                  <m:t>2</m:t>
                </m:r>
              </m:sup>
            </m:sSup>
          </m:num>
          <m:den>
            <m:r>
              <w:rPr>
                <w:rFonts w:ascii="Cambria Math" w:eastAsia="Times New Roman" w:hAnsi="Cambria Math" w:cs="Times New Roman"/>
                <w:noProof/>
                <w:color w:val="000000"/>
                <w:sz w:val="28"/>
                <w:szCs w:val="28"/>
                <w:lang w:val="kk-KZ" w:eastAsia="ru-RU" w:bidi="ru-RU"/>
              </w:rPr>
              <m:t>2</m:t>
            </m:r>
          </m:den>
        </m:f>
      </m:oMath>
      <w:r w:rsidRPr="00CC12DA">
        <w:rPr>
          <w:rFonts w:ascii="Times New Roman" w:eastAsia="Times New Roman" w:hAnsi="Times New Roman" w:cs="Times New Roman"/>
          <w:noProof/>
          <w:color w:val="000000"/>
          <w:sz w:val="28"/>
          <w:szCs w:val="28"/>
          <w:lang w:val="kk-KZ" w:eastAsia="ru-RU" w:bidi="ru-RU"/>
        </w:rPr>
        <w:t>,                                            (2.27)</w:t>
      </w:r>
    </w:p>
    <w:p w14:paraId="62C1F462" w14:textId="77777777" w:rsidR="00A557D4" w:rsidRPr="00CC12DA" w:rsidRDefault="00A557D4" w:rsidP="00CC12DA">
      <w:pPr>
        <w:widowControl w:val="0"/>
        <w:spacing w:before="120" w:after="120" w:line="240" w:lineRule="auto"/>
        <w:jc w:val="both"/>
        <w:rPr>
          <w:rFonts w:ascii="Times New Roman" w:eastAsia="Arial Unicode MS" w:hAnsi="Times New Roman" w:cs="Times New Roman"/>
          <w:color w:val="000000"/>
          <w:sz w:val="28"/>
          <w:szCs w:val="28"/>
          <w:lang w:val="kk-KZ" w:eastAsia="ru-RU" w:bidi="ru-RU"/>
        </w:rPr>
      </w:pPr>
      <w:r w:rsidRPr="00CC12DA">
        <w:rPr>
          <w:rFonts w:ascii="Times New Roman" w:eastAsia="Arial Unicode MS" w:hAnsi="Times New Roman" w:cs="Times New Roman"/>
          <w:color w:val="000000"/>
          <w:sz w:val="28"/>
          <w:szCs w:val="28"/>
          <w:lang w:val="kk-KZ" w:eastAsia="ru-RU" w:bidi="ru-RU"/>
        </w:rPr>
        <w:t>мұнда, энтальпия былай анықталады:</w:t>
      </w:r>
    </w:p>
    <w:p w14:paraId="45C9323C" w14:textId="77777777" w:rsidR="00A557D4" w:rsidRPr="00CC12DA" w:rsidRDefault="00A557D4" w:rsidP="00CC12DA">
      <w:pPr>
        <w:widowControl w:val="0"/>
        <w:spacing w:before="120" w:after="120" w:line="240" w:lineRule="auto"/>
        <w:jc w:val="right"/>
        <w:rPr>
          <w:rFonts w:ascii="Times New Roman" w:eastAsia="Calibri" w:hAnsi="Times New Roman" w:cs="Times New Roman"/>
          <w:color w:val="000000"/>
          <w:sz w:val="28"/>
          <w:szCs w:val="28"/>
          <w:lang w:val="kk-KZ" w:eastAsia="ru-RU" w:bidi="ru-RU"/>
        </w:rPr>
      </w:pPr>
      <m:oMath>
        <m:r>
          <w:rPr>
            <w:rFonts w:ascii="Cambria Math" w:eastAsia="Arial Unicode MS" w:hAnsi="Cambria Math" w:cs="Times New Roman"/>
            <w:color w:val="000000"/>
            <w:sz w:val="28"/>
            <w:szCs w:val="28"/>
            <w:lang w:val="kk-KZ" w:eastAsia="ru-RU" w:bidi="ru-RU"/>
          </w:rPr>
          <m:t>Н=</m:t>
        </m:r>
        <m:nary>
          <m:naryPr>
            <m:chr m:val="∑"/>
            <m:limLoc m:val="undOvr"/>
            <m:ctrlPr>
              <w:rPr>
                <w:rFonts w:ascii="Cambria Math" w:eastAsia="Arial Unicode MS" w:hAnsi="Cambria Math" w:cs="Times New Roman"/>
                <w:i/>
                <w:color w:val="000000"/>
                <w:sz w:val="28"/>
                <w:szCs w:val="28"/>
                <w:lang w:val="kk-KZ" w:eastAsia="ru-RU" w:bidi="ru-RU"/>
              </w:rPr>
            </m:ctrlPr>
          </m:naryPr>
          <m:sub>
            <m:r>
              <w:rPr>
                <w:rFonts w:ascii="Cambria Math" w:eastAsia="Arial Unicode MS" w:hAnsi="Cambria Math" w:cs="Times New Roman"/>
                <w:color w:val="000000"/>
                <w:sz w:val="28"/>
                <w:szCs w:val="28"/>
                <w:lang w:val="kk-KZ" w:eastAsia="ru-RU" w:bidi="ru-RU"/>
              </w:rPr>
              <m:t>j</m:t>
            </m:r>
          </m:sub>
          <m:sup/>
          <m:e>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Y</m:t>
                </m:r>
              </m:e>
              <m:sub>
                <m:r>
                  <w:rPr>
                    <w:rFonts w:ascii="Cambria Math" w:eastAsia="Arial Unicode MS" w:hAnsi="Cambria Math" w:cs="Times New Roman"/>
                    <w:color w:val="000000"/>
                    <w:sz w:val="28"/>
                    <w:szCs w:val="28"/>
                    <w:lang w:val="kk-KZ" w:eastAsia="ru-RU" w:bidi="ru-RU"/>
                  </w:rPr>
                  <m:t>j</m:t>
                </m:r>
              </m:sub>
            </m:sSub>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h</m:t>
                </m:r>
              </m:e>
              <m:sub>
                <m:r>
                  <w:rPr>
                    <w:rFonts w:ascii="Cambria Math" w:eastAsia="Arial Unicode MS" w:hAnsi="Cambria Math" w:cs="Times New Roman"/>
                    <w:color w:val="000000"/>
                    <w:sz w:val="28"/>
                    <w:szCs w:val="28"/>
                    <w:lang w:val="kk-KZ" w:eastAsia="ru-RU" w:bidi="ru-RU"/>
                  </w:rPr>
                  <m:t>j</m:t>
                </m:r>
              </m:sub>
            </m:sSub>
          </m:e>
        </m:nary>
      </m:oMath>
      <w:r w:rsidRPr="00CC12DA">
        <w:rPr>
          <w:rFonts w:ascii="Times New Roman" w:eastAsia="Calibri" w:hAnsi="Times New Roman" w:cs="Times New Roman"/>
          <w:color w:val="000000"/>
          <w:sz w:val="28"/>
          <w:szCs w:val="28"/>
          <w:lang w:val="kk-KZ" w:eastAsia="ru-RU" w:bidi="ru-RU"/>
        </w:rPr>
        <w:t>,                                              (2.28)</w:t>
      </w:r>
    </w:p>
    <w:p w14:paraId="52991172" w14:textId="77777777" w:rsidR="00A557D4" w:rsidRPr="00CC12DA" w:rsidRDefault="00A557D4" w:rsidP="00CC12DA">
      <w:pPr>
        <w:widowControl w:val="0"/>
        <w:spacing w:before="120" w:after="120" w:line="240" w:lineRule="auto"/>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Ақырында адиабаталық емес диффузиялық жануға арналған теңдеу түпкілікті келесідей болып көрінеді:</w:t>
      </w:r>
    </w:p>
    <w:p w14:paraId="553F2099" w14:textId="77777777" w:rsidR="00A557D4" w:rsidRPr="00CC12DA" w:rsidRDefault="00000000" w:rsidP="00CC12DA">
      <w:pPr>
        <w:widowControl w:val="0"/>
        <w:spacing w:before="120" w:after="120" w:line="240" w:lineRule="auto"/>
        <w:jc w:val="right"/>
        <w:rPr>
          <w:rFonts w:ascii="Times New Roman" w:eastAsia="Calibri" w:hAnsi="Times New Roman" w:cs="Times New Roman"/>
          <w:color w:val="000000"/>
          <w:sz w:val="28"/>
          <w:szCs w:val="28"/>
          <w:lang w:val="kk-KZ" w:eastAsia="ru-RU" w:bidi="ru-RU"/>
        </w:rPr>
      </w:pPr>
      <m:oMath>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∂t</m:t>
            </m:r>
          </m:den>
        </m:f>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pH</m:t>
            </m:r>
          </m:e>
        </m:d>
        <m:r>
          <w:rPr>
            <w:rFonts w:ascii="Cambria Math" w:eastAsia="Arial Unicode MS" w:hAnsi="Cambria Math" w:cs="Times New Roman"/>
            <w:color w:val="000000"/>
            <w:sz w:val="28"/>
            <w:szCs w:val="28"/>
            <w:lang w:val="kk-KZ" w:eastAsia="ru-RU" w:bidi="ru-RU"/>
          </w:rPr>
          <m:t>+</m:t>
        </m:r>
        <m:r>
          <m:rPr>
            <m:sty m:val="p"/>
          </m:rPr>
          <w:rPr>
            <w:rFonts w:ascii="Cambria Math" w:eastAsia="Arial Unicode MS" w:hAnsi="Cambria Math" w:cs="Times New Roman"/>
            <w:color w:val="000000"/>
            <w:sz w:val="28"/>
            <w:szCs w:val="28"/>
            <w:lang w:val="kk-KZ" w:eastAsia="ru-RU" w:bidi="ru-RU"/>
          </w:rPr>
          <m:t>∇</m:t>
        </m:r>
        <m:r>
          <w:rPr>
            <w:rFonts w:ascii="Cambria Math" w:eastAsia="Arial Unicode MS" w:hAnsi="Cambria Math" w:cs="Times New Roman"/>
            <w:color w:val="000000"/>
            <w:sz w:val="28"/>
            <w:szCs w:val="28"/>
            <w:lang w:val="kk-KZ" w:eastAsia="ru-RU" w:bidi="ru-RU"/>
          </w:rPr>
          <m:t>∙</m:t>
        </m:r>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p</m:t>
            </m:r>
            <m:acc>
              <m:accPr>
                <m:chr m:val="̅"/>
                <m:ctrlPr>
                  <w:rPr>
                    <w:rFonts w:ascii="Cambria Math" w:eastAsia="Arial Unicode MS" w:hAnsi="Cambria Math" w:cs="Times New Roman"/>
                    <w:color w:val="000000"/>
                    <w:sz w:val="28"/>
                    <w:szCs w:val="28"/>
                    <w:lang w:val="kk-KZ" w:eastAsia="ru-RU" w:bidi="ru-RU"/>
                  </w:rPr>
                </m:ctrlPr>
              </m:accPr>
              <m:e>
                <m:r>
                  <w:rPr>
                    <w:rFonts w:ascii="Cambria Math" w:eastAsia="Arial Unicode MS" w:hAnsi="Cambria Math" w:cs="Times New Roman"/>
                    <w:color w:val="000000"/>
                    <w:sz w:val="28"/>
                    <w:szCs w:val="28"/>
                    <w:lang w:val="kk-KZ" w:eastAsia="ru-RU" w:bidi="ru-RU"/>
                  </w:rPr>
                  <m:t>v</m:t>
                </m:r>
              </m:e>
            </m:acc>
            <m:r>
              <w:rPr>
                <w:rFonts w:ascii="Cambria Math" w:eastAsia="Arial Unicode MS" w:hAnsi="Cambria Math" w:cs="Times New Roman"/>
                <w:color w:val="000000"/>
                <w:sz w:val="28"/>
                <w:szCs w:val="28"/>
                <w:lang w:val="kk-KZ" w:eastAsia="ru-RU" w:bidi="ru-RU"/>
              </w:rPr>
              <m:t>H</m:t>
            </m:r>
          </m:e>
        </m:d>
        <m:r>
          <w:rPr>
            <w:rFonts w:ascii="Cambria Math" w:eastAsia="Arial Unicode MS" w:hAnsi="Cambria Math" w:cs="Times New Roman"/>
            <w:color w:val="000000"/>
            <w:sz w:val="28"/>
            <w:szCs w:val="28"/>
            <w:lang w:val="kk-KZ" w:eastAsia="ru-RU" w:bidi="ru-RU"/>
          </w:rPr>
          <m:t>=</m:t>
        </m:r>
        <m:r>
          <m:rPr>
            <m:sty m:val="p"/>
          </m:rPr>
          <w:rPr>
            <w:rFonts w:ascii="Cambria Math" w:eastAsia="Arial Unicode MS" w:hAnsi="Cambria Math" w:cs="Times New Roman"/>
            <w:color w:val="000000"/>
            <w:sz w:val="28"/>
            <w:szCs w:val="28"/>
            <w:lang w:val="kk-KZ" w:eastAsia="ru-RU" w:bidi="ru-RU"/>
          </w:rPr>
          <m:t>∇∙</m:t>
        </m:r>
        <m:d>
          <m:dPr>
            <m:ctrlPr>
              <w:rPr>
                <w:rFonts w:ascii="Cambria Math" w:eastAsia="Arial Unicode MS" w:hAnsi="Cambria Math" w:cs="Times New Roman"/>
                <w:color w:val="000000"/>
                <w:sz w:val="28"/>
                <w:szCs w:val="28"/>
                <w:lang w:val="kk-KZ" w:eastAsia="ru-RU" w:bidi="ru-RU"/>
              </w:rPr>
            </m:ctrlPr>
          </m:dPr>
          <m:e>
            <m:f>
              <m:fPr>
                <m:ctrlPr>
                  <w:rPr>
                    <w:rFonts w:ascii="Cambria Math" w:eastAsia="Arial Unicode MS" w:hAnsi="Cambria Math" w:cs="Times New Roman"/>
                    <w:color w:val="000000"/>
                    <w:sz w:val="28"/>
                    <w:szCs w:val="28"/>
                    <w:lang w:val="kk-KZ" w:eastAsia="ru-RU" w:bidi="ru-RU"/>
                  </w:rPr>
                </m:ctrlPr>
              </m:fPr>
              <m:num>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k</m:t>
                    </m:r>
                  </m:e>
                  <m:sub>
                    <m:r>
                      <w:rPr>
                        <w:rFonts w:ascii="Cambria Math" w:eastAsia="Arial Unicode MS" w:hAnsi="Cambria Math" w:cs="Times New Roman"/>
                        <w:color w:val="000000"/>
                        <w:sz w:val="28"/>
                        <w:szCs w:val="28"/>
                        <w:lang w:val="kk-KZ" w:eastAsia="ru-RU" w:bidi="ru-RU"/>
                      </w:rPr>
                      <m:t>t</m:t>
                    </m:r>
                  </m:sub>
                </m:sSub>
              </m:num>
              <m:den>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c</m:t>
                    </m:r>
                  </m:e>
                  <m:sub>
                    <m:r>
                      <w:rPr>
                        <w:rFonts w:ascii="Cambria Math" w:eastAsia="Arial Unicode MS" w:hAnsi="Cambria Math" w:cs="Times New Roman"/>
                        <w:color w:val="000000"/>
                        <w:sz w:val="28"/>
                        <w:szCs w:val="28"/>
                        <w:lang w:val="kk-KZ" w:eastAsia="ru-RU" w:bidi="ru-RU"/>
                      </w:rPr>
                      <m:t>p</m:t>
                    </m:r>
                  </m:sub>
                </m:sSub>
              </m:den>
            </m:f>
            <m:r>
              <m:rPr>
                <m:sty m:val="p"/>
              </m:rPr>
              <w:rPr>
                <w:rFonts w:ascii="Cambria Math" w:eastAsia="Arial Unicode MS" w:hAnsi="Cambria Math" w:cs="Times New Roman"/>
                <w:color w:val="000000"/>
                <w:sz w:val="28"/>
                <w:szCs w:val="28"/>
                <w:lang w:val="kk-KZ" w:eastAsia="ru-RU" w:bidi="ru-RU"/>
              </w:rPr>
              <m:t>∇H</m:t>
            </m:r>
          </m:e>
        </m:d>
        <m:r>
          <m:rPr>
            <m:sty m:val="p"/>
          </m:rP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S</m:t>
            </m:r>
          </m:e>
          <m:sub>
            <m:r>
              <w:rPr>
                <w:rFonts w:ascii="Cambria Math" w:eastAsia="Arial Unicode MS" w:hAnsi="Cambria Math" w:cs="Times New Roman"/>
                <w:color w:val="000000"/>
                <w:sz w:val="28"/>
                <w:szCs w:val="28"/>
                <w:lang w:val="kk-KZ" w:eastAsia="ru-RU" w:bidi="ru-RU"/>
              </w:rPr>
              <m:t>h</m:t>
            </m:r>
          </m:sub>
        </m:sSub>
      </m:oMath>
      <w:r w:rsidR="00A557D4" w:rsidRPr="00CC12DA">
        <w:rPr>
          <w:rFonts w:ascii="Times New Roman" w:eastAsia="Calibri" w:hAnsi="Times New Roman" w:cs="Times New Roman"/>
          <w:color w:val="000000"/>
          <w:sz w:val="28"/>
          <w:szCs w:val="28"/>
          <w:lang w:val="kk-KZ" w:eastAsia="ru-RU" w:bidi="ru-RU"/>
        </w:rPr>
        <w:t>,                        (2.29)</w:t>
      </w:r>
    </w:p>
    <w:p w14:paraId="71D273C8" w14:textId="77777777" w:rsidR="00A557D4" w:rsidRPr="00CC12DA" w:rsidRDefault="00A557D4" w:rsidP="00CC12DA">
      <w:pPr>
        <w:widowControl w:val="0"/>
        <w:spacing w:before="120" w:after="12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мұнда </w:t>
      </w:r>
      <w:r w:rsidRPr="00CC12DA">
        <w:rPr>
          <w:rFonts w:ascii="Times New Roman" w:eastAsia="Calibri" w:hAnsi="Times New Roman" w:cs="Times New Roman"/>
          <w:i/>
          <w:iCs/>
          <w:color w:val="000000"/>
          <w:sz w:val="28"/>
          <w:szCs w:val="28"/>
          <w:lang w:val="kk-KZ"/>
        </w:rPr>
        <w:t>k</w:t>
      </w:r>
      <w:r w:rsidRPr="00CC12DA">
        <w:rPr>
          <w:rFonts w:ascii="Times New Roman" w:eastAsia="Calibri" w:hAnsi="Times New Roman" w:cs="Times New Roman"/>
          <w:i/>
          <w:iCs/>
          <w:color w:val="000000"/>
          <w:sz w:val="28"/>
          <w:szCs w:val="28"/>
          <w:vertAlign w:val="subscript"/>
          <w:lang w:val="kk-KZ"/>
        </w:rPr>
        <w:t>t</w:t>
      </w:r>
      <w:r w:rsidRPr="00CC12DA">
        <w:rPr>
          <w:rFonts w:ascii="Times New Roman" w:eastAsia="Calibri" w:hAnsi="Times New Roman" w:cs="Times New Roman"/>
          <w:color w:val="000000"/>
          <w:sz w:val="28"/>
          <w:szCs w:val="28"/>
          <w:lang w:val="kk-KZ"/>
        </w:rPr>
        <w:t xml:space="preserve"> – </w:t>
      </w:r>
      <w:r w:rsidRPr="00CC12DA">
        <w:rPr>
          <w:rFonts w:ascii="Times New Roman" w:eastAsia="Aptos" w:hAnsi="Times New Roman" w:cs="Times New Roman"/>
          <w:color w:val="000000"/>
          <w:sz w:val="28"/>
          <w:szCs w:val="28"/>
          <w:lang w:val="kk-KZ"/>
        </w:rPr>
        <w:t>жылу өткізгіштік коэффициенті</w:t>
      </w:r>
      <w:r w:rsidRPr="00CC12DA">
        <w:rPr>
          <w:rFonts w:ascii="Times New Roman" w:eastAsia="Calibri" w:hAnsi="Times New Roman" w:cs="Times New Roman"/>
          <w:color w:val="000000"/>
          <w:sz w:val="28"/>
          <w:szCs w:val="28"/>
          <w:lang w:val="kk-KZ"/>
        </w:rPr>
        <w:t>.</w:t>
      </w:r>
    </w:p>
    <w:p w14:paraId="31B0B692"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Энергетикадағы жану процестерінің көпшілігі турбулентті, сондықтан оттық құрылғыларында жануды модельдеу үшін әртүрлі турбуленттілік модельдері пайдаланылады. Атап айтқанда, ANSYS Fluent бағдарламалық кешенінде бірнеше модельдерді қолдануға болады, бұл зерттеуде </w:t>
      </w:r>
      <w:r w:rsidRPr="00CC12DA">
        <w:rPr>
          <w:rFonts w:ascii="Times New Roman" w:eastAsia="Arial Unicode MS" w:hAnsi="Times New Roman" w:cs="Times New Roman"/>
          <w:i/>
          <w:iCs/>
          <w:color w:val="000000"/>
          <w:sz w:val="28"/>
          <w:szCs w:val="28"/>
          <w:lang w:val="kk-KZ" w:eastAsia="ru-RU" w:bidi="ru-RU"/>
        </w:rPr>
        <w:t>k-ε</w:t>
      </w:r>
      <w:r w:rsidRPr="00CC12DA">
        <w:rPr>
          <w:rFonts w:ascii="Times New Roman" w:eastAsia="Arial Unicode MS" w:hAnsi="Times New Roman" w:cs="Times New Roman"/>
          <w:color w:val="000000"/>
          <w:sz w:val="28"/>
          <w:szCs w:val="28"/>
          <w:lang w:val="kk-KZ" w:eastAsia="ru-RU" w:bidi="ru-RU"/>
        </w:rPr>
        <w:t xml:space="preserve"> realizable</w:t>
      </w:r>
      <w:r w:rsidRPr="00CC12DA">
        <w:rPr>
          <w:rFonts w:ascii="Times New Roman" w:eastAsia="Aptos" w:hAnsi="Times New Roman" w:cs="Times New Roman"/>
          <w:color w:val="000000"/>
          <w:sz w:val="28"/>
          <w:szCs w:val="28"/>
          <w:lang w:val="kk-KZ"/>
        </w:rPr>
        <w:t xml:space="preserve"> моделі қолданылды. «Іске асырылатын» термині модельдің </w:t>
      </w:r>
      <w:r w:rsidRPr="00CC12DA">
        <w:rPr>
          <w:rFonts w:ascii="Times New Roman" w:eastAsia="Arial Unicode MS" w:hAnsi="Times New Roman" w:cs="Times New Roman"/>
          <w:color w:val="000000"/>
          <w:sz w:val="28"/>
          <w:szCs w:val="28"/>
          <w:lang w:val="kk-KZ" w:eastAsia="ru-RU" w:bidi="ru-RU"/>
        </w:rPr>
        <w:t>Рейнольдстың</w:t>
      </w:r>
      <w:r w:rsidRPr="00CC12DA">
        <w:rPr>
          <w:rFonts w:ascii="Times New Roman" w:eastAsia="Aptos" w:hAnsi="Times New Roman" w:cs="Times New Roman"/>
          <w:color w:val="000000"/>
          <w:sz w:val="28"/>
          <w:szCs w:val="28"/>
          <w:lang w:val="kk-KZ"/>
        </w:rPr>
        <w:t xml:space="preserve"> турбулентті ағындар физикасымен үйлесетін, кернеулер бойынша белгілі бір математикалық шектеулерін қанағаттандыратынын білдіреді.</w:t>
      </w:r>
    </w:p>
    <w:p w14:paraId="6358BCB4"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Тасымал теңдеуі келесі теңдеумен анықталады. Бірінші теңдеу (2.30) </w:t>
      </w:r>
      <w:r w:rsidRPr="00CC12DA">
        <w:rPr>
          <w:rFonts w:ascii="Times New Roman" w:eastAsia="Calibri" w:hAnsi="Times New Roman" w:cs="Times New Roman"/>
          <w:i/>
          <w:iCs/>
          <w:color w:val="000000"/>
          <w:sz w:val="28"/>
          <w:szCs w:val="28"/>
          <w:lang w:val="kk-KZ"/>
        </w:rPr>
        <w:t>k</w:t>
      </w:r>
      <w:r w:rsidRPr="00CC12DA">
        <w:rPr>
          <w:rFonts w:ascii="Times New Roman" w:eastAsia="Aptos" w:hAnsi="Times New Roman" w:cs="Times New Roman"/>
          <w:color w:val="000000"/>
          <w:sz w:val="28"/>
          <w:szCs w:val="28"/>
          <w:lang w:val="kk-KZ"/>
        </w:rPr>
        <w:t xml:space="preserve"> турбулентті кинетикалық энергияны анықтайды. Екінші (2.31) теңдеу ε кинетикалық энергияның диссипация жылдамдығын айқындайды.</w:t>
      </w:r>
    </w:p>
    <w:p w14:paraId="5E4C3209" w14:textId="77777777" w:rsidR="00A557D4" w:rsidRPr="00CC12DA" w:rsidRDefault="00000000" w:rsidP="00CC12DA">
      <w:pPr>
        <w:widowControl w:val="0"/>
        <w:spacing w:before="120" w:after="240" w:line="240" w:lineRule="auto"/>
        <w:jc w:val="right"/>
        <w:rPr>
          <w:rFonts w:ascii="Times New Roman" w:eastAsia="Arial Unicode MS" w:hAnsi="Times New Roman" w:cs="Times New Roman"/>
          <w:iCs/>
          <w:color w:val="000000"/>
          <w:sz w:val="28"/>
          <w:szCs w:val="28"/>
          <w:lang w:val="kk-KZ" w:eastAsia="ru-RU" w:bidi="ru-RU"/>
        </w:rPr>
      </w:pPr>
      <m:oMath>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∂t</m:t>
            </m:r>
          </m:den>
        </m:f>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ρH</m:t>
            </m:r>
          </m:e>
        </m:d>
        <m:r>
          <w:rPr>
            <w:rFonts w:ascii="Cambria Math" w:eastAsia="Arial Unicode MS" w:hAnsi="Cambria Math" w:cs="Times New Roman"/>
            <w:color w:val="000000"/>
            <w:sz w:val="28"/>
            <w:szCs w:val="28"/>
            <w:lang w:val="kk-KZ" w:eastAsia="ru-RU" w:bidi="ru-RU"/>
          </w:rPr>
          <m:t>+</m:t>
        </m:r>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ρk</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u</m:t>
                </m:r>
              </m:e>
              <m:sub>
                <m:r>
                  <w:rPr>
                    <w:rFonts w:ascii="Cambria Math" w:eastAsia="Arial Unicode MS" w:hAnsi="Cambria Math" w:cs="Times New Roman"/>
                    <w:color w:val="000000"/>
                    <w:sz w:val="28"/>
                    <w:szCs w:val="28"/>
                    <w:lang w:val="kk-KZ" w:eastAsia="ru-RU" w:bidi="ru-RU"/>
                  </w:rPr>
                  <m:t>j</m:t>
                </m:r>
              </m:sub>
            </m:sSub>
          </m:e>
        </m:d>
        <m:r>
          <w:rPr>
            <w:rFonts w:ascii="Cambria Math" w:eastAsia="Arial Unicode MS" w:hAnsi="Cambria Math" w:cs="Times New Roman"/>
            <w:color w:val="000000"/>
            <w:sz w:val="28"/>
            <w:szCs w:val="28"/>
            <w:lang w:val="kk-KZ" w:eastAsia="ru-RU" w:bidi="ru-RU"/>
          </w:rPr>
          <m:t>=</m:t>
        </m:r>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d>
          <m:dPr>
            <m:begChr m:val="["/>
            <m:endChr m:val="]"/>
            <m:ctrlPr>
              <w:rPr>
                <w:rFonts w:ascii="Cambria Math" w:eastAsia="Arial Unicode MS" w:hAnsi="Cambria Math" w:cs="Times New Roman"/>
                <w:i/>
                <w:color w:val="000000"/>
                <w:sz w:val="28"/>
                <w:szCs w:val="28"/>
                <w:lang w:val="kk-KZ" w:eastAsia="ru-RU" w:bidi="ru-RU"/>
              </w:rPr>
            </m:ctrlPr>
          </m:dPr>
          <m:e>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μ+</m:t>
                </m:r>
                <m:f>
                  <m:fPr>
                    <m:ctrlPr>
                      <w:rPr>
                        <w:rFonts w:ascii="Cambria Math" w:eastAsia="Arial Unicode MS" w:hAnsi="Cambria Math" w:cs="Times New Roman"/>
                        <w:i/>
                        <w:color w:val="000000"/>
                        <w:sz w:val="28"/>
                        <w:szCs w:val="28"/>
                        <w:lang w:val="kk-KZ" w:eastAsia="ru-RU" w:bidi="ru-RU"/>
                      </w:rPr>
                    </m:ctrlPr>
                  </m:fPr>
                  <m:num>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μ</m:t>
                        </m:r>
                      </m:e>
                      <m:sub>
                        <m:r>
                          <w:rPr>
                            <w:rFonts w:ascii="Cambria Math" w:eastAsia="Arial Unicode MS" w:hAnsi="Cambria Math" w:cs="Times New Roman"/>
                            <w:color w:val="000000"/>
                            <w:sz w:val="28"/>
                            <w:szCs w:val="28"/>
                            <w:lang w:val="kk-KZ" w:eastAsia="ru-RU" w:bidi="ru-RU"/>
                          </w:rPr>
                          <m:t>t</m:t>
                        </m:r>
                      </m:sub>
                    </m:sSub>
                  </m:num>
                  <m:den>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σ</m:t>
                        </m:r>
                      </m:e>
                      <m:sub>
                        <m:r>
                          <w:rPr>
                            <w:rFonts w:ascii="Cambria Math" w:eastAsia="Arial Unicode MS" w:hAnsi="Cambria Math" w:cs="Times New Roman"/>
                            <w:color w:val="000000"/>
                            <w:sz w:val="28"/>
                            <w:szCs w:val="28"/>
                            <w:lang w:val="kk-KZ" w:eastAsia="ru-RU" w:bidi="ru-RU"/>
                          </w:rPr>
                          <m:t>k</m:t>
                        </m:r>
                      </m:sub>
                    </m:sSub>
                  </m:den>
                </m:f>
              </m:e>
            </m:d>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∂k</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e>
        </m:d>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G</m:t>
            </m:r>
          </m:e>
          <m:sub>
            <m:r>
              <w:rPr>
                <w:rFonts w:ascii="Cambria Math" w:eastAsia="Arial Unicode MS" w:hAnsi="Cambria Math" w:cs="Times New Roman"/>
                <w:color w:val="000000"/>
                <w:sz w:val="28"/>
                <w:szCs w:val="28"/>
                <w:lang w:val="kk-KZ" w:eastAsia="ru-RU" w:bidi="ru-RU"/>
              </w:rPr>
              <m:t>k</m:t>
            </m:r>
          </m:sub>
        </m:sSub>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G</m:t>
            </m:r>
          </m:e>
          <m:sub>
            <m:r>
              <w:rPr>
                <w:rFonts w:ascii="Cambria Math" w:eastAsia="Arial Unicode MS" w:hAnsi="Cambria Math" w:cs="Times New Roman"/>
                <w:color w:val="000000"/>
                <w:sz w:val="28"/>
                <w:szCs w:val="28"/>
                <w:lang w:val="kk-KZ" w:eastAsia="ru-RU" w:bidi="ru-RU"/>
              </w:rPr>
              <m:t>b</m:t>
            </m:r>
          </m:sub>
        </m:sSub>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ρ</m:t>
            </m:r>
          </m:e>
          <m:sub>
            <m:r>
              <w:rPr>
                <w:rFonts w:ascii="Cambria Math" w:eastAsia="Arial Unicode MS" w:hAnsi="Cambria Math" w:cs="Times New Roman"/>
                <w:color w:val="000000"/>
                <w:sz w:val="28"/>
                <w:szCs w:val="28"/>
                <w:lang w:val="kk-KZ" w:eastAsia="ru-RU" w:bidi="ru-RU"/>
              </w:rPr>
              <m:t>ε</m:t>
            </m:r>
          </m:sub>
        </m:sSub>
        <m:r>
          <w:rPr>
            <w:rFonts w:ascii="Cambria Math" w:eastAsia="Times New Roman" w:hAnsi="Cambria Math" w:cs="Times New Roman"/>
            <w:color w:val="000000"/>
            <w:sz w:val="28"/>
            <w:szCs w:val="28"/>
            <w:lang w:val="kk-KZ" w:eastAsia="ru-RU" w:bidi="ru-RU"/>
          </w:rPr>
          <m:t>-</m:t>
        </m:r>
        <m:sSub>
          <m:sSubPr>
            <m:ctrlPr>
              <w:rPr>
                <w:rFonts w:ascii="Cambria Math" w:eastAsia="Times New Roman" w:hAnsi="Cambria Math" w:cs="Times New Roman"/>
                <w:i/>
                <w:color w:val="000000"/>
                <w:sz w:val="28"/>
                <w:szCs w:val="28"/>
                <w:lang w:val="kk-KZ" w:eastAsia="ru-RU" w:bidi="ru-RU"/>
              </w:rPr>
            </m:ctrlPr>
          </m:sSubPr>
          <m:e>
            <m:r>
              <w:rPr>
                <w:rFonts w:ascii="Cambria Math" w:eastAsia="Times New Roman" w:hAnsi="Cambria Math" w:cs="Times New Roman"/>
                <w:color w:val="000000"/>
                <w:sz w:val="28"/>
                <w:szCs w:val="28"/>
                <w:lang w:val="kk-KZ" w:eastAsia="ru-RU" w:bidi="ru-RU"/>
              </w:rPr>
              <m:t>Y</m:t>
            </m:r>
          </m:e>
          <m:sub>
            <m:r>
              <w:rPr>
                <w:rFonts w:ascii="Cambria Math" w:eastAsia="Times New Roman" w:hAnsi="Cambria Math" w:cs="Times New Roman"/>
                <w:color w:val="000000"/>
                <w:sz w:val="28"/>
                <w:szCs w:val="28"/>
                <w:lang w:val="kk-KZ" w:eastAsia="ru-RU" w:bidi="ru-RU"/>
              </w:rPr>
              <m:t>m</m:t>
            </m:r>
          </m:sub>
        </m:sSub>
        <m:r>
          <w:rPr>
            <w:rFonts w:ascii="Cambria Math" w:eastAsia="Times New Roman" w:hAnsi="Cambria Math" w:cs="Times New Roman"/>
            <w:color w:val="000000"/>
            <w:sz w:val="28"/>
            <w:szCs w:val="28"/>
            <w:lang w:val="kk-KZ" w:eastAsia="ru-RU" w:bidi="ru-RU"/>
          </w:rPr>
          <m:t>+</m:t>
        </m:r>
        <m:sSub>
          <m:sSubPr>
            <m:ctrlPr>
              <w:rPr>
                <w:rFonts w:ascii="Cambria Math" w:eastAsia="Times New Roman" w:hAnsi="Cambria Math" w:cs="Times New Roman"/>
                <w:i/>
                <w:color w:val="000000"/>
                <w:sz w:val="28"/>
                <w:szCs w:val="28"/>
                <w:lang w:val="kk-KZ" w:eastAsia="ru-RU" w:bidi="ru-RU"/>
              </w:rPr>
            </m:ctrlPr>
          </m:sSubPr>
          <m:e>
            <m:r>
              <w:rPr>
                <w:rFonts w:ascii="Cambria Math" w:eastAsia="Times New Roman" w:hAnsi="Cambria Math" w:cs="Times New Roman"/>
                <w:color w:val="000000"/>
                <w:sz w:val="28"/>
                <w:szCs w:val="28"/>
                <w:lang w:val="kk-KZ" w:eastAsia="ru-RU" w:bidi="ru-RU"/>
              </w:rPr>
              <m:t>S</m:t>
            </m:r>
          </m:e>
          <m:sub>
            <m:r>
              <w:rPr>
                <w:rFonts w:ascii="Cambria Math" w:eastAsia="Times New Roman" w:hAnsi="Cambria Math" w:cs="Times New Roman"/>
                <w:color w:val="000000"/>
                <w:sz w:val="28"/>
                <w:szCs w:val="28"/>
                <w:lang w:val="kk-KZ" w:eastAsia="ru-RU" w:bidi="ru-RU"/>
              </w:rPr>
              <m:t>k</m:t>
            </m:r>
          </m:sub>
        </m:sSub>
      </m:oMath>
      <w:r w:rsidR="00A557D4" w:rsidRPr="00CC12DA">
        <w:rPr>
          <w:rFonts w:ascii="Times New Roman" w:eastAsia="Arial Unicode MS" w:hAnsi="Times New Roman" w:cs="Times New Roman"/>
          <w:iCs/>
          <w:color w:val="000000"/>
          <w:sz w:val="28"/>
          <w:szCs w:val="28"/>
          <w:lang w:val="kk-KZ" w:eastAsia="ru-RU" w:bidi="ru-RU"/>
        </w:rPr>
        <w:t>,    (2.30)</w:t>
      </w:r>
    </w:p>
    <w:p w14:paraId="2C286BA5" w14:textId="77777777" w:rsidR="00A557D4" w:rsidRPr="00CC12DA" w:rsidRDefault="00A557D4" w:rsidP="00CC12DA">
      <w:pPr>
        <w:widowControl w:val="0"/>
        <w:spacing w:after="0" w:line="240" w:lineRule="auto"/>
        <w:contextualSpacing/>
        <w:jc w:val="right"/>
        <w:rPr>
          <w:rFonts w:ascii="Times New Roman" w:eastAsia="Arial Unicode MS" w:hAnsi="Times New Roman" w:cs="Times New Roman"/>
          <w:color w:val="000000"/>
          <w:sz w:val="28"/>
          <w:szCs w:val="28"/>
          <w:lang w:val="kk-KZ" w:eastAsia="ru-RU" w:bidi="ru-RU"/>
        </w:rPr>
      </w:pPr>
      <m:oMathPara>
        <m:oMath>
          <m:r>
            <w:rPr>
              <w:rFonts w:ascii="Cambria Math" w:eastAsia="Arial Unicode MS" w:hAnsi="Cambria Math" w:cs="Times New Roman"/>
              <w:color w:val="000000"/>
              <w:sz w:val="28"/>
              <w:szCs w:val="28"/>
              <w:lang w:val="kk-KZ" w:eastAsia="ru-RU" w:bidi="ru-RU"/>
            </w:rPr>
            <m:t xml:space="preserve"> </m:t>
          </m:r>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∂t</m:t>
              </m:r>
            </m:den>
          </m:f>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ρε</m:t>
              </m:r>
            </m:e>
          </m:d>
          <m:r>
            <w:rPr>
              <w:rFonts w:ascii="Cambria Math" w:eastAsia="Arial Unicode MS" w:hAnsi="Cambria Math" w:cs="Times New Roman"/>
              <w:color w:val="000000"/>
              <w:sz w:val="28"/>
              <w:szCs w:val="28"/>
              <w:lang w:val="kk-KZ" w:eastAsia="ru-RU" w:bidi="ru-RU"/>
            </w:rPr>
            <m:t>+</m:t>
          </m:r>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ρε</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u</m:t>
                  </m:r>
                </m:e>
                <m:sub>
                  <m:r>
                    <w:rPr>
                      <w:rFonts w:ascii="Cambria Math" w:eastAsia="Arial Unicode MS" w:hAnsi="Cambria Math" w:cs="Times New Roman"/>
                      <w:color w:val="000000"/>
                      <w:sz w:val="28"/>
                      <w:szCs w:val="28"/>
                      <w:lang w:val="kk-KZ" w:eastAsia="ru-RU" w:bidi="ru-RU"/>
                    </w:rPr>
                    <m:t>j</m:t>
                  </m:r>
                </m:sub>
              </m:sSub>
            </m:e>
          </m:d>
          <m:r>
            <w:rPr>
              <w:rFonts w:ascii="Cambria Math" w:eastAsia="Arial Unicode MS" w:hAnsi="Cambria Math" w:cs="Times New Roman"/>
              <w:color w:val="000000"/>
              <w:sz w:val="28"/>
              <w:szCs w:val="28"/>
              <w:lang w:val="kk-KZ" w:eastAsia="ru-RU" w:bidi="ru-RU"/>
            </w:rPr>
            <m:t>=</m:t>
          </m:r>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d>
            <m:dPr>
              <m:begChr m:val="["/>
              <m:endChr m:val="]"/>
              <m:ctrlPr>
                <w:rPr>
                  <w:rFonts w:ascii="Cambria Math" w:eastAsia="Arial Unicode MS" w:hAnsi="Cambria Math" w:cs="Times New Roman"/>
                  <w:i/>
                  <w:color w:val="000000"/>
                  <w:sz w:val="28"/>
                  <w:szCs w:val="28"/>
                  <w:lang w:val="kk-KZ" w:eastAsia="ru-RU" w:bidi="ru-RU"/>
                </w:rPr>
              </m:ctrlPr>
            </m:dPr>
            <m:e>
              <m:d>
                <m:dPr>
                  <m:ctrlPr>
                    <w:rPr>
                      <w:rFonts w:ascii="Cambria Math" w:eastAsia="Arial Unicode MS" w:hAnsi="Cambria Math" w:cs="Times New Roman"/>
                      <w:i/>
                      <w:color w:val="000000"/>
                      <w:sz w:val="28"/>
                      <w:szCs w:val="28"/>
                      <w:lang w:val="kk-KZ" w:eastAsia="ru-RU" w:bidi="ru-RU"/>
                    </w:rPr>
                  </m:ctrlPr>
                </m:dPr>
                <m:e>
                  <m:r>
                    <w:rPr>
                      <w:rFonts w:ascii="Cambria Math" w:eastAsia="Arial Unicode MS" w:hAnsi="Cambria Math" w:cs="Times New Roman"/>
                      <w:color w:val="000000"/>
                      <w:sz w:val="28"/>
                      <w:szCs w:val="28"/>
                      <w:lang w:val="kk-KZ" w:eastAsia="ru-RU" w:bidi="ru-RU"/>
                    </w:rPr>
                    <m:t>μ+</m:t>
                  </m:r>
                  <m:f>
                    <m:fPr>
                      <m:ctrlPr>
                        <w:rPr>
                          <w:rFonts w:ascii="Cambria Math" w:eastAsia="Arial Unicode MS" w:hAnsi="Cambria Math" w:cs="Times New Roman"/>
                          <w:i/>
                          <w:color w:val="000000"/>
                          <w:sz w:val="28"/>
                          <w:szCs w:val="28"/>
                          <w:lang w:val="kk-KZ" w:eastAsia="ru-RU" w:bidi="ru-RU"/>
                        </w:rPr>
                      </m:ctrlPr>
                    </m:fPr>
                    <m:num>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μ</m:t>
                          </m:r>
                        </m:e>
                        <m:sub>
                          <m:r>
                            <w:rPr>
                              <w:rFonts w:ascii="Cambria Math" w:eastAsia="Arial Unicode MS" w:hAnsi="Cambria Math" w:cs="Times New Roman"/>
                              <w:color w:val="000000"/>
                              <w:sz w:val="28"/>
                              <w:szCs w:val="28"/>
                              <w:lang w:val="kk-KZ" w:eastAsia="ru-RU" w:bidi="ru-RU"/>
                            </w:rPr>
                            <m:t>t</m:t>
                          </m:r>
                        </m:sub>
                      </m:sSub>
                    </m:num>
                    <m:den>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σ</m:t>
                          </m:r>
                        </m:e>
                        <m:sub>
                          <m:r>
                            <w:rPr>
                              <w:rFonts w:ascii="Cambria Math" w:eastAsia="Arial Unicode MS" w:hAnsi="Cambria Math" w:cs="Times New Roman"/>
                              <w:color w:val="000000"/>
                              <w:sz w:val="28"/>
                              <w:szCs w:val="28"/>
                              <w:lang w:val="kk-KZ" w:eastAsia="ru-RU" w:bidi="ru-RU"/>
                            </w:rPr>
                            <m:t>ε</m:t>
                          </m:r>
                        </m:sub>
                      </m:sSub>
                    </m:den>
                  </m:f>
                </m:e>
              </m:d>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∂ε</m:t>
                  </m:r>
                </m:num>
                <m:den>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x</m:t>
                      </m:r>
                    </m:e>
                    <m:sub>
                      <m:r>
                        <w:rPr>
                          <w:rFonts w:ascii="Cambria Math" w:eastAsia="Arial Unicode MS" w:hAnsi="Cambria Math" w:cs="Times New Roman"/>
                          <w:color w:val="000000"/>
                          <w:sz w:val="28"/>
                          <w:szCs w:val="28"/>
                          <w:lang w:val="kk-KZ" w:eastAsia="ru-RU" w:bidi="ru-RU"/>
                        </w:rPr>
                        <m:t>j</m:t>
                      </m:r>
                    </m:sub>
                  </m:sSub>
                </m:den>
              </m:f>
            </m:e>
          </m:d>
          <m:r>
            <w:rPr>
              <w:rFonts w:ascii="Cambria Math" w:eastAsia="Arial Unicode MS" w:hAnsi="Cambria Math" w:cs="Times New Roman"/>
              <w:color w:val="000000"/>
              <w:sz w:val="28"/>
              <w:szCs w:val="28"/>
              <w:lang w:val="kk-KZ" w:eastAsia="ru-RU" w:bidi="ru-RU"/>
            </w:rPr>
            <m:t>+ρ</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C</m:t>
              </m:r>
            </m:e>
            <m:sub>
              <m:r>
                <w:rPr>
                  <w:rFonts w:ascii="Cambria Math" w:eastAsia="Arial Unicode MS" w:hAnsi="Cambria Math" w:cs="Times New Roman"/>
                  <w:color w:val="000000"/>
                  <w:sz w:val="28"/>
                  <w:szCs w:val="28"/>
                  <w:lang w:val="kk-KZ" w:eastAsia="ru-RU" w:bidi="ru-RU"/>
                </w:rPr>
                <m:t>1</m:t>
              </m:r>
            </m:sub>
          </m:sSub>
          <m:r>
            <w:rPr>
              <w:rFonts w:ascii="Cambria Math" w:eastAsia="Arial Unicode MS" w:hAnsi="Cambria Math" w:cs="Times New Roman"/>
              <w:color w:val="000000"/>
              <w:sz w:val="28"/>
              <w:szCs w:val="28"/>
              <w:lang w:val="kk-KZ" w:eastAsia="ru-RU" w:bidi="ru-RU"/>
            </w:rPr>
            <m:t>ε-ρ</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C</m:t>
              </m:r>
            </m:e>
            <m:sub>
              <m:r>
                <w:rPr>
                  <w:rFonts w:ascii="Cambria Math" w:eastAsia="Arial Unicode MS" w:hAnsi="Cambria Math" w:cs="Times New Roman"/>
                  <w:color w:val="000000"/>
                  <w:sz w:val="28"/>
                  <w:szCs w:val="28"/>
                  <w:lang w:val="kk-KZ" w:eastAsia="ru-RU" w:bidi="ru-RU"/>
                </w:rPr>
                <m:t>2</m:t>
              </m:r>
            </m:sub>
          </m:sSub>
          <m:f>
            <m:fPr>
              <m:ctrlPr>
                <w:rPr>
                  <w:rFonts w:ascii="Cambria Math" w:eastAsia="Arial Unicode MS" w:hAnsi="Cambria Math" w:cs="Times New Roman"/>
                  <w:i/>
                  <w:color w:val="000000"/>
                  <w:sz w:val="28"/>
                  <w:szCs w:val="28"/>
                  <w:lang w:val="kk-KZ" w:eastAsia="ru-RU" w:bidi="ru-RU"/>
                </w:rPr>
              </m:ctrlPr>
            </m:fPr>
            <m:num>
              <m:sSup>
                <m:sSupPr>
                  <m:ctrlPr>
                    <w:rPr>
                      <w:rFonts w:ascii="Cambria Math" w:eastAsia="Arial Unicode MS" w:hAnsi="Cambria Math" w:cs="Times New Roman"/>
                      <w:i/>
                      <w:color w:val="000000"/>
                      <w:sz w:val="28"/>
                      <w:szCs w:val="28"/>
                      <w:lang w:val="kk-KZ" w:eastAsia="ru-RU" w:bidi="ru-RU"/>
                    </w:rPr>
                  </m:ctrlPr>
                </m:sSupPr>
                <m:e>
                  <m:r>
                    <w:rPr>
                      <w:rFonts w:ascii="Cambria Math" w:eastAsia="Arial Unicode MS" w:hAnsi="Cambria Math" w:cs="Times New Roman"/>
                      <w:color w:val="000000"/>
                      <w:sz w:val="28"/>
                      <w:szCs w:val="28"/>
                      <w:lang w:val="kk-KZ" w:eastAsia="ru-RU" w:bidi="ru-RU"/>
                    </w:rPr>
                    <m:t>ε</m:t>
                  </m:r>
                </m:e>
                <m:sup>
                  <m:r>
                    <w:rPr>
                      <w:rFonts w:ascii="Cambria Math" w:eastAsia="Arial Unicode MS" w:hAnsi="Cambria Math" w:cs="Times New Roman"/>
                      <w:color w:val="000000"/>
                      <w:sz w:val="28"/>
                      <w:szCs w:val="28"/>
                      <w:lang w:val="kk-KZ" w:eastAsia="ru-RU" w:bidi="ru-RU"/>
                    </w:rPr>
                    <m:t>2</m:t>
                  </m:r>
                </m:sup>
              </m:sSup>
            </m:num>
            <m:den>
              <m:r>
                <w:rPr>
                  <w:rFonts w:ascii="Cambria Math" w:eastAsia="Arial Unicode MS" w:hAnsi="Cambria Math" w:cs="Times New Roman"/>
                  <w:color w:val="000000"/>
                  <w:sz w:val="28"/>
                  <w:szCs w:val="28"/>
                  <w:lang w:val="kk-KZ" w:eastAsia="ru-RU" w:bidi="ru-RU"/>
                </w:rPr>
                <m:t>k+</m:t>
              </m:r>
              <m:rad>
                <m:radPr>
                  <m:degHide m:val="1"/>
                  <m:ctrlPr>
                    <w:rPr>
                      <w:rFonts w:ascii="Cambria Math" w:eastAsia="Arial Unicode MS" w:hAnsi="Cambria Math" w:cs="Times New Roman"/>
                      <w:i/>
                      <w:color w:val="000000"/>
                      <w:sz w:val="28"/>
                      <w:szCs w:val="28"/>
                      <w:lang w:val="kk-KZ" w:eastAsia="ru-RU" w:bidi="ru-RU"/>
                    </w:rPr>
                  </m:ctrlPr>
                </m:radPr>
                <m:deg/>
                <m:e>
                  <m:r>
                    <w:rPr>
                      <w:rFonts w:ascii="Cambria Math" w:eastAsia="Arial Unicode MS" w:hAnsi="Cambria Math" w:cs="Times New Roman"/>
                      <w:color w:val="000000"/>
                      <w:sz w:val="28"/>
                      <w:szCs w:val="28"/>
                      <w:lang w:val="kk-KZ" w:eastAsia="ru-RU" w:bidi="ru-RU"/>
                    </w:rPr>
                    <m:t>vε</m:t>
                  </m:r>
                </m:e>
              </m:rad>
            </m:den>
          </m:f>
          <m:r>
            <w:rPr>
              <w:rFonts w:ascii="Cambria Math" w:eastAsia="Arial Unicode MS" w:hAnsi="Cambria Math" w:cs="Times New Roman"/>
              <w:color w:val="000000"/>
              <w:sz w:val="28"/>
              <w:szCs w:val="28"/>
              <w:lang w:val="kk-KZ" w:eastAsia="ru-RU" w:bidi="ru-RU"/>
            </w:rPr>
            <m:t>+</m:t>
          </m:r>
        </m:oMath>
      </m:oMathPara>
    </w:p>
    <w:p w14:paraId="25B673C2" w14:textId="77777777" w:rsidR="00A557D4" w:rsidRPr="00CC12DA" w:rsidRDefault="00A557D4" w:rsidP="00CC12DA">
      <w:pPr>
        <w:widowControl w:val="0"/>
        <w:spacing w:before="160" w:after="240" w:line="240" w:lineRule="auto"/>
        <w:jc w:val="right"/>
        <w:rPr>
          <w:rFonts w:ascii="Times New Roman" w:eastAsia="Arial Unicode MS" w:hAnsi="Times New Roman" w:cs="Times New Roman"/>
          <w:color w:val="000000"/>
          <w:sz w:val="28"/>
          <w:szCs w:val="28"/>
          <w:lang w:val="kk-KZ" w:eastAsia="ru-RU" w:bidi="ru-RU"/>
        </w:rPr>
      </w:pPr>
      <m:oMath>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C</m:t>
            </m:r>
          </m:e>
          <m:sub>
            <m:r>
              <w:rPr>
                <w:rFonts w:ascii="Cambria Math" w:eastAsia="Arial Unicode MS" w:hAnsi="Cambria Math" w:cs="Times New Roman"/>
                <w:color w:val="000000"/>
                <w:sz w:val="28"/>
                <w:szCs w:val="28"/>
                <w:lang w:val="kk-KZ" w:eastAsia="ru-RU" w:bidi="ru-RU"/>
              </w:rPr>
              <m:t>1ε</m:t>
            </m:r>
          </m:sub>
        </m:sSub>
        <m:f>
          <m:fPr>
            <m:ctrlPr>
              <w:rPr>
                <w:rFonts w:ascii="Cambria Math" w:eastAsia="Arial Unicode MS" w:hAnsi="Cambria Math" w:cs="Times New Roman"/>
                <w:i/>
                <w:color w:val="000000"/>
                <w:sz w:val="28"/>
                <w:szCs w:val="28"/>
                <w:lang w:val="kk-KZ" w:eastAsia="ru-RU" w:bidi="ru-RU"/>
              </w:rPr>
            </m:ctrlPr>
          </m:fPr>
          <m:num>
            <m:r>
              <w:rPr>
                <w:rFonts w:ascii="Cambria Math" w:eastAsia="Arial Unicode MS" w:hAnsi="Cambria Math" w:cs="Times New Roman"/>
                <w:color w:val="000000"/>
                <w:sz w:val="28"/>
                <w:szCs w:val="28"/>
                <w:lang w:val="kk-KZ" w:eastAsia="ru-RU" w:bidi="ru-RU"/>
              </w:rPr>
              <m:t>ε</m:t>
            </m:r>
          </m:num>
          <m:den>
            <m:r>
              <w:rPr>
                <w:rFonts w:ascii="Cambria Math" w:eastAsia="Arial Unicode MS" w:hAnsi="Cambria Math" w:cs="Times New Roman"/>
                <w:color w:val="000000"/>
                <w:sz w:val="28"/>
                <w:szCs w:val="28"/>
                <w:lang w:val="kk-KZ" w:eastAsia="ru-RU" w:bidi="ru-RU"/>
              </w:rPr>
              <m:t>k</m:t>
            </m:r>
          </m:den>
        </m:f>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C</m:t>
            </m:r>
          </m:e>
          <m:sub>
            <m:r>
              <w:rPr>
                <w:rFonts w:ascii="Cambria Math" w:eastAsia="Arial Unicode MS" w:hAnsi="Cambria Math" w:cs="Times New Roman"/>
                <w:color w:val="000000"/>
                <w:sz w:val="28"/>
                <w:szCs w:val="28"/>
                <w:lang w:val="kk-KZ" w:eastAsia="ru-RU" w:bidi="ru-RU"/>
              </w:rPr>
              <m:t>3ε</m:t>
            </m:r>
          </m:sub>
        </m:sSub>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G</m:t>
            </m:r>
          </m:e>
          <m:sub>
            <m:r>
              <w:rPr>
                <w:rFonts w:ascii="Cambria Math" w:eastAsia="Arial Unicode MS" w:hAnsi="Cambria Math" w:cs="Times New Roman"/>
                <w:color w:val="000000"/>
                <w:sz w:val="28"/>
                <w:szCs w:val="28"/>
                <w:lang w:val="kk-KZ" w:eastAsia="ru-RU" w:bidi="ru-RU"/>
              </w:rPr>
              <m:t>b</m:t>
            </m:r>
          </m:sub>
        </m:sSub>
        <m:r>
          <w:rPr>
            <w:rFonts w:ascii="Cambria Math" w:eastAsia="Arial Unicode MS" w:hAnsi="Cambria Math" w:cs="Times New Roman"/>
            <w:color w:val="000000"/>
            <w:sz w:val="28"/>
            <w:szCs w:val="28"/>
            <w:lang w:val="kk-KZ" w:eastAsia="ru-RU" w:bidi="ru-RU"/>
          </w:rPr>
          <m:t>+</m:t>
        </m:r>
        <m:sSub>
          <m:sSubPr>
            <m:ctrlPr>
              <w:rPr>
                <w:rFonts w:ascii="Cambria Math" w:eastAsia="Arial Unicode MS" w:hAnsi="Cambria Math" w:cs="Times New Roman"/>
                <w:i/>
                <w:color w:val="000000"/>
                <w:sz w:val="28"/>
                <w:szCs w:val="28"/>
                <w:lang w:val="kk-KZ" w:eastAsia="ru-RU" w:bidi="ru-RU"/>
              </w:rPr>
            </m:ctrlPr>
          </m:sSubPr>
          <m:e>
            <m:r>
              <w:rPr>
                <w:rFonts w:ascii="Cambria Math" w:eastAsia="Arial Unicode MS" w:hAnsi="Cambria Math" w:cs="Times New Roman"/>
                <w:color w:val="000000"/>
                <w:sz w:val="28"/>
                <w:szCs w:val="28"/>
                <w:lang w:val="kk-KZ" w:eastAsia="ru-RU" w:bidi="ru-RU"/>
              </w:rPr>
              <m:t>S</m:t>
            </m:r>
          </m:e>
          <m:sub>
            <m:r>
              <w:rPr>
                <w:rFonts w:ascii="Cambria Math" w:eastAsia="Arial Unicode MS" w:hAnsi="Cambria Math" w:cs="Times New Roman"/>
                <w:color w:val="000000"/>
                <w:sz w:val="28"/>
                <w:szCs w:val="28"/>
                <w:lang w:val="kk-KZ" w:eastAsia="ru-RU" w:bidi="ru-RU"/>
              </w:rPr>
              <m:t>ε</m:t>
            </m:r>
          </m:sub>
        </m:sSub>
      </m:oMath>
      <w:r w:rsidRPr="00CC12DA">
        <w:rPr>
          <w:rFonts w:ascii="Times New Roman" w:eastAsia="Arial Unicode MS" w:hAnsi="Times New Roman" w:cs="Times New Roman"/>
          <w:color w:val="000000"/>
          <w:sz w:val="28"/>
          <w:szCs w:val="28"/>
          <w:lang w:val="kk-KZ" w:eastAsia="ru-RU" w:bidi="ru-RU"/>
        </w:rPr>
        <w:t>,                                       (2.31)</w:t>
      </w:r>
    </w:p>
    <w:p w14:paraId="638392A5" w14:textId="77777777"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rial Unicode MS" w:hAnsi="Times New Roman" w:cs="Times New Roman"/>
          <w:i/>
          <w:iCs/>
          <w:color w:val="000000"/>
          <w:sz w:val="28"/>
          <w:szCs w:val="28"/>
          <w:lang w:val="kk-KZ" w:eastAsia="ru-RU" w:bidi="ru-RU"/>
        </w:rPr>
        <w:t>G</w:t>
      </w:r>
      <w:r w:rsidRPr="00CC12DA">
        <w:rPr>
          <w:rFonts w:ascii="Times New Roman" w:eastAsia="Arial Unicode MS" w:hAnsi="Times New Roman" w:cs="Times New Roman"/>
          <w:i/>
          <w:iCs/>
          <w:color w:val="000000"/>
          <w:sz w:val="28"/>
          <w:szCs w:val="28"/>
          <w:vertAlign w:val="subscript"/>
          <w:lang w:val="kk-KZ" w:eastAsia="ru-RU" w:bidi="ru-RU"/>
        </w:rPr>
        <w:t>k</w:t>
      </w:r>
      <w:r w:rsidRPr="00CC12DA">
        <w:rPr>
          <w:rFonts w:ascii="Times New Roman" w:eastAsia="Arial Unicode MS" w:hAnsi="Times New Roman" w:cs="Times New Roman"/>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 xml:space="preserve">жылдамдық градиенттеріне байланысты турбулентті кинетикалық энергияның генерациясын анықтайды; </w:t>
      </w:r>
      <w:r w:rsidRPr="00CC12DA">
        <w:rPr>
          <w:rFonts w:ascii="Times New Roman" w:eastAsia="Arial Unicode MS" w:hAnsi="Times New Roman" w:cs="Times New Roman"/>
          <w:i/>
          <w:iCs/>
          <w:color w:val="000000"/>
          <w:sz w:val="28"/>
          <w:szCs w:val="28"/>
          <w:lang w:val="kk-KZ" w:eastAsia="ru-RU" w:bidi="ru-RU"/>
        </w:rPr>
        <w:t>G</w:t>
      </w:r>
      <w:r w:rsidRPr="00CC12DA">
        <w:rPr>
          <w:rFonts w:ascii="Times New Roman" w:eastAsia="Arial Unicode MS" w:hAnsi="Times New Roman" w:cs="Times New Roman"/>
          <w:i/>
          <w:iCs/>
          <w:color w:val="000000"/>
          <w:sz w:val="28"/>
          <w:szCs w:val="28"/>
          <w:vertAlign w:val="subscript"/>
          <w:lang w:val="kk-KZ" w:eastAsia="ru-RU" w:bidi="ru-RU"/>
        </w:rPr>
        <w:t>b</w:t>
      </w:r>
      <w:r w:rsidRPr="00CC12DA">
        <w:rPr>
          <w:rFonts w:ascii="Times New Roman" w:eastAsia="Arial Unicode MS" w:hAnsi="Times New Roman" w:cs="Times New Roman"/>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 xml:space="preserve">деректердің қалқымалылығына байланысты турбулентті кинетикалық энергияның генерациясын анықтайды; </w:t>
      </w:r>
      <w:r w:rsidRPr="00CC12DA">
        <w:rPr>
          <w:rFonts w:ascii="Times New Roman" w:eastAsia="Arial Unicode MS" w:hAnsi="Times New Roman" w:cs="Times New Roman"/>
          <w:i/>
          <w:iCs/>
          <w:color w:val="000000"/>
          <w:sz w:val="28"/>
          <w:szCs w:val="28"/>
          <w:lang w:val="kk-KZ" w:eastAsia="ru-RU" w:bidi="ru-RU"/>
        </w:rPr>
        <w:t>Y</w:t>
      </w:r>
      <w:r w:rsidRPr="00CC12DA">
        <w:rPr>
          <w:rFonts w:ascii="Times New Roman" w:eastAsia="Arial Unicode MS" w:hAnsi="Times New Roman" w:cs="Times New Roman"/>
          <w:i/>
          <w:iCs/>
          <w:color w:val="000000"/>
          <w:sz w:val="28"/>
          <w:szCs w:val="28"/>
          <w:vertAlign w:val="subscript"/>
          <w:lang w:val="kk-KZ" w:eastAsia="ru-RU" w:bidi="ru-RU"/>
        </w:rPr>
        <w:t>M</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rial Unicode MS" w:hAnsi="Times New Roman" w:cs="Times New Roman"/>
          <w:i/>
          <w:iCs/>
          <w:color w:val="000000"/>
          <w:sz w:val="28"/>
          <w:szCs w:val="28"/>
          <w:lang w:val="kk-KZ" w:eastAsia="ru-RU" w:bidi="ru-RU"/>
        </w:rPr>
        <w:t>C</w:t>
      </w:r>
      <w:r w:rsidRPr="00CC12DA">
        <w:rPr>
          <w:rFonts w:ascii="Times New Roman" w:eastAsia="Arial Unicode MS" w:hAnsi="Times New Roman" w:cs="Times New Roman"/>
          <w:i/>
          <w:iCs/>
          <w:color w:val="000000"/>
          <w:sz w:val="28"/>
          <w:szCs w:val="28"/>
          <w:vertAlign w:val="subscript"/>
          <w:lang w:val="kk-KZ" w:eastAsia="ru-RU" w:bidi="ru-RU"/>
        </w:rPr>
        <w:t>1ε</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rial Unicode MS" w:hAnsi="Times New Roman" w:cs="Times New Roman"/>
          <w:i/>
          <w:iCs/>
          <w:color w:val="000000"/>
          <w:sz w:val="28"/>
          <w:szCs w:val="28"/>
          <w:lang w:val="kk-KZ" w:eastAsia="ru-RU" w:bidi="ru-RU"/>
        </w:rPr>
        <w:t>C</w:t>
      </w:r>
      <w:r w:rsidRPr="00CC12DA">
        <w:rPr>
          <w:rFonts w:ascii="Times New Roman" w:eastAsia="Arial Unicode MS" w:hAnsi="Times New Roman" w:cs="Times New Roman"/>
          <w:i/>
          <w:iCs/>
          <w:color w:val="000000"/>
          <w:sz w:val="28"/>
          <w:szCs w:val="28"/>
          <w:vertAlign w:val="subscript"/>
          <w:lang w:val="kk-KZ" w:eastAsia="ru-RU" w:bidi="ru-RU"/>
        </w:rPr>
        <w:t>2</w:t>
      </w:r>
      <w:r w:rsidRPr="00CC12DA">
        <w:rPr>
          <w:rFonts w:ascii="Times New Roman" w:eastAsia="Arial Unicode MS" w:hAnsi="Times New Roman" w:cs="Times New Roman"/>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 xml:space="preserve">тұрақтылар; </w:t>
      </w:r>
      <w:r w:rsidRPr="00CC12DA">
        <w:rPr>
          <w:rFonts w:ascii="Times New Roman" w:eastAsia="Arial Unicode MS" w:hAnsi="Times New Roman" w:cs="Times New Roman"/>
          <w:i/>
          <w:iCs/>
          <w:color w:val="000000"/>
          <w:sz w:val="28"/>
          <w:szCs w:val="28"/>
          <w:lang w:val="kk-KZ" w:eastAsia="ru-RU" w:bidi="ru-RU"/>
        </w:rPr>
        <w:t>σ</w:t>
      </w:r>
      <w:r w:rsidRPr="00CC12DA">
        <w:rPr>
          <w:rFonts w:ascii="Times New Roman" w:eastAsia="Arial Unicode MS" w:hAnsi="Times New Roman" w:cs="Times New Roman"/>
          <w:i/>
          <w:iCs/>
          <w:color w:val="000000"/>
          <w:sz w:val="28"/>
          <w:szCs w:val="28"/>
          <w:vertAlign w:val="subscript"/>
          <w:lang w:val="kk-KZ" w:eastAsia="ru-RU" w:bidi="ru-RU"/>
        </w:rPr>
        <w:t>k</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rial Unicode MS" w:hAnsi="Times New Roman" w:cs="Times New Roman"/>
          <w:i/>
          <w:iCs/>
          <w:color w:val="000000"/>
          <w:sz w:val="28"/>
          <w:szCs w:val="28"/>
          <w:lang w:val="kk-KZ" w:eastAsia="ru-RU" w:bidi="ru-RU"/>
        </w:rPr>
        <w:t>σ</w:t>
      </w:r>
      <w:r w:rsidRPr="00CC12DA">
        <w:rPr>
          <w:rFonts w:ascii="Times New Roman" w:eastAsia="Arial Unicode MS" w:hAnsi="Times New Roman" w:cs="Times New Roman"/>
          <w:i/>
          <w:iCs/>
          <w:color w:val="000000"/>
          <w:sz w:val="28"/>
          <w:szCs w:val="28"/>
          <w:vertAlign w:val="subscript"/>
          <w:lang w:val="kk-KZ" w:eastAsia="ru-RU" w:bidi="ru-RU"/>
        </w:rPr>
        <w:t>ε</w:t>
      </w:r>
      <w:r w:rsidRPr="00CC12DA">
        <w:rPr>
          <w:rFonts w:ascii="Times New Roman" w:eastAsia="Arial Unicode MS" w:hAnsi="Times New Roman" w:cs="Times New Roman"/>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 xml:space="preserve">сәйкесінше </w:t>
      </w:r>
      <w:r w:rsidRPr="00CC12DA">
        <w:rPr>
          <w:rFonts w:ascii="Times New Roman" w:eastAsia="Arial Unicode MS" w:hAnsi="Times New Roman" w:cs="Times New Roman"/>
          <w:i/>
          <w:iCs/>
          <w:color w:val="000000"/>
          <w:sz w:val="28"/>
          <w:szCs w:val="28"/>
          <w:lang w:val="kk-KZ" w:eastAsia="ru-RU" w:bidi="ru-RU"/>
        </w:rPr>
        <w:t>k</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ptos" w:hAnsi="Times New Roman" w:cs="Times New Roman"/>
          <w:color w:val="000000"/>
          <w:sz w:val="28"/>
          <w:szCs w:val="28"/>
          <w:lang w:val="kk-KZ"/>
        </w:rPr>
        <w:t xml:space="preserve">және </w:t>
      </w:r>
      <w:r w:rsidRPr="00CC12DA">
        <w:rPr>
          <w:rFonts w:ascii="Times New Roman" w:eastAsia="Arial Unicode MS" w:hAnsi="Times New Roman" w:cs="Times New Roman"/>
          <w:i/>
          <w:iCs/>
          <w:color w:val="000000"/>
          <w:sz w:val="28"/>
          <w:szCs w:val="28"/>
          <w:lang w:val="kk-KZ" w:eastAsia="ru-RU" w:bidi="ru-RU"/>
        </w:rPr>
        <w:t>ε</w:t>
      </w:r>
      <w:r w:rsidRPr="00CC12DA">
        <w:rPr>
          <w:rFonts w:ascii="Times New Roman" w:eastAsia="Aptos" w:hAnsi="Times New Roman" w:cs="Times New Roman"/>
          <w:color w:val="000000"/>
          <w:sz w:val="28"/>
          <w:szCs w:val="28"/>
          <w:lang w:val="kk-KZ"/>
        </w:rPr>
        <w:t xml:space="preserve"> үшін Прандтльдің турбулентті сандары; </w:t>
      </w:r>
      <w:r w:rsidRPr="00CC12DA">
        <w:rPr>
          <w:rFonts w:ascii="Times New Roman" w:eastAsia="Arial Unicode MS" w:hAnsi="Times New Roman" w:cs="Times New Roman"/>
          <w:i/>
          <w:iCs/>
          <w:color w:val="000000"/>
          <w:sz w:val="28"/>
          <w:szCs w:val="28"/>
          <w:lang w:val="kk-KZ" w:eastAsia="ru-RU" w:bidi="ru-RU"/>
        </w:rPr>
        <w:t>S</w:t>
      </w:r>
      <w:r w:rsidRPr="00CC12DA">
        <w:rPr>
          <w:rFonts w:ascii="Times New Roman" w:eastAsia="Arial Unicode MS" w:hAnsi="Times New Roman" w:cs="Times New Roman"/>
          <w:i/>
          <w:iCs/>
          <w:color w:val="000000"/>
          <w:sz w:val="28"/>
          <w:szCs w:val="28"/>
          <w:vertAlign w:val="subscript"/>
          <w:lang w:val="kk-KZ" w:eastAsia="ru-RU" w:bidi="ru-RU"/>
        </w:rPr>
        <w:t>k</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rial Unicode MS" w:hAnsi="Times New Roman" w:cs="Times New Roman"/>
          <w:i/>
          <w:iCs/>
          <w:color w:val="000000"/>
          <w:sz w:val="28"/>
          <w:szCs w:val="28"/>
          <w:lang w:val="kk-KZ" w:eastAsia="ru-RU" w:bidi="ru-RU"/>
        </w:rPr>
        <w:t>S</w:t>
      </w:r>
      <w:r w:rsidRPr="00CC12DA">
        <w:rPr>
          <w:rFonts w:ascii="Times New Roman" w:eastAsia="Arial Unicode MS" w:hAnsi="Times New Roman" w:cs="Times New Roman"/>
          <w:i/>
          <w:iCs/>
          <w:color w:val="000000"/>
          <w:sz w:val="28"/>
          <w:szCs w:val="28"/>
          <w:vertAlign w:val="subscript"/>
          <w:lang w:val="kk-KZ" w:eastAsia="ru-RU" w:bidi="ru-RU"/>
        </w:rPr>
        <w:t>ε</w:t>
      </w:r>
      <w:r w:rsidRPr="00CC12DA">
        <w:rPr>
          <w:rFonts w:ascii="Times New Roman" w:eastAsia="Arial Unicode MS" w:hAnsi="Times New Roman" w:cs="Times New Roman"/>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пайдаланушы анықтайтын сандар.</w:t>
      </w:r>
    </w:p>
    <w:p w14:paraId="499DB47C" w14:textId="39FBAB05"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2.7</w:t>
      </w:r>
      <w:r w:rsidR="0010687A"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суретте зерттеу жүргізу әдістемесі келтірілген. Зерттеудің бірінші кезеңінде кіріс және шығыс регистрлерін орналастырудың әртүрлі нұсқалары қарастырылды. Отын-ауа қоспасын тұрақты тұтыну кезінде регистрлердің бұрыштарының ең оңтайлы үйлесімдері анықталды. Ең қолайлы бұрышты анықтағаннан кейін әртүрлі артық отын коэффициенттері кезінде зерттеулер жүргізілді. Зерттеудің бірінші кезеңіне арналған бастапқы деректер 2.1 және 2.2-кестелерде көрсетілген. </w:t>
      </w:r>
    </w:p>
    <w:p w14:paraId="4221CC24" w14:textId="430779BC" w:rsidR="00A557D4" w:rsidRPr="00CC12DA" w:rsidRDefault="00CB4EF6"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color w:val="000000"/>
          <w:sz w:val="28"/>
          <w:szCs w:val="28"/>
          <w:lang w:val="kk-KZ"/>
        </w:rPr>
        <mc:AlternateContent>
          <mc:Choice Requires="wpg">
            <w:drawing>
              <wp:anchor distT="0" distB="0" distL="114300" distR="114300" simplePos="0" relativeHeight="251676672" behindDoc="0" locked="0" layoutInCell="1" allowOverlap="1" wp14:anchorId="7FB0E2C2" wp14:editId="38AD9F72">
                <wp:simplePos x="0" y="0"/>
                <wp:positionH relativeFrom="column">
                  <wp:posOffset>390525</wp:posOffset>
                </wp:positionH>
                <wp:positionV relativeFrom="paragraph">
                  <wp:posOffset>189865</wp:posOffset>
                </wp:positionV>
                <wp:extent cx="5280660" cy="2644140"/>
                <wp:effectExtent l="0" t="0" r="15240" b="22860"/>
                <wp:wrapNone/>
                <wp:docPr id="18" name="Группа 18"/>
                <wp:cNvGraphicFramePr/>
                <a:graphic xmlns:a="http://schemas.openxmlformats.org/drawingml/2006/main">
                  <a:graphicData uri="http://schemas.microsoft.com/office/word/2010/wordprocessingGroup">
                    <wpg:wgp>
                      <wpg:cNvGrpSpPr/>
                      <wpg:grpSpPr>
                        <a:xfrm>
                          <a:off x="0" y="0"/>
                          <a:ext cx="5280660" cy="2644140"/>
                          <a:chOff x="0" y="0"/>
                          <a:chExt cx="5287618" cy="2915920"/>
                        </a:xfrm>
                      </wpg:grpSpPr>
                      <wpg:grpSp>
                        <wpg:cNvPr id="26" name="Группа 26"/>
                        <wpg:cNvGrpSpPr/>
                        <wpg:grpSpPr>
                          <a:xfrm>
                            <a:off x="0" y="0"/>
                            <a:ext cx="1116005" cy="2915920"/>
                            <a:chOff x="-79549" y="0"/>
                            <a:chExt cx="1116517" cy="2916000"/>
                          </a:xfrm>
                        </wpg:grpSpPr>
                        <wps:wsp>
                          <wps:cNvPr id="28" name="Прямоугольник 28"/>
                          <wps:cNvSpPr/>
                          <wps:spPr>
                            <a:xfrm>
                              <a:off x="-79548" y="0"/>
                              <a:ext cx="1116515" cy="2916000"/>
                            </a:xfrm>
                            <a:prstGeom prst="rect">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79548" y="0"/>
                              <a:ext cx="1116515" cy="251460"/>
                            </a:xfrm>
                            <a:prstGeom prst="rect">
                              <a:avLst/>
                            </a:prstGeom>
                            <a:solidFill>
                              <a:srgbClr val="4EA72E">
                                <a:lumMod val="20000"/>
                                <a:lumOff val="80000"/>
                              </a:srgbClr>
                            </a:solidFill>
                            <a:ln w="12700" cap="flat" cmpd="sng" algn="ctr">
                              <a:solidFill>
                                <a:sysClr val="windowText" lastClr="000000"/>
                              </a:solidFill>
                              <a:prstDash val="dash"/>
                              <a:miter lim="800000"/>
                            </a:ln>
                            <a:effectLst/>
                          </wps:spPr>
                          <wps:txbx>
                            <w:txbxContent>
                              <w:p w14:paraId="3FF580B7" w14:textId="27ABA713" w:rsidR="00A557D4" w:rsidRPr="006B3853" w:rsidRDefault="00A557D4" w:rsidP="00A557D4">
                                <w:pPr>
                                  <w:spacing w:after="0" w:line="240" w:lineRule="auto"/>
                                  <w:jc w:val="center"/>
                                  <w:rPr>
                                    <w:rFonts w:ascii="Times New Roman" w:hAnsi="Times New Roman" w:cs="Times New Roman"/>
                                    <w:b/>
                                    <w:bCs/>
                                    <w:sz w:val="18"/>
                                    <w:szCs w:val="18"/>
                                    <w:lang w:val="kk-KZ"/>
                                  </w:rPr>
                                </w:pPr>
                                <w:r w:rsidRPr="006B3853">
                                  <w:rPr>
                                    <w:rFonts w:ascii="Times New Roman" w:hAnsi="Times New Roman" w:cs="Times New Roman"/>
                                    <w:b/>
                                    <w:bCs/>
                                    <w:sz w:val="18"/>
                                    <w:szCs w:val="18"/>
                                    <w:lang w:val="kk-KZ"/>
                                  </w:rPr>
                                  <w:t xml:space="preserve">Бірінші </w:t>
                                </w:r>
                                <w:r w:rsidR="0010687A">
                                  <w:rPr>
                                    <w:rFonts w:ascii="Times New Roman" w:hAnsi="Times New Roman" w:cs="Times New Roman"/>
                                    <w:b/>
                                    <w:bCs/>
                                    <w:sz w:val="18"/>
                                    <w:szCs w:val="18"/>
                                    <w:lang w:val="kk-KZ"/>
                                  </w:rPr>
                                  <w:t>кезең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скругленные углы 30"/>
                          <wps:cNvSpPr/>
                          <wps:spPr>
                            <a:xfrm>
                              <a:off x="-79549" y="541020"/>
                              <a:ext cx="1116517" cy="1630680"/>
                            </a:xfrm>
                            <a:prstGeom prst="roundRect">
                              <a:avLst/>
                            </a:prstGeom>
                            <a:solidFill>
                              <a:srgbClr val="4EA72E">
                                <a:lumMod val="20000"/>
                                <a:lumOff val="80000"/>
                              </a:srgbClr>
                            </a:solidFill>
                            <a:ln w="6350" cap="flat" cmpd="sng" algn="ctr">
                              <a:solidFill>
                                <a:sysClr val="windowText" lastClr="000000"/>
                              </a:solidFill>
                              <a:prstDash val="solid"/>
                              <a:miter lim="800000"/>
                            </a:ln>
                            <a:effectLst/>
                          </wps:spPr>
                          <wps:txbx>
                            <w:txbxContent>
                              <w:p w14:paraId="68D91B0C" w14:textId="77777777" w:rsidR="00A557D4" w:rsidRPr="0073785B" w:rsidRDefault="00A557D4" w:rsidP="00A557D4">
                                <w:pPr>
                                  <w:spacing w:after="0" w:line="240" w:lineRule="auto"/>
                                  <w:ind w:left="-142" w:right="-135"/>
                                  <w:jc w:val="center"/>
                                  <w:rPr>
                                    <w:rFonts w:ascii="Times New Roman" w:hAnsi="Times New Roman" w:cs="Times New Roman"/>
                                    <w:b/>
                                    <w:bCs/>
                                    <w:sz w:val="18"/>
                                    <w:szCs w:val="18"/>
                                    <w:lang w:val="kk-KZ"/>
                                  </w:rPr>
                                </w:pPr>
                                <w:r w:rsidRPr="0073785B">
                                  <w:rPr>
                                    <w:rFonts w:ascii="Times New Roman" w:hAnsi="Times New Roman" w:cs="Times New Roman"/>
                                    <w:b/>
                                    <w:bCs/>
                                    <w:sz w:val="18"/>
                                    <w:szCs w:val="18"/>
                                    <w:lang w:val="kk-KZ"/>
                                  </w:rPr>
                                  <w:t>Кіріс және шығыс регистрі</w:t>
                                </w:r>
                                <w:r>
                                  <w:rPr>
                                    <w:rFonts w:ascii="Times New Roman" w:hAnsi="Times New Roman" w:cs="Times New Roman"/>
                                    <w:b/>
                                    <w:bCs/>
                                    <w:sz w:val="18"/>
                                    <w:szCs w:val="18"/>
                                    <w:lang w:val="kk-KZ"/>
                                  </w:rPr>
                                  <w:t xml:space="preserve">нің </w:t>
                                </w:r>
                                <w:r w:rsidRPr="0073785B">
                                  <w:rPr>
                                    <w:rFonts w:ascii="Times New Roman" w:hAnsi="Times New Roman" w:cs="Times New Roman"/>
                                    <w:b/>
                                    <w:bCs/>
                                    <w:sz w:val="18"/>
                                    <w:szCs w:val="18"/>
                                    <w:lang w:val="kk-KZ"/>
                                  </w:rPr>
                                  <w:t>бұрыштарының әсері. Ең жақсы үйлесімді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Группа 31"/>
                        <wpg:cNvGrpSpPr/>
                        <wpg:grpSpPr>
                          <a:xfrm>
                            <a:off x="1401418" y="0"/>
                            <a:ext cx="1124125" cy="2915920"/>
                            <a:chOff x="-3363" y="0"/>
                            <a:chExt cx="1125168" cy="2916000"/>
                          </a:xfrm>
                        </wpg:grpSpPr>
                        <wps:wsp>
                          <wps:cNvPr id="32" name="Прямоугольник 32"/>
                          <wps:cNvSpPr/>
                          <wps:spPr>
                            <a:xfrm>
                              <a:off x="-1" y="0"/>
                              <a:ext cx="1121806" cy="2916000"/>
                            </a:xfrm>
                            <a:prstGeom prst="rect">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a:xfrm>
                              <a:off x="-1" y="0"/>
                              <a:ext cx="1118507" cy="251460"/>
                            </a:xfrm>
                            <a:prstGeom prst="rect">
                              <a:avLst/>
                            </a:prstGeom>
                            <a:solidFill>
                              <a:srgbClr val="4EA72E">
                                <a:lumMod val="20000"/>
                                <a:lumOff val="80000"/>
                              </a:srgbClr>
                            </a:solidFill>
                            <a:ln w="12700" cap="flat" cmpd="sng" algn="ctr">
                              <a:solidFill>
                                <a:sysClr val="windowText" lastClr="000000"/>
                              </a:solidFill>
                              <a:prstDash val="dash"/>
                              <a:miter lim="800000"/>
                            </a:ln>
                            <a:effectLst/>
                          </wps:spPr>
                          <wps:txbx>
                            <w:txbxContent>
                              <w:p w14:paraId="5FDF8FA0" w14:textId="7195150B" w:rsidR="00A557D4" w:rsidRPr="006B3853" w:rsidRDefault="00A557D4"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Екінші</w:t>
                                </w:r>
                                <w:r w:rsidRPr="006B3853">
                                  <w:rPr>
                                    <w:rFonts w:ascii="Times New Roman" w:hAnsi="Times New Roman" w:cs="Times New Roman"/>
                                    <w:b/>
                                    <w:bCs/>
                                    <w:sz w:val="18"/>
                                    <w:szCs w:val="18"/>
                                    <w:lang w:val="kk-KZ"/>
                                  </w:rPr>
                                  <w:t xml:space="preserve"> </w:t>
                                </w:r>
                                <w:r w:rsidR="0010687A">
                                  <w:rPr>
                                    <w:rFonts w:ascii="Times New Roman" w:hAnsi="Times New Roman" w:cs="Times New Roman"/>
                                    <w:b/>
                                    <w:bCs/>
                                    <w:sz w:val="18"/>
                                    <w:szCs w:val="18"/>
                                    <w:lang w:val="kk-KZ"/>
                                  </w:rPr>
                                  <w:t>кезең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скругленные углы 35"/>
                          <wps:cNvSpPr/>
                          <wps:spPr>
                            <a:xfrm>
                              <a:off x="-3363" y="540945"/>
                              <a:ext cx="1125168" cy="1630695"/>
                            </a:xfrm>
                            <a:prstGeom prst="roundRect">
                              <a:avLst/>
                            </a:prstGeom>
                            <a:solidFill>
                              <a:srgbClr val="4EA72E">
                                <a:lumMod val="20000"/>
                                <a:lumOff val="80000"/>
                              </a:srgbClr>
                            </a:solidFill>
                            <a:ln w="6350" cap="flat" cmpd="sng" algn="ctr">
                              <a:solidFill>
                                <a:sysClr val="windowText" lastClr="000000"/>
                              </a:solidFill>
                              <a:prstDash val="solid"/>
                              <a:miter lim="800000"/>
                            </a:ln>
                            <a:effectLst/>
                          </wps:spPr>
                          <wps:txbx>
                            <w:txbxContent>
                              <w:p w14:paraId="0B1BF140" w14:textId="1116A480" w:rsidR="00A557D4" w:rsidRDefault="00A557D4" w:rsidP="00503A6A">
                                <w:pPr>
                                  <w:spacing w:after="0" w:line="240" w:lineRule="auto"/>
                                  <w:ind w:left="-142" w:right="-196"/>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коэффициентінің</w:t>
                                </w:r>
                                <w:r w:rsidRPr="00A4621C">
                                  <w:rPr>
                                    <w:rFonts w:ascii="Times New Roman" w:hAnsi="Times New Roman" w:cs="Times New Roman"/>
                                    <w:b/>
                                    <w:bCs/>
                                    <w:sz w:val="18"/>
                                    <w:szCs w:val="18"/>
                                    <w:lang w:val="kk-KZ"/>
                                  </w:rPr>
                                  <w:t xml:space="preserve"> әртүрлі мәндерінде </w:t>
                                </w:r>
                              </w:p>
                              <w:p w14:paraId="4A02E2AA" w14:textId="77777777" w:rsidR="00A557D4" w:rsidRDefault="00A557D4" w:rsidP="00A557D4">
                                <w:pPr>
                                  <w:spacing w:after="0" w:line="240" w:lineRule="auto"/>
                                  <w:ind w:left="-142" w:right="-181"/>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к</w:t>
                                </w:r>
                                <w:r w:rsidRPr="00A4621C">
                                  <w:rPr>
                                    <w:rFonts w:ascii="Times New Roman" w:hAnsi="Times New Roman" w:cs="Times New Roman"/>
                                    <w:b/>
                                    <w:bCs/>
                                    <w:sz w:val="18"/>
                                    <w:szCs w:val="18"/>
                                    <w:lang w:val="kk-KZ"/>
                                  </w:rPr>
                                  <w:t xml:space="preserve">іріс және шығыс </w:t>
                                </w:r>
                                <w:r>
                                  <w:rPr>
                                    <w:rFonts w:ascii="Times New Roman" w:hAnsi="Times New Roman" w:cs="Times New Roman"/>
                                    <w:b/>
                                    <w:bCs/>
                                    <w:sz w:val="18"/>
                                    <w:szCs w:val="18"/>
                                    <w:lang w:val="kk-KZ"/>
                                  </w:rPr>
                                  <w:t xml:space="preserve">регистрінің </w:t>
                                </w:r>
                                <w:r w:rsidRPr="00A4621C">
                                  <w:rPr>
                                    <w:rFonts w:ascii="Times New Roman" w:hAnsi="Times New Roman" w:cs="Times New Roman"/>
                                    <w:b/>
                                    <w:bCs/>
                                    <w:sz w:val="18"/>
                                    <w:szCs w:val="18"/>
                                    <w:lang w:val="kk-KZ"/>
                                  </w:rPr>
                                  <w:t xml:space="preserve">бұрыштарының </w:t>
                                </w:r>
                                <w:r>
                                  <w:rPr>
                                    <w:rFonts w:ascii="Times New Roman" w:hAnsi="Times New Roman" w:cs="Times New Roman"/>
                                    <w:b/>
                                    <w:bCs/>
                                    <w:sz w:val="18"/>
                                    <w:szCs w:val="18"/>
                                    <w:lang w:val="kk-KZ"/>
                                  </w:rPr>
                                  <w:t>т</w:t>
                                </w:r>
                                <w:r w:rsidRPr="00A4621C">
                                  <w:rPr>
                                    <w:rFonts w:ascii="Times New Roman" w:hAnsi="Times New Roman" w:cs="Times New Roman"/>
                                    <w:b/>
                                    <w:bCs/>
                                    <w:sz w:val="18"/>
                                    <w:szCs w:val="18"/>
                                    <w:lang w:val="kk-KZ"/>
                                  </w:rPr>
                                  <w:t>аңдалған нұсқасын</w:t>
                                </w:r>
                                <w:r>
                                  <w:rPr>
                                    <w:rFonts w:ascii="Times New Roman" w:hAnsi="Times New Roman" w:cs="Times New Roman"/>
                                    <w:b/>
                                    <w:bCs/>
                                    <w:sz w:val="18"/>
                                    <w:szCs w:val="18"/>
                                    <w:lang w:val="kk-KZ"/>
                                  </w:rPr>
                                  <w:t>да</w:t>
                                </w:r>
                                <w:r w:rsidRPr="00A4621C">
                                  <w:rPr>
                                    <w:rFonts w:ascii="Times New Roman" w:hAnsi="Times New Roman" w:cs="Times New Roman"/>
                                    <w:b/>
                                    <w:bCs/>
                                    <w:sz w:val="18"/>
                                    <w:szCs w:val="18"/>
                                    <w:lang w:val="kk-KZ"/>
                                  </w:rPr>
                                  <w:t xml:space="preserve"> </w:t>
                                </w:r>
                              </w:p>
                              <w:p w14:paraId="6BBE795C" w14:textId="77777777" w:rsidR="00A557D4" w:rsidRPr="00A4621C" w:rsidRDefault="00A557D4" w:rsidP="00A557D4">
                                <w:pPr>
                                  <w:spacing w:after="0" w:line="240" w:lineRule="auto"/>
                                  <w:ind w:left="-142" w:right="-196"/>
                                  <w:jc w:val="center"/>
                                  <w:rPr>
                                    <w:rFonts w:ascii="Times New Roman" w:hAnsi="Times New Roman" w:cs="Times New Roman"/>
                                    <w:b/>
                                    <w:bCs/>
                                    <w:sz w:val="18"/>
                                    <w:szCs w:val="18"/>
                                    <w:lang w:val="kk-KZ"/>
                                  </w:rPr>
                                </w:pPr>
                                <w:r w:rsidRPr="00A4621C">
                                  <w:rPr>
                                    <w:rFonts w:ascii="Times New Roman" w:hAnsi="Times New Roman" w:cs="Times New Roman"/>
                                    <w:b/>
                                    <w:bCs/>
                                    <w:sz w:val="18"/>
                                    <w:szCs w:val="18"/>
                                    <w:lang w:val="kk-KZ"/>
                                  </w:rPr>
                                  <w:t>зерттеу жүргізу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Группа 37"/>
                        <wpg:cNvGrpSpPr/>
                        <wpg:grpSpPr>
                          <a:xfrm>
                            <a:off x="2773018" y="0"/>
                            <a:ext cx="2514600" cy="2915920"/>
                            <a:chOff x="0" y="0"/>
                            <a:chExt cx="2514600" cy="2915920"/>
                          </a:xfrm>
                        </wpg:grpSpPr>
                        <wps:wsp>
                          <wps:cNvPr id="40" name="Прямоугольник 40"/>
                          <wps:cNvSpPr/>
                          <wps:spPr>
                            <a:xfrm>
                              <a:off x="0" y="0"/>
                              <a:ext cx="2514600" cy="2915920"/>
                            </a:xfrm>
                            <a:prstGeom prst="rect">
                              <a:avLst/>
                            </a:prstGeom>
                            <a:solidFill>
                              <a:sysClr val="window" lastClr="FFFFFF"/>
                            </a:solidFill>
                            <a:ln w="12700" cap="flat" cmpd="sng" algn="ctr">
                              <a:solidFill>
                                <a:sysClr val="windowText" lastClr="000000"/>
                              </a:solidFill>
                              <a:prstDash val="dash"/>
                              <a:miter lim="800000"/>
                            </a:ln>
                            <a:effectLst/>
                          </wps:spPr>
                          <wps:txbx>
                            <w:txbxContent>
                              <w:p w14:paraId="68987FE9" w14:textId="77777777" w:rsidR="00A557D4" w:rsidRPr="00A4621C" w:rsidRDefault="00A557D4"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С</w:t>
                                </w:r>
                                <w:r w:rsidRPr="00A4621C">
                                  <w:rPr>
                                    <w:rFonts w:ascii="Times New Roman" w:hAnsi="Times New Roman" w:cs="Times New Roman"/>
                                    <w:b/>
                                    <w:bCs/>
                                    <w:sz w:val="18"/>
                                    <w:szCs w:val="18"/>
                                    <w:lang w:val="kk-KZ"/>
                                  </w:rPr>
                                  <w:t>утек қос</w:t>
                                </w:r>
                                <w:r>
                                  <w:rPr>
                                    <w:rFonts w:ascii="Times New Roman" w:hAnsi="Times New Roman" w:cs="Times New Roman"/>
                                    <w:b/>
                                    <w:bCs/>
                                    <w:sz w:val="18"/>
                                    <w:szCs w:val="18"/>
                                    <w:lang w:val="kk-KZ"/>
                                  </w:rPr>
                                  <w:t>у арқылы биогаздың</w:t>
                                </w:r>
                                <w:r w:rsidRPr="00A4621C">
                                  <w:rPr>
                                    <w:rFonts w:ascii="Times New Roman" w:hAnsi="Times New Roman" w:cs="Times New Roman"/>
                                    <w:b/>
                                    <w:bCs/>
                                    <w:sz w:val="18"/>
                                    <w:szCs w:val="18"/>
                                    <w:lang w:val="kk-KZ"/>
                                  </w:rPr>
                                  <w:t xml:space="preserve"> жануын зерттеу нәтижелерін талдау:</w:t>
                                </w:r>
                              </w:p>
                              <w:p w14:paraId="3D6FF74B" w14:textId="595C6374"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NO</w:t>
                                </w:r>
                                <w:r w:rsidR="00A557D4" w:rsidRPr="00275A31">
                                  <w:rPr>
                                    <w:rFonts w:ascii="Times New Roman" w:hAnsi="Times New Roman" w:cs="Times New Roman"/>
                                    <w:b/>
                                    <w:bCs/>
                                    <w:sz w:val="18"/>
                                    <w:szCs w:val="18"/>
                                    <w:vertAlign w:val="subscript"/>
                                    <w:lang w:val="kk-KZ"/>
                                  </w:rPr>
                                  <w:t>x</w:t>
                                </w:r>
                                <w:r>
                                  <w:rPr>
                                    <w:rFonts w:ascii="Times New Roman" w:hAnsi="Times New Roman" w:cs="Times New Roman"/>
                                    <w:b/>
                                    <w:bCs/>
                                    <w:sz w:val="18"/>
                                    <w:szCs w:val="18"/>
                                    <w:lang w:val="kk-KZ"/>
                                  </w:rPr>
                                  <w:t xml:space="preserve"> концентрациясының</w:t>
                                </w:r>
                                <w:r w:rsidR="00A557D4" w:rsidRPr="00A4621C">
                                  <w:rPr>
                                    <w:rFonts w:ascii="Times New Roman" w:hAnsi="Times New Roman" w:cs="Times New Roman"/>
                                    <w:b/>
                                    <w:bCs/>
                                    <w:sz w:val="18"/>
                                    <w:szCs w:val="18"/>
                                    <w:lang w:val="kk-KZ"/>
                                  </w:rPr>
                                  <w:t xml:space="preserve">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p w14:paraId="0B6ED66F" w14:textId="5E15FF22"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 xml:space="preserve">Жану толықтығының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p w14:paraId="3625202A" w14:textId="5BB60C0B"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СО концентрация</w:t>
                                </w:r>
                                <w:r>
                                  <w:rPr>
                                    <w:rFonts w:ascii="Times New Roman" w:hAnsi="Times New Roman" w:cs="Times New Roman"/>
                                    <w:b/>
                                    <w:bCs/>
                                    <w:sz w:val="18"/>
                                    <w:szCs w:val="18"/>
                                    <w:lang w:val="kk-KZ"/>
                                  </w:rPr>
                                  <w:t>с</w:t>
                                </w:r>
                                <w:r w:rsidR="00A557D4" w:rsidRPr="00A4621C">
                                  <w:rPr>
                                    <w:rFonts w:ascii="Times New Roman" w:hAnsi="Times New Roman" w:cs="Times New Roman"/>
                                    <w:b/>
                                    <w:bCs/>
                                    <w:sz w:val="18"/>
                                    <w:szCs w:val="18"/>
                                    <w:lang w:val="kk-KZ"/>
                                  </w:rPr>
                                  <w:t xml:space="preserve">ының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0" y="0"/>
                              <a:ext cx="2514600" cy="251453"/>
                            </a:xfrm>
                            <a:prstGeom prst="rect">
                              <a:avLst/>
                            </a:prstGeom>
                            <a:solidFill>
                              <a:srgbClr val="4EA72E">
                                <a:lumMod val="20000"/>
                                <a:lumOff val="80000"/>
                              </a:srgbClr>
                            </a:solidFill>
                            <a:ln w="12700" cap="flat" cmpd="sng" algn="ctr">
                              <a:solidFill>
                                <a:sysClr val="windowText" lastClr="000000"/>
                              </a:solidFill>
                              <a:prstDash val="dash"/>
                              <a:miter lim="800000"/>
                            </a:ln>
                            <a:effectLst/>
                          </wps:spPr>
                          <wps:txbx>
                            <w:txbxContent>
                              <w:p w14:paraId="12E4B1CB" w14:textId="77777777" w:rsidR="00A557D4" w:rsidRPr="00A4621C" w:rsidRDefault="00A557D4" w:rsidP="00A557D4">
                                <w:pPr>
                                  <w:spacing w:after="0" w:line="240" w:lineRule="auto"/>
                                  <w:jc w:val="center"/>
                                  <w:rPr>
                                    <w:rFonts w:ascii="Times New Roman" w:hAnsi="Times New Roman" w:cs="Times New Roman"/>
                                    <w:b/>
                                    <w:bCs/>
                                    <w:sz w:val="18"/>
                                    <w:szCs w:val="18"/>
                                    <w:lang w:val="kk-KZ"/>
                                  </w:rPr>
                                </w:pPr>
                                <w:r w:rsidRPr="00A4621C">
                                  <w:rPr>
                                    <w:rFonts w:ascii="Times New Roman" w:hAnsi="Times New Roman" w:cs="Times New Roman"/>
                                    <w:b/>
                                    <w:bCs/>
                                    <w:sz w:val="18"/>
                                    <w:szCs w:val="18"/>
                                    <w:lang w:val="kk-KZ"/>
                                  </w:rPr>
                                  <w:t>Зерттеу нәтижелері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Прямая со стрелкой 44"/>
                        <wps:cNvCnPr/>
                        <wps:spPr>
                          <a:xfrm>
                            <a:off x="1113183" y="1388166"/>
                            <a:ext cx="288000" cy="0"/>
                          </a:xfrm>
                          <a:prstGeom prst="straightConnector1">
                            <a:avLst/>
                          </a:prstGeom>
                          <a:noFill/>
                          <a:ln w="28575" cap="flat" cmpd="sng" algn="ctr">
                            <a:solidFill>
                              <a:sysClr val="windowText" lastClr="000000"/>
                            </a:solidFill>
                            <a:prstDash val="solid"/>
                            <a:miter lim="800000"/>
                            <a:tailEnd type="triangle"/>
                          </a:ln>
                          <a:effectLst/>
                        </wps:spPr>
                        <wps:bodyPr/>
                      </wps:wsp>
                      <wps:wsp>
                        <wps:cNvPr id="45" name="Прямая со стрелкой 45"/>
                        <wps:cNvCnPr/>
                        <wps:spPr>
                          <a:xfrm>
                            <a:off x="2522933" y="1388166"/>
                            <a:ext cx="252332" cy="0"/>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FB0E2C2" id="Группа 18" o:spid="_x0000_s1026" style="position:absolute;left:0;text-align:left;margin-left:30.75pt;margin-top:14.95pt;width:415.8pt;height:208.2pt;z-index:251676672;mso-width-relative:margin;mso-height-relative:margin" coordsize="52876,29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">
                <v:group id="Группа 26" o:spid="_x0000_s1027" style="position:absolute;width:11160;height:29159" coordorigin="-795" coordsize="11165,2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Прямоугольник 28" o:spid="_x0000_s1028" style="position:absolute;left:-795;width:11164;height:2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" fillcolor="window" strokecolor="windowText" strokeweight="1pt">
                    <v:stroke dashstyle="dash"/>
                  </v:rect>
                  <v:rect id="Прямоугольник 29" o:spid="_x0000_s1029" style="position:absolute;left:-795;width:1116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" fillcolor="#d9f2d0" strokecolor="windowText" strokeweight="1pt">
                    <v:stroke dashstyle="dash"/>
                    <v:textbox>
                      <w:txbxContent>
                        <w:p w14:paraId="3FF580B7" w14:textId="27ABA713" w:rsidR="00A557D4" w:rsidRPr="006B3853" w:rsidRDefault="00A557D4" w:rsidP="00A557D4">
                          <w:pPr>
                            <w:spacing w:after="0" w:line="240" w:lineRule="auto"/>
                            <w:jc w:val="center"/>
                            <w:rPr>
                              <w:rFonts w:ascii="Times New Roman" w:hAnsi="Times New Roman" w:cs="Times New Roman"/>
                              <w:b/>
                              <w:bCs/>
                              <w:sz w:val="18"/>
                              <w:szCs w:val="18"/>
                              <w:lang w:val="kk-KZ"/>
                            </w:rPr>
                          </w:pPr>
                          <w:r w:rsidRPr="006B3853">
                            <w:rPr>
                              <w:rFonts w:ascii="Times New Roman" w:hAnsi="Times New Roman" w:cs="Times New Roman"/>
                              <w:b/>
                              <w:bCs/>
                              <w:sz w:val="18"/>
                              <w:szCs w:val="18"/>
                              <w:lang w:val="kk-KZ"/>
                            </w:rPr>
                            <w:t xml:space="preserve">Бірінші </w:t>
                          </w:r>
                          <w:r w:rsidR="0010687A">
                            <w:rPr>
                              <w:rFonts w:ascii="Times New Roman" w:hAnsi="Times New Roman" w:cs="Times New Roman"/>
                              <w:b/>
                              <w:bCs/>
                              <w:sz w:val="18"/>
                              <w:szCs w:val="18"/>
                              <w:lang w:val="kk-KZ"/>
                            </w:rPr>
                            <w:t>кезең</w:t>
                          </w:r>
                        </w:p>
                      </w:txbxContent>
                    </v:textbox>
                  </v:rect>
                  <v:roundrect id="Прямоугольник: скругленные углы 30" o:spid="_x0000_s1030" style="position:absolute;left:-795;top:5410;width:11164;height:163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" fillcolor="#d9f2d0" strokecolor="windowText" strokeweight=".5pt">
                    <v:stroke joinstyle="miter"/>
                    <v:textbox>
                      <w:txbxContent>
                        <w:p w14:paraId="68D91B0C" w14:textId="77777777" w:rsidR="00A557D4" w:rsidRPr="0073785B" w:rsidRDefault="00A557D4" w:rsidP="00A557D4">
                          <w:pPr>
                            <w:spacing w:after="0" w:line="240" w:lineRule="auto"/>
                            <w:ind w:left="-142" w:right="-135"/>
                            <w:jc w:val="center"/>
                            <w:rPr>
                              <w:rFonts w:ascii="Times New Roman" w:hAnsi="Times New Roman" w:cs="Times New Roman"/>
                              <w:b/>
                              <w:bCs/>
                              <w:sz w:val="18"/>
                              <w:szCs w:val="18"/>
                              <w:lang w:val="kk-KZ"/>
                            </w:rPr>
                          </w:pPr>
                          <w:r w:rsidRPr="0073785B">
                            <w:rPr>
                              <w:rFonts w:ascii="Times New Roman" w:hAnsi="Times New Roman" w:cs="Times New Roman"/>
                              <w:b/>
                              <w:bCs/>
                              <w:sz w:val="18"/>
                              <w:szCs w:val="18"/>
                              <w:lang w:val="kk-KZ"/>
                            </w:rPr>
                            <w:t>Кіріс және шығыс регистрі</w:t>
                          </w:r>
                          <w:r>
                            <w:rPr>
                              <w:rFonts w:ascii="Times New Roman" w:hAnsi="Times New Roman" w:cs="Times New Roman"/>
                              <w:b/>
                              <w:bCs/>
                              <w:sz w:val="18"/>
                              <w:szCs w:val="18"/>
                              <w:lang w:val="kk-KZ"/>
                            </w:rPr>
                            <w:t xml:space="preserve">нің </w:t>
                          </w:r>
                          <w:r w:rsidRPr="0073785B">
                            <w:rPr>
                              <w:rFonts w:ascii="Times New Roman" w:hAnsi="Times New Roman" w:cs="Times New Roman"/>
                              <w:b/>
                              <w:bCs/>
                              <w:sz w:val="18"/>
                              <w:szCs w:val="18"/>
                              <w:lang w:val="kk-KZ"/>
                            </w:rPr>
                            <w:t>бұрыштарының әсері. Ең жақсы үйлесімді анықтау</w:t>
                          </w:r>
                        </w:p>
                      </w:txbxContent>
                    </v:textbox>
                  </v:roundrect>
                </v:group>
                <v:group id="Группа 31" o:spid="_x0000_s1031" style="position:absolute;left:14014;width:11241;height:29159" coordorigin="-33" coordsize="11251,2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Прямоугольник 32" o:spid="_x0000_s1032" style="position:absolute;width:11218;height:2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" fillcolor="window" strokecolor="windowText" strokeweight="1pt">
                    <v:stroke dashstyle="dash"/>
                  </v:rect>
                  <v:rect id="Прямоугольник 34" o:spid="_x0000_s1033" style="position:absolute;width:1118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" fillcolor="#d9f2d0" strokecolor="windowText" strokeweight="1pt">
                    <v:stroke dashstyle="dash"/>
                    <v:textbox>
                      <w:txbxContent>
                        <w:p w14:paraId="5FDF8FA0" w14:textId="7195150B" w:rsidR="00A557D4" w:rsidRPr="006B3853" w:rsidRDefault="00A557D4"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Екінші</w:t>
                          </w:r>
                          <w:r w:rsidRPr="006B3853">
                            <w:rPr>
                              <w:rFonts w:ascii="Times New Roman" w:hAnsi="Times New Roman" w:cs="Times New Roman"/>
                              <w:b/>
                              <w:bCs/>
                              <w:sz w:val="18"/>
                              <w:szCs w:val="18"/>
                              <w:lang w:val="kk-KZ"/>
                            </w:rPr>
                            <w:t xml:space="preserve"> </w:t>
                          </w:r>
                          <w:r w:rsidR="0010687A">
                            <w:rPr>
                              <w:rFonts w:ascii="Times New Roman" w:hAnsi="Times New Roman" w:cs="Times New Roman"/>
                              <w:b/>
                              <w:bCs/>
                              <w:sz w:val="18"/>
                              <w:szCs w:val="18"/>
                              <w:lang w:val="kk-KZ"/>
                            </w:rPr>
                            <w:t>кезең</w:t>
                          </w:r>
                        </w:p>
                      </w:txbxContent>
                    </v:textbox>
                  </v:rect>
                  <v:roundrect id="Прямоугольник: скругленные углы 35" o:spid="_x0000_s1034" style="position:absolute;left:-33;top:5409;width:11251;height:163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" fillcolor="#d9f2d0" strokecolor="windowText" strokeweight=".5pt">
                    <v:stroke joinstyle="miter"/>
                    <v:textbox>
                      <w:txbxContent>
                        <w:p w14:paraId="0B1BF140" w14:textId="1116A480" w:rsidR="00A557D4" w:rsidRDefault="00A557D4" w:rsidP="00503A6A">
                          <w:pPr>
                            <w:spacing w:after="0" w:line="240" w:lineRule="auto"/>
                            <w:ind w:left="-142" w:right="-196"/>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коэффициентінің</w:t>
                          </w:r>
                          <w:r w:rsidRPr="00A4621C">
                            <w:rPr>
                              <w:rFonts w:ascii="Times New Roman" w:hAnsi="Times New Roman" w:cs="Times New Roman"/>
                              <w:b/>
                              <w:bCs/>
                              <w:sz w:val="18"/>
                              <w:szCs w:val="18"/>
                              <w:lang w:val="kk-KZ"/>
                            </w:rPr>
                            <w:t xml:space="preserve"> әртүрлі мәндерінде </w:t>
                          </w:r>
                        </w:p>
                        <w:p w14:paraId="4A02E2AA" w14:textId="77777777" w:rsidR="00A557D4" w:rsidRDefault="00A557D4" w:rsidP="00A557D4">
                          <w:pPr>
                            <w:spacing w:after="0" w:line="240" w:lineRule="auto"/>
                            <w:ind w:left="-142" w:right="-181"/>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к</w:t>
                          </w:r>
                          <w:r w:rsidRPr="00A4621C">
                            <w:rPr>
                              <w:rFonts w:ascii="Times New Roman" w:hAnsi="Times New Roman" w:cs="Times New Roman"/>
                              <w:b/>
                              <w:bCs/>
                              <w:sz w:val="18"/>
                              <w:szCs w:val="18"/>
                              <w:lang w:val="kk-KZ"/>
                            </w:rPr>
                            <w:t xml:space="preserve">іріс және шығыс </w:t>
                          </w:r>
                          <w:r>
                            <w:rPr>
                              <w:rFonts w:ascii="Times New Roman" w:hAnsi="Times New Roman" w:cs="Times New Roman"/>
                              <w:b/>
                              <w:bCs/>
                              <w:sz w:val="18"/>
                              <w:szCs w:val="18"/>
                              <w:lang w:val="kk-KZ"/>
                            </w:rPr>
                            <w:t xml:space="preserve">регистрінің </w:t>
                          </w:r>
                          <w:r w:rsidRPr="00A4621C">
                            <w:rPr>
                              <w:rFonts w:ascii="Times New Roman" w:hAnsi="Times New Roman" w:cs="Times New Roman"/>
                              <w:b/>
                              <w:bCs/>
                              <w:sz w:val="18"/>
                              <w:szCs w:val="18"/>
                              <w:lang w:val="kk-KZ"/>
                            </w:rPr>
                            <w:t xml:space="preserve">бұрыштарының </w:t>
                          </w:r>
                          <w:r>
                            <w:rPr>
                              <w:rFonts w:ascii="Times New Roman" w:hAnsi="Times New Roman" w:cs="Times New Roman"/>
                              <w:b/>
                              <w:bCs/>
                              <w:sz w:val="18"/>
                              <w:szCs w:val="18"/>
                              <w:lang w:val="kk-KZ"/>
                            </w:rPr>
                            <w:t>т</w:t>
                          </w:r>
                          <w:r w:rsidRPr="00A4621C">
                            <w:rPr>
                              <w:rFonts w:ascii="Times New Roman" w:hAnsi="Times New Roman" w:cs="Times New Roman"/>
                              <w:b/>
                              <w:bCs/>
                              <w:sz w:val="18"/>
                              <w:szCs w:val="18"/>
                              <w:lang w:val="kk-KZ"/>
                            </w:rPr>
                            <w:t>аңдалған нұсқасын</w:t>
                          </w:r>
                          <w:r>
                            <w:rPr>
                              <w:rFonts w:ascii="Times New Roman" w:hAnsi="Times New Roman" w:cs="Times New Roman"/>
                              <w:b/>
                              <w:bCs/>
                              <w:sz w:val="18"/>
                              <w:szCs w:val="18"/>
                              <w:lang w:val="kk-KZ"/>
                            </w:rPr>
                            <w:t>да</w:t>
                          </w:r>
                          <w:r w:rsidRPr="00A4621C">
                            <w:rPr>
                              <w:rFonts w:ascii="Times New Roman" w:hAnsi="Times New Roman" w:cs="Times New Roman"/>
                              <w:b/>
                              <w:bCs/>
                              <w:sz w:val="18"/>
                              <w:szCs w:val="18"/>
                              <w:lang w:val="kk-KZ"/>
                            </w:rPr>
                            <w:t xml:space="preserve"> </w:t>
                          </w:r>
                        </w:p>
                        <w:p w14:paraId="6BBE795C" w14:textId="77777777" w:rsidR="00A557D4" w:rsidRPr="00A4621C" w:rsidRDefault="00A557D4" w:rsidP="00A557D4">
                          <w:pPr>
                            <w:spacing w:after="0" w:line="240" w:lineRule="auto"/>
                            <w:ind w:left="-142" w:right="-196"/>
                            <w:jc w:val="center"/>
                            <w:rPr>
                              <w:rFonts w:ascii="Times New Roman" w:hAnsi="Times New Roman" w:cs="Times New Roman"/>
                              <w:b/>
                              <w:bCs/>
                              <w:sz w:val="18"/>
                              <w:szCs w:val="18"/>
                              <w:lang w:val="kk-KZ"/>
                            </w:rPr>
                          </w:pPr>
                          <w:r w:rsidRPr="00A4621C">
                            <w:rPr>
                              <w:rFonts w:ascii="Times New Roman" w:hAnsi="Times New Roman" w:cs="Times New Roman"/>
                              <w:b/>
                              <w:bCs/>
                              <w:sz w:val="18"/>
                              <w:szCs w:val="18"/>
                              <w:lang w:val="kk-KZ"/>
                            </w:rPr>
                            <w:t>зерттеу жүргізу</w:t>
                          </w:r>
                        </w:p>
                      </w:txbxContent>
                    </v:textbox>
                  </v:roundrect>
                </v:group>
                <v:group id="Группа 37" o:spid="_x0000_s1035" style="position:absolute;left:27730;width:25146;height:29159" coordsize="25146,2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Прямоугольник 40" o:spid="_x0000_s1036" style="position:absolute;width:25146;height:29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" fillcolor="window" strokecolor="windowText" strokeweight="1pt">
                    <v:stroke dashstyle="dash"/>
                    <v:textbox>
                      <w:txbxContent>
                        <w:p w14:paraId="68987FE9" w14:textId="77777777" w:rsidR="00A557D4" w:rsidRPr="00A4621C" w:rsidRDefault="00A557D4"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С</w:t>
                          </w:r>
                          <w:r w:rsidRPr="00A4621C">
                            <w:rPr>
                              <w:rFonts w:ascii="Times New Roman" w:hAnsi="Times New Roman" w:cs="Times New Roman"/>
                              <w:b/>
                              <w:bCs/>
                              <w:sz w:val="18"/>
                              <w:szCs w:val="18"/>
                              <w:lang w:val="kk-KZ"/>
                            </w:rPr>
                            <w:t>утек қос</w:t>
                          </w:r>
                          <w:r>
                            <w:rPr>
                              <w:rFonts w:ascii="Times New Roman" w:hAnsi="Times New Roman" w:cs="Times New Roman"/>
                              <w:b/>
                              <w:bCs/>
                              <w:sz w:val="18"/>
                              <w:szCs w:val="18"/>
                              <w:lang w:val="kk-KZ"/>
                            </w:rPr>
                            <w:t>у арқылы биогаздың</w:t>
                          </w:r>
                          <w:r w:rsidRPr="00A4621C">
                            <w:rPr>
                              <w:rFonts w:ascii="Times New Roman" w:hAnsi="Times New Roman" w:cs="Times New Roman"/>
                              <w:b/>
                              <w:bCs/>
                              <w:sz w:val="18"/>
                              <w:szCs w:val="18"/>
                              <w:lang w:val="kk-KZ"/>
                            </w:rPr>
                            <w:t xml:space="preserve"> жануын зерттеу нәтижелерін талдау:</w:t>
                          </w:r>
                        </w:p>
                        <w:p w14:paraId="3D6FF74B" w14:textId="595C6374"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NO</w:t>
                          </w:r>
                          <w:r w:rsidR="00A557D4" w:rsidRPr="00275A31">
                            <w:rPr>
                              <w:rFonts w:ascii="Times New Roman" w:hAnsi="Times New Roman" w:cs="Times New Roman"/>
                              <w:b/>
                              <w:bCs/>
                              <w:sz w:val="18"/>
                              <w:szCs w:val="18"/>
                              <w:vertAlign w:val="subscript"/>
                              <w:lang w:val="kk-KZ"/>
                            </w:rPr>
                            <w:t>x</w:t>
                          </w:r>
                          <w:r>
                            <w:rPr>
                              <w:rFonts w:ascii="Times New Roman" w:hAnsi="Times New Roman" w:cs="Times New Roman"/>
                              <w:b/>
                              <w:bCs/>
                              <w:sz w:val="18"/>
                              <w:szCs w:val="18"/>
                              <w:lang w:val="kk-KZ"/>
                            </w:rPr>
                            <w:t xml:space="preserve"> концентрациясының</w:t>
                          </w:r>
                          <w:r w:rsidR="00A557D4" w:rsidRPr="00A4621C">
                            <w:rPr>
                              <w:rFonts w:ascii="Times New Roman" w:hAnsi="Times New Roman" w:cs="Times New Roman"/>
                              <w:b/>
                              <w:bCs/>
                              <w:sz w:val="18"/>
                              <w:szCs w:val="18"/>
                              <w:lang w:val="kk-KZ"/>
                            </w:rPr>
                            <w:t xml:space="preserve">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p w14:paraId="0B6ED66F" w14:textId="5E15FF22"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 xml:space="preserve">Жану толықтығының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p w14:paraId="3625202A" w14:textId="5BB60C0B" w:rsidR="00A557D4" w:rsidRPr="00A4621C" w:rsidRDefault="0010687A" w:rsidP="00A557D4">
                          <w:pPr>
                            <w:spacing w:after="0" w:line="240" w:lineRule="auto"/>
                            <w:jc w:val="center"/>
                            <w:rPr>
                              <w:rFonts w:ascii="Times New Roman" w:hAnsi="Times New Roman" w:cs="Times New Roman"/>
                              <w:b/>
                              <w:bCs/>
                              <w:sz w:val="18"/>
                              <w:szCs w:val="18"/>
                              <w:lang w:val="kk-KZ"/>
                            </w:rPr>
                          </w:pPr>
                          <w:r>
                            <w:rPr>
                              <w:rFonts w:ascii="Times New Roman" w:hAnsi="Times New Roman" w:cs="Times New Roman"/>
                              <w:b/>
                              <w:bCs/>
                              <w:sz w:val="18"/>
                              <w:szCs w:val="18"/>
                              <w:lang w:val="kk-KZ"/>
                            </w:rPr>
                            <w:t xml:space="preserve">- </w:t>
                          </w:r>
                          <w:r w:rsidR="00A557D4" w:rsidRPr="00A4621C">
                            <w:rPr>
                              <w:rFonts w:ascii="Times New Roman" w:hAnsi="Times New Roman" w:cs="Times New Roman"/>
                              <w:b/>
                              <w:bCs/>
                              <w:sz w:val="18"/>
                              <w:szCs w:val="18"/>
                              <w:lang w:val="kk-KZ"/>
                            </w:rPr>
                            <w:t>СО концентрация</w:t>
                          </w:r>
                          <w:r>
                            <w:rPr>
                              <w:rFonts w:ascii="Times New Roman" w:hAnsi="Times New Roman" w:cs="Times New Roman"/>
                              <w:b/>
                              <w:bCs/>
                              <w:sz w:val="18"/>
                              <w:szCs w:val="18"/>
                              <w:lang w:val="kk-KZ"/>
                            </w:rPr>
                            <w:t>с</w:t>
                          </w:r>
                          <w:r w:rsidR="00A557D4" w:rsidRPr="00A4621C">
                            <w:rPr>
                              <w:rFonts w:ascii="Times New Roman" w:hAnsi="Times New Roman" w:cs="Times New Roman"/>
                              <w:b/>
                              <w:bCs/>
                              <w:sz w:val="18"/>
                              <w:szCs w:val="18"/>
                              <w:lang w:val="kk-KZ"/>
                            </w:rPr>
                            <w:t xml:space="preserve">ының </w:t>
                          </w:r>
                          <w:r w:rsidR="00A557D4">
                            <w:rPr>
                              <w:rFonts w:ascii="Times New Roman" w:hAnsi="Times New Roman" w:cs="Times New Roman"/>
                              <w:b/>
                              <w:bCs/>
                              <w:sz w:val="18"/>
                              <w:szCs w:val="18"/>
                              <w:lang w:val="kk-KZ"/>
                            </w:rPr>
                            <w:t>артық отын</w:t>
                          </w:r>
                          <w:r w:rsidR="00503A6A">
                            <w:rPr>
                              <w:rFonts w:ascii="Times New Roman" w:hAnsi="Times New Roman" w:cs="Times New Roman"/>
                              <w:b/>
                              <w:bCs/>
                              <w:sz w:val="18"/>
                              <w:szCs w:val="18"/>
                              <w:lang w:val="kk-KZ"/>
                            </w:rPr>
                            <w:t xml:space="preserve"> коэффициентіне</w:t>
                          </w:r>
                          <w:r w:rsidR="00A557D4" w:rsidRPr="00A4621C">
                            <w:rPr>
                              <w:rFonts w:ascii="Times New Roman" w:hAnsi="Times New Roman" w:cs="Times New Roman"/>
                              <w:b/>
                              <w:bCs/>
                              <w:sz w:val="18"/>
                              <w:szCs w:val="18"/>
                              <w:lang w:val="kk-KZ"/>
                            </w:rPr>
                            <w:t xml:space="preserve"> тәуелділігін анықтау</w:t>
                          </w:r>
                        </w:p>
                      </w:txbxContent>
                    </v:textbox>
                  </v:rect>
                  <v:rect id="Прямоугольник 43" o:spid="_x0000_s1037" style="position:absolute;width:2514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" fillcolor="#d9f2d0" strokecolor="windowText" strokeweight="1pt">
                    <v:stroke dashstyle="dash"/>
                    <v:textbox>
                      <w:txbxContent>
                        <w:p w14:paraId="12E4B1CB" w14:textId="77777777" w:rsidR="00A557D4" w:rsidRPr="00A4621C" w:rsidRDefault="00A557D4" w:rsidP="00A557D4">
                          <w:pPr>
                            <w:spacing w:after="0" w:line="240" w:lineRule="auto"/>
                            <w:jc w:val="center"/>
                            <w:rPr>
                              <w:rFonts w:ascii="Times New Roman" w:hAnsi="Times New Roman" w:cs="Times New Roman"/>
                              <w:b/>
                              <w:bCs/>
                              <w:sz w:val="18"/>
                              <w:szCs w:val="18"/>
                              <w:lang w:val="kk-KZ"/>
                            </w:rPr>
                          </w:pPr>
                          <w:r w:rsidRPr="00A4621C">
                            <w:rPr>
                              <w:rFonts w:ascii="Times New Roman" w:hAnsi="Times New Roman" w:cs="Times New Roman"/>
                              <w:b/>
                              <w:bCs/>
                              <w:sz w:val="18"/>
                              <w:szCs w:val="18"/>
                              <w:lang w:val="kk-KZ"/>
                            </w:rPr>
                            <w:t>Зерттеу нәтижелері</w:t>
                          </w:r>
                        </w:p>
                      </w:txbxContent>
                    </v:textbox>
                  </v:rect>
                </v:group>
                <v:shapetype id="_x0000_t32" coordsize="21600,21600" o:spt="32" o:oned="t" path="m,l21600,21600e" filled="f">
                  <v:path arrowok="t" fillok="f" o:connecttype="none"/>
                  <o:lock v:ext="edit" shapetype="t"/>
                </v:shapetype>
                <v:shape id="Прямая со стрелкой 44" o:spid="_x0000_s1038" type="#_x0000_t32" style="position:absolute;left:11131;top:13881;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" strokecolor="windowText" strokeweight="2.25pt">
                  <v:stroke endarrow="block" joinstyle="miter"/>
                </v:shape>
                <v:shape id="Прямая со стрелкой 45" o:spid="_x0000_s1039" type="#_x0000_t32" style="position:absolute;left:25229;top:13881;width:25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" strokecolor="windowText" strokeweight="2.25pt">
                  <v:stroke endarrow="block" joinstyle="miter"/>
                </v:shape>
              </v:group>
            </w:pict>
          </mc:Fallback>
        </mc:AlternateContent>
      </w:r>
    </w:p>
    <w:p w14:paraId="25A16BC7" w14:textId="442B0FBC" w:rsidR="00A557D4" w:rsidRPr="00CC12DA" w:rsidRDefault="00A557D4" w:rsidP="00CC12DA">
      <w:pPr>
        <w:widowControl w:val="0"/>
        <w:spacing w:line="240" w:lineRule="auto"/>
        <w:jc w:val="center"/>
        <w:rPr>
          <w:rFonts w:ascii="Times New Roman" w:eastAsia="Aptos" w:hAnsi="Times New Roman" w:cs="Times New Roman"/>
          <w:color w:val="000000"/>
          <w:sz w:val="28"/>
          <w:szCs w:val="28"/>
          <w:lang w:val="kk-KZ"/>
        </w:rPr>
      </w:pPr>
    </w:p>
    <w:p w14:paraId="3CB07DF2" w14:textId="77777777" w:rsidR="00A557D4" w:rsidRPr="00CC12DA" w:rsidRDefault="00A557D4" w:rsidP="00CC12DA">
      <w:pPr>
        <w:widowControl w:val="0"/>
        <w:spacing w:line="240" w:lineRule="auto"/>
        <w:jc w:val="center"/>
        <w:rPr>
          <w:rFonts w:ascii="Times New Roman" w:eastAsia="Aptos" w:hAnsi="Times New Roman" w:cs="Times New Roman"/>
          <w:color w:val="000000"/>
          <w:sz w:val="28"/>
          <w:szCs w:val="28"/>
          <w:lang w:val="kk-KZ"/>
        </w:rPr>
      </w:pPr>
    </w:p>
    <w:p w14:paraId="59DC7FC9" w14:textId="77777777" w:rsidR="00A557D4" w:rsidRPr="00CC12DA" w:rsidRDefault="00A557D4" w:rsidP="00CC12DA">
      <w:pPr>
        <w:widowControl w:val="0"/>
        <w:spacing w:line="240" w:lineRule="auto"/>
        <w:jc w:val="center"/>
        <w:rPr>
          <w:rFonts w:ascii="Times New Roman" w:eastAsia="Aptos" w:hAnsi="Times New Roman" w:cs="Times New Roman"/>
          <w:color w:val="000000"/>
          <w:sz w:val="28"/>
          <w:szCs w:val="28"/>
          <w:lang w:val="kk-KZ"/>
        </w:rPr>
      </w:pPr>
    </w:p>
    <w:p w14:paraId="7B1F17CF" w14:textId="77777777" w:rsidR="00A557D4" w:rsidRPr="00CC12DA" w:rsidRDefault="00A557D4" w:rsidP="00CC12DA">
      <w:pPr>
        <w:widowControl w:val="0"/>
        <w:spacing w:line="240" w:lineRule="auto"/>
        <w:jc w:val="center"/>
        <w:rPr>
          <w:rFonts w:ascii="Times New Roman" w:eastAsia="Aptos" w:hAnsi="Times New Roman" w:cs="Times New Roman"/>
          <w:color w:val="000000"/>
          <w:sz w:val="28"/>
          <w:szCs w:val="28"/>
          <w:lang w:val="kk-KZ"/>
        </w:rPr>
      </w:pPr>
    </w:p>
    <w:p w14:paraId="72E15F93" w14:textId="77777777" w:rsidR="00A557D4" w:rsidRPr="00CC12DA" w:rsidRDefault="00A557D4" w:rsidP="00CC12DA">
      <w:pPr>
        <w:widowControl w:val="0"/>
        <w:spacing w:line="240" w:lineRule="auto"/>
        <w:jc w:val="center"/>
        <w:rPr>
          <w:rFonts w:ascii="Times New Roman" w:eastAsia="Aptos" w:hAnsi="Times New Roman" w:cs="Times New Roman"/>
          <w:color w:val="000000"/>
          <w:sz w:val="28"/>
          <w:szCs w:val="28"/>
          <w:lang w:val="kk-KZ"/>
        </w:rPr>
      </w:pPr>
    </w:p>
    <w:p w14:paraId="4B1C8283"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FC7BC06"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C850340"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25DA9C9F"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bCs/>
          <w:color w:val="000000"/>
          <w:sz w:val="28"/>
          <w:szCs w:val="28"/>
          <w:lang w:val="kk-KZ"/>
        </w:rPr>
      </w:pPr>
    </w:p>
    <w:p w14:paraId="4EB74897"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bCs/>
          <w:color w:val="000000"/>
          <w:sz w:val="28"/>
          <w:szCs w:val="28"/>
          <w:lang w:val="kk-KZ"/>
        </w:rPr>
      </w:pPr>
    </w:p>
    <w:p w14:paraId="1466B39C"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bCs/>
          <w:color w:val="000000"/>
          <w:sz w:val="28"/>
          <w:szCs w:val="28"/>
          <w:lang w:val="kk-KZ"/>
        </w:rPr>
      </w:pPr>
    </w:p>
    <w:p w14:paraId="43052D95" w14:textId="77777777" w:rsidR="00A557D4" w:rsidRPr="00CC12DA" w:rsidRDefault="00A557D4" w:rsidP="00CC12DA">
      <w:pPr>
        <w:widowControl w:val="0"/>
        <w:spacing w:after="0" w:line="240" w:lineRule="auto"/>
        <w:contextualSpacing/>
        <w:jc w:val="center"/>
        <w:rPr>
          <w:rFonts w:ascii="Times New Roman" w:eastAsia="Aptos"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Сурет 2.7 – </w:t>
      </w:r>
      <w:r w:rsidRPr="00CC12DA">
        <w:rPr>
          <w:rFonts w:ascii="Times New Roman" w:eastAsia="Aptos" w:hAnsi="Times New Roman" w:cs="Times New Roman"/>
          <w:color w:val="000000"/>
          <w:sz w:val="28"/>
          <w:szCs w:val="28"/>
          <w:lang w:val="kk-KZ"/>
        </w:rPr>
        <w:t>Зерттеу жүргізу әдістемесі</w:t>
      </w:r>
    </w:p>
    <w:p w14:paraId="38B272AA" w14:textId="77777777" w:rsidR="00A557D4" w:rsidRPr="00CC12DA" w:rsidRDefault="00A557D4" w:rsidP="00CC12DA">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p>
    <w:p w14:paraId="76238538"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
          <w:bCs/>
          <w:color w:val="000000"/>
          <w:sz w:val="28"/>
          <w:szCs w:val="28"/>
          <w:lang w:val="kk-KZ"/>
        </w:rPr>
      </w:pPr>
      <w:r w:rsidRPr="00CC12DA">
        <w:rPr>
          <w:rFonts w:ascii="Times New Roman" w:eastAsia="Calibri" w:hAnsi="Times New Roman" w:cs="Times New Roman"/>
          <w:b/>
          <w:bCs/>
          <w:color w:val="000000"/>
          <w:sz w:val="28"/>
          <w:szCs w:val="28"/>
          <w:lang w:val="kk-KZ"/>
        </w:rPr>
        <w:t xml:space="preserve">2.2.1.1 </w:t>
      </w:r>
      <w:r w:rsidRPr="00CC12DA">
        <w:rPr>
          <w:rFonts w:ascii="Times New Roman" w:eastAsia="Aptos" w:hAnsi="Times New Roman" w:cs="Times New Roman"/>
          <w:b/>
          <w:bCs/>
          <w:color w:val="000000"/>
          <w:sz w:val="28"/>
          <w:szCs w:val="28"/>
          <w:lang w:val="kk-KZ"/>
        </w:rPr>
        <w:t>Биогаз бен сутекті отынның жануын зерттеу</w:t>
      </w:r>
      <w:r w:rsidRPr="00CC12DA">
        <w:rPr>
          <w:rFonts w:ascii="Times New Roman" w:eastAsia="Calibri" w:hAnsi="Times New Roman" w:cs="Times New Roman"/>
          <w:b/>
          <w:bCs/>
          <w:color w:val="000000"/>
          <w:sz w:val="28"/>
          <w:szCs w:val="28"/>
          <w:lang w:val="kk-KZ"/>
        </w:rPr>
        <w:t xml:space="preserve"> </w:t>
      </w:r>
    </w:p>
    <w:p w14:paraId="4BBAB77E" w14:textId="617172F8"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2.8</w:t>
      </w:r>
      <w:r w:rsidR="00C907CE"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суретте зерттелетін оттықтың бойлық, көлденең және үш өлшемді түрлері көрсетілген. Зерттеліп отырған оттық келесі негізгі элементтерден тұрады: 1 – кіріс регистрі (бұралмалы қалақшалар), 2 – тарылып-кеңейетін канал, 3 – отын беретін </w:t>
      </w:r>
      <w:r w:rsidR="003952F5">
        <w:rPr>
          <w:rFonts w:ascii="Times New Roman" w:eastAsia="Aptos" w:hAnsi="Times New Roman" w:cs="Times New Roman"/>
          <w:color w:val="000000"/>
          <w:sz w:val="28"/>
          <w:szCs w:val="28"/>
          <w:lang w:val="kk-KZ"/>
        </w:rPr>
        <w:t>құбырша</w:t>
      </w:r>
      <w:r w:rsidRPr="00CC12DA">
        <w:rPr>
          <w:rFonts w:ascii="Times New Roman" w:eastAsia="Aptos" w:hAnsi="Times New Roman" w:cs="Times New Roman"/>
          <w:color w:val="000000"/>
          <w:sz w:val="28"/>
          <w:szCs w:val="28"/>
          <w:lang w:val="kk-KZ"/>
        </w:rPr>
        <w:t xml:space="preserve">, 4 – отын беретін тесіктер, 5 – тұрақтандыру конусы, 6 – сутегі беретін тесіктер, 7 – шығыс регистрі. Оттық келесідей жұмыс істейді: ауа кіріс регистрі арқылы беріледі, мұнда бұралады. Отын отын беруге арналған </w:t>
      </w:r>
      <w:r w:rsidR="003952F5">
        <w:rPr>
          <w:rFonts w:ascii="Times New Roman" w:eastAsia="Aptos" w:hAnsi="Times New Roman" w:cs="Times New Roman"/>
          <w:color w:val="000000"/>
          <w:sz w:val="28"/>
          <w:szCs w:val="28"/>
          <w:lang w:val="kk-KZ"/>
        </w:rPr>
        <w:t>құбырша</w:t>
      </w:r>
      <w:r w:rsidRPr="00CC12DA">
        <w:rPr>
          <w:rFonts w:ascii="Times New Roman" w:eastAsia="Aptos" w:hAnsi="Times New Roman" w:cs="Times New Roman"/>
          <w:color w:val="000000"/>
          <w:sz w:val="28"/>
          <w:szCs w:val="28"/>
          <w:lang w:val="kk-KZ"/>
        </w:rPr>
        <w:t xml:space="preserve"> арқылы беріледі және 4 тесіктер арқылы шашыратылады, отынды </w:t>
      </w:r>
      <w:r w:rsidRPr="00CC12DA">
        <w:rPr>
          <w:rFonts w:ascii="Times New Roman" w:eastAsia="Aptos" w:hAnsi="Times New Roman" w:cs="Times New Roman"/>
          <w:color w:val="000000"/>
          <w:sz w:val="28"/>
          <w:szCs w:val="28"/>
          <w:lang w:val="kk-KZ"/>
        </w:rPr>
        <w:lastRenderedPageBreak/>
        <w:t>ауаның бұралмалы ағыны іліп алады, содан кейін қоспа тұрақтандыру конусының үстінен өтеді, ал содан кейін бүкіл отын-ауа қоспасы шығыс регистріне келіп түсіп, мұнда бұралып, регистрдің фронтында жанады.</w:t>
      </w:r>
    </w:p>
    <w:p w14:paraId="551E4A3E" w14:textId="77777777" w:rsidR="00A557D4" w:rsidRPr="00CC12DA" w:rsidRDefault="00A557D4" w:rsidP="00CC12DA">
      <w:pPr>
        <w:widowControl w:val="0"/>
        <w:spacing w:after="0" w:line="240" w:lineRule="auto"/>
        <w:ind w:firstLine="567"/>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color w:val="000000"/>
          <w:lang w:val="kk-KZ"/>
        </w:rPr>
        <w:drawing>
          <wp:anchor distT="0" distB="0" distL="114300" distR="114300" simplePos="0" relativeHeight="251677696" behindDoc="0" locked="0" layoutInCell="1" allowOverlap="1" wp14:anchorId="2DF0EB4E" wp14:editId="51089687">
            <wp:simplePos x="0" y="0"/>
            <wp:positionH relativeFrom="column">
              <wp:posOffset>870585</wp:posOffset>
            </wp:positionH>
            <wp:positionV relativeFrom="paragraph">
              <wp:posOffset>68580</wp:posOffset>
            </wp:positionV>
            <wp:extent cx="4358640" cy="3159598"/>
            <wp:effectExtent l="0" t="0" r="3810" b="3175"/>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58640" cy="31595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1314D4"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2512B680"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59F009CA"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68B47A8C"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6ECE49D6"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7AF3960B"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6DD01536"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62CAA423"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307C5BC"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2C3969CE"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319CD9A1"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6955CE80"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BDFFC9D"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7AEACD07"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CC87603"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EC7FFFF" w14:textId="77777777" w:rsidR="00A557D4" w:rsidRPr="00CC12DA" w:rsidRDefault="00A557D4" w:rsidP="00CC12DA">
      <w:pPr>
        <w:widowControl w:val="0"/>
        <w:spacing w:after="0" w:line="240" w:lineRule="auto"/>
        <w:contextualSpacing/>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1 – кіріс регистрі (</w:t>
      </w:r>
      <w:r w:rsidRPr="00CC12DA">
        <w:rPr>
          <w:rFonts w:ascii="Times New Roman" w:eastAsia="Aptos" w:hAnsi="Times New Roman" w:cs="Times New Roman"/>
          <w:bCs/>
          <w:noProof/>
          <w:color w:val="000000"/>
          <w:sz w:val="28"/>
          <w:szCs w:val="28"/>
          <w:lang w:val="kk-KZ" w:eastAsia="ru-RU" w:bidi="ru-RU"/>
        </w:rPr>
        <w:t>бұралмалы қалақшалар</w:t>
      </w:r>
      <w:r w:rsidRPr="00CC12DA">
        <w:rPr>
          <w:rFonts w:ascii="Times New Roman" w:eastAsia="Aptos" w:hAnsi="Times New Roman" w:cs="Times New Roman"/>
          <w:color w:val="000000"/>
          <w:sz w:val="28"/>
          <w:szCs w:val="28"/>
          <w:lang w:val="kk-KZ"/>
        </w:rPr>
        <w:t xml:space="preserve">); 2 – тарылып-кеңейетін канал; </w:t>
      </w:r>
    </w:p>
    <w:p w14:paraId="69B4AA1C" w14:textId="4D881E71" w:rsidR="00A557D4" w:rsidRPr="00CC12DA" w:rsidRDefault="00A557D4" w:rsidP="00CC12DA">
      <w:pPr>
        <w:widowControl w:val="0"/>
        <w:spacing w:after="0" w:line="240" w:lineRule="auto"/>
        <w:contextualSpacing/>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3 –</w:t>
      </w:r>
      <w:r w:rsidRPr="00CC12DA">
        <w:rPr>
          <w:rFonts w:ascii="Times New Roman" w:eastAsia="Aptos" w:hAnsi="Times New Roman" w:cs="Times New Roman"/>
          <w:bCs/>
          <w:noProof/>
          <w:color w:val="000000"/>
          <w:sz w:val="28"/>
          <w:szCs w:val="28"/>
          <w:lang w:val="kk-KZ" w:eastAsia="ru-RU" w:bidi="ru-RU"/>
        </w:rPr>
        <w:t xml:space="preserve"> отын беру </w:t>
      </w:r>
      <w:r w:rsidR="003952F5">
        <w:rPr>
          <w:rFonts w:ascii="Times New Roman" w:eastAsia="Aptos" w:hAnsi="Times New Roman" w:cs="Times New Roman"/>
          <w:color w:val="000000"/>
          <w:sz w:val="28"/>
          <w:szCs w:val="28"/>
          <w:lang w:val="kk-KZ"/>
        </w:rPr>
        <w:t>құбыршасы</w:t>
      </w:r>
      <w:r w:rsidRPr="00CC12DA">
        <w:rPr>
          <w:rFonts w:ascii="Times New Roman" w:eastAsia="Aptos" w:hAnsi="Times New Roman" w:cs="Times New Roman"/>
          <w:color w:val="000000"/>
          <w:sz w:val="28"/>
          <w:szCs w:val="28"/>
          <w:lang w:val="kk-KZ"/>
        </w:rPr>
        <w:t xml:space="preserve">; 4 </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ptos" w:hAnsi="Times New Roman" w:cs="Times New Roman"/>
          <w:bCs/>
          <w:noProof/>
          <w:color w:val="000000"/>
          <w:sz w:val="28"/>
          <w:szCs w:val="28"/>
          <w:lang w:val="kk-KZ" w:eastAsia="ru-RU" w:bidi="ru-RU"/>
        </w:rPr>
        <w:t>отын беру тесіктері</w:t>
      </w:r>
      <w:r w:rsidRPr="00CC12DA">
        <w:rPr>
          <w:rFonts w:ascii="Times New Roman" w:eastAsia="Aptos" w:hAnsi="Times New Roman" w:cs="Times New Roman"/>
          <w:color w:val="000000"/>
          <w:sz w:val="28"/>
          <w:szCs w:val="28"/>
          <w:lang w:val="kk-KZ"/>
        </w:rPr>
        <w:t xml:space="preserve">; 5 </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ptos" w:hAnsi="Times New Roman" w:cs="Times New Roman"/>
          <w:color w:val="000000"/>
          <w:sz w:val="28"/>
          <w:szCs w:val="28"/>
          <w:lang w:val="kk-KZ"/>
        </w:rPr>
        <w:t xml:space="preserve">тұрақтандыру конусы; </w:t>
      </w:r>
    </w:p>
    <w:p w14:paraId="52EED128" w14:textId="77777777" w:rsidR="00A557D4" w:rsidRPr="00CC12DA" w:rsidRDefault="00A557D4" w:rsidP="00CC12DA">
      <w:pPr>
        <w:widowControl w:val="0"/>
        <w:spacing w:after="0" w:line="240" w:lineRule="auto"/>
        <w:contextualSpacing/>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6 </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ptos" w:hAnsi="Times New Roman" w:cs="Times New Roman"/>
          <w:bCs/>
          <w:noProof/>
          <w:color w:val="000000"/>
          <w:sz w:val="28"/>
          <w:szCs w:val="28"/>
          <w:lang w:val="kk-KZ" w:eastAsia="ru-RU" w:bidi="ru-RU"/>
        </w:rPr>
        <w:t>сутегіні беру тесіктері</w:t>
      </w:r>
      <w:r w:rsidRPr="00CC12DA">
        <w:rPr>
          <w:rFonts w:ascii="Times New Roman" w:eastAsia="Aptos" w:hAnsi="Times New Roman" w:cs="Times New Roman"/>
          <w:color w:val="000000"/>
          <w:sz w:val="28"/>
          <w:szCs w:val="28"/>
          <w:lang w:val="kk-KZ"/>
        </w:rPr>
        <w:t xml:space="preserve">; 7 </w:t>
      </w:r>
      <w:r w:rsidRPr="00CC12DA">
        <w:rPr>
          <w:rFonts w:ascii="Times New Roman" w:eastAsia="Arial Unicode MS" w:hAnsi="Times New Roman" w:cs="Times New Roman"/>
          <w:color w:val="000000"/>
          <w:sz w:val="28"/>
          <w:szCs w:val="28"/>
          <w:lang w:val="kk-KZ" w:eastAsia="ru-RU" w:bidi="ru-RU"/>
        </w:rPr>
        <w:t xml:space="preserve">– </w:t>
      </w:r>
      <w:r w:rsidRPr="00CC12DA">
        <w:rPr>
          <w:rFonts w:ascii="Times New Roman" w:eastAsia="Aptos" w:hAnsi="Times New Roman" w:cs="Times New Roman"/>
          <w:color w:val="000000"/>
          <w:sz w:val="28"/>
          <w:szCs w:val="28"/>
          <w:lang w:val="kk-KZ"/>
        </w:rPr>
        <w:t xml:space="preserve">шығыс регистрі </w:t>
      </w:r>
    </w:p>
    <w:p w14:paraId="2EDAD555" w14:textId="77777777" w:rsidR="00A557D4" w:rsidRPr="00CC12DA" w:rsidRDefault="00A557D4" w:rsidP="00CC12DA">
      <w:pPr>
        <w:widowControl w:val="0"/>
        <w:spacing w:before="120" w:after="0" w:line="240" w:lineRule="auto"/>
        <w:jc w:val="center"/>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Сурет 2.8 </w:t>
      </w:r>
      <w:r w:rsidRPr="00CC12DA">
        <w:rPr>
          <w:rFonts w:ascii="Times New Roman" w:eastAsia="Arial Unicode MS" w:hAnsi="Times New Roman" w:cs="Times New Roman"/>
          <w:bCs/>
          <w:color w:val="000000"/>
          <w:sz w:val="28"/>
          <w:szCs w:val="28"/>
          <w:lang w:val="kk-KZ" w:eastAsia="ru-RU" w:bidi="ru-RU"/>
        </w:rPr>
        <w:t xml:space="preserve">– </w:t>
      </w:r>
      <w:r w:rsidRPr="00CC12DA">
        <w:rPr>
          <w:rFonts w:ascii="Times New Roman" w:eastAsia="Aptos" w:hAnsi="Times New Roman" w:cs="Times New Roman"/>
          <w:bCs/>
          <w:noProof/>
          <w:color w:val="000000"/>
          <w:sz w:val="28"/>
          <w:szCs w:val="28"/>
          <w:lang w:val="kk-KZ" w:eastAsia="ru-RU" w:bidi="ru-RU"/>
        </w:rPr>
        <w:t>Оттық құрылғысының ұзына бойы, көлденең және үш өлшемді көрінісі</w:t>
      </w:r>
      <w:r w:rsidRPr="00CC12DA">
        <w:rPr>
          <w:rFonts w:ascii="Times New Roman" w:eastAsia="Aptos" w:hAnsi="Times New Roman" w:cs="Times New Roman"/>
          <w:color w:val="000000"/>
          <w:sz w:val="28"/>
          <w:szCs w:val="28"/>
          <w:lang w:val="kk-KZ"/>
        </w:rPr>
        <w:t xml:space="preserve"> </w:t>
      </w:r>
    </w:p>
    <w:p w14:paraId="1C36E3A4" w14:textId="77777777" w:rsidR="00A557D4" w:rsidRPr="00CC12DA" w:rsidRDefault="00A557D4" w:rsidP="00CC12DA">
      <w:pPr>
        <w:widowControl w:val="0"/>
        <w:spacing w:after="0" w:line="240" w:lineRule="auto"/>
        <w:ind w:firstLine="567"/>
        <w:contextualSpacing/>
        <w:jc w:val="center"/>
        <w:rPr>
          <w:rFonts w:ascii="Times New Roman" w:eastAsia="Arial Unicode MS" w:hAnsi="Times New Roman" w:cs="Times New Roman"/>
          <w:bCs/>
          <w:color w:val="000000"/>
          <w:sz w:val="28"/>
          <w:szCs w:val="28"/>
          <w:lang w:val="kk-KZ" w:eastAsia="ru-RU" w:bidi="ru-RU"/>
        </w:rPr>
      </w:pPr>
    </w:p>
    <w:p w14:paraId="6E019622" w14:textId="12097F6C" w:rsidR="005A7903" w:rsidRDefault="005A7903" w:rsidP="005A7903">
      <w:pPr>
        <w:widowControl w:val="0"/>
        <w:spacing w:after="0" w:line="240" w:lineRule="auto"/>
        <w:ind w:firstLine="709"/>
        <w:contextualSpacing/>
        <w:jc w:val="both"/>
        <w:rPr>
          <w:rFonts w:ascii="Times New Roman" w:eastAsia="Aptos" w:hAnsi="Times New Roman" w:cs="Times New Roman"/>
          <w:color w:val="000000"/>
          <w:sz w:val="28"/>
          <w:szCs w:val="28"/>
          <w:lang w:val="kk-KZ"/>
        </w:rPr>
      </w:pPr>
      <w:bookmarkStart w:id="18" w:name="_Hlk221637324"/>
      <w:r w:rsidRPr="005A7903">
        <w:rPr>
          <w:rFonts w:ascii="Times New Roman" w:eastAsia="Aptos" w:hAnsi="Times New Roman" w:cs="Times New Roman"/>
          <w:color w:val="000000"/>
          <w:sz w:val="28"/>
          <w:szCs w:val="28"/>
          <w:lang w:val="kk-KZ"/>
        </w:rPr>
        <w:t>Модельдеудің бастапқы шарттары 2.1 және 2.2 кестелерде келтірілген. 2.1 кестеде о</w:t>
      </w:r>
      <w:r w:rsidRPr="005A7903">
        <w:rPr>
          <w:rFonts w:ascii="Times New Roman" w:eastAsia="Aptos" w:hAnsi="Times New Roman" w:cs="Times New Roman" w:hint="cs"/>
          <w:color w:val="000000"/>
          <w:sz w:val="28"/>
          <w:szCs w:val="28"/>
          <w:lang w:val="kk-KZ"/>
        </w:rPr>
        <w:t>тты</w:t>
      </w:r>
      <w:r w:rsidRPr="005A7903">
        <w:rPr>
          <w:rFonts w:ascii="Times New Roman" w:eastAsia="Aptos" w:hAnsi="Times New Roman" w:cs="Times New Roman"/>
          <w:color w:val="000000"/>
          <w:sz w:val="28"/>
          <w:szCs w:val="28"/>
          <w:lang w:val="kk-KZ"/>
        </w:rPr>
        <w:t>қ құ</w:t>
      </w:r>
      <w:r w:rsidRPr="005A7903">
        <w:rPr>
          <w:rFonts w:ascii="Times New Roman" w:eastAsia="Aptos" w:hAnsi="Times New Roman" w:cs="Times New Roman" w:hint="cs"/>
          <w:color w:val="000000"/>
          <w:sz w:val="28"/>
          <w:szCs w:val="28"/>
          <w:lang w:val="kk-KZ"/>
        </w:rPr>
        <w:t>рыл</w:t>
      </w:r>
      <w:r w:rsidRPr="005A7903">
        <w:rPr>
          <w:rFonts w:ascii="Times New Roman" w:eastAsia="Aptos" w:hAnsi="Times New Roman" w:cs="Times New Roman"/>
          <w:color w:val="000000"/>
          <w:sz w:val="28"/>
          <w:szCs w:val="28"/>
          <w:lang w:val="kk-KZ"/>
        </w:rPr>
        <w:t>ғ</w:t>
      </w:r>
      <w:r w:rsidRPr="005A7903">
        <w:rPr>
          <w:rFonts w:ascii="Times New Roman" w:eastAsia="Aptos" w:hAnsi="Times New Roman" w:cs="Times New Roman" w:hint="cs"/>
          <w:color w:val="000000"/>
          <w:sz w:val="28"/>
          <w:szCs w:val="28"/>
          <w:lang w:val="kk-KZ"/>
        </w:rPr>
        <w:t>ысын</w:t>
      </w:r>
      <w:r w:rsidRPr="005A7903">
        <w:rPr>
          <w:rFonts w:ascii="Times New Roman" w:eastAsia="Aptos" w:hAnsi="Times New Roman" w:cs="Times New Roman"/>
          <w:color w:val="000000"/>
          <w:sz w:val="28"/>
          <w:szCs w:val="28"/>
          <w:lang w:val="kk-KZ"/>
        </w:rPr>
        <w:t xml:space="preserve"> </w:t>
      </w:r>
      <w:r w:rsidRPr="005A7903">
        <w:rPr>
          <w:rFonts w:ascii="Times New Roman" w:eastAsia="Aptos" w:hAnsi="Times New Roman" w:cs="Times New Roman" w:hint="cs"/>
          <w:color w:val="000000"/>
          <w:sz w:val="28"/>
          <w:szCs w:val="28"/>
          <w:lang w:val="kk-KZ"/>
        </w:rPr>
        <w:t>санды</w:t>
      </w:r>
      <w:r w:rsidRPr="005A7903">
        <w:rPr>
          <w:rFonts w:ascii="Times New Roman" w:eastAsia="Aptos" w:hAnsi="Times New Roman" w:cs="Times New Roman"/>
          <w:color w:val="000000"/>
          <w:sz w:val="28"/>
          <w:szCs w:val="28"/>
          <w:lang w:val="kk-KZ"/>
        </w:rPr>
        <w:t xml:space="preserve">қ </w:t>
      </w:r>
      <w:r w:rsidRPr="005A7903">
        <w:rPr>
          <w:rFonts w:ascii="Times New Roman" w:eastAsia="Aptos" w:hAnsi="Times New Roman" w:cs="Times New Roman" w:hint="cs"/>
          <w:color w:val="000000"/>
          <w:sz w:val="28"/>
          <w:szCs w:val="28"/>
          <w:lang w:val="kk-KZ"/>
        </w:rPr>
        <w:t>модельдеу</w:t>
      </w:r>
      <w:r w:rsidRPr="005A7903">
        <w:rPr>
          <w:rFonts w:ascii="Times New Roman" w:eastAsia="Aptos" w:hAnsi="Times New Roman" w:cs="Times New Roman"/>
          <w:color w:val="000000"/>
          <w:sz w:val="28"/>
          <w:szCs w:val="28"/>
          <w:lang w:val="kk-KZ"/>
        </w:rPr>
        <w:t xml:space="preserve">ге арналған </w:t>
      </w:r>
      <w:r w:rsidRPr="005A7903">
        <w:rPr>
          <w:rFonts w:ascii="Times New Roman" w:eastAsia="Aptos" w:hAnsi="Times New Roman" w:cs="Times New Roman" w:hint="cs"/>
          <w:color w:val="000000"/>
          <w:sz w:val="28"/>
          <w:szCs w:val="28"/>
          <w:lang w:val="kk-KZ"/>
        </w:rPr>
        <w:t>шекті</w:t>
      </w:r>
      <w:r w:rsidRPr="005A7903">
        <w:rPr>
          <w:rFonts w:ascii="Times New Roman" w:eastAsia="Aptos" w:hAnsi="Times New Roman" w:cs="Times New Roman"/>
          <w:color w:val="000000"/>
          <w:sz w:val="28"/>
          <w:szCs w:val="28"/>
          <w:lang w:val="kk-KZ"/>
        </w:rPr>
        <w:t xml:space="preserve"> </w:t>
      </w:r>
      <w:r w:rsidRPr="005A7903">
        <w:rPr>
          <w:rFonts w:ascii="Times New Roman" w:eastAsia="Aptos" w:hAnsi="Times New Roman" w:cs="Times New Roman" w:hint="cs"/>
          <w:color w:val="000000"/>
          <w:sz w:val="28"/>
          <w:szCs w:val="28"/>
          <w:lang w:val="kk-KZ"/>
        </w:rPr>
        <w:t>шарттары</w:t>
      </w:r>
      <w:r w:rsidRPr="005A7903">
        <w:rPr>
          <w:rFonts w:ascii="Times New Roman" w:eastAsia="Aptos" w:hAnsi="Times New Roman" w:cs="Times New Roman"/>
          <w:color w:val="000000"/>
          <w:sz w:val="28"/>
          <w:szCs w:val="28"/>
          <w:lang w:val="kk-KZ"/>
        </w:rPr>
        <w:t xml:space="preserve"> көрсетілген. Отын мен сутегі шығындары олардың температуралары сияқты тұрақты болды. Ауаның жылдамдығы тұрақты және </w:t>
      </w:r>
      <w:r w:rsidRPr="005A7903">
        <w:rPr>
          <w:rFonts w:ascii="Times New Roman" w:eastAsia="Arial Unicode MS" w:hAnsi="Times New Roman" w:cs="Times New Roman"/>
          <w:bCs/>
          <w:color w:val="000000"/>
          <w:sz w:val="28"/>
          <w:szCs w:val="28"/>
          <w:lang w:val="kk-KZ" w:eastAsia="ru-RU" w:bidi="ru-RU"/>
        </w:rPr>
        <w:t>10 м/с</w:t>
      </w:r>
      <w:r w:rsidRPr="005A7903">
        <w:rPr>
          <w:rFonts w:ascii="Times New Roman" w:eastAsia="Aptos" w:hAnsi="Times New Roman" w:cs="Times New Roman"/>
          <w:color w:val="000000"/>
          <w:sz w:val="28"/>
          <w:szCs w:val="28"/>
          <w:lang w:val="kk-KZ"/>
        </w:rPr>
        <w:t xml:space="preserve"> тең болды. Модельдеудің бірінші кезеңінде кіріс және шығыс регистр</w:t>
      </w:r>
      <w:r>
        <w:rPr>
          <w:rFonts w:ascii="Times New Roman" w:eastAsia="Aptos" w:hAnsi="Times New Roman" w:cs="Times New Roman"/>
          <w:color w:val="000000"/>
          <w:sz w:val="28"/>
          <w:szCs w:val="28"/>
          <w:lang w:val="kk-KZ"/>
        </w:rPr>
        <w:t>лер</w:t>
      </w:r>
      <w:r w:rsidRPr="005A7903">
        <w:rPr>
          <w:rFonts w:ascii="Times New Roman" w:eastAsia="Aptos" w:hAnsi="Times New Roman" w:cs="Times New Roman"/>
          <w:color w:val="000000"/>
          <w:sz w:val="28"/>
          <w:szCs w:val="28"/>
          <w:lang w:val="kk-KZ"/>
        </w:rPr>
        <w:t>інің мәндері өзгеріп отырды. Шартты түрде кіріс және шығыс регистр</w:t>
      </w:r>
      <w:r>
        <w:rPr>
          <w:rFonts w:ascii="Times New Roman" w:eastAsia="Aptos" w:hAnsi="Times New Roman" w:cs="Times New Roman"/>
          <w:color w:val="000000"/>
          <w:sz w:val="28"/>
          <w:szCs w:val="28"/>
          <w:lang w:val="kk-KZ"/>
        </w:rPr>
        <w:t>лер</w:t>
      </w:r>
      <w:r w:rsidRPr="005A7903">
        <w:rPr>
          <w:rFonts w:ascii="Times New Roman" w:eastAsia="Aptos" w:hAnsi="Times New Roman" w:cs="Times New Roman"/>
          <w:color w:val="000000"/>
          <w:sz w:val="28"/>
          <w:szCs w:val="28"/>
          <w:lang w:val="kk-KZ"/>
        </w:rPr>
        <w:t>інің бұрыштары «45-60» деп белгіленді, бұл кіріс регистр</w:t>
      </w:r>
      <w:r>
        <w:rPr>
          <w:rFonts w:ascii="Times New Roman" w:eastAsia="Aptos" w:hAnsi="Times New Roman" w:cs="Times New Roman"/>
          <w:color w:val="000000"/>
          <w:sz w:val="28"/>
          <w:szCs w:val="28"/>
          <w:lang w:val="kk-KZ"/>
        </w:rPr>
        <w:t>ін</w:t>
      </w:r>
      <w:r w:rsidRPr="005A7903">
        <w:rPr>
          <w:rFonts w:ascii="Times New Roman" w:eastAsia="Aptos" w:hAnsi="Times New Roman" w:cs="Times New Roman"/>
          <w:color w:val="000000"/>
          <w:sz w:val="28"/>
          <w:szCs w:val="28"/>
          <w:lang w:val="kk-KZ"/>
        </w:rPr>
        <w:t>ің бұрышы 45°, ал шығыс регистр</w:t>
      </w:r>
      <w:r>
        <w:rPr>
          <w:rFonts w:ascii="Times New Roman" w:eastAsia="Aptos" w:hAnsi="Times New Roman" w:cs="Times New Roman"/>
          <w:color w:val="000000"/>
          <w:sz w:val="28"/>
          <w:szCs w:val="28"/>
          <w:lang w:val="kk-KZ"/>
        </w:rPr>
        <w:t>ін</w:t>
      </w:r>
      <w:r w:rsidRPr="005A7903">
        <w:rPr>
          <w:rFonts w:ascii="Times New Roman" w:eastAsia="Aptos" w:hAnsi="Times New Roman" w:cs="Times New Roman"/>
          <w:color w:val="000000"/>
          <w:sz w:val="28"/>
          <w:szCs w:val="28"/>
          <w:lang w:val="kk-KZ"/>
        </w:rPr>
        <w:t>ің бұрышы 60° екенін білдіреді.</w:t>
      </w:r>
      <w:r>
        <w:rPr>
          <w:rFonts w:ascii="Times New Roman" w:eastAsia="Aptos" w:hAnsi="Times New Roman" w:cs="Times New Roman"/>
          <w:color w:val="000000"/>
          <w:sz w:val="28"/>
          <w:szCs w:val="28"/>
          <w:lang w:val="kk-KZ"/>
        </w:rPr>
        <w:t xml:space="preserve"> Бұрыштардың нұсқалары 2.4 кестеде келтірілген.</w:t>
      </w:r>
      <w:bookmarkEnd w:id="18"/>
      <w:r>
        <w:rPr>
          <w:rFonts w:ascii="Times New Roman" w:eastAsia="Aptos" w:hAnsi="Times New Roman" w:cs="Times New Roman"/>
          <w:color w:val="000000"/>
          <w:sz w:val="28"/>
          <w:szCs w:val="28"/>
          <w:lang w:val="kk-KZ"/>
        </w:rPr>
        <w:t xml:space="preserve"> </w:t>
      </w:r>
    </w:p>
    <w:p w14:paraId="3AAD7347" w14:textId="77777777" w:rsidR="005A7903" w:rsidRPr="005A7903" w:rsidRDefault="005A7903" w:rsidP="005A7903">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4DE9858B" w14:textId="77777777" w:rsidR="005A7903" w:rsidRPr="005A7903" w:rsidRDefault="005A7903" w:rsidP="005A7903">
      <w:pPr>
        <w:spacing w:after="0" w:line="240" w:lineRule="auto"/>
        <w:jc w:val="both"/>
        <w:rPr>
          <w:rFonts w:ascii="Times New Roman" w:eastAsia="Calibri" w:hAnsi="Times New Roman" w:cs="Times New Roman"/>
          <w:sz w:val="28"/>
          <w:szCs w:val="28"/>
          <w:lang w:val="kk-KZ"/>
        </w:rPr>
      </w:pPr>
      <w:r w:rsidRPr="005A7903">
        <w:rPr>
          <w:rFonts w:ascii="Times New Roman" w:eastAsia="Calibri" w:hAnsi="Times New Roman" w:cs="Times New Roman"/>
          <w:sz w:val="28"/>
          <w:szCs w:val="28"/>
          <w:lang w:val="kk-KZ"/>
        </w:rPr>
        <w:t xml:space="preserve">Кесте 2.1 – </w:t>
      </w:r>
      <w:bookmarkStart w:id="19" w:name="_Hlk221633448"/>
      <w:r w:rsidRPr="005A7903">
        <w:rPr>
          <w:rFonts w:ascii="Times New Roman" w:eastAsia="Calibri" w:hAnsi="Times New Roman" w:cs="Times New Roman"/>
          <w:sz w:val="28"/>
          <w:szCs w:val="28"/>
          <w:lang w:val="kk-KZ"/>
        </w:rPr>
        <w:t>Оттық құрылғысын сандық модельдеу үшін шекті шарттары</w:t>
      </w:r>
      <w:bookmarkEnd w:id="19"/>
    </w:p>
    <w:p w14:paraId="12B5149E" w14:textId="77777777" w:rsidR="005A7903" w:rsidRPr="005A7903" w:rsidRDefault="005A7903" w:rsidP="005A7903">
      <w:pPr>
        <w:spacing w:after="0" w:line="240" w:lineRule="auto"/>
        <w:ind w:firstLine="567"/>
        <w:jc w:val="both"/>
        <w:rPr>
          <w:rFonts w:ascii="Times New Roman" w:eastAsia="Calibri" w:hAnsi="Times New Roman" w:cs="Times New Roman"/>
          <w:sz w:val="28"/>
          <w:szCs w:val="28"/>
          <w:lang w:val="kk-KZ"/>
        </w:rPr>
      </w:pPr>
      <w:r w:rsidRPr="005A7903">
        <w:rPr>
          <w:rFonts w:ascii="Times New Roman" w:eastAsia="Calibri" w:hAnsi="Times New Roman" w:cs="Times New Roman"/>
          <w:sz w:val="28"/>
          <w:szCs w:val="28"/>
          <w:lang w:val="kk-KZ"/>
        </w:rPr>
        <w:t xml:space="preserve"> </w:t>
      </w:r>
    </w:p>
    <w:tbl>
      <w:tblPr>
        <w:tblStyle w:val="213"/>
        <w:tblW w:w="0" w:type="auto"/>
        <w:tblLook w:val="04A0" w:firstRow="1" w:lastRow="0" w:firstColumn="1" w:lastColumn="0" w:noHBand="0" w:noVBand="1"/>
      </w:tblPr>
      <w:tblGrid>
        <w:gridCol w:w="2972"/>
        <w:gridCol w:w="6373"/>
      </w:tblGrid>
      <w:tr w:rsidR="005A7903" w:rsidRPr="005A7903" w14:paraId="3FBC61DE" w14:textId="77777777" w:rsidTr="005A7903">
        <w:trPr>
          <w:trHeight w:val="288"/>
        </w:trPr>
        <w:tc>
          <w:tcPr>
            <w:tcW w:w="2972" w:type="dxa"/>
            <w:vAlign w:val="center"/>
          </w:tcPr>
          <w:p w14:paraId="47E4B32F" w14:textId="77777777" w:rsidR="005A7903" w:rsidRPr="005A7903" w:rsidRDefault="005A7903" w:rsidP="005A7903">
            <w:pPr>
              <w:jc w:val="cente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Модель шегі</w:t>
            </w:r>
          </w:p>
        </w:tc>
        <w:tc>
          <w:tcPr>
            <w:tcW w:w="6373" w:type="dxa"/>
            <w:vAlign w:val="center"/>
          </w:tcPr>
          <w:p w14:paraId="2BBAFE59" w14:textId="77777777" w:rsidR="005A7903" w:rsidRPr="005A7903" w:rsidRDefault="005A7903" w:rsidP="005A7903">
            <w:pPr>
              <w:jc w:val="cente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Шекті шарттар</w:t>
            </w:r>
          </w:p>
        </w:tc>
      </w:tr>
      <w:tr w:rsidR="005A7903" w:rsidRPr="005A7903" w14:paraId="73F87F9E" w14:textId="77777777" w:rsidTr="005A7903">
        <w:trPr>
          <w:trHeight w:val="505"/>
        </w:trPr>
        <w:tc>
          <w:tcPr>
            <w:tcW w:w="2972" w:type="dxa"/>
            <w:vAlign w:val="center"/>
          </w:tcPr>
          <w:p w14:paraId="39034AB4" w14:textId="77777777" w:rsidR="005A7903" w:rsidRPr="005A7903" w:rsidRDefault="005A7903" w:rsidP="005A7903">
            <w:pP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Біріншілік ауа кірісі</w:t>
            </w:r>
            <w:r w:rsidRPr="005A7903">
              <w:rPr>
                <w:rFonts w:ascii="Times New Roman" w:eastAsia="Times New Roman" w:hAnsi="Times New Roman" w:cs="Times New Roman"/>
                <w:sz w:val="24"/>
                <w:szCs w:val="24"/>
                <w:lang/>
              </w:rPr>
              <w:t xml:space="preserve"> (Inlet)</w:t>
            </w:r>
          </w:p>
        </w:tc>
        <w:tc>
          <w:tcPr>
            <w:tcW w:w="6373" w:type="dxa"/>
            <w:vAlign w:val="center"/>
          </w:tcPr>
          <w:p w14:paraId="4E55B90D" w14:textId="77777777" w:rsidR="005A7903" w:rsidRPr="005A7903" w:rsidRDefault="005A7903" w:rsidP="005A7903">
            <w:pPr>
              <w:rPr>
                <w:rFonts w:ascii="Times New Roman" w:eastAsia="Times New Roman" w:hAnsi="Times New Roman" w:cs="Times New Roman"/>
                <w:sz w:val="24"/>
                <w:szCs w:val="24"/>
                <w:lang w:val="en-US"/>
              </w:rPr>
            </w:pPr>
            <w:r w:rsidRPr="005A7903">
              <w:rPr>
                <w:rFonts w:ascii="Times New Roman" w:eastAsia="Times New Roman" w:hAnsi="Times New Roman" w:cs="Times New Roman"/>
                <w:sz w:val="24"/>
                <w:szCs w:val="24"/>
                <w:lang w:val="kk-KZ"/>
              </w:rPr>
              <w:t>Жылдамдық</w:t>
            </w:r>
            <w:r w:rsidRPr="005A7903">
              <w:rPr>
                <w:rFonts w:ascii="Times New Roman" w:eastAsia="Times New Roman" w:hAnsi="Times New Roman" w:cs="Times New Roman"/>
                <w:sz w:val="24"/>
                <w:szCs w:val="24"/>
                <w:lang/>
              </w:rPr>
              <w:t xml:space="preserve">: </w:t>
            </w:r>
            <w:r w:rsidRPr="005A7903">
              <w:rPr>
                <w:rFonts w:ascii="Times New Roman" w:eastAsia="Times New Roman" w:hAnsi="Times New Roman" w:cs="Times New Roman"/>
                <w:i/>
                <w:iCs/>
                <w:sz w:val="24"/>
                <w:szCs w:val="24"/>
                <w:lang/>
              </w:rPr>
              <w:t>u</w:t>
            </w:r>
            <w:r w:rsidRPr="005A7903">
              <w:rPr>
                <w:rFonts w:ascii="Times New Roman" w:eastAsia="Times New Roman" w:hAnsi="Times New Roman" w:cs="Times New Roman"/>
                <w:sz w:val="24"/>
                <w:szCs w:val="24"/>
                <w:lang/>
              </w:rPr>
              <w:t xml:space="preserve"> = 10 м/с, </w:t>
            </w:r>
          </w:p>
          <w:p w14:paraId="49A90382" w14:textId="77777777" w:rsidR="005A7903" w:rsidRPr="005A7903" w:rsidRDefault="005A7903" w:rsidP="005A7903">
            <w:pPr>
              <w:jc w:val="both"/>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rPr>
              <w:t xml:space="preserve">Температура: </w:t>
            </w:r>
            <w:r w:rsidRPr="005A7903">
              <w:rPr>
                <w:rFonts w:ascii="Times New Roman" w:eastAsia="Times New Roman" w:hAnsi="Times New Roman" w:cs="Times New Roman"/>
                <w:i/>
                <w:iCs/>
                <w:sz w:val="24"/>
                <w:szCs w:val="24"/>
                <w:lang/>
              </w:rPr>
              <w:t>T</w:t>
            </w:r>
            <w:r w:rsidRPr="005A7903">
              <w:rPr>
                <w:rFonts w:ascii="Times New Roman" w:eastAsia="Times New Roman" w:hAnsi="Times New Roman" w:cs="Times New Roman"/>
                <w:sz w:val="24"/>
                <w:szCs w:val="24"/>
                <w:lang/>
              </w:rPr>
              <w:t xml:space="preserve"> = 288</w:t>
            </w:r>
            <w:r w:rsidRPr="005A7903">
              <w:rPr>
                <w:rFonts w:ascii="Times New Roman" w:eastAsia="Times New Roman" w:hAnsi="Times New Roman" w:cs="Times New Roman"/>
                <w:sz w:val="24"/>
                <w:szCs w:val="24"/>
                <w:lang w:val="en-US"/>
              </w:rPr>
              <w:t>.15 K</w:t>
            </w:r>
          </w:p>
        </w:tc>
      </w:tr>
      <w:tr w:rsidR="005A7903" w:rsidRPr="005A7903" w14:paraId="14815CC7" w14:textId="77777777" w:rsidTr="005A7903">
        <w:trPr>
          <w:trHeight w:val="513"/>
        </w:trPr>
        <w:tc>
          <w:tcPr>
            <w:tcW w:w="2972" w:type="dxa"/>
            <w:vAlign w:val="center"/>
          </w:tcPr>
          <w:p w14:paraId="1F44D819" w14:textId="77777777" w:rsidR="005A7903" w:rsidRPr="005A7903" w:rsidRDefault="005A7903" w:rsidP="005A7903">
            <w:pP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Отын</w:t>
            </w:r>
            <w:r w:rsidRPr="005A7903">
              <w:rPr>
                <w:rFonts w:ascii="Times New Roman" w:eastAsia="Times New Roman" w:hAnsi="Times New Roman" w:cs="Times New Roman"/>
                <w:sz w:val="24"/>
                <w:szCs w:val="24"/>
                <w:lang/>
              </w:rPr>
              <w:t xml:space="preserve"> / </w:t>
            </w:r>
            <w:r w:rsidRPr="005A7903">
              <w:rPr>
                <w:rFonts w:ascii="Times New Roman" w:eastAsia="Times New Roman" w:hAnsi="Times New Roman" w:cs="Times New Roman"/>
                <w:sz w:val="24"/>
                <w:szCs w:val="24"/>
                <w:lang w:val="kk-KZ"/>
              </w:rPr>
              <w:t>сутегі кірісі</w:t>
            </w:r>
            <w:r w:rsidRPr="005A7903">
              <w:rPr>
                <w:rFonts w:ascii="Times New Roman" w:eastAsia="Times New Roman" w:hAnsi="Times New Roman" w:cs="Times New Roman"/>
                <w:sz w:val="24"/>
                <w:szCs w:val="24"/>
                <w:lang/>
              </w:rPr>
              <w:t xml:space="preserve"> (Inlet)</w:t>
            </w:r>
          </w:p>
        </w:tc>
        <w:tc>
          <w:tcPr>
            <w:tcW w:w="6373" w:type="dxa"/>
            <w:vAlign w:val="center"/>
          </w:tcPr>
          <w:p w14:paraId="2F22E8C3" w14:textId="77777777" w:rsidR="005A7903" w:rsidRPr="005A7903" w:rsidRDefault="005A7903" w:rsidP="005A7903">
            <w:pPr>
              <w:rPr>
                <w:rFonts w:ascii="Times New Roman" w:eastAsia="Times New Roman" w:hAnsi="Times New Roman" w:cs="Times New Roman"/>
                <w:sz w:val="24"/>
                <w:szCs w:val="24"/>
                <w:lang/>
              </w:rPr>
            </w:pPr>
            <w:r w:rsidRPr="005A7903">
              <w:rPr>
                <w:rFonts w:ascii="Times New Roman" w:eastAsia="Times New Roman" w:hAnsi="Times New Roman" w:cs="Times New Roman"/>
                <w:sz w:val="24"/>
                <w:szCs w:val="24"/>
                <w:lang w:val="kk-KZ"/>
              </w:rPr>
              <w:t>Массалық шығын</w:t>
            </w:r>
            <w:r w:rsidRPr="005A7903">
              <w:rPr>
                <w:rFonts w:ascii="Times New Roman" w:eastAsia="Times New Roman" w:hAnsi="Times New Roman" w:cs="Times New Roman"/>
                <w:sz w:val="24"/>
                <w:szCs w:val="24"/>
                <w:lang/>
              </w:rPr>
              <w:t xml:space="preserve">: </w:t>
            </w:r>
            <w:r w:rsidRPr="005A7903">
              <w:rPr>
                <w:rFonts w:ascii="Times New Roman" w:eastAsia="Times New Roman" w:hAnsi="Times New Roman" w:cs="Times New Roman"/>
                <w:i/>
                <w:iCs/>
                <w:sz w:val="24"/>
                <w:szCs w:val="24"/>
                <w:lang/>
              </w:rPr>
              <w:t>m</w:t>
            </w:r>
            <w:r w:rsidRPr="005A7903">
              <w:rPr>
                <w:rFonts w:ascii="Times New Roman" w:eastAsia="Times New Roman" w:hAnsi="Times New Roman" w:cs="Times New Roman"/>
                <w:sz w:val="24"/>
                <w:szCs w:val="24"/>
                <w:vertAlign w:val="subscript"/>
                <w:lang/>
              </w:rPr>
              <w:t>т</w:t>
            </w:r>
            <w:r w:rsidRPr="005A7903">
              <w:rPr>
                <w:rFonts w:ascii="Times New Roman" w:eastAsia="Times New Roman" w:hAnsi="Times New Roman" w:cs="Times New Roman"/>
                <w:sz w:val="24"/>
                <w:szCs w:val="24"/>
                <w:lang/>
              </w:rPr>
              <w:t xml:space="preserve"> = 0,0003 кг/с; </w:t>
            </w:r>
            <w:r w:rsidRPr="005A7903">
              <w:rPr>
                <w:rFonts w:ascii="Times New Roman" w:eastAsia="Times New Roman" w:hAnsi="Times New Roman" w:cs="Times New Roman"/>
                <w:i/>
                <w:iCs/>
                <w:sz w:val="24"/>
                <w:szCs w:val="24"/>
                <w:lang/>
              </w:rPr>
              <w:t>m</w:t>
            </w:r>
            <w:r w:rsidRPr="005A7903">
              <w:rPr>
                <w:rFonts w:ascii="Times New Roman" w:eastAsia="Times New Roman" w:hAnsi="Times New Roman" w:cs="Times New Roman"/>
                <w:sz w:val="24"/>
                <w:szCs w:val="24"/>
                <w:vertAlign w:val="subscript"/>
                <w:lang/>
              </w:rPr>
              <w:t>Н</w:t>
            </w:r>
            <w:r w:rsidRPr="005A7903">
              <w:rPr>
                <w:rFonts w:ascii="Times New Roman" w:eastAsia="Times New Roman" w:hAnsi="Times New Roman" w:cs="Times New Roman"/>
                <w:sz w:val="18"/>
                <w:szCs w:val="18"/>
                <w:vertAlign w:val="subscript"/>
                <w:lang/>
              </w:rPr>
              <w:t>2</w:t>
            </w:r>
            <w:r w:rsidRPr="005A7903">
              <w:rPr>
                <w:rFonts w:ascii="Times New Roman" w:eastAsia="Times New Roman" w:hAnsi="Times New Roman" w:cs="Times New Roman"/>
                <w:sz w:val="24"/>
                <w:szCs w:val="24"/>
                <w:lang/>
              </w:rPr>
              <w:t xml:space="preserve"> = 0,00001 кг/с,</w:t>
            </w:r>
          </w:p>
          <w:p w14:paraId="694844B9" w14:textId="77777777" w:rsidR="005A7903" w:rsidRPr="005A7903" w:rsidRDefault="005A7903" w:rsidP="005A7903">
            <w:pPr>
              <w:jc w:val="both"/>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rPr>
              <w:t xml:space="preserve">Температура: </w:t>
            </w:r>
            <w:r w:rsidRPr="005A7903">
              <w:rPr>
                <w:rFonts w:ascii="Times New Roman" w:eastAsia="Times New Roman" w:hAnsi="Times New Roman" w:cs="Times New Roman"/>
                <w:i/>
                <w:iCs/>
                <w:sz w:val="24"/>
                <w:szCs w:val="24"/>
                <w:lang/>
              </w:rPr>
              <w:t>T</w:t>
            </w:r>
            <w:r w:rsidRPr="005A7903">
              <w:rPr>
                <w:rFonts w:ascii="Times New Roman" w:eastAsia="Times New Roman" w:hAnsi="Times New Roman" w:cs="Times New Roman"/>
                <w:sz w:val="24"/>
                <w:szCs w:val="24"/>
                <w:lang/>
              </w:rPr>
              <w:t xml:space="preserve"> = </w:t>
            </w:r>
            <w:r w:rsidRPr="005A7903">
              <w:rPr>
                <w:rFonts w:ascii="Times New Roman" w:eastAsia="Times New Roman" w:hAnsi="Times New Roman" w:cs="Times New Roman"/>
                <w:sz w:val="24"/>
                <w:szCs w:val="24"/>
                <w:lang w:val="en-US"/>
              </w:rPr>
              <w:t>288.15 K</w:t>
            </w:r>
          </w:p>
        </w:tc>
      </w:tr>
      <w:tr w:rsidR="005A7903" w:rsidRPr="005A7903" w14:paraId="6B291C80" w14:textId="77777777" w:rsidTr="005A7903">
        <w:trPr>
          <w:trHeight w:val="521"/>
        </w:trPr>
        <w:tc>
          <w:tcPr>
            <w:tcW w:w="2972" w:type="dxa"/>
            <w:vAlign w:val="center"/>
          </w:tcPr>
          <w:p w14:paraId="41D10387" w14:textId="77777777" w:rsidR="005A7903" w:rsidRPr="005A7903" w:rsidRDefault="005A7903" w:rsidP="005A7903">
            <w:pP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Оттықтан шығу</w:t>
            </w:r>
            <w:r w:rsidRPr="005A7903">
              <w:rPr>
                <w:rFonts w:ascii="Times New Roman" w:eastAsia="Times New Roman" w:hAnsi="Times New Roman" w:cs="Times New Roman"/>
                <w:sz w:val="24"/>
                <w:szCs w:val="24"/>
                <w:lang/>
              </w:rPr>
              <w:t xml:space="preserve"> (Outlet)</w:t>
            </w:r>
          </w:p>
        </w:tc>
        <w:tc>
          <w:tcPr>
            <w:tcW w:w="6373" w:type="dxa"/>
            <w:vAlign w:val="center"/>
          </w:tcPr>
          <w:p w14:paraId="0A812597" w14:textId="77777777" w:rsidR="005A7903" w:rsidRPr="005A7903" w:rsidRDefault="005A7903" w:rsidP="005A7903">
            <w:pPr>
              <w:rPr>
                <w:rFonts w:ascii="Times New Roman" w:eastAsia="Times New Roman" w:hAnsi="Times New Roman" w:cs="Times New Roman"/>
                <w:sz w:val="24"/>
                <w:szCs w:val="24"/>
                <w:lang/>
              </w:rPr>
            </w:pPr>
            <w:r w:rsidRPr="005A7903">
              <w:rPr>
                <w:rFonts w:ascii="Times New Roman" w:eastAsia="Times New Roman" w:hAnsi="Times New Roman" w:cs="Times New Roman"/>
                <w:sz w:val="24"/>
                <w:szCs w:val="24"/>
                <w:lang w:val="kk-KZ"/>
              </w:rPr>
              <w:t>Жылдамдық</w:t>
            </w:r>
            <w:r w:rsidRPr="005A7903">
              <w:rPr>
                <w:rFonts w:ascii="Times New Roman" w:eastAsia="Times New Roman" w:hAnsi="Times New Roman" w:cs="Times New Roman"/>
                <w:sz w:val="24"/>
                <w:szCs w:val="24"/>
                <w:lang/>
              </w:rPr>
              <w:t>: ∂</w:t>
            </w:r>
            <w:r w:rsidRPr="005A7903">
              <w:rPr>
                <w:rFonts w:ascii="Times New Roman" w:eastAsia="Times New Roman" w:hAnsi="Times New Roman" w:cs="Times New Roman"/>
                <w:i/>
                <w:iCs/>
                <w:sz w:val="24"/>
                <w:szCs w:val="24"/>
                <w:lang/>
              </w:rPr>
              <w:t>v</w:t>
            </w:r>
            <w:r w:rsidRPr="005A7903">
              <w:rPr>
                <w:rFonts w:ascii="Times New Roman" w:eastAsia="Times New Roman" w:hAnsi="Times New Roman" w:cs="Times New Roman"/>
                <w:sz w:val="24"/>
                <w:szCs w:val="24"/>
                <w:lang/>
              </w:rPr>
              <w:t>/∂</w:t>
            </w:r>
            <w:r w:rsidRPr="005A7903">
              <w:rPr>
                <w:rFonts w:ascii="Times New Roman" w:eastAsia="Times New Roman" w:hAnsi="Times New Roman" w:cs="Times New Roman"/>
                <w:i/>
                <w:iCs/>
                <w:sz w:val="24"/>
                <w:szCs w:val="24"/>
                <w:lang/>
              </w:rPr>
              <w:t>n</w:t>
            </w:r>
            <w:r w:rsidRPr="005A7903">
              <w:rPr>
                <w:rFonts w:ascii="Times New Roman" w:eastAsia="Times New Roman" w:hAnsi="Times New Roman" w:cs="Times New Roman"/>
                <w:sz w:val="24"/>
                <w:szCs w:val="24"/>
                <w:lang/>
              </w:rPr>
              <w:t xml:space="preserve"> = 0, </w:t>
            </w:r>
          </w:p>
          <w:p w14:paraId="178BD9A4" w14:textId="77777777" w:rsidR="005A7903" w:rsidRPr="005A7903" w:rsidRDefault="005A7903" w:rsidP="005A7903">
            <w:pPr>
              <w:jc w:val="both"/>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rPr>
              <w:t>Температура: ∂</w:t>
            </w:r>
            <w:r w:rsidRPr="005A7903">
              <w:rPr>
                <w:rFonts w:ascii="Times New Roman" w:eastAsia="Times New Roman" w:hAnsi="Times New Roman" w:cs="Times New Roman"/>
                <w:i/>
                <w:iCs/>
                <w:sz w:val="24"/>
                <w:szCs w:val="24"/>
                <w:lang/>
              </w:rPr>
              <w:t>T</w:t>
            </w:r>
            <w:r w:rsidRPr="005A7903">
              <w:rPr>
                <w:rFonts w:ascii="Times New Roman" w:eastAsia="Times New Roman" w:hAnsi="Times New Roman" w:cs="Times New Roman"/>
                <w:sz w:val="24"/>
                <w:szCs w:val="24"/>
                <w:lang/>
              </w:rPr>
              <w:t>/∂</w:t>
            </w:r>
            <w:r w:rsidRPr="005A7903">
              <w:rPr>
                <w:rFonts w:ascii="Times New Roman" w:eastAsia="Times New Roman" w:hAnsi="Times New Roman" w:cs="Times New Roman"/>
                <w:i/>
                <w:iCs/>
                <w:sz w:val="24"/>
                <w:szCs w:val="24"/>
                <w:lang/>
              </w:rPr>
              <w:t>n</w:t>
            </w:r>
            <w:r w:rsidRPr="005A7903">
              <w:rPr>
                <w:rFonts w:ascii="Times New Roman" w:eastAsia="Times New Roman" w:hAnsi="Times New Roman" w:cs="Times New Roman"/>
                <w:sz w:val="24"/>
                <w:szCs w:val="24"/>
                <w:lang/>
              </w:rPr>
              <w:t xml:space="preserve"> = 0</w:t>
            </w:r>
          </w:p>
        </w:tc>
      </w:tr>
      <w:tr w:rsidR="005A7903" w:rsidRPr="005A7903" w14:paraId="27B2E458" w14:textId="77777777" w:rsidTr="005A7903">
        <w:trPr>
          <w:trHeight w:val="570"/>
        </w:trPr>
        <w:tc>
          <w:tcPr>
            <w:tcW w:w="2972" w:type="dxa"/>
            <w:vAlign w:val="center"/>
          </w:tcPr>
          <w:p w14:paraId="233755FC" w14:textId="77777777" w:rsidR="005A7903" w:rsidRPr="005A7903" w:rsidRDefault="005A7903" w:rsidP="005A7903">
            <w:pPr>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Оттық құрылғысының қабырғалары</w:t>
            </w:r>
            <w:r w:rsidRPr="005A7903">
              <w:rPr>
                <w:rFonts w:ascii="Times New Roman" w:eastAsia="Times New Roman" w:hAnsi="Times New Roman" w:cs="Times New Roman"/>
                <w:sz w:val="24"/>
                <w:szCs w:val="24"/>
                <w:lang/>
              </w:rPr>
              <w:t xml:space="preserve"> (Walls)</w:t>
            </w:r>
          </w:p>
        </w:tc>
        <w:tc>
          <w:tcPr>
            <w:tcW w:w="6373" w:type="dxa"/>
            <w:vAlign w:val="center"/>
          </w:tcPr>
          <w:p w14:paraId="1CEA6536" w14:textId="77777777" w:rsidR="005A7903" w:rsidRPr="005A7903" w:rsidRDefault="005A7903" w:rsidP="005A7903">
            <w:pPr>
              <w:rPr>
                <w:rFonts w:ascii="Times New Roman" w:eastAsia="Times New Roman" w:hAnsi="Times New Roman" w:cs="Times New Roman"/>
                <w:sz w:val="24"/>
                <w:szCs w:val="24"/>
                <w:lang w:val="en-US"/>
              </w:rPr>
            </w:pPr>
            <w:r w:rsidRPr="005A7903">
              <w:rPr>
                <w:rFonts w:ascii="Times New Roman" w:eastAsia="Times New Roman" w:hAnsi="Times New Roman" w:cs="Times New Roman"/>
                <w:sz w:val="24"/>
                <w:szCs w:val="24"/>
                <w:lang w:val="kk-KZ"/>
              </w:rPr>
              <w:t>Жылдамдық</w:t>
            </w:r>
            <w:r w:rsidRPr="005A7903">
              <w:rPr>
                <w:rFonts w:ascii="Times New Roman" w:eastAsia="Times New Roman" w:hAnsi="Times New Roman" w:cs="Times New Roman"/>
                <w:sz w:val="24"/>
                <w:szCs w:val="24"/>
                <w:lang/>
              </w:rPr>
              <w:t xml:space="preserve">: </w:t>
            </w:r>
            <w:r w:rsidRPr="005A7903">
              <w:rPr>
                <w:rFonts w:ascii="Times New Roman" w:eastAsia="Times New Roman" w:hAnsi="Times New Roman" w:cs="Times New Roman"/>
                <w:sz w:val="24"/>
                <w:szCs w:val="24"/>
                <w:lang w:val="kk-KZ"/>
              </w:rPr>
              <w:t>жабысу шарты</w:t>
            </w:r>
            <w:r w:rsidRPr="005A7903">
              <w:rPr>
                <w:rFonts w:ascii="Times New Roman" w:eastAsia="Times New Roman" w:hAnsi="Times New Roman" w:cs="Times New Roman"/>
                <w:sz w:val="24"/>
                <w:szCs w:val="24"/>
                <w:lang/>
              </w:rPr>
              <w:t xml:space="preserve">, </w:t>
            </w:r>
            <w:r w:rsidRPr="005A7903">
              <w:rPr>
                <w:rFonts w:ascii="Times New Roman" w:eastAsia="Times New Roman" w:hAnsi="Times New Roman" w:cs="Times New Roman"/>
                <w:i/>
                <w:iCs/>
                <w:sz w:val="24"/>
                <w:szCs w:val="24"/>
                <w:lang w:val="en-US"/>
              </w:rPr>
              <w:t>u</w:t>
            </w:r>
            <w:r w:rsidRPr="005A7903">
              <w:rPr>
                <w:rFonts w:ascii="Times New Roman" w:eastAsia="Times New Roman" w:hAnsi="Times New Roman" w:cs="Times New Roman"/>
                <w:sz w:val="24"/>
                <w:szCs w:val="24"/>
                <w:lang w:val="en-US"/>
              </w:rPr>
              <w:t xml:space="preserve"> = </w:t>
            </w:r>
            <w:r w:rsidRPr="005A7903">
              <w:rPr>
                <w:rFonts w:ascii="Times New Roman" w:eastAsia="Times New Roman" w:hAnsi="Times New Roman" w:cs="Times New Roman"/>
                <w:i/>
                <w:iCs/>
                <w:sz w:val="24"/>
                <w:szCs w:val="24"/>
                <w:lang/>
              </w:rPr>
              <w:t>v</w:t>
            </w:r>
            <w:r w:rsidRPr="005A7903">
              <w:rPr>
                <w:rFonts w:ascii="Times New Roman" w:eastAsia="Times New Roman" w:hAnsi="Times New Roman" w:cs="Times New Roman"/>
                <w:sz w:val="24"/>
                <w:szCs w:val="24"/>
                <w:lang/>
              </w:rPr>
              <w:t xml:space="preserve"> = 0, </w:t>
            </w:r>
          </w:p>
          <w:p w14:paraId="67399917" w14:textId="77777777" w:rsidR="005A7903" w:rsidRPr="005A7903" w:rsidRDefault="005A7903" w:rsidP="005A7903">
            <w:pPr>
              <w:jc w:val="both"/>
              <w:rPr>
                <w:rFonts w:ascii="Times New Roman" w:eastAsia="Calibri" w:hAnsi="Times New Roman" w:cs="Times New Roman"/>
                <w:sz w:val="28"/>
                <w:szCs w:val="28"/>
                <w:lang w:val="kk-KZ"/>
              </w:rPr>
            </w:pPr>
            <w:r w:rsidRPr="005A7903">
              <w:rPr>
                <w:rFonts w:ascii="Times New Roman" w:eastAsia="Times New Roman" w:hAnsi="Times New Roman" w:cs="Times New Roman"/>
                <w:sz w:val="24"/>
                <w:szCs w:val="24"/>
                <w:lang w:val="kk-KZ"/>
              </w:rPr>
              <w:t>Жылу алмасу</w:t>
            </w:r>
            <w:r w:rsidRPr="005A7903">
              <w:rPr>
                <w:rFonts w:ascii="Times New Roman" w:eastAsia="Times New Roman" w:hAnsi="Times New Roman" w:cs="Times New Roman"/>
                <w:sz w:val="24"/>
                <w:szCs w:val="24"/>
                <w:lang/>
              </w:rPr>
              <w:t xml:space="preserve">: </w:t>
            </w:r>
            <w:r w:rsidRPr="005A7903">
              <w:rPr>
                <w:rFonts w:ascii="Times New Roman" w:eastAsia="Times New Roman" w:hAnsi="Times New Roman" w:cs="Times New Roman"/>
                <w:sz w:val="24"/>
                <w:szCs w:val="24"/>
                <w:lang w:val="kk-KZ"/>
              </w:rPr>
              <w:t>адиабаталық</w:t>
            </w:r>
            <w:r w:rsidRPr="005A7903">
              <w:rPr>
                <w:rFonts w:ascii="Times New Roman" w:eastAsia="Times New Roman" w:hAnsi="Times New Roman" w:cs="Times New Roman"/>
                <w:sz w:val="24"/>
                <w:szCs w:val="24"/>
                <w:lang/>
              </w:rPr>
              <w:t>, ∂</w:t>
            </w:r>
            <w:r w:rsidRPr="005A7903">
              <w:rPr>
                <w:rFonts w:ascii="Times New Roman" w:eastAsia="Times New Roman" w:hAnsi="Times New Roman" w:cs="Times New Roman"/>
                <w:i/>
                <w:iCs/>
                <w:sz w:val="24"/>
                <w:szCs w:val="24"/>
                <w:lang/>
              </w:rPr>
              <w:t>T</w:t>
            </w:r>
            <w:r w:rsidRPr="005A7903">
              <w:rPr>
                <w:rFonts w:ascii="Times New Roman" w:eastAsia="Times New Roman" w:hAnsi="Times New Roman" w:cs="Times New Roman"/>
                <w:sz w:val="24"/>
                <w:szCs w:val="24"/>
                <w:lang/>
              </w:rPr>
              <w:t>/∂</w:t>
            </w:r>
            <w:r w:rsidRPr="005A7903">
              <w:rPr>
                <w:rFonts w:ascii="Times New Roman" w:eastAsia="Times New Roman" w:hAnsi="Times New Roman" w:cs="Times New Roman"/>
                <w:i/>
                <w:iCs/>
                <w:sz w:val="24"/>
                <w:szCs w:val="24"/>
                <w:lang/>
              </w:rPr>
              <w:t>n</w:t>
            </w:r>
            <w:r w:rsidRPr="005A7903">
              <w:rPr>
                <w:rFonts w:ascii="Times New Roman" w:eastAsia="Times New Roman" w:hAnsi="Times New Roman" w:cs="Times New Roman"/>
                <w:sz w:val="24"/>
                <w:szCs w:val="24"/>
                <w:lang/>
              </w:rPr>
              <w:t xml:space="preserve"> = 0</w:t>
            </w:r>
          </w:p>
        </w:tc>
      </w:tr>
    </w:tbl>
    <w:p w14:paraId="00C7C22E" w14:textId="2764A68B" w:rsidR="00A557D4" w:rsidRPr="00CC12DA" w:rsidRDefault="005A7903" w:rsidP="005A7903">
      <w:pPr>
        <w:widowControl w:val="0"/>
        <w:spacing w:after="0" w:line="240" w:lineRule="auto"/>
        <w:contextualSpacing/>
        <w:jc w:val="both"/>
        <w:rPr>
          <w:rFonts w:ascii="Times New Roman" w:eastAsia="Aptos" w:hAnsi="Times New Roman" w:cs="Times New Roman"/>
          <w:color w:val="000000"/>
          <w:sz w:val="28"/>
          <w:szCs w:val="28"/>
          <w:lang w:val="kk-KZ"/>
        </w:rPr>
      </w:pPr>
      <w:r w:rsidRPr="005A7903">
        <w:rPr>
          <w:rFonts w:ascii="Times New Roman" w:eastAsia="Arial Unicode MS" w:hAnsi="Times New Roman" w:cs="Times New Roman"/>
          <w:bCs/>
          <w:color w:val="000000"/>
          <w:sz w:val="28"/>
          <w:szCs w:val="28"/>
          <w:lang w:val="kk-KZ" w:eastAsia="ru-RU" w:bidi="ru-RU"/>
        </w:rPr>
        <w:lastRenderedPageBreak/>
        <w:t xml:space="preserve">Кесте 2.2 – </w:t>
      </w:r>
      <w:r w:rsidRPr="005A7903">
        <w:rPr>
          <w:rFonts w:ascii="Times New Roman" w:eastAsia="Aptos" w:hAnsi="Times New Roman" w:cs="Times New Roman"/>
          <w:color w:val="000000"/>
          <w:sz w:val="28"/>
          <w:szCs w:val="28"/>
          <w:lang w:val="kk-KZ"/>
        </w:rPr>
        <w:t>Бірінші кезең үшін модельдеу шарттары</w:t>
      </w:r>
    </w:p>
    <w:p w14:paraId="697E2886"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tbl>
      <w:tblPr>
        <w:tblStyle w:val="18"/>
        <w:tblW w:w="0" w:type="auto"/>
        <w:tblLook w:val="04A0" w:firstRow="1" w:lastRow="0" w:firstColumn="1" w:lastColumn="0" w:noHBand="0" w:noVBand="1"/>
      </w:tblPr>
      <w:tblGrid>
        <w:gridCol w:w="561"/>
        <w:gridCol w:w="3829"/>
        <w:gridCol w:w="1842"/>
        <w:gridCol w:w="1364"/>
        <w:gridCol w:w="1897"/>
      </w:tblGrid>
      <w:tr w:rsidR="00A557D4" w:rsidRPr="00CC12DA" w14:paraId="79722BAE" w14:textId="77777777" w:rsidTr="00CB4EF6">
        <w:trPr>
          <w:trHeight w:val="364"/>
        </w:trPr>
        <w:tc>
          <w:tcPr>
            <w:tcW w:w="561" w:type="dxa"/>
            <w:vAlign w:val="center"/>
          </w:tcPr>
          <w:p w14:paraId="27E59B93" w14:textId="77777777" w:rsidR="00A557D4" w:rsidRPr="00CC12DA" w:rsidRDefault="00A557D4" w:rsidP="00CC12DA">
            <w:pPr>
              <w:widowControl w:val="0"/>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3829" w:type="dxa"/>
            <w:vAlign w:val="center"/>
          </w:tcPr>
          <w:p w14:paraId="2E8E0E00" w14:textId="77777777" w:rsidR="00A557D4" w:rsidRPr="00CC12DA" w:rsidRDefault="00A557D4" w:rsidP="00CC12DA">
            <w:pPr>
              <w:widowControl w:val="0"/>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Параметр</w:t>
            </w:r>
          </w:p>
        </w:tc>
        <w:tc>
          <w:tcPr>
            <w:tcW w:w="1842" w:type="dxa"/>
            <w:vAlign w:val="center"/>
          </w:tcPr>
          <w:p w14:paraId="1ABBE74D" w14:textId="77777777" w:rsidR="00A557D4" w:rsidRPr="00CC12DA" w:rsidRDefault="00A557D4" w:rsidP="00CC12DA">
            <w:pPr>
              <w:widowControl w:val="0"/>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Өлшем бірлігі</w:t>
            </w:r>
          </w:p>
        </w:tc>
        <w:tc>
          <w:tcPr>
            <w:tcW w:w="1364" w:type="dxa"/>
            <w:vAlign w:val="center"/>
          </w:tcPr>
          <w:p w14:paraId="35A52B85" w14:textId="77777777" w:rsidR="00A557D4" w:rsidRPr="00CC12DA" w:rsidRDefault="00A557D4" w:rsidP="00CC12DA">
            <w:pPr>
              <w:widowControl w:val="0"/>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М</w:t>
            </w:r>
            <w:r w:rsidRPr="00CC12DA">
              <w:rPr>
                <w:rFonts w:ascii="Times New Roman" w:eastAsia="Arial Unicode MS" w:hAnsi="Times New Roman" w:cs="Times New Roman"/>
                <w:color w:val="000000"/>
                <w:sz w:val="24"/>
                <w:szCs w:val="24"/>
                <w:lang w:val="kk-KZ" w:eastAsia="ru-RU" w:bidi="ru-RU"/>
              </w:rPr>
              <w:t>әні</w:t>
            </w:r>
          </w:p>
        </w:tc>
        <w:tc>
          <w:tcPr>
            <w:tcW w:w="1897" w:type="dxa"/>
            <w:vAlign w:val="center"/>
          </w:tcPr>
          <w:p w14:paraId="1C837026" w14:textId="77777777" w:rsidR="00A557D4" w:rsidRPr="00CC12DA" w:rsidRDefault="00A557D4" w:rsidP="00CC12DA">
            <w:pPr>
              <w:widowControl w:val="0"/>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Е</w:t>
            </w:r>
            <w:r w:rsidRPr="00CC12DA">
              <w:rPr>
                <w:rFonts w:ascii="Times New Roman" w:eastAsia="Arial Unicode MS" w:hAnsi="Times New Roman" w:cs="Times New Roman"/>
                <w:color w:val="000000"/>
                <w:sz w:val="24"/>
                <w:szCs w:val="24"/>
                <w:lang w:val="kk-KZ" w:eastAsia="ru-RU" w:bidi="ru-RU"/>
              </w:rPr>
              <w:t>скертпе</w:t>
            </w:r>
          </w:p>
        </w:tc>
      </w:tr>
      <w:tr w:rsidR="00A557D4" w:rsidRPr="00CC12DA" w14:paraId="24925F3A" w14:textId="77777777" w:rsidTr="00331D63">
        <w:tc>
          <w:tcPr>
            <w:tcW w:w="561" w:type="dxa"/>
          </w:tcPr>
          <w:p w14:paraId="2C02B62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w:t>
            </w:r>
          </w:p>
        </w:tc>
        <w:tc>
          <w:tcPr>
            <w:tcW w:w="3829" w:type="dxa"/>
          </w:tcPr>
          <w:p w14:paraId="7F1317C9"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О</w:t>
            </w:r>
            <w:r w:rsidRPr="00CC12DA">
              <w:rPr>
                <w:rFonts w:ascii="Times New Roman" w:eastAsia="Arial Unicode MS" w:hAnsi="Times New Roman" w:cs="Times New Roman"/>
                <w:color w:val="000000"/>
                <w:sz w:val="24"/>
                <w:szCs w:val="24"/>
                <w:lang w:val="kk-KZ" w:eastAsia="ru-RU" w:bidi="ru-RU"/>
              </w:rPr>
              <w:t>тын шығыны</w:t>
            </w:r>
          </w:p>
        </w:tc>
        <w:tc>
          <w:tcPr>
            <w:tcW w:w="1842" w:type="dxa"/>
          </w:tcPr>
          <w:p w14:paraId="1A847282"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кг/с</w:t>
            </w:r>
          </w:p>
        </w:tc>
        <w:tc>
          <w:tcPr>
            <w:tcW w:w="1364" w:type="dxa"/>
          </w:tcPr>
          <w:p w14:paraId="66299BB3"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0,0003</w:t>
            </w:r>
          </w:p>
        </w:tc>
        <w:tc>
          <w:tcPr>
            <w:tcW w:w="1897" w:type="dxa"/>
            <w:vMerge w:val="restart"/>
          </w:tcPr>
          <w:p w14:paraId="6546FDE3"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Т</w:t>
            </w:r>
            <w:r w:rsidRPr="00CC12DA">
              <w:rPr>
                <w:rFonts w:ascii="Times New Roman" w:eastAsia="Arial Unicode MS" w:hAnsi="Times New Roman" w:cs="Times New Roman"/>
                <w:color w:val="000000"/>
                <w:sz w:val="24"/>
                <w:szCs w:val="24"/>
                <w:lang w:val="kk-KZ" w:eastAsia="ru-RU" w:bidi="ru-RU"/>
              </w:rPr>
              <w:t>ұрақты мән</w:t>
            </w:r>
          </w:p>
          <w:p w14:paraId="6F86E1D3"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p>
        </w:tc>
      </w:tr>
      <w:tr w:rsidR="00A557D4" w:rsidRPr="00CC12DA" w14:paraId="082CB7A9" w14:textId="77777777" w:rsidTr="00331D63">
        <w:tc>
          <w:tcPr>
            <w:tcW w:w="561" w:type="dxa"/>
          </w:tcPr>
          <w:p w14:paraId="1E5C0C6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2</w:t>
            </w:r>
          </w:p>
        </w:tc>
        <w:tc>
          <w:tcPr>
            <w:tcW w:w="3829" w:type="dxa"/>
          </w:tcPr>
          <w:p w14:paraId="4C54F7E7"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С</w:t>
            </w:r>
            <w:r w:rsidRPr="00CC12DA">
              <w:rPr>
                <w:rFonts w:ascii="Times New Roman" w:eastAsia="Arial Unicode MS" w:hAnsi="Times New Roman" w:cs="Times New Roman"/>
                <w:color w:val="000000"/>
                <w:sz w:val="24"/>
                <w:szCs w:val="24"/>
                <w:lang w:val="kk-KZ" w:eastAsia="ru-RU" w:bidi="ru-RU"/>
              </w:rPr>
              <w:t>утегі шығыны</w:t>
            </w:r>
          </w:p>
        </w:tc>
        <w:tc>
          <w:tcPr>
            <w:tcW w:w="1842" w:type="dxa"/>
          </w:tcPr>
          <w:p w14:paraId="72B73800"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кг/с</w:t>
            </w:r>
          </w:p>
        </w:tc>
        <w:tc>
          <w:tcPr>
            <w:tcW w:w="1364" w:type="dxa"/>
          </w:tcPr>
          <w:p w14:paraId="79EC451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0,00001</w:t>
            </w:r>
          </w:p>
        </w:tc>
        <w:tc>
          <w:tcPr>
            <w:tcW w:w="1897" w:type="dxa"/>
            <w:vMerge/>
          </w:tcPr>
          <w:p w14:paraId="7823958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p>
        </w:tc>
      </w:tr>
      <w:tr w:rsidR="00A557D4" w:rsidRPr="00CC12DA" w14:paraId="7B2039BD" w14:textId="77777777" w:rsidTr="00331D63">
        <w:tc>
          <w:tcPr>
            <w:tcW w:w="561" w:type="dxa"/>
          </w:tcPr>
          <w:p w14:paraId="368E90D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w:t>
            </w:r>
          </w:p>
        </w:tc>
        <w:tc>
          <w:tcPr>
            <w:tcW w:w="3829" w:type="dxa"/>
          </w:tcPr>
          <w:p w14:paraId="1657FFD2"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О</w:t>
            </w:r>
            <w:r w:rsidRPr="00CC12DA">
              <w:rPr>
                <w:rFonts w:ascii="Times New Roman" w:eastAsia="Arial Unicode MS" w:hAnsi="Times New Roman" w:cs="Times New Roman"/>
                <w:color w:val="000000"/>
                <w:sz w:val="24"/>
                <w:szCs w:val="24"/>
                <w:lang w:val="kk-KZ" w:eastAsia="ru-RU" w:bidi="ru-RU"/>
              </w:rPr>
              <w:t>тын т</w:t>
            </w:r>
            <w:r w:rsidRPr="00CC12DA">
              <w:rPr>
                <w:rFonts w:ascii="Times New Roman" w:eastAsia="Arial Unicode MS" w:hAnsi="Times New Roman" w:cs="Times New Roman"/>
                <w:bCs/>
                <w:color w:val="000000"/>
                <w:sz w:val="24"/>
                <w:szCs w:val="24"/>
                <w:lang w:val="kk-KZ" w:eastAsia="ru-RU" w:bidi="ru-RU"/>
              </w:rPr>
              <w:t>емпературас</w:t>
            </w:r>
            <w:r w:rsidRPr="00CC12DA">
              <w:rPr>
                <w:rFonts w:ascii="Times New Roman" w:eastAsia="Arial Unicode MS" w:hAnsi="Times New Roman" w:cs="Times New Roman"/>
                <w:color w:val="000000"/>
                <w:sz w:val="24"/>
                <w:szCs w:val="24"/>
                <w:lang w:val="kk-KZ" w:eastAsia="ru-RU" w:bidi="ru-RU"/>
              </w:rPr>
              <w:t>ы</w:t>
            </w:r>
          </w:p>
        </w:tc>
        <w:tc>
          <w:tcPr>
            <w:tcW w:w="1842" w:type="dxa"/>
          </w:tcPr>
          <w:p w14:paraId="48FDE21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°С</w:t>
            </w:r>
          </w:p>
        </w:tc>
        <w:tc>
          <w:tcPr>
            <w:tcW w:w="1364" w:type="dxa"/>
          </w:tcPr>
          <w:p w14:paraId="4ED7A582"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15</w:t>
            </w:r>
          </w:p>
        </w:tc>
        <w:tc>
          <w:tcPr>
            <w:tcW w:w="1897" w:type="dxa"/>
            <w:vMerge/>
          </w:tcPr>
          <w:p w14:paraId="41F5508E"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p>
        </w:tc>
      </w:tr>
      <w:tr w:rsidR="00A557D4" w:rsidRPr="00CC12DA" w14:paraId="48619467" w14:textId="77777777" w:rsidTr="00331D63">
        <w:tc>
          <w:tcPr>
            <w:tcW w:w="561" w:type="dxa"/>
          </w:tcPr>
          <w:p w14:paraId="1E5405E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w:t>
            </w:r>
          </w:p>
        </w:tc>
        <w:tc>
          <w:tcPr>
            <w:tcW w:w="3829" w:type="dxa"/>
          </w:tcPr>
          <w:p w14:paraId="1873BE66"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Б</w:t>
            </w:r>
            <w:r w:rsidRPr="00CC12DA">
              <w:rPr>
                <w:rFonts w:ascii="Times New Roman" w:eastAsia="Arial Unicode MS" w:hAnsi="Times New Roman" w:cs="Times New Roman"/>
                <w:color w:val="000000"/>
                <w:sz w:val="24"/>
                <w:szCs w:val="24"/>
                <w:lang w:val="kk-KZ" w:eastAsia="ru-RU" w:bidi="ru-RU"/>
              </w:rPr>
              <w:t>астапқы ауаның жылдамдығы</w:t>
            </w:r>
          </w:p>
        </w:tc>
        <w:tc>
          <w:tcPr>
            <w:tcW w:w="1842" w:type="dxa"/>
          </w:tcPr>
          <w:p w14:paraId="2B5C011C"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м/с</w:t>
            </w:r>
          </w:p>
        </w:tc>
        <w:tc>
          <w:tcPr>
            <w:tcW w:w="1364" w:type="dxa"/>
          </w:tcPr>
          <w:p w14:paraId="03A34F8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10</w:t>
            </w:r>
          </w:p>
        </w:tc>
        <w:tc>
          <w:tcPr>
            <w:tcW w:w="1897" w:type="dxa"/>
            <w:vMerge/>
          </w:tcPr>
          <w:p w14:paraId="2B2F15BC"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p>
        </w:tc>
      </w:tr>
      <w:tr w:rsidR="00A557D4" w:rsidRPr="00CC12DA" w14:paraId="78A0F7D4" w14:textId="77777777" w:rsidTr="00331D63">
        <w:tc>
          <w:tcPr>
            <w:tcW w:w="561" w:type="dxa"/>
          </w:tcPr>
          <w:p w14:paraId="62871BB7"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5</w:t>
            </w:r>
          </w:p>
        </w:tc>
        <w:tc>
          <w:tcPr>
            <w:tcW w:w="3829" w:type="dxa"/>
          </w:tcPr>
          <w:p w14:paraId="743F35B0"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Б</w:t>
            </w:r>
            <w:r w:rsidRPr="00CC12DA">
              <w:rPr>
                <w:rFonts w:ascii="Times New Roman" w:eastAsia="Arial Unicode MS" w:hAnsi="Times New Roman" w:cs="Times New Roman"/>
                <w:color w:val="000000"/>
                <w:sz w:val="24"/>
                <w:szCs w:val="24"/>
                <w:lang w:val="kk-KZ" w:eastAsia="ru-RU" w:bidi="ru-RU"/>
              </w:rPr>
              <w:t>астапқы ауаның т</w:t>
            </w:r>
            <w:r w:rsidRPr="00CC12DA">
              <w:rPr>
                <w:rFonts w:ascii="Times New Roman" w:eastAsia="Arial Unicode MS" w:hAnsi="Times New Roman" w:cs="Times New Roman"/>
                <w:bCs/>
                <w:color w:val="000000"/>
                <w:sz w:val="24"/>
                <w:szCs w:val="24"/>
                <w:lang w:val="kk-KZ" w:eastAsia="ru-RU" w:bidi="ru-RU"/>
              </w:rPr>
              <w:t>емпературас</w:t>
            </w:r>
            <w:r w:rsidRPr="00CC12DA">
              <w:rPr>
                <w:rFonts w:ascii="Times New Roman" w:eastAsia="Arial Unicode MS" w:hAnsi="Times New Roman" w:cs="Times New Roman"/>
                <w:color w:val="000000"/>
                <w:sz w:val="24"/>
                <w:szCs w:val="24"/>
                <w:lang w:val="kk-KZ" w:eastAsia="ru-RU" w:bidi="ru-RU"/>
              </w:rPr>
              <w:t>ы</w:t>
            </w:r>
          </w:p>
        </w:tc>
        <w:tc>
          <w:tcPr>
            <w:tcW w:w="1842" w:type="dxa"/>
          </w:tcPr>
          <w:p w14:paraId="37FB849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°С</w:t>
            </w:r>
          </w:p>
        </w:tc>
        <w:tc>
          <w:tcPr>
            <w:tcW w:w="1364" w:type="dxa"/>
          </w:tcPr>
          <w:p w14:paraId="471A852C"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15</w:t>
            </w:r>
          </w:p>
        </w:tc>
        <w:tc>
          <w:tcPr>
            <w:tcW w:w="1897" w:type="dxa"/>
            <w:vMerge/>
          </w:tcPr>
          <w:p w14:paraId="5F73CD89"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p>
        </w:tc>
      </w:tr>
      <w:tr w:rsidR="00A557D4" w:rsidRPr="00CC12DA" w14:paraId="665CB17F" w14:textId="77777777" w:rsidTr="00331D63">
        <w:trPr>
          <w:trHeight w:val="567"/>
        </w:trPr>
        <w:tc>
          <w:tcPr>
            <w:tcW w:w="561" w:type="dxa"/>
          </w:tcPr>
          <w:p w14:paraId="525071E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6</w:t>
            </w:r>
          </w:p>
        </w:tc>
        <w:tc>
          <w:tcPr>
            <w:tcW w:w="3829" w:type="dxa"/>
          </w:tcPr>
          <w:p w14:paraId="732EAEB7"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К</w:t>
            </w:r>
            <w:r w:rsidRPr="00CC12DA">
              <w:rPr>
                <w:rFonts w:ascii="Times New Roman" w:eastAsia="Arial Unicode MS" w:hAnsi="Times New Roman" w:cs="Times New Roman"/>
                <w:color w:val="000000"/>
                <w:sz w:val="24"/>
                <w:szCs w:val="24"/>
                <w:lang w:val="kk-KZ" w:eastAsia="ru-RU" w:bidi="ru-RU"/>
              </w:rPr>
              <w:t>іріс</w:t>
            </w:r>
            <w:r w:rsidRPr="00CC12DA">
              <w:rPr>
                <w:rFonts w:ascii="Times New Roman" w:eastAsia="Arial Unicode MS" w:hAnsi="Times New Roman" w:cs="Times New Roman"/>
                <w:bCs/>
                <w:color w:val="000000"/>
                <w:sz w:val="24"/>
                <w:szCs w:val="24"/>
                <w:lang w:val="kk-KZ" w:eastAsia="ru-RU" w:bidi="ru-RU"/>
              </w:rPr>
              <w:t xml:space="preserve"> регистрд</w:t>
            </w:r>
            <w:r w:rsidRPr="00CC12DA">
              <w:rPr>
                <w:rFonts w:ascii="Times New Roman" w:eastAsia="Arial Unicode MS" w:hAnsi="Times New Roman" w:cs="Times New Roman"/>
                <w:color w:val="000000"/>
                <w:sz w:val="24"/>
                <w:szCs w:val="24"/>
                <w:lang w:val="kk-KZ" w:eastAsia="ru-RU" w:bidi="ru-RU"/>
              </w:rPr>
              <w:t>ің бұрышы</w:t>
            </w:r>
          </w:p>
        </w:tc>
        <w:tc>
          <w:tcPr>
            <w:tcW w:w="1842" w:type="dxa"/>
          </w:tcPr>
          <w:p w14:paraId="60F18FB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1364" w:type="dxa"/>
          </w:tcPr>
          <w:p w14:paraId="2E23A61E"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30-60</w:t>
            </w:r>
          </w:p>
        </w:tc>
        <w:tc>
          <w:tcPr>
            <w:tcW w:w="1897" w:type="dxa"/>
          </w:tcPr>
          <w:p w14:paraId="28A894AE"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Өзгертілетін параметр</w:t>
            </w:r>
          </w:p>
        </w:tc>
      </w:tr>
      <w:tr w:rsidR="00A557D4" w:rsidRPr="00CC12DA" w14:paraId="34F86371" w14:textId="77777777" w:rsidTr="00331D63">
        <w:trPr>
          <w:trHeight w:val="575"/>
        </w:trPr>
        <w:tc>
          <w:tcPr>
            <w:tcW w:w="561" w:type="dxa"/>
          </w:tcPr>
          <w:p w14:paraId="0D12509F"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7</w:t>
            </w:r>
          </w:p>
        </w:tc>
        <w:tc>
          <w:tcPr>
            <w:tcW w:w="3829" w:type="dxa"/>
          </w:tcPr>
          <w:p w14:paraId="12ABA46E"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Ш</w:t>
            </w:r>
            <w:r w:rsidRPr="00CC12DA">
              <w:rPr>
                <w:rFonts w:ascii="Times New Roman" w:eastAsia="Arial Unicode MS" w:hAnsi="Times New Roman" w:cs="Times New Roman"/>
                <w:color w:val="000000"/>
                <w:sz w:val="24"/>
                <w:szCs w:val="24"/>
                <w:lang w:val="kk-KZ" w:eastAsia="ru-RU" w:bidi="ru-RU"/>
              </w:rPr>
              <w:t>ығыс</w:t>
            </w:r>
            <w:r w:rsidRPr="00CC12DA">
              <w:rPr>
                <w:rFonts w:ascii="Times New Roman" w:eastAsia="Arial Unicode MS" w:hAnsi="Times New Roman" w:cs="Times New Roman"/>
                <w:bCs/>
                <w:color w:val="000000"/>
                <w:sz w:val="24"/>
                <w:szCs w:val="24"/>
                <w:lang w:val="kk-KZ" w:eastAsia="ru-RU" w:bidi="ru-RU"/>
              </w:rPr>
              <w:t xml:space="preserve"> регистрд</w:t>
            </w:r>
            <w:r w:rsidRPr="00CC12DA">
              <w:rPr>
                <w:rFonts w:ascii="Times New Roman" w:eastAsia="Arial Unicode MS" w:hAnsi="Times New Roman" w:cs="Times New Roman"/>
                <w:color w:val="000000"/>
                <w:sz w:val="24"/>
                <w:szCs w:val="24"/>
                <w:lang w:val="kk-KZ" w:eastAsia="ru-RU" w:bidi="ru-RU"/>
              </w:rPr>
              <w:t>ің бұрышы</w:t>
            </w:r>
          </w:p>
        </w:tc>
        <w:tc>
          <w:tcPr>
            <w:tcW w:w="1842" w:type="dxa"/>
          </w:tcPr>
          <w:p w14:paraId="5DCFBA12"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1364" w:type="dxa"/>
          </w:tcPr>
          <w:p w14:paraId="05222187"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30-60</w:t>
            </w:r>
          </w:p>
        </w:tc>
        <w:tc>
          <w:tcPr>
            <w:tcW w:w="1897" w:type="dxa"/>
          </w:tcPr>
          <w:p w14:paraId="096CFB7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Өзгертілетін параметр</w:t>
            </w:r>
          </w:p>
        </w:tc>
      </w:tr>
    </w:tbl>
    <w:p w14:paraId="6445AD7B" w14:textId="77777777" w:rsidR="005A7903" w:rsidRDefault="005A7903"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366B7863" w14:textId="621586BF" w:rsidR="00A557D4" w:rsidRPr="00CC12DA" w:rsidRDefault="001423D2"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bookmarkStart w:id="20" w:name="_Hlk221637456"/>
      <w:r w:rsidRPr="00CC12DA">
        <w:rPr>
          <w:rFonts w:ascii="Times New Roman" w:eastAsia="Aptos" w:hAnsi="Times New Roman" w:cs="Times New Roman"/>
          <w:color w:val="000000"/>
          <w:sz w:val="28"/>
          <w:szCs w:val="28"/>
          <w:lang w:val="kk-KZ"/>
        </w:rPr>
        <w:t>Н</w:t>
      </w:r>
      <w:r w:rsidR="00A557D4" w:rsidRPr="00CC12DA">
        <w:rPr>
          <w:rFonts w:ascii="Times New Roman" w:eastAsia="Aptos" w:hAnsi="Times New Roman" w:cs="Times New Roman"/>
          <w:color w:val="000000"/>
          <w:sz w:val="28"/>
          <w:szCs w:val="28"/>
          <w:lang w:val="kk-KZ"/>
        </w:rPr>
        <w:t xml:space="preserve">егізінен </w:t>
      </w:r>
      <w:r w:rsidRPr="00CC12DA">
        <w:rPr>
          <w:rFonts w:ascii="Times New Roman" w:eastAsia="Aptos" w:hAnsi="Times New Roman" w:cs="Times New Roman"/>
          <w:color w:val="000000"/>
          <w:sz w:val="28"/>
          <w:szCs w:val="28"/>
          <w:lang w:val="kk-KZ"/>
        </w:rPr>
        <w:t xml:space="preserve">биогаз құрамының </w:t>
      </w:r>
      <w:r w:rsidR="00A557D4" w:rsidRPr="00CC12DA">
        <w:rPr>
          <w:rFonts w:ascii="Times New Roman" w:eastAsia="Aptos" w:hAnsi="Times New Roman" w:cs="Times New Roman"/>
          <w:color w:val="000000"/>
          <w:sz w:val="28"/>
          <w:szCs w:val="28"/>
          <w:lang w:val="kk-KZ"/>
        </w:rPr>
        <w:t>алу көзінен айырма</w:t>
      </w:r>
      <w:r w:rsidRPr="00CC12DA">
        <w:rPr>
          <w:rFonts w:ascii="Times New Roman" w:eastAsia="Aptos" w:hAnsi="Times New Roman" w:cs="Times New Roman"/>
          <w:color w:val="000000"/>
          <w:sz w:val="28"/>
          <w:szCs w:val="28"/>
          <w:lang w:val="kk-KZ"/>
        </w:rPr>
        <w:t>шылығы</w:t>
      </w:r>
      <w:r w:rsidR="00A557D4" w:rsidRPr="00CC12DA">
        <w:rPr>
          <w:rFonts w:ascii="Times New Roman" w:eastAsia="Aptos" w:hAnsi="Times New Roman" w:cs="Times New Roman"/>
          <w:color w:val="000000"/>
          <w:sz w:val="28"/>
          <w:szCs w:val="28"/>
          <w:lang w:val="kk-KZ"/>
        </w:rPr>
        <w:t xml:space="preserve"> болғандықтан, 50% метан және 50% көмірқышқыл газы мәнімен биогаз таңдап алынды. Сутегі құрамы 100% сутегі.</w:t>
      </w:r>
      <w:r w:rsidR="005A7903">
        <w:rPr>
          <w:rFonts w:ascii="Times New Roman" w:eastAsia="Aptos" w:hAnsi="Times New Roman" w:cs="Times New Roman"/>
          <w:color w:val="000000"/>
          <w:sz w:val="28"/>
          <w:szCs w:val="28"/>
          <w:lang w:val="kk-KZ"/>
        </w:rPr>
        <w:t xml:space="preserve"> </w:t>
      </w:r>
      <w:r w:rsidR="005A7903" w:rsidRPr="005A7903">
        <w:rPr>
          <w:rFonts w:ascii="Times New Roman" w:eastAsia="Aptos" w:hAnsi="Times New Roman" w:cs="Times New Roman"/>
          <w:color w:val="000000"/>
          <w:sz w:val="28"/>
          <w:szCs w:val="28"/>
          <w:lang w:val="kk-KZ"/>
        </w:rPr>
        <w:t>2.3 кестеде зерттелетін газ құрамы берілген.</w:t>
      </w:r>
      <w:bookmarkEnd w:id="20"/>
    </w:p>
    <w:p w14:paraId="53F64AE0" w14:textId="77777777" w:rsidR="00A557D4" w:rsidRPr="00CC12DA" w:rsidRDefault="00A557D4" w:rsidP="00CC12DA">
      <w:pPr>
        <w:widowControl w:val="0"/>
        <w:spacing w:after="0" w:line="240" w:lineRule="auto"/>
        <w:ind w:firstLine="567"/>
        <w:contextualSpacing/>
        <w:jc w:val="both"/>
        <w:rPr>
          <w:rFonts w:ascii="Times New Roman" w:eastAsia="Arial Unicode MS" w:hAnsi="Times New Roman" w:cs="Times New Roman"/>
          <w:bCs/>
          <w:color w:val="000000"/>
          <w:sz w:val="28"/>
          <w:szCs w:val="28"/>
          <w:lang w:val="kk-KZ" w:eastAsia="ru-RU" w:bidi="ru-RU"/>
        </w:rPr>
      </w:pPr>
    </w:p>
    <w:p w14:paraId="2AA35635" w14:textId="14324C2E"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Кесте 2.</w:t>
      </w:r>
      <w:r w:rsidR="005A7903">
        <w:rPr>
          <w:rFonts w:ascii="Times New Roman" w:eastAsia="Calibri" w:hAnsi="Times New Roman" w:cs="Times New Roman"/>
          <w:color w:val="000000"/>
          <w:sz w:val="28"/>
          <w:szCs w:val="28"/>
          <w:lang w:val="kk-KZ"/>
        </w:rPr>
        <w:t>3</w:t>
      </w:r>
      <w:r w:rsidRPr="00CC12DA">
        <w:rPr>
          <w:rFonts w:ascii="Times New Roman" w:eastAsia="Calibri" w:hAnsi="Times New Roman" w:cs="Times New Roman"/>
          <w:color w:val="000000"/>
          <w:sz w:val="28"/>
          <w:szCs w:val="28"/>
          <w:lang w:val="kk-KZ"/>
        </w:rPr>
        <w:t xml:space="preserve"> – Газ құрамы</w:t>
      </w:r>
    </w:p>
    <w:p w14:paraId="572EF922"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tbl>
      <w:tblPr>
        <w:tblStyle w:val="18"/>
        <w:tblW w:w="5000" w:type="pct"/>
        <w:tblInd w:w="-5" w:type="dxa"/>
        <w:tblLook w:val="04A0" w:firstRow="1" w:lastRow="0" w:firstColumn="1" w:lastColumn="0" w:noHBand="0" w:noVBand="1"/>
      </w:tblPr>
      <w:tblGrid>
        <w:gridCol w:w="2399"/>
        <w:gridCol w:w="2415"/>
        <w:gridCol w:w="2336"/>
        <w:gridCol w:w="2478"/>
      </w:tblGrid>
      <w:tr w:rsidR="00A557D4" w:rsidRPr="00CC12DA" w14:paraId="297C6DE2" w14:textId="77777777" w:rsidTr="000F6484">
        <w:trPr>
          <w:trHeight w:val="335"/>
        </w:trPr>
        <w:tc>
          <w:tcPr>
            <w:tcW w:w="1246" w:type="pct"/>
            <w:vMerge w:val="restart"/>
            <w:vAlign w:val="center"/>
          </w:tcPr>
          <w:p w14:paraId="40186AF0"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w:t>
            </w:r>
          </w:p>
        </w:tc>
        <w:tc>
          <w:tcPr>
            <w:tcW w:w="3754" w:type="pct"/>
            <w:gridSpan w:val="3"/>
            <w:vAlign w:val="center"/>
          </w:tcPr>
          <w:p w14:paraId="03CB4E03"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Биогаз құрамы</w:t>
            </w:r>
          </w:p>
        </w:tc>
      </w:tr>
      <w:tr w:rsidR="00A557D4" w:rsidRPr="00CC12DA" w14:paraId="3E588995" w14:textId="77777777" w:rsidTr="000F6484">
        <w:tc>
          <w:tcPr>
            <w:tcW w:w="1246" w:type="pct"/>
            <w:vMerge/>
            <w:vAlign w:val="center"/>
          </w:tcPr>
          <w:p w14:paraId="259031B3"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p>
        </w:tc>
        <w:tc>
          <w:tcPr>
            <w:tcW w:w="1254" w:type="pct"/>
            <w:vAlign w:val="center"/>
          </w:tcPr>
          <w:p w14:paraId="27CF5527"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CH</w:t>
            </w:r>
            <w:r w:rsidRPr="00CC12DA">
              <w:rPr>
                <w:rFonts w:ascii="Times New Roman" w:eastAsia="Arial Unicode MS" w:hAnsi="Times New Roman" w:cs="Times New Roman"/>
                <w:color w:val="000000"/>
                <w:sz w:val="24"/>
                <w:szCs w:val="24"/>
                <w:vertAlign w:val="subscript"/>
                <w:lang w:val="kk-KZ" w:eastAsia="ru-RU" w:bidi="ru-RU"/>
              </w:rPr>
              <w:t xml:space="preserve">4, </w:t>
            </w:r>
            <w:r w:rsidRPr="00CC12DA">
              <w:rPr>
                <w:rFonts w:ascii="Times New Roman" w:eastAsia="Arial Unicode MS" w:hAnsi="Times New Roman" w:cs="Times New Roman"/>
                <w:color w:val="000000"/>
                <w:sz w:val="24"/>
                <w:szCs w:val="24"/>
                <w:lang w:val="kk-KZ" w:eastAsia="ru-RU" w:bidi="ru-RU"/>
              </w:rPr>
              <w:t>%</w:t>
            </w:r>
          </w:p>
        </w:tc>
        <w:tc>
          <w:tcPr>
            <w:tcW w:w="1213" w:type="pct"/>
            <w:vAlign w:val="center"/>
          </w:tcPr>
          <w:p w14:paraId="58028AB0"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CO</w:t>
            </w:r>
            <w:r w:rsidRPr="00CC12DA">
              <w:rPr>
                <w:rFonts w:ascii="Times New Roman" w:eastAsia="Arial Unicode MS" w:hAnsi="Times New Roman" w:cs="Times New Roman"/>
                <w:color w:val="000000"/>
                <w:sz w:val="24"/>
                <w:szCs w:val="24"/>
                <w:vertAlign w:val="subscript"/>
                <w:lang w:val="kk-KZ" w:eastAsia="ru-RU" w:bidi="ru-RU"/>
              </w:rPr>
              <w:t xml:space="preserve">2, </w:t>
            </w:r>
            <w:r w:rsidRPr="00CC12DA">
              <w:rPr>
                <w:rFonts w:ascii="Times New Roman" w:eastAsia="Arial Unicode MS" w:hAnsi="Times New Roman" w:cs="Times New Roman"/>
                <w:color w:val="000000"/>
                <w:sz w:val="24"/>
                <w:szCs w:val="24"/>
                <w:lang w:val="kk-KZ" w:eastAsia="ru-RU" w:bidi="ru-RU"/>
              </w:rPr>
              <w:t>%</w:t>
            </w:r>
          </w:p>
        </w:tc>
        <w:tc>
          <w:tcPr>
            <w:tcW w:w="1287" w:type="pct"/>
            <w:vAlign w:val="center"/>
          </w:tcPr>
          <w:p w14:paraId="748F73C0"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Басқа газдардың қоспалары, %</w:t>
            </w:r>
          </w:p>
        </w:tc>
      </w:tr>
      <w:tr w:rsidR="00A557D4" w:rsidRPr="00CC12DA" w14:paraId="31F98ED8" w14:textId="77777777" w:rsidTr="000F6484">
        <w:trPr>
          <w:trHeight w:val="340"/>
        </w:trPr>
        <w:tc>
          <w:tcPr>
            <w:tcW w:w="1246" w:type="pct"/>
            <w:vAlign w:val="center"/>
          </w:tcPr>
          <w:p w14:paraId="65A2E448"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1</w:t>
            </w:r>
          </w:p>
        </w:tc>
        <w:tc>
          <w:tcPr>
            <w:tcW w:w="1254" w:type="pct"/>
            <w:vAlign w:val="center"/>
          </w:tcPr>
          <w:p w14:paraId="351C7F1D"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50</w:t>
            </w:r>
          </w:p>
        </w:tc>
        <w:tc>
          <w:tcPr>
            <w:tcW w:w="1213" w:type="pct"/>
            <w:vAlign w:val="center"/>
          </w:tcPr>
          <w:p w14:paraId="21455706"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50</w:t>
            </w:r>
          </w:p>
        </w:tc>
        <w:tc>
          <w:tcPr>
            <w:tcW w:w="1287" w:type="pct"/>
            <w:vAlign w:val="center"/>
          </w:tcPr>
          <w:p w14:paraId="7C2852B3" w14:textId="77777777" w:rsidR="00A557D4" w:rsidRPr="00CC12DA" w:rsidRDefault="00A557D4" w:rsidP="00CC12DA">
            <w:pPr>
              <w:widowControl w:val="0"/>
              <w:contextualSpacing/>
              <w:jc w:val="center"/>
              <w:rPr>
                <w:rFonts w:ascii="Times New Roman" w:eastAsia="Arial Unicode MS" w:hAnsi="Times New Roman" w:cs="Times New Roman"/>
                <w:color w:val="000000"/>
                <w:sz w:val="24"/>
                <w:szCs w:val="24"/>
                <w:lang w:val="kk-KZ" w:eastAsia="ru-RU" w:bidi="ru-RU"/>
              </w:rPr>
            </w:pPr>
            <w:r w:rsidRPr="00CC12DA">
              <w:rPr>
                <w:rFonts w:ascii="Times New Roman" w:eastAsia="Arial Unicode MS" w:hAnsi="Times New Roman" w:cs="Times New Roman"/>
                <w:color w:val="000000"/>
                <w:sz w:val="24"/>
                <w:szCs w:val="24"/>
                <w:lang w:val="kk-KZ" w:eastAsia="ru-RU" w:bidi="ru-RU"/>
              </w:rPr>
              <w:t>-</w:t>
            </w:r>
          </w:p>
        </w:tc>
      </w:tr>
    </w:tbl>
    <w:p w14:paraId="4DE9CB03"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1D1E0410" w14:textId="77777777" w:rsidR="00A557D4" w:rsidRPr="007405E8" w:rsidRDefault="00A557D4" w:rsidP="00CC12DA">
      <w:pPr>
        <w:widowControl w:val="0"/>
        <w:spacing w:after="0" w:line="240" w:lineRule="auto"/>
        <w:ind w:firstLine="709"/>
        <w:contextualSpacing/>
        <w:jc w:val="both"/>
        <w:rPr>
          <w:rFonts w:ascii="Times New Roman" w:eastAsia="Arial Unicode MS" w:hAnsi="Times New Roman" w:cs="Times New Roman"/>
          <w:i/>
          <w:iCs/>
          <w:color w:val="000000"/>
          <w:sz w:val="28"/>
          <w:szCs w:val="28"/>
          <w:lang w:val="kk-KZ" w:eastAsia="ru-RU" w:bidi="ru-RU"/>
        </w:rPr>
      </w:pPr>
      <w:r w:rsidRPr="007405E8">
        <w:rPr>
          <w:rFonts w:ascii="Times New Roman" w:eastAsia="Arial Unicode MS" w:hAnsi="Times New Roman" w:cs="Times New Roman"/>
          <w:i/>
          <w:iCs/>
          <w:color w:val="000000"/>
          <w:sz w:val="28"/>
          <w:szCs w:val="28"/>
          <w:lang w:val="kk-KZ" w:eastAsia="ru-RU" w:bidi="ru-RU"/>
        </w:rPr>
        <w:t>Физикалық модель</w:t>
      </w:r>
    </w:p>
    <w:p w14:paraId="238EA8B7" w14:textId="47B7118D"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2.9</w:t>
      </w:r>
      <w:r w:rsidR="001423D2"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суретте оттықтың торлы модельдері көрсетілген. Ағын процестерін тиімді зерттеу үшін оттық құрылғыларға тор элементтерінің көп саны және толқынды құбырлары бар тұтас дәнекерленген экрандар қолданылды. Зерттеу үшін 220 000 элемент пайдаланылды.</w:t>
      </w:r>
    </w:p>
    <w:p w14:paraId="32EB3239"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noProof/>
          <w:color w:val="000000"/>
          <w:sz w:val="28"/>
          <w:szCs w:val="28"/>
          <w:lang w:val="kk-KZ" w:eastAsia="ru-RU" w:bidi="ru-RU"/>
        </w:rPr>
        <w:drawing>
          <wp:anchor distT="0" distB="0" distL="114300" distR="114300" simplePos="0" relativeHeight="251666432" behindDoc="0" locked="0" layoutInCell="1" allowOverlap="1" wp14:anchorId="5AC564AB" wp14:editId="51839534">
            <wp:simplePos x="0" y="0"/>
            <wp:positionH relativeFrom="column">
              <wp:posOffset>2226310</wp:posOffset>
            </wp:positionH>
            <wp:positionV relativeFrom="paragraph">
              <wp:posOffset>163830</wp:posOffset>
            </wp:positionV>
            <wp:extent cx="1636333" cy="2796540"/>
            <wp:effectExtent l="0" t="0" r="2540" b="3810"/>
            <wp:wrapNone/>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636333" cy="2796540"/>
                    </a:xfrm>
                    <a:prstGeom prst="rect">
                      <a:avLst/>
                    </a:prstGeom>
                  </pic:spPr>
                </pic:pic>
              </a:graphicData>
            </a:graphic>
            <wp14:sizeRelH relativeFrom="page">
              <wp14:pctWidth>0</wp14:pctWidth>
            </wp14:sizeRelH>
            <wp14:sizeRelV relativeFrom="page">
              <wp14:pctHeight>0</wp14:pctHeight>
            </wp14:sizeRelV>
          </wp:anchor>
        </w:drawing>
      </w:r>
    </w:p>
    <w:p w14:paraId="03F281F6"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09707843"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3AC2572A"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C96C245"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EA7AD01"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1A4D456"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7B7299F7"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768997CE"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791BC70"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CF6DF3E"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35DF1D19" w14:textId="68A13FA6" w:rsidR="00A557D4"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0D13B353" w14:textId="47D33FD5" w:rsidR="005A7903" w:rsidRDefault="005A7903"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0E44AF90" w14:textId="7C0FF157" w:rsidR="005A7903" w:rsidRDefault="005A7903"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0AAA8222" w14:textId="77777777" w:rsidR="005A7903" w:rsidRPr="00CC12DA" w:rsidRDefault="005A7903"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419BCA3" w14:textId="77777777" w:rsidR="00A557D4" w:rsidRPr="00CC12DA" w:rsidRDefault="00A557D4" w:rsidP="00CC12DA">
      <w:pPr>
        <w:widowControl w:val="0"/>
        <w:spacing w:after="0" w:line="240" w:lineRule="auto"/>
        <w:contextualSpacing/>
        <w:jc w:val="center"/>
        <w:rPr>
          <w:rFonts w:ascii="Times New Roman" w:eastAsia="Aptos" w:hAnsi="Times New Roman" w:cs="Times New Roman"/>
          <w:color w:val="000000"/>
          <w:sz w:val="28"/>
          <w:szCs w:val="28"/>
          <w:lang w:val="kk-KZ"/>
        </w:rPr>
      </w:pPr>
      <w:r w:rsidRPr="00CC12DA">
        <w:rPr>
          <w:rFonts w:ascii="Times New Roman" w:eastAsia="Arial Unicode MS" w:hAnsi="Times New Roman" w:cs="Times New Roman"/>
          <w:bCs/>
          <w:color w:val="000000"/>
          <w:sz w:val="28"/>
          <w:szCs w:val="28"/>
          <w:lang w:val="kk-KZ" w:eastAsia="ru-RU" w:bidi="ru-RU"/>
        </w:rPr>
        <w:t xml:space="preserve">Сурет 2.9 – Оттықтың </w:t>
      </w:r>
      <w:r w:rsidRPr="00CC12DA">
        <w:rPr>
          <w:rFonts w:ascii="Times New Roman" w:eastAsia="Aptos" w:hAnsi="Times New Roman" w:cs="Times New Roman"/>
          <w:color w:val="000000"/>
          <w:sz w:val="28"/>
          <w:szCs w:val="28"/>
          <w:lang w:val="kk-KZ"/>
        </w:rPr>
        <w:t>торлы моделі</w:t>
      </w:r>
    </w:p>
    <w:p w14:paraId="3D57E3EC" w14:textId="6A07C31B" w:rsidR="00A557D4" w:rsidRPr="00CC12DA" w:rsidRDefault="00A557D4" w:rsidP="00CC12DA">
      <w:pPr>
        <w:widowControl w:val="0"/>
        <w:spacing w:after="0" w:line="240" w:lineRule="auto"/>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Кесте 2.</w:t>
      </w:r>
      <w:r w:rsidR="006A221D">
        <w:rPr>
          <w:rFonts w:ascii="Times New Roman" w:eastAsia="Calibri" w:hAnsi="Times New Roman" w:cs="Times New Roman"/>
          <w:color w:val="000000"/>
          <w:sz w:val="28"/>
          <w:szCs w:val="28"/>
          <w:lang w:val="kk-KZ"/>
        </w:rPr>
        <w:t>4</w:t>
      </w:r>
      <w:r w:rsidRPr="00CC12DA">
        <w:rPr>
          <w:rFonts w:ascii="Times New Roman" w:eastAsia="Calibri" w:hAnsi="Times New Roman" w:cs="Times New Roman"/>
          <w:color w:val="000000"/>
          <w:sz w:val="28"/>
          <w:szCs w:val="28"/>
          <w:lang w:val="kk-KZ"/>
        </w:rPr>
        <w:t xml:space="preserve"> – Бұрыштардың нұсқалары</w:t>
      </w:r>
    </w:p>
    <w:p w14:paraId="6FCF9B2A" w14:textId="77777777" w:rsidR="00A557D4" w:rsidRPr="00CC12DA" w:rsidRDefault="00A557D4" w:rsidP="00CC12DA">
      <w:pPr>
        <w:widowControl w:val="0"/>
        <w:spacing w:after="0" w:line="240" w:lineRule="auto"/>
        <w:contextualSpacing/>
        <w:jc w:val="both"/>
        <w:rPr>
          <w:rFonts w:ascii="Times New Roman" w:eastAsia="Calibri" w:hAnsi="Times New Roman" w:cs="Times New Roman"/>
          <w:color w:val="000000"/>
          <w:sz w:val="28"/>
          <w:szCs w:val="28"/>
          <w:lang w:val="kk-KZ"/>
        </w:rPr>
      </w:pPr>
    </w:p>
    <w:tbl>
      <w:tblPr>
        <w:tblStyle w:val="18"/>
        <w:tblW w:w="9634" w:type="dxa"/>
        <w:tblLook w:val="04A0" w:firstRow="1" w:lastRow="0" w:firstColumn="1" w:lastColumn="0" w:noHBand="0" w:noVBand="1"/>
      </w:tblPr>
      <w:tblGrid>
        <w:gridCol w:w="988"/>
        <w:gridCol w:w="3118"/>
        <w:gridCol w:w="2902"/>
        <w:gridCol w:w="2626"/>
      </w:tblGrid>
      <w:tr w:rsidR="00A557D4" w:rsidRPr="00CC12DA" w14:paraId="158B7F09" w14:textId="77777777" w:rsidTr="000F6484">
        <w:trPr>
          <w:trHeight w:val="339"/>
        </w:trPr>
        <w:tc>
          <w:tcPr>
            <w:tcW w:w="988" w:type="dxa"/>
            <w:vMerge w:val="restart"/>
            <w:vAlign w:val="center"/>
          </w:tcPr>
          <w:p w14:paraId="0A809093"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6020" w:type="dxa"/>
            <w:gridSpan w:val="2"/>
            <w:vAlign w:val="center"/>
          </w:tcPr>
          <w:p w14:paraId="013703B0"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Бұрыш, °</w:t>
            </w:r>
          </w:p>
        </w:tc>
        <w:tc>
          <w:tcPr>
            <w:tcW w:w="2626" w:type="dxa"/>
            <w:vMerge w:val="restart"/>
            <w:vAlign w:val="center"/>
          </w:tcPr>
          <w:p w14:paraId="369537D4"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Шартты белгілеу</w:t>
            </w:r>
          </w:p>
        </w:tc>
      </w:tr>
      <w:tr w:rsidR="00A557D4" w:rsidRPr="00CC12DA" w14:paraId="398F5FB4" w14:textId="77777777" w:rsidTr="000F6484">
        <w:trPr>
          <w:trHeight w:val="344"/>
        </w:trPr>
        <w:tc>
          <w:tcPr>
            <w:tcW w:w="988" w:type="dxa"/>
            <w:vMerge/>
            <w:vAlign w:val="center"/>
          </w:tcPr>
          <w:p w14:paraId="239531FF"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p>
        </w:tc>
        <w:tc>
          <w:tcPr>
            <w:tcW w:w="3118" w:type="dxa"/>
            <w:vAlign w:val="center"/>
          </w:tcPr>
          <w:p w14:paraId="2DABC02E" w14:textId="105324D6"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Кіріс регистр</w:t>
            </w:r>
            <w:r w:rsidR="005A7903">
              <w:rPr>
                <w:rFonts w:ascii="Times New Roman" w:eastAsia="Arial Unicode MS" w:hAnsi="Times New Roman" w:cs="Times New Roman"/>
                <w:bCs/>
                <w:color w:val="000000"/>
                <w:sz w:val="24"/>
                <w:szCs w:val="24"/>
                <w:lang w:val="kk-KZ" w:eastAsia="ru-RU" w:bidi="ru-RU"/>
              </w:rPr>
              <w:t>і</w:t>
            </w:r>
          </w:p>
        </w:tc>
        <w:tc>
          <w:tcPr>
            <w:tcW w:w="2902" w:type="dxa"/>
            <w:vAlign w:val="center"/>
          </w:tcPr>
          <w:p w14:paraId="30F8758F" w14:textId="60B8D89E"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Шығыс регистр</w:t>
            </w:r>
            <w:r w:rsidR="005A7903">
              <w:rPr>
                <w:rFonts w:ascii="Times New Roman" w:eastAsia="Arial Unicode MS" w:hAnsi="Times New Roman" w:cs="Times New Roman"/>
                <w:bCs/>
                <w:color w:val="000000"/>
                <w:sz w:val="24"/>
                <w:szCs w:val="24"/>
                <w:lang w:val="kk-KZ" w:eastAsia="ru-RU" w:bidi="ru-RU"/>
              </w:rPr>
              <w:t>і</w:t>
            </w:r>
          </w:p>
        </w:tc>
        <w:tc>
          <w:tcPr>
            <w:tcW w:w="2626" w:type="dxa"/>
            <w:vMerge/>
          </w:tcPr>
          <w:p w14:paraId="46C2C86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p>
        </w:tc>
      </w:tr>
      <w:tr w:rsidR="00A557D4" w:rsidRPr="00CC12DA" w14:paraId="39870333" w14:textId="77777777" w:rsidTr="000F6484">
        <w:tc>
          <w:tcPr>
            <w:tcW w:w="988" w:type="dxa"/>
          </w:tcPr>
          <w:p w14:paraId="4C574406"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w:t>
            </w:r>
          </w:p>
        </w:tc>
        <w:tc>
          <w:tcPr>
            <w:tcW w:w="3118" w:type="dxa"/>
          </w:tcPr>
          <w:p w14:paraId="4AD9668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w:t>
            </w:r>
          </w:p>
        </w:tc>
        <w:tc>
          <w:tcPr>
            <w:tcW w:w="2902" w:type="dxa"/>
          </w:tcPr>
          <w:p w14:paraId="113F4CC5"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626" w:type="dxa"/>
          </w:tcPr>
          <w:p w14:paraId="4470E17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30-45</w:t>
            </w:r>
          </w:p>
        </w:tc>
      </w:tr>
      <w:tr w:rsidR="00A557D4" w:rsidRPr="00CC12DA" w14:paraId="4A1C5FF6" w14:textId="77777777" w:rsidTr="000F6484">
        <w:tc>
          <w:tcPr>
            <w:tcW w:w="988" w:type="dxa"/>
          </w:tcPr>
          <w:p w14:paraId="0B929B5D"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2</w:t>
            </w:r>
          </w:p>
        </w:tc>
        <w:tc>
          <w:tcPr>
            <w:tcW w:w="3118" w:type="dxa"/>
          </w:tcPr>
          <w:p w14:paraId="125EFE7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902" w:type="dxa"/>
          </w:tcPr>
          <w:p w14:paraId="615550EE"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626" w:type="dxa"/>
          </w:tcPr>
          <w:p w14:paraId="210EA6A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45-45</w:t>
            </w:r>
          </w:p>
        </w:tc>
      </w:tr>
      <w:tr w:rsidR="00A557D4" w:rsidRPr="00CC12DA" w14:paraId="719AF99B" w14:textId="77777777" w:rsidTr="000F6484">
        <w:tc>
          <w:tcPr>
            <w:tcW w:w="988" w:type="dxa"/>
          </w:tcPr>
          <w:p w14:paraId="3D9A2D8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w:t>
            </w:r>
          </w:p>
        </w:tc>
        <w:tc>
          <w:tcPr>
            <w:tcW w:w="3118" w:type="dxa"/>
          </w:tcPr>
          <w:p w14:paraId="5ED20AC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60</w:t>
            </w:r>
          </w:p>
        </w:tc>
        <w:tc>
          <w:tcPr>
            <w:tcW w:w="2902" w:type="dxa"/>
          </w:tcPr>
          <w:p w14:paraId="3AF479F7"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626" w:type="dxa"/>
          </w:tcPr>
          <w:p w14:paraId="4FF7D45E"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60-45</w:t>
            </w:r>
          </w:p>
        </w:tc>
      </w:tr>
      <w:tr w:rsidR="00A557D4" w:rsidRPr="00CC12DA" w14:paraId="21358C6A" w14:textId="77777777" w:rsidTr="000F6484">
        <w:tc>
          <w:tcPr>
            <w:tcW w:w="988" w:type="dxa"/>
          </w:tcPr>
          <w:p w14:paraId="616698E1"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w:t>
            </w:r>
          </w:p>
        </w:tc>
        <w:tc>
          <w:tcPr>
            <w:tcW w:w="3118" w:type="dxa"/>
          </w:tcPr>
          <w:p w14:paraId="3803ED65"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902" w:type="dxa"/>
          </w:tcPr>
          <w:p w14:paraId="09B706A0"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w:t>
            </w:r>
          </w:p>
        </w:tc>
        <w:tc>
          <w:tcPr>
            <w:tcW w:w="2626" w:type="dxa"/>
          </w:tcPr>
          <w:p w14:paraId="4D85CDD0"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45-30</w:t>
            </w:r>
          </w:p>
        </w:tc>
      </w:tr>
      <w:tr w:rsidR="00A557D4" w:rsidRPr="00CC12DA" w14:paraId="586A7DDD" w14:textId="77777777" w:rsidTr="000F6484">
        <w:tc>
          <w:tcPr>
            <w:tcW w:w="988" w:type="dxa"/>
          </w:tcPr>
          <w:p w14:paraId="1E588EE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5</w:t>
            </w:r>
          </w:p>
        </w:tc>
        <w:tc>
          <w:tcPr>
            <w:tcW w:w="3118" w:type="dxa"/>
          </w:tcPr>
          <w:p w14:paraId="466F304D"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w:t>
            </w:r>
          </w:p>
        </w:tc>
        <w:tc>
          <w:tcPr>
            <w:tcW w:w="2902" w:type="dxa"/>
          </w:tcPr>
          <w:p w14:paraId="329CC18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60</w:t>
            </w:r>
          </w:p>
        </w:tc>
        <w:tc>
          <w:tcPr>
            <w:tcW w:w="2626" w:type="dxa"/>
          </w:tcPr>
          <w:p w14:paraId="42B943C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45-60</w:t>
            </w:r>
          </w:p>
        </w:tc>
      </w:tr>
    </w:tbl>
    <w:p w14:paraId="086B6D31" w14:textId="77777777" w:rsidR="00A557D4" w:rsidRPr="00CC12DA" w:rsidRDefault="00A557D4" w:rsidP="00CC12DA">
      <w:pPr>
        <w:widowControl w:val="0"/>
        <w:spacing w:after="0" w:line="240" w:lineRule="auto"/>
        <w:ind w:firstLine="567"/>
        <w:contextualSpacing/>
        <w:jc w:val="both"/>
        <w:rPr>
          <w:rFonts w:ascii="Times New Roman" w:eastAsia="Arial Unicode MS" w:hAnsi="Times New Roman" w:cs="Times New Roman"/>
          <w:bCs/>
          <w:color w:val="000000"/>
          <w:sz w:val="28"/>
          <w:szCs w:val="28"/>
          <w:lang w:val="kk-KZ" w:eastAsia="ru-RU" w:bidi="ru-RU"/>
        </w:rPr>
      </w:pPr>
    </w:p>
    <w:p w14:paraId="1C48A57A" w14:textId="77777777" w:rsidR="00A557D4" w:rsidRPr="007405E8" w:rsidRDefault="00A557D4" w:rsidP="00CC12DA">
      <w:pPr>
        <w:widowControl w:val="0"/>
        <w:spacing w:after="0" w:line="240" w:lineRule="auto"/>
        <w:ind w:firstLine="709"/>
        <w:contextualSpacing/>
        <w:jc w:val="both"/>
        <w:rPr>
          <w:rFonts w:ascii="Times New Roman" w:eastAsia="Arial Unicode MS" w:hAnsi="Times New Roman" w:cs="Times New Roman"/>
          <w:bCs/>
          <w:i/>
          <w:iCs/>
          <w:color w:val="000000"/>
          <w:sz w:val="28"/>
          <w:szCs w:val="28"/>
          <w:lang w:val="kk-KZ" w:eastAsia="ru-RU" w:bidi="ru-RU"/>
        </w:rPr>
      </w:pPr>
      <w:r w:rsidRPr="007405E8">
        <w:rPr>
          <w:rFonts w:ascii="Times New Roman" w:eastAsia="Arial Unicode MS" w:hAnsi="Times New Roman" w:cs="Times New Roman"/>
          <w:bCs/>
          <w:i/>
          <w:iCs/>
          <w:color w:val="000000"/>
          <w:sz w:val="28"/>
          <w:szCs w:val="28"/>
          <w:lang w:val="kk-KZ" w:eastAsia="ru-RU" w:bidi="ru-RU"/>
        </w:rPr>
        <w:t>Температура</w:t>
      </w:r>
    </w:p>
    <w:p w14:paraId="2A010766"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2.10 суретте кіріс және шығыс қалақшаларының әртүрлі бұрыштарындағы температура контурлары көрсетілген. Суреттен көрініп тұрғандай, «30-45» нұсқасы үшін, максималды температуралардың отынның ауамен араласу аймағына сәйкес келетіні байқалады. </w:t>
      </w:r>
      <w:r w:rsidRPr="00CC12DA">
        <w:rPr>
          <w:rFonts w:ascii="Times New Roman" w:eastAsia="Arial Unicode MS" w:hAnsi="Times New Roman" w:cs="Times New Roman"/>
          <w:bCs/>
          <w:color w:val="000000"/>
          <w:sz w:val="28"/>
          <w:szCs w:val="28"/>
          <w:lang w:val="kk-KZ" w:eastAsia="ru-RU" w:bidi="ru-RU"/>
        </w:rPr>
        <w:t>Факел</w:t>
      </w:r>
      <w:r w:rsidRPr="00CC12DA">
        <w:rPr>
          <w:rFonts w:ascii="Times New Roman" w:eastAsia="Aptos" w:hAnsi="Times New Roman" w:cs="Times New Roman"/>
          <w:color w:val="000000"/>
          <w:sz w:val="28"/>
          <w:szCs w:val="28"/>
          <w:lang w:val="kk-KZ"/>
        </w:rPr>
        <w:t xml:space="preserve"> тұрақтандыру конусына басылады. Кіреберістегі ауаның салыстырмалы түрде күшті бұралғанына орай, факелдың біркелкі емес орналасуы көрінеді. «45-45» нұсқасы кезінде симметриялы факел байқалады. Негізгі жоғары температуралар бүрку аймағына, сондай-ақ сутегін бүрку аймағына сәйкес келеді. Факелдың симметриялы пішіні бар.</w:t>
      </w:r>
    </w:p>
    <w:p w14:paraId="048591E0"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r w:rsidRPr="00CC12DA">
        <w:rPr>
          <w:rFonts w:ascii="Times New Roman" w:eastAsia="Calibri" w:hAnsi="Times New Roman" w:cs="Times New Roman"/>
          <w:b/>
          <w:noProof/>
          <w:color w:val="000000"/>
          <w:sz w:val="28"/>
          <w:szCs w:val="28"/>
          <w:lang w:val="kk-KZ"/>
        </w:rPr>
        <w:drawing>
          <wp:anchor distT="0" distB="0" distL="114300" distR="114300" simplePos="0" relativeHeight="251665408" behindDoc="0" locked="0" layoutInCell="1" allowOverlap="1" wp14:anchorId="49DD08F2" wp14:editId="3FFFD5C4">
            <wp:simplePos x="0" y="0"/>
            <wp:positionH relativeFrom="column">
              <wp:posOffset>535305</wp:posOffset>
            </wp:positionH>
            <wp:positionV relativeFrom="paragraph">
              <wp:posOffset>107950</wp:posOffset>
            </wp:positionV>
            <wp:extent cx="4994409" cy="1872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2072" r="2486" b="4750"/>
                    <a:stretch/>
                  </pic:blipFill>
                  <pic:spPr bwMode="auto">
                    <a:xfrm>
                      <a:off x="0" y="0"/>
                      <a:ext cx="4994409" cy="187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12DA">
        <w:rPr>
          <w:rFonts w:ascii="Times New Roman" w:eastAsia="Arial Unicode MS" w:hAnsi="Times New Roman" w:cs="Times New Roman"/>
          <w:bCs/>
          <w:color w:val="000000"/>
          <w:sz w:val="28"/>
          <w:szCs w:val="28"/>
          <w:lang w:val="kk-KZ" w:eastAsia="ru-RU" w:bidi="ru-RU"/>
        </w:rPr>
        <w:t xml:space="preserve"> </w:t>
      </w:r>
    </w:p>
    <w:p w14:paraId="1339EC3C"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30287391"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1AE65D3E"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1293C5A7"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4A125F00"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3DD359D8"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702A7AF3"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28BBA10F"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411E7BC4"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21A4C1AF"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2.10 – </w:t>
      </w:r>
      <w:r w:rsidRPr="00CC12DA">
        <w:rPr>
          <w:rFonts w:ascii="Times New Roman" w:eastAsia="Aptos" w:hAnsi="Times New Roman" w:cs="Times New Roman"/>
          <w:color w:val="000000"/>
          <w:sz w:val="28"/>
          <w:szCs w:val="28"/>
          <w:lang w:val="kk-KZ"/>
        </w:rPr>
        <w:t>Бұралмалы қалақшалардың бұрыштарына тәуелді температура контурлары</w:t>
      </w:r>
      <w:r w:rsidRPr="00CC12DA">
        <w:rPr>
          <w:rFonts w:ascii="Times New Roman" w:eastAsia="Calibri" w:hAnsi="Times New Roman" w:cs="Times New Roman"/>
          <w:bCs/>
          <w:color w:val="000000"/>
          <w:sz w:val="28"/>
          <w:szCs w:val="28"/>
          <w:lang w:val="kk-KZ"/>
        </w:rPr>
        <w:t xml:space="preserve"> </w:t>
      </w:r>
    </w:p>
    <w:p w14:paraId="48A71344"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4C9AF67D" w14:textId="77777777" w:rsidR="00A557D4" w:rsidRPr="007405E8" w:rsidRDefault="00A557D4" w:rsidP="00CC12DA">
      <w:pPr>
        <w:widowControl w:val="0"/>
        <w:spacing w:after="0" w:line="240" w:lineRule="auto"/>
        <w:ind w:firstLine="709"/>
        <w:jc w:val="both"/>
        <w:rPr>
          <w:rFonts w:ascii="Times New Roman" w:eastAsia="Arial Unicode MS" w:hAnsi="Times New Roman" w:cs="Times New Roman"/>
          <w:bCs/>
          <w:i/>
          <w:iCs/>
          <w:color w:val="000000"/>
          <w:sz w:val="28"/>
          <w:szCs w:val="28"/>
          <w:lang w:val="kk-KZ" w:eastAsia="ru-RU" w:bidi="ru-RU"/>
        </w:rPr>
      </w:pPr>
      <w:r w:rsidRPr="007405E8">
        <w:rPr>
          <w:rFonts w:ascii="Times New Roman" w:eastAsia="Arial Unicode MS" w:hAnsi="Times New Roman" w:cs="Times New Roman"/>
          <w:bCs/>
          <w:i/>
          <w:iCs/>
          <w:color w:val="000000"/>
          <w:sz w:val="28"/>
          <w:szCs w:val="28"/>
          <w:lang w:val="kk-KZ" w:eastAsia="ru-RU" w:bidi="ru-RU"/>
        </w:rPr>
        <w:t>Жылдамдық</w:t>
      </w:r>
    </w:p>
    <w:p w14:paraId="6FEEEAA1" w14:textId="68EECE90" w:rsidR="00A557D4"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2.11 суретте кіріс және шығыс регистрінің бұрыштарының орналасуына байланысты температура контурлары көрсетілген. Суреттен көрініп тұрғандай, «30-45» нұсқасында кіріс және шығыс қалақшалары жасайтын ағынның біркелкі емес қозғалысы байқалған. Әрі кіріс қалақшалары ағынға айтарлықтай әсер ететін болып көрінеді. «45-45» нұсқасы кезінде  көбірек симметриялы ағын мен жылдамдық контуры байқалған. Максималды жылдамдықтардың орталықта басым екендігі байқалады. «60-45» нұсқасы кезінде ағынның отын беру </w:t>
      </w:r>
      <w:r w:rsidR="003952F5">
        <w:rPr>
          <w:rFonts w:ascii="Times New Roman" w:eastAsia="Aptos" w:hAnsi="Times New Roman" w:cs="Times New Roman"/>
          <w:color w:val="000000"/>
          <w:sz w:val="28"/>
          <w:szCs w:val="28"/>
          <w:lang w:val="kk-KZ"/>
        </w:rPr>
        <w:t>құбыршасына</w:t>
      </w:r>
      <w:r w:rsidRPr="00CC12DA">
        <w:rPr>
          <w:rFonts w:ascii="Times New Roman" w:eastAsia="Aptos" w:hAnsi="Times New Roman" w:cs="Times New Roman"/>
          <w:color w:val="000000"/>
          <w:sz w:val="28"/>
          <w:szCs w:val="28"/>
          <w:lang w:val="kk-KZ"/>
        </w:rPr>
        <w:t xml:space="preserve"> «басылуы» байқалады, бұл қосымша кедергі тудырады. Мұндай әсер орталықта ағынның қатты бұралуы кезінде пайда болады, бұл орталық бөлікте үлкен ауа массаларының пайда болуына әкеледі. «45-60» және «45-30» нұсқалары жалпы алғанда бірдей пішінге ие.</w:t>
      </w:r>
      <w:r w:rsidR="006A221D">
        <w:rPr>
          <w:rFonts w:ascii="Times New Roman" w:eastAsia="Aptos" w:hAnsi="Times New Roman" w:cs="Times New Roman"/>
          <w:color w:val="000000"/>
          <w:sz w:val="28"/>
          <w:szCs w:val="28"/>
          <w:lang w:val="kk-KZ"/>
        </w:rPr>
        <w:t xml:space="preserve"> </w:t>
      </w:r>
    </w:p>
    <w:p w14:paraId="36B38848" w14:textId="77777777" w:rsidR="006A221D" w:rsidRPr="00CC12DA" w:rsidRDefault="006A221D"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3BAC1ECB"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
          <w:noProof/>
          <w:color w:val="000000"/>
          <w:sz w:val="28"/>
          <w:szCs w:val="28"/>
          <w:lang w:val="kk-KZ" w:eastAsia="ru-RU" w:bidi="ru-RU"/>
        </w:rPr>
        <w:lastRenderedPageBreak/>
        <w:drawing>
          <wp:anchor distT="0" distB="0" distL="114300" distR="114300" simplePos="0" relativeHeight="251664384" behindDoc="0" locked="0" layoutInCell="1" allowOverlap="1" wp14:anchorId="6A443FFC" wp14:editId="7A735E54">
            <wp:simplePos x="0" y="0"/>
            <wp:positionH relativeFrom="column">
              <wp:posOffset>321945</wp:posOffset>
            </wp:positionH>
            <wp:positionV relativeFrom="paragraph">
              <wp:posOffset>56515</wp:posOffset>
            </wp:positionV>
            <wp:extent cx="5421048" cy="1944000"/>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694" t="3426" b="3116"/>
                    <a:stretch/>
                  </pic:blipFill>
                  <pic:spPr bwMode="auto">
                    <a:xfrm>
                      <a:off x="0" y="0"/>
                      <a:ext cx="5421048" cy="194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2638C6"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65CD467"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24D5068"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B126938"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5C5B4F1A"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35F67668"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4B294514" w14:textId="77777777" w:rsidR="00A557D4" w:rsidRPr="00CC12DA"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094BED2E" w14:textId="0ECEEDC6" w:rsidR="00A557D4" w:rsidRDefault="00A557D4"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33846FA4" w14:textId="77777777" w:rsidR="00CB4EF6" w:rsidRPr="00CC12DA" w:rsidRDefault="00CB4EF6" w:rsidP="00CC12DA">
      <w:pPr>
        <w:widowControl w:val="0"/>
        <w:spacing w:after="0" w:line="240" w:lineRule="auto"/>
        <w:contextualSpacing/>
        <w:jc w:val="both"/>
        <w:rPr>
          <w:rFonts w:ascii="Times New Roman" w:eastAsia="Arial Unicode MS" w:hAnsi="Times New Roman" w:cs="Times New Roman"/>
          <w:bCs/>
          <w:color w:val="000000"/>
          <w:sz w:val="28"/>
          <w:szCs w:val="28"/>
          <w:lang w:val="kk-KZ" w:eastAsia="ru-RU" w:bidi="ru-RU"/>
        </w:rPr>
      </w:pPr>
    </w:p>
    <w:p w14:paraId="1307BE72" w14:textId="109B8F90" w:rsidR="00A557D4"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2.11 – </w:t>
      </w:r>
      <w:r w:rsidRPr="00CC12DA">
        <w:rPr>
          <w:rFonts w:ascii="Times New Roman" w:eastAsia="Aptos" w:hAnsi="Times New Roman" w:cs="Times New Roman"/>
          <w:color w:val="000000"/>
          <w:sz w:val="28"/>
          <w:szCs w:val="28"/>
          <w:lang w:val="kk-KZ"/>
        </w:rPr>
        <w:t>Қалақшалардың бұрыштарына тәуелді жылдамдық контурлары</w:t>
      </w:r>
      <w:r w:rsidRPr="00CC12DA">
        <w:rPr>
          <w:rFonts w:ascii="Times New Roman" w:eastAsia="Calibri" w:hAnsi="Times New Roman" w:cs="Times New Roman"/>
          <w:bCs/>
          <w:color w:val="000000"/>
          <w:sz w:val="28"/>
          <w:szCs w:val="28"/>
          <w:lang w:val="kk-KZ"/>
        </w:rPr>
        <w:t xml:space="preserve"> </w:t>
      </w:r>
    </w:p>
    <w:p w14:paraId="3ADF485A" w14:textId="77777777" w:rsidR="00E354BD" w:rsidRPr="00CC12DA" w:rsidRDefault="00E354BD" w:rsidP="00CC12DA">
      <w:pPr>
        <w:widowControl w:val="0"/>
        <w:spacing w:after="0" w:line="240" w:lineRule="auto"/>
        <w:jc w:val="center"/>
        <w:rPr>
          <w:rFonts w:ascii="Times New Roman" w:eastAsia="Calibri" w:hAnsi="Times New Roman" w:cs="Times New Roman"/>
          <w:bCs/>
          <w:color w:val="000000"/>
          <w:sz w:val="28"/>
          <w:szCs w:val="28"/>
          <w:lang w:val="kk-KZ"/>
        </w:rPr>
      </w:pPr>
    </w:p>
    <w:p w14:paraId="4A4A3B2A" w14:textId="77777777" w:rsidR="00A557D4" w:rsidRPr="007405E8" w:rsidRDefault="00A557D4" w:rsidP="00CC12DA">
      <w:pPr>
        <w:widowControl w:val="0"/>
        <w:spacing w:after="0" w:line="240" w:lineRule="auto"/>
        <w:ind w:firstLine="709"/>
        <w:jc w:val="both"/>
        <w:rPr>
          <w:rFonts w:ascii="Times New Roman" w:eastAsia="Aptos" w:hAnsi="Times New Roman" w:cs="Times New Roman"/>
          <w:i/>
          <w:iCs/>
          <w:color w:val="000000"/>
          <w:sz w:val="28"/>
          <w:szCs w:val="28"/>
          <w:lang w:val="kk-KZ"/>
        </w:rPr>
      </w:pPr>
      <w:r w:rsidRPr="007405E8">
        <w:rPr>
          <w:rFonts w:ascii="Times New Roman" w:eastAsia="Aptos" w:hAnsi="Times New Roman" w:cs="Times New Roman"/>
          <w:i/>
          <w:iCs/>
          <w:color w:val="000000"/>
          <w:sz w:val="28"/>
          <w:szCs w:val="28"/>
          <w:lang w:val="kk-KZ"/>
        </w:rPr>
        <w:t>Ағынның бұралуы</w:t>
      </w:r>
    </w:p>
    <w:p w14:paraId="1CCC9B38" w14:textId="66087D66"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2.12 суретте қалақшалардың бұрыштарының әртүрлі нұсқалары үшін құйынды ағындар көрсетілген. Суреттен көрініп тұрғандай, «30-45» нұсқасы үшін ағынның едәуір бөлігі қатты біркелкі емес тікке және үзіңкі ағынға ие, бұл әсіресе отын беретін </w:t>
      </w:r>
      <w:r w:rsidR="003952F5">
        <w:rPr>
          <w:rFonts w:ascii="Times New Roman" w:eastAsia="Aptos" w:hAnsi="Times New Roman" w:cs="Times New Roman"/>
          <w:color w:val="000000"/>
          <w:sz w:val="28"/>
          <w:szCs w:val="28"/>
          <w:lang w:val="kk-KZ"/>
        </w:rPr>
        <w:t>құбыршадан</w:t>
      </w:r>
      <w:r w:rsidRPr="00CC12DA">
        <w:rPr>
          <w:rFonts w:ascii="Times New Roman" w:eastAsia="Aptos" w:hAnsi="Times New Roman" w:cs="Times New Roman"/>
          <w:color w:val="000000"/>
          <w:sz w:val="28"/>
          <w:szCs w:val="28"/>
          <w:lang w:val="kk-KZ"/>
        </w:rPr>
        <w:t xml:space="preserve"> шығыс қалақшаларына көшу аймағында байқалып тұр. «45-45» нұсқасы үшін көбірек біркелкі ағын байқалған, бұралу бірінші қалақшалары мен екіншісінің арқасында жүреді. Әрі, екінші қалақшаларының есебінен қатты бұралу байқалады. «60-45» нұсқасы үшін отын беру </w:t>
      </w:r>
      <w:r w:rsidR="003952F5">
        <w:rPr>
          <w:rFonts w:ascii="Times New Roman" w:eastAsia="Aptos" w:hAnsi="Times New Roman" w:cs="Times New Roman"/>
          <w:color w:val="000000"/>
          <w:sz w:val="28"/>
          <w:szCs w:val="28"/>
          <w:lang w:val="kk-KZ"/>
        </w:rPr>
        <w:t>құбыршасының</w:t>
      </w:r>
      <w:r w:rsidRPr="00CC12DA">
        <w:rPr>
          <w:rFonts w:ascii="Times New Roman" w:eastAsia="Aptos" w:hAnsi="Times New Roman" w:cs="Times New Roman"/>
          <w:color w:val="000000"/>
          <w:sz w:val="28"/>
          <w:szCs w:val="28"/>
          <w:lang w:val="kk-KZ"/>
        </w:rPr>
        <w:t xml:space="preserve"> айналасында қатты құйынды қозғалыс және шығыс қалақшалары есебінен шамалы бұрылыс байқалып тұр. «45-60» және «45-30» нұсқалары айтарлықтай ұқсас қозғалысқа ие, бірақ «45-30» нұсқасы үшін шығыс қалақшаларында құйын түзілуінің айтарлықтай төмендеуі байқалады.</w:t>
      </w:r>
    </w:p>
    <w:p w14:paraId="706B6877"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r w:rsidRPr="00CC12DA">
        <w:rPr>
          <w:rFonts w:ascii="Times New Roman" w:eastAsia="Calibri" w:hAnsi="Times New Roman" w:cs="Times New Roman"/>
          <w:b/>
          <w:noProof/>
          <w:color w:val="000000"/>
          <w:sz w:val="28"/>
          <w:szCs w:val="28"/>
          <w:lang w:val="kk-KZ"/>
        </w:rPr>
        <w:drawing>
          <wp:anchor distT="0" distB="0" distL="114300" distR="114300" simplePos="0" relativeHeight="251667456" behindDoc="0" locked="0" layoutInCell="1" allowOverlap="1" wp14:anchorId="547A7567" wp14:editId="11EADED5">
            <wp:simplePos x="0" y="0"/>
            <wp:positionH relativeFrom="column">
              <wp:posOffset>1404620</wp:posOffset>
            </wp:positionH>
            <wp:positionV relativeFrom="paragraph">
              <wp:posOffset>29845</wp:posOffset>
            </wp:positionV>
            <wp:extent cx="3270593" cy="1692000"/>
            <wp:effectExtent l="0" t="0" r="635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246" t="1770" r="4891" b="6188"/>
                    <a:stretch/>
                  </pic:blipFill>
                  <pic:spPr bwMode="auto">
                    <a:xfrm>
                      <a:off x="0" y="0"/>
                      <a:ext cx="3270593" cy="1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93951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2FCC6B5A"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03F3229"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23744043"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DD21D5C"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0BD3627"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5D346F1" w14:textId="77777777" w:rsidR="00A557D4" w:rsidRPr="00E354BD" w:rsidRDefault="00A557D4" w:rsidP="00CC12DA">
      <w:pPr>
        <w:widowControl w:val="0"/>
        <w:spacing w:after="0" w:line="240" w:lineRule="auto"/>
        <w:jc w:val="both"/>
        <w:rPr>
          <w:rFonts w:ascii="Times New Roman" w:eastAsia="Calibri" w:hAnsi="Times New Roman" w:cs="Times New Roman"/>
          <w:bCs/>
          <w:color w:val="000000"/>
          <w:sz w:val="20"/>
          <w:szCs w:val="20"/>
          <w:lang w:val="kk-KZ"/>
        </w:rPr>
      </w:pPr>
    </w:p>
    <w:p w14:paraId="05555E0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705CBAD"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2.12 – </w:t>
      </w:r>
      <w:r w:rsidRPr="00CC12DA">
        <w:rPr>
          <w:rFonts w:ascii="Times New Roman" w:eastAsia="Aptos" w:hAnsi="Times New Roman" w:cs="Times New Roman"/>
          <w:color w:val="000000"/>
          <w:sz w:val="28"/>
          <w:szCs w:val="28"/>
          <w:lang w:val="kk-KZ"/>
        </w:rPr>
        <w:t>Қалақшалардың әртүрлі бұрыштарына тәуелді құйынды ағындар</w:t>
      </w:r>
    </w:p>
    <w:p w14:paraId="7463731A"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p>
    <w:p w14:paraId="2643A2A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2.13 суретте оттық құрылғысындағы отын-ауа қоспасының ағынның бұралуының әртүрлі бұрыштарындағы ағын сызықтары көрсетілген. Суреттен көрініп тұрғандай, «30-45» нұсқасы кезінде отын шығыс қалақшалардың орталық бөлігі бойынша ағып өтеді, алайда жеткіліксіз араласады, бұл ағыннан көрініп тұр. «45-45» нұсқасы үшін оттықтың бүкіл көлемі бойынша айтарлықтай шашырату байқалған. «60-45» нұсқасы кезінде отын ағыны тұрақтандыру конусына басылады, сонымен қатар шығыс қалақшаларының төменгі жиегіне басылады. «45-60» және «45-30» нұсқалары кезінде ұқсас ағыс бар, алайда «45-30» нұсқасы жағдайында ағын айтарлықтай ұзақ шашыратылады, сондықтан оның ізі «45-60» нұсқасына қарағанда ұзынырақ.</w:t>
      </w:r>
    </w:p>
    <w:p w14:paraId="0BC4DF55"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r w:rsidRPr="00CC12DA">
        <w:rPr>
          <w:rFonts w:ascii="Times New Roman" w:eastAsia="Calibri" w:hAnsi="Times New Roman" w:cs="Times New Roman"/>
          <w:b/>
          <w:noProof/>
          <w:color w:val="000000"/>
          <w:sz w:val="28"/>
          <w:szCs w:val="28"/>
          <w:lang w:val="kk-KZ"/>
        </w:rPr>
        <w:lastRenderedPageBreak/>
        <w:drawing>
          <wp:anchor distT="0" distB="0" distL="114300" distR="114300" simplePos="0" relativeHeight="251668480" behindDoc="0" locked="0" layoutInCell="1" allowOverlap="1" wp14:anchorId="2DD14220" wp14:editId="02B5C247">
            <wp:simplePos x="0" y="0"/>
            <wp:positionH relativeFrom="column">
              <wp:posOffset>1297305</wp:posOffset>
            </wp:positionH>
            <wp:positionV relativeFrom="paragraph">
              <wp:posOffset>80645</wp:posOffset>
            </wp:positionV>
            <wp:extent cx="3412200" cy="169200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934" t="2423" r="930" b="3903"/>
                    <a:stretch/>
                  </pic:blipFill>
                  <pic:spPr bwMode="auto">
                    <a:xfrm>
                      <a:off x="0" y="0"/>
                      <a:ext cx="3412200" cy="1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8657F"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F1A73A8"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4D3C88D"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6BC19EDD"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DF875B9"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FC93AB6"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5DE1F60" w14:textId="4C47B76F" w:rsidR="00A557D4" w:rsidRPr="00E354BD" w:rsidRDefault="00A557D4" w:rsidP="00CC12DA">
      <w:pPr>
        <w:widowControl w:val="0"/>
        <w:spacing w:after="0" w:line="240" w:lineRule="auto"/>
        <w:jc w:val="both"/>
        <w:rPr>
          <w:rFonts w:ascii="Times New Roman" w:eastAsia="Arial Unicode MS" w:hAnsi="Times New Roman" w:cs="Times New Roman"/>
          <w:bCs/>
          <w:color w:val="000000"/>
          <w:sz w:val="20"/>
          <w:szCs w:val="20"/>
          <w:lang w:val="kk-KZ" w:eastAsia="ru-RU" w:bidi="ru-RU"/>
        </w:rPr>
      </w:pPr>
    </w:p>
    <w:p w14:paraId="76550579" w14:textId="77777777" w:rsidR="00CB4EF6" w:rsidRPr="00CC12DA" w:rsidRDefault="00CB4EF6"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56C0125A" w14:textId="2AFDAAE0" w:rsidR="00A557D4"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2.13 – </w:t>
      </w:r>
      <w:r w:rsidRPr="00CC12DA">
        <w:rPr>
          <w:rFonts w:ascii="Times New Roman" w:eastAsia="Aptos" w:hAnsi="Times New Roman" w:cs="Times New Roman"/>
          <w:color w:val="000000"/>
          <w:sz w:val="28"/>
          <w:szCs w:val="28"/>
          <w:lang w:val="kk-KZ"/>
        </w:rPr>
        <w:t>Қалақшалардың әртүрлі бұрыштарына тәуелді ағын сызықтары</w:t>
      </w:r>
      <w:r w:rsidRPr="00CC12DA">
        <w:rPr>
          <w:rFonts w:ascii="Times New Roman" w:eastAsia="Calibri" w:hAnsi="Times New Roman" w:cs="Times New Roman"/>
          <w:bCs/>
          <w:color w:val="000000"/>
          <w:sz w:val="28"/>
          <w:szCs w:val="28"/>
          <w:lang w:val="kk-KZ"/>
        </w:rPr>
        <w:t xml:space="preserve"> </w:t>
      </w:r>
    </w:p>
    <w:p w14:paraId="60911563" w14:textId="77777777" w:rsidR="00E354BD" w:rsidRPr="00CC12DA" w:rsidRDefault="00E354BD" w:rsidP="00CC12DA">
      <w:pPr>
        <w:widowControl w:val="0"/>
        <w:spacing w:after="0" w:line="240" w:lineRule="auto"/>
        <w:jc w:val="center"/>
        <w:rPr>
          <w:rFonts w:ascii="Times New Roman" w:eastAsia="Calibri" w:hAnsi="Times New Roman" w:cs="Times New Roman"/>
          <w:bCs/>
          <w:color w:val="000000"/>
          <w:sz w:val="28"/>
          <w:szCs w:val="28"/>
          <w:lang w:val="kk-KZ"/>
        </w:rPr>
      </w:pPr>
    </w:p>
    <w:p w14:paraId="36240735" w14:textId="77777777" w:rsidR="00A557D4" w:rsidRPr="007405E8" w:rsidRDefault="00A557D4" w:rsidP="00CC12DA">
      <w:pPr>
        <w:widowControl w:val="0"/>
        <w:spacing w:after="0" w:line="240" w:lineRule="auto"/>
        <w:ind w:firstLine="709"/>
        <w:jc w:val="both"/>
        <w:rPr>
          <w:rFonts w:ascii="Times New Roman" w:eastAsia="Arial Unicode MS" w:hAnsi="Times New Roman" w:cs="Times New Roman"/>
          <w:i/>
          <w:iCs/>
          <w:color w:val="000000"/>
          <w:sz w:val="28"/>
          <w:szCs w:val="28"/>
          <w:lang w:val="kk-KZ" w:eastAsia="ru-RU" w:bidi="ru-RU"/>
        </w:rPr>
      </w:pPr>
      <w:r w:rsidRPr="007405E8">
        <w:rPr>
          <w:rFonts w:ascii="Times New Roman" w:eastAsia="Aptos" w:hAnsi="Times New Roman" w:cs="Times New Roman"/>
          <w:i/>
          <w:iCs/>
          <w:color w:val="000000"/>
          <w:sz w:val="28"/>
          <w:szCs w:val="28"/>
          <w:lang w:val="kk-KZ"/>
        </w:rPr>
        <w:t>Уытты заттар мен жану толықтығы</w:t>
      </w:r>
      <w:r w:rsidRPr="007405E8">
        <w:rPr>
          <w:rFonts w:ascii="Times New Roman" w:eastAsia="Arial Unicode MS" w:hAnsi="Times New Roman" w:cs="Times New Roman"/>
          <w:i/>
          <w:iCs/>
          <w:color w:val="000000"/>
          <w:sz w:val="28"/>
          <w:szCs w:val="28"/>
          <w:lang w:val="kk-KZ" w:eastAsia="ru-RU" w:bidi="ru-RU"/>
        </w:rPr>
        <w:t xml:space="preserve"> </w:t>
      </w:r>
    </w:p>
    <w:p w14:paraId="1F355007"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2.14 суретте қалақшалардың әртүрлі бұрыштарына азот оксидтерінің концентрацияларының тәуелділігі көрсетілген. Суреттен көрініп тұрғандай, азот оксидтерінің ең жоғары концентрациясына «30-45» нұсқасы ие болып отыр. Бұл мұндай сыртқы бұрыш кезінде кіреберісте жеткіліксіз бұралу болатындығымен байланысты болып отыр, бұл араластыру әсерін азайтады. Ең төменгі концентрациялар «45-45» нұсқасы үшін байқалады. Бұл дамыған рециркуляция аймағымен және кіреберістегі біркелкі бұралуға байланысты. Кіреберістегі біркелкі бұрау отын мен ауаны тиімдірек араластыруға мүмкіндік береді. Азот оксидтерінің жоғарырақ концентрацияларына барлық басқа бұрыштар ие. «60-45» бұрышының жоғарырақ концентрациялары бар. Ең жоғары концентрациялар «45-30» нұсқасы үшін байқалған. Бұл шығыс бөлігіндегі ағынның айтарлықтай нашар бұралуымен түсіндіріледі.</w:t>
      </w:r>
    </w:p>
    <w:p w14:paraId="5B4BD2DD" w14:textId="6151872B" w:rsidR="00A557D4" w:rsidRPr="00CC12DA" w:rsidRDefault="0072093F" w:rsidP="00CC12DA">
      <w:pPr>
        <w:widowControl w:val="0"/>
        <w:spacing w:before="100" w:beforeAutospacing="1" w:after="100" w:afterAutospacing="1" w:line="240" w:lineRule="auto"/>
        <w:jc w:val="both"/>
        <w:rPr>
          <w:rFonts w:ascii="Times New Roman" w:eastAsia="Times New Roman" w:hAnsi="Times New Roman" w:cs="Times New Roman"/>
          <w:color w:val="000000"/>
          <w:sz w:val="28"/>
          <w:szCs w:val="28"/>
          <w:lang w:val="kk-KZ"/>
        </w:rPr>
      </w:pPr>
      <w:r>
        <w:rPr>
          <w:noProof/>
        </w:rPr>
        <w:drawing>
          <wp:anchor distT="0" distB="0" distL="114300" distR="114300" simplePos="0" relativeHeight="251763712" behindDoc="0" locked="0" layoutInCell="1" allowOverlap="1" wp14:anchorId="0FBB62FA" wp14:editId="216033F3">
            <wp:simplePos x="0" y="0"/>
            <wp:positionH relativeFrom="column">
              <wp:posOffset>1457325</wp:posOffset>
            </wp:positionH>
            <wp:positionV relativeFrom="paragraph">
              <wp:posOffset>32385</wp:posOffset>
            </wp:positionV>
            <wp:extent cx="3171294" cy="2286000"/>
            <wp:effectExtent l="0" t="0" r="0" b="0"/>
            <wp:wrapNone/>
            <wp:docPr id="1726355383" name="Рисунок 172635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71294"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55C94" w14:textId="77777777" w:rsidR="00A557D4" w:rsidRPr="00CC12DA" w:rsidRDefault="00A557D4" w:rsidP="00CC12DA">
      <w:pPr>
        <w:widowControl w:val="0"/>
        <w:spacing w:before="100" w:beforeAutospacing="1" w:after="100" w:afterAutospacing="1" w:line="240" w:lineRule="auto"/>
        <w:jc w:val="both"/>
        <w:rPr>
          <w:rFonts w:ascii="Times New Roman" w:eastAsia="Times New Roman" w:hAnsi="Times New Roman" w:cs="Times New Roman"/>
          <w:color w:val="000000"/>
          <w:sz w:val="28"/>
          <w:szCs w:val="28"/>
          <w:lang w:val="kk-KZ"/>
        </w:rPr>
      </w:pPr>
    </w:p>
    <w:p w14:paraId="281D49A6" w14:textId="77777777" w:rsidR="00A557D4" w:rsidRPr="00CC12DA" w:rsidRDefault="00A557D4" w:rsidP="00CC12DA">
      <w:pPr>
        <w:widowControl w:val="0"/>
        <w:spacing w:before="100" w:beforeAutospacing="1" w:after="100" w:afterAutospacing="1" w:line="240" w:lineRule="auto"/>
        <w:jc w:val="both"/>
        <w:rPr>
          <w:rFonts w:ascii="Times New Roman" w:eastAsia="Times New Roman" w:hAnsi="Times New Roman" w:cs="Times New Roman"/>
          <w:color w:val="000000"/>
          <w:sz w:val="28"/>
          <w:szCs w:val="28"/>
          <w:lang w:val="kk-KZ"/>
        </w:rPr>
      </w:pPr>
    </w:p>
    <w:p w14:paraId="069F1B68" w14:textId="77777777"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20EB1DCE" w14:textId="77777777" w:rsidR="00A557D4" w:rsidRPr="00E354BD" w:rsidRDefault="00A557D4" w:rsidP="00CC12DA">
      <w:pPr>
        <w:widowControl w:val="0"/>
        <w:spacing w:after="0" w:line="240" w:lineRule="auto"/>
        <w:jc w:val="both"/>
        <w:rPr>
          <w:rFonts w:ascii="Times New Roman" w:eastAsia="Aptos" w:hAnsi="Times New Roman" w:cs="Times New Roman"/>
          <w:color w:val="000000"/>
          <w:sz w:val="24"/>
          <w:szCs w:val="24"/>
          <w:lang w:val="kk-KZ"/>
        </w:rPr>
      </w:pPr>
    </w:p>
    <w:p w14:paraId="76E32413" w14:textId="7FC66BE8" w:rsidR="00A557D4"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7A26A820" w14:textId="77777777" w:rsidR="00E354BD" w:rsidRPr="00CC12DA" w:rsidRDefault="00E354BD" w:rsidP="00CC12DA">
      <w:pPr>
        <w:widowControl w:val="0"/>
        <w:spacing w:after="0" w:line="240" w:lineRule="auto"/>
        <w:jc w:val="both"/>
        <w:rPr>
          <w:rFonts w:ascii="Times New Roman" w:eastAsia="Aptos" w:hAnsi="Times New Roman" w:cs="Times New Roman"/>
          <w:color w:val="000000"/>
          <w:sz w:val="28"/>
          <w:szCs w:val="28"/>
          <w:lang w:val="kk-KZ"/>
        </w:rPr>
      </w:pPr>
    </w:p>
    <w:p w14:paraId="02EBEE9B" w14:textId="171F8C54" w:rsidR="00A557D4" w:rsidRDefault="00A557D4" w:rsidP="00CC12DA">
      <w:pPr>
        <w:widowControl w:val="0"/>
        <w:spacing w:after="0" w:line="240" w:lineRule="auto"/>
        <w:jc w:val="both"/>
        <w:rPr>
          <w:rFonts w:ascii="Times New Roman" w:eastAsia="Aptos" w:hAnsi="Times New Roman" w:cs="Times New Roman"/>
          <w:color w:val="000000"/>
          <w:sz w:val="28"/>
          <w:szCs w:val="28"/>
          <w:lang w:val="kk-KZ"/>
        </w:rPr>
      </w:pPr>
    </w:p>
    <w:p w14:paraId="5AC6CBC2" w14:textId="77777777" w:rsidR="00A557D4" w:rsidRPr="00CC12DA" w:rsidRDefault="00A557D4" w:rsidP="00CC12DA">
      <w:pPr>
        <w:widowControl w:val="0"/>
        <w:spacing w:after="0" w:line="240" w:lineRule="auto"/>
        <w:contextualSpacing/>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2.14 – </w:t>
      </w:r>
      <w:r w:rsidRPr="00CC12DA">
        <w:rPr>
          <w:rFonts w:ascii="Times New Roman" w:eastAsia="Aptos" w:hAnsi="Times New Roman" w:cs="Times New Roman"/>
          <w:color w:val="000000"/>
          <w:sz w:val="28"/>
          <w:szCs w:val="28"/>
          <w:lang w:val="kk-KZ"/>
        </w:rPr>
        <w:t>Қалақшалардың әртүрлі бұрыштарындағы азот оксидтерінің концентрациялары</w:t>
      </w:r>
      <w:r w:rsidRPr="00CC12DA">
        <w:rPr>
          <w:rFonts w:ascii="Times New Roman" w:eastAsia="Arial Unicode MS" w:hAnsi="Times New Roman" w:cs="Times New Roman"/>
          <w:bCs/>
          <w:color w:val="000000"/>
          <w:sz w:val="28"/>
          <w:szCs w:val="28"/>
          <w:lang w:val="kk-KZ" w:eastAsia="ru-RU" w:bidi="ru-RU"/>
        </w:rPr>
        <w:t xml:space="preserve"> </w:t>
      </w:r>
    </w:p>
    <w:p w14:paraId="1783BA14" w14:textId="77777777" w:rsidR="00A557D4" w:rsidRPr="00CC12DA" w:rsidRDefault="00A557D4" w:rsidP="00CC12DA">
      <w:pPr>
        <w:widowControl w:val="0"/>
        <w:spacing w:after="0" w:line="240" w:lineRule="auto"/>
        <w:contextualSpacing/>
        <w:jc w:val="center"/>
        <w:rPr>
          <w:rFonts w:ascii="Times New Roman" w:eastAsia="Arial Unicode MS" w:hAnsi="Times New Roman" w:cs="Times New Roman"/>
          <w:bCs/>
          <w:color w:val="000000"/>
          <w:sz w:val="28"/>
          <w:szCs w:val="28"/>
          <w:lang w:val="kk-KZ" w:eastAsia="ru-RU" w:bidi="ru-RU"/>
        </w:rPr>
      </w:pPr>
    </w:p>
    <w:p w14:paraId="33865A9F" w14:textId="77777777"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2.15 суретте бұрыштардың әртүрлі бұрыштарындағы шығар газдардың температуралары көрсетілген. Суреттен көрініп тұрғандай, температура тұрғысынан ең қолайлы нұсқа «45-45» бұрышы болып табылады деп айтуға болады. Бұл бұрыш отын-ауа қоспасын кіріс қалақшаларының есебінен тиімдірек араластыруға мүмкіндік береді және қоспаны фронтта тиімді жағуға мүмкіндік береді. Жалпы алғанда, талдау азот оксидтерінің концентрациясы мен </w:t>
      </w:r>
      <w:r w:rsidRPr="00CC12DA">
        <w:rPr>
          <w:rFonts w:ascii="Times New Roman" w:eastAsia="Aptos" w:hAnsi="Times New Roman" w:cs="Times New Roman"/>
          <w:color w:val="000000"/>
          <w:sz w:val="28"/>
          <w:szCs w:val="28"/>
          <w:lang w:val="kk-KZ"/>
        </w:rPr>
        <w:lastRenderedPageBreak/>
        <w:t>шығар газдардың температурасы тұрғысынан ең оңтайлы бұрыштар екенін «45-45», «60-45», «45-60» бұрыштары болып табылатынын көрсетіп отыр.</w:t>
      </w:r>
    </w:p>
    <w:p w14:paraId="444F58EF" w14:textId="23E51DE0" w:rsidR="00A557D4" w:rsidRPr="00CC12DA" w:rsidRDefault="00E354BD" w:rsidP="00CC12DA">
      <w:pPr>
        <w:widowControl w:val="0"/>
        <w:spacing w:after="0" w:line="240" w:lineRule="auto"/>
        <w:jc w:val="both"/>
        <w:rPr>
          <w:rFonts w:ascii="Times New Roman" w:eastAsia="Calibri" w:hAnsi="Times New Roman" w:cs="Times New Roman"/>
          <w:bCs/>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84864" behindDoc="0" locked="0" layoutInCell="1" allowOverlap="1" wp14:anchorId="6C2AD0E3" wp14:editId="0CB1F066">
            <wp:simplePos x="0" y="0"/>
            <wp:positionH relativeFrom="column">
              <wp:posOffset>1442085</wp:posOffset>
            </wp:positionH>
            <wp:positionV relativeFrom="paragraph">
              <wp:posOffset>74930</wp:posOffset>
            </wp:positionV>
            <wp:extent cx="3192780" cy="2141220"/>
            <wp:effectExtent l="0" t="0" r="762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l="2162" b="1219"/>
                    <a:stretch/>
                  </pic:blipFill>
                  <pic:spPr bwMode="auto">
                    <a:xfrm>
                      <a:off x="0" y="0"/>
                      <a:ext cx="3192780" cy="2141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139421" w14:textId="70EBC0F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1267E86" w14:textId="4F083402"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CD08791" w14:textId="00673129"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6ED7196" w14:textId="2261D363"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E2B4BE7" w14:textId="1D8B860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E0BB089" w14:textId="19065B31" w:rsidR="00A557D4"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17DA104" w14:textId="2B96FEC1" w:rsidR="00CB4EF6" w:rsidRDefault="00CB4EF6" w:rsidP="00CC12DA">
      <w:pPr>
        <w:widowControl w:val="0"/>
        <w:spacing w:after="0" w:line="240" w:lineRule="auto"/>
        <w:jc w:val="both"/>
        <w:rPr>
          <w:rFonts w:ascii="Times New Roman" w:eastAsia="Calibri" w:hAnsi="Times New Roman" w:cs="Times New Roman"/>
          <w:bCs/>
          <w:color w:val="000000"/>
          <w:sz w:val="28"/>
          <w:szCs w:val="28"/>
          <w:lang w:val="kk-KZ"/>
        </w:rPr>
      </w:pPr>
    </w:p>
    <w:p w14:paraId="46DDF058"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B5A3C6E"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FCD2758"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9260BBE"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2.15 – </w:t>
      </w:r>
      <w:r w:rsidRPr="00CC12DA">
        <w:rPr>
          <w:rFonts w:ascii="Times New Roman" w:eastAsia="Aptos" w:hAnsi="Times New Roman" w:cs="Times New Roman"/>
          <w:color w:val="000000"/>
          <w:sz w:val="28"/>
          <w:szCs w:val="28"/>
          <w:lang w:val="kk-KZ"/>
        </w:rPr>
        <w:t>Қалақшалардың әртүрлі бұрыштарындағы шығар газдардың температурасы</w:t>
      </w:r>
    </w:p>
    <w:p w14:paraId="355C196F" w14:textId="77777777" w:rsidR="00040DFF" w:rsidRDefault="00040DFF"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204A35E" w14:textId="2DA5312B"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2.16 суретте кіріс және шығыс қалақшаларының бұрыштарына байланысты отынның жану толықтығы көрсетілген. Жану толықтығы тұрғысынан ең жоғары коэффициенттерге «45-30» және «45-45»нұсқалары ие. Бұл бұрыштардың бұл орналасуының оттықтың ішкі бөлігінде араластырудың жоғары үлесін қамтамасыз ететіндігімен де, ауа-отын қоспасының отынның жоғары деңгейде жануын қамтамасыз ететін рециркуляция аймағына үздіксіз жеткізілуін қамтамасыз ететіндігімен де түсіндіріледі. Отынның жағылу толықтығының төменірек мәндерінің 60 градус бұрышы бар – «60-45» және «45-60» нұсқалар үшін байқалғанын айта кету керек. Бұл мұндай </w:t>
      </w:r>
      <w:r w:rsidRPr="00CC12DA">
        <w:rPr>
          <w:rFonts w:ascii="Times New Roman" w:eastAsia="Arial Unicode MS" w:hAnsi="Times New Roman" w:cs="Times New Roman"/>
          <w:bCs/>
          <w:color w:val="000000"/>
          <w:sz w:val="28"/>
          <w:szCs w:val="28"/>
          <w:lang w:val="kk-KZ" w:eastAsia="ru-RU" w:bidi="ru-RU"/>
        </w:rPr>
        <w:t>бұрау бұрышы кезінде</w:t>
      </w:r>
      <w:r w:rsidRPr="00CC12DA">
        <w:rPr>
          <w:rFonts w:ascii="Times New Roman" w:eastAsia="Aptos" w:hAnsi="Times New Roman" w:cs="Times New Roman"/>
          <w:color w:val="000000"/>
          <w:sz w:val="28"/>
          <w:szCs w:val="28"/>
          <w:lang w:val="kk-KZ"/>
        </w:rPr>
        <w:t xml:space="preserve"> ағынның көбінесе орталықтан тепкіш күшке ие екендігімен, мұның ағынның қабырғаларға жабысып қалуына және отынның аяғына дейін жағылмауына алып келетіндігімен байланысты болып отыр.</w:t>
      </w:r>
    </w:p>
    <w:p w14:paraId="26FC22DE"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r w:rsidRPr="00CC12DA">
        <w:rPr>
          <w:rFonts w:ascii="Times New Roman" w:eastAsia="Aptos" w:hAnsi="Times New Roman" w:cs="Times New Roman"/>
          <w:noProof/>
          <w:lang w:val="ru-RU"/>
        </w:rPr>
        <w:drawing>
          <wp:anchor distT="0" distB="0" distL="114300" distR="114300" simplePos="0" relativeHeight="251685888" behindDoc="0" locked="0" layoutInCell="1" allowOverlap="1" wp14:anchorId="2A09AF08" wp14:editId="16DF1CAB">
            <wp:simplePos x="0" y="0"/>
            <wp:positionH relativeFrom="column">
              <wp:posOffset>1289685</wp:posOffset>
            </wp:positionH>
            <wp:positionV relativeFrom="paragraph">
              <wp:posOffset>146685</wp:posOffset>
            </wp:positionV>
            <wp:extent cx="3508722" cy="238506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l="1887" t="1" r="1698" b="2098"/>
                    <a:stretch/>
                  </pic:blipFill>
                  <pic:spPr bwMode="auto">
                    <a:xfrm>
                      <a:off x="0" y="0"/>
                      <a:ext cx="3508722" cy="238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D270B2"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13A3287"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60B16B63"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171A908"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506E593E"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4628859"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43159C98" w14:textId="07955843" w:rsidR="00A557D4"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767AE1A" w14:textId="2F8ED1EB" w:rsidR="00CB01E3" w:rsidRDefault="00CB01E3"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518003C" w14:textId="54CDCBCC" w:rsidR="00CB01E3" w:rsidRDefault="00CB01E3"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6102E51" w14:textId="77777777" w:rsidR="00CB01E3" w:rsidRPr="00CC12DA" w:rsidRDefault="00CB01E3"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F253A07" w14:textId="332EA19D" w:rsidR="00A557D4" w:rsidRDefault="00A557D4" w:rsidP="00CC12DA">
      <w:pPr>
        <w:widowControl w:val="0"/>
        <w:spacing w:after="0" w:line="240" w:lineRule="auto"/>
        <w:jc w:val="both"/>
        <w:rPr>
          <w:rFonts w:ascii="Times New Roman" w:eastAsia="Arial Unicode MS" w:hAnsi="Times New Roman" w:cs="Times New Roman"/>
          <w:bCs/>
          <w:color w:val="000000"/>
          <w:sz w:val="24"/>
          <w:szCs w:val="24"/>
          <w:lang w:val="kk-KZ" w:eastAsia="ru-RU" w:bidi="ru-RU"/>
        </w:rPr>
      </w:pPr>
    </w:p>
    <w:p w14:paraId="1EFAD1E3" w14:textId="77777777" w:rsidR="00CB01E3" w:rsidRPr="00CB01E3" w:rsidRDefault="00CB01E3" w:rsidP="00CC12DA">
      <w:pPr>
        <w:widowControl w:val="0"/>
        <w:spacing w:after="0" w:line="240" w:lineRule="auto"/>
        <w:jc w:val="both"/>
        <w:rPr>
          <w:rFonts w:ascii="Times New Roman" w:eastAsia="Arial Unicode MS" w:hAnsi="Times New Roman" w:cs="Times New Roman"/>
          <w:bCs/>
          <w:color w:val="000000"/>
          <w:sz w:val="24"/>
          <w:szCs w:val="24"/>
          <w:lang w:val="kk-KZ" w:eastAsia="ru-RU" w:bidi="ru-RU"/>
        </w:rPr>
      </w:pPr>
    </w:p>
    <w:p w14:paraId="4136EDA8"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2.16 – </w:t>
      </w:r>
      <w:r w:rsidRPr="00CC12DA">
        <w:rPr>
          <w:rFonts w:ascii="Times New Roman" w:eastAsia="Aptos" w:hAnsi="Times New Roman" w:cs="Times New Roman"/>
          <w:color w:val="000000"/>
          <w:sz w:val="28"/>
          <w:szCs w:val="28"/>
          <w:lang w:val="kk-KZ"/>
        </w:rPr>
        <w:t>Қалақшалардың әртүрлі бұрыштарындағы жану толықтығы</w:t>
      </w:r>
      <w:r w:rsidRPr="00CC12DA">
        <w:rPr>
          <w:rFonts w:ascii="Times New Roman" w:eastAsia="Arial Unicode MS" w:hAnsi="Times New Roman" w:cs="Times New Roman"/>
          <w:bCs/>
          <w:color w:val="000000"/>
          <w:sz w:val="28"/>
          <w:szCs w:val="28"/>
          <w:lang w:val="kk-KZ" w:eastAsia="ru-RU" w:bidi="ru-RU"/>
        </w:rPr>
        <w:t xml:space="preserve">  </w:t>
      </w:r>
    </w:p>
    <w:p w14:paraId="434C4AE6" w14:textId="77777777" w:rsidR="001423D2" w:rsidRPr="00CC12DA" w:rsidRDefault="001423D2"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FB98E2B" w14:textId="3D087DB4" w:rsidR="00A557D4"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2.17 суретте кіріс және шығыс қалақшаларының бұрыштарына байланысты СО концентрациясы көрсетілген. Жүргізілген зерттеулерге </w:t>
      </w:r>
      <w:r w:rsidRPr="00CC12DA">
        <w:rPr>
          <w:rFonts w:ascii="Times New Roman" w:eastAsia="Aptos" w:hAnsi="Times New Roman" w:cs="Times New Roman"/>
          <w:color w:val="000000"/>
          <w:sz w:val="28"/>
          <w:szCs w:val="28"/>
          <w:lang w:val="kk-KZ"/>
        </w:rPr>
        <w:lastRenderedPageBreak/>
        <w:t xml:space="preserve">сүйенсек, СО-ның ең жоғары концентрациялары кезінде ең төменгі концентрациялар байқалған бұрыштар үшін байқалғаны көрініп тұр. Алайда, СО концентрацияларына отынның жану толықтығының дәрежесі де әсер етеді. Осы тұрғыдан алғанда, ең жоғары концентрациялар «60-45» және «45-60» нұсқаларына тән. Ең төменгі СО концентрациялары «45-45» нұсқасында байқалады. Бұл </w:t>
      </w:r>
      <w:r w:rsidRPr="00CC12DA">
        <w:rPr>
          <w:rFonts w:ascii="Times New Roman" w:eastAsia="Calibri" w:hAnsi="Times New Roman" w:cs="Times New Roman"/>
          <w:bCs/>
          <w:color w:val="000000"/>
          <w:sz w:val="28"/>
          <w:szCs w:val="28"/>
          <w:lang w:val="kk-KZ"/>
        </w:rPr>
        <w:t xml:space="preserve">рецикурляция </w:t>
      </w:r>
      <w:r w:rsidRPr="00CC12DA">
        <w:rPr>
          <w:rFonts w:ascii="Times New Roman" w:eastAsia="Aptos" w:hAnsi="Times New Roman" w:cs="Times New Roman"/>
          <w:color w:val="000000"/>
          <w:sz w:val="28"/>
          <w:szCs w:val="28"/>
          <w:lang w:val="kk-KZ"/>
        </w:rPr>
        <w:t>аймағында отынның жоғарырақ концентрациясын қамтамасыз етумен байланысты болып отыр, бұл отынды тиімді жағуға мүмкіндік береді.</w:t>
      </w:r>
      <w:r w:rsidR="00CB01E3">
        <w:rPr>
          <w:rFonts w:ascii="Times New Roman" w:eastAsia="Aptos" w:hAnsi="Times New Roman" w:cs="Times New Roman"/>
          <w:color w:val="000000"/>
          <w:sz w:val="28"/>
          <w:szCs w:val="28"/>
          <w:lang w:val="kk-KZ"/>
        </w:rPr>
        <w:t xml:space="preserve"> </w:t>
      </w:r>
    </w:p>
    <w:p w14:paraId="53CA0101" w14:textId="77777777" w:rsidR="00CB01E3" w:rsidRPr="00CC12DA" w:rsidRDefault="00CB01E3" w:rsidP="00CB01E3">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Жүргізілген зерттеудің негізінде «45-45» нұсқасы ең перспективті деп анықталды. Сондықтан артық отын коэффициентінің биогаз-сутегі қоспасының жану сипаттамаларына әсері бойынша зерттеулер жүргізілді.</w:t>
      </w:r>
    </w:p>
    <w:p w14:paraId="6AEBCC38" w14:textId="717CCD3D" w:rsidR="006A221D" w:rsidRDefault="006A221D"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86912" behindDoc="0" locked="0" layoutInCell="1" allowOverlap="1" wp14:anchorId="3BD6AB35" wp14:editId="52EFDB56">
            <wp:simplePos x="0" y="0"/>
            <wp:positionH relativeFrom="column">
              <wp:posOffset>1419225</wp:posOffset>
            </wp:positionH>
            <wp:positionV relativeFrom="paragraph">
              <wp:posOffset>177800</wp:posOffset>
            </wp:positionV>
            <wp:extent cx="3246863" cy="223139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2159" r="1079"/>
                    <a:stretch/>
                  </pic:blipFill>
                  <pic:spPr bwMode="auto">
                    <a:xfrm>
                      <a:off x="0" y="0"/>
                      <a:ext cx="3246863" cy="2231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5065B2" w14:textId="2E439375" w:rsidR="00CB01E3" w:rsidRPr="00CC12DA" w:rsidRDefault="00CB01E3"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C8FE25B" w14:textId="620B650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6EBBBF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C97A75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0FC5515"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B58C63E"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77BA1A87" w14:textId="14C29FDA" w:rsidR="00A557D4"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97B2CFD" w14:textId="77777777" w:rsidR="00CB01E3" w:rsidRPr="00CB01E3" w:rsidRDefault="00CB01E3" w:rsidP="00CC12DA">
      <w:pPr>
        <w:widowControl w:val="0"/>
        <w:spacing w:after="0" w:line="240" w:lineRule="auto"/>
        <w:jc w:val="both"/>
        <w:rPr>
          <w:rFonts w:ascii="Times New Roman" w:eastAsia="Calibri" w:hAnsi="Times New Roman" w:cs="Times New Roman"/>
          <w:bCs/>
          <w:color w:val="000000"/>
          <w:sz w:val="20"/>
          <w:szCs w:val="20"/>
          <w:lang w:val="kk-KZ"/>
        </w:rPr>
      </w:pPr>
    </w:p>
    <w:p w14:paraId="39989D5C" w14:textId="089EBCCF" w:rsidR="00A557D4"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CBE0DF7" w14:textId="77777777" w:rsidR="00CB01E3" w:rsidRPr="00CB01E3" w:rsidRDefault="00CB01E3" w:rsidP="00CC12DA">
      <w:pPr>
        <w:widowControl w:val="0"/>
        <w:spacing w:after="0" w:line="240" w:lineRule="auto"/>
        <w:jc w:val="both"/>
        <w:rPr>
          <w:rFonts w:ascii="Times New Roman" w:eastAsia="Calibri" w:hAnsi="Times New Roman" w:cs="Times New Roman"/>
          <w:bCs/>
          <w:color w:val="000000"/>
          <w:sz w:val="20"/>
          <w:szCs w:val="20"/>
          <w:lang w:val="kk-KZ"/>
        </w:rPr>
      </w:pPr>
    </w:p>
    <w:p w14:paraId="2ED9B70D" w14:textId="77777777" w:rsidR="00A557D4" w:rsidRPr="00CB01E3" w:rsidRDefault="00A557D4" w:rsidP="00CC12DA">
      <w:pPr>
        <w:widowControl w:val="0"/>
        <w:spacing w:after="0" w:line="240" w:lineRule="auto"/>
        <w:jc w:val="both"/>
        <w:rPr>
          <w:rFonts w:ascii="Times New Roman" w:eastAsia="Calibri" w:hAnsi="Times New Roman" w:cs="Times New Roman"/>
          <w:bCs/>
          <w:color w:val="000000"/>
          <w:sz w:val="24"/>
          <w:szCs w:val="24"/>
          <w:lang w:val="kk-KZ"/>
        </w:rPr>
      </w:pPr>
    </w:p>
    <w:p w14:paraId="2F82D4BC"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9280E2F"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2.17 – </w:t>
      </w:r>
      <w:r w:rsidRPr="00CC12DA">
        <w:rPr>
          <w:rFonts w:ascii="Times New Roman" w:eastAsia="Aptos" w:hAnsi="Times New Roman" w:cs="Times New Roman"/>
          <w:color w:val="000000"/>
          <w:sz w:val="28"/>
          <w:szCs w:val="28"/>
          <w:lang w:val="kk-KZ"/>
        </w:rPr>
        <w:t>Қалақшалардың әртүрлі бұрыштарындағы СО концентрациясы</w:t>
      </w:r>
    </w:p>
    <w:p w14:paraId="3CD2B13C"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
          <w:color w:val="000000"/>
          <w:sz w:val="28"/>
          <w:szCs w:val="28"/>
          <w:lang w:val="kk-KZ"/>
        </w:rPr>
      </w:pPr>
    </w:p>
    <w:p w14:paraId="79E61832"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
          <w:bCs/>
          <w:i/>
          <w:iCs/>
          <w:color w:val="000000"/>
          <w:sz w:val="28"/>
          <w:szCs w:val="28"/>
          <w:lang w:val="kk-KZ"/>
        </w:rPr>
      </w:pPr>
      <w:bookmarkStart w:id="21" w:name="_Hlk219750700"/>
      <w:r w:rsidRPr="00CC12DA">
        <w:rPr>
          <w:rFonts w:ascii="Times New Roman" w:eastAsia="Aptos" w:hAnsi="Times New Roman" w:cs="Times New Roman"/>
          <w:b/>
          <w:bCs/>
          <w:i/>
          <w:iCs/>
          <w:color w:val="000000"/>
          <w:sz w:val="28"/>
          <w:szCs w:val="28"/>
          <w:lang w:val="kk-KZ"/>
        </w:rPr>
        <w:t>«45-45» нұсқасын әртүрлі артық отын коэффициенттерінде зерттеу</w:t>
      </w:r>
      <w:bookmarkEnd w:id="21"/>
      <w:r w:rsidRPr="00CC12DA">
        <w:rPr>
          <w:rFonts w:ascii="Times New Roman" w:eastAsia="Calibri" w:hAnsi="Times New Roman" w:cs="Times New Roman"/>
          <w:b/>
          <w:bCs/>
          <w:i/>
          <w:iCs/>
          <w:color w:val="000000"/>
          <w:sz w:val="28"/>
          <w:szCs w:val="28"/>
          <w:lang w:val="kk-KZ"/>
        </w:rPr>
        <w:t xml:space="preserve"> </w:t>
      </w:r>
    </w:p>
    <w:p w14:paraId="0B3B285C" w14:textId="369DDBEB"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2.18 суретте артық отын коэффициентіне байланысты жану аймағындағы температуралардың графиктері көрсетілген.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0,33 </w:t>
      </w:r>
      <w:r w:rsidRPr="00CC12DA">
        <w:rPr>
          <w:rFonts w:ascii="Times New Roman" w:eastAsia="Aptos" w:hAnsi="Times New Roman" w:cs="Times New Roman"/>
          <w:color w:val="000000"/>
          <w:sz w:val="28"/>
          <w:szCs w:val="28"/>
          <w:lang w:val="kk-KZ"/>
        </w:rPr>
        <w:t xml:space="preserve">кезінде жалын симметриялы пішінге ие және оттық құрылғысының шеттерінде жанады. Ауа жылдамдығын арттыру есебінен </w:t>
      </w:r>
      <w:r w:rsidRPr="00CC12DA">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0,5 </w:t>
      </w:r>
      <w:r w:rsidR="005A3AB0">
        <w:rPr>
          <w:rFonts w:ascii="Times New Roman" w:eastAsia="Calibri" w:hAnsi="Times New Roman" w:cs="Times New Roman"/>
          <w:bCs/>
          <w:color w:val="000000"/>
          <w:sz w:val="28"/>
          <w:szCs w:val="28"/>
          <w:lang w:val="kk-KZ"/>
        </w:rPr>
        <w:t xml:space="preserve">– 0,75 </w:t>
      </w:r>
      <w:r w:rsidRPr="00CC12DA">
        <w:rPr>
          <w:rFonts w:ascii="Times New Roman" w:eastAsia="Aptos" w:hAnsi="Times New Roman" w:cs="Times New Roman"/>
          <w:color w:val="000000"/>
          <w:sz w:val="28"/>
          <w:szCs w:val="28"/>
          <w:lang w:val="kk-KZ"/>
        </w:rPr>
        <w:t>жоғарылауы жоғары температуралы аймақтардың қысқаруына және шығыс қалақшалардың айналасындағы жалынның жанып кетуіне әкеледі.</w:t>
      </w:r>
      <w:r w:rsidRPr="00CC12DA">
        <w:rPr>
          <w:rFonts w:ascii="Times New Roman" w:eastAsia="Calibri" w:hAnsi="Times New Roman" w:cs="Times New Roman"/>
          <w:bCs/>
          <w:i/>
          <w:iCs/>
          <w:color w:val="000000"/>
          <w:sz w:val="28"/>
          <w:szCs w:val="28"/>
          <w:lang w:val="kk-KZ"/>
        </w:rPr>
        <w:t xml:space="preserve">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1,0</w:t>
      </w:r>
      <w:r w:rsidRPr="00CC12DA">
        <w:rPr>
          <w:rFonts w:ascii="Times New Roman" w:eastAsia="Aptos" w:hAnsi="Times New Roman" w:cs="Times New Roman"/>
          <w:color w:val="000000"/>
          <w:sz w:val="28"/>
          <w:szCs w:val="28"/>
          <w:lang w:val="kk-KZ"/>
        </w:rPr>
        <w:t xml:space="preserve"> жоғарылауы шығыс шығыс қалақшалар аймағындағы отынның жанып кетуіне әкеледі.</w:t>
      </w:r>
    </w:p>
    <w:p w14:paraId="7787FE00" w14:textId="764670D5" w:rsidR="00A557D4" w:rsidRPr="00CC12DA" w:rsidRDefault="005A3AB0" w:rsidP="00CC12DA">
      <w:pPr>
        <w:widowControl w:val="0"/>
        <w:spacing w:after="0" w:line="240" w:lineRule="auto"/>
        <w:jc w:val="both"/>
        <w:rPr>
          <w:rFonts w:ascii="Times New Roman" w:eastAsia="Calibri" w:hAnsi="Times New Roman" w:cs="Times New Roman"/>
          <w:bCs/>
          <w:color w:val="000000"/>
          <w:sz w:val="28"/>
          <w:szCs w:val="28"/>
          <w:lang w:val="kk-KZ"/>
        </w:rPr>
      </w:pPr>
      <w:r>
        <w:rPr>
          <w:noProof/>
        </w:rPr>
        <w:drawing>
          <wp:anchor distT="0" distB="0" distL="114300" distR="114300" simplePos="0" relativeHeight="251766784" behindDoc="0" locked="0" layoutInCell="1" allowOverlap="1" wp14:anchorId="07639165" wp14:editId="0E815E7C">
            <wp:simplePos x="0" y="0"/>
            <wp:positionH relativeFrom="column">
              <wp:posOffset>710565</wp:posOffset>
            </wp:positionH>
            <wp:positionV relativeFrom="paragraph">
              <wp:posOffset>86995</wp:posOffset>
            </wp:positionV>
            <wp:extent cx="4664075" cy="1722120"/>
            <wp:effectExtent l="0" t="0" r="3175" b="0"/>
            <wp:wrapNone/>
            <wp:docPr id="23" name="Рисунок 14">
              <a:extLst xmlns:a="http://schemas.openxmlformats.org/drawingml/2006/main">
                <a:ext uri="{FF2B5EF4-FFF2-40B4-BE49-F238E27FC236}">
                  <a16:creationId xmlns:a16="http://schemas.microsoft.com/office/drawing/2014/main" id="{A95F3668-8E48-4534-BC88-5CDEF58D787F}"/>
                </a:ext>
              </a:extLst>
            </wp:docPr>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A95F3668-8E48-4534-BC88-5CDEF58D787F}"/>
                        </a:ext>
                      </a:extLst>
                    </pic:cNvPr>
                    <pic:cNvPicPr/>
                  </pic:nvPicPr>
                  <pic:blipFill rotWithShape="1">
                    <a:blip r:embed="rId33" cstate="print">
                      <a:extLst>
                        <a:ext uri="{28A0092B-C50C-407E-A947-70E740481C1C}">
                          <a14:useLocalDpi xmlns:a14="http://schemas.microsoft.com/office/drawing/2010/main" val="0"/>
                        </a:ext>
                      </a:extLst>
                    </a:blip>
                    <a:srcRect l="1283" b="2034"/>
                    <a:stretch/>
                  </pic:blipFill>
                  <pic:spPr bwMode="auto">
                    <a:xfrm>
                      <a:off x="0" y="0"/>
                      <a:ext cx="4664075" cy="1722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284920"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F8A25AC"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1D3F12F"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AD8464F"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260DFAF3"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161033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1C5EF2A"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2174D3FC"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9F53297"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2.18 – </w:t>
      </w:r>
      <w:r w:rsidRPr="00CC12DA">
        <w:rPr>
          <w:rFonts w:ascii="Times New Roman" w:eastAsia="Aptos" w:hAnsi="Times New Roman" w:cs="Times New Roman"/>
          <w:color w:val="000000"/>
          <w:sz w:val="28"/>
          <w:szCs w:val="28"/>
          <w:lang w:val="kk-KZ"/>
        </w:rPr>
        <w:t>Жану аймағындағы артық отынның әртүрлі коэффициентеріндегі температурасы</w:t>
      </w:r>
    </w:p>
    <w:p w14:paraId="6EA29359" w14:textId="234373F1"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lastRenderedPageBreak/>
        <w:t xml:space="preserve">2.19 суретте </w:t>
      </w:r>
      <w:r w:rsidRPr="00CC12DA">
        <w:rPr>
          <w:rFonts w:ascii="Times New Roman" w:eastAsia="Calibri" w:hAnsi="Times New Roman" w:cs="Times New Roman"/>
          <w:bCs/>
          <w:color w:val="000000"/>
          <w:sz w:val="28"/>
          <w:szCs w:val="28"/>
          <w:lang w:val="kk-KZ"/>
        </w:rPr>
        <w:t>NO</w:t>
      </w:r>
      <w:r w:rsidRPr="00CC12DA">
        <w:rPr>
          <w:rFonts w:ascii="Times New Roman" w:eastAsia="Calibri" w:hAnsi="Times New Roman" w:cs="Times New Roman"/>
          <w:bCs/>
          <w:color w:val="000000"/>
          <w:sz w:val="28"/>
          <w:szCs w:val="28"/>
          <w:vertAlign w:val="subscript"/>
          <w:lang w:val="kk-KZ"/>
        </w:rPr>
        <w:t>x</w:t>
      </w:r>
      <w:r w:rsidRPr="00CC12DA">
        <w:rPr>
          <w:rFonts w:ascii="Times New Roman" w:eastAsia="Aptos" w:hAnsi="Times New Roman" w:cs="Times New Roman"/>
          <w:color w:val="000000"/>
          <w:sz w:val="28"/>
          <w:szCs w:val="28"/>
          <w:lang w:val="kk-KZ"/>
        </w:rPr>
        <w:t xml:space="preserve"> және </w:t>
      </w:r>
      <w:r w:rsidRPr="00CC12DA">
        <w:rPr>
          <w:rFonts w:ascii="Times New Roman" w:eastAsia="Calibri" w:hAnsi="Times New Roman" w:cs="Times New Roman"/>
          <w:bCs/>
          <w:color w:val="000000"/>
          <w:sz w:val="28"/>
          <w:szCs w:val="28"/>
          <w:lang w:val="kk-KZ"/>
        </w:rPr>
        <w:t>СО</w:t>
      </w:r>
      <w:r w:rsidRPr="00CC12DA">
        <w:rPr>
          <w:rFonts w:ascii="Times New Roman" w:eastAsia="Aptos" w:hAnsi="Times New Roman" w:cs="Times New Roman"/>
          <w:color w:val="000000"/>
          <w:sz w:val="28"/>
          <w:szCs w:val="28"/>
          <w:lang w:val="kk-KZ"/>
        </w:rPr>
        <w:t xml:space="preserve"> концентрацияларының артық отын коэффициенттеріне тәуелділігі көрсетілген. Өздеріңіз білетіндей, стехиометрияға жақындаған кезде жалын температурасы жоғарылайды және тиісінше шығар газдардағы </w:t>
      </w:r>
      <w:r w:rsidR="004E35C9" w:rsidRPr="00CC12DA">
        <w:rPr>
          <w:rFonts w:ascii="Times New Roman" w:eastAsia="Calibri" w:hAnsi="Times New Roman" w:cs="Times New Roman"/>
          <w:bCs/>
          <w:color w:val="000000"/>
          <w:sz w:val="28"/>
          <w:szCs w:val="28"/>
          <w:lang w:val="kk-KZ"/>
        </w:rPr>
        <w:t>NO</w:t>
      </w:r>
      <w:r w:rsidR="004E35C9" w:rsidRPr="00CC12DA">
        <w:rPr>
          <w:rFonts w:ascii="Times New Roman" w:eastAsia="Calibri" w:hAnsi="Times New Roman" w:cs="Times New Roman"/>
          <w:bCs/>
          <w:color w:val="000000"/>
          <w:sz w:val="28"/>
          <w:szCs w:val="28"/>
          <w:vertAlign w:val="subscript"/>
          <w:lang w:val="kk-KZ"/>
        </w:rPr>
        <w:t>x</w:t>
      </w:r>
      <w:r w:rsidRPr="00CC12DA">
        <w:rPr>
          <w:rFonts w:ascii="Times New Roman" w:eastAsia="Aptos" w:hAnsi="Times New Roman" w:cs="Times New Roman"/>
          <w:color w:val="000000"/>
          <w:sz w:val="28"/>
          <w:szCs w:val="28"/>
          <w:lang w:val="kk-KZ"/>
        </w:rPr>
        <w:t xml:space="preserve"> концентрациясы экспоненциалды түрде артады. Графиктен көрініп тұрғандай, отын үлесінің стехиометриялық мәнге дейін көтерілуі азот оксидтерінің концентрацияларының біртіндеп өсуіне әкеледі.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0,33 </w:t>
      </w:r>
      <w:r w:rsidRPr="00CC12DA">
        <w:rPr>
          <w:rFonts w:ascii="Times New Roman" w:eastAsia="Aptos" w:hAnsi="Times New Roman" w:cs="Times New Roman"/>
          <w:color w:val="000000"/>
          <w:sz w:val="28"/>
          <w:szCs w:val="28"/>
          <w:lang w:val="kk-KZ"/>
        </w:rPr>
        <w:t xml:space="preserve">кезінде </w:t>
      </w:r>
      <w:r w:rsidRPr="00CC12DA">
        <w:rPr>
          <w:rFonts w:ascii="Times New Roman" w:eastAsia="Calibri" w:hAnsi="Times New Roman" w:cs="Times New Roman"/>
          <w:bCs/>
          <w:color w:val="000000"/>
          <w:sz w:val="28"/>
          <w:szCs w:val="28"/>
          <w:lang w:val="kk-KZ"/>
        </w:rPr>
        <w:t>NO</w:t>
      </w:r>
      <w:r w:rsidRPr="00CC12DA">
        <w:rPr>
          <w:rFonts w:ascii="Times New Roman" w:eastAsia="Calibri" w:hAnsi="Times New Roman" w:cs="Times New Roman"/>
          <w:bCs/>
          <w:color w:val="000000"/>
          <w:sz w:val="28"/>
          <w:szCs w:val="28"/>
          <w:vertAlign w:val="subscript"/>
          <w:lang w:val="kk-KZ"/>
        </w:rPr>
        <w:t>x</w:t>
      </w:r>
      <w:r w:rsidRPr="00CC12DA">
        <w:rPr>
          <w:rFonts w:ascii="Times New Roman" w:eastAsia="Aptos" w:hAnsi="Times New Roman" w:cs="Times New Roman"/>
          <w:color w:val="000000"/>
          <w:sz w:val="28"/>
          <w:szCs w:val="28"/>
          <w:lang w:val="kk-KZ"/>
        </w:rPr>
        <w:t xml:space="preserve"> концентрациясы </w:t>
      </w:r>
      <w:r w:rsidRPr="00CC12DA">
        <w:rPr>
          <w:rFonts w:ascii="Times New Roman" w:eastAsia="Calibri" w:hAnsi="Times New Roman" w:cs="Times New Roman"/>
          <w:bCs/>
          <w:color w:val="000000"/>
          <w:sz w:val="28"/>
          <w:szCs w:val="28"/>
          <w:lang w:val="kk-KZ"/>
        </w:rPr>
        <w:t xml:space="preserve">22 </w:t>
      </w:r>
      <w:r w:rsidRPr="00CC12DA">
        <w:rPr>
          <w:rFonts w:ascii="Times New Roman" w:eastAsia="Calibri" w:hAnsi="Times New Roman" w:cs="Times New Roman"/>
          <w:bCs/>
          <w:i/>
          <w:iCs/>
          <w:color w:val="000000"/>
          <w:sz w:val="28"/>
          <w:szCs w:val="28"/>
          <w:lang w:val="kk-KZ"/>
        </w:rPr>
        <w:t>ppm</w:t>
      </w:r>
      <w:r w:rsidRPr="00CC12DA">
        <w:rPr>
          <w:rFonts w:ascii="Times New Roman" w:eastAsia="Aptos" w:hAnsi="Times New Roman" w:cs="Times New Roman"/>
          <w:color w:val="000000"/>
          <w:sz w:val="28"/>
          <w:szCs w:val="28"/>
          <w:lang w:val="kk-KZ"/>
        </w:rPr>
        <w:t xml:space="preserve"> тең</w:t>
      </w:r>
      <w:r w:rsidR="005A3AB0">
        <w:rPr>
          <w:rFonts w:ascii="Times New Roman" w:eastAsia="Aptos" w:hAnsi="Times New Roman" w:cs="Times New Roman"/>
          <w:color w:val="000000"/>
          <w:sz w:val="28"/>
          <w:szCs w:val="28"/>
          <w:lang w:val="kk-KZ"/>
        </w:rPr>
        <w:t>,</w:t>
      </w:r>
      <w:r w:rsidRPr="00CC12DA">
        <w:rPr>
          <w:rFonts w:ascii="Times New Roman" w:eastAsia="Aptos" w:hAnsi="Times New Roman" w:cs="Times New Roman"/>
          <w:color w:val="000000"/>
          <w:sz w:val="28"/>
          <w:szCs w:val="28"/>
          <w:lang w:val="kk-KZ"/>
        </w:rPr>
        <w:t xml:space="preserve">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0,5 </w:t>
      </w:r>
      <w:r w:rsidR="005A3AB0">
        <w:rPr>
          <w:rFonts w:ascii="Times New Roman" w:eastAsia="Calibri" w:hAnsi="Times New Roman" w:cs="Times New Roman"/>
          <w:bCs/>
          <w:color w:val="000000"/>
          <w:sz w:val="28"/>
          <w:szCs w:val="28"/>
          <w:lang w:val="kk-KZ"/>
        </w:rPr>
        <w:t xml:space="preserve">және 0,75 </w:t>
      </w:r>
      <w:r w:rsidRPr="00CC12DA">
        <w:rPr>
          <w:rFonts w:ascii="Times New Roman" w:eastAsia="Aptos" w:hAnsi="Times New Roman" w:cs="Times New Roman"/>
          <w:color w:val="000000"/>
          <w:sz w:val="28"/>
          <w:szCs w:val="28"/>
          <w:lang w:val="kk-KZ"/>
        </w:rPr>
        <w:t xml:space="preserve">кезінде </w:t>
      </w:r>
      <w:r w:rsidRPr="00CC12DA">
        <w:rPr>
          <w:rFonts w:ascii="Times New Roman" w:eastAsia="Calibri" w:hAnsi="Times New Roman" w:cs="Times New Roman"/>
          <w:bCs/>
          <w:color w:val="000000"/>
          <w:sz w:val="28"/>
          <w:szCs w:val="28"/>
          <w:lang w:val="kk-KZ"/>
        </w:rPr>
        <w:t xml:space="preserve">31 </w:t>
      </w:r>
      <w:r w:rsidRPr="00CC12DA">
        <w:rPr>
          <w:rFonts w:ascii="Times New Roman" w:eastAsia="Calibri" w:hAnsi="Times New Roman" w:cs="Times New Roman"/>
          <w:bCs/>
          <w:i/>
          <w:iCs/>
          <w:color w:val="000000"/>
          <w:sz w:val="28"/>
          <w:szCs w:val="28"/>
          <w:lang w:val="kk-KZ"/>
        </w:rPr>
        <w:t>ppm</w:t>
      </w:r>
      <w:r w:rsidRPr="00CC12DA">
        <w:rPr>
          <w:rFonts w:ascii="Times New Roman" w:eastAsia="Aptos" w:hAnsi="Times New Roman" w:cs="Times New Roman"/>
          <w:color w:val="000000"/>
          <w:sz w:val="28"/>
          <w:szCs w:val="28"/>
          <w:lang w:val="kk-KZ"/>
        </w:rPr>
        <w:t xml:space="preserve"> </w:t>
      </w:r>
      <w:r w:rsidR="005A3AB0">
        <w:rPr>
          <w:rFonts w:ascii="Times New Roman" w:eastAsia="Aptos" w:hAnsi="Times New Roman" w:cs="Times New Roman"/>
          <w:color w:val="000000"/>
          <w:sz w:val="28"/>
          <w:szCs w:val="28"/>
          <w:lang w:val="kk-KZ"/>
        </w:rPr>
        <w:t xml:space="preserve">және </w:t>
      </w:r>
      <w:r w:rsidR="004E35C9">
        <w:rPr>
          <w:rFonts w:ascii="Times New Roman" w:eastAsia="Aptos" w:hAnsi="Times New Roman" w:cs="Times New Roman"/>
          <w:color w:val="000000"/>
          <w:sz w:val="28"/>
          <w:szCs w:val="28"/>
          <w:lang w:val="kk-KZ"/>
        </w:rPr>
        <w:t xml:space="preserve">43 </w:t>
      </w:r>
      <w:r w:rsidR="004E35C9" w:rsidRPr="00CC12DA">
        <w:rPr>
          <w:rFonts w:ascii="Times New Roman" w:eastAsia="Calibri" w:hAnsi="Times New Roman" w:cs="Times New Roman"/>
          <w:bCs/>
          <w:i/>
          <w:iCs/>
          <w:color w:val="000000"/>
          <w:sz w:val="28"/>
          <w:szCs w:val="28"/>
          <w:lang w:val="kk-KZ"/>
        </w:rPr>
        <w:t>ppm</w:t>
      </w:r>
      <w:r w:rsidR="004E35C9" w:rsidRPr="00CC12DA">
        <w:rPr>
          <w:rFonts w:ascii="Times New Roman" w:eastAsia="Aptos" w:hAnsi="Times New Roman" w:cs="Times New Roman"/>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тең.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i/>
          <w:iCs/>
          <w:color w:val="000000"/>
          <w:sz w:val="28"/>
          <w:szCs w:val="28"/>
          <w:lang w:val="kk-KZ"/>
        </w:rPr>
        <w:t xml:space="preserve"> </w:t>
      </w:r>
      <w:r w:rsidRPr="00CC12DA">
        <w:rPr>
          <w:rFonts w:ascii="Times New Roman" w:eastAsia="Calibri" w:hAnsi="Times New Roman" w:cs="Times New Roman"/>
          <w:bCs/>
          <w:color w:val="000000"/>
          <w:sz w:val="28"/>
          <w:szCs w:val="28"/>
          <w:lang w:val="kk-KZ"/>
        </w:rPr>
        <w:t xml:space="preserve">= 1,0 </w:t>
      </w:r>
      <w:r w:rsidRPr="00CC12DA">
        <w:rPr>
          <w:rFonts w:ascii="Times New Roman" w:eastAsia="Aptos" w:hAnsi="Times New Roman" w:cs="Times New Roman"/>
          <w:color w:val="000000"/>
          <w:sz w:val="28"/>
          <w:szCs w:val="28"/>
          <w:lang w:val="kk-KZ"/>
        </w:rPr>
        <w:t xml:space="preserve">максималды мән кезінде </w:t>
      </w:r>
      <w:r w:rsidRPr="00CC12DA">
        <w:rPr>
          <w:rFonts w:ascii="Times New Roman" w:eastAsia="Calibri" w:hAnsi="Times New Roman" w:cs="Times New Roman"/>
          <w:bCs/>
          <w:color w:val="000000"/>
          <w:sz w:val="28"/>
          <w:szCs w:val="28"/>
          <w:lang w:val="kk-KZ"/>
        </w:rPr>
        <w:t>NO</w:t>
      </w:r>
      <w:r w:rsidRPr="00CC12DA">
        <w:rPr>
          <w:rFonts w:ascii="Times New Roman" w:eastAsia="Calibri" w:hAnsi="Times New Roman" w:cs="Times New Roman"/>
          <w:bCs/>
          <w:color w:val="000000"/>
          <w:sz w:val="28"/>
          <w:szCs w:val="28"/>
          <w:vertAlign w:val="subscript"/>
          <w:lang w:val="kk-KZ"/>
        </w:rPr>
        <w:t>x</w:t>
      </w:r>
      <w:r w:rsidRPr="00CC12DA">
        <w:rPr>
          <w:rFonts w:ascii="Times New Roman" w:eastAsia="Aptos" w:hAnsi="Times New Roman" w:cs="Times New Roman"/>
          <w:color w:val="000000"/>
          <w:sz w:val="28"/>
          <w:szCs w:val="28"/>
          <w:lang w:val="kk-KZ"/>
        </w:rPr>
        <w:t xml:space="preserve"> концентрациясы </w:t>
      </w:r>
      <w:r w:rsidRPr="00CC12DA">
        <w:rPr>
          <w:rFonts w:ascii="Times New Roman" w:eastAsia="Calibri" w:hAnsi="Times New Roman" w:cs="Times New Roman"/>
          <w:bCs/>
          <w:color w:val="000000"/>
          <w:sz w:val="28"/>
          <w:szCs w:val="28"/>
          <w:lang w:val="kk-KZ"/>
        </w:rPr>
        <w:t xml:space="preserve">48 </w:t>
      </w:r>
      <w:r w:rsidRPr="00CC12DA">
        <w:rPr>
          <w:rFonts w:ascii="Times New Roman" w:eastAsia="Calibri" w:hAnsi="Times New Roman" w:cs="Times New Roman"/>
          <w:bCs/>
          <w:i/>
          <w:iCs/>
          <w:color w:val="000000"/>
          <w:sz w:val="28"/>
          <w:szCs w:val="28"/>
          <w:lang w:val="kk-KZ"/>
        </w:rPr>
        <w:t>ppm</w:t>
      </w:r>
      <w:r w:rsidRPr="00CC12DA">
        <w:rPr>
          <w:rFonts w:ascii="Times New Roman" w:eastAsia="Aptos" w:hAnsi="Times New Roman" w:cs="Times New Roman"/>
          <w:color w:val="000000"/>
          <w:sz w:val="28"/>
          <w:szCs w:val="28"/>
          <w:lang w:val="kk-KZ"/>
        </w:rPr>
        <w:t xml:space="preserve"> тең. Осыған ұқсас, ауа үлесінің азаюымен жану толықтығы төмендейді және біздің жағдайда </w:t>
      </w:r>
      <w:r w:rsidRPr="00CC12DA">
        <w:rPr>
          <w:rFonts w:ascii="Times New Roman" w:eastAsia="Calibri" w:hAnsi="Times New Roman" w:cs="Times New Roman"/>
          <w:bCs/>
          <w:color w:val="000000"/>
          <w:sz w:val="28"/>
          <w:szCs w:val="28"/>
          <w:lang w:val="kk-KZ"/>
        </w:rPr>
        <w:t xml:space="preserve">СО </w:t>
      </w:r>
      <w:r w:rsidRPr="00CC12DA">
        <w:rPr>
          <w:rFonts w:ascii="Times New Roman" w:eastAsia="Aptos" w:hAnsi="Times New Roman" w:cs="Times New Roman"/>
          <w:color w:val="000000"/>
          <w:sz w:val="28"/>
          <w:szCs w:val="28"/>
          <w:lang w:val="kk-KZ"/>
        </w:rPr>
        <w:t xml:space="preserve">толық жанбауының көбірек заттары түзіледі. </w:t>
      </w:r>
      <w:r w:rsidR="00CD56E9">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0,33 </w:t>
      </w:r>
      <w:r w:rsidRPr="00CC12DA">
        <w:rPr>
          <w:rFonts w:ascii="Times New Roman" w:eastAsia="Aptos" w:hAnsi="Times New Roman" w:cs="Times New Roman"/>
          <w:color w:val="000000"/>
          <w:sz w:val="28"/>
          <w:szCs w:val="28"/>
          <w:lang w:val="kk-KZ"/>
        </w:rPr>
        <w:t xml:space="preserve">кезінде СО концентрациясы </w:t>
      </w:r>
      <w:r w:rsidR="00CD56E9">
        <w:rPr>
          <w:rFonts w:ascii="Times New Roman" w:eastAsia="Calibri" w:hAnsi="Times New Roman" w:cs="Times New Roman"/>
          <w:bCs/>
          <w:color w:val="000000"/>
          <w:sz w:val="28"/>
          <w:szCs w:val="28"/>
          <w:lang w:val="kk-KZ"/>
        </w:rPr>
        <w:t>155</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bCs/>
          <w:i/>
          <w:iCs/>
          <w:color w:val="000000"/>
          <w:sz w:val="28"/>
          <w:szCs w:val="28"/>
          <w:lang w:val="kk-KZ"/>
        </w:rPr>
        <w:t xml:space="preserve">ppm </w:t>
      </w:r>
      <w:r w:rsidRPr="00CC12DA">
        <w:rPr>
          <w:rFonts w:ascii="Times New Roman" w:eastAsia="Aptos" w:hAnsi="Times New Roman" w:cs="Times New Roman"/>
          <w:color w:val="000000"/>
          <w:sz w:val="28"/>
          <w:szCs w:val="28"/>
          <w:lang w:val="kk-KZ"/>
        </w:rPr>
        <w:t xml:space="preserve">тең, </w:t>
      </w:r>
      <w:r w:rsidRPr="00CC12DA">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1,0 </w:t>
      </w:r>
      <w:r w:rsidRPr="00CC12DA">
        <w:rPr>
          <w:rFonts w:ascii="Times New Roman" w:eastAsia="Aptos" w:hAnsi="Times New Roman" w:cs="Times New Roman"/>
          <w:color w:val="000000"/>
          <w:sz w:val="28"/>
          <w:szCs w:val="28"/>
          <w:lang w:val="kk-KZ"/>
        </w:rPr>
        <w:t xml:space="preserve">кезінде ол </w:t>
      </w:r>
      <w:r w:rsidR="00CD56E9">
        <w:rPr>
          <w:rFonts w:ascii="Times New Roman" w:eastAsia="Calibri" w:hAnsi="Times New Roman" w:cs="Times New Roman"/>
          <w:bCs/>
          <w:color w:val="000000"/>
          <w:sz w:val="28"/>
          <w:szCs w:val="28"/>
          <w:lang w:val="kk-KZ"/>
        </w:rPr>
        <w:t>60</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bCs/>
          <w:i/>
          <w:iCs/>
          <w:color w:val="000000"/>
          <w:sz w:val="28"/>
          <w:szCs w:val="28"/>
          <w:lang w:val="kk-KZ"/>
        </w:rPr>
        <w:t xml:space="preserve">ppm </w:t>
      </w:r>
      <w:r w:rsidRPr="00CC12DA">
        <w:rPr>
          <w:rFonts w:ascii="Times New Roman" w:eastAsia="Aptos" w:hAnsi="Times New Roman" w:cs="Times New Roman"/>
          <w:color w:val="000000"/>
          <w:sz w:val="28"/>
          <w:szCs w:val="28"/>
          <w:lang w:val="kk-KZ"/>
        </w:rPr>
        <w:t xml:space="preserve">тең. </w:t>
      </w:r>
    </w:p>
    <w:p w14:paraId="6DFBA046" w14:textId="0E93A504" w:rsidR="00A557D4" w:rsidRPr="00CC12DA" w:rsidRDefault="005A3AB0" w:rsidP="00CC12DA">
      <w:pPr>
        <w:widowControl w:val="0"/>
        <w:spacing w:after="0" w:line="240" w:lineRule="auto"/>
        <w:jc w:val="both"/>
        <w:rPr>
          <w:rFonts w:ascii="Times New Roman" w:eastAsia="Calibri" w:hAnsi="Times New Roman" w:cs="Times New Roman"/>
          <w:bCs/>
          <w:color w:val="000000"/>
          <w:sz w:val="28"/>
          <w:szCs w:val="28"/>
          <w:lang w:val="kk-KZ"/>
        </w:rPr>
      </w:pPr>
      <w:r>
        <w:rPr>
          <w:noProof/>
        </w:rPr>
        <w:drawing>
          <wp:anchor distT="0" distB="0" distL="114300" distR="114300" simplePos="0" relativeHeight="251767808" behindDoc="0" locked="0" layoutInCell="1" allowOverlap="1" wp14:anchorId="724E9594" wp14:editId="5AC088AB">
            <wp:simplePos x="0" y="0"/>
            <wp:positionH relativeFrom="column">
              <wp:posOffset>962025</wp:posOffset>
            </wp:positionH>
            <wp:positionV relativeFrom="paragraph">
              <wp:posOffset>109220</wp:posOffset>
            </wp:positionV>
            <wp:extent cx="4168140" cy="2263140"/>
            <wp:effectExtent l="0" t="0" r="3810" b="3810"/>
            <wp:wrapNone/>
            <wp:docPr id="33" name="Рисунок 11">
              <a:extLst xmlns:a="http://schemas.openxmlformats.org/drawingml/2006/main">
                <a:ext uri="{FF2B5EF4-FFF2-40B4-BE49-F238E27FC236}">
                  <a16:creationId xmlns:a16="http://schemas.microsoft.com/office/drawing/2014/main" id="{DCAEE8F9-67A9-46DA-A296-5691226BBF93}"/>
                </a:ext>
              </a:extLst>
            </wp:docPr>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DCAEE8F9-67A9-46DA-A296-5691226BBF93}"/>
                        </a:ext>
                      </a:extLst>
                    </pic:cNvPr>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6814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0850E" w14:textId="785B254B"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B3D4C04" w14:textId="77777777" w:rsidR="00A557D4" w:rsidRPr="00CC12DA" w:rsidRDefault="00A557D4" w:rsidP="00CA6585">
      <w:pPr>
        <w:widowControl w:val="0"/>
        <w:spacing w:after="0" w:line="240" w:lineRule="auto"/>
        <w:jc w:val="both"/>
        <w:rPr>
          <w:rFonts w:ascii="Times New Roman" w:eastAsia="Calibri" w:hAnsi="Times New Roman" w:cs="Times New Roman"/>
          <w:bCs/>
          <w:color w:val="000000"/>
          <w:sz w:val="28"/>
          <w:szCs w:val="28"/>
          <w:lang w:val="kk-KZ"/>
        </w:rPr>
      </w:pPr>
    </w:p>
    <w:p w14:paraId="299A1ECE" w14:textId="77777777" w:rsidR="00A557D4" w:rsidRPr="00CC12DA" w:rsidRDefault="00A557D4" w:rsidP="00CA6585">
      <w:pPr>
        <w:widowControl w:val="0"/>
        <w:spacing w:after="0" w:line="240" w:lineRule="auto"/>
        <w:jc w:val="both"/>
        <w:rPr>
          <w:rFonts w:ascii="Times New Roman" w:eastAsia="Calibri" w:hAnsi="Times New Roman" w:cs="Times New Roman"/>
          <w:bCs/>
          <w:color w:val="000000"/>
          <w:sz w:val="28"/>
          <w:szCs w:val="28"/>
          <w:lang w:val="kk-KZ"/>
        </w:rPr>
      </w:pPr>
    </w:p>
    <w:p w14:paraId="189C874D" w14:textId="77777777" w:rsidR="00A557D4" w:rsidRPr="00CC12DA" w:rsidRDefault="00A557D4" w:rsidP="00CA6585">
      <w:pPr>
        <w:widowControl w:val="0"/>
        <w:spacing w:after="0" w:line="240" w:lineRule="auto"/>
        <w:jc w:val="both"/>
        <w:rPr>
          <w:rFonts w:ascii="Times New Roman" w:eastAsia="Calibri" w:hAnsi="Times New Roman" w:cs="Times New Roman"/>
          <w:bCs/>
          <w:color w:val="000000"/>
          <w:sz w:val="28"/>
          <w:szCs w:val="28"/>
          <w:lang w:val="kk-KZ"/>
        </w:rPr>
      </w:pPr>
    </w:p>
    <w:p w14:paraId="47FF4CDE" w14:textId="77777777" w:rsidR="00A557D4" w:rsidRPr="00CC12DA"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834CDD2" w14:textId="77777777" w:rsidR="00A557D4" w:rsidRPr="00CC12DA"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CC8BDB8" w14:textId="77777777" w:rsidR="00A557D4" w:rsidRPr="00CC12DA"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C22F9D0" w14:textId="77777777" w:rsidR="00A557D4" w:rsidRPr="00CC12DA"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4D65C5B" w14:textId="77777777" w:rsidR="00A557D4" w:rsidRPr="00CC12DA"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EA1E6F4" w14:textId="6D4C75F1" w:rsidR="00A557D4" w:rsidRPr="00CA6585" w:rsidRDefault="00A557D4"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9559517" w14:textId="77777777" w:rsidR="00CA6585" w:rsidRPr="00CA6585" w:rsidRDefault="00CA6585" w:rsidP="00CA6585">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A59764D" w14:textId="77777777" w:rsidR="00A557D4" w:rsidRPr="00CA6585" w:rsidRDefault="00A557D4" w:rsidP="00CC12DA">
      <w:pPr>
        <w:widowControl w:val="0"/>
        <w:spacing w:after="0" w:line="240" w:lineRule="auto"/>
        <w:jc w:val="center"/>
        <w:rPr>
          <w:rFonts w:ascii="Times New Roman" w:eastAsia="Aptos" w:hAnsi="Times New Roman" w:cs="Times New Roman"/>
          <w:color w:val="000000"/>
          <w:sz w:val="28"/>
          <w:szCs w:val="28"/>
          <w:lang w:val="kk-KZ"/>
        </w:rPr>
      </w:pPr>
      <w:r w:rsidRPr="00CA6585">
        <w:rPr>
          <w:rFonts w:ascii="Times New Roman" w:eastAsia="Arial Unicode MS" w:hAnsi="Times New Roman" w:cs="Times New Roman"/>
          <w:bCs/>
          <w:color w:val="000000"/>
          <w:sz w:val="28"/>
          <w:szCs w:val="28"/>
          <w:lang w:val="kk-KZ" w:eastAsia="ru-RU" w:bidi="ru-RU"/>
        </w:rPr>
        <w:t xml:space="preserve">Сурет 2.19 – </w:t>
      </w:r>
      <w:r w:rsidRPr="00CA6585">
        <w:rPr>
          <w:rFonts w:ascii="Times New Roman" w:eastAsia="Aptos" w:hAnsi="Times New Roman" w:cs="Times New Roman"/>
          <w:color w:val="000000"/>
          <w:sz w:val="28"/>
          <w:szCs w:val="28"/>
          <w:lang w:val="kk-KZ"/>
        </w:rPr>
        <w:t>Артық отынның әртүрлі коэффициенттеріндегі NO</w:t>
      </w:r>
      <w:r w:rsidRPr="00CA6585">
        <w:rPr>
          <w:rFonts w:ascii="Times New Roman" w:eastAsia="Aptos" w:hAnsi="Times New Roman" w:cs="Times New Roman"/>
          <w:color w:val="000000"/>
          <w:sz w:val="28"/>
          <w:szCs w:val="28"/>
          <w:vertAlign w:val="subscript"/>
          <w:lang w:val="kk-KZ"/>
        </w:rPr>
        <w:t>x</w:t>
      </w:r>
      <w:r w:rsidRPr="00CA6585">
        <w:rPr>
          <w:rFonts w:ascii="Times New Roman" w:eastAsia="Aptos" w:hAnsi="Times New Roman" w:cs="Times New Roman"/>
          <w:color w:val="000000"/>
          <w:sz w:val="28"/>
          <w:szCs w:val="28"/>
          <w:lang w:val="kk-KZ"/>
        </w:rPr>
        <w:t xml:space="preserve"> және СО концентрациялары</w:t>
      </w:r>
      <w:r w:rsidRPr="00CA6585">
        <w:rPr>
          <w:rFonts w:ascii="Times New Roman" w:eastAsia="Arial Unicode MS" w:hAnsi="Times New Roman" w:cs="Times New Roman"/>
          <w:bCs/>
          <w:color w:val="000000"/>
          <w:sz w:val="28"/>
          <w:szCs w:val="28"/>
          <w:lang w:val="kk-KZ" w:eastAsia="ru-RU" w:bidi="ru-RU"/>
        </w:rPr>
        <w:t xml:space="preserve"> </w:t>
      </w:r>
    </w:p>
    <w:p w14:paraId="551C52D2"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AA21D07" w14:textId="7FF51508" w:rsidR="00A557D4" w:rsidRPr="00CA6585"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A6585">
        <w:rPr>
          <w:rFonts w:ascii="Times New Roman" w:eastAsia="Aptos" w:hAnsi="Times New Roman" w:cs="Times New Roman"/>
          <w:color w:val="000000"/>
          <w:sz w:val="28"/>
          <w:szCs w:val="28"/>
          <w:lang w:val="kk-KZ"/>
        </w:rPr>
        <w:t xml:space="preserve">2.20 суретте шығар газдардың температурасының артық отын коэффициенттеріне тәуелділігі көрсетілген. Ауа үлесінің артуы толыққанды жану реакциясына және тиісінше шығар газдар температурасының көтерілуіне алып келеді. Суреттен көрініп тұрғандай, </w:t>
      </w:r>
      <w:r w:rsidRPr="00CA6585">
        <w:rPr>
          <w:rFonts w:ascii="Times New Roman" w:eastAsia="Calibri" w:hAnsi="Times New Roman" w:cs="Times New Roman"/>
          <w:bCs/>
          <w:i/>
          <w:iCs/>
          <w:color w:val="000000"/>
          <w:sz w:val="28"/>
          <w:szCs w:val="28"/>
          <w:lang w:val="kk-KZ"/>
        </w:rPr>
        <w:t>φ</w:t>
      </w:r>
      <w:r w:rsidRPr="00CA6585">
        <w:rPr>
          <w:rFonts w:ascii="Times New Roman" w:eastAsia="Calibri" w:hAnsi="Times New Roman" w:cs="Times New Roman"/>
          <w:bCs/>
          <w:color w:val="000000"/>
          <w:sz w:val="28"/>
          <w:szCs w:val="28"/>
          <w:lang w:val="kk-KZ"/>
        </w:rPr>
        <w:t xml:space="preserve"> = 1,0 </w:t>
      </w:r>
      <w:r w:rsidRPr="00CA6585">
        <w:rPr>
          <w:rFonts w:ascii="Times New Roman" w:eastAsia="Aptos" w:hAnsi="Times New Roman" w:cs="Times New Roman"/>
          <w:color w:val="000000"/>
          <w:sz w:val="28"/>
          <w:szCs w:val="28"/>
          <w:lang w:val="kk-KZ"/>
        </w:rPr>
        <w:t xml:space="preserve">кезінде температура 1300 К тең, </w:t>
      </w:r>
      <w:r w:rsidRPr="00CA6585">
        <w:rPr>
          <w:rFonts w:ascii="Times New Roman" w:eastAsia="Calibri" w:hAnsi="Times New Roman" w:cs="Times New Roman"/>
          <w:bCs/>
          <w:i/>
          <w:iCs/>
          <w:color w:val="000000"/>
          <w:sz w:val="28"/>
          <w:szCs w:val="28"/>
          <w:lang w:val="kk-KZ"/>
        </w:rPr>
        <w:t>φ</w:t>
      </w:r>
      <w:r w:rsidRPr="00CA6585">
        <w:rPr>
          <w:rFonts w:ascii="Times New Roman" w:eastAsia="Calibri" w:hAnsi="Times New Roman" w:cs="Times New Roman"/>
          <w:bCs/>
          <w:color w:val="000000"/>
          <w:sz w:val="28"/>
          <w:szCs w:val="28"/>
          <w:lang w:val="kk-KZ"/>
        </w:rPr>
        <w:t xml:space="preserve"> = 0,33</w:t>
      </w:r>
      <w:r w:rsidRPr="00CA6585">
        <w:rPr>
          <w:rFonts w:ascii="Times New Roman" w:eastAsia="Aptos" w:hAnsi="Times New Roman" w:cs="Times New Roman"/>
          <w:color w:val="000000"/>
          <w:sz w:val="28"/>
          <w:szCs w:val="28"/>
          <w:lang w:val="kk-KZ"/>
        </w:rPr>
        <w:t xml:space="preserve"> кезінде 1</w:t>
      </w:r>
      <w:r w:rsidR="004E35C9">
        <w:rPr>
          <w:rFonts w:ascii="Times New Roman" w:eastAsia="Aptos" w:hAnsi="Times New Roman" w:cs="Times New Roman"/>
          <w:color w:val="000000"/>
          <w:sz w:val="28"/>
          <w:szCs w:val="28"/>
          <w:lang w:val="kk-KZ"/>
        </w:rPr>
        <w:t>0</w:t>
      </w:r>
      <w:r w:rsidRPr="00CA6585">
        <w:rPr>
          <w:rFonts w:ascii="Times New Roman" w:eastAsia="Aptos" w:hAnsi="Times New Roman" w:cs="Times New Roman"/>
          <w:color w:val="000000"/>
          <w:sz w:val="28"/>
          <w:szCs w:val="28"/>
          <w:lang w:val="kk-KZ"/>
        </w:rPr>
        <w:t>50 К тең</w:t>
      </w:r>
      <w:r w:rsidRPr="00CA6585">
        <w:rPr>
          <w:rFonts w:ascii="Times New Roman" w:eastAsia="Calibri" w:hAnsi="Times New Roman" w:cs="Times New Roman"/>
          <w:bCs/>
          <w:color w:val="000000"/>
          <w:sz w:val="28"/>
          <w:szCs w:val="28"/>
          <w:lang w:val="kk-KZ"/>
        </w:rPr>
        <w:t>.</w:t>
      </w:r>
    </w:p>
    <w:p w14:paraId="78406E1B" w14:textId="04B7FF05" w:rsidR="00A557D4" w:rsidRPr="00CA6585" w:rsidRDefault="004E35C9" w:rsidP="00CC12DA">
      <w:pPr>
        <w:widowControl w:val="0"/>
        <w:spacing w:after="0" w:line="240" w:lineRule="auto"/>
        <w:jc w:val="both"/>
        <w:rPr>
          <w:rFonts w:ascii="Times New Roman" w:eastAsia="Calibri" w:hAnsi="Times New Roman" w:cs="Times New Roman"/>
          <w:bCs/>
          <w:color w:val="000000"/>
          <w:sz w:val="28"/>
          <w:szCs w:val="28"/>
          <w:lang w:val="kk-KZ"/>
        </w:rPr>
      </w:pPr>
      <w:r>
        <w:rPr>
          <w:noProof/>
        </w:rPr>
        <w:drawing>
          <wp:anchor distT="0" distB="0" distL="114300" distR="114300" simplePos="0" relativeHeight="251768832" behindDoc="0" locked="0" layoutInCell="1" allowOverlap="1" wp14:anchorId="3541476B" wp14:editId="3658EE12">
            <wp:simplePos x="0" y="0"/>
            <wp:positionH relativeFrom="column">
              <wp:posOffset>1228725</wp:posOffset>
            </wp:positionH>
            <wp:positionV relativeFrom="paragraph">
              <wp:posOffset>51435</wp:posOffset>
            </wp:positionV>
            <wp:extent cx="3600000" cy="2160000"/>
            <wp:effectExtent l="0" t="0" r="635" b="0"/>
            <wp:wrapNone/>
            <wp:docPr id="1726355367" name="Рисунок 10">
              <a:extLst xmlns:a="http://schemas.openxmlformats.org/drawingml/2006/main">
                <a:ext uri="{FF2B5EF4-FFF2-40B4-BE49-F238E27FC236}">
                  <a16:creationId xmlns:a16="http://schemas.microsoft.com/office/drawing/2014/main" id="{E30F8E1B-820A-4555-8AD7-3111320F58F6}"/>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E30F8E1B-820A-4555-8AD7-3111320F58F6}"/>
                        </a:ext>
                      </a:extLst>
                    </pic:cNvPr>
                    <pic:cNvPicPr/>
                  </pic:nvPicPr>
                  <pic:blipFill>
                    <a:blip r:embed="rId35" cstate="print">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60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CCF678"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41852C2"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42B84F0"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497C854"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DECE986"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4C79D90"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8F455A9"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086FEA6" w14:textId="086A3C3E" w:rsidR="00A557D4" w:rsidRPr="00CA6585"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E95CF9E" w14:textId="044AC9FA" w:rsidR="00CA6585" w:rsidRPr="00CA6585" w:rsidRDefault="00CA6585" w:rsidP="00CC12DA">
      <w:pPr>
        <w:widowControl w:val="0"/>
        <w:spacing w:after="0" w:line="240" w:lineRule="auto"/>
        <w:jc w:val="both"/>
        <w:rPr>
          <w:rFonts w:ascii="Times New Roman" w:eastAsia="Calibri" w:hAnsi="Times New Roman" w:cs="Times New Roman"/>
          <w:bCs/>
          <w:color w:val="000000"/>
          <w:sz w:val="28"/>
          <w:szCs w:val="28"/>
          <w:lang w:val="kk-KZ"/>
        </w:rPr>
      </w:pPr>
    </w:p>
    <w:p w14:paraId="44332CC0" w14:textId="77777777" w:rsidR="00CA6585" w:rsidRPr="00CA6585" w:rsidRDefault="00CA6585" w:rsidP="00CC12DA">
      <w:pPr>
        <w:widowControl w:val="0"/>
        <w:spacing w:after="0" w:line="240" w:lineRule="auto"/>
        <w:jc w:val="both"/>
        <w:rPr>
          <w:rFonts w:ascii="Times New Roman" w:eastAsia="Calibri" w:hAnsi="Times New Roman" w:cs="Times New Roman"/>
          <w:bCs/>
          <w:color w:val="000000"/>
          <w:sz w:val="28"/>
          <w:szCs w:val="28"/>
          <w:lang w:val="kk-KZ"/>
        </w:rPr>
      </w:pPr>
    </w:p>
    <w:p w14:paraId="682214EE" w14:textId="77777777" w:rsidR="00A557D4" w:rsidRPr="00CA6585"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A6585">
        <w:rPr>
          <w:rFonts w:ascii="Times New Roman" w:eastAsia="Arial Unicode MS" w:hAnsi="Times New Roman" w:cs="Times New Roman"/>
          <w:bCs/>
          <w:color w:val="000000"/>
          <w:sz w:val="28"/>
          <w:szCs w:val="28"/>
          <w:lang w:val="kk-KZ" w:eastAsia="ru-RU" w:bidi="ru-RU"/>
        </w:rPr>
        <w:t xml:space="preserve">Сурет 2.20 – </w:t>
      </w:r>
      <w:r w:rsidRPr="00CA6585">
        <w:rPr>
          <w:rFonts w:ascii="Times New Roman" w:eastAsia="Aptos" w:hAnsi="Times New Roman" w:cs="Times New Roman"/>
          <w:color w:val="000000"/>
          <w:sz w:val="28"/>
          <w:szCs w:val="28"/>
          <w:lang w:val="kk-KZ"/>
        </w:rPr>
        <w:t>Артық отынның әртүрлі коэффициенттеріндегі шығар газдардың температурасы</w:t>
      </w:r>
      <w:r w:rsidRPr="00CA6585">
        <w:rPr>
          <w:rFonts w:ascii="Times New Roman" w:eastAsia="Arial Unicode MS" w:hAnsi="Times New Roman" w:cs="Times New Roman"/>
          <w:bCs/>
          <w:color w:val="000000"/>
          <w:sz w:val="28"/>
          <w:szCs w:val="28"/>
          <w:lang w:val="kk-KZ" w:eastAsia="ru-RU" w:bidi="ru-RU"/>
        </w:rPr>
        <w:t xml:space="preserve"> </w:t>
      </w:r>
    </w:p>
    <w:p w14:paraId="08E40BFB" w14:textId="755BE12E" w:rsidR="00A557D4" w:rsidRPr="00CA6585"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A6585">
        <w:rPr>
          <w:rFonts w:ascii="Times New Roman" w:eastAsia="Aptos" w:hAnsi="Times New Roman" w:cs="Times New Roman"/>
          <w:color w:val="000000"/>
          <w:sz w:val="28"/>
          <w:szCs w:val="28"/>
          <w:lang w:val="kk-KZ"/>
        </w:rPr>
        <w:lastRenderedPageBreak/>
        <w:t xml:space="preserve">2.21 суретте отынның жану толықтығының артық отын коэффициентіне тәуелділігі көрсетілген. Суреттен көрініп тұрғандай, артық отын коэффициентінің жоғарылауы жану толықтығының жоғарылауына әкеледі. Жану толықтығының минималды мәні φ = 0,33 кезінде 97% тең. Жану толықтығының максималды мәніне </w:t>
      </w:r>
      <w:r w:rsidRPr="00CA6585">
        <w:rPr>
          <w:rFonts w:ascii="Times New Roman" w:eastAsia="Arial Unicode MS" w:hAnsi="Times New Roman" w:cs="Times New Roman"/>
          <w:bCs/>
          <w:i/>
          <w:iCs/>
          <w:color w:val="000000"/>
          <w:sz w:val="28"/>
          <w:szCs w:val="28"/>
          <w:lang w:val="kk-KZ" w:eastAsia="ru-RU" w:bidi="ru-RU"/>
        </w:rPr>
        <w:t>φ</w:t>
      </w:r>
      <w:r w:rsidRPr="00CA6585">
        <w:rPr>
          <w:rFonts w:ascii="Times New Roman" w:eastAsia="Arial Unicode MS" w:hAnsi="Times New Roman" w:cs="Times New Roman"/>
          <w:bCs/>
          <w:color w:val="000000"/>
          <w:sz w:val="28"/>
          <w:szCs w:val="28"/>
          <w:lang w:val="kk-KZ" w:eastAsia="ru-RU" w:bidi="ru-RU"/>
        </w:rPr>
        <w:t xml:space="preserve"> = 1,0  кезінде қол жеткізіледі </w:t>
      </w:r>
      <w:r w:rsidRPr="00CA6585">
        <w:rPr>
          <w:rFonts w:ascii="Times New Roman" w:eastAsia="Aptos" w:hAnsi="Times New Roman" w:cs="Times New Roman"/>
          <w:color w:val="000000"/>
          <w:sz w:val="28"/>
          <w:szCs w:val="28"/>
          <w:lang w:val="kk-KZ"/>
        </w:rPr>
        <w:t xml:space="preserve">және 99%-ға тең. </w:t>
      </w:r>
    </w:p>
    <w:p w14:paraId="60DAA6DB" w14:textId="41170F52" w:rsidR="00CA6585" w:rsidRPr="00CA6585" w:rsidRDefault="004E35C9"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Pr>
          <w:noProof/>
        </w:rPr>
        <w:drawing>
          <wp:anchor distT="0" distB="0" distL="114300" distR="114300" simplePos="0" relativeHeight="251769856" behindDoc="0" locked="0" layoutInCell="1" allowOverlap="1" wp14:anchorId="2CB39F9F" wp14:editId="1C288BCF">
            <wp:simplePos x="0" y="0"/>
            <wp:positionH relativeFrom="column">
              <wp:posOffset>1061085</wp:posOffset>
            </wp:positionH>
            <wp:positionV relativeFrom="paragraph">
              <wp:posOffset>41910</wp:posOffset>
            </wp:positionV>
            <wp:extent cx="3960000" cy="2340000"/>
            <wp:effectExtent l="0" t="0" r="2540" b="3175"/>
            <wp:wrapNone/>
            <wp:docPr id="1726355375" name="Рисунок 19">
              <a:extLst xmlns:a="http://schemas.openxmlformats.org/drawingml/2006/main">
                <a:ext uri="{FF2B5EF4-FFF2-40B4-BE49-F238E27FC236}">
                  <a16:creationId xmlns:a16="http://schemas.microsoft.com/office/drawing/2014/main" id="{0EDD0F9C-F4D6-4B25-88E2-F85851AD5163}"/>
                </a:ext>
              </a:extLst>
            </wp:docPr>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0EDD0F9C-F4D6-4B25-88E2-F85851AD5163}"/>
                        </a:ext>
                      </a:extLst>
                    </pic:cNvPr>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60000" cy="2340000"/>
                    </a:xfrm>
                    <a:prstGeom prst="rect">
                      <a:avLst/>
                    </a:prstGeom>
                    <a:noFill/>
                    <a:ln>
                      <a:noFill/>
                    </a:ln>
                  </pic:spPr>
                </pic:pic>
              </a:graphicData>
            </a:graphic>
            <wp14:sizeRelV relativeFrom="margin">
              <wp14:pctHeight>0</wp14:pctHeight>
            </wp14:sizeRelV>
          </wp:anchor>
        </w:drawing>
      </w:r>
    </w:p>
    <w:p w14:paraId="18C79C42" w14:textId="26206F61" w:rsidR="00CA6585" w:rsidRDefault="00CA6585"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04FB7B4C" w14:textId="455BCD07" w:rsidR="00CA6585" w:rsidRPr="00CC12DA" w:rsidRDefault="00CA6585"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2FAC5C66" w14:textId="06CBCDA0"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02618216"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1C82EFA"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7BF1460"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687D727A"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F9D96BA"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4BAC2055"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256130A7"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C942CFE"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255ACC5" w14:textId="77777777" w:rsidR="00A557D4" w:rsidRPr="00CC12DA" w:rsidRDefault="00A557D4" w:rsidP="00CC12DA">
      <w:pPr>
        <w:widowControl w:val="0"/>
        <w:spacing w:after="0" w:line="240" w:lineRule="auto"/>
        <w:contextualSpacing/>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2.21 – </w:t>
      </w:r>
      <w:r w:rsidRPr="00CC12DA">
        <w:rPr>
          <w:rFonts w:ascii="Times New Roman" w:eastAsia="Aptos" w:hAnsi="Times New Roman" w:cs="Times New Roman"/>
          <w:color w:val="000000"/>
          <w:sz w:val="28"/>
          <w:szCs w:val="28"/>
          <w:lang w:val="kk-KZ"/>
        </w:rPr>
        <w:t>Артық отынның әртүрлі коэффициенттеріндегі отынның жану толықтығы</w:t>
      </w:r>
      <w:r w:rsidRPr="00CC12DA">
        <w:rPr>
          <w:rFonts w:ascii="Times New Roman" w:eastAsia="Arial Unicode MS" w:hAnsi="Times New Roman" w:cs="Times New Roman"/>
          <w:bCs/>
          <w:color w:val="000000"/>
          <w:sz w:val="28"/>
          <w:szCs w:val="28"/>
          <w:lang w:val="kk-KZ" w:eastAsia="ru-RU" w:bidi="ru-RU"/>
        </w:rPr>
        <w:t xml:space="preserve"> </w:t>
      </w:r>
    </w:p>
    <w:p w14:paraId="1BD1DE1B" w14:textId="77777777" w:rsidR="00A557D4" w:rsidRPr="00CC12DA" w:rsidRDefault="00A557D4" w:rsidP="00CC12DA">
      <w:pPr>
        <w:widowControl w:val="0"/>
        <w:spacing w:after="0" w:line="240" w:lineRule="auto"/>
        <w:contextualSpacing/>
        <w:jc w:val="center"/>
        <w:rPr>
          <w:rFonts w:ascii="Times New Roman" w:eastAsia="Arial Unicode MS" w:hAnsi="Times New Roman" w:cs="Times New Roman"/>
          <w:bCs/>
          <w:color w:val="000000"/>
          <w:sz w:val="28"/>
          <w:szCs w:val="28"/>
          <w:lang w:val="kk-KZ" w:eastAsia="ru-RU" w:bidi="ru-RU"/>
        </w:rPr>
      </w:pPr>
    </w:p>
    <w:p w14:paraId="5D4271CC"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
          <w:color w:val="000000"/>
          <w:sz w:val="28"/>
          <w:szCs w:val="28"/>
          <w:lang w:val="kk-KZ"/>
        </w:rPr>
      </w:pPr>
      <w:r w:rsidRPr="00CC12DA">
        <w:rPr>
          <w:rFonts w:ascii="Times New Roman" w:eastAsia="Calibri" w:hAnsi="Times New Roman" w:cs="Times New Roman"/>
          <w:b/>
          <w:color w:val="000000"/>
          <w:sz w:val="28"/>
          <w:szCs w:val="28"/>
          <w:lang w:val="kk-KZ"/>
        </w:rPr>
        <w:t xml:space="preserve">2.2.1.2 </w:t>
      </w:r>
      <w:bookmarkStart w:id="22" w:name="_Hlk214696904"/>
      <w:r w:rsidRPr="00CC12DA">
        <w:rPr>
          <w:rFonts w:ascii="Times New Roman" w:eastAsia="Aptos" w:hAnsi="Times New Roman" w:cs="Times New Roman"/>
          <w:b/>
          <w:color w:val="000000"/>
          <w:sz w:val="28"/>
          <w:szCs w:val="28"/>
          <w:lang w:val="kk-KZ"/>
        </w:rPr>
        <w:t>Биогаз, сутегі және пропан-бутан қоспаларының жануын зерттеу</w:t>
      </w:r>
      <w:r w:rsidRPr="00CC12DA">
        <w:rPr>
          <w:rFonts w:ascii="Times New Roman" w:eastAsia="Calibri" w:hAnsi="Times New Roman" w:cs="Times New Roman"/>
          <w:b/>
          <w:color w:val="000000"/>
          <w:sz w:val="28"/>
          <w:szCs w:val="28"/>
          <w:lang w:val="kk-KZ"/>
        </w:rPr>
        <w:t xml:space="preserve"> </w:t>
      </w:r>
    </w:p>
    <w:bookmarkEnd w:id="22"/>
    <w:p w14:paraId="59147D98" w14:textId="5279EAE3"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Зерттеудің екінші нұсқасында мыналар жасалады: биогаз, пропан-бутан қоспасы және сутегі түріндегі отын алдын ала араластырғыш құрылғыда тең мөлшерде араластырылады, ал содан кейін </w:t>
      </w:r>
      <w:r w:rsidRPr="00CC12DA">
        <w:rPr>
          <w:rFonts w:ascii="Times New Roman" w:eastAsia="Aptos" w:hAnsi="Times New Roman" w:cs="Times New Roman"/>
          <w:i/>
          <w:iCs/>
          <w:color w:val="000000"/>
          <w:sz w:val="28"/>
          <w:szCs w:val="28"/>
          <w:lang w:val="kk-KZ"/>
        </w:rPr>
        <w:t>3</w:t>
      </w:r>
      <w:r w:rsidRPr="00CC12DA">
        <w:rPr>
          <w:rFonts w:ascii="Times New Roman" w:eastAsia="Aptos" w:hAnsi="Times New Roman" w:cs="Times New Roman"/>
          <w:color w:val="000000"/>
          <w:sz w:val="28"/>
          <w:szCs w:val="28"/>
          <w:lang w:val="kk-KZ"/>
        </w:rPr>
        <w:t xml:space="preserve"> отын беруге арналған </w:t>
      </w:r>
      <w:r w:rsidR="003952F5">
        <w:rPr>
          <w:rFonts w:ascii="Times New Roman" w:eastAsia="Aptos" w:hAnsi="Times New Roman" w:cs="Times New Roman"/>
          <w:color w:val="000000"/>
          <w:sz w:val="28"/>
          <w:szCs w:val="28"/>
          <w:lang w:val="kk-KZ"/>
        </w:rPr>
        <w:t>құбыршада</w:t>
      </w:r>
      <w:r w:rsidRPr="00CC12DA">
        <w:rPr>
          <w:rFonts w:ascii="Times New Roman" w:eastAsia="Aptos" w:hAnsi="Times New Roman" w:cs="Times New Roman"/>
          <w:color w:val="000000"/>
          <w:sz w:val="28"/>
          <w:szCs w:val="28"/>
          <w:lang w:val="kk-KZ"/>
        </w:rPr>
        <w:t xml:space="preserve"> орналасқан </w:t>
      </w:r>
      <w:r w:rsidRPr="00CC12DA">
        <w:rPr>
          <w:rFonts w:ascii="Times New Roman" w:eastAsia="Aptos" w:hAnsi="Times New Roman" w:cs="Times New Roman"/>
          <w:i/>
          <w:iCs/>
          <w:color w:val="000000"/>
          <w:sz w:val="28"/>
          <w:szCs w:val="28"/>
          <w:lang w:val="kk-KZ"/>
        </w:rPr>
        <w:t>4</w:t>
      </w:r>
      <w:r w:rsidRPr="00CC12DA">
        <w:rPr>
          <w:rFonts w:ascii="Times New Roman" w:eastAsia="Aptos" w:hAnsi="Times New Roman" w:cs="Times New Roman"/>
          <w:color w:val="000000"/>
          <w:sz w:val="28"/>
          <w:szCs w:val="28"/>
          <w:lang w:val="kk-KZ"/>
        </w:rPr>
        <w:t xml:space="preserve"> тесіктер арқылы беріледі. Отын беру сұлбасы 2.22 суретте көрсетілген.</w:t>
      </w:r>
    </w:p>
    <w:p w14:paraId="02230BEF" w14:textId="77777777" w:rsidR="00A557D4" w:rsidRPr="00CC12DA" w:rsidRDefault="00A557D4" w:rsidP="00CC12DA">
      <w:pPr>
        <w:widowControl w:val="0"/>
        <w:spacing w:after="0" w:line="240" w:lineRule="auto"/>
        <w:jc w:val="both"/>
        <w:rPr>
          <w:rFonts w:ascii="Times New Roman" w:eastAsia="Arial Unicode MS" w:hAnsi="Times New Roman" w:cs="Times New Roman"/>
          <w:bCs/>
          <w:noProof/>
          <w:color w:val="000000"/>
          <w:sz w:val="28"/>
          <w:szCs w:val="28"/>
          <w:lang w:val="kk-KZ" w:eastAsia="ru-RU" w:bidi="ru-RU"/>
        </w:rPr>
      </w:pPr>
      <w:r w:rsidRPr="00CC12DA">
        <w:rPr>
          <w:rFonts w:ascii="Times New Roman" w:eastAsia="Calibri" w:hAnsi="Times New Roman" w:cs="Times New Roman"/>
          <w:noProof/>
        </w:rPr>
        <w:drawing>
          <wp:anchor distT="0" distB="0" distL="114300" distR="114300" simplePos="0" relativeHeight="251682816" behindDoc="0" locked="0" layoutInCell="1" allowOverlap="1" wp14:anchorId="0ADADB5F" wp14:editId="6A26E16B">
            <wp:simplePos x="0" y="0"/>
            <wp:positionH relativeFrom="column">
              <wp:posOffset>1533525</wp:posOffset>
            </wp:positionH>
            <wp:positionV relativeFrom="paragraph">
              <wp:posOffset>55245</wp:posOffset>
            </wp:positionV>
            <wp:extent cx="3009900" cy="1937242"/>
            <wp:effectExtent l="0" t="0" r="0" b="635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l="4719" r="4558" b="3307"/>
                    <a:stretch/>
                  </pic:blipFill>
                  <pic:spPr bwMode="auto">
                    <a:xfrm>
                      <a:off x="0" y="0"/>
                      <a:ext cx="3009900" cy="19372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8D8FE4"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72D5DCEB"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18911F8"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52830E77"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8CECDFD"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0C125D3"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CD4CB00"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5A7C6D15" w14:textId="38187D8D" w:rsidR="00A557D4"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E95518F" w14:textId="77777777" w:rsidR="00CA6585" w:rsidRPr="00CC12DA" w:rsidRDefault="00CA6585"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0AFFF4A6"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2.22 – </w:t>
      </w:r>
      <w:r w:rsidRPr="00CC12DA">
        <w:rPr>
          <w:rFonts w:ascii="Times New Roman" w:eastAsia="Aptos" w:hAnsi="Times New Roman" w:cs="Times New Roman"/>
          <w:color w:val="000000"/>
          <w:sz w:val="28"/>
          <w:szCs w:val="28"/>
          <w:lang w:val="kk-KZ"/>
        </w:rPr>
        <w:t>Оттық құрылғысы мен отын беру сұлбасы</w:t>
      </w:r>
      <w:r w:rsidRPr="00CC12DA">
        <w:rPr>
          <w:rFonts w:ascii="Times New Roman" w:eastAsia="Arial Unicode MS" w:hAnsi="Times New Roman" w:cs="Times New Roman"/>
          <w:bCs/>
          <w:color w:val="000000"/>
          <w:sz w:val="28"/>
          <w:szCs w:val="28"/>
          <w:lang w:val="kk-KZ" w:eastAsia="ru-RU" w:bidi="ru-RU"/>
        </w:rPr>
        <w:t xml:space="preserve"> </w:t>
      </w:r>
    </w:p>
    <w:p w14:paraId="185947AB" w14:textId="77777777" w:rsidR="00A557D4" w:rsidRPr="00CC12DA" w:rsidRDefault="00A557D4" w:rsidP="00CC12DA">
      <w:pPr>
        <w:widowControl w:val="0"/>
        <w:spacing w:after="0" w:line="240" w:lineRule="auto"/>
        <w:ind w:firstLine="567"/>
        <w:jc w:val="both"/>
        <w:rPr>
          <w:rFonts w:ascii="Times New Roman" w:eastAsia="Arial Unicode MS" w:hAnsi="Times New Roman" w:cs="Times New Roman"/>
          <w:bCs/>
          <w:color w:val="000000"/>
          <w:sz w:val="28"/>
          <w:szCs w:val="28"/>
          <w:lang w:val="kk-KZ" w:eastAsia="ru-RU" w:bidi="ru-RU"/>
        </w:rPr>
      </w:pPr>
    </w:p>
    <w:p w14:paraId="341F29E9" w14:textId="0AF7E72B" w:rsidR="00A557D4"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Модельдеудің бастапқы шарттары 2.</w:t>
      </w:r>
      <w:r w:rsidR="009776EE">
        <w:rPr>
          <w:rFonts w:ascii="Times New Roman" w:eastAsia="Aptos" w:hAnsi="Times New Roman" w:cs="Times New Roman"/>
          <w:color w:val="000000"/>
          <w:sz w:val="28"/>
          <w:szCs w:val="28"/>
          <w:lang w:val="kk-KZ"/>
        </w:rPr>
        <w:t>5</w:t>
      </w:r>
      <w:r w:rsidRPr="00CC12DA">
        <w:rPr>
          <w:rFonts w:ascii="Times New Roman" w:eastAsia="Aptos" w:hAnsi="Times New Roman" w:cs="Times New Roman"/>
          <w:color w:val="000000"/>
          <w:sz w:val="28"/>
          <w:szCs w:val="28"/>
          <w:lang w:val="kk-KZ"/>
        </w:rPr>
        <w:t xml:space="preserve"> кестеде келтірілген. Отын мен сутегі шығындары олардың температуралары сияқты тұрақты болды. Ауаның жылдамдығы тұрақты және 40 м/с тең болды. Модельдеудің бірінші кезеңінде кіріс және шығыс регистр</w:t>
      </w:r>
      <w:r w:rsidR="00073C69">
        <w:rPr>
          <w:rFonts w:ascii="Times New Roman" w:eastAsia="Aptos" w:hAnsi="Times New Roman" w:cs="Times New Roman"/>
          <w:color w:val="000000"/>
          <w:sz w:val="28"/>
          <w:szCs w:val="28"/>
          <w:lang w:val="kk-KZ"/>
        </w:rPr>
        <w:t>лер</w:t>
      </w:r>
      <w:r w:rsidRPr="00CC12DA">
        <w:rPr>
          <w:rFonts w:ascii="Times New Roman" w:eastAsia="Aptos" w:hAnsi="Times New Roman" w:cs="Times New Roman"/>
          <w:color w:val="000000"/>
          <w:sz w:val="28"/>
          <w:szCs w:val="28"/>
          <w:lang w:val="kk-KZ"/>
        </w:rPr>
        <w:t xml:space="preserve">інің мәндері өзгертіліп отырды. Шартты түрде кіріс </w:t>
      </w:r>
      <w:r w:rsidRPr="00CC12DA">
        <w:rPr>
          <w:rFonts w:ascii="Times New Roman" w:eastAsia="Aptos" w:hAnsi="Times New Roman" w:cs="Times New Roman"/>
          <w:color w:val="000000"/>
          <w:sz w:val="28"/>
          <w:szCs w:val="28"/>
          <w:lang w:val="kk-KZ"/>
        </w:rPr>
        <w:lastRenderedPageBreak/>
        <w:t>және шығыс регистр</w:t>
      </w:r>
      <w:r w:rsidR="00073C69">
        <w:rPr>
          <w:rFonts w:ascii="Times New Roman" w:eastAsia="Aptos" w:hAnsi="Times New Roman" w:cs="Times New Roman"/>
          <w:color w:val="000000"/>
          <w:sz w:val="28"/>
          <w:szCs w:val="28"/>
          <w:lang w:val="kk-KZ"/>
        </w:rPr>
        <w:t>лер</w:t>
      </w:r>
      <w:r w:rsidRPr="00CC12DA">
        <w:rPr>
          <w:rFonts w:ascii="Times New Roman" w:eastAsia="Aptos" w:hAnsi="Times New Roman" w:cs="Times New Roman"/>
          <w:color w:val="000000"/>
          <w:sz w:val="28"/>
          <w:szCs w:val="28"/>
          <w:lang w:val="kk-KZ"/>
        </w:rPr>
        <w:t>інің бұрыштары «45-60» деп белгіленді, бұл кіріс регистр</w:t>
      </w:r>
      <w:r w:rsidR="00073C69">
        <w:rPr>
          <w:rFonts w:ascii="Times New Roman" w:eastAsia="Aptos" w:hAnsi="Times New Roman" w:cs="Times New Roman"/>
          <w:color w:val="000000"/>
          <w:sz w:val="28"/>
          <w:szCs w:val="28"/>
          <w:lang w:val="kk-KZ"/>
        </w:rPr>
        <w:t>ін</w:t>
      </w:r>
      <w:r w:rsidRPr="00CC12DA">
        <w:rPr>
          <w:rFonts w:ascii="Times New Roman" w:eastAsia="Aptos" w:hAnsi="Times New Roman" w:cs="Times New Roman"/>
          <w:color w:val="000000"/>
          <w:sz w:val="28"/>
          <w:szCs w:val="28"/>
          <w:lang w:val="kk-KZ"/>
        </w:rPr>
        <w:t>ің бұрышы 45°, ал шығыс регистрінің бұрышы 60° дегенді білдіреді.</w:t>
      </w:r>
      <w:r w:rsidR="00CA6585">
        <w:rPr>
          <w:rFonts w:ascii="Times New Roman" w:eastAsia="Aptos" w:hAnsi="Times New Roman" w:cs="Times New Roman"/>
          <w:color w:val="000000"/>
          <w:sz w:val="28"/>
          <w:szCs w:val="28"/>
          <w:lang w:val="kk-KZ"/>
        </w:rPr>
        <w:t xml:space="preserve"> </w:t>
      </w:r>
    </w:p>
    <w:p w14:paraId="48D1EA5B" w14:textId="7B9B8A4A" w:rsidR="00CA6585" w:rsidRDefault="00CA6585"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2A97B1BA" w14:textId="0F672DAE" w:rsidR="00A557D4" w:rsidRPr="00CC12DA" w:rsidRDefault="00A557D4" w:rsidP="00CC12DA">
      <w:pPr>
        <w:widowControl w:val="0"/>
        <w:spacing w:after="0" w:line="240" w:lineRule="auto"/>
        <w:jc w:val="both"/>
        <w:rPr>
          <w:rFonts w:ascii="Times New Roman" w:eastAsia="Aptos" w:hAnsi="Times New Roman" w:cs="Times New Roman"/>
          <w:color w:val="000000"/>
          <w:sz w:val="28"/>
          <w:szCs w:val="28"/>
          <w:lang w:val="kk-KZ"/>
        </w:rPr>
      </w:pPr>
      <w:r w:rsidRPr="00CC12DA">
        <w:rPr>
          <w:rFonts w:ascii="Times New Roman" w:eastAsia="Arial Unicode MS" w:hAnsi="Times New Roman" w:cs="Times New Roman"/>
          <w:bCs/>
          <w:color w:val="000000"/>
          <w:sz w:val="28"/>
          <w:szCs w:val="28"/>
          <w:lang w:val="kk-KZ" w:eastAsia="ru-RU" w:bidi="ru-RU"/>
        </w:rPr>
        <w:t>Кесте 2.</w:t>
      </w:r>
      <w:r w:rsidR="006A221D">
        <w:rPr>
          <w:rFonts w:ascii="Times New Roman" w:eastAsia="Arial Unicode MS" w:hAnsi="Times New Roman" w:cs="Times New Roman"/>
          <w:bCs/>
          <w:color w:val="000000"/>
          <w:sz w:val="28"/>
          <w:szCs w:val="28"/>
          <w:lang w:val="kk-KZ" w:eastAsia="ru-RU" w:bidi="ru-RU"/>
        </w:rPr>
        <w:t>5</w:t>
      </w:r>
      <w:r w:rsidRPr="00CC12DA">
        <w:rPr>
          <w:rFonts w:ascii="Times New Roman" w:eastAsia="Arial Unicode MS" w:hAnsi="Times New Roman" w:cs="Times New Roman"/>
          <w:bCs/>
          <w:color w:val="000000"/>
          <w:sz w:val="28"/>
          <w:szCs w:val="28"/>
          <w:lang w:val="kk-KZ" w:eastAsia="ru-RU" w:bidi="ru-RU"/>
        </w:rPr>
        <w:t xml:space="preserve"> – </w:t>
      </w:r>
      <w:r w:rsidRPr="00CC12DA">
        <w:rPr>
          <w:rFonts w:ascii="Times New Roman" w:eastAsia="Aptos" w:hAnsi="Times New Roman" w:cs="Times New Roman"/>
          <w:color w:val="000000"/>
          <w:sz w:val="28"/>
          <w:szCs w:val="28"/>
          <w:lang w:val="kk-KZ"/>
        </w:rPr>
        <w:t>Бірінші кезең үшін модельдеу шарттары</w:t>
      </w:r>
    </w:p>
    <w:p w14:paraId="1889FD7F"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tbl>
      <w:tblPr>
        <w:tblStyle w:val="18"/>
        <w:tblW w:w="9498" w:type="dxa"/>
        <w:tblInd w:w="-5" w:type="dxa"/>
        <w:tblLook w:val="04A0" w:firstRow="1" w:lastRow="0" w:firstColumn="1" w:lastColumn="0" w:noHBand="0" w:noVBand="1"/>
      </w:tblPr>
      <w:tblGrid>
        <w:gridCol w:w="709"/>
        <w:gridCol w:w="2410"/>
        <w:gridCol w:w="1701"/>
        <w:gridCol w:w="2977"/>
        <w:gridCol w:w="1701"/>
      </w:tblGrid>
      <w:tr w:rsidR="00A557D4" w:rsidRPr="00CC12DA" w14:paraId="1FA1B48D" w14:textId="77777777" w:rsidTr="009776EE">
        <w:trPr>
          <w:trHeight w:val="223"/>
        </w:trPr>
        <w:tc>
          <w:tcPr>
            <w:tcW w:w="709" w:type="dxa"/>
            <w:vAlign w:val="center"/>
          </w:tcPr>
          <w:p w14:paraId="00CEAB36"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2410" w:type="dxa"/>
            <w:vAlign w:val="center"/>
          </w:tcPr>
          <w:p w14:paraId="138AE154"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Параметр</w:t>
            </w:r>
          </w:p>
        </w:tc>
        <w:tc>
          <w:tcPr>
            <w:tcW w:w="1701" w:type="dxa"/>
            <w:vAlign w:val="center"/>
          </w:tcPr>
          <w:p w14:paraId="51F31B86"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Өлшем бірлігі</w:t>
            </w:r>
          </w:p>
        </w:tc>
        <w:tc>
          <w:tcPr>
            <w:tcW w:w="2977" w:type="dxa"/>
            <w:vAlign w:val="center"/>
          </w:tcPr>
          <w:p w14:paraId="7673B802"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Мәні</w:t>
            </w:r>
          </w:p>
        </w:tc>
        <w:tc>
          <w:tcPr>
            <w:tcW w:w="1701" w:type="dxa"/>
            <w:vAlign w:val="center"/>
          </w:tcPr>
          <w:p w14:paraId="50672275"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Ескертпе</w:t>
            </w:r>
          </w:p>
        </w:tc>
      </w:tr>
      <w:tr w:rsidR="00A557D4" w:rsidRPr="00CC12DA" w14:paraId="24EFDCC7" w14:textId="77777777" w:rsidTr="00CA6585">
        <w:trPr>
          <w:trHeight w:val="567"/>
        </w:trPr>
        <w:tc>
          <w:tcPr>
            <w:tcW w:w="709" w:type="dxa"/>
          </w:tcPr>
          <w:p w14:paraId="19985B1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1</w:t>
            </w:r>
          </w:p>
        </w:tc>
        <w:tc>
          <w:tcPr>
            <w:tcW w:w="2410" w:type="dxa"/>
          </w:tcPr>
          <w:p w14:paraId="04EB6158" w14:textId="77777777" w:rsidR="00A557D4" w:rsidRPr="00CC12DA" w:rsidRDefault="00A557D4" w:rsidP="00CC12DA">
            <w:pPr>
              <w:widowControl w:val="0"/>
              <w:contextualSpacing/>
              <w:rPr>
                <w:rFonts w:ascii="Times New Roman" w:eastAsia="Arial Unicode MS" w:hAnsi="Times New Roman" w:cs="Times New Roman"/>
                <w:bCs/>
                <w:color w:val="000000"/>
                <w:sz w:val="24"/>
                <w:szCs w:val="24"/>
                <w:lang w:val="kk-KZ" w:eastAsia="ru-RU" w:bidi="ru-RU"/>
              </w:rPr>
            </w:pPr>
            <w:r w:rsidRPr="00CC12DA">
              <w:rPr>
                <w:rFonts w:ascii="Times New Roman" w:eastAsia="Aptos" w:hAnsi="Times New Roman" w:cs="Times New Roman"/>
                <w:color w:val="000000"/>
                <w:sz w:val="24"/>
                <w:szCs w:val="24"/>
                <w:lang w:val="kk-KZ"/>
              </w:rPr>
              <w:t>Кіріс регистрінің бұрышы</w:t>
            </w:r>
          </w:p>
        </w:tc>
        <w:tc>
          <w:tcPr>
            <w:tcW w:w="1701" w:type="dxa"/>
          </w:tcPr>
          <w:p w14:paraId="5502143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2977" w:type="dxa"/>
          </w:tcPr>
          <w:p w14:paraId="4BCEFC2A"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30-60</w:t>
            </w:r>
          </w:p>
        </w:tc>
        <w:tc>
          <w:tcPr>
            <w:tcW w:w="1701" w:type="dxa"/>
          </w:tcPr>
          <w:p w14:paraId="5EACC434"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Өзгертілетін параметр</w:t>
            </w:r>
          </w:p>
        </w:tc>
      </w:tr>
      <w:tr w:rsidR="00A557D4" w:rsidRPr="00CC12DA" w14:paraId="3ADEAAD9" w14:textId="77777777" w:rsidTr="00CA6585">
        <w:trPr>
          <w:trHeight w:val="567"/>
        </w:trPr>
        <w:tc>
          <w:tcPr>
            <w:tcW w:w="709" w:type="dxa"/>
          </w:tcPr>
          <w:p w14:paraId="20F588A0"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2</w:t>
            </w:r>
          </w:p>
        </w:tc>
        <w:tc>
          <w:tcPr>
            <w:tcW w:w="2410" w:type="dxa"/>
          </w:tcPr>
          <w:p w14:paraId="06871CCC" w14:textId="77777777" w:rsidR="00A557D4" w:rsidRPr="00CC12DA" w:rsidRDefault="00A557D4" w:rsidP="00CC12DA">
            <w:pPr>
              <w:widowControl w:val="0"/>
              <w:contextualSpacing/>
              <w:rPr>
                <w:rFonts w:ascii="Times New Roman" w:eastAsia="Arial Unicode MS" w:hAnsi="Times New Roman" w:cs="Times New Roman"/>
                <w:bCs/>
                <w:color w:val="000000"/>
                <w:sz w:val="24"/>
                <w:szCs w:val="24"/>
                <w:lang w:val="kk-KZ" w:eastAsia="ru-RU" w:bidi="ru-RU"/>
              </w:rPr>
            </w:pPr>
            <w:r w:rsidRPr="00CC12DA">
              <w:rPr>
                <w:rFonts w:ascii="Times New Roman" w:eastAsia="Aptos" w:hAnsi="Times New Roman" w:cs="Times New Roman"/>
                <w:color w:val="000000"/>
                <w:sz w:val="24"/>
                <w:szCs w:val="24"/>
                <w:lang w:val="kk-KZ"/>
              </w:rPr>
              <w:t>Шығыс регистрінің бұрышы</w:t>
            </w:r>
          </w:p>
        </w:tc>
        <w:tc>
          <w:tcPr>
            <w:tcW w:w="1701" w:type="dxa"/>
          </w:tcPr>
          <w:p w14:paraId="08687A35"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2977" w:type="dxa"/>
          </w:tcPr>
          <w:p w14:paraId="2B24EA4B"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30-60</w:t>
            </w:r>
          </w:p>
        </w:tc>
        <w:tc>
          <w:tcPr>
            <w:tcW w:w="1701" w:type="dxa"/>
          </w:tcPr>
          <w:p w14:paraId="423D0B13"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Өзгертілетін параметр</w:t>
            </w:r>
          </w:p>
        </w:tc>
      </w:tr>
      <w:tr w:rsidR="00A557D4" w:rsidRPr="00CC12DA" w14:paraId="3A6C3F24" w14:textId="77777777" w:rsidTr="00CA6585">
        <w:trPr>
          <w:trHeight w:val="850"/>
        </w:trPr>
        <w:tc>
          <w:tcPr>
            <w:tcW w:w="709" w:type="dxa"/>
          </w:tcPr>
          <w:p w14:paraId="0B4D2399"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3</w:t>
            </w:r>
          </w:p>
        </w:tc>
        <w:tc>
          <w:tcPr>
            <w:tcW w:w="2410" w:type="dxa"/>
          </w:tcPr>
          <w:p w14:paraId="295B531D" w14:textId="77777777" w:rsidR="00A557D4" w:rsidRPr="00CC12DA" w:rsidRDefault="00A557D4" w:rsidP="00CC12DA">
            <w:pPr>
              <w:widowControl w:val="0"/>
              <w:contextualSpacing/>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Отын құрамы</w:t>
            </w:r>
          </w:p>
        </w:tc>
        <w:tc>
          <w:tcPr>
            <w:tcW w:w="1701" w:type="dxa"/>
          </w:tcPr>
          <w:p w14:paraId="2F9051A8" w14:textId="77777777" w:rsidR="00A557D4" w:rsidRPr="00CC12DA" w:rsidRDefault="00A557D4" w:rsidP="00CC12DA">
            <w:pPr>
              <w:widowControl w:val="0"/>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w:t>
            </w:r>
          </w:p>
        </w:tc>
        <w:tc>
          <w:tcPr>
            <w:tcW w:w="2977" w:type="dxa"/>
          </w:tcPr>
          <w:p w14:paraId="4E9976DE" w14:textId="77777777" w:rsidR="00A557D4" w:rsidRPr="00CC12DA" w:rsidRDefault="00A557D4" w:rsidP="00CC12DA">
            <w:pPr>
              <w:widowControl w:val="0"/>
              <w:ind w:left="-21" w:right="-25"/>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CO</w:t>
            </w:r>
            <w:r w:rsidRPr="00CC12DA">
              <w:rPr>
                <w:rFonts w:ascii="Times New Roman" w:eastAsia="Arial Unicode MS" w:hAnsi="Times New Roman" w:cs="Times New Roman"/>
                <w:bCs/>
                <w:color w:val="000000"/>
                <w:sz w:val="24"/>
                <w:szCs w:val="24"/>
                <w:vertAlign w:val="subscript"/>
                <w:lang w:val="kk-KZ" w:eastAsia="ru-RU" w:bidi="ru-RU"/>
              </w:rPr>
              <w:t>2</w:t>
            </w:r>
            <w:r w:rsidRPr="00CC12DA">
              <w:rPr>
                <w:rFonts w:ascii="Times New Roman" w:eastAsia="Arial Unicode MS" w:hAnsi="Times New Roman" w:cs="Times New Roman"/>
                <w:bCs/>
                <w:color w:val="000000"/>
                <w:sz w:val="24"/>
                <w:szCs w:val="24"/>
                <w:lang w:val="kk-KZ" w:eastAsia="ru-RU" w:bidi="ru-RU"/>
              </w:rPr>
              <w:t>-25%; CH</w:t>
            </w:r>
            <w:r w:rsidRPr="00CC12DA">
              <w:rPr>
                <w:rFonts w:ascii="Times New Roman" w:eastAsia="Arial Unicode MS" w:hAnsi="Times New Roman" w:cs="Times New Roman"/>
                <w:bCs/>
                <w:color w:val="000000"/>
                <w:sz w:val="24"/>
                <w:szCs w:val="24"/>
                <w:vertAlign w:val="subscript"/>
                <w:lang w:val="kk-KZ" w:eastAsia="ru-RU" w:bidi="ru-RU"/>
              </w:rPr>
              <w:t>4</w:t>
            </w:r>
            <w:r w:rsidRPr="00CC12DA">
              <w:rPr>
                <w:rFonts w:ascii="Times New Roman" w:eastAsia="Arial Unicode MS" w:hAnsi="Times New Roman" w:cs="Times New Roman"/>
                <w:bCs/>
                <w:color w:val="000000"/>
                <w:sz w:val="24"/>
                <w:szCs w:val="24"/>
                <w:lang w:val="kk-KZ" w:eastAsia="ru-RU" w:bidi="ru-RU"/>
              </w:rPr>
              <w:t xml:space="preserve">-25%; </w:t>
            </w:r>
          </w:p>
          <w:p w14:paraId="7071FE82" w14:textId="77777777" w:rsidR="00A557D4" w:rsidRPr="00CC12DA" w:rsidRDefault="00A557D4" w:rsidP="00CC12DA">
            <w:pPr>
              <w:widowControl w:val="0"/>
              <w:ind w:left="-21" w:right="-25"/>
              <w:contextualSpacing/>
              <w:jc w:val="center"/>
              <w:rPr>
                <w:rFonts w:ascii="Times New Roman" w:eastAsia="Arial Unicode MS" w:hAnsi="Times New Roman" w:cs="Times New Roman"/>
                <w:bCs/>
                <w:color w:val="000000"/>
                <w:sz w:val="24"/>
                <w:szCs w:val="24"/>
                <w:lang w:val="kk-KZ" w:eastAsia="ru-RU" w:bidi="ru-RU"/>
              </w:rPr>
            </w:pPr>
            <w:r w:rsidRPr="00CC12DA">
              <w:rPr>
                <w:rFonts w:ascii="Times New Roman" w:eastAsia="Arial Unicode MS" w:hAnsi="Times New Roman" w:cs="Times New Roman"/>
                <w:bCs/>
                <w:color w:val="000000"/>
                <w:sz w:val="24"/>
                <w:szCs w:val="24"/>
                <w:lang w:val="kk-KZ" w:eastAsia="ru-RU" w:bidi="ru-RU"/>
              </w:rPr>
              <w:t>C</w:t>
            </w:r>
            <w:r w:rsidRPr="00CC12DA">
              <w:rPr>
                <w:rFonts w:ascii="Times New Roman" w:eastAsia="Arial Unicode MS" w:hAnsi="Times New Roman" w:cs="Times New Roman"/>
                <w:bCs/>
                <w:color w:val="000000"/>
                <w:sz w:val="24"/>
                <w:szCs w:val="24"/>
                <w:vertAlign w:val="subscript"/>
                <w:lang w:val="kk-KZ" w:eastAsia="ru-RU" w:bidi="ru-RU"/>
              </w:rPr>
              <w:t>3</w:t>
            </w:r>
            <w:r w:rsidRPr="00CC12DA">
              <w:rPr>
                <w:rFonts w:ascii="Times New Roman" w:eastAsia="Arial Unicode MS" w:hAnsi="Times New Roman" w:cs="Times New Roman"/>
                <w:bCs/>
                <w:color w:val="000000"/>
                <w:sz w:val="24"/>
                <w:szCs w:val="24"/>
                <w:lang w:val="kk-KZ" w:eastAsia="ru-RU" w:bidi="ru-RU"/>
              </w:rPr>
              <w:t>H</w:t>
            </w:r>
            <w:r w:rsidRPr="00CC12DA">
              <w:rPr>
                <w:rFonts w:ascii="Times New Roman" w:eastAsia="Arial Unicode MS" w:hAnsi="Times New Roman" w:cs="Times New Roman"/>
                <w:bCs/>
                <w:color w:val="000000"/>
                <w:sz w:val="24"/>
                <w:szCs w:val="24"/>
                <w:vertAlign w:val="subscript"/>
                <w:lang w:val="kk-KZ" w:eastAsia="ru-RU" w:bidi="ru-RU"/>
              </w:rPr>
              <w:t>8</w:t>
            </w:r>
            <w:r w:rsidRPr="00CC12DA">
              <w:rPr>
                <w:rFonts w:ascii="Times New Roman" w:eastAsia="Arial Unicode MS" w:hAnsi="Times New Roman" w:cs="Times New Roman"/>
                <w:bCs/>
                <w:color w:val="000000"/>
                <w:sz w:val="24"/>
                <w:szCs w:val="24"/>
                <w:lang w:val="kk-KZ" w:eastAsia="ru-RU" w:bidi="ru-RU"/>
              </w:rPr>
              <w:t>-12.5%; C</w:t>
            </w:r>
            <w:r w:rsidRPr="00CC12DA">
              <w:rPr>
                <w:rFonts w:ascii="Times New Roman" w:eastAsia="Arial Unicode MS" w:hAnsi="Times New Roman" w:cs="Times New Roman"/>
                <w:bCs/>
                <w:color w:val="000000"/>
                <w:sz w:val="24"/>
                <w:szCs w:val="24"/>
                <w:vertAlign w:val="subscript"/>
                <w:lang w:val="kk-KZ" w:eastAsia="ru-RU" w:bidi="ru-RU"/>
              </w:rPr>
              <w:t>4</w:t>
            </w:r>
            <w:r w:rsidRPr="00CC12DA">
              <w:rPr>
                <w:rFonts w:ascii="Times New Roman" w:eastAsia="Arial Unicode MS" w:hAnsi="Times New Roman" w:cs="Times New Roman"/>
                <w:bCs/>
                <w:color w:val="000000"/>
                <w:sz w:val="24"/>
                <w:szCs w:val="24"/>
                <w:lang w:val="kk-KZ" w:eastAsia="ru-RU" w:bidi="ru-RU"/>
              </w:rPr>
              <w:t>H</w:t>
            </w:r>
            <w:r w:rsidRPr="00CC12DA">
              <w:rPr>
                <w:rFonts w:ascii="Times New Roman" w:eastAsia="Arial Unicode MS" w:hAnsi="Times New Roman" w:cs="Times New Roman"/>
                <w:bCs/>
                <w:color w:val="000000"/>
                <w:sz w:val="24"/>
                <w:szCs w:val="24"/>
                <w:vertAlign w:val="subscript"/>
                <w:lang w:val="kk-KZ" w:eastAsia="ru-RU" w:bidi="ru-RU"/>
              </w:rPr>
              <w:t>10</w:t>
            </w:r>
            <w:r w:rsidRPr="00CC12DA">
              <w:rPr>
                <w:rFonts w:ascii="Times New Roman" w:eastAsia="Arial Unicode MS" w:hAnsi="Times New Roman" w:cs="Times New Roman"/>
                <w:bCs/>
                <w:color w:val="000000"/>
                <w:sz w:val="24"/>
                <w:szCs w:val="24"/>
                <w:lang w:val="kk-KZ" w:eastAsia="ru-RU" w:bidi="ru-RU"/>
              </w:rPr>
              <w:t>-12.5%; H</w:t>
            </w:r>
            <w:r w:rsidRPr="00CC12DA">
              <w:rPr>
                <w:rFonts w:ascii="Times New Roman" w:eastAsia="Arial Unicode MS" w:hAnsi="Times New Roman" w:cs="Times New Roman"/>
                <w:bCs/>
                <w:color w:val="000000"/>
                <w:sz w:val="24"/>
                <w:szCs w:val="24"/>
                <w:vertAlign w:val="subscript"/>
                <w:lang w:val="kk-KZ" w:eastAsia="ru-RU" w:bidi="ru-RU"/>
              </w:rPr>
              <w:t>2</w:t>
            </w:r>
            <w:r w:rsidRPr="00CC12DA">
              <w:rPr>
                <w:rFonts w:ascii="Times New Roman" w:eastAsia="Arial Unicode MS" w:hAnsi="Times New Roman" w:cs="Times New Roman"/>
                <w:bCs/>
                <w:color w:val="000000"/>
                <w:sz w:val="24"/>
                <w:szCs w:val="24"/>
                <w:lang w:val="kk-KZ" w:eastAsia="ru-RU" w:bidi="ru-RU"/>
              </w:rPr>
              <w:t>-25%</w:t>
            </w:r>
          </w:p>
        </w:tc>
        <w:tc>
          <w:tcPr>
            <w:tcW w:w="1701" w:type="dxa"/>
          </w:tcPr>
          <w:p w14:paraId="603DB597" w14:textId="77777777" w:rsidR="00A557D4" w:rsidRPr="00CC12DA" w:rsidRDefault="00A557D4" w:rsidP="00CC12DA">
            <w:pPr>
              <w:widowControl w:val="0"/>
              <w:contextualSpacing/>
              <w:jc w:val="both"/>
              <w:rPr>
                <w:rFonts w:ascii="Times New Roman" w:eastAsia="Arial Unicode MS" w:hAnsi="Times New Roman" w:cs="Times New Roman"/>
                <w:bCs/>
                <w:color w:val="000000"/>
                <w:sz w:val="24"/>
                <w:szCs w:val="24"/>
                <w:lang w:val="kk-KZ" w:eastAsia="ru-RU" w:bidi="ru-RU"/>
              </w:rPr>
            </w:pPr>
          </w:p>
        </w:tc>
      </w:tr>
    </w:tbl>
    <w:p w14:paraId="65BF2763" w14:textId="77777777" w:rsidR="00A557D4" w:rsidRPr="00CC12DA" w:rsidRDefault="00A557D4" w:rsidP="00CC12DA">
      <w:pPr>
        <w:widowControl w:val="0"/>
        <w:spacing w:after="0" w:line="240" w:lineRule="auto"/>
        <w:ind w:firstLine="709"/>
        <w:contextualSpacing/>
        <w:jc w:val="both"/>
        <w:rPr>
          <w:rFonts w:ascii="Times New Roman" w:eastAsia="Arial Unicode MS" w:hAnsi="Times New Roman" w:cs="Times New Roman"/>
          <w:bCs/>
          <w:color w:val="000000"/>
          <w:sz w:val="28"/>
          <w:szCs w:val="28"/>
          <w:lang w:val="kk-KZ" w:eastAsia="ru-RU" w:bidi="ru-RU"/>
        </w:rPr>
      </w:pPr>
    </w:p>
    <w:p w14:paraId="7156DC99" w14:textId="77777777" w:rsidR="00A557D4" w:rsidRPr="007405E8" w:rsidRDefault="00A557D4" w:rsidP="00CC12DA">
      <w:pPr>
        <w:widowControl w:val="0"/>
        <w:spacing w:after="0" w:line="240" w:lineRule="auto"/>
        <w:ind w:firstLine="709"/>
        <w:jc w:val="both"/>
        <w:rPr>
          <w:rFonts w:ascii="Times New Roman" w:eastAsia="Calibri" w:hAnsi="Times New Roman" w:cs="Times New Roman"/>
          <w:bCs/>
          <w:i/>
          <w:iCs/>
          <w:color w:val="000000"/>
          <w:sz w:val="28"/>
          <w:szCs w:val="28"/>
          <w:lang w:val="kk-KZ"/>
        </w:rPr>
      </w:pPr>
      <w:r w:rsidRPr="007405E8">
        <w:rPr>
          <w:rFonts w:ascii="Times New Roman" w:eastAsia="Calibri" w:hAnsi="Times New Roman" w:cs="Times New Roman"/>
          <w:bCs/>
          <w:i/>
          <w:iCs/>
          <w:color w:val="000000"/>
          <w:sz w:val="28"/>
          <w:szCs w:val="28"/>
          <w:lang w:val="kk-KZ"/>
        </w:rPr>
        <w:t>Температура</w:t>
      </w:r>
    </w:p>
    <w:p w14:paraId="2C59DF6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2.23 суретте кіріс және шығыс қалақшалар</w:t>
      </w:r>
      <w:r w:rsidRPr="00CC12DA">
        <w:rPr>
          <w:rFonts w:ascii="Times New Roman" w:eastAsia="Calibri" w:hAnsi="Times New Roman" w:cs="Times New Roman"/>
          <w:bCs/>
          <w:color w:val="000000"/>
          <w:sz w:val="28"/>
          <w:szCs w:val="28"/>
          <w:lang w:val="kk-KZ"/>
        </w:rPr>
        <w:t>ының б</w:t>
      </w:r>
      <w:r w:rsidRPr="00CC12DA">
        <w:rPr>
          <w:rFonts w:ascii="Times New Roman" w:eastAsia="Aptos" w:hAnsi="Times New Roman" w:cs="Times New Roman"/>
          <w:color w:val="000000"/>
          <w:sz w:val="28"/>
          <w:szCs w:val="28"/>
          <w:lang w:val="kk-KZ"/>
        </w:rPr>
        <w:t>ұрыштарына байланысты жану аймағындағы шығар газдардың температураларының контурлары көрсетілген. Суреттен көрініп тұрғандай, «30-45» нұсқасында ағынның айтарлықтай асимметриясы бар. Бұл ағынның жеткіліксіз бұралуының және тарылудың болуының есебінен болады. Бұралуды ұлғайту, атап айтқанда «45-45» нұсқалар кезінде ағынның біркелкі жануына әкеледі. Максималды температуралар шығыс қалақшаларының шығыс бөлігінде болады. Тұрақтандыру конусының ішкі бөлігінде температураның жоғарылауы байқалады. Ұқсас көріністі басқа жану нұсқалары үшін де көруге болады.</w:t>
      </w:r>
    </w:p>
    <w:p w14:paraId="0EDC5C25"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
          <w:noProof/>
          <w:color w:val="000000"/>
          <w:sz w:val="28"/>
          <w:szCs w:val="28"/>
          <w:lang w:val="kk-KZ"/>
        </w:rPr>
      </w:pPr>
      <w:r w:rsidRPr="00CC12DA">
        <w:rPr>
          <w:rFonts w:ascii="Times New Roman" w:eastAsia="Calibri" w:hAnsi="Times New Roman" w:cs="Times New Roman"/>
          <w:b/>
          <w:noProof/>
          <w:color w:val="000000"/>
          <w:sz w:val="28"/>
          <w:szCs w:val="28"/>
          <w:lang w:val="kk-KZ"/>
        </w:rPr>
        <w:drawing>
          <wp:anchor distT="0" distB="0" distL="114300" distR="114300" simplePos="0" relativeHeight="251670528" behindDoc="0" locked="0" layoutInCell="1" allowOverlap="1" wp14:anchorId="72FD35F1" wp14:editId="70A2A57A">
            <wp:simplePos x="0" y="0"/>
            <wp:positionH relativeFrom="column">
              <wp:posOffset>542925</wp:posOffset>
            </wp:positionH>
            <wp:positionV relativeFrom="paragraph">
              <wp:posOffset>88900</wp:posOffset>
            </wp:positionV>
            <wp:extent cx="5006340" cy="1762280"/>
            <wp:effectExtent l="0" t="0" r="3810" b="9525"/>
            <wp:wrapNone/>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r="2625"/>
                    <a:stretch/>
                  </pic:blipFill>
                  <pic:spPr bwMode="auto">
                    <a:xfrm>
                      <a:off x="0" y="0"/>
                      <a:ext cx="5006340" cy="1762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C7B63B"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26A6D784"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69A6B3E0"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3B4F78CF"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72DA6E45"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40C53B70"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69860097"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54D196F1"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00633D6A"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2.23 – </w:t>
      </w:r>
      <w:r w:rsidRPr="00CC12DA">
        <w:rPr>
          <w:rFonts w:ascii="Times New Roman" w:eastAsia="Aptos" w:hAnsi="Times New Roman" w:cs="Times New Roman"/>
          <w:color w:val="000000"/>
          <w:sz w:val="28"/>
          <w:szCs w:val="28"/>
          <w:lang w:val="kk-KZ"/>
        </w:rPr>
        <w:t xml:space="preserve">Қалақшалардың әртүрлі бұрыштарындағы </w:t>
      </w:r>
      <w:bookmarkStart w:id="23" w:name="_Hlk219752961"/>
      <w:r w:rsidRPr="00CC12DA">
        <w:rPr>
          <w:rFonts w:ascii="Times New Roman" w:eastAsia="Aptos" w:hAnsi="Times New Roman" w:cs="Times New Roman"/>
          <w:color w:val="000000"/>
          <w:sz w:val="28"/>
          <w:szCs w:val="28"/>
          <w:lang w:val="kk-KZ"/>
        </w:rPr>
        <w:t xml:space="preserve">шығар газдардың </w:t>
      </w:r>
      <w:bookmarkEnd w:id="23"/>
      <w:r w:rsidRPr="00CC12DA">
        <w:rPr>
          <w:rFonts w:ascii="Times New Roman" w:eastAsia="Aptos" w:hAnsi="Times New Roman" w:cs="Times New Roman"/>
          <w:color w:val="000000"/>
          <w:sz w:val="28"/>
          <w:szCs w:val="28"/>
          <w:lang w:val="kk-KZ"/>
        </w:rPr>
        <w:t>температураларының контурлары</w:t>
      </w:r>
      <w:r w:rsidRPr="00CC12DA">
        <w:rPr>
          <w:rFonts w:ascii="Times New Roman" w:eastAsia="Arial Unicode MS" w:hAnsi="Times New Roman" w:cs="Times New Roman"/>
          <w:bCs/>
          <w:color w:val="000000"/>
          <w:sz w:val="28"/>
          <w:szCs w:val="28"/>
          <w:lang w:val="kk-KZ" w:eastAsia="ru-RU" w:bidi="ru-RU"/>
        </w:rPr>
        <w:t xml:space="preserve"> </w:t>
      </w:r>
    </w:p>
    <w:p w14:paraId="7A37CD84" w14:textId="77777777" w:rsidR="00A557D4" w:rsidRPr="00CC12DA" w:rsidRDefault="00A557D4" w:rsidP="00CC12DA">
      <w:pPr>
        <w:widowControl w:val="0"/>
        <w:spacing w:after="0" w:line="240" w:lineRule="auto"/>
        <w:jc w:val="both"/>
        <w:rPr>
          <w:rFonts w:ascii="Times New Roman" w:eastAsia="Calibri" w:hAnsi="Times New Roman" w:cs="Times New Roman"/>
          <w:b/>
          <w:color w:val="000000"/>
          <w:sz w:val="28"/>
          <w:szCs w:val="28"/>
          <w:lang w:val="kk-KZ"/>
        </w:rPr>
      </w:pPr>
    </w:p>
    <w:p w14:paraId="49D44221" w14:textId="77777777" w:rsidR="00A557D4" w:rsidRPr="007405E8" w:rsidRDefault="00A557D4" w:rsidP="00CC12DA">
      <w:pPr>
        <w:widowControl w:val="0"/>
        <w:spacing w:after="0" w:line="240" w:lineRule="auto"/>
        <w:ind w:firstLine="709"/>
        <w:jc w:val="both"/>
        <w:rPr>
          <w:rFonts w:ascii="Times New Roman" w:eastAsia="Calibri" w:hAnsi="Times New Roman" w:cs="Times New Roman"/>
          <w:i/>
          <w:iCs/>
          <w:color w:val="000000"/>
          <w:sz w:val="28"/>
          <w:szCs w:val="28"/>
          <w:lang w:val="kk-KZ"/>
        </w:rPr>
      </w:pPr>
      <w:r w:rsidRPr="007405E8">
        <w:rPr>
          <w:rFonts w:ascii="Times New Roman" w:eastAsia="Aptos" w:hAnsi="Times New Roman" w:cs="Times New Roman"/>
          <w:i/>
          <w:iCs/>
          <w:color w:val="000000"/>
          <w:sz w:val="28"/>
          <w:szCs w:val="28"/>
          <w:lang w:val="kk-KZ"/>
        </w:rPr>
        <w:t>Уытты заттар мен жану толықтығы</w:t>
      </w:r>
      <w:r w:rsidRPr="007405E8">
        <w:rPr>
          <w:rFonts w:ascii="Times New Roman" w:eastAsia="Calibri" w:hAnsi="Times New Roman" w:cs="Times New Roman"/>
          <w:i/>
          <w:iCs/>
          <w:color w:val="000000"/>
          <w:sz w:val="28"/>
          <w:szCs w:val="28"/>
          <w:lang w:val="kk-KZ"/>
        </w:rPr>
        <w:t xml:space="preserve"> </w:t>
      </w:r>
    </w:p>
    <w:p w14:paraId="6EF9D9E8"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Aptos" w:hAnsi="Times New Roman" w:cs="Times New Roman"/>
          <w:color w:val="000000"/>
          <w:sz w:val="28"/>
          <w:szCs w:val="28"/>
          <w:lang w:val="kk-KZ"/>
        </w:rPr>
        <w:t xml:space="preserve">2.24 суретте кіріс және шығыс қалақшаларының бұрыштарына байланысты шығар газдардың температурасы көрсетілген. Суреттен көрініп тұрғандай, максималды температуралар «30-45» нұсқасы үшін байқалады. Бұл температураның біркелкі еместігімен және жоғары температуралы аймақтардың болуымен түсіндіріледі. 2.23 суретте көрсетілген жүргізілген температуралық талдау қорытындылардың дұрыстығын көрсетіп отыр. «45-45» нұсқасы кезінде </w:t>
      </w:r>
      <w:r w:rsidRPr="00CC12DA">
        <w:rPr>
          <w:rFonts w:ascii="Times New Roman" w:eastAsia="Calibri" w:hAnsi="Times New Roman" w:cs="Times New Roman"/>
          <w:bCs/>
          <w:color w:val="000000"/>
          <w:sz w:val="28"/>
          <w:szCs w:val="28"/>
          <w:lang w:val="kk-KZ"/>
        </w:rPr>
        <w:t xml:space="preserve">1360 </w:t>
      </w:r>
      <w:r w:rsidRPr="00CC12DA">
        <w:rPr>
          <w:rFonts w:ascii="Times New Roman" w:eastAsia="Calibri" w:hAnsi="Times New Roman" w:cs="Times New Roman"/>
          <w:bCs/>
          <w:color w:val="000000"/>
          <w:sz w:val="28"/>
          <w:szCs w:val="28"/>
          <w:lang w:val="en-US"/>
        </w:rPr>
        <w:t>K</w:t>
      </w:r>
      <w:r w:rsidRPr="00CC12DA">
        <w:rPr>
          <w:rFonts w:ascii="Times New Roman" w:eastAsia="Aptos" w:hAnsi="Times New Roman" w:cs="Times New Roman"/>
          <w:color w:val="000000"/>
          <w:sz w:val="28"/>
          <w:szCs w:val="28"/>
          <w:lang w:val="kk-KZ"/>
        </w:rPr>
        <w:t xml:space="preserve"> температура бар. Алдыңғы зерттеумен салыстырған кезде, пропан-бутан қоспасының жағылуына байланысты температура деңгейлері біршама жоғары. </w:t>
      </w:r>
      <w:r w:rsidRPr="00CC12DA">
        <w:rPr>
          <w:rFonts w:ascii="Times New Roman" w:eastAsia="Aptos" w:hAnsi="Times New Roman" w:cs="Times New Roman"/>
          <w:color w:val="000000"/>
          <w:sz w:val="28"/>
          <w:szCs w:val="28"/>
          <w:lang w:val="kk-KZ"/>
        </w:rPr>
        <w:lastRenderedPageBreak/>
        <w:t xml:space="preserve">«60-45» нұсқасында температура біршама жоғары. Бұл нәтиже температураны талдау арқылы да расталып отыр. Жоғары температуралар ағынның күштірек бұралуы және күшті рециркуляция аймағы есебінен қалыптасады. 60 бұрышта шығыс бөлігінде ағынның күштірек бұралуының есебінен жоғарырақ температура бар екендігін қоспағанда, «45-60» және «45-30» бұрыштарының ұқсастығы бар. </w:t>
      </w:r>
    </w:p>
    <w:p w14:paraId="02298508" w14:textId="77777777" w:rsidR="00A557D4" w:rsidRPr="00CC12DA" w:rsidRDefault="00A557D4" w:rsidP="00CC12DA">
      <w:pPr>
        <w:widowControl w:val="0"/>
        <w:spacing w:after="0" w:line="240" w:lineRule="auto"/>
        <w:ind w:firstLine="709"/>
        <w:jc w:val="both"/>
        <w:rPr>
          <w:rFonts w:ascii="Times New Roman" w:eastAsia="Calibri" w:hAnsi="Times New Roman" w:cs="Times New Roman"/>
          <w:noProof/>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91008" behindDoc="0" locked="0" layoutInCell="1" allowOverlap="1" wp14:anchorId="065690DF" wp14:editId="37AB012D">
            <wp:simplePos x="0" y="0"/>
            <wp:positionH relativeFrom="column">
              <wp:posOffset>1434465</wp:posOffset>
            </wp:positionH>
            <wp:positionV relativeFrom="paragraph">
              <wp:posOffset>57150</wp:posOffset>
            </wp:positionV>
            <wp:extent cx="3230880" cy="1955361"/>
            <wp:effectExtent l="0" t="0" r="7620" b="698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l="2156" b="1629"/>
                    <a:stretch/>
                  </pic:blipFill>
                  <pic:spPr bwMode="auto">
                    <a:xfrm>
                      <a:off x="0" y="0"/>
                      <a:ext cx="3230880" cy="19553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13F2E"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15416ED4"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0A457E74"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2710EDE7"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4F836E84"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00338F41"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550B6729"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318172BA"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4E1B21D6"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66A76065"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2.24 – </w:t>
      </w:r>
      <w:r w:rsidRPr="00CC12DA">
        <w:rPr>
          <w:rFonts w:ascii="Times New Roman" w:eastAsia="Aptos" w:hAnsi="Times New Roman" w:cs="Times New Roman"/>
          <w:color w:val="000000"/>
          <w:sz w:val="28"/>
          <w:szCs w:val="28"/>
          <w:lang w:val="kk-KZ"/>
        </w:rPr>
        <w:t>Қалақшалардың әртүрлі бұрыштарындағы шығар газдардың температурасы</w:t>
      </w:r>
      <w:r w:rsidRPr="00CC12DA">
        <w:rPr>
          <w:rFonts w:ascii="Times New Roman" w:eastAsia="Calibri" w:hAnsi="Times New Roman" w:cs="Times New Roman"/>
          <w:bCs/>
          <w:color w:val="000000"/>
          <w:sz w:val="28"/>
          <w:szCs w:val="28"/>
          <w:lang w:val="kk-KZ"/>
        </w:rPr>
        <w:t xml:space="preserve"> </w:t>
      </w:r>
    </w:p>
    <w:p w14:paraId="3E29E2AD" w14:textId="77777777" w:rsidR="00A557D4" w:rsidRPr="00CC12DA" w:rsidRDefault="00A557D4" w:rsidP="00CC12DA">
      <w:pPr>
        <w:widowControl w:val="0"/>
        <w:spacing w:after="0" w:line="240" w:lineRule="auto"/>
        <w:ind w:firstLine="567"/>
        <w:jc w:val="both"/>
        <w:rPr>
          <w:rFonts w:ascii="Times New Roman" w:eastAsia="Calibri" w:hAnsi="Times New Roman" w:cs="Times New Roman"/>
          <w:color w:val="000000"/>
          <w:sz w:val="28"/>
          <w:szCs w:val="28"/>
          <w:lang w:val="kk-KZ"/>
        </w:rPr>
      </w:pPr>
    </w:p>
    <w:p w14:paraId="67E9D479" w14:textId="44948F71"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2.25 суретте кіріс және шығыс қалақшаларының әртүрлі бұрыштарындағы азот оксидтерінің концентрациясы көрсетілген. Суреттен көрініп тұрғандай, азот оксидтерінің концентрациялары айтарлықтай шамада бұралу дәрежесіне және жану толықтығына байланысты болып келеді. Суреттен көрініп тұрғандай, азот оксидтерінің ең көп концентрациялары «30-45» нұсқасы үшін анықталған. Бұл жоғары температуралармен және отынның жоғары концентрациясы, сәйкесінше жоғары температуралардың жергілікті аймақтары бар аймақтардың болуымен түсіндіріледі. Шығар газдардағы азот оксидтерінің минималды концентрациялары кезінде </w:t>
      </w:r>
      <w:r w:rsidRPr="00CC12DA">
        <w:rPr>
          <w:rFonts w:ascii="Times New Roman" w:eastAsia="Calibri" w:hAnsi="Times New Roman" w:cs="Times New Roman"/>
          <w:color w:val="000000"/>
          <w:sz w:val="28"/>
          <w:szCs w:val="28"/>
          <w:lang w:val="kk-KZ"/>
        </w:rPr>
        <w:t xml:space="preserve">«45-45» ең оңтайлы нұсқа болып көрінеді. </w:t>
      </w:r>
      <w:r w:rsidRPr="00CC12DA">
        <w:rPr>
          <w:rFonts w:ascii="Times New Roman" w:eastAsia="Aptos" w:hAnsi="Times New Roman" w:cs="Times New Roman"/>
          <w:color w:val="000000"/>
          <w:sz w:val="28"/>
          <w:szCs w:val="28"/>
          <w:lang w:val="kk-KZ"/>
        </w:rPr>
        <w:t>Жалпы алғанда басқа нұсқалар да азот оксидтерінің концентрациясының жақын мәндеріне ие болып отыр. Бұл отынның ауамен жеткілікті мөлшерде араласып бұралуымен түсіндіріледі, бұл жану толықтығына және уытты заттарға айтарлықтай шамада әсер етеді.</w:t>
      </w:r>
    </w:p>
    <w:p w14:paraId="108906B1" w14:textId="124FBF44" w:rsidR="00A557D4" w:rsidRPr="00CC12DA" w:rsidRDefault="00B130CC" w:rsidP="00CC12DA">
      <w:pPr>
        <w:widowControl w:val="0"/>
        <w:spacing w:after="0" w:line="240" w:lineRule="auto"/>
        <w:jc w:val="both"/>
        <w:rPr>
          <w:rFonts w:ascii="Times New Roman" w:eastAsia="Calibri" w:hAnsi="Times New Roman" w:cs="Times New Roman"/>
          <w:color w:val="000000"/>
          <w:sz w:val="28"/>
          <w:szCs w:val="28"/>
          <w:lang w:val="kk-KZ"/>
        </w:rPr>
      </w:pPr>
      <w:r>
        <w:rPr>
          <w:noProof/>
        </w:rPr>
        <w:drawing>
          <wp:anchor distT="0" distB="0" distL="114300" distR="114300" simplePos="0" relativeHeight="251765760" behindDoc="0" locked="0" layoutInCell="1" allowOverlap="1" wp14:anchorId="4BEF337F" wp14:editId="4C321060">
            <wp:simplePos x="0" y="0"/>
            <wp:positionH relativeFrom="column">
              <wp:posOffset>1495425</wp:posOffset>
            </wp:positionH>
            <wp:positionV relativeFrom="paragraph">
              <wp:posOffset>60325</wp:posOffset>
            </wp:positionV>
            <wp:extent cx="3102827" cy="2133600"/>
            <wp:effectExtent l="0" t="0" r="2540" b="0"/>
            <wp:wrapNone/>
            <wp:docPr id="1726355893" name="Рисунок 172635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02827"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27AE1"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6CC10DFC"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45426D50"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20687E24"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63BBEA04"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3B0D8B79"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11AC69A4"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1E5D7366" w14:textId="77777777" w:rsidR="00A557D4" w:rsidRPr="009776EE" w:rsidRDefault="00A557D4" w:rsidP="00CC12DA">
      <w:pPr>
        <w:widowControl w:val="0"/>
        <w:spacing w:after="0" w:line="240" w:lineRule="auto"/>
        <w:jc w:val="both"/>
        <w:rPr>
          <w:rFonts w:ascii="Times New Roman" w:eastAsia="Calibri" w:hAnsi="Times New Roman" w:cs="Times New Roman"/>
          <w:color w:val="000000"/>
          <w:sz w:val="24"/>
          <w:szCs w:val="24"/>
          <w:lang w:val="kk-KZ"/>
        </w:rPr>
      </w:pPr>
    </w:p>
    <w:p w14:paraId="0220DA17" w14:textId="162B66EB" w:rsidR="00A557D4" w:rsidRPr="009776EE" w:rsidRDefault="00A557D4" w:rsidP="00CC12DA">
      <w:pPr>
        <w:widowControl w:val="0"/>
        <w:spacing w:after="0" w:line="240" w:lineRule="auto"/>
        <w:jc w:val="both"/>
        <w:rPr>
          <w:rFonts w:ascii="Times New Roman" w:eastAsia="Calibri" w:hAnsi="Times New Roman" w:cs="Times New Roman"/>
          <w:color w:val="000000"/>
          <w:sz w:val="24"/>
          <w:szCs w:val="24"/>
          <w:lang w:val="kk-KZ"/>
        </w:rPr>
      </w:pPr>
    </w:p>
    <w:p w14:paraId="1A180297" w14:textId="77777777" w:rsidR="009776EE" w:rsidRPr="009776EE" w:rsidRDefault="009776EE" w:rsidP="00CC12DA">
      <w:pPr>
        <w:widowControl w:val="0"/>
        <w:spacing w:after="0" w:line="240" w:lineRule="auto"/>
        <w:jc w:val="both"/>
        <w:rPr>
          <w:rFonts w:ascii="Times New Roman" w:eastAsia="Calibri" w:hAnsi="Times New Roman" w:cs="Times New Roman"/>
          <w:color w:val="000000"/>
          <w:sz w:val="24"/>
          <w:szCs w:val="24"/>
          <w:lang w:val="kk-KZ"/>
        </w:rPr>
      </w:pPr>
    </w:p>
    <w:p w14:paraId="6365B14A"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2.25 – </w:t>
      </w:r>
      <w:r w:rsidRPr="00CC12DA">
        <w:rPr>
          <w:rFonts w:ascii="Times New Roman" w:eastAsia="Aptos" w:hAnsi="Times New Roman" w:cs="Times New Roman"/>
          <w:color w:val="000000"/>
          <w:sz w:val="28"/>
          <w:szCs w:val="28"/>
          <w:lang w:val="kk-KZ"/>
        </w:rPr>
        <w:t>Қалақшалардың әртүрлі бұрыштарындағы шығар газдардағы азот оксидтерінің концентрациясы</w:t>
      </w:r>
      <w:r w:rsidRPr="00CC12DA">
        <w:rPr>
          <w:rFonts w:ascii="Times New Roman" w:eastAsia="Calibri" w:hAnsi="Times New Roman" w:cs="Times New Roman"/>
          <w:bCs/>
          <w:color w:val="000000"/>
          <w:sz w:val="28"/>
          <w:szCs w:val="28"/>
          <w:lang w:val="kk-KZ"/>
        </w:rPr>
        <w:t xml:space="preserve"> </w:t>
      </w:r>
    </w:p>
    <w:p w14:paraId="4F4F5B18"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lastRenderedPageBreak/>
        <w:t>2.26 суретте жану толықтығының әртүрлі бұрыштарға тәуелділігі көрсетілген. Суреттен көрініп тұрғандай, отын «45-45» бұрышында барынша толық жағылады. Алайда, осындай толықтық кезінде температура төменірек мәндерге ие болады. Бұл отын-ауа қоспасының оңтайлы араласуымен түсіндіріледі және жалпы алғанда айтарлықтай төмен орташа температураны қамтамасыз етеді. «30-45» нұсқасы жанудың жоғары толықтығына ие, алайда отын ауаның айтарлықтай нашар концентрациясында жанып кетеді, бұл азот оксидтерінің концентрациясының жоғарылауына әкеледі. Жалпы алғанда, қалған бұрыштар жақын мәндерге ие.</w:t>
      </w:r>
    </w:p>
    <w:p w14:paraId="3266812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93056" behindDoc="0" locked="0" layoutInCell="1" allowOverlap="1" wp14:anchorId="73909DCF" wp14:editId="3F1989A4">
            <wp:simplePos x="0" y="0"/>
            <wp:positionH relativeFrom="column">
              <wp:posOffset>1457325</wp:posOffset>
            </wp:positionH>
            <wp:positionV relativeFrom="paragraph">
              <wp:posOffset>76200</wp:posOffset>
            </wp:positionV>
            <wp:extent cx="3165908" cy="2065020"/>
            <wp:effectExtent l="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l="2282" r="1660" b="1629"/>
                    <a:stretch/>
                  </pic:blipFill>
                  <pic:spPr bwMode="auto">
                    <a:xfrm>
                      <a:off x="0" y="0"/>
                      <a:ext cx="3165908" cy="206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76BD45"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347C7B2"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53C4EA6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4606899"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1999BDC"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3CFD1E70"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55858E85" w14:textId="77777777" w:rsidR="00A557D4" w:rsidRPr="00CA6585" w:rsidRDefault="00A557D4" w:rsidP="00CC12DA">
      <w:pPr>
        <w:widowControl w:val="0"/>
        <w:spacing w:after="0" w:line="240" w:lineRule="auto"/>
        <w:jc w:val="both"/>
        <w:rPr>
          <w:rFonts w:ascii="Times New Roman" w:eastAsia="Calibri" w:hAnsi="Times New Roman" w:cs="Times New Roman"/>
          <w:color w:val="000000"/>
          <w:sz w:val="20"/>
          <w:szCs w:val="20"/>
          <w:lang w:val="kk-KZ"/>
        </w:rPr>
      </w:pPr>
    </w:p>
    <w:p w14:paraId="7FB96A5D" w14:textId="652B8B2D" w:rsidR="00A557D4" w:rsidRPr="00CA6585" w:rsidRDefault="00A557D4" w:rsidP="00CC12DA">
      <w:pPr>
        <w:widowControl w:val="0"/>
        <w:spacing w:after="0" w:line="240" w:lineRule="auto"/>
        <w:jc w:val="both"/>
        <w:rPr>
          <w:rFonts w:ascii="Times New Roman" w:eastAsia="Calibri" w:hAnsi="Times New Roman" w:cs="Times New Roman"/>
          <w:color w:val="000000"/>
          <w:sz w:val="24"/>
          <w:szCs w:val="24"/>
          <w:lang w:val="kk-KZ"/>
        </w:rPr>
      </w:pPr>
    </w:p>
    <w:p w14:paraId="52872F8A" w14:textId="77777777" w:rsidR="00CA6585" w:rsidRPr="00CC12DA" w:rsidRDefault="00CA6585" w:rsidP="00CC12DA">
      <w:pPr>
        <w:widowControl w:val="0"/>
        <w:spacing w:after="0" w:line="240" w:lineRule="auto"/>
        <w:jc w:val="both"/>
        <w:rPr>
          <w:rFonts w:ascii="Times New Roman" w:eastAsia="Calibri" w:hAnsi="Times New Roman" w:cs="Times New Roman"/>
          <w:color w:val="000000"/>
          <w:sz w:val="28"/>
          <w:szCs w:val="28"/>
          <w:lang w:val="kk-KZ"/>
        </w:rPr>
      </w:pPr>
    </w:p>
    <w:p w14:paraId="07328120"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p>
    <w:p w14:paraId="3AED434E" w14:textId="77777777" w:rsidR="00A557D4" w:rsidRPr="00CC12DA" w:rsidRDefault="00A557D4" w:rsidP="00CC12DA">
      <w:pPr>
        <w:widowControl w:val="0"/>
        <w:spacing w:after="0" w:line="240" w:lineRule="auto"/>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Сурет 2.26 – </w:t>
      </w:r>
      <w:r w:rsidRPr="00CC12DA">
        <w:rPr>
          <w:rFonts w:ascii="Times New Roman" w:eastAsia="Aptos" w:hAnsi="Times New Roman" w:cs="Times New Roman"/>
          <w:color w:val="000000"/>
          <w:sz w:val="28"/>
          <w:szCs w:val="28"/>
          <w:lang w:val="kk-KZ"/>
        </w:rPr>
        <w:t>Қалақшалардың әртүрлі бұрыштарындағы отынның жану толықтығы</w:t>
      </w:r>
    </w:p>
    <w:p w14:paraId="3B3BD064" w14:textId="77777777" w:rsidR="00A557D4" w:rsidRPr="00CC12DA" w:rsidRDefault="00A557D4" w:rsidP="00CC12DA">
      <w:pPr>
        <w:widowControl w:val="0"/>
        <w:spacing w:after="0" w:line="240" w:lineRule="auto"/>
        <w:ind w:firstLine="567"/>
        <w:jc w:val="both"/>
        <w:rPr>
          <w:rFonts w:ascii="Times New Roman" w:eastAsia="Calibri" w:hAnsi="Times New Roman" w:cs="Times New Roman"/>
          <w:color w:val="000000"/>
          <w:sz w:val="28"/>
          <w:szCs w:val="28"/>
          <w:lang w:val="kk-KZ"/>
        </w:rPr>
      </w:pPr>
    </w:p>
    <w:p w14:paraId="00B669F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2.27 суретте шығар газдардағы СО концентрациясының кіріс және шығыс қалақшаларының бұрыштарына тәуелділігі көрсетілген. Суреттен көрініп тұрғандай, ең төмен концентрациялар «30-45» және «45-45» нұсқаларында байқалады. Бұл айтарлықтай жоғары температурамен және отынның жоғары жану толықтығымен түсіндіріледі. Екінші жағынан, араластырудың жеткіліксіздігі отынның толық жағылмауының есебінен СО концентрациясының жоғарылауына әкеледі. Бұл әсіресе «45-60» нұсқасы үшін байқалып отыр.</w:t>
      </w:r>
    </w:p>
    <w:p w14:paraId="710CEAB2"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Алдыңғы зерттеулерге ұқсас, ең оңтайлы бұрыш одан әрі, атап айтқанда артық отын коэффициентінің өзгеруін зерттеу үшін негіз ретінде таңдап алынды.</w:t>
      </w:r>
    </w:p>
    <w:p w14:paraId="17949C10"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94080" behindDoc="0" locked="0" layoutInCell="1" allowOverlap="1" wp14:anchorId="23C87423" wp14:editId="51C21D96">
            <wp:simplePos x="0" y="0"/>
            <wp:positionH relativeFrom="column">
              <wp:posOffset>1320165</wp:posOffset>
            </wp:positionH>
            <wp:positionV relativeFrom="paragraph">
              <wp:posOffset>104775</wp:posOffset>
            </wp:positionV>
            <wp:extent cx="3429000" cy="2076824"/>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sharpenSoften amount="25000"/>
                              </a14:imgEffect>
                            </a14:imgLayer>
                          </a14:imgProps>
                        </a:ext>
                        <a:ext uri="{28A0092B-C50C-407E-A947-70E740481C1C}">
                          <a14:useLocalDpi xmlns:a14="http://schemas.microsoft.com/office/drawing/2010/main" val="0"/>
                        </a:ext>
                      </a:extLst>
                    </a:blip>
                    <a:srcRect l="2754" b="2112"/>
                    <a:stretch/>
                  </pic:blipFill>
                  <pic:spPr bwMode="auto">
                    <a:xfrm>
                      <a:off x="0" y="0"/>
                      <a:ext cx="3429000" cy="20768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33D852"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EFE98B5"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18352635"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A07798C"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1BCED5D7"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68EE54BF"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1A3613B5" w14:textId="0E1BE00A"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5E6EA072" w14:textId="77777777" w:rsidR="0066699F" w:rsidRPr="00CA6585" w:rsidRDefault="0066699F" w:rsidP="00CC12DA">
      <w:pPr>
        <w:widowControl w:val="0"/>
        <w:spacing w:after="0" w:line="240" w:lineRule="auto"/>
        <w:jc w:val="both"/>
        <w:rPr>
          <w:rFonts w:ascii="Times New Roman" w:eastAsia="Calibri" w:hAnsi="Times New Roman" w:cs="Times New Roman"/>
          <w:color w:val="000000"/>
          <w:sz w:val="20"/>
          <w:szCs w:val="20"/>
          <w:lang w:val="kk-KZ"/>
        </w:rPr>
      </w:pPr>
    </w:p>
    <w:p w14:paraId="10F6489D"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534C7A90"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p>
    <w:p w14:paraId="3806C3C0" w14:textId="77777777" w:rsidR="00A557D4" w:rsidRPr="00CC12DA" w:rsidRDefault="00A557D4"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2.27 – </w:t>
      </w:r>
      <w:r w:rsidRPr="00CC12DA">
        <w:rPr>
          <w:rFonts w:ascii="Times New Roman" w:eastAsia="Aptos" w:hAnsi="Times New Roman" w:cs="Times New Roman"/>
          <w:color w:val="000000"/>
          <w:sz w:val="28"/>
          <w:szCs w:val="28"/>
          <w:lang w:val="kk-KZ"/>
        </w:rPr>
        <w:t>Қалақшалардың әртүрлі бұрыштарындағы шығар газдардағы СО концентрациясы</w:t>
      </w:r>
      <w:r w:rsidRPr="00CC12DA">
        <w:rPr>
          <w:rFonts w:ascii="Times New Roman" w:eastAsia="Calibri" w:hAnsi="Times New Roman" w:cs="Times New Roman"/>
          <w:bCs/>
          <w:color w:val="000000"/>
          <w:sz w:val="28"/>
          <w:szCs w:val="28"/>
          <w:lang w:val="kk-KZ"/>
        </w:rPr>
        <w:t xml:space="preserve"> </w:t>
      </w:r>
    </w:p>
    <w:p w14:paraId="769063A1" w14:textId="77FCC6C0" w:rsidR="00A557D4" w:rsidRPr="00CC12DA" w:rsidRDefault="00A557D4" w:rsidP="00CC12DA">
      <w:pPr>
        <w:widowControl w:val="0"/>
        <w:spacing w:after="0" w:line="240" w:lineRule="auto"/>
        <w:ind w:firstLine="709"/>
        <w:jc w:val="both"/>
        <w:rPr>
          <w:rFonts w:ascii="Times New Roman" w:eastAsia="Calibri" w:hAnsi="Times New Roman" w:cs="Times New Roman"/>
          <w:b/>
          <w:bCs/>
          <w:i/>
          <w:iCs/>
          <w:color w:val="000000"/>
          <w:sz w:val="28"/>
          <w:szCs w:val="28"/>
          <w:lang w:val="kk-KZ"/>
        </w:rPr>
      </w:pPr>
      <w:bookmarkStart w:id="24" w:name="_Hlk219755151"/>
      <w:r w:rsidRPr="00CC12DA">
        <w:rPr>
          <w:rFonts w:ascii="Times New Roman" w:eastAsia="Aptos" w:hAnsi="Times New Roman" w:cs="Times New Roman"/>
          <w:b/>
          <w:bCs/>
          <w:i/>
          <w:iCs/>
          <w:color w:val="000000"/>
          <w:sz w:val="28"/>
          <w:szCs w:val="28"/>
          <w:lang w:val="kk-KZ"/>
        </w:rPr>
        <w:lastRenderedPageBreak/>
        <w:t>«45-45» нұсқасын әртүрлі артық отын коэффициенттерінде зерттеу</w:t>
      </w:r>
      <w:bookmarkEnd w:id="24"/>
      <w:r w:rsidRPr="00CC12DA">
        <w:rPr>
          <w:rFonts w:ascii="Times New Roman" w:eastAsia="Calibri" w:hAnsi="Times New Roman" w:cs="Times New Roman"/>
          <w:b/>
          <w:bCs/>
          <w:i/>
          <w:iCs/>
          <w:color w:val="000000"/>
          <w:sz w:val="28"/>
          <w:szCs w:val="28"/>
          <w:lang w:val="kk-KZ"/>
        </w:rPr>
        <w:t xml:space="preserve"> </w:t>
      </w:r>
    </w:p>
    <w:p w14:paraId="1C4B1140" w14:textId="2C5E4261"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2.28 суретте артық отынның әртүрлі коэффициенттеріндегі температуралардың контурлары көрсетілген. Суреттен көрініп тұрғандай, барлық нұсқаларда факел симметриялы пішінге ие. </w:t>
      </w:r>
      <w:r w:rsidR="00126B42" w:rsidRPr="00126B42">
        <w:rPr>
          <w:rFonts w:ascii="Times New Roman" w:eastAsia="Aptos" w:hAnsi="Times New Roman" w:cs="Times New Roman"/>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0,33 </w:t>
      </w:r>
      <w:r w:rsidRPr="00CC12DA">
        <w:rPr>
          <w:rFonts w:ascii="Times New Roman" w:eastAsia="Aptos" w:hAnsi="Times New Roman" w:cs="Times New Roman"/>
          <w:color w:val="000000"/>
          <w:sz w:val="28"/>
          <w:szCs w:val="28"/>
          <w:lang w:val="kk-KZ"/>
        </w:rPr>
        <w:t>кезінде факел басқалармен салыстырғанда үлкенірек ұзындыққа ие. Бұл отынның қысқа жану аймағында жанып бітіп үлгермейтінін көрсетеді. Артық отын коэффициенті жоғарылаған кезде факелдың қысқаруы байқалған, алайда факелдың «</w:t>
      </w:r>
      <w:r w:rsidRPr="00CC12DA">
        <w:rPr>
          <w:rFonts w:ascii="Times New Roman" w:eastAsia="Calibri" w:hAnsi="Times New Roman" w:cs="Times New Roman"/>
          <w:bCs/>
          <w:color w:val="000000"/>
          <w:sz w:val="28"/>
          <w:szCs w:val="28"/>
          <w:lang w:val="kk-KZ"/>
        </w:rPr>
        <w:t>қармауышт</w:t>
      </w:r>
      <w:r w:rsidRPr="00CC12DA">
        <w:rPr>
          <w:rFonts w:ascii="Times New Roman" w:eastAsia="Aptos" w:hAnsi="Times New Roman" w:cs="Times New Roman"/>
          <w:color w:val="000000"/>
          <w:sz w:val="28"/>
          <w:szCs w:val="28"/>
          <w:lang w:val="kk-KZ"/>
        </w:rPr>
        <w:t xml:space="preserve">ары» әлі де оттық құрылғысының қабырғаларында болады. Факелдың минималды ұзындығы </w:t>
      </w:r>
      <w:r w:rsidRPr="00CC12DA">
        <w:rPr>
          <w:rFonts w:ascii="Times New Roman" w:eastAsia="Calibri" w:hAnsi="Times New Roman" w:cs="Times New Roman"/>
          <w:bCs/>
          <w:i/>
          <w:iCs/>
          <w:color w:val="000000"/>
          <w:sz w:val="28"/>
          <w:szCs w:val="28"/>
          <w:lang w:val="kk-KZ"/>
        </w:rPr>
        <w:t>φ</w:t>
      </w:r>
      <w:r w:rsidRPr="00CC12DA">
        <w:rPr>
          <w:rFonts w:ascii="Times New Roman" w:eastAsia="Calibri" w:hAnsi="Times New Roman" w:cs="Times New Roman"/>
          <w:bCs/>
          <w:color w:val="000000"/>
          <w:sz w:val="28"/>
          <w:szCs w:val="28"/>
          <w:lang w:val="kk-KZ"/>
        </w:rPr>
        <w:t xml:space="preserve"> = 1,0</w:t>
      </w:r>
      <w:r w:rsidRPr="00CC12DA">
        <w:rPr>
          <w:rFonts w:ascii="Times New Roman" w:eastAsia="Aptos" w:hAnsi="Times New Roman" w:cs="Times New Roman"/>
          <w:color w:val="000000"/>
          <w:sz w:val="28"/>
          <w:szCs w:val="28"/>
          <w:lang w:val="kk-KZ"/>
        </w:rPr>
        <w:t xml:space="preserve"> максималды мән кезінде байқалып тұр. Мұндай жану кезінде факелдың айтарлықтай қысқаруы байқалады. Шығыс қалақшаларының артындағы аймақта факелдің жанып кететіні байқалады.</w:t>
      </w:r>
    </w:p>
    <w:p w14:paraId="06E17E2C" w14:textId="659418A7" w:rsidR="00A557D4" w:rsidRPr="00CC12DA" w:rsidRDefault="008F78C6" w:rsidP="00CC12DA">
      <w:pPr>
        <w:widowControl w:val="0"/>
        <w:spacing w:after="0" w:line="240" w:lineRule="auto"/>
        <w:ind w:firstLine="567"/>
        <w:jc w:val="both"/>
        <w:rPr>
          <w:rFonts w:ascii="Times New Roman" w:eastAsia="Calibri" w:hAnsi="Times New Roman" w:cs="Times New Roman"/>
          <w:bCs/>
          <w:color w:val="000000"/>
          <w:sz w:val="28"/>
          <w:szCs w:val="28"/>
          <w:lang w:val="kk-KZ"/>
        </w:rPr>
      </w:pPr>
      <w:r>
        <w:rPr>
          <w:noProof/>
        </w:rPr>
        <w:drawing>
          <wp:anchor distT="0" distB="0" distL="114300" distR="114300" simplePos="0" relativeHeight="251770880" behindDoc="0" locked="0" layoutInCell="1" allowOverlap="1" wp14:anchorId="7D829F8C" wp14:editId="12C80746">
            <wp:simplePos x="0" y="0"/>
            <wp:positionH relativeFrom="column">
              <wp:posOffset>481965</wp:posOffset>
            </wp:positionH>
            <wp:positionV relativeFrom="paragraph">
              <wp:posOffset>93980</wp:posOffset>
            </wp:positionV>
            <wp:extent cx="5113020" cy="1728000"/>
            <wp:effectExtent l="0" t="0" r="0" b="5715"/>
            <wp:wrapNone/>
            <wp:docPr id="1726355894" name="Рисунок 13">
              <a:extLst xmlns:a="http://schemas.openxmlformats.org/drawingml/2006/main">
                <a:ext uri="{FF2B5EF4-FFF2-40B4-BE49-F238E27FC236}">
                  <a16:creationId xmlns:a16="http://schemas.microsoft.com/office/drawing/2014/main" id="{CA1930FC-E598-4F6D-BA84-F6895D3857EA}"/>
                </a:ext>
              </a:extLst>
            </wp:docPr>
            <wp:cNvGraphicFramePr/>
            <a:graphic xmlns:a="http://schemas.openxmlformats.org/drawingml/2006/main">
              <a:graphicData uri="http://schemas.openxmlformats.org/drawingml/2006/picture">
                <pic:pic xmlns:pic="http://schemas.openxmlformats.org/drawingml/2006/picture">
                  <pic:nvPicPr>
                    <pic:cNvPr id="14" name="Рисунок 13">
                      <a:extLst>
                        <a:ext uri="{FF2B5EF4-FFF2-40B4-BE49-F238E27FC236}">
                          <a16:creationId xmlns:a16="http://schemas.microsoft.com/office/drawing/2014/main" id="{CA1930FC-E598-4F6D-BA84-F6895D3857EA}"/>
                        </a:ext>
                      </a:extLst>
                    </pic:cNvPr>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1302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B22120"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33AD7283" w14:textId="77777777"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200ED3AC" w14:textId="0C18993E"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73DB3D48"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CCADE28" w14:textId="2E793732"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DB966B1"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CA57D0D" w14:textId="0CDA4E2D"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3BB3303"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4FA0EB61" w14:textId="3725DB74"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Сурет 2.28 –</w:t>
      </w:r>
      <w:r w:rsidRPr="00CC12DA">
        <w:rPr>
          <w:rFonts w:ascii="Times New Roman" w:eastAsia="Aptos" w:hAnsi="Times New Roman" w:cs="Times New Roman"/>
          <w:color w:val="000000"/>
          <w:sz w:val="28"/>
          <w:szCs w:val="28"/>
          <w:lang w:val="kk-KZ"/>
        </w:rPr>
        <w:t xml:space="preserve"> Жану аймағындағы артық отынның әртүрлі коэффициентеріндегі температураларының контурлары</w:t>
      </w:r>
    </w:p>
    <w:p w14:paraId="6B72DAA7" w14:textId="63DDF660" w:rsidR="00A557D4" w:rsidRPr="00CC12DA" w:rsidRDefault="00A557D4" w:rsidP="00CC12DA">
      <w:pPr>
        <w:widowControl w:val="0"/>
        <w:spacing w:after="0" w:line="240" w:lineRule="auto"/>
        <w:ind w:firstLine="567"/>
        <w:jc w:val="both"/>
        <w:rPr>
          <w:rFonts w:ascii="Times New Roman" w:eastAsia="Calibri" w:hAnsi="Times New Roman" w:cs="Times New Roman"/>
          <w:bCs/>
          <w:color w:val="000000"/>
          <w:sz w:val="28"/>
          <w:szCs w:val="28"/>
          <w:lang w:val="kk-KZ"/>
        </w:rPr>
      </w:pPr>
    </w:p>
    <w:p w14:paraId="303B2085" w14:textId="590FD6E4"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2.29 суретте азот оксидтері мен СО концентрацияларының артық отын коэффициенттеріне тәуелділігі көрсетілген. Суреттен көрініп тұрғандай, </w:t>
      </w:r>
      <w:r w:rsidRPr="00CC12DA">
        <w:rPr>
          <w:rFonts w:ascii="Times New Roman" w:eastAsia="Calibri" w:hAnsi="Times New Roman" w:cs="Times New Roman"/>
          <w:bCs/>
          <w:color w:val="000000"/>
          <w:sz w:val="28"/>
          <w:szCs w:val="28"/>
          <w:lang w:val="kk-KZ"/>
        </w:rPr>
        <w:t>NO</w:t>
      </w:r>
      <w:r w:rsidRPr="00CC12DA">
        <w:rPr>
          <w:rFonts w:ascii="Times New Roman" w:eastAsia="Calibri" w:hAnsi="Times New Roman" w:cs="Times New Roman"/>
          <w:bCs/>
          <w:color w:val="000000"/>
          <w:sz w:val="28"/>
          <w:szCs w:val="28"/>
          <w:vertAlign w:val="subscript"/>
          <w:lang w:val="kk-KZ"/>
        </w:rPr>
        <w:t>x</w:t>
      </w:r>
      <w:r w:rsidRPr="00CC12DA">
        <w:rPr>
          <w:rFonts w:ascii="Times New Roman" w:eastAsia="Aptos" w:hAnsi="Times New Roman" w:cs="Times New Roman"/>
          <w:color w:val="000000"/>
          <w:sz w:val="28"/>
          <w:szCs w:val="28"/>
          <w:lang w:val="kk-KZ"/>
        </w:rPr>
        <w:t xml:space="preserve"> ең жоғары концентрациялары артық отын коэффициентінің максималды мәнінде болады. Бұл отынның толығырақ жанып кетуімен түсіндіріледі, бұл жану аймағындағы температураның көтерілуіне әкеледі. Артық отын коэффициентінің төмендеуі жану толықтығының төмендеуіне және сәйкесінше азот оксидтері концентрациясының төмендеуіне әкеледі. СО концентрациясын талдау кері тәуелділікті көрсетеді. Артық отын коэффициентінің максималды мәні кезінде азот оксидтерінің минималды концентрациясы байқалады.</w:t>
      </w:r>
    </w:p>
    <w:p w14:paraId="675B5EDD" w14:textId="5D1A026B" w:rsidR="00A557D4" w:rsidRPr="00CC12DA" w:rsidRDefault="008F78C6" w:rsidP="00CC12DA">
      <w:pPr>
        <w:widowControl w:val="0"/>
        <w:spacing w:after="0" w:line="240" w:lineRule="auto"/>
        <w:ind w:firstLine="709"/>
        <w:jc w:val="both"/>
        <w:rPr>
          <w:rFonts w:ascii="Times New Roman" w:eastAsia="Aptos" w:hAnsi="Times New Roman" w:cs="Times New Roman"/>
          <w:color w:val="000000"/>
          <w:sz w:val="28"/>
          <w:szCs w:val="28"/>
          <w:lang w:val="kk-KZ"/>
        </w:rPr>
      </w:pPr>
      <w:r>
        <w:rPr>
          <w:noProof/>
        </w:rPr>
        <w:drawing>
          <wp:anchor distT="0" distB="0" distL="114300" distR="114300" simplePos="0" relativeHeight="251771904" behindDoc="0" locked="0" layoutInCell="1" allowOverlap="1" wp14:anchorId="279B22A4" wp14:editId="4EE50013">
            <wp:simplePos x="0" y="0"/>
            <wp:positionH relativeFrom="column">
              <wp:posOffset>1373505</wp:posOffset>
            </wp:positionH>
            <wp:positionV relativeFrom="paragraph">
              <wp:posOffset>113665</wp:posOffset>
            </wp:positionV>
            <wp:extent cx="3348000" cy="1980000"/>
            <wp:effectExtent l="0" t="0" r="5080" b="1270"/>
            <wp:wrapNone/>
            <wp:docPr id="1726355895" name="Рисунок 16">
              <a:extLst xmlns:a="http://schemas.openxmlformats.org/drawingml/2006/main">
                <a:ext uri="{FF2B5EF4-FFF2-40B4-BE49-F238E27FC236}">
                  <a16:creationId xmlns:a16="http://schemas.microsoft.com/office/drawing/2014/main" id="{643E29DB-715D-4268-AEE8-D778440129DB}"/>
                </a:ext>
              </a:extLst>
            </wp:docPr>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643E29DB-715D-4268-AEE8-D778440129DB}"/>
                        </a:ext>
                      </a:extLst>
                    </pic:cNvPr>
                    <pic:cNvPicPr/>
                  </pic:nvPicPr>
                  <pic:blipFill rotWithShape="1">
                    <a:blip r:embed="rId51" cstate="print">
                      <a:extLst>
                        <a:ext uri="{28A0092B-C50C-407E-A947-70E740481C1C}">
                          <a14:useLocalDpi xmlns:a14="http://schemas.microsoft.com/office/drawing/2010/main" val="0"/>
                        </a:ext>
                      </a:extLst>
                    </a:blip>
                    <a:srcRect l="788" r="1772"/>
                    <a:stretch/>
                  </pic:blipFill>
                  <pic:spPr bwMode="auto">
                    <a:xfrm>
                      <a:off x="0" y="0"/>
                      <a:ext cx="3348000" cy="19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3283E" w14:textId="7785A50E"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0C3B91D7"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bookmarkStart w:id="25" w:name="_Hlk215405632"/>
    </w:p>
    <w:p w14:paraId="6456AB3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BF41D99"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F2059A4"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71BA126"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2A020DF7" w14:textId="77777777" w:rsidR="00A557D4" w:rsidRPr="00CA6585" w:rsidRDefault="00A557D4" w:rsidP="00CC12DA">
      <w:pPr>
        <w:widowControl w:val="0"/>
        <w:spacing w:after="0" w:line="240" w:lineRule="auto"/>
        <w:jc w:val="both"/>
        <w:rPr>
          <w:rFonts w:ascii="Times New Roman" w:eastAsia="Calibri" w:hAnsi="Times New Roman" w:cs="Times New Roman"/>
          <w:bCs/>
          <w:color w:val="000000"/>
          <w:sz w:val="20"/>
          <w:szCs w:val="20"/>
          <w:lang w:val="kk-KZ"/>
        </w:rPr>
      </w:pPr>
    </w:p>
    <w:p w14:paraId="2BDE8A6F" w14:textId="44D5B0DF" w:rsidR="00A557D4" w:rsidRPr="00CA6585" w:rsidRDefault="00A557D4" w:rsidP="00CC12DA">
      <w:pPr>
        <w:widowControl w:val="0"/>
        <w:spacing w:after="0" w:line="240" w:lineRule="auto"/>
        <w:jc w:val="both"/>
        <w:rPr>
          <w:rFonts w:ascii="Times New Roman" w:eastAsia="Calibri" w:hAnsi="Times New Roman" w:cs="Times New Roman"/>
          <w:bCs/>
          <w:color w:val="000000"/>
          <w:sz w:val="20"/>
          <w:szCs w:val="20"/>
          <w:lang w:val="kk-KZ"/>
        </w:rPr>
      </w:pPr>
    </w:p>
    <w:p w14:paraId="54EF4196" w14:textId="77777777" w:rsidR="00CA6585" w:rsidRPr="00CC12DA" w:rsidRDefault="00CA6585" w:rsidP="00CC12DA">
      <w:pPr>
        <w:widowControl w:val="0"/>
        <w:spacing w:after="0" w:line="240" w:lineRule="auto"/>
        <w:jc w:val="both"/>
        <w:rPr>
          <w:rFonts w:ascii="Times New Roman" w:eastAsia="Calibri" w:hAnsi="Times New Roman" w:cs="Times New Roman"/>
          <w:bCs/>
          <w:color w:val="000000"/>
          <w:sz w:val="28"/>
          <w:szCs w:val="28"/>
          <w:lang w:val="kk-KZ"/>
        </w:rPr>
      </w:pPr>
    </w:p>
    <w:p w14:paraId="137185AA"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73337B9A"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2.29 – </w:t>
      </w:r>
      <w:r w:rsidRPr="00CC12DA">
        <w:rPr>
          <w:rFonts w:ascii="Times New Roman" w:eastAsia="Aptos" w:hAnsi="Times New Roman" w:cs="Times New Roman"/>
          <w:color w:val="000000"/>
          <w:sz w:val="28"/>
          <w:szCs w:val="28"/>
          <w:lang w:val="kk-KZ"/>
        </w:rPr>
        <w:t xml:space="preserve">Артық отынның әртүрлі коэффициенттеріндегі </w:t>
      </w:r>
      <w:r w:rsidRPr="00CC12DA">
        <w:rPr>
          <w:rFonts w:ascii="Times New Roman" w:eastAsia="Aptos" w:hAnsi="Times New Roman" w:cs="Times New Roman"/>
          <w:color w:val="000000"/>
          <w:sz w:val="28"/>
          <w:szCs w:val="28"/>
          <w:lang w:val="en-US"/>
        </w:rPr>
        <w:t>NO</w:t>
      </w:r>
      <w:r w:rsidRPr="00CC12DA">
        <w:rPr>
          <w:rFonts w:ascii="Times New Roman" w:eastAsia="Aptos" w:hAnsi="Times New Roman" w:cs="Times New Roman"/>
          <w:color w:val="000000"/>
          <w:sz w:val="28"/>
          <w:szCs w:val="28"/>
          <w:vertAlign w:val="subscript"/>
          <w:lang w:val="en-US"/>
        </w:rPr>
        <w:t>x</w:t>
      </w:r>
      <w:r w:rsidRPr="00CC12DA">
        <w:rPr>
          <w:rFonts w:ascii="Times New Roman" w:eastAsia="Aptos" w:hAnsi="Times New Roman" w:cs="Times New Roman"/>
          <w:color w:val="000000"/>
          <w:sz w:val="28"/>
          <w:szCs w:val="28"/>
          <w:lang w:val="kk-KZ"/>
        </w:rPr>
        <w:t xml:space="preserve"> және СО концентрациялары</w:t>
      </w:r>
      <w:r w:rsidRPr="00CC12DA">
        <w:rPr>
          <w:rFonts w:ascii="Times New Roman" w:eastAsia="Arial Unicode MS" w:hAnsi="Times New Roman" w:cs="Times New Roman"/>
          <w:bCs/>
          <w:color w:val="000000"/>
          <w:sz w:val="28"/>
          <w:szCs w:val="28"/>
          <w:lang w:val="kk-KZ" w:eastAsia="ru-RU" w:bidi="ru-RU"/>
        </w:rPr>
        <w:t xml:space="preserve"> </w:t>
      </w:r>
    </w:p>
    <w:bookmarkEnd w:id="25"/>
    <w:p w14:paraId="1919B01E"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lastRenderedPageBreak/>
        <w:t xml:space="preserve">2.30 суретте шығар газдар температурасының артық отынның әртүрлі коэффициенттеріне тәуелділігі көрсетілген. Суреттен көрініп тұрғандай, артық отын коэффициентінің жоғарылауы шығар газдардың температурасының жоғарылауына әкеледі. </w:t>
      </w:r>
      <w:r w:rsidRPr="00CC12DA">
        <w:rPr>
          <w:rFonts w:ascii="Times New Roman" w:eastAsia="Calibri" w:hAnsi="Times New Roman" w:cs="Times New Roman"/>
          <w:bCs/>
          <w:color w:val="000000"/>
          <w:sz w:val="28"/>
          <w:szCs w:val="28"/>
          <w:lang w:val="kk-KZ"/>
        </w:rPr>
        <w:t xml:space="preserve">Максималды </w:t>
      </w:r>
      <w:r w:rsidRPr="00CC12DA">
        <w:rPr>
          <w:rFonts w:ascii="Times New Roman" w:eastAsia="Aptos" w:hAnsi="Times New Roman" w:cs="Times New Roman"/>
          <w:color w:val="000000"/>
          <w:sz w:val="28"/>
          <w:szCs w:val="28"/>
          <w:lang w:val="kk-KZ"/>
        </w:rPr>
        <w:t xml:space="preserve">температура </w:t>
      </w:r>
      <w:r w:rsidRPr="00CC12DA">
        <w:rPr>
          <w:rFonts w:ascii="Times New Roman" w:eastAsia="Calibri" w:hAnsi="Times New Roman" w:cs="Times New Roman"/>
          <w:bCs/>
          <w:color w:val="000000"/>
          <w:sz w:val="28"/>
          <w:szCs w:val="28"/>
          <w:lang w:val="kk-KZ"/>
        </w:rPr>
        <w:t>1350 К</w:t>
      </w:r>
      <w:r w:rsidRPr="00CC12DA">
        <w:rPr>
          <w:rFonts w:ascii="Times New Roman" w:eastAsia="Aptos" w:hAnsi="Times New Roman" w:cs="Times New Roman"/>
          <w:color w:val="000000"/>
          <w:sz w:val="28"/>
          <w:szCs w:val="28"/>
          <w:lang w:val="kk-KZ"/>
        </w:rPr>
        <w:t xml:space="preserve"> тең болса, </w:t>
      </w:r>
      <w:r w:rsidRPr="00CC12DA">
        <w:rPr>
          <w:rFonts w:ascii="Times New Roman" w:eastAsia="Calibri" w:hAnsi="Times New Roman" w:cs="Times New Roman"/>
          <w:bCs/>
          <w:color w:val="000000"/>
          <w:sz w:val="28"/>
          <w:szCs w:val="28"/>
          <w:lang w:val="kk-KZ"/>
        </w:rPr>
        <w:t xml:space="preserve">минималды </w:t>
      </w:r>
      <w:r w:rsidRPr="00CC12DA">
        <w:rPr>
          <w:rFonts w:ascii="Times New Roman" w:eastAsia="Aptos" w:hAnsi="Times New Roman" w:cs="Times New Roman"/>
          <w:color w:val="000000"/>
          <w:sz w:val="28"/>
          <w:szCs w:val="28"/>
          <w:lang w:val="kk-KZ"/>
        </w:rPr>
        <w:t xml:space="preserve">температура </w:t>
      </w:r>
      <w:r w:rsidRPr="00CC12DA">
        <w:rPr>
          <w:rFonts w:ascii="Times New Roman" w:eastAsia="Calibri" w:hAnsi="Times New Roman" w:cs="Times New Roman"/>
          <w:bCs/>
          <w:color w:val="000000"/>
          <w:sz w:val="28"/>
          <w:szCs w:val="28"/>
          <w:lang w:val="kk-KZ"/>
        </w:rPr>
        <w:t>970 К.</w:t>
      </w:r>
      <w:r w:rsidRPr="00CC12DA">
        <w:rPr>
          <w:rFonts w:ascii="Times New Roman" w:eastAsia="Aptos" w:hAnsi="Times New Roman" w:cs="Times New Roman"/>
          <w:color w:val="000000"/>
          <w:sz w:val="28"/>
          <w:szCs w:val="28"/>
          <w:lang w:val="kk-KZ"/>
        </w:rPr>
        <w:t xml:space="preserve"> Алдыңғы зерттеумен салыстырғанда шығар газдардың төменірек температуралық деңгейі сутегі үлесінің төмендеуі есебінен төменірек жану температурасымен түсіндіріледі.</w:t>
      </w:r>
    </w:p>
    <w:p w14:paraId="09863B67" w14:textId="59DDE5DE" w:rsidR="00A557D4" w:rsidRPr="00CC12DA" w:rsidRDefault="008F78C6" w:rsidP="00CC12DA">
      <w:pPr>
        <w:widowControl w:val="0"/>
        <w:spacing w:after="0" w:line="240" w:lineRule="auto"/>
        <w:jc w:val="both"/>
        <w:rPr>
          <w:rFonts w:ascii="Times New Roman" w:eastAsia="Calibri" w:hAnsi="Times New Roman" w:cs="Times New Roman"/>
          <w:bCs/>
          <w:color w:val="000000"/>
          <w:sz w:val="28"/>
          <w:szCs w:val="28"/>
          <w:lang w:val="kk-KZ"/>
        </w:rPr>
      </w:pPr>
      <w:r>
        <w:rPr>
          <w:noProof/>
        </w:rPr>
        <w:drawing>
          <wp:anchor distT="0" distB="0" distL="114300" distR="114300" simplePos="0" relativeHeight="251772928" behindDoc="0" locked="0" layoutInCell="1" allowOverlap="1" wp14:anchorId="30C86C1C" wp14:editId="3B83F4CC">
            <wp:simplePos x="0" y="0"/>
            <wp:positionH relativeFrom="column">
              <wp:posOffset>1335405</wp:posOffset>
            </wp:positionH>
            <wp:positionV relativeFrom="paragraph">
              <wp:posOffset>66040</wp:posOffset>
            </wp:positionV>
            <wp:extent cx="3408045" cy="2143125"/>
            <wp:effectExtent l="0" t="0" r="1905" b="9525"/>
            <wp:wrapNone/>
            <wp:docPr id="1726355896" name="Рисунок 15">
              <a:extLst xmlns:a="http://schemas.openxmlformats.org/drawingml/2006/main">
                <a:ext uri="{FF2B5EF4-FFF2-40B4-BE49-F238E27FC236}">
                  <a16:creationId xmlns:a16="http://schemas.microsoft.com/office/drawing/2014/main" id="{8ECD91D6-FD70-4B20-BBBB-D2C58D76EBFE}"/>
                </a:ext>
              </a:extLst>
            </wp:docPr>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8ECD91D6-FD70-4B20-BBBB-D2C58D76EBFE}"/>
                        </a:ext>
                      </a:extLst>
                    </pic:cNvPr>
                    <pic:cNvPicPr/>
                  </pic:nvPicPr>
                  <pic:blipFill rotWithShape="1">
                    <a:blip r:embed="rId52" cstate="print">
                      <a:extLst>
                        <a:ext uri="{28A0092B-C50C-407E-A947-70E740481C1C}">
                          <a14:useLocalDpi xmlns:a14="http://schemas.microsoft.com/office/drawing/2010/main" val="0"/>
                        </a:ext>
                      </a:extLst>
                    </a:blip>
                    <a:srcRect l="2370" b="1650"/>
                    <a:stretch/>
                  </pic:blipFill>
                  <pic:spPr bwMode="auto">
                    <a:xfrm>
                      <a:off x="0" y="0"/>
                      <a:ext cx="3408045" cy="2143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DA1A359"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3D0491BB"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73578B45"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086DC31"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0B9FCAC"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0A1F2728"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682DF236" w14:textId="658442B2" w:rsidR="00A557D4"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1DFF8BBF" w14:textId="77777777" w:rsidR="00344C83" w:rsidRPr="00CC12DA" w:rsidRDefault="00344C83" w:rsidP="00CC12DA">
      <w:pPr>
        <w:widowControl w:val="0"/>
        <w:spacing w:after="0" w:line="240" w:lineRule="auto"/>
        <w:jc w:val="both"/>
        <w:rPr>
          <w:rFonts w:ascii="Times New Roman" w:eastAsia="Calibri" w:hAnsi="Times New Roman" w:cs="Times New Roman"/>
          <w:bCs/>
          <w:color w:val="000000"/>
          <w:sz w:val="28"/>
          <w:szCs w:val="28"/>
          <w:lang w:val="kk-KZ"/>
        </w:rPr>
      </w:pPr>
    </w:p>
    <w:p w14:paraId="45B1E2CD" w14:textId="77777777" w:rsidR="00A557D4" w:rsidRPr="00CC12DA" w:rsidRDefault="00A557D4" w:rsidP="00CC12DA">
      <w:pPr>
        <w:widowControl w:val="0"/>
        <w:spacing w:after="0" w:line="240" w:lineRule="auto"/>
        <w:jc w:val="both"/>
        <w:rPr>
          <w:rFonts w:ascii="Times New Roman" w:eastAsia="Calibri" w:hAnsi="Times New Roman" w:cs="Times New Roman"/>
          <w:bCs/>
          <w:color w:val="000000"/>
          <w:sz w:val="28"/>
          <w:szCs w:val="28"/>
          <w:lang w:val="kk-KZ"/>
        </w:rPr>
      </w:pPr>
    </w:p>
    <w:p w14:paraId="54569C80"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46BFA0C2"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r w:rsidRPr="00CC12DA">
        <w:rPr>
          <w:rFonts w:ascii="Times New Roman" w:eastAsia="Arial Unicode MS" w:hAnsi="Times New Roman" w:cs="Times New Roman"/>
          <w:bCs/>
          <w:color w:val="000000"/>
          <w:sz w:val="28"/>
          <w:szCs w:val="28"/>
          <w:lang w:val="kk-KZ" w:eastAsia="ru-RU" w:bidi="ru-RU"/>
        </w:rPr>
        <w:t xml:space="preserve">Сурет 2.30 – </w:t>
      </w:r>
      <w:r w:rsidRPr="00CC12DA">
        <w:rPr>
          <w:rFonts w:ascii="Times New Roman" w:eastAsia="Aptos" w:hAnsi="Times New Roman" w:cs="Times New Roman"/>
          <w:color w:val="000000"/>
          <w:sz w:val="28"/>
          <w:szCs w:val="28"/>
          <w:lang w:val="kk-KZ"/>
        </w:rPr>
        <w:t>Артық отынның әртүрлі коэффициенттеріндегі шығар газдардың температурасы</w:t>
      </w:r>
      <w:r w:rsidRPr="00CC12DA">
        <w:rPr>
          <w:rFonts w:ascii="Times New Roman" w:eastAsia="Arial Unicode MS" w:hAnsi="Times New Roman" w:cs="Times New Roman"/>
          <w:bCs/>
          <w:color w:val="000000"/>
          <w:sz w:val="28"/>
          <w:szCs w:val="28"/>
          <w:lang w:val="kk-KZ" w:eastAsia="ru-RU" w:bidi="ru-RU"/>
        </w:rPr>
        <w:t xml:space="preserve"> </w:t>
      </w:r>
    </w:p>
    <w:p w14:paraId="4086FE61" w14:textId="77777777" w:rsidR="00A557D4" w:rsidRPr="00CC12DA" w:rsidRDefault="00A557D4" w:rsidP="00CC12DA">
      <w:pPr>
        <w:widowControl w:val="0"/>
        <w:spacing w:after="0" w:line="240" w:lineRule="auto"/>
        <w:jc w:val="center"/>
        <w:rPr>
          <w:rFonts w:ascii="Times New Roman" w:eastAsia="Arial Unicode MS" w:hAnsi="Times New Roman" w:cs="Times New Roman"/>
          <w:bCs/>
          <w:color w:val="000000"/>
          <w:sz w:val="28"/>
          <w:szCs w:val="28"/>
          <w:lang w:val="kk-KZ" w:eastAsia="ru-RU" w:bidi="ru-RU"/>
        </w:rPr>
      </w:pPr>
    </w:p>
    <w:p w14:paraId="15D9A928" w14:textId="402D1762"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2.31 суретте жану толықтығының артық отын коэффициенттеріне тәуелділігі көрсетілген. Суреттен көрініп тұрғандай, жану толықтығы артық отынның коэффициенттеріне тікелей тәуелділікке ие. </w:t>
      </w:r>
      <w:r w:rsidR="00126B42">
        <w:rPr>
          <w:rFonts w:ascii="Times New Roman" w:eastAsia="Aptos" w:hAnsi="Times New Roman" w:cs="Times New Roman"/>
          <w:color w:val="000000"/>
          <w:sz w:val="28"/>
          <w:szCs w:val="28"/>
          <w:lang w:val="kk-KZ"/>
        </w:rPr>
        <w:t>φ</w:t>
      </w:r>
      <w:r w:rsidRPr="00CC12DA">
        <w:rPr>
          <w:rFonts w:ascii="Times New Roman" w:eastAsia="Aptos" w:hAnsi="Times New Roman" w:cs="Times New Roman"/>
          <w:color w:val="000000"/>
          <w:sz w:val="28"/>
          <w:szCs w:val="28"/>
          <w:lang w:val="kk-KZ"/>
        </w:rPr>
        <w:t xml:space="preserve"> = 1,0 кезінде жану толықтығы 99,5 % тең, φ = 0,33 кезінде 98% тең.</w:t>
      </w:r>
    </w:p>
    <w:p w14:paraId="5A3B15CF" w14:textId="4023275C" w:rsidR="00A557D4" w:rsidRPr="00CC12DA" w:rsidRDefault="008F78C6" w:rsidP="00CC12DA">
      <w:pPr>
        <w:widowControl w:val="0"/>
        <w:spacing w:after="0" w:line="240" w:lineRule="auto"/>
        <w:ind w:firstLine="709"/>
        <w:jc w:val="both"/>
        <w:rPr>
          <w:rFonts w:ascii="Times New Roman" w:eastAsia="Aptos" w:hAnsi="Times New Roman" w:cs="Times New Roman"/>
          <w:color w:val="000000"/>
          <w:sz w:val="28"/>
          <w:szCs w:val="28"/>
          <w:lang w:val="kk-KZ"/>
        </w:rPr>
      </w:pPr>
      <w:r>
        <w:rPr>
          <w:noProof/>
        </w:rPr>
        <w:drawing>
          <wp:anchor distT="0" distB="0" distL="114300" distR="114300" simplePos="0" relativeHeight="251773952" behindDoc="0" locked="0" layoutInCell="1" allowOverlap="1" wp14:anchorId="1FA9C5A5" wp14:editId="106A1950">
            <wp:simplePos x="0" y="0"/>
            <wp:positionH relativeFrom="column">
              <wp:posOffset>1282065</wp:posOffset>
            </wp:positionH>
            <wp:positionV relativeFrom="paragraph">
              <wp:posOffset>97155</wp:posOffset>
            </wp:positionV>
            <wp:extent cx="3520440" cy="2286000"/>
            <wp:effectExtent l="0" t="0" r="3810" b="0"/>
            <wp:wrapNone/>
            <wp:docPr id="1726355897" name="Рисунок 21">
              <a:extLst xmlns:a="http://schemas.openxmlformats.org/drawingml/2006/main">
                <a:ext uri="{FF2B5EF4-FFF2-40B4-BE49-F238E27FC236}">
                  <a16:creationId xmlns:a16="http://schemas.microsoft.com/office/drawing/2014/main" id="{C8672FD0-26B5-40AC-872B-3612695688D4}"/>
                </a:ext>
              </a:extLst>
            </wp:docPr>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a16="http://schemas.microsoft.com/office/drawing/2014/main" id="{C8672FD0-26B5-40AC-872B-3612695688D4}"/>
                        </a:ext>
                      </a:extLst>
                    </pic:cNvPr>
                    <pic:cNvPicPr/>
                  </pic:nvPicPr>
                  <pic:blipFill rotWithShape="1">
                    <a:blip r:embed="rId53" cstate="print">
                      <a:extLst>
                        <a:ext uri="{28A0092B-C50C-407E-A947-70E740481C1C}">
                          <a14:useLocalDpi xmlns:a14="http://schemas.microsoft.com/office/drawing/2010/main" val="0"/>
                        </a:ext>
                      </a:extLst>
                    </a:blip>
                    <a:srcRect l="2376" t="1577" r="216" b="1577"/>
                    <a:stretch/>
                  </pic:blipFill>
                  <pic:spPr bwMode="auto">
                    <a:xfrm>
                      <a:off x="0" y="0"/>
                      <a:ext cx="3520440"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C07B78" w14:textId="77777777" w:rsidR="00A557D4" w:rsidRPr="00CC12DA" w:rsidRDefault="00A557D4" w:rsidP="00CC12DA">
      <w:pPr>
        <w:widowControl w:val="0"/>
        <w:spacing w:after="0" w:line="240" w:lineRule="auto"/>
        <w:jc w:val="both"/>
        <w:rPr>
          <w:rFonts w:ascii="Times New Roman" w:eastAsia="Calibri" w:hAnsi="Times New Roman" w:cs="Times New Roman"/>
          <w:b/>
          <w:noProof/>
          <w:color w:val="000000"/>
          <w:sz w:val="28"/>
          <w:szCs w:val="28"/>
          <w:lang w:val="kk-KZ"/>
        </w:rPr>
      </w:pPr>
    </w:p>
    <w:p w14:paraId="1E4D7932"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D2F3B66"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38066F6D"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69ED8B5A"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5907E4F8"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EE7DFCD"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40818FEB"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457AF90C" w14:textId="23E16D9E" w:rsidR="00A557D4"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A371766" w14:textId="77777777" w:rsidR="00344C83" w:rsidRPr="00CC12DA" w:rsidRDefault="00344C83"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19B11090" w14:textId="77777777" w:rsidR="00A557D4" w:rsidRPr="00CC12DA" w:rsidRDefault="00A557D4" w:rsidP="00CC12DA">
      <w:pPr>
        <w:widowControl w:val="0"/>
        <w:spacing w:after="0" w:line="240" w:lineRule="auto"/>
        <w:jc w:val="both"/>
        <w:rPr>
          <w:rFonts w:ascii="Times New Roman" w:eastAsia="Arial Unicode MS" w:hAnsi="Times New Roman" w:cs="Times New Roman"/>
          <w:bCs/>
          <w:color w:val="000000"/>
          <w:sz w:val="28"/>
          <w:szCs w:val="28"/>
          <w:lang w:val="kk-KZ" w:eastAsia="ru-RU" w:bidi="ru-RU"/>
        </w:rPr>
      </w:pPr>
    </w:p>
    <w:p w14:paraId="61F5D271"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2.31 – </w:t>
      </w:r>
      <w:r w:rsidRPr="00CC12DA">
        <w:rPr>
          <w:rFonts w:ascii="Times New Roman" w:eastAsia="Aptos" w:hAnsi="Times New Roman" w:cs="Times New Roman"/>
          <w:color w:val="000000"/>
          <w:sz w:val="28"/>
          <w:szCs w:val="28"/>
          <w:lang w:val="kk-KZ"/>
        </w:rPr>
        <w:t>Артық отынның әртүрлі коэффициенттеріндегі отынның жану толықтығы</w:t>
      </w:r>
      <w:r w:rsidRPr="00CC12DA">
        <w:rPr>
          <w:rFonts w:ascii="Times New Roman" w:eastAsia="Calibri" w:hAnsi="Times New Roman" w:cs="Times New Roman"/>
          <w:bCs/>
          <w:color w:val="000000"/>
          <w:sz w:val="28"/>
          <w:szCs w:val="28"/>
          <w:lang w:val="kk-KZ"/>
        </w:rPr>
        <w:t xml:space="preserve"> </w:t>
      </w:r>
    </w:p>
    <w:p w14:paraId="768591EF"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kern w:val="2"/>
          <w:sz w:val="28"/>
          <w:szCs w:val="28"/>
          <w:lang w:val="kk-KZ"/>
          <w14:ligatures w14:val="standardContextual"/>
        </w:rPr>
      </w:pPr>
    </w:p>
    <w:p w14:paraId="7D3C7A80"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kern w:val="2"/>
          <w:sz w:val="28"/>
          <w:szCs w:val="28"/>
          <w:lang w:val="kk-KZ"/>
          <w14:ligatures w14:val="standardContextual"/>
        </w:rPr>
      </w:pPr>
      <w:r w:rsidRPr="00CC12DA">
        <w:rPr>
          <w:rFonts w:ascii="Times New Roman" w:eastAsia="Aptos" w:hAnsi="Times New Roman" w:cs="Times New Roman"/>
          <w:b/>
          <w:bCs/>
          <w:color w:val="000000"/>
          <w:kern w:val="2"/>
          <w:sz w:val="28"/>
          <w:szCs w:val="28"/>
          <w:lang w:val="kk-KZ"/>
          <w14:ligatures w14:val="standardContextual"/>
        </w:rPr>
        <w:t xml:space="preserve">2.3 </w:t>
      </w:r>
      <w:r w:rsidRPr="00CC12DA">
        <w:rPr>
          <w:rFonts w:ascii="Times New Roman" w:eastAsia="Aptos" w:hAnsi="Times New Roman" w:cs="Times New Roman"/>
          <w:b/>
          <w:bCs/>
          <w:color w:val="000000"/>
          <w:sz w:val="28"/>
          <w:szCs w:val="28"/>
          <w:lang w:val="kk-KZ"/>
        </w:rPr>
        <w:t>Газ қоспасының сутегімен жану өнімдерін зерттеу</w:t>
      </w:r>
      <w:r w:rsidRPr="00CC12DA">
        <w:rPr>
          <w:rFonts w:ascii="Times New Roman" w:eastAsia="Aptos" w:hAnsi="Times New Roman" w:cs="Times New Roman"/>
          <w:b/>
          <w:bCs/>
          <w:color w:val="000000"/>
          <w:kern w:val="2"/>
          <w:sz w:val="28"/>
          <w:szCs w:val="28"/>
          <w:lang w:val="kk-KZ"/>
          <w14:ligatures w14:val="standardContextual"/>
        </w:rPr>
        <w:t xml:space="preserve"> </w:t>
      </w:r>
    </w:p>
    <w:p w14:paraId="14348A4C" w14:textId="77777777"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kern w:val="2"/>
          <w:sz w:val="28"/>
          <w:szCs w:val="28"/>
          <w:lang w:val="kk-KZ"/>
          <w14:ligatures w14:val="standardContextual"/>
        </w:rPr>
      </w:pPr>
    </w:p>
    <w:p w14:paraId="3EAA3A96"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Зерттеуде негізгі міндеттердің бірі сутегі қосылған төмен калориялы газ қоспасының жану өнімдерінің түзілуін талдау болып табылады. Жану </w:t>
      </w:r>
      <w:r w:rsidRPr="00CC12DA">
        <w:rPr>
          <w:rFonts w:ascii="Times New Roman" w:eastAsia="Aptos" w:hAnsi="Times New Roman" w:cs="Times New Roman"/>
          <w:color w:val="000000"/>
          <w:sz w:val="28"/>
          <w:szCs w:val="28"/>
          <w:lang w:val="kk-KZ"/>
        </w:rPr>
        <w:lastRenderedPageBreak/>
        <w:t>өнімдерінің құрамын зерттеу отынның жану толықтығының дәрежесін бағалауға, процестің экологиялық сипаттамаларын анықтауға және сутекпен байытудың түтін газдарының негізгі компоненттерінің түзілуіне әсерін анықтауға мүмкіндік береді. CO, NO</w:t>
      </w:r>
      <w:r w:rsidRPr="00CC12DA">
        <w:rPr>
          <w:rFonts w:ascii="Times New Roman" w:eastAsia="Aptos" w:hAnsi="Times New Roman" w:cs="Times New Roman"/>
          <w:color w:val="000000"/>
          <w:sz w:val="28"/>
          <w:szCs w:val="28"/>
          <w:vertAlign w:val="subscript"/>
          <w:lang w:val="kk-KZ"/>
        </w:rPr>
        <w:t>х</w:t>
      </w:r>
      <w:r w:rsidRPr="00CC12DA">
        <w:rPr>
          <w:rFonts w:ascii="Times New Roman" w:eastAsia="Aptos" w:hAnsi="Times New Roman" w:cs="Times New Roman"/>
          <w:color w:val="000000"/>
          <w:sz w:val="28"/>
          <w:szCs w:val="28"/>
          <w:lang w:val="kk-KZ"/>
        </w:rPr>
        <w:t xml:space="preserve"> концентрацияларына ерекше назар аударылады, өйткені тап осы параметрлер оттық құрылғысының жұмысының энергетикалық және экологиялық тиімділігін сипаттайды.</w:t>
      </w:r>
    </w:p>
    <w:p w14:paraId="23965014" w14:textId="2A5F91AC"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2.32 суретте зерттелетін оттық пен модельдің жалпы көрінісі келтірілген [126, б. 377]. Оттық корпустан, отын </w:t>
      </w:r>
      <w:r w:rsidR="003952F5">
        <w:rPr>
          <w:rFonts w:ascii="Times New Roman" w:eastAsia="Aptos" w:hAnsi="Times New Roman" w:cs="Times New Roman"/>
          <w:color w:val="000000"/>
          <w:sz w:val="28"/>
          <w:szCs w:val="28"/>
          <w:lang w:val="kk-KZ"/>
        </w:rPr>
        <w:t>құбыршасынан</w:t>
      </w:r>
      <w:r w:rsidRPr="00CC12DA">
        <w:rPr>
          <w:rFonts w:ascii="Times New Roman" w:eastAsia="Aptos" w:hAnsi="Times New Roman" w:cs="Times New Roman"/>
          <w:color w:val="000000"/>
          <w:sz w:val="28"/>
          <w:szCs w:val="28"/>
          <w:lang w:val="kk-KZ"/>
        </w:rPr>
        <w:t xml:space="preserve">, сондай-ақ кіріс және шығыс құйындатқыштарынан тұрады. Кіріс құйындатқышында оттықтың өсіне қатысты 30° бұрышпен орнатылған 12 қалақшалардың көмегімен ауа ағыны бұралады. Ал газ тәрізді отынды жеткізу отын </w:t>
      </w:r>
      <w:r w:rsidR="003952F5">
        <w:rPr>
          <w:rFonts w:ascii="Times New Roman" w:eastAsia="Aptos" w:hAnsi="Times New Roman" w:cs="Times New Roman"/>
          <w:color w:val="000000"/>
          <w:sz w:val="28"/>
          <w:szCs w:val="28"/>
          <w:lang w:val="kk-KZ"/>
        </w:rPr>
        <w:t>құбыршасының</w:t>
      </w:r>
      <w:r w:rsidRPr="00CC12DA">
        <w:rPr>
          <w:rFonts w:ascii="Times New Roman" w:eastAsia="Aptos" w:hAnsi="Times New Roman" w:cs="Times New Roman"/>
          <w:color w:val="000000"/>
          <w:sz w:val="28"/>
          <w:szCs w:val="28"/>
          <w:lang w:val="kk-KZ"/>
        </w:rPr>
        <w:t xml:space="preserve"> айналасында радиалды түрде тең қадамдармен орнатылған отын </w:t>
      </w:r>
      <w:r w:rsidR="003952F5">
        <w:rPr>
          <w:rFonts w:ascii="Times New Roman" w:eastAsia="Aptos" w:hAnsi="Times New Roman" w:cs="Times New Roman"/>
          <w:color w:val="000000"/>
          <w:sz w:val="28"/>
          <w:szCs w:val="28"/>
          <w:lang w:val="kk-KZ"/>
        </w:rPr>
        <w:t>құбыршасының</w:t>
      </w:r>
      <w:r w:rsidRPr="00CC12DA">
        <w:rPr>
          <w:rFonts w:ascii="Times New Roman" w:eastAsia="Aptos" w:hAnsi="Times New Roman" w:cs="Times New Roman"/>
          <w:color w:val="000000"/>
          <w:sz w:val="28"/>
          <w:szCs w:val="28"/>
          <w:lang w:val="kk-KZ"/>
        </w:rPr>
        <w:t xml:space="preserve"> көмегімен жүзеге асырылады. Кейін отын-ауа қоспасы 40° бұрышпен орнатылған 12 жалпақ қалақшалардан тұратын шығыс құйындатқышына  келіп түседі.</w:t>
      </w:r>
    </w:p>
    <w:p w14:paraId="588AE2F6" w14:textId="7C358FB9"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bookmarkStart w:id="26" w:name="_Hlk216149994"/>
      <w:r w:rsidRPr="00CC12DA">
        <w:rPr>
          <w:rFonts w:ascii="Times New Roman" w:eastAsia="Aptos" w:hAnsi="Times New Roman" w:cs="Times New Roman"/>
          <w:color w:val="000000"/>
          <w:sz w:val="28"/>
          <w:szCs w:val="28"/>
          <w:lang w:val="kk-KZ"/>
        </w:rPr>
        <w:t xml:space="preserve">Оттық құрылғысы келесідей жұмыс істейді: ауа кіріс регистрі (завихритель) арқылы беріледі. Осыдан кейін ауа тарылатын бөлікке енеді, мұнда үдеу алады. Отын беруге арналған </w:t>
      </w:r>
      <w:r w:rsidR="003952F5">
        <w:rPr>
          <w:rFonts w:ascii="Times New Roman" w:eastAsia="Aptos" w:hAnsi="Times New Roman" w:cs="Times New Roman"/>
          <w:color w:val="000000"/>
          <w:sz w:val="28"/>
          <w:szCs w:val="28"/>
          <w:lang w:val="kk-KZ"/>
        </w:rPr>
        <w:t>құбырша</w:t>
      </w:r>
      <w:r w:rsidRPr="00CC12DA">
        <w:rPr>
          <w:rFonts w:ascii="Times New Roman" w:eastAsia="Aptos" w:hAnsi="Times New Roman" w:cs="Times New Roman"/>
          <w:color w:val="000000"/>
          <w:sz w:val="28"/>
          <w:szCs w:val="28"/>
          <w:lang w:val="kk-KZ"/>
        </w:rPr>
        <w:t xml:space="preserve"> бойымен метан келіп түсіп, саңылаулар арқылы бұралған ауа кеңістігіне беріледі, мұнда жақсы араласқан отын-ауа қоспасы жасалдлы. Осыдан кейін қоспа негізінде сутегіні беруге арналған 12 тесік орналасқан, қалақшалы құйындағыштардың екінші тобына беріледі. Сутегі отын-ауа қоспасымен араласқаннан соң, жанғыш қоспа қалақшалы құйындағыштарға келіп түседі, мұнда араластырылып, жану аймағында жанып кетеді. </w:t>
      </w:r>
    </w:p>
    <w:p w14:paraId="6331CD15"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noProof/>
          <w:color w:val="000000"/>
          <w:sz w:val="28"/>
          <w:szCs w:val="28"/>
          <w:lang w:val="kk-KZ"/>
        </w:rPr>
        <w:drawing>
          <wp:anchor distT="0" distB="0" distL="114300" distR="114300" simplePos="0" relativeHeight="251678720" behindDoc="0" locked="0" layoutInCell="1" allowOverlap="1" wp14:anchorId="02094F2E" wp14:editId="72FC991F">
            <wp:simplePos x="0" y="0"/>
            <wp:positionH relativeFrom="margin">
              <wp:posOffset>1426845</wp:posOffset>
            </wp:positionH>
            <wp:positionV relativeFrom="paragraph">
              <wp:posOffset>132715</wp:posOffset>
            </wp:positionV>
            <wp:extent cx="3228311" cy="2484000"/>
            <wp:effectExtent l="0" t="0" r="0"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BEBA8EAE-BF5A-486C-A8C5-ECC9F3942E4B}">
                          <a14:imgProps xmlns:a14="http://schemas.microsoft.com/office/drawing/2010/main">
                            <a14:imgLayer r:embed="rId5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28311" cy="24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5970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DD03080"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6E17E7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3BE28B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12E0F16"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3F05A7D1"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5703DB2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49FC873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7DD484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7F2C0963"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5771238F"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bookmarkStart w:id="27" w:name="_Hlk215670446"/>
    </w:p>
    <w:p w14:paraId="2A6E03E3"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p>
    <w:p w14:paraId="5997D442" w14:textId="77777777" w:rsidR="00A557D4" w:rsidRPr="00CC12DA" w:rsidRDefault="00A557D4" w:rsidP="00CC12DA">
      <w:pPr>
        <w:widowControl w:val="0"/>
        <w:spacing w:after="0" w:line="240" w:lineRule="auto"/>
        <w:jc w:val="center"/>
        <w:rPr>
          <w:rFonts w:ascii="Times New Roman" w:eastAsia="Aptos" w:hAnsi="Times New Roman" w:cs="Times New Roman"/>
          <w:color w:val="000000"/>
          <w:sz w:val="28"/>
          <w:szCs w:val="28"/>
          <w:lang w:val="kk-KZ"/>
        </w:rPr>
      </w:pPr>
      <w:bookmarkStart w:id="28" w:name="_Hlk217443751"/>
      <w:r w:rsidRPr="00CC12DA">
        <w:rPr>
          <w:rFonts w:ascii="Times New Roman" w:eastAsia="Aptos" w:hAnsi="Times New Roman" w:cs="Times New Roman"/>
          <w:color w:val="000000"/>
          <w:sz w:val="28"/>
          <w:szCs w:val="28"/>
          <w:lang w:val="kk-KZ"/>
        </w:rPr>
        <w:t>Сурет</w:t>
      </w:r>
      <w:bookmarkEnd w:id="28"/>
      <w:r w:rsidRPr="00CC12DA">
        <w:rPr>
          <w:rFonts w:ascii="Times New Roman" w:eastAsia="Aptos" w:hAnsi="Times New Roman" w:cs="Times New Roman"/>
          <w:color w:val="000000"/>
          <w:sz w:val="28"/>
          <w:szCs w:val="28"/>
          <w:lang w:val="kk-KZ"/>
        </w:rPr>
        <w:t xml:space="preserve"> 2.32 – Зерттелетін оттық пен модельдің жалпы көрінісі</w:t>
      </w:r>
      <w:bookmarkEnd w:id="27"/>
    </w:p>
    <w:p w14:paraId="30B6DC0B"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72245355" w14:textId="77777777" w:rsidR="00A557D4" w:rsidRPr="00CC12DA" w:rsidRDefault="00A557D4" w:rsidP="00CC12DA">
      <w:pPr>
        <w:widowControl w:val="0"/>
        <w:spacing w:after="0" w:line="240" w:lineRule="auto"/>
        <w:ind w:firstLine="709"/>
        <w:contextualSpacing/>
        <w:jc w:val="both"/>
        <w:rPr>
          <w:rFonts w:ascii="Times New Roman" w:eastAsia="Times New Roman" w:hAnsi="Times New Roman" w:cs="Times New Roman"/>
          <w:b/>
          <w:bCs/>
          <w:i/>
          <w:iCs/>
          <w:color w:val="000000"/>
          <w:sz w:val="28"/>
          <w:szCs w:val="28"/>
          <w:lang w:val="kk-KZ"/>
        </w:rPr>
      </w:pPr>
      <w:r w:rsidRPr="00CC12DA">
        <w:rPr>
          <w:rFonts w:ascii="Times New Roman" w:eastAsia="Aptos" w:hAnsi="Times New Roman" w:cs="Times New Roman"/>
          <w:b/>
          <w:bCs/>
          <w:i/>
          <w:iCs/>
          <w:color w:val="000000"/>
          <w:sz w:val="28"/>
          <w:szCs w:val="28"/>
          <w:lang w:val="kk-KZ"/>
        </w:rPr>
        <w:t>Отын-ауа қоспасындағы сутегі үлесін зерттеу</w:t>
      </w:r>
      <w:r w:rsidRPr="00CC12DA">
        <w:rPr>
          <w:rFonts w:ascii="Times New Roman" w:eastAsia="Times New Roman" w:hAnsi="Times New Roman" w:cs="Times New Roman"/>
          <w:b/>
          <w:bCs/>
          <w:i/>
          <w:iCs/>
          <w:color w:val="000000"/>
          <w:sz w:val="28"/>
          <w:szCs w:val="28"/>
          <w:lang w:val="kk-KZ"/>
        </w:rPr>
        <w:t xml:space="preserve"> </w:t>
      </w:r>
    </w:p>
    <w:p w14:paraId="769DCCB3" w14:textId="77777777" w:rsidR="00A557D4" w:rsidRPr="00CC12DA" w:rsidRDefault="00A557D4" w:rsidP="00CC12DA">
      <w:pPr>
        <w:widowControl w:val="0"/>
        <w:tabs>
          <w:tab w:val="left" w:pos="993"/>
        </w:tabs>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2.33 суретте оттық құрылғысындағы ауа ағынының сипаттамасы көрсетілген. Суреттен көрініп тұрғандай, ауа кіріс бөлігінде айтарлықтай шамада айналады. Бұған кіріс регистріндегі қалақшалардың көп саны әсер етеді. Ауа ағынынан ауаның оттықтың тарылатын бөлігінде біркелкі емес ағын алатынын көруге болады. Тарылатын бөліктен кейін шығыс бұралмалы құрылғының </w:t>
      </w:r>
      <w:r w:rsidRPr="00CC12DA">
        <w:rPr>
          <w:rFonts w:ascii="Times New Roman" w:eastAsia="Aptos" w:hAnsi="Times New Roman" w:cs="Times New Roman"/>
          <w:color w:val="000000"/>
          <w:sz w:val="28"/>
          <w:szCs w:val="28"/>
          <w:lang w:val="kk-KZ"/>
        </w:rPr>
        <w:lastRenderedPageBreak/>
        <w:t xml:space="preserve">қалақшаларының алдындағы аймақта рециркуляциялық ағындар пайда болатыны байқалады. Бұл келіп түсетін сутекті отын-ауа қоспасымен тиімді араластыруға мүмкіндік береді. Суреттен көрініп тұрғандай, оттықтың ішкі бөлігіндегі рециркуляциялық ағындар тікелей тарылатын бөліктің артында түзіледі. Сондай-ақ, суреттен оттықтың </w:t>
      </w:r>
      <w:r w:rsidRPr="00CC12DA">
        <w:rPr>
          <w:rFonts w:ascii="Times New Roman" w:eastAsia="Times New Roman" w:hAnsi="Times New Roman" w:cs="Times New Roman"/>
          <w:bCs/>
          <w:color w:val="000000"/>
          <w:sz w:val="28"/>
          <w:szCs w:val="28"/>
          <w:lang w:val="kk-KZ"/>
        </w:rPr>
        <w:t>конструкция</w:t>
      </w:r>
      <w:r w:rsidRPr="00CC12DA">
        <w:rPr>
          <w:rFonts w:ascii="Times New Roman" w:eastAsia="Aptos" w:hAnsi="Times New Roman" w:cs="Times New Roman"/>
          <w:color w:val="000000"/>
          <w:sz w:val="28"/>
          <w:szCs w:val="28"/>
          <w:lang w:val="kk-KZ"/>
        </w:rPr>
        <w:t xml:space="preserve">сы осындай ағындардың аймақтары отынды ауамен де, қалақшалы құйындатқыштың алдындағы тесіктер арқылы келетін сутегімен де оңтайлы араластыруға мүмкіндік беретіндей етіп жасалғанын көруге болады [126, б. 379]. </w:t>
      </w:r>
    </w:p>
    <w:p w14:paraId="1EC2F3BA" w14:textId="77777777" w:rsidR="00A557D4" w:rsidRPr="00CC12DA" w:rsidRDefault="00A557D4" w:rsidP="00CC12DA">
      <w:pPr>
        <w:widowControl w:val="0"/>
        <w:tabs>
          <w:tab w:val="left" w:pos="993"/>
        </w:tabs>
        <w:spacing w:after="0" w:line="240" w:lineRule="auto"/>
        <w:ind w:firstLine="567"/>
        <w:contextualSpacing/>
        <w:jc w:val="both"/>
        <w:rPr>
          <w:rFonts w:ascii="Times New Roman" w:eastAsia="Aptos" w:hAnsi="Times New Roman" w:cs="Times New Roman"/>
          <w:noProof/>
          <w:color w:val="000000"/>
          <w:lang w:val="kk-KZ"/>
        </w:rPr>
      </w:pPr>
      <w:r w:rsidRPr="00CC12DA">
        <w:rPr>
          <w:rFonts w:ascii="Times New Roman" w:eastAsia="Aptos" w:hAnsi="Times New Roman" w:cs="Times New Roman"/>
          <w:noProof/>
          <w:color w:val="000000"/>
          <w:lang w:val="kk-KZ"/>
        </w:rPr>
        <w:drawing>
          <wp:anchor distT="0" distB="0" distL="114300" distR="114300" simplePos="0" relativeHeight="251679744" behindDoc="0" locked="0" layoutInCell="1" allowOverlap="1" wp14:anchorId="42DD2831" wp14:editId="452AF2AE">
            <wp:simplePos x="0" y="0"/>
            <wp:positionH relativeFrom="column">
              <wp:posOffset>1586865</wp:posOffset>
            </wp:positionH>
            <wp:positionV relativeFrom="paragraph">
              <wp:posOffset>120650</wp:posOffset>
            </wp:positionV>
            <wp:extent cx="2920327" cy="1584000"/>
            <wp:effectExtent l="0" t="0" r="0" b="0"/>
            <wp:wrapNone/>
            <wp:docPr id="1464302801" name="Рисунок 146430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20327" cy="15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0CF46C" w14:textId="77777777" w:rsidR="00A557D4" w:rsidRPr="00CC12DA" w:rsidRDefault="00A557D4" w:rsidP="00CC12DA">
      <w:pPr>
        <w:widowControl w:val="0"/>
        <w:tabs>
          <w:tab w:val="left" w:pos="993"/>
        </w:tabs>
        <w:spacing w:after="0" w:line="240" w:lineRule="auto"/>
        <w:ind w:firstLine="567"/>
        <w:contextualSpacing/>
        <w:jc w:val="both"/>
        <w:rPr>
          <w:rFonts w:ascii="Times New Roman" w:eastAsia="Aptos" w:hAnsi="Times New Roman" w:cs="Times New Roman"/>
          <w:noProof/>
          <w:color w:val="000000"/>
          <w:lang w:val="kk-KZ"/>
        </w:rPr>
      </w:pPr>
    </w:p>
    <w:p w14:paraId="6409A282" w14:textId="77777777" w:rsidR="00A557D4" w:rsidRPr="00CC12DA" w:rsidRDefault="00A557D4" w:rsidP="00CC12DA">
      <w:pPr>
        <w:widowControl w:val="0"/>
        <w:tabs>
          <w:tab w:val="left" w:pos="993"/>
        </w:tabs>
        <w:spacing w:after="0" w:line="240" w:lineRule="auto"/>
        <w:ind w:firstLine="567"/>
        <w:contextualSpacing/>
        <w:jc w:val="both"/>
        <w:rPr>
          <w:rFonts w:ascii="Times New Roman" w:eastAsia="Times New Roman" w:hAnsi="Times New Roman" w:cs="Times New Roman"/>
          <w:bCs/>
          <w:color w:val="000000"/>
          <w:sz w:val="28"/>
          <w:szCs w:val="28"/>
          <w:lang w:val="kk-KZ"/>
        </w:rPr>
      </w:pPr>
    </w:p>
    <w:p w14:paraId="60AC35CF"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49992535"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13354862"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7E26A12D"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2B0249CA"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11D58967" w14:textId="77777777" w:rsidR="00A557D4" w:rsidRPr="00CC12DA" w:rsidRDefault="00A557D4" w:rsidP="00CC12DA">
      <w:pPr>
        <w:widowControl w:val="0"/>
        <w:tabs>
          <w:tab w:val="left" w:pos="993"/>
        </w:tabs>
        <w:spacing w:after="0" w:line="240" w:lineRule="auto"/>
        <w:contextualSpacing/>
        <w:jc w:val="center"/>
        <w:rPr>
          <w:rFonts w:ascii="Times New Roman" w:eastAsia="Times New Roman" w:hAnsi="Times New Roman" w:cs="Times New Roman"/>
          <w:bCs/>
          <w:color w:val="000000"/>
          <w:sz w:val="28"/>
          <w:szCs w:val="28"/>
          <w:lang w:val="kk-KZ"/>
        </w:rPr>
      </w:pPr>
    </w:p>
    <w:p w14:paraId="7DDF7DC4"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Сурет 2.33 – </w:t>
      </w:r>
      <w:r w:rsidRPr="00CC12DA">
        <w:rPr>
          <w:rFonts w:ascii="Times New Roman" w:eastAsia="Aptos" w:hAnsi="Times New Roman" w:cs="Times New Roman"/>
          <w:color w:val="000000"/>
          <w:sz w:val="28"/>
          <w:szCs w:val="28"/>
          <w:lang w:val="kk-KZ"/>
        </w:rPr>
        <w:t>Оттық құрылғысындағы ауа ағынының сипаттамасы</w:t>
      </w:r>
      <w:r w:rsidRPr="00CC12DA">
        <w:rPr>
          <w:rFonts w:ascii="Times New Roman" w:eastAsia="Calibri" w:hAnsi="Times New Roman" w:cs="Times New Roman"/>
          <w:color w:val="000000"/>
          <w:sz w:val="28"/>
          <w:szCs w:val="28"/>
          <w:lang w:val="kk-KZ"/>
        </w:rPr>
        <w:t xml:space="preserve"> </w:t>
      </w:r>
    </w:p>
    <w:p w14:paraId="01E8D021" w14:textId="77777777"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p>
    <w:p w14:paraId="5B852248" w14:textId="77777777" w:rsidR="00A557D4" w:rsidRPr="00CC12DA" w:rsidRDefault="00A557D4" w:rsidP="00CC12DA">
      <w:pPr>
        <w:widowControl w:val="0"/>
        <w:spacing w:after="0" w:line="240" w:lineRule="auto"/>
        <w:ind w:firstLine="709"/>
        <w:contextualSpacing/>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2.34 суретте ағындардың векторлық диаграммасы көрсетілген. Суреттен көрініп тұрғандай, келіп түсетін отын негізгі ауа ағынымен салыстырғанда айтарлықтай жылдамдықпен шығады. Осының есебінен, отын ағынына дейін және одан кейін рециркуляциялық ағындар пайда болады. Әрі, отын ағынынан кейінгі рециркуляциялық ағындар ұзын пішінді, оның бір бөлігі сутегін беруге арналған тесіктердің үстінде орналасқан. Рециркуляциялық ағынның мұндай түрі газ тәрізді және сұйық отынның кез келген түрін тиімді араластыруға мүмкіндік береді. Одан кейінгі зерттеулерді  олардың арасындағы оңтайлы қатынасты анықтау үшін саңылаулар арасындағы қашықтық, олардың өлшемдері және басқа аэродинамикалық параметрлер саласында жүргізу керек [126, б. 379].</w:t>
      </w:r>
    </w:p>
    <w:p w14:paraId="1D810904" w14:textId="77777777" w:rsidR="00A557D4" w:rsidRPr="00CC12DA" w:rsidRDefault="00A557D4" w:rsidP="00CC12DA">
      <w:pPr>
        <w:widowControl w:val="0"/>
        <w:spacing w:after="0" w:line="240" w:lineRule="auto"/>
        <w:contextualSpacing/>
        <w:jc w:val="both"/>
        <w:rPr>
          <w:rFonts w:ascii="Times New Roman" w:eastAsia="Calibri" w:hAnsi="Times New Roman" w:cs="Times New Roman"/>
          <w:color w:val="000000"/>
          <w:sz w:val="28"/>
          <w:szCs w:val="28"/>
          <w:lang w:val="kk-KZ"/>
        </w:rPr>
      </w:pPr>
      <w:r w:rsidRPr="00CC12DA">
        <w:rPr>
          <w:rFonts w:ascii="Times New Roman" w:eastAsia="Aptos" w:hAnsi="Times New Roman" w:cs="Times New Roman"/>
          <w:noProof/>
          <w:color w:val="000000"/>
          <w:lang w:val="kk-KZ"/>
        </w:rPr>
        <w:drawing>
          <wp:anchor distT="0" distB="0" distL="114300" distR="114300" simplePos="0" relativeHeight="251680768" behindDoc="0" locked="0" layoutInCell="1" allowOverlap="1" wp14:anchorId="0CD6F24F" wp14:editId="4EEE024D">
            <wp:simplePos x="0" y="0"/>
            <wp:positionH relativeFrom="margin">
              <wp:posOffset>1327785</wp:posOffset>
            </wp:positionH>
            <wp:positionV relativeFrom="paragraph">
              <wp:posOffset>17145</wp:posOffset>
            </wp:positionV>
            <wp:extent cx="3425808" cy="1800000"/>
            <wp:effectExtent l="0" t="0" r="3810" b="0"/>
            <wp:wrapNone/>
            <wp:docPr id="1464302802" name="Рисунок 146430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425808"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3954C"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0DC38351"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209173E6"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0717FE3F"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3E817980"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081EE956"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24EA46CF"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4AAB4060"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26D1802A" w14:textId="77777777" w:rsidR="00A557D4" w:rsidRPr="00CC12DA" w:rsidRDefault="00A557D4" w:rsidP="00CC12DA">
      <w:pPr>
        <w:widowControl w:val="0"/>
        <w:spacing w:after="0" w:line="240" w:lineRule="auto"/>
        <w:jc w:val="center"/>
        <w:rPr>
          <w:rFonts w:ascii="Times New Roman" w:eastAsia="Calibri" w:hAnsi="Times New Roman" w:cs="Times New Roman"/>
          <w:color w:val="000000"/>
          <w:sz w:val="28"/>
          <w:szCs w:val="28"/>
          <w:lang w:val="kk-KZ"/>
        </w:rPr>
      </w:pPr>
      <w:bookmarkStart w:id="29" w:name="_Hlk217443969"/>
      <w:r w:rsidRPr="00CC12DA">
        <w:rPr>
          <w:rFonts w:ascii="Times New Roman" w:eastAsia="Calibri" w:hAnsi="Times New Roman" w:cs="Times New Roman"/>
          <w:color w:val="000000"/>
          <w:sz w:val="28"/>
          <w:szCs w:val="28"/>
          <w:lang w:val="kk-KZ"/>
        </w:rPr>
        <w:t>Сурет</w:t>
      </w:r>
      <w:bookmarkEnd w:id="29"/>
      <w:r w:rsidRPr="00CC12DA">
        <w:rPr>
          <w:rFonts w:ascii="Times New Roman" w:eastAsia="Calibri" w:hAnsi="Times New Roman" w:cs="Times New Roman"/>
          <w:color w:val="000000"/>
          <w:sz w:val="28"/>
          <w:szCs w:val="28"/>
          <w:lang w:val="kk-KZ"/>
        </w:rPr>
        <w:t xml:space="preserve"> 2.34 – </w:t>
      </w:r>
      <w:r w:rsidRPr="00CC12DA">
        <w:rPr>
          <w:rFonts w:ascii="Times New Roman" w:eastAsia="Aptos" w:hAnsi="Times New Roman" w:cs="Times New Roman"/>
          <w:color w:val="000000"/>
          <w:sz w:val="28"/>
          <w:szCs w:val="28"/>
          <w:lang w:val="kk-KZ"/>
        </w:rPr>
        <w:t>Отынды сутегімен араластыру аймағындағы жылдамдық векторлары</w:t>
      </w:r>
    </w:p>
    <w:p w14:paraId="4E2E8434" w14:textId="77777777" w:rsidR="00A557D4" w:rsidRPr="00CC12DA" w:rsidRDefault="00A557D4" w:rsidP="00CC12DA">
      <w:pPr>
        <w:widowControl w:val="0"/>
        <w:spacing w:after="0" w:line="240" w:lineRule="auto"/>
        <w:ind w:firstLine="454"/>
        <w:jc w:val="both"/>
        <w:rPr>
          <w:rFonts w:ascii="Times New Roman" w:eastAsia="Calibri" w:hAnsi="Times New Roman" w:cs="Times New Roman"/>
          <w:bCs/>
          <w:color w:val="000000"/>
          <w:sz w:val="28"/>
          <w:szCs w:val="28"/>
          <w:lang w:val="kk-KZ"/>
        </w:rPr>
      </w:pPr>
    </w:p>
    <w:p w14:paraId="69929A87"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2.35 суретте шығар газдардың температурасының отын-ауа қоспасындағы сутегі үлесіне тәуелділігі көрсетілген. Суреттен көрініп тұрғандай, сутегі үлесінің көбеюі, жоғарырақ жану жылуының болуына байланысты шығар </w:t>
      </w:r>
      <w:r w:rsidRPr="00CC12DA">
        <w:rPr>
          <w:rFonts w:ascii="Times New Roman" w:eastAsia="Aptos" w:hAnsi="Times New Roman" w:cs="Times New Roman"/>
          <w:color w:val="000000"/>
          <w:sz w:val="28"/>
          <w:szCs w:val="28"/>
          <w:lang w:val="kk-KZ"/>
        </w:rPr>
        <w:lastRenderedPageBreak/>
        <w:t xml:space="preserve">газдардың температурасының жоғарылауына әкеледі. Әрі, тәуелділік белгілі бір сызықтығымен сипатталады. Сутегі үлесінің көбеюі жану аймағындағы жалпы температураның көтерілуіне алып келеді, бұл азот оксидінің </w:t>
      </w:r>
      <w:r w:rsidRPr="00CC12DA">
        <w:rPr>
          <w:rFonts w:ascii="Times New Roman" w:eastAsia="Calibri" w:hAnsi="Times New Roman" w:cs="Times New Roman"/>
          <w:bCs/>
          <w:color w:val="000000"/>
          <w:sz w:val="28"/>
          <w:szCs w:val="28"/>
          <w:lang w:val="kk-KZ"/>
        </w:rPr>
        <w:t xml:space="preserve">концентрациясының </w:t>
      </w:r>
      <w:r w:rsidRPr="00CC12DA">
        <w:rPr>
          <w:rFonts w:ascii="Times New Roman" w:eastAsia="Aptos" w:hAnsi="Times New Roman" w:cs="Times New Roman"/>
          <w:color w:val="000000"/>
          <w:sz w:val="28"/>
          <w:szCs w:val="28"/>
          <w:lang w:val="kk-KZ"/>
        </w:rPr>
        <w:t>ұлғаюына алып келеді (2.35 сурет) [126, б. 380].</w:t>
      </w:r>
    </w:p>
    <w:p w14:paraId="383F0C81"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r w:rsidRPr="00CC12DA">
        <w:rPr>
          <w:rFonts w:ascii="Times New Roman" w:eastAsia="Aptos" w:hAnsi="Times New Roman" w:cs="Times New Roman"/>
          <w:noProof/>
          <w:sz w:val="28"/>
          <w:szCs w:val="28"/>
          <w:lang w:val="ru-RU"/>
        </w:rPr>
        <w:drawing>
          <wp:anchor distT="0" distB="0" distL="114300" distR="114300" simplePos="0" relativeHeight="251698176" behindDoc="0" locked="0" layoutInCell="1" allowOverlap="1" wp14:anchorId="6AB9B616" wp14:editId="38D849FD">
            <wp:simplePos x="0" y="0"/>
            <wp:positionH relativeFrom="column">
              <wp:posOffset>1304925</wp:posOffset>
            </wp:positionH>
            <wp:positionV relativeFrom="paragraph">
              <wp:posOffset>161290</wp:posOffset>
            </wp:positionV>
            <wp:extent cx="3467100" cy="2430722"/>
            <wp:effectExtent l="0" t="0" r="0" b="825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sharpenSoften amount="25000"/>
                              </a14:imgEffect>
                            </a14:imgLayer>
                          </a14:imgProps>
                        </a:ext>
                        <a:ext uri="{28A0092B-C50C-407E-A947-70E740481C1C}">
                          <a14:useLocalDpi xmlns:a14="http://schemas.microsoft.com/office/drawing/2010/main" val="0"/>
                        </a:ext>
                      </a:extLst>
                    </a:blip>
                    <a:srcRect l="2136" t="1" b="1471"/>
                    <a:stretch/>
                  </pic:blipFill>
                  <pic:spPr bwMode="auto">
                    <a:xfrm>
                      <a:off x="0" y="0"/>
                      <a:ext cx="3467100" cy="24307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2DA">
        <w:rPr>
          <w:rFonts w:ascii="Times New Roman" w:eastAsia="Aptos" w:hAnsi="Times New Roman" w:cs="Times New Roman"/>
          <w:noProof/>
          <w:sz w:val="28"/>
          <w:szCs w:val="28"/>
          <w:lang w:val="kk-KZ"/>
        </w:rPr>
        <w:t xml:space="preserve"> </w:t>
      </w:r>
    </w:p>
    <w:p w14:paraId="65CF7412"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62A4D41E"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686A6D38"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55ECF3E1"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7E54E636"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bookmarkEnd w:id="26"/>
    <w:p w14:paraId="1A109FE7"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0AD3252E"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61461B64"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5995C8AF"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6240B6FE"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67B90ACF" w14:textId="77777777" w:rsidR="00A557D4" w:rsidRPr="00CC12DA" w:rsidRDefault="00A557D4" w:rsidP="00CC12DA">
      <w:pPr>
        <w:widowControl w:val="0"/>
        <w:spacing w:after="0" w:line="240" w:lineRule="auto"/>
        <w:ind w:firstLine="454"/>
        <w:contextualSpacing/>
        <w:jc w:val="both"/>
        <w:rPr>
          <w:rFonts w:ascii="Times New Roman" w:eastAsia="Calibri" w:hAnsi="Times New Roman" w:cs="Times New Roman"/>
          <w:bCs/>
          <w:color w:val="000000"/>
          <w:sz w:val="28"/>
          <w:szCs w:val="28"/>
          <w:lang w:val="kk-KZ"/>
        </w:rPr>
      </w:pPr>
    </w:p>
    <w:p w14:paraId="40E08D8D" w14:textId="77777777" w:rsidR="00A557D4" w:rsidRPr="00CC12DA" w:rsidRDefault="00A557D4" w:rsidP="00CC12DA">
      <w:pPr>
        <w:widowControl w:val="0"/>
        <w:spacing w:after="0" w:line="240" w:lineRule="auto"/>
        <w:jc w:val="both"/>
        <w:rPr>
          <w:rFonts w:ascii="Times New Roman" w:eastAsia="Calibri" w:hAnsi="Times New Roman" w:cs="Times New Roman"/>
          <w:color w:val="000000"/>
          <w:sz w:val="28"/>
          <w:szCs w:val="28"/>
          <w:lang w:val="kk-KZ"/>
        </w:rPr>
      </w:pPr>
    </w:p>
    <w:p w14:paraId="6DC35377" w14:textId="77777777" w:rsidR="00A557D4" w:rsidRPr="00CC12DA" w:rsidRDefault="00A557D4" w:rsidP="00CC12DA">
      <w:pPr>
        <w:widowControl w:val="0"/>
        <w:spacing w:after="0" w:line="240" w:lineRule="auto"/>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Сурет 2.35 – </w:t>
      </w:r>
      <w:r w:rsidRPr="00CC12DA">
        <w:rPr>
          <w:rFonts w:ascii="Times New Roman" w:eastAsia="Aptos" w:hAnsi="Times New Roman" w:cs="Times New Roman"/>
          <w:color w:val="000000"/>
          <w:sz w:val="28"/>
          <w:szCs w:val="28"/>
          <w:lang w:val="kk-KZ"/>
        </w:rPr>
        <w:t>Шығар газдар температурасының сутегі үлесіне тәуелділігі</w:t>
      </w:r>
    </w:p>
    <w:p w14:paraId="7965E2A8" w14:textId="77777777" w:rsidR="00A557D4" w:rsidRPr="00CC12DA" w:rsidRDefault="00A557D4" w:rsidP="00CC12DA">
      <w:pPr>
        <w:widowControl w:val="0"/>
        <w:spacing w:after="0" w:line="240" w:lineRule="auto"/>
        <w:ind w:firstLine="454"/>
        <w:jc w:val="both"/>
        <w:rPr>
          <w:rFonts w:ascii="Times New Roman" w:eastAsia="Aptos" w:hAnsi="Times New Roman" w:cs="Times New Roman"/>
          <w:color w:val="000000"/>
          <w:sz w:val="28"/>
          <w:szCs w:val="28"/>
          <w:lang w:val="kk-KZ"/>
        </w:rPr>
      </w:pPr>
    </w:p>
    <w:p w14:paraId="54B53819"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2.36 суретте отын-ауа қоспасындағы сутегі үлесіне байланысты </w:t>
      </w:r>
      <m:oMath>
        <m:sSub>
          <m:sSubPr>
            <m:ctrlPr>
              <w:rPr>
                <w:rFonts w:ascii="Cambria Math" w:eastAsia="Calibri" w:hAnsi="Cambria Math" w:cs="Times New Roman"/>
                <w:bCs/>
                <w:i/>
                <w:noProof/>
                <w:color w:val="000000"/>
                <w:sz w:val="28"/>
                <w:szCs w:val="28"/>
                <w:lang w:val="kk-KZ"/>
              </w:rPr>
            </m:ctrlPr>
          </m:sSubPr>
          <m:e>
            <m:r>
              <w:rPr>
                <w:rFonts w:ascii="Cambria Math" w:eastAsia="Calibri" w:hAnsi="Cambria Math" w:cs="Times New Roman"/>
                <w:noProof/>
                <w:color w:val="000000"/>
                <w:sz w:val="28"/>
                <w:szCs w:val="28"/>
                <w:lang w:val="kk-KZ"/>
              </w:rPr>
              <m:t>NO</m:t>
            </m:r>
          </m:e>
          <m:sub>
            <m:r>
              <w:rPr>
                <w:rFonts w:ascii="Cambria Math" w:eastAsia="Calibri" w:hAnsi="Cambria Math" w:cs="Times New Roman"/>
                <w:noProof/>
                <w:color w:val="000000"/>
                <w:sz w:val="28"/>
                <w:szCs w:val="28"/>
                <w:lang w:val="kk-KZ"/>
              </w:rPr>
              <m:t>x</m:t>
            </m:r>
          </m:sub>
        </m:sSub>
      </m:oMath>
      <w:r w:rsidRPr="00CC12DA">
        <w:rPr>
          <w:rFonts w:ascii="Times New Roman" w:eastAsia="Calibri" w:hAnsi="Times New Roman" w:cs="Times New Roman"/>
          <w:bCs/>
          <w:noProof/>
          <w:color w:val="000000"/>
          <w:sz w:val="28"/>
          <w:szCs w:val="28"/>
          <w:lang w:val="kk-KZ"/>
        </w:rPr>
        <w:t xml:space="preserve"> </w:t>
      </w:r>
      <w:r w:rsidRPr="00CC12DA">
        <w:rPr>
          <w:rFonts w:ascii="Times New Roman" w:eastAsia="Aptos" w:hAnsi="Times New Roman" w:cs="Times New Roman"/>
          <w:color w:val="000000"/>
          <w:sz w:val="28"/>
          <w:szCs w:val="28"/>
          <w:lang w:val="kk-KZ"/>
        </w:rPr>
        <w:t xml:space="preserve">және </w:t>
      </w:r>
      <m:oMath>
        <m:sSub>
          <m:sSubPr>
            <m:ctrlPr>
              <w:rPr>
                <w:rFonts w:ascii="Cambria Math" w:eastAsia="Calibri" w:hAnsi="Cambria Math" w:cs="Times New Roman"/>
                <w:bCs/>
                <w:i/>
                <w:noProof/>
                <w:color w:val="000000"/>
                <w:sz w:val="28"/>
                <w:szCs w:val="28"/>
                <w:lang w:val="kk-KZ"/>
              </w:rPr>
            </m:ctrlPr>
          </m:sSubPr>
          <m:e>
            <m:r>
              <w:rPr>
                <w:rFonts w:ascii="Cambria Math" w:eastAsia="Calibri" w:hAnsi="Cambria Math" w:cs="Times New Roman"/>
                <w:noProof/>
                <w:color w:val="000000"/>
                <w:sz w:val="28"/>
                <w:szCs w:val="28"/>
                <w:lang w:val="kk-KZ"/>
              </w:rPr>
              <m:t>CO</m:t>
            </m:r>
          </m:e>
          <m:sub>
            <m:r>
              <w:rPr>
                <w:rFonts w:ascii="Cambria Math" w:eastAsia="Calibri" w:hAnsi="Cambria Math" w:cs="Times New Roman"/>
                <w:noProof/>
                <w:color w:val="000000"/>
                <w:sz w:val="28"/>
                <w:szCs w:val="28"/>
                <w:lang w:val="kk-KZ"/>
              </w:rPr>
              <m:t>2</m:t>
            </m:r>
          </m:sub>
        </m:sSub>
      </m:oMath>
      <w:r w:rsidRPr="00CC12DA">
        <w:rPr>
          <w:rFonts w:ascii="Times New Roman" w:eastAsia="Times New Roman" w:hAnsi="Times New Roman" w:cs="Times New Roman"/>
          <w:bCs/>
          <w:noProof/>
          <w:color w:val="000000"/>
          <w:sz w:val="28"/>
          <w:szCs w:val="28"/>
          <w:lang w:val="kk-KZ"/>
        </w:rPr>
        <w:t xml:space="preserve"> </w:t>
      </w:r>
      <w:r w:rsidRPr="00CC12DA">
        <w:rPr>
          <w:rFonts w:ascii="Times New Roman" w:eastAsia="Aptos" w:hAnsi="Times New Roman" w:cs="Times New Roman"/>
          <w:color w:val="000000"/>
          <w:sz w:val="28"/>
          <w:szCs w:val="28"/>
          <w:lang w:val="kk-KZ"/>
        </w:rPr>
        <w:t>концентрацияларының тәуелділігі көрсетілген. Азот оксидтері температураға экспоненциалды тәуелділікке ие және бұл сутегі үлесінің жоғарылауы кезінде азот оксидтерінің концентрациясының жоғарылауына әкеледі. Жану аймағында температураның көтерілуі азот молекулаларымен жылдам реакцияның есебінен оттегінің бос радикалдарының төмендеуіне әкеледі. Екінші жағынан, сутегі үлесінің артуы, сутегі жану кезінде су буы, ал метанның жануы кезінде көмірқышқыл газы түзілетіндігіне орай көмірқышқыл газ концентрациясы</w:t>
      </w:r>
      <w:r w:rsidRPr="00CC12DA">
        <w:rPr>
          <w:rFonts w:ascii="Times New Roman" w:eastAsia="Calibri" w:hAnsi="Times New Roman" w:cs="Times New Roman"/>
          <w:bCs/>
          <w:noProof/>
          <w:color w:val="000000"/>
          <w:sz w:val="28"/>
          <w:szCs w:val="28"/>
          <w:lang w:val="kk-KZ"/>
        </w:rPr>
        <w:t xml:space="preserve">ның </w:t>
      </w:r>
      <w:r w:rsidRPr="00CC12DA">
        <w:rPr>
          <w:rFonts w:ascii="Times New Roman" w:eastAsia="Aptos" w:hAnsi="Times New Roman" w:cs="Times New Roman"/>
          <w:color w:val="000000"/>
          <w:sz w:val="28"/>
          <w:szCs w:val="28"/>
          <w:lang w:val="kk-KZ"/>
        </w:rPr>
        <w:t>төмендеуіне әкеледі. Метан үлесінің төмендеуі көмірқышқыл газының түзілуінің төмендеуіне алып келеді [126, б. 380].</w:t>
      </w:r>
    </w:p>
    <w:p w14:paraId="4735F4AB"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noProof/>
          <w:color w:val="000000"/>
          <w:sz w:val="28"/>
          <w:szCs w:val="28"/>
          <w:lang w:val="kk-KZ"/>
        </w:rPr>
      </w:pPr>
      <w:r w:rsidRPr="00CC12DA">
        <w:rPr>
          <w:rFonts w:ascii="Times New Roman" w:eastAsia="Aptos" w:hAnsi="Times New Roman" w:cs="Times New Roman"/>
          <w:noProof/>
          <w:lang w:val="ru-RU"/>
        </w:rPr>
        <w:drawing>
          <wp:anchor distT="0" distB="0" distL="114300" distR="114300" simplePos="0" relativeHeight="251699200" behindDoc="0" locked="0" layoutInCell="1" allowOverlap="1" wp14:anchorId="0AC6A53D" wp14:editId="61296A88">
            <wp:simplePos x="0" y="0"/>
            <wp:positionH relativeFrom="column">
              <wp:posOffset>1251585</wp:posOffset>
            </wp:positionH>
            <wp:positionV relativeFrom="paragraph">
              <wp:posOffset>139700</wp:posOffset>
            </wp:positionV>
            <wp:extent cx="3577285" cy="2448000"/>
            <wp:effectExtent l="0" t="0" r="4445"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705" r="3536" b="2841"/>
                    <a:stretch/>
                  </pic:blipFill>
                  <pic:spPr bwMode="auto">
                    <a:xfrm>
                      <a:off x="0" y="0"/>
                      <a:ext cx="3577285" cy="24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818F0"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noProof/>
          <w:color w:val="000000"/>
          <w:sz w:val="28"/>
          <w:szCs w:val="28"/>
          <w:lang w:val="kk-KZ"/>
        </w:rPr>
      </w:pPr>
    </w:p>
    <w:p w14:paraId="77E1A0B3"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25DEFA6D"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7639E3C3"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25E3AA93"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2A139143"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4BB8723C"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7E0338CA"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5CA6AB25"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01009DC3"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0FB0E3DC"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1022343C" w14:textId="77777777" w:rsidR="00A557D4" w:rsidRPr="00CC12DA" w:rsidRDefault="00A557D4" w:rsidP="00CC12DA">
      <w:pPr>
        <w:widowControl w:val="0"/>
        <w:spacing w:after="0" w:line="240" w:lineRule="auto"/>
        <w:ind w:firstLine="709"/>
        <w:contextualSpacing/>
        <w:jc w:val="both"/>
        <w:rPr>
          <w:rFonts w:ascii="Times New Roman" w:eastAsia="Calibri" w:hAnsi="Times New Roman" w:cs="Times New Roman"/>
          <w:bCs/>
          <w:noProof/>
          <w:color w:val="000000"/>
          <w:sz w:val="28"/>
          <w:szCs w:val="28"/>
          <w:lang w:val="kk-KZ"/>
        </w:rPr>
      </w:pPr>
    </w:p>
    <w:p w14:paraId="0B3AA174" w14:textId="77777777" w:rsidR="00A557D4" w:rsidRPr="00CC12DA" w:rsidRDefault="00A557D4" w:rsidP="00CC12DA">
      <w:pPr>
        <w:widowControl w:val="0"/>
        <w:spacing w:after="0" w:line="240" w:lineRule="auto"/>
        <w:contextualSpacing/>
        <w:jc w:val="center"/>
        <w:rPr>
          <w:rFonts w:ascii="Times New Roman" w:eastAsia="Calibri" w:hAnsi="Times New Roman" w:cs="Times New Roman"/>
          <w:color w:val="000000"/>
          <w:sz w:val="28"/>
          <w:szCs w:val="28"/>
          <w:lang w:val="kk-KZ"/>
        </w:rPr>
      </w:pPr>
      <w:bookmarkStart w:id="30" w:name="_Hlk215406715"/>
      <w:r w:rsidRPr="00CC12DA">
        <w:rPr>
          <w:rFonts w:ascii="Times New Roman" w:eastAsia="Calibri" w:hAnsi="Times New Roman" w:cs="Times New Roman"/>
          <w:color w:val="000000"/>
          <w:sz w:val="28"/>
          <w:szCs w:val="28"/>
          <w:lang w:val="kk-KZ"/>
        </w:rPr>
        <w:t xml:space="preserve">Сурет 2.36 – </w:t>
      </w:r>
      <m:oMath>
        <m:sSub>
          <m:sSubPr>
            <m:ctrlPr>
              <w:rPr>
                <w:rFonts w:ascii="Cambria Math" w:eastAsia="Calibri" w:hAnsi="Cambria Math" w:cs="Times New Roman"/>
                <w:bCs/>
                <w:i/>
                <w:noProof/>
                <w:color w:val="000000"/>
                <w:sz w:val="28"/>
                <w:szCs w:val="28"/>
                <w:lang w:val="kk-KZ"/>
              </w:rPr>
            </m:ctrlPr>
          </m:sSubPr>
          <m:e>
            <m:r>
              <w:rPr>
                <w:rFonts w:ascii="Cambria Math" w:eastAsia="Calibri" w:hAnsi="Cambria Math" w:cs="Times New Roman"/>
                <w:noProof/>
                <w:color w:val="000000"/>
                <w:sz w:val="28"/>
                <w:szCs w:val="28"/>
                <w:lang w:val="kk-KZ"/>
              </w:rPr>
              <m:t>NO</m:t>
            </m:r>
          </m:e>
          <m:sub>
            <m:r>
              <w:rPr>
                <w:rFonts w:ascii="Cambria Math" w:eastAsia="Calibri" w:hAnsi="Cambria Math" w:cs="Times New Roman"/>
                <w:noProof/>
                <w:color w:val="000000"/>
                <w:sz w:val="28"/>
                <w:szCs w:val="28"/>
                <w:lang w:val="kk-KZ"/>
              </w:rPr>
              <m:t>x</m:t>
            </m:r>
          </m:sub>
        </m:sSub>
      </m:oMath>
      <w:r w:rsidRPr="00CC12DA">
        <w:rPr>
          <w:rFonts w:ascii="Times New Roman" w:eastAsia="Times New Roman"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және </w:t>
      </w:r>
      <m:oMath>
        <m:sSub>
          <m:sSubPr>
            <m:ctrlPr>
              <w:rPr>
                <w:rFonts w:ascii="Cambria Math" w:eastAsia="Calibri" w:hAnsi="Cambria Math" w:cs="Times New Roman"/>
                <w:bCs/>
                <w:i/>
                <w:noProof/>
                <w:color w:val="000000"/>
                <w:sz w:val="28"/>
                <w:szCs w:val="28"/>
                <w:lang w:val="kk-KZ"/>
              </w:rPr>
            </m:ctrlPr>
          </m:sSubPr>
          <m:e>
            <m:r>
              <w:rPr>
                <w:rFonts w:ascii="Cambria Math" w:eastAsia="Calibri" w:hAnsi="Cambria Math" w:cs="Times New Roman"/>
                <w:noProof/>
                <w:color w:val="000000"/>
                <w:sz w:val="28"/>
                <w:szCs w:val="28"/>
                <w:lang w:val="kk-KZ"/>
              </w:rPr>
              <m:t>CO</m:t>
            </m:r>
          </m:e>
          <m:sub>
            <m:r>
              <w:rPr>
                <w:rFonts w:ascii="Cambria Math" w:eastAsia="Calibri" w:hAnsi="Cambria Math" w:cs="Times New Roman"/>
                <w:noProof/>
                <w:color w:val="000000"/>
                <w:sz w:val="28"/>
                <w:szCs w:val="28"/>
                <w:lang w:val="kk-KZ"/>
              </w:rPr>
              <m:t>2</m:t>
            </m:r>
          </m:sub>
        </m:sSub>
      </m:oMath>
      <w:r w:rsidRPr="00CC12DA">
        <w:rPr>
          <w:rFonts w:ascii="Times New Roman" w:eastAsia="Aptos" w:hAnsi="Times New Roman" w:cs="Times New Roman"/>
          <w:color w:val="000000"/>
          <w:sz w:val="28"/>
          <w:szCs w:val="28"/>
          <w:lang w:val="kk-KZ"/>
        </w:rPr>
        <w:t xml:space="preserve"> концентрациясының отын құрамындағы сутегі үлесіне тәуелділігі</w:t>
      </w:r>
      <w:r w:rsidRPr="00CC12DA">
        <w:rPr>
          <w:rFonts w:ascii="Times New Roman" w:eastAsia="Calibri" w:hAnsi="Times New Roman" w:cs="Times New Roman"/>
          <w:color w:val="000000"/>
          <w:sz w:val="28"/>
          <w:szCs w:val="28"/>
          <w:lang w:val="kk-KZ"/>
        </w:rPr>
        <w:t xml:space="preserve"> </w:t>
      </w:r>
    </w:p>
    <w:bookmarkEnd w:id="30"/>
    <w:p w14:paraId="63508B16" w14:textId="299A1220"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lastRenderedPageBreak/>
        <w:t>[126] мақалада сутегіні қосу мүмкіндігі бар жаңа оттық құрылғысын сандық зерттеудің нәтижелері көрсетілген.</w:t>
      </w:r>
    </w:p>
    <w:p w14:paraId="23F4A612" w14:textId="77777777" w:rsidR="00A557D4" w:rsidRPr="00CC12DA" w:rsidRDefault="00A557D4" w:rsidP="00CC12DA">
      <w:pPr>
        <w:widowControl w:val="0"/>
        <w:spacing w:after="0" w:line="240" w:lineRule="auto"/>
        <w:ind w:firstLine="709"/>
        <w:jc w:val="both"/>
        <w:rPr>
          <w:rFonts w:ascii="Times New Roman" w:eastAsia="Calibri" w:hAnsi="Times New Roman" w:cs="Times New Roman"/>
          <w:bCs/>
          <w:color w:val="000000"/>
          <w:sz w:val="28"/>
          <w:szCs w:val="28"/>
          <w:lang w:val="kk-KZ" w:eastAsia="ru-RU"/>
        </w:rPr>
      </w:pPr>
      <w:bookmarkStart w:id="31" w:name="_Hlk214715891"/>
      <w:r w:rsidRPr="00CC12DA">
        <w:rPr>
          <w:rFonts w:ascii="Times New Roman" w:eastAsia="Aptos" w:hAnsi="Times New Roman" w:cs="Times New Roman"/>
          <w:color w:val="000000"/>
          <w:sz w:val="28"/>
          <w:szCs w:val="28"/>
          <w:lang w:val="kk-KZ"/>
        </w:rPr>
        <w:t>Жүргізілген зерттеулердің нәтижелері бойынша келесідей қорытындылар жасауымызға болады:</w:t>
      </w:r>
    </w:p>
    <w:bookmarkEnd w:id="31"/>
    <w:p w14:paraId="7B93BEE0"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eastAsia="ru-RU"/>
        </w:rPr>
        <w:t>1. С</w:t>
      </w:r>
      <w:r w:rsidRPr="00CC12DA">
        <w:rPr>
          <w:rFonts w:ascii="Times New Roman" w:eastAsia="Aptos" w:hAnsi="Times New Roman" w:cs="Times New Roman"/>
          <w:color w:val="000000"/>
          <w:sz w:val="28"/>
          <w:szCs w:val="28"/>
          <w:lang w:val="kk-KZ"/>
        </w:rPr>
        <w:t xml:space="preserve">утегіні қосу жану сипаттамаларына айтарлықтай әсер етеді:  </w:t>
      </w:r>
      <w:r w:rsidRPr="00CC12DA">
        <w:rPr>
          <w:rFonts w:ascii="Times New Roman" w:eastAsia="Calibri" w:hAnsi="Times New Roman" w:cs="Times New Roman"/>
          <w:bCs/>
          <w:color w:val="000000"/>
          <w:sz w:val="28"/>
          <w:szCs w:val="28"/>
          <w:lang w:val="kk-KZ" w:eastAsia="ru-RU"/>
        </w:rPr>
        <w:t xml:space="preserve">факел </w:t>
      </w:r>
      <w:r w:rsidRPr="00CC12DA">
        <w:rPr>
          <w:rFonts w:ascii="Times New Roman" w:eastAsia="Aptos" w:hAnsi="Times New Roman" w:cs="Times New Roman"/>
          <w:color w:val="000000"/>
          <w:sz w:val="28"/>
          <w:szCs w:val="28"/>
          <w:lang w:val="kk-KZ"/>
        </w:rPr>
        <w:t xml:space="preserve">температурасының жоғарылауы </w:t>
      </w:r>
      <w:r w:rsidRPr="00CC12DA">
        <w:rPr>
          <w:rFonts w:ascii="Times New Roman" w:eastAsia="Calibri" w:hAnsi="Times New Roman" w:cs="Times New Roman"/>
          <w:bCs/>
          <w:color w:val="000000"/>
          <w:sz w:val="28"/>
          <w:szCs w:val="28"/>
          <w:lang w:val="kk-KZ" w:eastAsia="ru-RU"/>
        </w:rPr>
        <w:t>NO</w:t>
      </w:r>
      <w:r w:rsidRPr="00CC12DA">
        <w:rPr>
          <w:rFonts w:ascii="Times New Roman" w:eastAsia="Calibri" w:hAnsi="Times New Roman" w:cs="Times New Roman"/>
          <w:bCs/>
          <w:color w:val="000000"/>
          <w:sz w:val="28"/>
          <w:szCs w:val="28"/>
          <w:vertAlign w:val="subscript"/>
          <w:lang w:val="kk-KZ" w:eastAsia="ru-RU"/>
        </w:rPr>
        <w:t>х</w:t>
      </w:r>
      <w:r w:rsidRPr="00CC12DA">
        <w:rPr>
          <w:rFonts w:ascii="Times New Roman" w:eastAsia="Aptos" w:hAnsi="Times New Roman" w:cs="Times New Roman"/>
          <w:color w:val="000000"/>
          <w:sz w:val="28"/>
          <w:szCs w:val="28"/>
          <w:lang w:val="kk-KZ"/>
        </w:rPr>
        <w:t xml:space="preserve"> түзілуін күшейте түседі, дәл сол кезде метан үлесінің азаюы көмірқышқыл газының түзілуін төмендетеді. Нәтижесінде сутегі оңтайлы режимдерде </w:t>
      </w:r>
      <w:r w:rsidRPr="00CC12DA">
        <w:rPr>
          <w:rFonts w:ascii="Times New Roman" w:eastAsia="Calibri" w:hAnsi="Times New Roman" w:cs="Times New Roman"/>
          <w:bCs/>
          <w:color w:val="000000"/>
          <w:sz w:val="28"/>
          <w:szCs w:val="28"/>
          <w:lang w:val="kk-KZ" w:eastAsia="ru-RU"/>
        </w:rPr>
        <w:t>CO</w:t>
      </w:r>
      <w:r w:rsidRPr="00CC12DA">
        <w:rPr>
          <w:rFonts w:ascii="Times New Roman" w:eastAsia="Calibri" w:hAnsi="Times New Roman" w:cs="Times New Roman"/>
          <w:bCs/>
          <w:color w:val="000000"/>
          <w:sz w:val="28"/>
          <w:szCs w:val="28"/>
          <w:vertAlign w:val="subscript"/>
          <w:lang w:val="kk-KZ" w:eastAsia="ru-RU"/>
        </w:rPr>
        <w:t>2</w:t>
      </w:r>
      <w:r w:rsidRPr="00CC12DA">
        <w:rPr>
          <w:rFonts w:ascii="Times New Roman" w:eastAsia="Aptos" w:hAnsi="Times New Roman" w:cs="Times New Roman"/>
          <w:color w:val="000000"/>
          <w:sz w:val="28"/>
          <w:szCs w:val="28"/>
          <w:lang w:val="kk-KZ"/>
        </w:rPr>
        <w:t xml:space="preserve"> азайта отырып, жану толықтығын жақсартады.</w:t>
      </w:r>
    </w:p>
    <w:p w14:paraId="6E0E9C5F"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eastAsia="ru-RU"/>
        </w:rPr>
        <w:t xml:space="preserve">2. </w:t>
      </w:r>
      <w:r w:rsidRPr="00CC12DA">
        <w:rPr>
          <w:rFonts w:ascii="Times New Roman" w:eastAsia="Aptos" w:hAnsi="Times New Roman" w:cs="Times New Roman"/>
          <w:color w:val="000000"/>
          <w:sz w:val="28"/>
          <w:szCs w:val="28"/>
          <w:lang w:val="kk-KZ"/>
        </w:rPr>
        <w:t>Аэродинамиканы модельдеу қалақшалардың артындағы тарылу мен отын беру сұлбасының белсенді құйынды құрылымдар аймағына сутекті енгізуді қоса алғанда, тиімді араластыруды және жануды тұрақтандыруды қамтамасыз ететін тұрақты рециркуляциялық аймақтарды қалыптастыратынын көрсетіп отыр.</w:t>
      </w:r>
    </w:p>
    <w:p w14:paraId="4191D23C" w14:textId="77777777" w:rsidR="00A557D4" w:rsidRPr="00CC12DA" w:rsidRDefault="00A557D4" w:rsidP="00CC12DA">
      <w:pPr>
        <w:widowControl w:val="0"/>
        <w:spacing w:after="0" w:line="240" w:lineRule="auto"/>
        <w:ind w:firstLine="567"/>
        <w:jc w:val="both"/>
        <w:rPr>
          <w:rFonts w:ascii="Times New Roman" w:eastAsia="Aptos" w:hAnsi="Times New Roman" w:cs="Times New Roman"/>
          <w:color w:val="000000"/>
          <w:sz w:val="28"/>
          <w:szCs w:val="28"/>
          <w:lang w:val="kk-KZ"/>
        </w:rPr>
      </w:pPr>
    </w:p>
    <w:p w14:paraId="123B2D07" w14:textId="759DC33D" w:rsidR="00A557D4" w:rsidRPr="00CC12DA" w:rsidRDefault="00A557D4" w:rsidP="00CC12DA">
      <w:pPr>
        <w:widowControl w:val="0"/>
        <w:spacing w:after="0" w:line="240" w:lineRule="auto"/>
        <w:ind w:firstLine="709"/>
        <w:jc w:val="both"/>
        <w:rPr>
          <w:rFonts w:ascii="Times New Roman" w:eastAsia="Aptos" w:hAnsi="Times New Roman" w:cs="Times New Roman"/>
          <w:b/>
          <w:bCs/>
          <w:color w:val="000000"/>
          <w:sz w:val="28"/>
          <w:szCs w:val="28"/>
          <w:lang w:val="kk-KZ"/>
        </w:rPr>
      </w:pPr>
      <w:r w:rsidRPr="00CC12DA">
        <w:rPr>
          <w:rFonts w:ascii="Times New Roman" w:eastAsia="Aptos" w:hAnsi="Times New Roman" w:cs="Times New Roman"/>
          <w:b/>
          <w:bCs/>
          <w:color w:val="000000"/>
          <w:sz w:val="28"/>
          <w:szCs w:val="28"/>
          <w:lang w:val="kk-KZ"/>
        </w:rPr>
        <w:t>Тарау бойынша қорытынды</w:t>
      </w:r>
    </w:p>
    <w:p w14:paraId="033B283C"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0F832C3D" w14:textId="610C4A7F"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Теориялық зерттеулердің нәтижесінде, сутегіні қосу төмен калориялы газдардың тұтану және жану процестеріне айтарлықтай әсер ететіндігі анықталды. ANSYS Fluent бағдарламал</w:t>
      </w:r>
      <w:r w:rsidR="00B350BF">
        <w:rPr>
          <w:rFonts w:ascii="Times New Roman" w:eastAsia="Aptos" w:hAnsi="Times New Roman" w:cs="Times New Roman"/>
          <w:color w:val="000000"/>
          <w:sz w:val="28"/>
          <w:szCs w:val="28"/>
          <w:lang w:val="kk-KZ"/>
        </w:rPr>
        <w:t>ық</w:t>
      </w:r>
      <w:r w:rsidRPr="00CC12DA">
        <w:rPr>
          <w:rFonts w:ascii="Times New Roman" w:eastAsia="Aptos" w:hAnsi="Times New Roman" w:cs="Times New Roman"/>
          <w:color w:val="000000"/>
          <w:sz w:val="28"/>
          <w:szCs w:val="28"/>
          <w:lang w:val="kk-KZ"/>
        </w:rPr>
        <w:t xml:space="preserve"> пакетінде модельдеу сутегі үлесінің жоғарылауы кезінде отынның жылу </w:t>
      </w:r>
      <w:r w:rsidR="00B350BF">
        <w:rPr>
          <w:rFonts w:ascii="Times New Roman" w:eastAsia="Aptos" w:hAnsi="Times New Roman" w:cs="Times New Roman"/>
          <w:color w:val="000000"/>
          <w:sz w:val="28"/>
          <w:szCs w:val="28"/>
          <w:lang w:val="kk-KZ"/>
        </w:rPr>
        <w:t>беру</w:t>
      </w:r>
      <w:r w:rsidRPr="00CC12DA">
        <w:rPr>
          <w:rFonts w:ascii="Times New Roman" w:eastAsia="Aptos" w:hAnsi="Times New Roman" w:cs="Times New Roman"/>
          <w:color w:val="000000"/>
          <w:sz w:val="28"/>
          <w:szCs w:val="28"/>
          <w:lang w:val="kk-KZ"/>
        </w:rPr>
        <w:t xml:space="preserve"> қабілетінің артқандығын көрсетті. Сандық есептеулер жалынның тұрақтылығының жақсарғанын, факел температурасының өскенін және белсенді жану аймағының тұрақтандырғышқа жақынырақ жерге жылжығандығын көрсетіп отыр.</w:t>
      </w:r>
    </w:p>
    <w:p w14:paraId="3644DA9C"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Модельдеу шеңберінде жану өнімдерінің түзілуін талдау Н</w:t>
      </w:r>
      <w:r w:rsidRPr="00CC12DA">
        <w:rPr>
          <w:rFonts w:ascii="Times New Roman" w:eastAsia="Aptos" w:hAnsi="Times New Roman" w:cs="Times New Roman"/>
          <w:color w:val="000000"/>
          <w:sz w:val="28"/>
          <w:szCs w:val="28"/>
          <w:vertAlign w:val="subscript"/>
          <w:lang w:val="kk-KZ"/>
        </w:rPr>
        <w:t>2</w:t>
      </w:r>
      <w:r w:rsidRPr="00CC12DA">
        <w:rPr>
          <w:rFonts w:ascii="Times New Roman" w:eastAsia="Aptos" w:hAnsi="Times New Roman" w:cs="Times New Roman"/>
          <w:color w:val="000000"/>
          <w:sz w:val="28"/>
          <w:szCs w:val="28"/>
          <w:lang w:val="kk-KZ"/>
        </w:rPr>
        <w:t xml:space="preserve"> қосқанда жеделдетілген тотығу және факел температурасының жоғарылауы есебінен CO концентрациясының төмендеуін, сондай-ақ максималды температура аймақтарына сәйкес келетін шектеулі эквиваленттілік диапазонында NO</w:t>
      </w:r>
      <w:r w:rsidRPr="00CC12DA">
        <w:rPr>
          <w:rFonts w:ascii="Times New Roman" w:eastAsia="Aptos" w:hAnsi="Times New Roman" w:cs="Times New Roman"/>
          <w:color w:val="000000"/>
          <w:sz w:val="28"/>
          <w:szCs w:val="28"/>
          <w:vertAlign w:val="subscript"/>
          <w:lang w:val="kk-KZ"/>
        </w:rPr>
        <w:t xml:space="preserve">х </w:t>
      </w:r>
      <w:r w:rsidRPr="00CC12DA">
        <w:rPr>
          <w:rFonts w:ascii="Times New Roman" w:eastAsia="Aptos" w:hAnsi="Times New Roman" w:cs="Times New Roman"/>
          <w:color w:val="000000"/>
          <w:sz w:val="28"/>
          <w:szCs w:val="28"/>
          <w:lang w:val="kk-KZ"/>
        </w:rPr>
        <w:t>концентрациясының жоғарылауын анықтады. Бұл ретте қоспаның шамадан тыс сарқылуы NO</w:t>
      </w:r>
      <w:r w:rsidRPr="00CC12DA">
        <w:rPr>
          <w:rFonts w:ascii="Times New Roman" w:eastAsia="Aptos" w:hAnsi="Times New Roman" w:cs="Times New Roman"/>
          <w:color w:val="000000"/>
          <w:sz w:val="28"/>
          <w:szCs w:val="28"/>
          <w:vertAlign w:val="subscript"/>
          <w:lang w:val="kk-KZ"/>
        </w:rPr>
        <w:t>х</w:t>
      </w:r>
      <w:r w:rsidRPr="00CC12DA">
        <w:rPr>
          <w:rFonts w:ascii="Times New Roman" w:eastAsia="Aptos" w:hAnsi="Times New Roman" w:cs="Times New Roman"/>
          <w:color w:val="000000"/>
          <w:sz w:val="28"/>
          <w:szCs w:val="28"/>
          <w:lang w:val="kk-KZ"/>
        </w:rPr>
        <w:t xml:space="preserve"> түзілуінің термиялық механизмін төмендетеді.</w:t>
      </w:r>
    </w:p>
    <w:p w14:paraId="0A8350DE" w14:textId="440DF93A"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r w:rsidRPr="00CC12DA">
        <w:rPr>
          <w:rFonts w:ascii="Times New Roman" w:eastAsia="Aptos" w:hAnsi="Times New Roman" w:cs="Times New Roman"/>
          <w:color w:val="000000"/>
          <w:sz w:val="28"/>
          <w:szCs w:val="28"/>
          <w:lang w:val="kk-KZ"/>
        </w:rPr>
        <w:t xml:space="preserve">Осылайша, теориялық зерттеулер сутегімен байыту төмен калориялы газдардың жылу </w:t>
      </w:r>
      <w:r w:rsidR="00B350BF">
        <w:rPr>
          <w:rFonts w:ascii="Times New Roman" w:eastAsia="Aptos" w:hAnsi="Times New Roman" w:cs="Times New Roman"/>
          <w:color w:val="000000"/>
          <w:sz w:val="28"/>
          <w:szCs w:val="28"/>
          <w:lang w:val="kk-KZ"/>
        </w:rPr>
        <w:t>беру</w:t>
      </w:r>
      <w:r w:rsidRPr="00CC12DA">
        <w:rPr>
          <w:rFonts w:ascii="Times New Roman" w:eastAsia="Aptos" w:hAnsi="Times New Roman" w:cs="Times New Roman"/>
          <w:color w:val="000000"/>
          <w:sz w:val="28"/>
          <w:szCs w:val="28"/>
          <w:lang w:val="kk-KZ"/>
        </w:rPr>
        <w:t xml:space="preserve"> қабілеті мен жану тұрақтылығын арттырудың тиімді тәсілі болып табылатындығын растап отыр, бұл кейінгі эксперименттік зерттеулердің қажеттілігін негіздейді. </w:t>
      </w:r>
    </w:p>
    <w:p w14:paraId="6AC1FEFB"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2F5FD513" w14:textId="77777777" w:rsidR="00A557D4" w:rsidRPr="00CC12DA" w:rsidRDefault="00A557D4" w:rsidP="00CC12DA">
      <w:pPr>
        <w:widowControl w:val="0"/>
        <w:spacing w:after="0" w:line="240" w:lineRule="auto"/>
        <w:ind w:firstLine="709"/>
        <w:jc w:val="both"/>
        <w:rPr>
          <w:rFonts w:ascii="Times New Roman" w:eastAsia="Aptos" w:hAnsi="Times New Roman" w:cs="Times New Roman"/>
          <w:color w:val="000000"/>
          <w:sz w:val="28"/>
          <w:szCs w:val="28"/>
          <w:lang w:val="kk-KZ"/>
        </w:rPr>
      </w:pPr>
    </w:p>
    <w:p w14:paraId="6B770A1F" w14:textId="50CC393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5BC4A8D" w14:textId="6384CCF3"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78B77C49" w14:textId="3227FFF2"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392B178" w14:textId="6DAF182A"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713EFFB6" w14:textId="18E4DE15"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1F2893F0" w14:textId="72C01C86"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4F1345AD" w14:textId="3164E793"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0714B132" w14:textId="3FDE86E2" w:rsidR="00A557D4" w:rsidRPr="00CC12DA" w:rsidRDefault="00A557D4" w:rsidP="00CC12DA">
      <w:pPr>
        <w:widowControl w:val="0"/>
        <w:spacing w:after="0" w:line="240" w:lineRule="auto"/>
        <w:ind w:firstLine="709"/>
        <w:jc w:val="both"/>
        <w:rPr>
          <w:rFonts w:ascii="Times New Roman" w:hAnsi="Times New Roman" w:cs="Times New Roman"/>
          <w:sz w:val="28"/>
          <w:szCs w:val="28"/>
          <w:lang w:val="kk-KZ"/>
        </w:rPr>
      </w:pPr>
    </w:p>
    <w:p w14:paraId="56E95D06" w14:textId="1BDB25FB" w:rsidR="00A557D4" w:rsidRDefault="00A557D4" w:rsidP="00CC12DA">
      <w:pPr>
        <w:widowControl w:val="0"/>
        <w:spacing w:after="0" w:line="240" w:lineRule="auto"/>
        <w:ind w:firstLine="709"/>
        <w:jc w:val="both"/>
        <w:rPr>
          <w:rFonts w:ascii="Times New Roman" w:hAnsi="Times New Roman" w:cs="Times New Roman"/>
          <w:sz w:val="28"/>
          <w:szCs w:val="28"/>
          <w:lang w:val="kk-KZ"/>
        </w:rPr>
      </w:pPr>
    </w:p>
    <w:p w14:paraId="6FB3A65C"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
          <w:sz w:val="28"/>
          <w:szCs w:val="28"/>
          <w:lang w:val="kk-KZ"/>
        </w:rPr>
      </w:pPr>
      <w:r w:rsidRPr="00CC12DA">
        <w:rPr>
          <w:rFonts w:ascii="Times New Roman" w:eastAsia="Calibri" w:hAnsi="Times New Roman" w:cs="Times New Roman"/>
          <w:b/>
          <w:color w:val="000000"/>
          <w:sz w:val="28"/>
          <w:szCs w:val="28"/>
          <w:lang w:val="kk-KZ"/>
        </w:rPr>
        <w:lastRenderedPageBreak/>
        <w:t xml:space="preserve">3 </w:t>
      </w:r>
      <w:r w:rsidRPr="00CC12DA">
        <w:rPr>
          <w:rFonts w:ascii="Times New Roman" w:eastAsia="Calibri" w:hAnsi="Times New Roman" w:cs="Times New Roman"/>
          <w:b/>
          <w:bCs/>
          <w:color w:val="000000"/>
          <w:sz w:val="28"/>
          <w:szCs w:val="28"/>
          <w:lang w:val="kk-KZ"/>
        </w:rPr>
        <w:t xml:space="preserve">ГАЗ ҚОСПАСЫНЫҢ ЖАНУ ПРОЦЕСІН ЗЕРТТЕУГЕ АРНАЛҒАН </w:t>
      </w:r>
      <w:r w:rsidRPr="00CC12DA">
        <w:rPr>
          <w:rFonts w:ascii="Times New Roman" w:eastAsia="Calibri" w:hAnsi="Times New Roman" w:cs="Times New Roman"/>
          <w:b/>
          <w:bCs/>
          <w:sz w:val="28"/>
          <w:szCs w:val="28"/>
          <w:lang w:val="kk-KZ"/>
        </w:rPr>
        <w:t>ЭКСПЕРИМЕНТТІК СТЕНД ҚҰРУ ЖӘНЕ ТЕХНИКАЛЫҚ ШЕШІМДЕРІН ДАЙЫНДАУ</w:t>
      </w:r>
    </w:p>
    <w:p w14:paraId="5A021706" w14:textId="77777777" w:rsidR="00CC12DA" w:rsidRPr="00CC12DA" w:rsidRDefault="00CC12DA" w:rsidP="00CC12DA">
      <w:pPr>
        <w:widowControl w:val="0"/>
        <w:spacing w:after="0" w:line="240" w:lineRule="auto"/>
        <w:ind w:firstLine="709"/>
        <w:jc w:val="both"/>
        <w:rPr>
          <w:rFonts w:ascii="Times New Roman" w:eastAsia="Calibri" w:hAnsi="Times New Roman" w:cs="Times New Roman"/>
          <w:sz w:val="28"/>
          <w:szCs w:val="28"/>
          <w:lang w:val="kk-KZ"/>
        </w:rPr>
      </w:pPr>
    </w:p>
    <w:p w14:paraId="1D3A27E9"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
          <w:sz w:val="28"/>
          <w:szCs w:val="28"/>
          <w:lang w:val="kk-KZ"/>
        </w:rPr>
      </w:pPr>
      <w:r w:rsidRPr="00CC12DA">
        <w:rPr>
          <w:rFonts w:ascii="Times New Roman" w:eastAsia="Calibri" w:hAnsi="Times New Roman" w:cs="Times New Roman"/>
          <w:b/>
          <w:sz w:val="28"/>
          <w:szCs w:val="28"/>
          <w:lang w:val="kk-KZ"/>
        </w:rPr>
        <w:t xml:space="preserve">3.1 </w:t>
      </w:r>
      <w:r w:rsidRPr="00CC12DA">
        <w:rPr>
          <w:rFonts w:ascii="Times New Roman" w:eastAsia="Calibri" w:hAnsi="Times New Roman" w:cs="Times New Roman"/>
          <w:b/>
          <w:bCs/>
          <w:sz w:val="28"/>
          <w:szCs w:val="28"/>
          <w:lang w:val="kk-KZ"/>
        </w:rPr>
        <w:t>Оттық құрылғысының эксперименттік физикалық моделіне арналған техникалық шешімдер</w:t>
      </w:r>
    </w:p>
    <w:p w14:paraId="5B19CA3E"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sz w:val="28"/>
          <w:szCs w:val="28"/>
          <w:lang w:val="kk-KZ"/>
        </w:rPr>
      </w:pPr>
    </w:p>
    <w:p w14:paraId="077099FF"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Оттық құрылғысының негізгі сипаттамаларын алу үшін арнайы жабдықталған стендте жұмыс жағдайында құрылғыны эксперименттік зерттеу жүргізу қажет.</w:t>
      </w:r>
    </w:p>
    <w:p w14:paraId="05D08D94"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Әртүрлі конструкциялардағы оттық құрылғыларды зерттеуге арналған стенд 3.1 және 3.2 суреттерде көрсетілген. Бұл стенд «</w:t>
      </w:r>
      <w:r w:rsidRPr="00CC12DA">
        <w:rPr>
          <w:rFonts w:ascii="Times New Roman" w:eastAsia="Times New Roman" w:hAnsi="Times New Roman" w:cs="Times New Roman"/>
          <w:color w:val="000000"/>
          <w:spacing w:val="-4"/>
          <w:sz w:val="28"/>
          <w:szCs w:val="28"/>
          <w:lang w:val="kk-KZ" w:eastAsia="ar-SA"/>
        </w:rPr>
        <w:t>Казкотлосервис</w:t>
      </w:r>
      <w:r w:rsidRPr="00CC12DA">
        <w:rPr>
          <w:rFonts w:ascii="Times New Roman" w:eastAsia="Times New Roman" w:hAnsi="Times New Roman" w:cs="Times New Roman"/>
          <w:color w:val="000000"/>
          <w:sz w:val="28"/>
          <w:szCs w:val="28"/>
          <w:lang w:val="kk-KZ" w:eastAsia="ar-SA"/>
        </w:rPr>
        <w:t>» ЖШС-нің аумағында орналасқан, мекен-жайы: Алматы қ., Боралдай к-сі, 59.</w:t>
      </w:r>
    </w:p>
    <w:p w14:paraId="2CD41440"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pacing w:val="-1"/>
          <w:sz w:val="28"/>
          <w:szCs w:val="28"/>
          <w:lang w:val="kk-KZ" w:eastAsia="ar-SA"/>
        </w:rPr>
      </w:pPr>
      <w:r w:rsidRPr="00CC12DA">
        <w:rPr>
          <w:rFonts w:ascii="Times New Roman" w:eastAsia="Times New Roman" w:hAnsi="Times New Roman" w:cs="Times New Roman"/>
          <w:color w:val="000000"/>
          <w:sz w:val="28"/>
          <w:szCs w:val="28"/>
          <w:lang w:val="kk-KZ" w:eastAsia="ar-SA"/>
        </w:rPr>
        <w:t>Газ оттықтарының жұмысын зерттеуге арналған эксперименттік стенд отын жағу қондырғысындағы кез-келген отын құрамына еліктеуге мүмкіндік береді және ауаның кез-келген таралуына есептелген.</w:t>
      </w:r>
      <w:r w:rsidRPr="00CC12DA">
        <w:rPr>
          <w:rFonts w:ascii="Times New Roman" w:eastAsia="Times New Roman" w:hAnsi="Times New Roman" w:cs="Times New Roman"/>
          <w:color w:val="000000"/>
          <w:spacing w:val="-1"/>
          <w:sz w:val="28"/>
          <w:szCs w:val="28"/>
          <w:lang w:val="kk-KZ" w:eastAsia="ar-SA"/>
        </w:rPr>
        <w:t xml:space="preserve"> </w:t>
      </w:r>
    </w:p>
    <w:p w14:paraId="5F19988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Эксперименттік қондырғы келесі негізгі элементтерден тұрады:</w:t>
      </w:r>
    </w:p>
    <w:p w14:paraId="73FDD64C" w14:textId="77777777" w:rsidR="00CC12DA" w:rsidRPr="00CC12DA" w:rsidRDefault="00CC12DA" w:rsidP="00713F6C">
      <w:pPr>
        <w:widowControl w:val="0"/>
        <w:numPr>
          <w:ilvl w:val="0"/>
          <w:numId w:val="2"/>
        </w:numPr>
        <w:tabs>
          <w:tab w:val="num" w:pos="851"/>
        </w:tabs>
        <w:spacing w:after="0" w:line="240" w:lineRule="auto"/>
        <w:ind w:left="0"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ауа беру жүйесі</w:t>
      </w:r>
      <w:r w:rsidRPr="00CC12DA">
        <w:rPr>
          <w:rFonts w:ascii="Times New Roman" w:eastAsia="Calibri" w:hAnsi="Times New Roman" w:cs="Times New Roman"/>
          <w:bCs/>
          <w:color w:val="000000"/>
          <w:sz w:val="28"/>
          <w:szCs w:val="28"/>
          <w:lang w:val="kk-KZ"/>
        </w:rPr>
        <w:t xml:space="preserve">; </w:t>
      </w:r>
    </w:p>
    <w:p w14:paraId="6C131E96" w14:textId="77777777" w:rsidR="00CC12DA" w:rsidRPr="00CC12DA" w:rsidRDefault="00CC12DA" w:rsidP="00713F6C">
      <w:pPr>
        <w:widowControl w:val="0"/>
        <w:numPr>
          <w:ilvl w:val="0"/>
          <w:numId w:val="2"/>
        </w:numPr>
        <w:tabs>
          <w:tab w:val="num" w:pos="851"/>
        </w:tabs>
        <w:spacing w:after="0" w:line="240" w:lineRule="auto"/>
        <w:ind w:left="0"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отын беру жүйесі</w:t>
      </w:r>
      <w:r w:rsidRPr="00CC12DA">
        <w:rPr>
          <w:rFonts w:ascii="Times New Roman" w:eastAsia="Calibri" w:hAnsi="Times New Roman" w:cs="Times New Roman"/>
          <w:bCs/>
          <w:color w:val="000000"/>
          <w:sz w:val="28"/>
          <w:szCs w:val="28"/>
          <w:lang w:val="kk-KZ"/>
        </w:rPr>
        <w:t>;</w:t>
      </w:r>
    </w:p>
    <w:p w14:paraId="34895FCC" w14:textId="77777777" w:rsidR="00CC12DA" w:rsidRPr="00CC12DA" w:rsidRDefault="00CC12DA" w:rsidP="00713F6C">
      <w:pPr>
        <w:widowControl w:val="0"/>
        <w:numPr>
          <w:ilvl w:val="0"/>
          <w:numId w:val="2"/>
        </w:numPr>
        <w:tabs>
          <w:tab w:val="num" w:pos="851"/>
        </w:tabs>
        <w:spacing w:after="0" w:line="240" w:lineRule="auto"/>
        <w:ind w:left="0"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жағу жүйесі;</w:t>
      </w:r>
    </w:p>
    <w:p w14:paraId="152CDFF7" w14:textId="77777777" w:rsidR="00CC12DA" w:rsidRPr="00CC12DA" w:rsidRDefault="00CC12DA" w:rsidP="00713F6C">
      <w:pPr>
        <w:widowControl w:val="0"/>
        <w:numPr>
          <w:ilvl w:val="0"/>
          <w:numId w:val="2"/>
        </w:numPr>
        <w:tabs>
          <w:tab w:val="num" w:pos="851"/>
        </w:tabs>
        <w:spacing w:after="0" w:line="240" w:lineRule="auto"/>
        <w:ind w:left="0"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өлшеу жабдығы бар аспаптық кешен</w:t>
      </w:r>
      <w:r w:rsidRPr="00CC12DA">
        <w:rPr>
          <w:rFonts w:ascii="Times New Roman" w:eastAsia="Calibri" w:hAnsi="Times New Roman" w:cs="Times New Roman"/>
          <w:bCs/>
          <w:color w:val="000000"/>
          <w:sz w:val="28"/>
          <w:szCs w:val="28"/>
          <w:lang w:val="kk-KZ"/>
        </w:rPr>
        <w:t>.</w:t>
      </w:r>
    </w:p>
    <w:p w14:paraId="7598CBD0" w14:textId="6ECC5008"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Ауа көзі ретінде жоғары қысымды желдеткіш қолданылды. Желдеткіштен </w:t>
      </w:r>
      <w:r w:rsidRPr="00CC12DA">
        <w:rPr>
          <w:rFonts w:ascii="Times New Roman" w:eastAsia="Calibri" w:hAnsi="Times New Roman" w:cs="Times New Roman"/>
          <w:i/>
          <w:iCs/>
          <w:color w:val="000000"/>
          <w:sz w:val="28"/>
          <w:szCs w:val="28"/>
          <w:lang w:val="kk-KZ"/>
        </w:rPr>
        <w:t>7</w:t>
      </w:r>
      <w:r w:rsidRPr="00CC12DA">
        <w:rPr>
          <w:rFonts w:ascii="Times New Roman" w:eastAsia="Calibri" w:hAnsi="Times New Roman" w:cs="Times New Roman"/>
          <w:color w:val="000000"/>
          <w:sz w:val="28"/>
          <w:szCs w:val="28"/>
          <w:lang w:val="kk-KZ"/>
        </w:rPr>
        <w:t xml:space="preserve"> шығаберісте ұзындығы 190 см, ал диаметрі Ø 20 см құрайтын тұрақтандырғыш құбыр </w:t>
      </w:r>
      <w:r w:rsidRPr="00CC12DA">
        <w:rPr>
          <w:rFonts w:ascii="Times New Roman" w:eastAsia="Calibri" w:hAnsi="Times New Roman" w:cs="Times New Roman"/>
          <w:i/>
          <w:iCs/>
          <w:color w:val="000000"/>
          <w:sz w:val="28"/>
          <w:szCs w:val="28"/>
          <w:lang w:val="kk-KZ"/>
        </w:rPr>
        <w:t>8</w:t>
      </w:r>
      <w:r w:rsidRPr="00CC12DA">
        <w:rPr>
          <w:rFonts w:ascii="Times New Roman" w:eastAsia="Calibri" w:hAnsi="Times New Roman" w:cs="Times New Roman"/>
          <w:color w:val="000000"/>
          <w:sz w:val="28"/>
          <w:szCs w:val="28"/>
          <w:lang w:val="kk-KZ"/>
        </w:rPr>
        <w:t xml:space="preserve"> орнатылған. Ол жылдамдық өрістерін туралауға арналған. Оттығы </w:t>
      </w:r>
      <w:r w:rsidRPr="00CC12DA">
        <w:rPr>
          <w:rFonts w:ascii="Times New Roman" w:eastAsia="Calibri" w:hAnsi="Times New Roman" w:cs="Times New Roman"/>
          <w:i/>
          <w:iCs/>
          <w:color w:val="000000"/>
          <w:sz w:val="28"/>
          <w:szCs w:val="28"/>
          <w:lang w:val="kk-KZ"/>
        </w:rPr>
        <w:t xml:space="preserve">13 </w:t>
      </w:r>
      <w:r w:rsidRPr="00CC12DA">
        <w:rPr>
          <w:rFonts w:ascii="Times New Roman" w:eastAsia="Calibri" w:hAnsi="Times New Roman" w:cs="Times New Roman"/>
          <w:color w:val="000000"/>
          <w:sz w:val="28"/>
          <w:szCs w:val="28"/>
          <w:lang w:val="kk-KZ"/>
        </w:rPr>
        <w:t xml:space="preserve"> бар фронттық құрылғы диффузорының тұрақтандыру құбырында </w:t>
      </w:r>
      <w:r w:rsidRPr="00CC12DA">
        <w:rPr>
          <w:rFonts w:ascii="Times New Roman" w:eastAsia="Calibri" w:hAnsi="Times New Roman" w:cs="Times New Roman"/>
          <w:i/>
          <w:iCs/>
          <w:color w:val="000000"/>
          <w:sz w:val="28"/>
          <w:szCs w:val="28"/>
          <w:lang w:val="kk-KZ"/>
        </w:rPr>
        <w:t xml:space="preserve">8 </w:t>
      </w:r>
      <w:r w:rsidRPr="00CC12DA">
        <w:rPr>
          <w:rFonts w:ascii="Times New Roman" w:eastAsia="Calibri" w:hAnsi="Times New Roman" w:cs="Times New Roman"/>
          <w:color w:val="000000"/>
          <w:sz w:val="28"/>
          <w:szCs w:val="28"/>
          <w:lang w:val="kk-KZ"/>
        </w:rPr>
        <w:t xml:space="preserve">желдеткіштен келетін берілетін ауаның параметрлерін өлшеуге арналған  өлшеу аумағы 9 бар. Өлшеу аумағында толық қысым айырмашылығы бойынша ағынның жылдамдығы мен өрісін және статикалық қысым мен толық қысымды анықтау үшін саптамалардың коллекторлары орнатылған, дифференциалды манометрдің көмегімен оттыққа кіретін жердегі ауаның орташа жылдамдығы анықталады, ал ауа температурасы хромель-копель термопарасының көмегімен анықталады. </w:t>
      </w:r>
    </w:p>
    <w:p w14:paraId="01CFD68A" w14:textId="0E80FC2E"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Одан әрі тұрақтандыру құбырына </w:t>
      </w:r>
      <w:r w:rsidRPr="00CC12DA">
        <w:rPr>
          <w:rFonts w:ascii="Times New Roman" w:eastAsia="Calibri" w:hAnsi="Times New Roman" w:cs="Times New Roman"/>
          <w:i/>
          <w:iCs/>
          <w:color w:val="000000"/>
          <w:sz w:val="28"/>
          <w:szCs w:val="28"/>
          <w:lang w:val="kk-KZ"/>
        </w:rPr>
        <w:t>8</w:t>
      </w:r>
      <w:r w:rsidRPr="00CC12DA">
        <w:rPr>
          <w:rFonts w:ascii="Times New Roman" w:eastAsia="Calibri" w:hAnsi="Times New Roman" w:cs="Times New Roman"/>
          <w:color w:val="000000"/>
          <w:sz w:val="28"/>
          <w:szCs w:val="28"/>
          <w:lang w:val="kk-KZ"/>
        </w:rPr>
        <w:t xml:space="preserve"> зерттелетін оттықпен </w:t>
      </w:r>
      <w:r w:rsidRPr="00CC12DA">
        <w:rPr>
          <w:rFonts w:ascii="Times New Roman" w:eastAsia="Calibri" w:hAnsi="Times New Roman" w:cs="Times New Roman"/>
          <w:i/>
          <w:iCs/>
          <w:color w:val="000000"/>
          <w:sz w:val="28"/>
          <w:szCs w:val="28"/>
          <w:lang w:val="kk-KZ"/>
        </w:rPr>
        <w:t>13</w:t>
      </w:r>
      <w:r w:rsidRPr="00CC12DA">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bCs/>
          <w:color w:val="000000"/>
          <w:sz w:val="28"/>
          <w:szCs w:val="28"/>
          <w:lang w:val="kk-KZ"/>
        </w:rPr>
        <w:t xml:space="preserve">фронттық </w:t>
      </w:r>
      <w:r w:rsidRPr="00CC12DA">
        <w:rPr>
          <w:rFonts w:ascii="Times New Roman" w:eastAsia="Calibri" w:hAnsi="Times New Roman" w:cs="Times New Roman"/>
          <w:color w:val="000000"/>
          <w:sz w:val="28"/>
          <w:szCs w:val="28"/>
          <w:lang w:val="kk-KZ"/>
        </w:rPr>
        <w:t xml:space="preserve">құрылғы қосылады. </w:t>
      </w:r>
      <w:r w:rsidRPr="00CC12DA">
        <w:rPr>
          <w:rFonts w:ascii="Times New Roman" w:eastAsia="Calibri" w:hAnsi="Times New Roman" w:cs="Times New Roman"/>
          <w:bCs/>
          <w:color w:val="000000"/>
          <w:sz w:val="28"/>
          <w:szCs w:val="28"/>
          <w:lang w:val="kk-KZ"/>
        </w:rPr>
        <w:t xml:space="preserve">Газ баллоннан </w:t>
      </w:r>
      <w:r w:rsidRPr="00CC12DA">
        <w:rPr>
          <w:rFonts w:ascii="Times New Roman" w:eastAsia="Calibri" w:hAnsi="Times New Roman" w:cs="Times New Roman"/>
          <w:bCs/>
          <w:i/>
          <w:color w:val="000000"/>
          <w:sz w:val="28"/>
          <w:szCs w:val="28"/>
          <w:lang w:val="kk-KZ"/>
        </w:rPr>
        <w:t>1</w:t>
      </w:r>
      <w:r w:rsidRPr="00CC12DA">
        <w:rPr>
          <w:rFonts w:ascii="Times New Roman" w:eastAsia="Calibri" w:hAnsi="Times New Roman" w:cs="Times New Roman"/>
          <w:color w:val="000000"/>
          <w:sz w:val="28"/>
          <w:szCs w:val="28"/>
          <w:lang w:val="kk-KZ"/>
        </w:rPr>
        <w:t xml:space="preserve"> іріктеп алынады және отын беретін </w:t>
      </w:r>
      <w:r w:rsidR="003952F5">
        <w:rPr>
          <w:rFonts w:ascii="Times New Roman" w:eastAsia="Calibri" w:hAnsi="Times New Roman" w:cs="Times New Roman"/>
          <w:color w:val="000000"/>
          <w:sz w:val="28"/>
          <w:szCs w:val="28"/>
          <w:lang w:val="kk-KZ"/>
        </w:rPr>
        <w:t>құбырша</w:t>
      </w:r>
      <w:r w:rsidRPr="00CC12DA">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i/>
          <w:iCs/>
          <w:color w:val="000000"/>
          <w:sz w:val="28"/>
          <w:szCs w:val="28"/>
          <w:lang w:val="kk-KZ"/>
        </w:rPr>
        <w:t xml:space="preserve">10 </w:t>
      </w:r>
      <w:r w:rsidRPr="00CC12DA">
        <w:rPr>
          <w:rFonts w:ascii="Times New Roman" w:eastAsia="Calibri" w:hAnsi="Times New Roman" w:cs="Times New Roman"/>
          <w:color w:val="000000"/>
          <w:sz w:val="28"/>
          <w:szCs w:val="28"/>
          <w:lang w:val="kk-KZ"/>
        </w:rPr>
        <w:t xml:space="preserve">арқылы оттық қондырғыларына беріледі, ал </w:t>
      </w:r>
      <w:r w:rsidR="003952F5">
        <w:rPr>
          <w:rFonts w:ascii="Times New Roman" w:eastAsia="Calibri" w:hAnsi="Times New Roman" w:cs="Times New Roman"/>
          <w:color w:val="000000"/>
          <w:sz w:val="28"/>
          <w:szCs w:val="28"/>
          <w:lang w:val="kk-KZ"/>
        </w:rPr>
        <w:t>құбырша</w:t>
      </w:r>
      <w:r w:rsidRPr="00CC12DA">
        <w:rPr>
          <w:rFonts w:ascii="Times New Roman" w:eastAsia="Calibri" w:hAnsi="Times New Roman" w:cs="Times New Roman"/>
          <w:color w:val="000000"/>
          <w:sz w:val="28"/>
          <w:szCs w:val="28"/>
          <w:lang w:val="kk-KZ"/>
        </w:rPr>
        <w:t xml:space="preserve"> 11 арқылы сутегі беріледі. Газ есептегіші </w:t>
      </w:r>
      <w:r w:rsidRPr="00CC12DA">
        <w:rPr>
          <w:rFonts w:ascii="Times New Roman" w:eastAsia="Calibri" w:hAnsi="Times New Roman" w:cs="Times New Roman"/>
          <w:i/>
          <w:iCs/>
          <w:color w:val="000000"/>
          <w:sz w:val="28"/>
          <w:szCs w:val="28"/>
          <w:lang w:val="kk-KZ"/>
        </w:rPr>
        <w:t>3</w:t>
      </w:r>
      <w:r w:rsidRPr="00CC12DA">
        <w:rPr>
          <w:rFonts w:ascii="Times New Roman" w:eastAsia="Calibri" w:hAnsi="Times New Roman" w:cs="Times New Roman"/>
          <w:color w:val="000000"/>
          <w:sz w:val="28"/>
          <w:szCs w:val="28"/>
          <w:lang w:val="kk-KZ"/>
        </w:rPr>
        <w:t xml:space="preserve"> арқылы оттықтарға берер алдында отын шығыны өлшенеді және сутегі есептегішінің </w:t>
      </w:r>
      <w:r w:rsidRPr="00CC12DA">
        <w:rPr>
          <w:rFonts w:ascii="Times New Roman" w:eastAsia="Calibri" w:hAnsi="Times New Roman" w:cs="Times New Roman"/>
          <w:i/>
          <w:iCs/>
          <w:color w:val="000000"/>
          <w:sz w:val="28"/>
          <w:szCs w:val="28"/>
          <w:lang w:val="kk-KZ"/>
        </w:rPr>
        <w:t>12</w:t>
      </w:r>
      <w:r w:rsidRPr="00CC12DA">
        <w:rPr>
          <w:rFonts w:ascii="Times New Roman" w:eastAsia="Calibri" w:hAnsi="Times New Roman" w:cs="Times New Roman"/>
          <w:color w:val="000000"/>
          <w:sz w:val="28"/>
          <w:szCs w:val="28"/>
          <w:lang w:val="kk-KZ"/>
        </w:rPr>
        <w:t xml:space="preserve"> көмегімен сутегі шығыны өлшенеді.</w:t>
      </w:r>
    </w:p>
    <w:p w14:paraId="1D6615DF" w14:textId="7805CB5E"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Эксперименттерді 3.1 суретте көрсетілгендей ашық кеңістікте де, жалын құбырының құрамында да жасауға болады. Шығар газдардың параметрлерін өлшеу үшін өлшеу құралдарымен: Тesto-350 газ анализаторымен және т.б. жабдықталған координатник қолданылады.</w:t>
      </w:r>
    </w:p>
    <w:p w14:paraId="7061C628"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p>
    <w:p w14:paraId="71FBDB93" w14:textId="77777777" w:rsidR="00CC12DA" w:rsidRPr="00CC12DA" w:rsidRDefault="00CC12DA" w:rsidP="00CC12DA">
      <w:pPr>
        <w:widowControl w:val="0"/>
        <w:spacing w:after="0" w:line="240" w:lineRule="auto"/>
        <w:rPr>
          <w:rFonts w:ascii="Times New Roman" w:eastAsia="Calibri" w:hAnsi="Times New Roman" w:cs="Times New Roman"/>
          <w:bCs/>
          <w:color w:val="000000"/>
          <w:sz w:val="28"/>
          <w:szCs w:val="28"/>
          <w:lang w:val="kk-KZ"/>
        </w:rPr>
        <w:sectPr w:rsidR="00CC12DA" w:rsidRPr="00CC12DA" w:rsidSect="00331D63">
          <w:footerReference w:type="default" r:id="rId63"/>
          <w:pgSz w:w="11906" w:h="16838" w:code="9"/>
          <w:pgMar w:top="1134" w:right="567" w:bottom="1134" w:left="1701" w:header="709" w:footer="709" w:gutter="0"/>
          <w:pgNumType w:start="1"/>
          <w:cols w:space="720"/>
        </w:sectPr>
      </w:pPr>
      <w:r w:rsidRPr="00CC12DA">
        <w:rPr>
          <w:rFonts w:ascii="Times New Roman" w:eastAsia="Calibri" w:hAnsi="Times New Roman" w:cs="Times New Roman"/>
          <w:color w:val="000000"/>
          <w:sz w:val="28"/>
          <w:szCs w:val="28"/>
          <w:lang w:val="kk-KZ"/>
        </w:rPr>
        <w:t xml:space="preserve"> </w:t>
      </w:r>
    </w:p>
    <w:p w14:paraId="662377BB"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noProof/>
          <w:color w:val="000000"/>
          <w:sz w:val="28"/>
          <w:szCs w:val="28"/>
          <w:lang w:val="kk-KZ"/>
        </w:rPr>
        <w:lastRenderedPageBreak/>
        <mc:AlternateContent>
          <mc:Choice Requires="wpg">
            <w:drawing>
              <wp:anchor distT="0" distB="0" distL="114300" distR="114300" simplePos="0" relativeHeight="251706368" behindDoc="0" locked="0" layoutInCell="1" allowOverlap="1" wp14:anchorId="0A4C2BF3" wp14:editId="52174F97">
                <wp:simplePos x="0" y="0"/>
                <wp:positionH relativeFrom="column">
                  <wp:posOffset>808872</wp:posOffset>
                </wp:positionH>
                <wp:positionV relativeFrom="paragraph">
                  <wp:posOffset>119051</wp:posOffset>
                </wp:positionV>
                <wp:extent cx="7515225" cy="4457700"/>
                <wp:effectExtent l="0" t="0" r="28575" b="19050"/>
                <wp:wrapNone/>
                <wp:docPr id="52" name="Группа 52"/>
                <wp:cNvGraphicFramePr/>
                <a:graphic xmlns:a="http://schemas.openxmlformats.org/drawingml/2006/main">
                  <a:graphicData uri="http://schemas.microsoft.com/office/word/2010/wordprocessingGroup">
                    <wpg:wgp>
                      <wpg:cNvGrpSpPr/>
                      <wpg:grpSpPr>
                        <a:xfrm>
                          <a:off x="0" y="0"/>
                          <a:ext cx="7515225" cy="4457700"/>
                          <a:chOff x="0" y="0"/>
                          <a:chExt cx="7515225" cy="4457700"/>
                        </a:xfrm>
                      </wpg:grpSpPr>
                      <wpg:grpSp>
                        <wpg:cNvPr id="53" name="Группа 53"/>
                        <wpg:cNvGrpSpPr/>
                        <wpg:grpSpPr>
                          <a:xfrm>
                            <a:off x="0" y="0"/>
                            <a:ext cx="7515225" cy="4457700"/>
                            <a:chOff x="0" y="0"/>
                            <a:chExt cx="7515225" cy="4457700"/>
                          </a:xfrm>
                        </wpg:grpSpPr>
                        <wpg:grpSp>
                          <wpg:cNvPr id="54" name="Группа 54"/>
                          <wpg:cNvGrpSpPr/>
                          <wpg:grpSpPr>
                            <a:xfrm>
                              <a:off x="0" y="4366260"/>
                              <a:ext cx="6119495" cy="91440"/>
                              <a:chOff x="0" y="0"/>
                              <a:chExt cx="6120000" cy="91440"/>
                            </a:xfrm>
                          </wpg:grpSpPr>
                          <wps:wsp>
                            <wps:cNvPr id="55" name="Прямая соединительная линия 55"/>
                            <wps:cNvCnPr/>
                            <wps:spPr>
                              <a:xfrm>
                                <a:off x="0" y="0"/>
                                <a:ext cx="6120000" cy="0"/>
                              </a:xfrm>
                              <a:prstGeom prst="line">
                                <a:avLst/>
                              </a:prstGeom>
                              <a:noFill/>
                              <a:ln w="12700" cap="flat" cmpd="sng" algn="ctr">
                                <a:solidFill>
                                  <a:sysClr val="windowText" lastClr="000000"/>
                                </a:solidFill>
                                <a:prstDash val="solid"/>
                                <a:miter lim="800000"/>
                              </a:ln>
                              <a:effectLst/>
                            </wps:spPr>
                            <wps:bodyPr/>
                          </wps:wsp>
                          <wpg:grpSp>
                            <wpg:cNvPr id="56" name="Группа 56"/>
                            <wpg:cNvGrpSpPr/>
                            <wpg:grpSpPr>
                              <a:xfrm>
                                <a:off x="0" y="0"/>
                                <a:ext cx="6042117" cy="91440"/>
                                <a:chOff x="0" y="0"/>
                                <a:chExt cx="6042117" cy="91440"/>
                              </a:xfrm>
                            </wpg:grpSpPr>
                            <wpg:grpSp>
                              <wpg:cNvPr id="57" name="Группа 57"/>
                              <wpg:cNvGrpSpPr/>
                              <wpg:grpSpPr>
                                <a:xfrm>
                                  <a:off x="0" y="0"/>
                                  <a:ext cx="2019845" cy="91440"/>
                                  <a:chOff x="0" y="0"/>
                                  <a:chExt cx="2019845" cy="91440"/>
                                </a:xfrm>
                              </wpg:grpSpPr>
                              <wps:wsp>
                                <wps:cNvPr id="58" name="Прямая соединительная линия 58"/>
                                <wps:cNvCnPr/>
                                <wps:spPr>
                                  <a:xfrm flipH="1">
                                    <a:off x="0" y="0"/>
                                    <a:ext cx="106680" cy="91440"/>
                                  </a:xfrm>
                                  <a:prstGeom prst="line">
                                    <a:avLst/>
                                  </a:prstGeom>
                                  <a:noFill/>
                                  <a:ln w="12700" cap="flat" cmpd="sng" algn="ctr">
                                    <a:solidFill>
                                      <a:sysClr val="windowText" lastClr="000000"/>
                                    </a:solidFill>
                                    <a:prstDash val="solid"/>
                                    <a:miter lim="800000"/>
                                  </a:ln>
                                  <a:effectLst/>
                                </wps:spPr>
                                <wps:bodyPr/>
                              </wps:wsp>
                              <wps:wsp>
                                <wps:cNvPr id="59" name="Прямая соединительная линия 59"/>
                                <wps:cNvCnPr/>
                                <wps:spPr>
                                  <a:xfrm flipH="1">
                                    <a:off x="100693" y="0"/>
                                    <a:ext cx="106680" cy="91440"/>
                                  </a:xfrm>
                                  <a:prstGeom prst="line">
                                    <a:avLst/>
                                  </a:prstGeom>
                                  <a:noFill/>
                                  <a:ln w="12700" cap="flat" cmpd="sng" algn="ctr">
                                    <a:solidFill>
                                      <a:sysClr val="windowText" lastClr="000000"/>
                                    </a:solidFill>
                                    <a:prstDash val="solid"/>
                                    <a:miter lim="800000"/>
                                  </a:ln>
                                  <a:effectLst/>
                                </wps:spPr>
                                <wps:bodyPr/>
                              </wps:wsp>
                              <wps:wsp>
                                <wps:cNvPr id="60" name="Прямая соединительная линия 60"/>
                                <wps:cNvCnPr/>
                                <wps:spPr>
                                  <a:xfrm flipH="1">
                                    <a:off x="204107" y="0"/>
                                    <a:ext cx="106680" cy="91440"/>
                                  </a:xfrm>
                                  <a:prstGeom prst="line">
                                    <a:avLst/>
                                  </a:prstGeom>
                                  <a:noFill/>
                                  <a:ln w="12700" cap="flat" cmpd="sng" algn="ctr">
                                    <a:solidFill>
                                      <a:sysClr val="windowText" lastClr="000000"/>
                                    </a:solidFill>
                                    <a:prstDash val="solid"/>
                                    <a:miter lim="800000"/>
                                  </a:ln>
                                  <a:effectLst/>
                                </wps:spPr>
                                <wps:bodyPr/>
                              </wps:wsp>
                              <wps:wsp>
                                <wps:cNvPr id="61" name="Прямая соединительная линия 61"/>
                                <wps:cNvCnPr/>
                                <wps:spPr>
                                  <a:xfrm flipH="1">
                                    <a:off x="307522" y="0"/>
                                    <a:ext cx="106680" cy="91440"/>
                                  </a:xfrm>
                                  <a:prstGeom prst="line">
                                    <a:avLst/>
                                  </a:prstGeom>
                                  <a:noFill/>
                                  <a:ln w="12700" cap="flat" cmpd="sng" algn="ctr">
                                    <a:solidFill>
                                      <a:sysClr val="windowText" lastClr="000000"/>
                                    </a:solidFill>
                                    <a:prstDash val="solid"/>
                                    <a:miter lim="800000"/>
                                  </a:ln>
                                  <a:effectLst/>
                                </wps:spPr>
                                <wps:bodyPr/>
                              </wps:wsp>
                              <wps:wsp>
                                <wps:cNvPr id="62" name="Прямая соединительная линия 62"/>
                                <wps:cNvCnPr/>
                                <wps:spPr>
                                  <a:xfrm flipH="1">
                                    <a:off x="609600" y="0"/>
                                    <a:ext cx="106680" cy="91440"/>
                                  </a:xfrm>
                                  <a:prstGeom prst="line">
                                    <a:avLst/>
                                  </a:prstGeom>
                                  <a:noFill/>
                                  <a:ln w="12700" cap="flat" cmpd="sng" algn="ctr">
                                    <a:solidFill>
                                      <a:sysClr val="windowText" lastClr="000000"/>
                                    </a:solidFill>
                                    <a:prstDash val="solid"/>
                                    <a:miter lim="800000"/>
                                  </a:ln>
                                  <a:effectLst/>
                                </wps:spPr>
                                <wps:bodyPr/>
                              </wps:wsp>
                              <wps:wsp>
                                <wps:cNvPr id="63" name="Прямая соединительная линия 63"/>
                                <wps:cNvCnPr/>
                                <wps:spPr>
                                  <a:xfrm flipH="1">
                                    <a:off x="511629" y="0"/>
                                    <a:ext cx="106680" cy="91440"/>
                                  </a:xfrm>
                                  <a:prstGeom prst="line">
                                    <a:avLst/>
                                  </a:prstGeom>
                                  <a:noFill/>
                                  <a:ln w="12700" cap="flat" cmpd="sng" algn="ctr">
                                    <a:solidFill>
                                      <a:sysClr val="windowText" lastClr="000000"/>
                                    </a:solidFill>
                                    <a:prstDash val="solid"/>
                                    <a:miter lim="800000"/>
                                  </a:ln>
                                  <a:effectLst/>
                                </wps:spPr>
                                <wps:bodyPr/>
                              </wps:wsp>
                              <wps:wsp>
                                <wps:cNvPr id="1464302784" name="Прямая соединительная линия 1464302784"/>
                                <wps:cNvCnPr/>
                                <wps:spPr>
                                  <a:xfrm flipH="1">
                                    <a:off x="408215" y="0"/>
                                    <a:ext cx="106680" cy="91440"/>
                                  </a:xfrm>
                                  <a:prstGeom prst="line">
                                    <a:avLst/>
                                  </a:prstGeom>
                                  <a:noFill/>
                                  <a:ln w="12700" cap="flat" cmpd="sng" algn="ctr">
                                    <a:solidFill>
                                      <a:sysClr val="windowText" lastClr="000000"/>
                                    </a:solidFill>
                                    <a:prstDash val="solid"/>
                                    <a:miter lim="800000"/>
                                  </a:ln>
                                  <a:effectLst/>
                                </wps:spPr>
                                <wps:bodyPr/>
                              </wps:wsp>
                              <wps:wsp>
                                <wps:cNvPr id="1464302785" name="Прямая соединительная линия 1464302785"/>
                                <wps:cNvCnPr/>
                                <wps:spPr>
                                  <a:xfrm flipH="1">
                                    <a:off x="710293" y="0"/>
                                    <a:ext cx="106680" cy="91440"/>
                                  </a:xfrm>
                                  <a:prstGeom prst="line">
                                    <a:avLst/>
                                  </a:prstGeom>
                                  <a:noFill/>
                                  <a:ln w="12700" cap="flat" cmpd="sng" algn="ctr">
                                    <a:solidFill>
                                      <a:sysClr val="windowText" lastClr="000000"/>
                                    </a:solidFill>
                                    <a:prstDash val="solid"/>
                                    <a:miter lim="800000"/>
                                  </a:ln>
                                  <a:effectLst/>
                                </wps:spPr>
                                <wps:bodyPr/>
                              </wps:wsp>
                              <wps:wsp>
                                <wps:cNvPr id="1464302786" name="Прямая соединительная линия 1464302786"/>
                                <wps:cNvCnPr/>
                                <wps:spPr>
                                  <a:xfrm flipH="1">
                                    <a:off x="810986" y="0"/>
                                    <a:ext cx="106680" cy="91440"/>
                                  </a:xfrm>
                                  <a:prstGeom prst="line">
                                    <a:avLst/>
                                  </a:prstGeom>
                                  <a:noFill/>
                                  <a:ln w="12700" cap="flat" cmpd="sng" algn="ctr">
                                    <a:solidFill>
                                      <a:sysClr val="windowText" lastClr="000000"/>
                                    </a:solidFill>
                                    <a:prstDash val="solid"/>
                                    <a:miter lim="800000"/>
                                  </a:ln>
                                  <a:effectLst/>
                                </wps:spPr>
                                <wps:bodyPr/>
                              </wps:wsp>
                              <wps:wsp>
                                <wps:cNvPr id="1464302787" name="Прямая соединительная линия 1464302787"/>
                                <wps:cNvCnPr/>
                                <wps:spPr>
                                  <a:xfrm flipH="1">
                                    <a:off x="911679" y="0"/>
                                    <a:ext cx="106680" cy="91440"/>
                                  </a:xfrm>
                                  <a:prstGeom prst="line">
                                    <a:avLst/>
                                  </a:prstGeom>
                                  <a:noFill/>
                                  <a:ln w="12700" cap="flat" cmpd="sng" algn="ctr">
                                    <a:solidFill>
                                      <a:sysClr val="windowText" lastClr="000000"/>
                                    </a:solidFill>
                                    <a:prstDash val="solid"/>
                                    <a:miter lim="800000"/>
                                  </a:ln>
                                  <a:effectLst/>
                                </wps:spPr>
                                <wps:bodyPr/>
                              </wps:wsp>
                              <wps:wsp>
                                <wps:cNvPr id="1464302788" name="Прямая соединительная линия 1464302788"/>
                                <wps:cNvCnPr/>
                                <wps:spPr>
                                  <a:xfrm flipH="1">
                                    <a:off x="1012372" y="0"/>
                                    <a:ext cx="106680" cy="91440"/>
                                  </a:xfrm>
                                  <a:prstGeom prst="line">
                                    <a:avLst/>
                                  </a:prstGeom>
                                  <a:noFill/>
                                  <a:ln w="12700" cap="flat" cmpd="sng" algn="ctr">
                                    <a:solidFill>
                                      <a:sysClr val="windowText" lastClr="000000"/>
                                    </a:solidFill>
                                    <a:prstDash val="solid"/>
                                    <a:miter lim="800000"/>
                                  </a:ln>
                                  <a:effectLst/>
                                </wps:spPr>
                                <wps:bodyPr/>
                              </wps:wsp>
                              <wps:wsp>
                                <wps:cNvPr id="1464302789" name="Прямая соединительная линия 1464302789"/>
                                <wps:cNvCnPr/>
                                <wps:spPr>
                                  <a:xfrm flipH="1">
                                    <a:off x="1113065" y="0"/>
                                    <a:ext cx="106680" cy="91440"/>
                                  </a:xfrm>
                                  <a:prstGeom prst="line">
                                    <a:avLst/>
                                  </a:prstGeom>
                                  <a:noFill/>
                                  <a:ln w="12700" cap="flat" cmpd="sng" algn="ctr">
                                    <a:solidFill>
                                      <a:sysClr val="windowText" lastClr="000000"/>
                                    </a:solidFill>
                                    <a:prstDash val="solid"/>
                                    <a:miter lim="800000"/>
                                  </a:ln>
                                  <a:effectLst/>
                                </wps:spPr>
                                <wps:bodyPr/>
                              </wps:wsp>
                              <wps:wsp>
                                <wps:cNvPr id="1464302790" name="Прямая соединительная линия 1464302790"/>
                                <wps:cNvCnPr/>
                                <wps:spPr>
                                  <a:xfrm flipH="1">
                                    <a:off x="1213757" y="0"/>
                                    <a:ext cx="106680" cy="91440"/>
                                  </a:xfrm>
                                  <a:prstGeom prst="line">
                                    <a:avLst/>
                                  </a:prstGeom>
                                  <a:noFill/>
                                  <a:ln w="12700" cap="flat" cmpd="sng" algn="ctr">
                                    <a:solidFill>
                                      <a:sysClr val="windowText" lastClr="000000"/>
                                    </a:solidFill>
                                    <a:prstDash val="solid"/>
                                    <a:miter lim="800000"/>
                                  </a:ln>
                                  <a:effectLst/>
                                </wps:spPr>
                                <wps:bodyPr/>
                              </wps:wsp>
                              <wps:wsp>
                                <wps:cNvPr id="1464302791" name="Прямая соединительная линия 1464302791"/>
                                <wps:cNvCnPr/>
                                <wps:spPr>
                                  <a:xfrm flipH="1">
                                    <a:off x="1314450" y="0"/>
                                    <a:ext cx="106680" cy="91440"/>
                                  </a:xfrm>
                                  <a:prstGeom prst="line">
                                    <a:avLst/>
                                  </a:prstGeom>
                                  <a:noFill/>
                                  <a:ln w="12700" cap="flat" cmpd="sng" algn="ctr">
                                    <a:solidFill>
                                      <a:sysClr val="windowText" lastClr="000000"/>
                                    </a:solidFill>
                                    <a:prstDash val="solid"/>
                                    <a:miter lim="800000"/>
                                  </a:ln>
                                  <a:effectLst/>
                                </wps:spPr>
                                <wps:bodyPr/>
                              </wps:wsp>
                              <wps:wsp>
                                <wps:cNvPr id="1464302792" name="Прямая соединительная линия 1464302792"/>
                                <wps:cNvCnPr/>
                                <wps:spPr>
                                  <a:xfrm flipH="1">
                                    <a:off x="1415143" y="0"/>
                                    <a:ext cx="106680" cy="91440"/>
                                  </a:xfrm>
                                  <a:prstGeom prst="line">
                                    <a:avLst/>
                                  </a:prstGeom>
                                  <a:noFill/>
                                  <a:ln w="12700" cap="flat" cmpd="sng" algn="ctr">
                                    <a:solidFill>
                                      <a:sysClr val="windowText" lastClr="000000"/>
                                    </a:solidFill>
                                    <a:prstDash val="solid"/>
                                    <a:miter lim="800000"/>
                                  </a:ln>
                                  <a:effectLst/>
                                </wps:spPr>
                                <wps:bodyPr/>
                              </wps:wsp>
                              <wps:wsp>
                                <wps:cNvPr id="1464302793" name="Прямая соединительная линия 1464302793"/>
                                <wps:cNvCnPr/>
                                <wps:spPr>
                                  <a:xfrm flipH="1">
                                    <a:off x="1616529" y="0"/>
                                    <a:ext cx="106680" cy="91440"/>
                                  </a:xfrm>
                                  <a:prstGeom prst="line">
                                    <a:avLst/>
                                  </a:prstGeom>
                                  <a:noFill/>
                                  <a:ln w="12700" cap="flat" cmpd="sng" algn="ctr">
                                    <a:solidFill>
                                      <a:sysClr val="windowText" lastClr="000000"/>
                                    </a:solidFill>
                                    <a:prstDash val="solid"/>
                                    <a:miter lim="800000"/>
                                  </a:ln>
                                  <a:effectLst/>
                                </wps:spPr>
                                <wps:bodyPr/>
                              </wps:wsp>
                              <wps:wsp>
                                <wps:cNvPr id="1464302794" name="Прямая соединительная линия 1464302794"/>
                                <wps:cNvCnPr/>
                                <wps:spPr>
                                  <a:xfrm flipH="1">
                                    <a:off x="1717222" y="0"/>
                                    <a:ext cx="106680" cy="91440"/>
                                  </a:xfrm>
                                  <a:prstGeom prst="line">
                                    <a:avLst/>
                                  </a:prstGeom>
                                  <a:noFill/>
                                  <a:ln w="12700" cap="flat" cmpd="sng" algn="ctr">
                                    <a:solidFill>
                                      <a:sysClr val="windowText" lastClr="000000"/>
                                    </a:solidFill>
                                    <a:prstDash val="solid"/>
                                    <a:miter lim="800000"/>
                                  </a:ln>
                                  <a:effectLst/>
                                </wps:spPr>
                                <wps:bodyPr/>
                              </wps:wsp>
                              <wps:wsp>
                                <wps:cNvPr id="1464302795" name="Прямая соединительная линия 1464302795"/>
                                <wps:cNvCnPr/>
                                <wps:spPr>
                                  <a:xfrm flipH="1">
                                    <a:off x="1515836" y="0"/>
                                    <a:ext cx="106680" cy="91440"/>
                                  </a:xfrm>
                                  <a:prstGeom prst="line">
                                    <a:avLst/>
                                  </a:prstGeom>
                                  <a:noFill/>
                                  <a:ln w="12700" cap="flat" cmpd="sng" algn="ctr">
                                    <a:solidFill>
                                      <a:sysClr val="windowText" lastClr="000000"/>
                                    </a:solidFill>
                                    <a:prstDash val="solid"/>
                                    <a:miter lim="800000"/>
                                  </a:ln>
                                  <a:effectLst/>
                                </wps:spPr>
                                <wps:bodyPr/>
                              </wps:wsp>
                              <wps:wsp>
                                <wps:cNvPr id="1464302796" name="Прямая соединительная линия 1464302796"/>
                                <wps:cNvCnPr/>
                                <wps:spPr>
                                  <a:xfrm flipH="1">
                                    <a:off x="1913165" y="0"/>
                                    <a:ext cx="106680" cy="91440"/>
                                  </a:xfrm>
                                  <a:prstGeom prst="line">
                                    <a:avLst/>
                                  </a:prstGeom>
                                  <a:noFill/>
                                  <a:ln w="12700" cap="flat" cmpd="sng" algn="ctr">
                                    <a:solidFill>
                                      <a:sysClr val="windowText" lastClr="000000"/>
                                    </a:solidFill>
                                    <a:prstDash val="solid"/>
                                    <a:miter lim="800000"/>
                                  </a:ln>
                                  <a:effectLst/>
                                </wps:spPr>
                                <wps:bodyPr/>
                              </wps:wsp>
                              <wps:wsp>
                                <wps:cNvPr id="1464302797" name="Прямая соединительная линия 1464302797"/>
                                <wps:cNvCnPr/>
                                <wps:spPr>
                                  <a:xfrm flipH="1">
                                    <a:off x="1817915" y="0"/>
                                    <a:ext cx="106680" cy="91440"/>
                                  </a:xfrm>
                                  <a:prstGeom prst="line">
                                    <a:avLst/>
                                  </a:prstGeom>
                                  <a:noFill/>
                                  <a:ln w="12700" cap="flat" cmpd="sng" algn="ctr">
                                    <a:solidFill>
                                      <a:sysClr val="windowText" lastClr="000000"/>
                                    </a:solidFill>
                                    <a:prstDash val="solid"/>
                                    <a:miter lim="800000"/>
                                  </a:ln>
                                  <a:effectLst/>
                                </wps:spPr>
                                <wps:bodyPr/>
                              </wps:wsp>
                            </wpg:grpSp>
                            <wpg:grpSp>
                              <wpg:cNvPr id="1464302798" name="Группа 1464302798"/>
                              <wpg:cNvGrpSpPr/>
                              <wpg:grpSpPr>
                                <a:xfrm>
                                  <a:off x="2011136" y="0"/>
                                  <a:ext cx="2019845" cy="91440"/>
                                  <a:chOff x="0" y="0"/>
                                  <a:chExt cx="2019845" cy="91440"/>
                                </a:xfrm>
                              </wpg:grpSpPr>
                              <wps:wsp>
                                <wps:cNvPr id="1464302799" name="Прямая соединительная линия 1464302799"/>
                                <wps:cNvCnPr/>
                                <wps:spPr>
                                  <a:xfrm flipH="1">
                                    <a:off x="0" y="0"/>
                                    <a:ext cx="106680" cy="91440"/>
                                  </a:xfrm>
                                  <a:prstGeom prst="line">
                                    <a:avLst/>
                                  </a:prstGeom>
                                  <a:noFill/>
                                  <a:ln w="12700" cap="flat" cmpd="sng" algn="ctr">
                                    <a:solidFill>
                                      <a:sysClr val="windowText" lastClr="000000"/>
                                    </a:solidFill>
                                    <a:prstDash val="solid"/>
                                    <a:miter lim="800000"/>
                                  </a:ln>
                                  <a:effectLst/>
                                </wps:spPr>
                                <wps:bodyPr/>
                              </wps:wsp>
                              <wps:wsp>
                                <wps:cNvPr id="1464302800" name="Прямая соединительная линия 1464302800"/>
                                <wps:cNvCnPr/>
                                <wps:spPr>
                                  <a:xfrm flipH="1">
                                    <a:off x="100693" y="0"/>
                                    <a:ext cx="106680" cy="91440"/>
                                  </a:xfrm>
                                  <a:prstGeom prst="line">
                                    <a:avLst/>
                                  </a:prstGeom>
                                  <a:noFill/>
                                  <a:ln w="12700" cap="flat" cmpd="sng" algn="ctr">
                                    <a:solidFill>
                                      <a:sysClr val="windowText" lastClr="000000"/>
                                    </a:solidFill>
                                    <a:prstDash val="solid"/>
                                    <a:miter lim="800000"/>
                                  </a:ln>
                                  <a:effectLst/>
                                </wps:spPr>
                                <wps:bodyPr/>
                              </wps:wsp>
                              <wps:wsp>
                                <wps:cNvPr id="1464302803" name="Прямая соединительная линия 1464302803"/>
                                <wps:cNvCnPr/>
                                <wps:spPr>
                                  <a:xfrm flipH="1">
                                    <a:off x="204107" y="0"/>
                                    <a:ext cx="106680" cy="91440"/>
                                  </a:xfrm>
                                  <a:prstGeom prst="line">
                                    <a:avLst/>
                                  </a:prstGeom>
                                  <a:noFill/>
                                  <a:ln w="12700" cap="flat" cmpd="sng" algn="ctr">
                                    <a:solidFill>
                                      <a:sysClr val="windowText" lastClr="000000"/>
                                    </a:solidFill>
                                    <a:prstDash val="solid"/>
                                    <a:miter lim="800000"/>
                                  </a:ln>
                                  <a:effectLst/>
                                </wps:spPr>
                                <wps:bodyPr/>
                              </wps:wsp>
                              <wps:wsp>
                                <wps:cNvPr id="1464302804" name="Прямая соединительная линия 1464302804"/>
                                <wps:cNvCnPr/>
                                <wps:spPr>
                                  <a:xfrm flipH="1">
                                    <a:off x="307522" y="0"/>
                                    <a:ext cx="106680" cy="91440"/>
                                  </a:xfrm>
                                  <a:prstGeom prst="line">
                                    <a:avLst/>
                                  </a:prstGeom>
                                  <a:noFill/>
                                  <a:ln w="12700" cap="flat" cmpd="sng" algn="ctr">
                                    <a:solidFill>
                                      <a:sysClr val="windowText" lastClr="000000"/>
                                    </a:solidFill>
                                    <a:prstDash val="solid"/>
                                    <a:miter lim="800000"/>
                                  </a:ln>
                                  <a:effectLst/>
                                </wps:spPr>
                                <wps:bodyPr/>
                              </wps:wsp>
                              <wps:wsp>
                                <wps:cNvPr id="1464302805" name="Прямая соединительная линия 1464302805"/>
                                <wps:cNvCnPr/>
                                <wps:spPr>
                                  <a:xfrm flipH="1">
                                    <a:off x="609600" y="0"/>
                                    <a:ext cx="106680" cy="91440"/>
                                  </a:xfrm>
                                  <a:prstGeom prst="line">
                                    <a:avLst/>
                                  </a:prstGeom>
                                  <a:noFill/>
                                  <a:ln w="12700" cap="flat" cmpd="sng" algn="ctr">
                                    <a:solidFill>
                                      <a:sysClr val="windowText" lastClr="000000"/>
                                    </a:solidFill>
                                    <a:prstDash val="solid"/>
                                    <a:miter lim="800000"/>
                                  </a:ln>
                                  <a:effectLst/>
                                </wps:spPr>
                                <wps:bodyPr/>
                              </wps:wsp>
                              <wps:wsp>
                                <wps:cNvPr id="1464302806" name="Прямая соединительная линия 1464302806"/>
                                <wps:cNvCnPr/>
                                <wps:spPr>
                                  <a:xfrm flipH="1">
                                    <a:off x="511629" y="0"/>
                                    <a:ext cx="106680" cy="91440"/>
                                  </a:xfrm>
                                  <a:prstGeom prst="line">
                                    <a:avLst/>
                                  </a:prstGeom>
                                  <a:noFill/>
                                  <a:ln w="12700" cap="flat" cmpd="sng" algn="ctr">
                                    <a:solidFill>
                                      <a:sysClr val="windowText" lastClr="000000"/>
                                    </a:solidFill>
                                    <a:prstDash val="solid"/>
                                    <a:miter lim="800000"/>
                                  </a:ln>
                                  <a:effectLst/>
                                </wps:spPr>
                                <wps:bodyPr/>
                              </wps:wsp>
                              <wps:wsp>
                                <wps:cNvPr id="1464302807" name="Прямая соединительная линия 1464302807"/>
                                <wps:cNvCnPr/>
                                <wps:spPr>
                                  <a:xfrm flipH="1">
                                    <a:off x="408215" y="0"/>
                                    <a:ext cx="106680" cy="91440"/>
                                  </a:xfrm>
                                  <a:prstGeom prst="line">
                                    <a:avLst/>
                                  </a:prstGeom>
                                  <a:noFill/>
                                  <a:ln w="12700" cap="flat" cmpd="sng" algn="ctr">
                                    <a:solidFill>
                                      <a:sysClr val="windowText" lastClr="000000"/>
                                    </a:solidFill>
                                    <a:prstDash val="solid"/>
                                    <a:miter lim="800000"/>
                                  </a:ln>
                                  <a:effectLst/>
                                </wps:spPr>
                                <wps:bodyPr/>
                              </wps:wsp>
                              <wps:wsp>
                                <wps:cNvPr id="1464302808" name="Прямая соединительная линия 1464302808"/>
                                <wps:cNvCnPr/>
                                <wps:spPr>
                                  <a:xfrm flipH="1">
                                    <a:off x="710293" y="0"/>
                                    <a:ext cx="106680" cy="91440"/>
                                  </a:xfrm>
                                  <a:prstGeom prst="line">
                                    <a:avLst/>
                                  </a:prstGeom>
                                  <a:noFill/>
                                  <a:ln w="12700" cap="flat" cmpd="sng" algn="ctr">
                                    <a:solidFill>
                                      <a:sysClr val="windowText" lastClr="000000"/>
                                    </a:solidFill>
                                    <a:prstDash val="solid"/>
                                    <a:miter lim="800000"/>
                                  </a:ln>
                                  <a:effectLst/>
                                </wps:spPr>
                                <wps:bodyPr/>
                              </wps:wsp>
                              <wps:wsp>
                                <wps:cNvPr id="1464302809" name="Прямая соединительная линия 1464302809"/>
                                <wps:cNvCnPr/>
                                <wps:spPr>
                                  <a:xfrm flipH="1">
                                    <a:off x="810986" y="0"/>
                                    <a:ext cx="106680" cy="91440"/>
                                  </a:xfrm>
                                  <a:prstGeom prst="line">
                                    <a:avLst/>
                                  </a:prstGeom>
                                  <a:noFill/>
                                  <a:ln w="12700" cap="flat" cmpd="sng" algn="ctr">
                                    <a:solidFill>
                                      <a:sysClr val="windowText" lastClr="000000"/>
                                    </a:solidFill>
                                    <a:prstDash val="solid"/>
                                    <a:miter lim="800000"/>
                                  </a:ln>
                                  <a:effectLst/>
                                </wps:spPr>
                                <wps:bodyPr/>
                              </wps:wsp>
                              <wps:wsp>
                                <wps:cNvPr id="1464302810" name="Прямая соединительная линия 1464302810"/>
                                <wps:cNvCnPr/>
                                <wps:spPr>
                                  <a:xfrm flipH="1">
                                    <a:off x="911679" y="0"/>
                                    <a:ext cx="106680" cy="91440"/>
                                  </a:xfrm>
                                  <a:prstGeom prst="line">
                                    <a:avLst/>
                                  </a:prstGeom>
                                  <a:noFill/>
                                  <a:ln w="12700" cap="flat" cmpd="sng" algn="ctr">
                                    <a:solidFill>
                                      <a:sysClr val="windowText" lastClr="000000"/>
                                    </a:solidFill>
                                    <a:prstDash val="solid"/>
                                    <a:miter lim="800000"/>
                                  </a:ln>
                                  <a:effectLst/>
                                </wps:spPr>
                                <wps:bodyPr/>
                              </wps:wsp>
                              <wps:wsp>
                                <wps:cNvPr id="1464302811" name="Прямая соединительная линия 1464302811"/>
                                <wps:cNvCnPr/>
                                <wps:spPr>
                                  <a:xfrm flipH="1">
                                    <a:off x="1012372" y="0"/>
                                    <a:ext cx="106680" cy="91440"/>
                                  </a:xfrm>
                                  <a:prstGeom prst="line">
                                    <a:avLst/>
                                  </a:prstGeom>
                                  <a:noFill/>
                                  <a:ln w="12700" cap="flat" cmpd="sng" algn="ctr">
                                    <a:solidFill>
                                      <a:sysClr val="windowText" lastClr="000000"/>
                                    </a:solidFill>
                                    <a:prstDash val="solid"/>
                                    <a:miter lim="800000"/>
                                  </a:ln>
                                  <a:effectLst/>
                                </wps:spPr>
                                <wps:bodyPr/>
                              </wps:wsp>
                              <wps:wsp>
                                <wps:cNvPr id="1464302812" name="Прямая соединительная линия 1464302812"/>
                                <wps:cNvCnPr/>
                                <wps:spPr>
                                  <a:xfrm flipH="1">
                                    <a:off x="1113065" y="0"/>
                                    <a:ext cx="106680" cy="91440"/>
                                  </a:xfrm>
                                  <a:prstGeom prst="line">
                                    <a:avLst/>
                                  </a:prstGeom>
                                  <a:noFill/>
                                  <a:ln w="12700" cap="flat" cmpd="sng" algn="ctr">
                                    <a:solidFill>
                                      <a:sysClr val="windowText" lastClr="000000"/>
                                    </a:solidFill>
                                    <a:prstDash val="solid"/>
                                    <a:miter lim="800000"/>
                                  </a:ln>
                                  <a:effectLst/>
                                </wps:spPr>
                                <wps:bodyPr/>
                              </wps:wsp>
                              <wps:wsp>
                                <wps:cNvPr id="1464302813" name="Прямая соединительная линия 1464302813"/>
                                <wps:cNvCnPr/>
                                <wps:spPr>
                                  <a:xfrm flipH="1">
                                    <a:off x="1213757" y="0"/>
                                    <a:ext cx="106680" cy="91440"/>
                                  </a:xfrm>
                                  <a:prstGeom prst="line">
                                    <a:avLst/>
                                  </a:prstGeom>
                                  <a:noFill/>
                                  <a:ln w="12700" cap="flat" cmpd="sng" algn="ctr">
                                    <a:solidFill>
                                      <a:sysClr val="windowText" lastClr="000000"/>
                                    </a:solidFill>
                                    <a:prstDash val="solid"/>
                                    <a:miter lim="800000"/>
                                  </a:ln>
                                  <a:effectLst/>
                                </wps:spPr>
                                <wps:bodyPr/>
                              </wps:wsp>
                              <wps:wsp>
                                <wps:cNvPr id="1464302814" name="Прямая соединительная линия 1464302814"/>
                                <wps:cNvCnPr/>
                                <wps:spPr>
                                  <a:xfrm flipH="1">
                                    <a:off x="1314450" y="0"/>
                                    <a:ext cx="106680" cy="91440"/>
                                  </a:xfrm>
                                  <a:prstGeom prst="line">
                                    <a:avLst/>
                                  </a:prstGeom>
                                  <a:noFill/>
                                  <a:ln w="12700" cap="flat" cmpd="sng" algn="ctr">
                                    <a:solidFill>
                                      <a:sysClr val="windowText" lastClr="000000"/>
                                    </a:solidFill>
                                    <a:prstDash val="solid"/>
                                    <a:miter lim="800000"/>
                                  </a:ln>
                                  <a:effectLst/>
                                </wps:spPr>
                                <wps:bodyPr/>
                              </wps:wsp>
                              <wps:wsp>
                                <wps:cNvPr id="1464302815" name="Прямая соединительная линия 1464302815"/>
                                <wps:cNvCnPr/>
                                <wps:spPr>
                                  <a:xfrm flipH="1">
                                    <a:off x="1415143" y="0"/>
                                    <a:ext cx="106680" cy="91440"/>
                                  </a:xfrm>
                                  <a:prstGeom prst="line">
                                    <a:avLst/>
                                  </a:prstGeom>
                                  <a:noFill/>
                                  <a:ln w="12700" cap="flat" cmpd="sng" algn="ctr">
                                    <a:solidFill>
                                      <a:sysClr val="windowText" lastClr="000000"/>
                                    </a:solidFill>
                                    <a:prstDash val="solid"/>
                                    <a:miter lim="800000"/>
                                  </a:ln>
                                  <a:effectLst/>
                                </wps:spPr>
                                <wps:bodyPr/>
                              </wps:wsp>
                              <wps:wsp>
                                <wps:cNvPr id="1464302816" name="Прямая соединительная линия 1464302816"/>
                                <wps:cNvCnPr/>
                                <wps:spPr>
                                  <a:xfrm flipH="1">
                                    <a:off x="1616529" y="0"/>
                                    <a:ext cx="106680" cy="91440"/>
                                  </a:xfrm>
                                  <a:prstGeom prst="line">
                                    <a:avLst/>
                                  </a:prstGeom>
                                  <a:noFill/>
                                  <a:ln w="12700" cap="flat" cmpd="sng" algn="ctr">
                                    <a:solidFill>
                                      <a:sysClr val="windowText" lastClr="000000"/>
                                    </a:solidFill>
                                    <a:prstDash val="solid"/>
                                    <a:miter lim="800000"/>
                                  </a:ln>
                                  <a:effectLst/>
                                </wps:spPr>
                                <wps:bodyPr/>
                              </wps:wsp>
                              <wps:wsp>
                                <wps:cNvPr id="1464302817" name="Прямая соединительная линия 1464302817"/>
                                <wps:cNvCnPr/>
                                <wps:spPr>
                                  <a:xfrm flipH="1">
                                    <a:off x="1717222" y="0"/>
                                    <a:ext cx="106680" cy="91440"/>
                                  </a:xfrm>
                                  <a:prstGeom prst="line">
                                    <a:avLst/>
                                  </a:prstGeom>
                                  <a:noFill/>
                                  <a:ln w="12700" cap="flat" cmpd="sng" algn="ctr">
                                    <a:solidFill>
                                      <a:sysClr val="windowText" lastClr="000000"/>
                                    </a:solidFill>
                                    <a:prstDash val="solid"/>
                                    <a:miter lim="800000"/>
                                  </a:ln>
                                  <a:effectLst/>
                                </wps:spPr>
                                <wps:bodyPr/>
                              </wps:wsp>
                              <wps:wsp>
                                <wps:cNvPr id="1464302818" name="Прямая соединительная линия 1464302818"/>
                                <wps:cNvCnPr/>
                                <wps:spPr>
                                  <a:xfrm flipH="1">
                                    <a:off x="1515836" y="0"/>
                                    <a:ext cx="106680" cy="91440"/>
                                  </a:xfrm>
                                  <a:prstGeom prst="line">
                                    <a:avLst/>
                                  </a:prstGeom>
                                  <a:noFill/>
                                  <a:ln w="12700" cap="flat" cmpd="sng" algn="ctr">
                                    <a:solidFill>
                                      <a:sysClr val="windowText" lastClr="000000"/>
                                    </a:solidFill>
                                    <a:prstDash val="solid"/>
                                    <a:miter lim="800000"/>
                                  </a:ln>
                                  <a:effectLst/>
                                </wps:spPr>
                                <wps:bodyPr/>
                              </wps:wsp>
                              <wps:wsp>
                                <wps:cNvPr id="1464302819" name="Прямая соединительная линия 1464302819"/>
                                <wps:cNvCnPr/>
                                <wps:spPr>
                                  <a:xfrm flipH="1">
                                    <a:off x="1913165" y="0"/>
                                    <a:ext cx="106680" cy="91440"/>
                                  </a:xfrm>
                                  <a:prstGeom prst="line">
                                    <a:avLst/>
                                  </a:prstGeom>
                                  <a:noFill/>
                                  <a:ln w="12700" cap="flat" cmpd="sng" algn="ctr">
                                    <a:solidFill>
                                      <a:sysClr val="windowText" lastClr="000000"/>
                                    </a:solidFill>
                                    <a:prstDash val="solid"/>
                                    <a:miter lim="800000"/>
                                  </a:ln>
                                  <a:effectLst/>
                                </wps:spPr>
                                <wps:bodyPr/>
                              </wps:wsp>
                              <wps:wsp>
                                <wps:cNvPr id="1464302820" name="Прямая соединительная линия 1464302820"/>
                                <wps:cNvCnPr/>
                                <wps:spPr>
                                  <a:xfrm flipH="1">
                                    <a:off x="1817915" y="0"/>
                                    <a:ext cx="106680" cy="91440"/>
                                  </a:xfrm>
                                  <a:prstGeom prst="line">
                                    <a:avLst/>
                                  </a:prstGeom>
                                  <a:noFill/>
                                  <a:ln w="12700" cap="flat" cmpd="sng" algn="ctr">
                                    <a:solidFill>
                                      <a:sysClr val="windowText" lastClr="000000"/>
                                    </a:solidFill>
                                    <a:prstDash val="solid"/>
                                    <a:miter lim="800000"/>
                                  </a:ln>
                                  <a:effectLst/>
                                </wps:spPr>
                                <wps:bodyPr/>
                              </wps:wsp>
                            </wpg:grpSp>
                            <wpg:grpSp>
                              <wpg:cNvPr id="1464302821" name="Группа 1464302821"/>
                              <wpg:cNvGrpSpPr/>
                              <wpg:grpSpPr>
                                <a:xfrm>
                                  <a:off x="4022272" y="0"/>
                                  <a:ext cx="2019845" cy="91440"/>
                                  <a:chOff x="0" y="0"/>
                                  <a:chExt cx="2019845" cy="91440"/>
                                </a:xfrm>
                              </wpg:grpSpPr>
                              <wps:wsp>
                                <wps:cNvPr id="1464302822" name="Прямая соединительная линия 1464302822"/>
                                <wps:cNvCnPr/>
                                <wps:spPr>
                                  <a:xfrm flipH="1">
                                    <a:off x="0" y="0"/>
                                    <a:ext cx="106680" cy="91440"/>
                                  </a:xfrm>
                                  <a:prstGeom prst="line">
                                    <a:avLst/>
                                  </a:prstGeom>
                                  <a:noFill/>
                                  <a:ln w="12700" cap="flat" cmpd="sng" algn="ctr">
                                    <a:solidFill>
                                      <a:sysClr val="windowText" lastClr="000000"/>
                                    </a:solidFill>
                                    <a:prstDash val="solid"/>
                                    <a:miter lim="800000"/>
                                  </a:ln>
                                  <a:effectLst/>
                                </wps:spPr>
                                <wps:bodyPr/>
                              </wps:wsp>
                              <wps:wsp>
                                <wps:cNvPr id="1464302823" name="Прямая соединительная линия 1464302823"/>
                                <wps:cNvCnPr/>
                                <wps:spPr>
                                  <a:xfrm flipH="1">
                                    <a:off x="100693" y="0"/>
                                    <a:ext cx="106680" cy="91440"/>
                                  </a:xfrm>
                                  <a:prstGeom prst="line">
                                    <a:avLst/>
                                  </a:prstGeom>
                                  <a:noFill/>
                                  <a:ln w="12700" cap="flat" cmpd="sng" algn="ctr">
                                    <a:solidFill>
                                      <a:sysClr val="windowText" lastClr="000000"/>
                                    </a:solidFill>
                                    <a:prstDash val="solid"/>
                                    <a:miter lim="800000"/>
                                  </a:ln>
                                  <a:effectLst/>
                                </wps:spPr>
                                <wps:bodyPr/>
                              </wps:wsp>
                              <wps:wsp>
                                <wps:cNvPr id="1464302824" name="Прямая соединительная линия 1464302824"/>
                                <wps:cNvCnPr/>
                                <wps:spPr>
                                  <a:xfrm flipH="1">
                                    <a:off x="204107" y="0"/>
                                    <a:ext cx="106680" cy="91440"/>
                                  </a:xfrm>
                                  <a:prstGeom prst="line">
                                    <a:avLst/>
                                  </a:prstGeom>
                                  <a:noFill/>
                                  <a:ln w="12700" cap="flat" cmpd="sng" algn="ctr">
                                    <a:solidFill>
                                      <a:sysClr val="windowText" lastClr="000000"/>
                                    </a:solidFill>
                                    <a:prstDash val="solid"/>
                                    <a:miter lim="800000"/>
                                  </a:ln>
                                  <a:effectLst/>
                                </wps:spPr>
                                <wps:bodyPr/>
                              </wps:wsp>
                              <wps:wsp>
                                <wps:cNvPr id="1464302825" name="Прямая соединительная линия 1464302825"/>
                                <wps:cNvCnPr/>
                                <wps:spPr>
                                  <a:xfrm flipH="1">
                                    <a:off x="307522" y="0"/>
                                    <a:ext cx="106680" cy="91440"/>
                                  </a:xfrm>
                                  <a:prstGeom prst="line">
                                    <a:avLst/>
                                  </a:prstGeom>
                                  <a:noFill/>
                                  <a:ln w="12700" cap="flat" cmpd="sng" algn="ctr">
                                    <a:solidFill>
                                      <a:sysClr val="windowText" lastClr="000000"/>
                                    </a:solidFill>
                                    <a:prstDash val="solid"/>
                                    <a:miter lim="800000"/>
                                  </a:ln>
                                  <a:effectLst/>
                                </wps:spPr>
                                <wps:bodyPr/>
                              </wps:wsp>
                              <wps:wsp>
                                <wps:cNvPr id="1464302826" name="Прямая соединительная линия 1464302826"/>
                                <wps:cNvCnPr/>
                                <wps:spPr>
                                  <a:xfrm flipH="1">
                                    <a:off x="609600" y="0"/>
                                    <a:ext cx="106680" cy="91440"/>
                                  </a:xfrm>
                                  <a:prstGeom prst="line">
                                    <a:avLst/>
                                  </a:prstGeom>
                                  <a:noFill/>
                                  <a:ln w="12700" cap="flat" cmpd="sng" algn="ctr">
                                    <a:solidFill>
                                      <a:sysClr val="windowText" lastClr="000000"/>
                                    </a:solidFill>
                                    <a:prstDash val="solid"/>
                                    <a:miter lim="800000"/>
                                  </a:ln>
                                  <a:effectLst/>
                                </wps:spPr>
                                <wps:bodyPr/>
                              </wps:wsp>
                              <wps:wsp>
                                <wps:cNvPr id="1464302828" name="Прямая соединительная линия 1464302828"/>
                                <wps:cNvCnPr/>
                                <wps:spPr>
                                  <a:xfrm flipH="1">
                                    <a:off x="511629" y="0"/>
                                    <a:ext cx="106680" cy="91440"/>
                                  </a:xfrm>
                                  <a:prstGeom prst="line">
                                    <a:avLst/>
                                  </a:prstGeom>
                                  <a:noFill/>
                                  <a:ln w="12700" cap="flat" cmpd="sng" algn="ctr">
                                    <a:solidFill>
                                      <a:sysClr val="windowText" lastClr="000000"/>
                                    </a:solidFill>
                                    <a:prstDash val="solid"/>
                                    <a:miter lim="800000"/>
                                  </a:ln>
                                  <a:effectLst/>
                                </wps:spPr>
                                <wps:bodyPr/>
                              </wps:wsp>
                              <wps:wsp>
                                <wps:cNvPr id="1464302829" name="Прямая соединительная линия 1464302829"/>
                                <wps:cNvCnPr/>
                                <wps:spPr>
                                  <a:xfrm flipH="1">
                                    <a:off x="408215" y="0"/>
                                    <a:ext cx="106680" cy="91440"/>
                                  </a:xfrm>
                                  <a:prstGeom prst="line">
                                    <a:avLst/>
                                  </a:prstGeom>
                                  <a:noFill/>
                                  <a:ln w="12700" cap="flat" cmpd="sng" algn="ctr">
                                    <a:solidFill>
                                      <a:sysClr val="windowText" lastClr="000000"/>
                                    </a:solidFill>
                                    <a:prstDash val="solid"/>
                                    <a:miter lim="800000"/>
                                  </a:ln>
                                  <a:effectLst/>
                                </wps:spPr>
                                <wps:bodyPr/>
                              </wps:wsp>
                              <wps:wsp>
                                <wps:cNvPr id="1464302830" name="Прямая соединительная линия 1464302830"/>
                                <wps:cNvCnPr/>
                                <wps:spPr>
                                  <a:xfrm flipH="1">
                                    <a:off x="710293" y="0"/>
                                    <a:ext cx="106680" cy="91440"/>
                                  </a:xfrm>
                                  <a:prstGeom prst="line">
                                    <a:avLst/>
                                  </a:prstGeom>
                                  <a:noFill/>
                                  <a:ln w="12700" cap="flat" cmpd="sng" algn="ctr">
                                    <a:solidFill>
                                      <a:sysClr val="windowText" lastClr="000000"/>
                                    </a:solidFill>
                                    <a:prstDash val="solid"/>
                                    <a:miter lim="800000"/>
                                  </a:ln>
                                  <a:effectLst/>
                                </wps:spPr>
                                <wps:bodyPr/>
                              </wps:wsp>
                              <wps:wsp>
                                <wps:cNvPr id="1464302831" name="Прямая соединительная линия 1464302831"/>
                                <wps:cNvCnPr/>
                                <wps:spPr>
                                  <a:xfrm flipH="1">
                                    <a:off x="810986" y="0"/>
                                    <a:ext cx="106680" cy="91440"/>
                                  </a:xfrm>
                                  <a:prstGeom prst="line">
                                    <a:avLst/>
                                  </a:prstGeom>
                                  <a:noFill/>
                                  <a:ln w="12700" cap="flat" cmpd="sng" algn="ctr">
                                    <a:solidFill>
                                      <a:sysClr val="windowText" lastClr="000000"/>
                                    </a:solidFill>
                                    <a:prstDash val="solid"/>
                                    <a:miter lim="800000"/>
                                  </a:ln>
                                  <a:effectLst/>
                                </wps:spPr>
                                <wps:bodyPr/>
                              </wps:wsp>
                              <wps:wsp>
                                <wps:cNvPr id="1464302832" name="Прямая соединительная линия 1464302832"/>
                                <wps:cNvCnPr/>
                                <wps:spPr>
                                  <a:xfrm flipH="1">
                                    <a:off x="911679" y="0"/>
                                    <a:ext cx="106680" cy="91440"/>
                                  </a:xfrm>
                                  <a:prstGeom prst="line">
                                    <a:avLst/>
                                  </a:prstGeom>
                                  <a:noFill/>
                                  <a:ln w="12700" cap="flat" cmpd="sng" algn="ctr">
                                    <a:solidFill>
                                      <a:sysClr val="windowText" lastClr="000000"/>
                                    </a:solidFill>
                                    <a:prstDash val="solid"/>
                                    <a:miter lim="800000"/>
                                  </a:ln>
                                  <a:effectLst/>
                                </wps:spPr>
                                <wps:bodyPr/>
                              </wps:wsp>
                              <wps:wsp>
                                <wps:cNvPr id="1464302833" name="Прямая соединительная линия 1464302833"/>
                                <wps:cNvCnPr/>
                                <wps:spPr>
                                  <a:xfrm flipH="1">
                                    <a:off x="1012372" y="0"/>
                                    <a:ext cx="106680" cy="91440"/>
                                  </a:xfrm>
                                  <a:prstGeom prst="line">
                                    <a:avLst/>
                                  </a:prstGeom>
                                  <a:noFill/>
                                  <a:ln w="12700" cap="flat" cmpd="sng" algn="ctr">
                                    <a:solidFill>
                                      <a:sysClr val="windowText" lastClr="000000"/>
                                    </a:solidFill>
                                    <a:prstDash val="solid"/>
                                    <a:miter lim="800000"/>
                                  </a:ln>
                                  <a:effectLst/>
                                </wps:spPr>
                                <wps:bodyPr/>
                              </wps:wsp>
                              <wps:wsp>
                                <wps:cNvPr id="1464302834" name="Прямая соединительная линия 1464302834"/>
                                <wps:cNvCnPr/>
                                <wps:spPr>
                                  <a:xfrm flipH="1">
                                    <a:off x="1113065" y="0"/>
                                    <a:ext cx="106680" cy="91440"/>
                                  </a:xfrm>
                                  <a:prstGeom prst="line">
                                    <a:avLst/>
                                  </a:prstGeom>
                                  <a:noFill/>
                                  <a:ln w="12700" cap="flat" cmpd="sng" algn="ctr">
                                    <a:solidFill>
                                      <a:sysClr val="windowText" lastClr="000000"/>
                                    </a:solidFill>
                                    <a:prstDash val="solid"/>
                                    <a:miter lim="800000"/>
                                  </a:ln>
                                  <a:effectLst/>
                                </wps:spPr>
                                <wps:bodyPr/>
                              </wps:wsp>
                              <wps:wsp>
                                <wps:cNvPr id="1464302835" name="Прямая соединительная линия 1464302835"/>
                                <wps:cNvCnPr/>
                                <wps:spPr>
                                  <a:xfrm flipH="1">
                                    <a:off x="1213757" y="0"/>
                                    <a:ext cx="106680" cy="91440"/>
                                  </a:xfrm>
                                  <a:prstGeom prst="line">
                                    <a:avLst/>
                                  </a:prstGeom>
                                  <a:noFill/>
                                  <a:ln w="12700" cap="flat" cmpd="sng" algn="ctr">
                                    <a:solidFill>
                                      <a:sysClr val="windowText" lastClr="000000"/>
                                    </a:solidFill>
                                    <a:prstDash val="solid"/>
                                    <a:miter lim="800000"/>
                                  </a:ln>
                                  <a:effectLst/>
                                </wps:spPr>
                                <wps:bodyPr/>
                              </wps:wsp>
                              <wps:wsp>
                                <wps:cNvPr id="1464302836" name="Прямая соединительная линия 1464302836"/>
                                <wps:cNvCnPr/>
                                <wps:spPr>
                                  <a:xfrm flipH="1">
                                    <a:off x="1314450" y="0"/>
                                    <a:ext cx="106680" cy="91440"/>
                                  </a:xfrm>
                                  <a:prstGeom prst="line">
                                    <a:avLst/>
                                  </a:prstGeom>
                                  <a:noFill/>
                                  <a:ln w="12700" cap="flat" cmpd="sng" algn="ctr">
                                    <a:solidFill>
                                      <a:sysClr val="windowText" lastClr="000000"/>
                                    </a:solidFill>
                                    <a:prstDash val="solid"/>
                                    <a:miter lim="800000"/>
                                  </a:ln>
                                  <a:effectLst/>
                                </wps:spPr>
                                <wps:bodyPr/>
                              </wps:wsp>
                              <wps:wsp>
                                <wps:cNvPr id="1464302837" name="Прямая соединительная линия 1464302837"/>
                                <wps:cNvCnPr/>
                                <wps:spPr>
                                  <a:xfrm flipH="1">
                                    <a:off x="1415143" y="0"/>
                                    <a:ext cx="106680" cy="91440"/>
                                  </a:xfrm>
                                  <a:prstGeom prst="line">
                                    <a:avLst/>
                                  </a:prstGeom>
                                  <a:noFill/>
                                  <a:ln w="12700" cap="flat" cmpd="sng" algn="ctr">
                                    <a:solidFill>
                                      <a:sysClr val="windowText" lastClr="000000"/>
                                    </a:solidFill>
                                    <a:prstDash val="solid"/>
                                    <a:miter lim="800000"/>
                                  </a:ln>
                                  <a:effectLst/>
                                </wps:spPr>
                                <wps:bodyPr/>
                              </wps:wsp>
                              <wps:wsp>
                                <wps:cNvPr id="1464302838" name="Прямая соединительная линия 1464302838"/>
                                <wps:cNvCnPr/>
                                <wps:spPr>
                                  <a:xfrm flipH="1">
                                    <a:off x="1616529" y="0"/>
                                    <a:ext cx="106680" cy="91440"/>
                                  </a:xfrm>
                                  <a:prstGeom prst="line">
                                    <a:avLst/>
                                  </a:prstGeom>
                                  <a:noFill/>
                                  <a:ln w="12700" cap="flat" cmpd="sng" algn="ctr">
                                    <a:solidFill>
                                      <a:sysClr val="windowText" lastClr="000000"/>
                                    </a:solidFill>
                                    <a:prstDash val="solid"/>
                                    <a:miter lim="800000"/>
                                  </a:ln>
                                  <a:effectLst/>
                                </wps:spPr>
                                <wps:bodyPr/>
                              </wps:wsp>
                              <wps:wsp>
                                <wps:cNvPr id="1464302839" name="Прямая соединительная линия 1464302839"/>
                                <wps:cNvCnPr/>
                                <wps:spPr>
                                  <a:xfrm flipH="1">
                                    <a:off x="1717222" y="0"/>
                                    <a:ext cx="106680" cy="91440"/>
                                  </a:xfrm>
                                  <a:prstGeom prst="line">
                                    <a:avLst/>
                                  </a:prstGeom>
                                  <a:noFill/>
                                  <a:ln w="12700" cap="flat" cmpd="sng" algn="ctr">
                                    <a:solidFill>
                                      <a:sysClr val="windowText" lastClr="000000"/>
                                    </a:solidFill>
                                    <a:prstDash val="solid"/>
                                    <a:miter lim="800000"/>
                                  </a:ln>
                                  <a:effectLst/>
                                </wps:spPr>
                                <wps:bodyPr/>
                              </wps:wsp>
                              <wps:wsp>
                                <wps:cNvPr id="1464302840" name="Прямая соединительная линия 1464302840"/>
                                <wps:cNvCnPr/>
                                <wps:spPr>
                                  <a:xfrm flipH="1">
                                    <a:off x="1515836" y="0"/>
                                    <a:ext cx="106680" cy="91440"/>
                                  </a:xfrm>
                                  <a:prstGeom prst="line">
                                    <a:avLst/>
                                  </a:prstGeom>
                                  <a:noFill/>
                                  <a:ln w="12700" cap="flat" cmpd="sng" algn="ctr">
                                    <a:solidFill>
                                      <a:sysClr val="windowText" lastClr="000000"/>
                                    </a:solidFill>
                                    <a:prstDash val="solid"/>
                                    <a:miter lim="800000"/>
                                  </a:ln>
                                  <a:effectLst/>
                                </wps:spPr>
                                <wps:bodyPr/>
                              </wps:wsp>
                              <wps:wsp>
                                <wps:cNvPr id="1464302841" name="Прямая соединительная линия 1464302841"/>
                                <wps:cNvCnPr/>
                                <wps:spPr>
                                  <a:xfrm flipH="1">
                                    <a:off x="1913165" y="0"/>
                                    <a:ext cx="106680" cy="91440"/>
                                  </a:xfrm>
                                  <a:prstGeom prst="line">
                                    <a:avLst/>
                                  </a:prstGeom>
                                  <a:noFill/>
                                  <a:ln w="12700" cap="flat" cmpd="sng" algn="ctr">
                                    <a:solidFill>
                                      <a:sysClr val="windowText" lastClr="000000"/>
                                    </a:solidFill>
                                    <a:prstDash val="solid"/>
                                    <a:miter lim="800000"/>
                                  </a:ln>
                                  <a:effectLst/>
                                </wps:spPr>
                                <wps:bodyPr/>
                              </wps:wsp>
                              <wps:wsp>
                                <wps:cNvPr id="1464302842" name="Прямая соединительная линия 1464302842"/>
                                <wps:cNvCnPr/>
                                <wps:spPr>
                                  <a:xfrm flipH="1">
                                    <a:off x="1817915" y="0"/>
                                    <a:ext cx="106680" cy="91440"/>
                                  </a:xfrm>
                                  <a:prstGeom prst="line">
                                    <a:avLst/>
                                  </a:prstGeom>
                                  <a:noFill/>
                                  <a:ln w="12700" cap="flat" cmpd="sng" algn="ctr">
                                    <a:solidFill>
                                      <a:sysClr val="windowText" lastClr="000000"/>
                                    </a:solidFill>
                                    <a:prstDash val="solid"/>
                                    <a:miter lim="800000"/>
                                  </a:ln>
                                  <a:effectLst/>
                                </wps:spPr>
                                <wps:bodyPr/>
                              </wps:wsp>
                            </wpg:grpSp>
                          </wpg:grpSp>
                        </wpg:grpSp>
                        <wpg:grpSp>
                          <wpg:cNvPr id="1464302843" name="Группа 1464302843"/>
                          <wpg:cNvGrpSpPr/>
                          <wpg:grpSpPr>
                            <a:xfrm>
                              <a:off x="4511040" y="2480310"/>
                              <a:ext cx="2159000" cy="539750"/>
                              <a:chOff x="0" y="0"/>
                              <a:chExt cx="2159140" cy="539750"/>
                            </a:xfrm>
                          </wpg:grpSpPr>
                          <wpg:grpSp>
                            <wpg:cNvPr id="1464302844" name="Группа 1464302844"/>
                            <wpg:cNvGrpSpPr/>
                            <wpg:grpSpPr>
                              <a:xfrm>
                                <a:off x="0" y="52578"/>
                                <a:ext cx="385953" cy="431800"/>
                                <a:chOff x="0" y="0"/>
                                <a:chExt cx="385953" cy="431800"/>
                              </a:xfrm>
                            </wpg:grpSpPr>
                            <wps:wsp>
                              <wps:cNvPr id="1464302845" name="Трапеция 1464302845"/>
                              <wps:cNvSpPr/>
                              <wps:spPr>
                                <a:xfrm rot="5400000">
                                  <a:off x="21526" y="72581"/>
                                  <a:ext cx="359410" cy="287655"/>
                                </a:xfrm>
                                <a:prstGeom prst="trapezoid">
                                  <a:avLst>
                                    <a:gd name="adj" fmla="val 18583"/>
                                  </a:avLst>
                                </a:prstGeom>
                                <a:solidFill>
                                  <a:schemeClr val="accent4">
                                    <a:lumMod val="50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4302846" name="Группа 1464302846"/>
                              <wpg:cNvGrpSpPr/>
                              <wpg:grpSpPr>
                                <a:xfrm>
                                  <a:off x="0" y="0"/>
                                  <a:ext cx="58293" cy="431800"/>
                                  <a:chOff x="0" y="0"/>
                                  <a:chExt cx="58293" cy="431800"/>
                                </a:xfrm>
                              </wpg:grpSpPr>
                              <wps:wsp>
                                <wps:cNvPr id="1464302847" name="Прямоугольник 1464302847"/>
                                <wps:cNvSpPr/>
                                <wps:spPr>
                                  <a:xfrm>
                                    <a:off x="0" y="0"/>
                                    <a:ext cx="35560" cy="431800"/>
                                  </a:xfrm>
                                  <a:prstGeom prst="rect">
                                    <a:avLst/>
                                  </a:prstGeom>
                                  <a:solidFill>
                                    <a:sysClr val="window" lastClr="FFFFFF">
                                      <a:lumMod val="6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оугольник 64"/>
                                <wps:cNvSpPr/>
                                <wps:spPr>
                                  <a:xfrm>
                                    <a:off x="33528" y="0"/>
                                    <a:ext cx="24765" cy="431800"/>
                                  </a:xfrm>
                                  <a:prstGeom prst="rect">
                                    <a:avLst/>
                                  </a:prstGeom>
                                  <a:solidFill>
                                    <a:sysClr val="window" lastClr="FFFFFF">
                                      <a:lumMod val="7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 name="Группа 65"/>
                              <wpg:cNvGrpSpPr/>
                              <wpg:grpSpPr>
                                <a:xfrm>
                                  <a:off x="342900" y="16764"/>
                                  <a:ext cx="43053" cy="395605"/>
                                  <a:chOff x="0" y="0"/>
                                  <a:chExt cx="43053" cy="395605"/>
                                </a:xfrm>
                              </wpg:grpSpPr>
                              <wps:wsp>
                                <wps:cNvPr id="66" name="Прямоугольник 66"/>
                                <wps:cNvSpPr/>
                                <wps:spPr>
                                  <a:xfrm>
                                    <a:off x="0" y="21336"/>
                                    <a:ext cx="21590" cy="360000"/>
                                  </a:xfrm>
                                  <a:prstGeom prst="rect">
                                    <a:avLst/>
                                  </a:prstGeom>
                                  <a:solidFill>
                                    <a:sysClr val="window" lastClr="FFFFFF">
                                      <a:lumMod val="7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Прямоугольник 67"/>
                                <wps:cNvSpPr/>
                                <wps:spPr>
                                  <a:xfrm>
                                    <a:off x="18288" y="0"/>
                                    <a:ext cx="24765" cy="395605"/>
                                  </a:xfrm>
                                  <a:prstGeom prst="rect">
                                    <a:avLst/>
                                  </a:prstGeom>
                                  <a:solidFill>
                                    <a:sysClr val="window" lastClr="FFFFFF">
                                      <a:lumMod val="6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8" name="Группа 68"/>
                            <wpg:cNvGrpSpPr/>
                            <wpg:grpSpPr>
                              <a:xfrm>
                                <a:off x="385572" y="0"/>
                                <a:ext cx="1773568" cy="539750"/>
                                <a:chOff x="0" y="0"/>
                                <a:chExt cx="1773568" cy="539750"/>
                              </a:xfrm>
                            </wpg:grpSpPr>
                            <wpg:grpSp>
                              <wpg:cNvPr id="70" name="Группа 70"/>
                              <wpg:cNvGrpSpPr/>
                              <wpg:grpSpPr>
                                <a:xfrm>
                                  <a:off x="1524" y="0"/>
                                  <a:ext cx="1772044" cy="539750"/>
                                  <a:chOff x="1524" y="0"/>
                                  <a:chExt cx="1772044" cy="539750"/>
                                </a:xfrm>
                              </wpg:grpSpPr>
                              <wps:wsp>
                                <wps:cNvPr id="71" name="Трапеция 71"/>
                                <wps:cNvSpPr/>
                                <wps:spPr>
                                  <a:xfrm rot="16200000">
                                    <a:off x="783921" y="-449898"/>
                                    <a:ext cx="539750" cy="1439545"/>
                                  </a:xfrm>
                                  <a:prstGeom prst="trapezoid">
                                    <a:avLst>
                                      <a:gd name="adj" fmla="val 29069"/>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 name="Группа 72"/>
                                <wpg:cNvGrpSpPr/>
                                <wpg:grpSpPr>
                                  <a:xfrm>
                                    <a:off x="1524" y="156752"/>
                                    <a:ext cx="255675" cy="226800"/>
                                    <a:chOff x="-389" y="-1"/>
                                    <a:chExt cx="255944" cy="226800"/>
                                  </a:xfrm>
                                </wpg:grpSpPr>
                                <wps:wsp>
                                  <wps:cNvPr id="73" name="Прямоугольник 73"/>
                                  <wps:cNvSpPr/>
                                  <wps:spPr>
                                    <a:xfrm>
                                      <a:off x="-389" y="32520"/>
                                      <a:ext cx="35560" cy="15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Трапеция 74"/>
                                  <wps:cNvSpPr/>
                                  <wps:spPr>
                                    <a:xfrm rot="5400000">
                                      <a:off x="559" y="82896"/>
                                      <a:ext cx="143510" cy="53975"/>
                                    </a:xfrm>
                                    <a:prstGeom prst="trapezoid">
                                      <a:avLst>
                                        <a:gd name="adj" fmla="val 61364"/>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Трапеция 75"/>
                                  <wps:cNvSpPr/>
                                  <wps:spPr>
                                    <a:xfrm rot="16200000">
                                      <a:off x="45505" y="58977"/>
                                      <a:ext cx="215900" cy="107950"/>
                                    </a:xfrm>
                                    <a:prstGeom prst="trapezoid">
                                      <a:avLst>
                                        <a:gd name="adj" fmla="val 62889"/>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оугольник 76"/>
                                  <wps:cNvSpPr/>
                                  <wps:spPr>
                                    <a:xfrm>
                                      <a:off x="219995" y="-1"/>
                                      <a:ext cx="35560" cy="226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7" name="Прямоугольник 77"/>
                                <wps:cNvSpPr/>
                                <wps:spPr>
                                  <a:xfrm>
                                    <a:off x="260164" y="156831"/>
                                    <a:ext cx="72000" cy="226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Группа 78"/>
                              <wpg:cNvGrpSpPr/>
                              <wpg:grpSpPr>
                                <a:xfrm>
                                  <a:off x="0" y="87630"/>
                                  <a:ext cx="483870" cy="382080"/>
                                  <a:chOff x="0" y="0"/>
                                  <a:chExt cx="483870" cy="382080"/>
                                </a:xfrm>
                              </wpg:grpSpPr>
                              <wpg:grpSp>
                                <wpg:cNvPr id="79" name="Группа 79"/>
                                <wpg:cNvGrpSpPr/>
                                <wpg:grpSpPr>
                                  <a:xfrm>
                                    <a:off x="0" y="284226"/>
                                    <a:ext cx="472440" cy="97854"/>
                                    <a:chOff x="0" y="0"/>
                                    <a:chExt cx="472440" cy="97854"/>
                                  </a:xfrm>
                                </wpg:grpSpPr>
                                <wpg:grpSp>
                                  <wpg:cNvPr id="80" name="Группа 80"/>
                                  <wpg:cNvGrpSpPr/>
                                  <wpg:grpSpPr>
                                    <a:xfrm>
                                      <a:off x="0" y="0"/>
                                      <a:ext cx="472440" cy="71120"/>
                                      <a:chOff x="0" y="-1082"/>
                                      <a:chExt cx="472604" cy="71374"/>
                                    </a:xfrm>
                                  </wpg:grpSpPr>
                                  <wps:wsp>
                                    <wps:cNvPr id="81" name="Прямая соединительная линия 81"/>
                                    <wps:cNvCnPr/>
                                    <wps:spPr>
                                      <a:xfrm flipV="1">
                                        <a:off x="0" y="-1082"/>
                                        <a:ext cx="431165" cy="46990"/>
                                      </a:xfrm>
                                      <a:prstGeom prst="line">
                                        <a:avLst/>
                                      </a:prstGeom>
                                      <a:noFill/>
                                      <a:ln w="6350" cap="flat" cmpd="sng" algn="ctr">
                                        <a:solidFill>
                                          <a:sysClr val="windowText" lastClr="000000"/>
                                        </a:solidFill>
                                        <a:prstDash val="solid"/>
                                        <a:miter lim="800000"/>
                                      </a:ln>
                                      <a:effectLst/>
                                    </wps:spPr>
                                    <wps:bodyPr/>
                                  </wps:wsp>
                                  <wps:wsp>
                                    <wps:cNvPr id="82" name="Прямая соединительная линия 82"/>
                                    <wps:cNvCnPr/>
                                    <wps:spPr>
                                      <a:xfrm flipV="1">
                                        <a:off x="1524" y="23302"/>
                                        <a:ext cx="431165" cy="46990"/>
                                      </a:xfrm>
                                      <a:prstGeom prst="line">
                                        <a:avLst/>
                                      </a:prstGeom>
                                      <a:noFill/>
                                      <a:ln w="6350" cap="flat" cmpd="sng" algn="ctr">
                                        <a:solidFill>
                                          <a:sysClr val="windowText" lastClr="000000"/>
                                        </a:solidFill>
                                        <a:prstDash val="solid"/>
                                        <a:miter lim="800000"/>
                                      </a:ln>
                                      <a:effectLst/>
                                    </wps:spPr>
                                    <wps:bodyPr/>
                                  </wps:wsp>
                                  <wps:wsp>
                                    <wps:cNvPr id="83" name="Блок-схема: данные 83"/>
                                    <wps:cNvSpPr/>
                                    <wps:spPr>
                                      <a:xfrm rot="16200000">
                                        <a:off x="438404" y="-5400"/>
                                        <a:ext cx="28800" cy="39600"/>
                                      </a:xfrm>
                                      <a:prstGeom prst="flowChartInputOutput">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Блок-схема: данные 84"/>
                                    <wps:cNvSpPr/>
                                    <wps:spPr>
                                      <a:xfrm rot="5124138" flipH="1">
                                        <a:off x="355092" y="-52898"/>
                                        <a:ext cx="21600" cy="143510"/>
                                      </a:xfrm>
                                      <a:prstGeom prst="flowChartInputOutput">
                                        <a:avLst/>
                                      </a:prstGeom>
                                      <a:solidFill>
                                        <a:sysClr val="window" lastClr="FFFFFF"/>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5" name="Группа 85"/>
                                  <wpg:cNvGrpSpPr/>
                                  <wpg:grpSpPr>
                                    <a:xfrm>
                                      <a:off x="4572" y="51054"/>
                                      <a:ext cx="15240" cy="46800"/>
                                      <a:chOff x="0" y="12446"/>
                                      <a:chExt cx="15494" cy="54600"/>
                                    </a:xfrm>
                                  </wpg:grpSpPr>
                                  <wps:wsp>
                                    <wps:cNvPr id="86" name="Прямоугольник 86"/>
                                    <wps:cNvSpPr/>
                                    <wps:spPr>
                                      <a:xfrm>
                                        <a:off x="1524" y="15240"/>
                                        <a:ext cx="13970" cy="28575"/>
                                      </a:xfrm>
                                      <a:prstGeom prst="rect">
                                        <a:avLst/>
                                      </a:prstGeom>
                                      <a:solidFill>
                                        <a:sysClr val="window" lastClr="FFFFFF">
                                          <a:lumMod val="50000"/>
                                        </a:sys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Прямая соединительная линия 87"/>
                                    <wps:cNvCnPr/>
                                    <wps:spPr>
                                      <a:xfrm>
                                        <a:off x="0" y="12446"/>
                                        <a:ext cx="0" cy="54600"/>
                                      </a:xfrm>
                                      <a:prstGeom prst="line">
                                        <a:avLst/>
                                      </a:prstGeom>
                                      <a:noFill/>
                                      <a:ln w="9525" cap="flat" cmpd="sng" algn="ctr">
                                        <a:solidFill>
                                          <a:sysClr val="windowText" lastClr="000000"/>
                                        </a:solidFill>
                                        <a:prstDash val="solid"/>
                                        <a:miter lim="800000"/>
                                      </a:ln>
                                      <a:effectLst/>
                                    </wps:spPr>
                                    <wps:bodyPr/>
                                  </wps:wsp>
                                </wpg:grpSp>
                                <wps:wsp>
                                  <wps:cNvPr id="88" name="Блок-схема: магнитный диск 88"/>
                                  <wps:cNvSpPr/>
                                  <wps:spPr>
                                    <a:xfrm rot="420361" flipV="1">
                                      <a:off x="444246" y="10668"/>
                                      <a:ext cx="21590" cy="10795"/>
                                    </a:xfrm>
                                    <a:prstGeom prst="flowChartMagneticDisk">
                                      <a:avLst/>
                                    </a:prstGeom>
                                    <a:solidFill>
                                      <a:sysClr val="window" lastClr="FFFFFF">
                                        <a:lumMod val="50000"/>
                                      </a:sysClr>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Группа 89"/>
                                <wpg:cNvGrpSpPr/>
                                <wpg:grpSpPr>
                                  <a:xfrm>
                                    <a:off x="0" y="0"/>
                                    <a:ext cx="359410" cy="82550"/>
                                    <a:chOff x="0" y="0"/>
                                    <a:chExt cx="359410" cy="82550"/>
                                  </a:xfrm>
                                </wpg:grpSpPr>
                                <wps:wsp>
                                  <wps:cNvPr id="90" name="Прямая соединительная линия 90"/>
                                  <wps:cNvCnPr/>
                                  <wps:spPr>
                                    <a:xfrm>
                                      <a:off x="0" y="68580"/>
                                      <a:ext cx="186690" cy="13970"/>
                                    </a:xfrm>
                                    <a:prstGeom prst="line">
                                      <a:avLst/>
                                    </a:prstGeom>
                                    <a:noFill/>
                                    <a:ln w="6350" cap="flat" cmpd="sng" algn="ctr">
                                      <a:solidFill>
                                        <a:sysClr val="windowText" lastClr="000000"/>
                                      </a:solidFill>
                                      <a:prstDash val="solid"/>
                                      <a:miter lim="800000"/>
                                    </a:ln>
                                    <a:effectLst/>
                                  </wps:spPr>
                                  <wps:bodyPr/>
                                </wps:wsp>
                                <wps:wsp>
                                  <wps:cNvPr id="91" name="Прямая соединительная линия 91"/>
                                  <wps:cNvCnPr/>
                                  <wps:spPr>
                                    <a:xfrm>
                                      <a:off x="0" y="39624"/>
                                      <a:ext cx="359410" cy="24765"/>
                                    </a:xfrm>
                                    <a:prstGeom prst="line">
                                      <a:avLst/>
                                    </a:prstGeom>
                                    <a:noFill/>
                                    <a:ln w="6350" cap="flat" cmpd="sng" algn="ctr">
                                      <a:solidFill>
                                        <a:sysClr val="windowText" lastClr="000000"/>
                                      </a:solidFill>
                                      <a:prstDash val="solid"/>
                                      <a:miter lim="800000"/>
                                    </a:ln>
                                    <a:effectLst/>
                                  </wps:spPr>
                                  <wps:bodyPr/>
                                </wps:wsp>
                                <wpg:grpSp>
                                  <wpg:cNvPr id="92" name="Группа 92"/>
                                  <wpg:cNvGrpSpPr/>
                                  <wpg:grpSpPr>
                                    <a:xfrm>
                                      <a:off x="4572" y="0"/>
                                      <a:ext cx="17145" cy="36195"/>
                                      <a:chOff x="0" y="0"/>
                                      <a:chExt cx="17448" cy="36288"/>
                                    </a:xfrm>
                                  </wpg:grpSpPr>
                                  <wps:wsp>
                                    <wps:cNvPr id="93" name="Прямоугольник 93"/>
                                    <wps:cNvSpPr/>
                                    <wps:spPr>
                                      <a:xfrm>
                                        <a:off x="3048" y="18288"/>
                                        <a:ext cx="14400" cy="18000"/>
                                      </a:xfrm>
                                      <a:prstGeom prst="rect">
                                        <a:avLst/>
                                      </a:prstGeom>
                                      <a:solidFill>
                                        <a:sysClr val="window" lastClr="FFFFFF">
                                          <a:lumMod val="50000"/>
                                        </a:sys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ая соединительная линия 94"/>
                                    <wps:cNvCnPr/>
                                    <wps:spPr>
                                      <a:xfrm>
                                        <a:off x="0" y="0"/>
                                        <a:ext cx="0" cy="36000"/>
                                      </a:xfrm>
                                      <a:prstGeom prst="line">
                                        <a:avLst/>
                                      </a:prstGeom>
                                      <a:noFill/>
                                      <a:ln w="12700" cap="flat" cmpd="sng" algn="ctr">
                                        <a:solidFill>
                                          <a:sysClr val="windowText" lastClr="000000"/>
                                        </a:solidFill>
                                        <a:prstDash val="solid"/>
                                        <a:miter lim="800000"/>
                                      </a:ln>
                                      <a:effectLst/>
                                    </wps:spPr>
                                    <wps:bodyPr/>
                                  </wps:wsp>
                                </wpg:grpSp>
                              </wpg:grpSp>
                              <wpg:grpSp>
                                <wpg:cNvPr id="95" name="Группа 95"/>
                                <wpg:cNvGrpSpPr/>
                                <wpg:grpSpPr>
                                  <a:xfrm>
                                    <a:off x="0" y="92964"/>
                                    <a:ext cx="483870" cy="73309"/>
                                    <a:chOff x="0" y="0"/>
                                    <a:chExt cx="483870" cy="73309"/>
                                  </a:xfrm>
                                </wpg:grpSpPr>
                                <wps:wsp>
                                  <wps:cNvPr id="96" name="Блок-схема: данные 96"/>
                                  <wps:cNvSpPr/>
                                  <wps:spPr>
                                    <a:xfrm rot="16200000">
                                      <a:off x="157226" y="-143002"/>
                                      <a:ext cx="64800" cy="360000"/>
                                    </a:xfrm>
                                    <a:prstGeom prst="flowChartInputOutput">
                                      <a:avLst/>
                                    </a:prstGeom>
                                    <a:solidFill>
                                      <a:sysClr val="window" lastClr="FFFFFF"/>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7" name="Группа 97"/>
                                  <wpg:cNvGrpSpPr/>
                                  <wpg:grpSpPr>
                                    <a:xfrm>
                                      <a:off x="0" y="0"/>
                                      <a:ext cx="483870" cy="73309"/>
                                      <a:chOff x="0" y="1531"/>
                                      <a:chExt cx="484418" cy="73638"/>
                                    </a:xfrm>
                                  </wpg:grpSpPr>
                                  <wps:wsp>
                                    <wps:cNvPr id="98" name="Прямая соединительная линия 98"/>
                                    <wps:cNvCnPr/>
                                    <wps:spPr>
                                      <a:xfrm>
                                        <a:off x="0" y="57389"/>
                                        <a:ext cx="431800" cy="17780"/>
                                      </a:xfrm>
                                      <a:prstGeom prst="line">
                                        <a:avLst/>
                                      </a:prstGeom>
                                      <a:noFill/>
                                      <a:ln w="6350" cap="flat" cmpd="sng" algn="ctr">
                                        <a:solidFill>
                                          <a:sysClr val="windowText" lastClr="000000"/>
                                        </a:solidFill>
                                        <a:prstDash val="solid"/>
                                        <a:miter lim="800000"/>
                                      </a:ln>
                                      <a:effectLst/>
                                    </wps:spPr>
                                    <wps:bodyPr/>
                                  </wps:wsp>
                                  <wpg:grpSp>
                                    <wpg:cNvPr id="99" name="Группа 99"/>
                                    <wpg:cNvGrpSpPr/>
                                    <wpg:grpSpPr>
                                      <a:xfrm>
                                        <a:off x="430418" y="13391"/>
                                        <a:ext cx="54000" cy="60982"/>
                                        <a:chOff x="0" y="0"/>
                                        <a:chExt cx="54000" cy="60982"/>
                                      </a:xfrm>
                                    </wpg:grpSpPr>
                                    <wps:wsp>
                                      <wps:cNvPr id="100" name="Прямая соединительная линия 100"/>
                                      <wps:cNvCnPr/>
                                      <wps:spPr>
                                        <a:xfrm flipV="1">
                                          <a:off x="0" y="57382"/>
                                          <a:ext cx="54000" cy="3600"/>
                                        </a:xfrm>
                                        <a:prstGeom prst="line">
                                          <a:avLst/>
                                        </a:prstGeom>
                                        <a:noFill/>
                                        <a:ln w="6350" cap="flat" cmpd="sng" algn="ctr">
                                          <a:solidFill>
                                            <a:sysClr val="windowText" lastClr="000000"/>
                                          </a:solidFill>
                                          <a:prstDash val="solid"/>
                                          <a:miter lim="800000"/>
                                        </a:ln>
                                        <a:effectLst/>
                                      </wps:spPr>
                                      <wps:bodyPr/>
                                    </wps:wsp>
                                    <wps:wsp>
                                      <wps:cNvPr id="101" name="Прямая соединительная линия 101"/>
                                      <wps:cNvCnPr/>
                                      <wps:spPr>
                                        <a:xfrm flipV="1">
                                          <a:off x="0" y="1531"/>
                                          <a:ext cx="53975" cy="3175"/>
                                        </a:xfrm>
                                        <a:prstGeom prst="line">
                                          <a:avLst/>
                                        </a:prstGeom>
                                        <a:noFill/>
                                        <a:ln w="6350" cap="flat" cmpd="sng" algn="ctr">
                                          <a:solidFill>
                                            <a:sysClr val="windowText" lastClr="000000"/>
                                          </a:solidFill>
                                          <a:prstDash val="solid"/>
                                          <a:miter lim="800000"/>
                                        </a:ln>
                                        <a:effectLst/>
                                      </wps:spPr>
                                      <wps:bodyPr/>
                                    </wps:wsp>
                                    <wps:wsp>
                                      <wps:cNvPr id="102" name="Прямая соединительная линия 102"/>
                                      <wps:cNvCnPr/>
                                      <wps:spPr>
                                        <a:xfrm>
                                          <a:off x="53564" y="0"/>
                                          <a:ext cx="0" cy="57600"/>
                                        </a:xfrm>
                                        <a:prstGeom prst="line">
                                          <a:avLst/>
                                        </a:prstGeom>
                                        <a:noFill/>
                                        <a:ln w="6350" cap="flat" cmpd="sng" algn="ctr">
                                          <a:solidFill>
                                            <a:sysClr val="windowText" lastClr="000000"/>
                                          </a:solidFill>
                                          <a:prstDash val="solid"/>
                                          <a:miter lim="800000"/>
                                        </a:ln>
                                        <a:effectLst/>
                                      </wps:spPr>
                                      <wps:bodyPr/>
                                    </wps:wsp>
                                  </wpg:grpSp>
                                  <wps:wsp>
                                    <wps:cNvPr id="103" name="Овал 103"/>
                                    <wps:cNvSpPr/>
                                    <wps:spPr>
                                      <a:xfrm>
                                        <a:off x="446086" y="31757"/>
                                        <a:ext cx="21624" cy="21697"/>
                                      </a:xfrm>
                                      <a:prstGeom prst="ellipse">
                                        <a:avLst/>
                                      </a:prstGeom>
                                      <a:solidFill>
                                        <a:sysClr val="window" lastClr="FFFFFF">
                                          <a:lumMod val="50000"/>
                                        </a:sys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Прямая соединительная линия 104"/>
                                    <wps:cNvCnPr/>
                                    <wps:spPr>
                                      <a:xfrm>
                                        <a:off x="0" y="1531"/>
                                        <a:ext cx="431800" cy="17780"/>
                                      </a:xfrm>
                                      <a:prstGeom prst="line">
                                        <a:avLst/>
                                      </a:prstGeom>
                                      <a:noFill/>
                                      <a:ln w="6350" cap="flat" cmpd="sng" algn="ctr">
                                        <a:solidFill>
                                          <a:sysClr val="windowText" lastClr="000000"/>
                                        </a:solidFill>
                                        <a:prstDash val="solid"/>
                                        <a:miter lim="800000"/>
                                      </a:ln>
                                      <a:effectLst/>
                                    </wps:spPr>
                                    <wps:bodyPr/>
                                  </wps:wsp>
                                </wpg:grpSp>
                                <wpg:grpSp>
                                  <wpg:cNvPr id="105" name="Группа 105"/>
                                  <wpg:cNvGrpSpPr/>
                                  <wpg:grpSpPr>
                                    <a:xfrm>
                                      <a:off x="9144" y="1524"/>
                                      <a:ext cx="15924" cy="53563"/>
                                      <a:chOff x="0" y="0"/>
                                      <a:chExt cx="15924" cy="53563"/>
                                    </a:xfrm>
                                  </wpg:grpSpPr>
                                  <wps:wsp>
                                    <wps:cNvPr id="106" name="Прямая соединительная линия 106"/>
                                    <wps:cNvCnPr/>
                                    <wps:spPr>
                                      <a:xfrm>
                                        <a:off x="0" y="0"/>
                                        <a:ext cx="0" cy="53563"/>
                                      </a:xfrm>
                                      <a:prstGeom prst="line">
                                        <a:avLst/>
                                      </a:prstGeom>
                                      <a:noFill/>
                                      <a:ln w="6350" cap="flat" cmpd="sng" algn="ctr">
                                        <a:solidFill>
                                          <a:sysClr val="windowText" lastClr="000000"/>
                                        </a:solidFill>
                                        <a:prstDash val="solid"/>
                                        <a:miter lim="800000"/>
                                      </a:ln>
                                      <a:effectLst/>
                                    </wps:spPr>
                                    <wps:bodyPr/>
                                  </wps:wsp>
                                  <wps:wsp>
                                    <wps:cNvPr id="107" name="Прямоугольник 107"/>
                                    <wps:cNvSpPr/>
                                    <wps:spPr>
                                      <a:xfrm>
                                        <a:off x="1524" y="12192"/>
                                        <a:ext cx="14400" cy="28800"/>
                                      </a:xfrm>
                                      <a:prstGeom prst="rect">
                                        <a:avLst/>
                                      </a:prstGeom>
                                      <a:solidFill>
                                        <a:sysClr val="window" lastClr="FFFFFF">
                                          <a:lumMod val="50000"/>
                                        </a:sys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grpSp>
                          <wpg:cNvPr id="108" name="Группа 108"/>
                          <wpg:cNvGrpSpPr/>
                          <wpg:grpSpPr>
                            <a:xfrm>
                              <a:off x="243840" y="3108960"/>
                              <a:ext cx="844992" cy="1246128"/>
                              <a:chOff x="0" y="0"/>
                              <a:chExt cx="844992" cy="1246128"/>
                            </a:xfrm>
                          </wpg:grpSpPr>
                          <wpg:grpSp>
                            <wpg:cNvPr id="109" name="Группа 109"/>
                            <wpg:cNvGrpSpPr/>
                            <wpg:grpSpPr>
                              <a:xfrm>
                                <a:off x="413192" y="0"/>
                                <a:ext cx="431800" cy="708085"/>
                                <a:chOff x="0" y="0"/>
                                <a:chExt cx="431800" cy="708085"/>
                              </a:xfrm>
                            </wpg:grpSpPr>
                            <wps:wsp>
                              <wps:cNvPr id="110" name="Трапеция 110"/>
                              <wps:cNvSpPr/>
                              <wps:spPr>
                                <a:xfrm flipV="1">
                                  <a:off x="36302" y="60385"/>
                                  <a:ext cx="359410" cy="647700"/>
                                </a:xfrm>
                                <a:prstGeom prst="trapezoid">
                                  <a:avLst/>
                                </a:prstGeom>
                                <a:solidFill>
                                  <a:srgbClr val="FFC000">
                                    <a:lumMod val="60000"/>
                                    <a:lumOff val="4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1" name="Группа 111"/>
                              <wpg:cNvGrpSpPr/>
                              <wpg:grpSpPr>
                                <a:xfrm>
                                  <a:off x="0" y="0"/>
                                  <a:ext cx="431800" cy="61440"/>
                                  <a:chOff x="0" y="0"/>
                                  <a:chExt cx="431800" cy="61440"/>
                                </a:xfrm>
                              </wpg:grpSpPr>
                              <wps:wsp>
                                <wps:cNvPr id="112" name="Прямоугольник 112"/>
                                <wps:cNvSpPr/>
                                <wps:spPr>
                                  <a:xfrm>
                                    <a:off x="0" y="25880"/>
                                    <a:ext cx="431800" cy="35560"/>
                                  </a:xfrm>
                                  <a:prstGeom prst="rect">
                                    <a:avLst/>
                                  </a:prstGeom>
                                  <a:solidFill>
                                    <a:srgbClr val="FFC000">
                                      <a:lumMod val="40000"/>
                                      <a:lumOff val="60000"/>
                                    </a:srgb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0" y="0"/>
                                    <a:ext cx="431800" cy="24765"/>
                                  </a:xfrm>
                                  <a:prstGeom prst="rect">
                                    <a:avLst/>
                                  </a:prstGeom>
                                  <a:solidFill>
                                    <a:sysClr val="window" lastClr="FFFFFF">
                                      <a:lumMod val="7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14" name="Группа 114"/>
                            <wpg:cNvGrpSpPr/>
                            <wpg:grpSpPr>
                              <a:xfrm>
                                <a:off x="0" y="325174"/>
                                <a:ext cx="727620" cy="920954"/>
                                <a:chOff x="0" y="0"/>
                                <a:chExt cx="727620" cy="920954"/>
                              </a:xfrm>
                            </wpg:grpSpPr>
                            <wps:wsp>
                              <wps:cNvPr id="115" name="Прямоугольник 115"/>
                              <wps:cNvSpPr/>
                              <wps:spPr>
                                <a:xfrm>
                                  <a:off x="7620" y="866954"/>
                                  <a:ext cx="720000" cy="54000"/>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ая соединительная линия 116"/>
                              <wps:cNvCnPr/>
                              <wps:spPr>
                                <a:xfrm>
                                  <a:off x="34506" y="508958"/>
                                  <a:ext cx="0" cy="360000"/>
                                </a:xfrm>
                                <a:prstGeom prst="line">
                                  <a:avLst/>
                                </a:prstGeom>
                                <a:noFill/>
                                <a:ln w="19050" cap="flat" cmpd="sng" algn="ctr">
                                  <a:solidFill>
                                    <a:sysClr val="windowText" lastClr="000000"/>
                                  </a:solidFill>
                                  <a:prstDash val="solid"/>
                                  <a:miter lim="800000"/>
                                </a:ln>
                                <a:effectLst/>
                              </wps:spPr>
                              <wps:bodyPr/>
                            </wps:wsp>
                            <wps:wsp>
                              <wps:cNvPr id="117" name="Прямая соединительная линия 117"/>
                              <wps:cNvCnPr/>
                              <wps:spPr>
                                <a:xfrm>
                                  <a:off x="687669" y="508958"/>
                                  <a:ext cx="0" cy="360000"/>
                                </a:xfrm>
                                <a:prstGeom prst="line">
                                  <a:avLst/>
                                </a:prstGeom>
                                <a:noFill/>
                                <a:ln w="19050" cap="flat" cmpd="sng" algn="ctr">
                                  <a:solidFill>
                                    <a:sysClr val="windowText" lastClr="000000"/>
                                  </a:solidFill>
                                  <a:prstDash val="solid"/>
                                  <a:miter lim="800000"/>
                                </a:ln>
                                <a:effectLst/>
                              </wps:spPr>
                              <wps:bodyPr/>
                            </wps:wsp>
                            <wpg:grpSp>
                              <wpg:cNvPr id="118" name="Группа 118"/>
                              <wpg:cNvGrpSpPr/>
                              <wpg:grpSpPr>
                                <a:xfrm>
                                  <a:off x="0" y="0"/>
                                  <a:ext cx="719455" cy="719455"/>
                                  <a:chOff x="0" y="0"/>
                                  <a:chExt cx="719455" cy="719455"/>
                                </a:xfrm>
                              </wpg:grpSpPr>
                              <wps:wsp>
                                <wps:cNvPr id="119" name="Овал 119"/>
                                <wps:cNvSpPr/>
                                <wps:spPr>
                                  <a:xfrm>
                                    <a:off x="0" y="0"/>
                                    <a:ext cx="719455" cy="719455"/>
                                  </a:xfrm>
                                  <a:prstGeom prst="ellipse">
                                    <a:avLst/>
                                  </a:prstGeom>
                                  <a:solidFill>
                                    <a:srgbClr val="5B9BD5">
                                      <a:lumMod val="60000"/>
                                      <a:lumOff val="4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Овал 120"/>
                                <wps:cNvSpPr/>
                                <wps:spPr>
                                  <a:xfrm>
                                    <a:off x="162655" y="158341"/>
                                    <a:ext cx="396000" cy="396000"/>
                                  </a:xfrm>
                                  <a:prstGeom prst="ellipse">
                                    <a:avLst/>
                                  </a:prstGeom>
                                  <a:solidFill>
                                    <a:srgbClr val="5B9BD5">
                                      <a:lumMod val="60000"/>
                                      <a:lumOff val="4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121" name="Группа 121"/>
                          <wpg:cNvGrpSpPr/>
                          <wpg:grpSpPr>
                            <a:xfrm>
                              <a:off x="685800" y="2529840"/>
                              <a:ext cx="3822728" cy="1119293"/>
                              <a:chOff x="0" y="-6774"/>
                              <a:chExt cx="3822728" cy="1119423"/>
                            </a:xfrm>
                          </wpg:grpSpPr>
                          <wpg:grpSp>
                            <wpg:cNvPr id="122" name="Группа 122"/>
                            <wpg:cNvGrpSpPr/>
                            <wpg:grpSpPr>
                              <a:xfrm>
                                <a:off x="0" y="29339"/>
                                <a:ext cx="3822728" cy="1083310"/>
                                <a:chOff x="0" y="0"/>
                                <a:chExt cx="3823080" cy="1083813"/>
                              </a:xfrm>
                            </wpg:grpSpPr>
                            <wpg:grpSp>
                              <wpg:cNvPr id="123" name="Группа 123"/>
                              <wpg:cNvGrpSpPr/>
                              <wpg:grpSpPr>
                                <a:xfrm>
                                  <a:off x="0" y="4313"/>
                                  <a:ext cx="1079500" cy="1079500"/>
                                  <a:chOff x="0" y="0"/>
                                  <a:chExt cx="1079500" cy="1079500"/>
                                </a:xfrm>
                              </wpg:grpSpPr>
                              <wps:wsp>
                                <wps:cNvPr id="124" name="Дуга 124"/>
                                <wps:cNvSpPr/>
                                <wps:spPr>
                                  <a:xfrm flipH="1">
                                    <a:off x="0" y="0"/>
                                    <a:ext cx="1079500" cy="1079500"/>
                                  </a:xfrm>
                                  <a:prstGeom prst="arc">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Дуга 125"/>
                                <wps:cNvSpPr/>
                                <wps:spPr>
                                  <a:xfrm flipH="1">
                                    <a:off x="366623" y="357996"/>
                                    <a:ext cx="360000" cy="360000"/>
                                  </a:xfrm>
                                  <a:prstGeom prst="arc">
                                    <a:avLst/>
                                  </a:prstGeom>
                                  <a:solidFill>
                                    <a:schemeClr val="bg1"/>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6" name="Прямоугольник 126"/>
                              <wps:cNvSpPr/>
                              <wps:spPr>
                                <a:xfrm>
                                  <a:off x="583080" y="0"/>
                                  <a:ext cx="3240000" cy="36000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7" name="Группа 127"/>
                            <wpg:cNvGrpSpPr/>
                            <wpg:grpSpPr>
                              <a:xfrm>
                                <a:off x="537321" y="-6774"/>
                                <a:ext cx="64857" cy="431800"/>
                                <a:chOff x="6773" y="-6774"/>
                                <a:chExt cx="64857" cy="431800"/>
                              </a:xfrm>
                            </wpg:grpSpPr>
                            <wps:wsp>
                              <wps:cNvPr id="1726355200" name="Прямоугольник 1726355200"/>
                              <wps:cNvSpPr/>
                              <wps:spPr>
                                <a:xfrm>
                                  <a:off x="6773" y="-6774"/>
                                  <a:ext cx="24765" cy="431800"/>
                                </a:xfrm>
                                <a:prstGeom prst="rect">
                                  <a:avLst/>
                                </a:prstGeom>
                                <a:solidFill>
                                  <a:sysClr val="window" lastClr="FFFFFF">
                                    <a:lumMod val="7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01" name="Прямоугольник 1726355201"/>
                              <wps:cNvSpPr/>
                              <wps:spPr>
                                <a:xfrm>
                                  <a:off x="35630" y="-6774"/>
                                  <a:ext cx="36000" cy="431800"/>
                                </a:xfrm>
                                <a:prstGeom prst="rect">
                                  <a:avLst/>
                                </a:prstGeom>
                                <a:solidFill>
                                  <a:sysClr val="window" lastClr="FFFFFF">
                                    <a:lumMod val="65000"/>
                                  </a:sys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26355202" name="Группа 1726355202"/>
                          <wpg:cNvGrpSpPr/>
                          <wpg:grpSpPr>
                            <a:xfrm>
                              <a:off x="1981200" y="2926080"/>
                              <a:ext cx="2386660" cy="1439545"/>
                              <a:chOff x="0" y="0"/>
                              <a:chExt cx="2386660" cy="1439545"/>
                            </a:xfrm>
                          </wpg:grpSpPr>
                          <wps:wsp>
                            <wps:cNvPr id="1726355203" name="Прямоугольник 1726355203"/>
                            <wps:cNvSpPr/>
                            <wps:spPr>
                              <a:xfrm>
                                <a:off x="167640" y="0"/>
                                <a:ext cx="71755" cy="1439545"/>
                              </a:xfrm>
                              <a:prstGeom prst="rect">
                                <a:avLst/>
                              </a:prstGeom>
                              <a:solidFill>
                                <a:sysClr val="window" lastClr="FFFFFF">
                                  <a:lumMod val="50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04" name="Прямоугольник 1726355204"/>
                            <wps:cNvSpPr/>
                            <wps:spPr>
                              <a:xfrm>
                                <a:off x="2148840" y="0"/>
                                <a:ext cx="71755" cy="1439545"/>
                              </a:xfrm>
                              <a:prstGeom prst="rect">
                                <a:avLst/>
                              </a:prstGeom>
                              <a:solidFill>
                                <a:sysClr val="window" lastClr="FFFFFF">
                                  <a:lumMod val="50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05" name="Прямоугольник 1726355205"/>
                            <wps:cNvSpPr/>
                            <wps:spPr>
                              <a:xfrm>
                                <a:off x="0" y="0"/>
                                <a:ext cx="405460" cy="45719"/>
                              </a:xfrm>
                              <a:prstGeom prst="rect">
                                <a:avLst/>
                              </a:prstGeom>
                              <a:solidFill>
                                <a:sysClr val="window" lastClr="FFFFFF">
                                  <a:lumMod val="50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06" name="Прямоугольник 1726355206"/>
                            <wps:cNvSpPr/>
                            <wps:spPr>
                              <a:xfrm>
                                <a:off x="1981200" y="0"/>
                                <a:ext cx="405460" cy="45719"/>
                              </a:xfrm>
                              <a:prstGeom prst="rect">
                                <a:avLst/>
                              </a:prstGeom>
                              <a:solidFill>
                                <a:sysClr val="window" lastClr="FFFFFF">
                                  <a:lumMod val="50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207" name="Группа 1726355207"/>
                          <wpg:cNvGrpSpPr/>
                          <wpg:grpSpPr>
                            <a:xfrm>
                              <a:off x="5958840" y="3093720"/>
                              <a:ext cx="467995" cy="1205230"/>
                              <a:chOff x="0" y="0"/>
                              <a:chExt cx="455887" cy="1538990"/>
                            </a:xfrm>
                          </wpg:grpSpPr>
                          <wps:wsp>
                            <wps:cNvPr id="1726355208" name="Прямоугольник: скругленные верхние углы 1726355208"/>
                            <wps:cNvSpPr/>
                            <wps:spPr>
                              <a:xfrm>
                                <a:off x="0" y="160020"/>
                                <a:ext cx="455887" cy="1378970"/>
                              </a:xfrm>
                              <a:prstGeom prst="round2SameRect">
                                <a:avLst>
                                  <a:gd name="adj1" fmla="val 50000"/>
                                  <a:gd name="adj2" fmla="val 0"/>
                                </a:avLst>
                              </a:prstGeom>
                              <a:solidFill>
                                <a:srgbClr val="70AD47">
                                  <a:lumMod val="75000"/>
                                  <a:alpha val="80000"/>
                                </a:srgbClr>
                              </a:solidFill>
                              <a:ln w="12700" cap="flat" cmpd="sng" algn="ctr">
                                <a:solidFill>
                                  <a:sysClr val="windowText" lastClr="000000"/>
                                </a:solidFill>
                                <a:prstDash val="solid"/>
                                <a:miter lim="800000"/>
                              </a:ln>
                              <a:effectLst/>
                            </wps:spPr>
                            <wps:txbx>
                              <w:txbxContent>
                                <w:p w14:paraId="5C6A07D0" w14:textId="77777777" w:rsidR="00CC12DA" w:rsidRPr="00203598" w:rsidRDefault="00CC12DA" w:rsidP="00CC12DA">
                                  <w:pPr>
                                    <w:widowControl w:val="0"/>
                                    <w:spacing w:after="0" w:line="240" w:lineRule="auto"/>
                                    <w:jc w:val="center"/>
                                    <w:rPr>
                                      <w:rFonts w:ascii="Times New Roman" w:hAnsi="Times New Roman" w:cs="Times New Roman"/>
                                      <w:i/>
                                      <w:iCs/>
                                      <w:sz w:val="20"/>
                                      <w:szCs w:val="20"/>
                                      <w:vertAlign w:val="subscript"/>
                                      <w:lang w:val="kk-KZ"/>
                                    </w:rPr>
                                  </w:pPr>
                                  <w:r>
                                    <w:rPr>
                                      <w:rFonts w:ascii="Times New Roman" w:hAnsi="Times New Roman" w:cs="Times New Roman"/>
                                      <w:i/>
                                      <w:iCs/>
                                      <w:sz w:val="20"/>
                                      <w:szCs w:val="20"/>
                                      <w:lang w:val="kk-KZ"/>
                                    </w:rPr>
                                    <w:t>сутегі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726355209" name="Группа 1726355209"/>
                            <wpg:cNvGrpSpPr/>
                            <wpg:grpSpPr>
                              <a:xfrm>
                                <a:off x="161005" y="0"/>
                                <a:ext cx="125730" cy="164394"/>
                                <a:chOff x="-37115" y="0"/>
                                <a:chExt cx="125730" cy="164394"/>
                              </a:xfrm>
                            </wpg:grpSpPr>
                            <wps:wsp>
                              <wps:cNvPr id="1726355210" name="Прямоугольник 1726355210"/>
                              <wps:cNvSpPr/>
                              <wps:spPr>
                                <a:xfrm>
                                  <a:off x="516" y="56444"/>
                                  <a:ext cx="53975"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11" name="Блок-схема: узел суммирования 1726355211"/>
                              <wps:cNvSpPr/>
                              <wps:spPr>
                                <a:xfrm>
                                  <a:off x="-37115" y="0"/>
                                  <a:ext cx="125730" cy="53974"/>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26355212" name="Группа 1726355212"/>
                          <wpg:cNvGrpSpPr/>
                          <wpg:grpSpPr>
                            <a:xfrm>
                              <a:off x="716280" y="0"/>
                              <a:ext cx="2034000" cy="217170"/>
                              <a:chOff x="281977" y="53340"/>
                              <a:chExt cx="2034776" cy="217176"/>
                            </a:xfrm>
                          </wpg:grpSpPr>
                          <wps:wsp>
                            <wps:cNvPr id="1726355213" name="Прямая соединительная линия 1726355213"/>
                            <wps:cNvCnPr/>
                            <wps:spPr>
                              <a:xfrm>
                                <a:off x="281977" y="228600"/>
                                <a:ext cx="2034776" cy="0"/>
                              </a:xfrm>
                              <a:prstGeom prst="line">
                                <a:avLst/>
                              </a:prstGeom>
                              <a:noFill/>
                              <a:ln w="9525" cap="flat" cmpd="sng" algn="ctr">
                                <a:solidFill>
                                  <a:sysClr val="windowText" lastClr="000000"/>
                                </a:solidFill>
                                <a:prstDash val="solid"/>
                                <a:miter lim="800000"/>
                              </a:ln>
                              <a:effectLst/>
                            </wps:spPr>
                            <wps:bodyPr/>
                          </wps:wsp>
                          <wpg:grpSp>
                            <wpg:cNvPr id="1726355214" name="Группа 1726355214"/>
                            <wpg:cNvGrpSpPr/>
                            <wpg:grpSpPr>
                              <a:xfrm>
                                <a:off x="426491" y="53340"/>
                                <a:ext cx="179705" cy="217176"/>
                                <a:chOff x="-556489" y="38100"/>
                                <a:chExt cx="179705" cy="217176"/>
                              </a:xfrm>
                            </wpg:grpSpPr>
                            <wps:wsp>
                              <wps:cNvPr id="1726355215" name="Блок-схема: сопоставление 1726355215"/>
                              <wps:cNvSpPr/>
                              <wps:spPr>
                                <a:xfrm rot="5400000">
                                  <a:off x="-502514" y="129546"/>
                                  <a:ext cx="71755" cy="179705"/>
                                </a:xfrm>
                                <a:prstGeom prst="flowChartCollat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6355216" name="Группа 1726355216"/>
                              <wpg:cNvGrpSpPr/>
                              <wpg:grpSpPr>
                                <a:xfrm>
                                  <a:off x="-520962" y="38100"/>
                                  <a:ext cx="108000" cy="171956"/>
                                  <a:chOff x="-562237" y="38100"/>
                                  <a:chExt cx="108000" cy="171956"/>
                                </a:xfrm>
                              </wpg:grpSpPr>
                              <wps:wsp>
                                <wps:cNvPr id="1726355217" name="Прямая соединительная линия 1726355217"/>
                                <wps:cNvCnPr/>
                                <wps:spPr>
                                  <a:xfrm flipV="1">
                                    <a:off x="-507487" y="138056"/>
                                    <a:ext cx="0" cy="72000"/>
                                  </a:xfrm>
                                  <a:prstGeom prst="line">
                                    <a:avLst/>
                                  </a:prstGeom>
                                  <a:noFill/>
                                  <a:ln w="9525" cap="flat" cmpd="sng" algn="ctr">
                                    <a:solidFill>
                                      <a:sysClr val="windowText" lastClr="000000"/>
                                    </a:solidFill>
                                    <a:prstDash val="solid"/>
                                    <a:miter lim="800000"/>
                                  </a:ln>
                                  <a:effectLst/>
                                </wps:spPr>
                                <wps:bodyPr/>
                              </wps:wsp>
                              <wps:wsp>
                                <wps:cNvPr id="1726355218" name="Овал 1726355218"/>
                                <wps:cNvSpPr/>
                                <wps:spPr>
                                  <a:xfrm>
                                    <a:off x="-562237" y="38100"/>
                                    <a:ext cx="108000" cy="108000"/>
                                  </a:xfrm>
                                  <a:prstGeom prst="ellipse">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1726355219" name="Группа 1726355219"/>
                          <wpg:cNvGrpSpPr/>
                          <wpg:grpSpPr>
                            <a:xfrm>
                              <a:off x="1828800" y="1859280"/>
                              <a:ext cx="1609725" cy="1035050"/>
                              <a:chOff x="-7620" y="0"/>
                              <a:chExt cx="1609725" cy="1035050"/>
                            </a:xfrm>
                          </wpg:grpSpPr>
                          <wpg:grpSp>
                            <wpg:cNvPr id="1726355220" name="Группа 1726355220"/>
                            <wpg:cNvGrpSpPr/>
                            <wpg:grpSpPr>
                              <a:xfrm>
                                <a:off x="1234440" y="495300"/>
                                <a:ext cx="143510" cy="539750"/>
                                <a:chOff x="-7620" y="0"/>
                                <a:chExt cx="143510" cy="539750"/>
                              </a:xfrm>
                            </wpg:grpSpPr>
                            <wps:wsp>
                              <wps:cNvPr id="1726355221" name="Прямоугольник 1726355221"/>
                              <wps:cNvSpPr/>
                              <wps:spPr>
                                <a:xfrm>
                                  <a:off x="39793" y="0"/>
                                  <a:ext cx="43200" cy="539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22" name="Прямоугольник 1726355222"/>
                              <wps:cNvSpPr/>
                              <wps:spPr>
                                <a:xfrm>
                                  <a:off x="-7620" y="135467"/>
                                  <a:ext cx="143510"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223" name="Группа 1726355223"/>
                            <wpg:cNvGrpSpPr/>
                            <wpg:grpSpPr>
                              <a:xfrm>
                                <a:off x="-7620" y="0"/>
                                <a:ext cx="1609725" cy="710565"/>
                                <a:chOff x="-7620" y="0"/>
                                <a:chExt cx="1609725" cy="710565"/>
                              </a:xfrm>
                            </wpg:grpSpPr>
                            <wpg:grpSp>
                              <wpg:cNvPr id="1726355224" name="Группа 1726355224"/>
                              <wpg:cNvGrpSpPr/>
                              <wpg:grpSpPr>
                                <a:xfrm>
                                  <a:off x="-7620" y="0"/>
                                  <a:ext cx="215900" cy="215900"/>
                                  <a:chOff x="-7624" y="0"/>
                                  <a:chExt cx="216000" cy="216000"/>
                                </a:xfrm>
                              </wpg:grpSpPr>
                              <wps:wsp>
                                <wps:cNvPr id="1726355225" name="Овал 1726355225"/>
                                <wps:cNvSpPr/>
                                <wps:spPr>
                                  <a:xfrm>
                                    <a:off x="-7624" y="0"/>
                                    <a:ext cx="216000" cy="2160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26" name="Прямая соединительная линия 1726355226"/>
                                <wps:cNvCnPr/>
                                <wps:spPr>
                                  <a:xfrm flipV="1">
                                    <a:off x="35928" y="64024"/>
                                    <a:ext cx="100847" cy="100847"/>
                                  </a:xfrm>
                                  <a:prstGeom prst="line">
                                    <a:avLst/>
                                  </a:prstGeom>
                                  <a:noFill/>
                                  <a:ln w="9525" cap="flat" cmpd="sng" algn="ctr">
                                    <a:solidFill>
                                      <a:sysClr val="windowText" lastClr="000000"/>
                                    </a:solidFill>
                                    <a:prstDash val="solid"/>
                                    <a:miter lim="800000"/>
                                  </a:ln>
                                  <a:effectLst/>
                                </wps:spPr>
                                <wps:bodyPr/>
                              </wps:wsp>
                              <wps:wsp>
                                <wps:cNvPr id="1726355227" name="Прямая соединительная линия 1726355227"/>
                                <wps:cNvCnPr/>
                                <wps:spPr>
                                  <a:xfrm>
                                    <a:off x="102564" y="26894"/>
                                    <a:ext cx="71755" cy="71755"/>
                                  </a:xfrm>
                                  <a:prstGeom prst="line">
                                    <a:avLst/>
                                  </a:prstGeom>
                                  <a:noFill/>
                                  <a:ln w="9525" cap="flat" cmpd="sng" algn="ctr">
                                    <a:solidFill>
                                      <a:sysClr val="windowText" lastClr="000000"/>
                                    </a:solidFill>
                                    <a:prstDash val="solid"/>
                                    <a:miter lim="800000"/>
                                  </a:ln>
                                  <a:effectLst/>
                                </wps:spPr>
                                <wps:bodyPr/>
                              </wps:wsp>
                            </wpg:grpSp>
                            <wpg:grpSp>
                              <wpg:cNvPr id="1726355228" name="Группа 1726355228"/>
                              <wpg:cNvGrpSpPr/>
                              <wpg:grpSpPr>
                                <a:xfrm>
                                  <a:off x="54560" y="205740"/>
                                  <a:ext cx="1223059" cy="289983"/>
                                  <a:chOff x="527056" y="0"/>
                                  <a:chExt cx="1224416" cy="289983"/>
                                </a:xfrm>
                              </wpg:grpSpPr>
                              <wps:wsp>
                                <wps:cNvPr id="1726355229" name="Прямая соединительная линия 1726355229"/>
                                <wps:cNvCnPr/>
                                <wps:spPr>
                                  <a:xfrm>
                                    <a:off x="530072" y="0"/>
                                    <a:ext cx="0" cy="287655"/>
                                  </a:xfrm>
                                  <a:prstGeom prst="line">
                                    <a:avLst/>
                                  </a:prstGeom>
                                  <a:noFill/>
                                  <a:ln w="9525" cap="flat" cmpd="sng" algn="ctr">
                                    <a:solidFill>
                                      <a:sysClr val="windowText" lastClr="000000"/>
                                    </a:solidFill>
                                    <a:prstDash val="solid"/>
                                    <a:miter lim="800000"/>
                                  </a:ln>
                                  <a:effectLst/>
                                </wps:spPr>
                                <wps:bodyPr/>
                              </wps:wsp>
                              <wps:wsp>
                                <wps:cNvPr id="1726355230" name="Прямая соединительная линия 1726355230"/>
                                <wps:cNvCnPr/>
                                <wps:spPr>
                                  <a:xfrm flipH="1" flipV="1">
                                    <a:off x="527056" y="289983"/>
                                    <a:ext cx="1224416" cy="0"/>
                                  </a:xfrm>
                                  <a:prstGeom prst="line">
                                    <a:avLst/>
                                  </a:prstGeom>
                                  <a:noFill/>
                                  <a:ln w="9525" cap="flat" cmpd="sng" algn="ctr">
                                    <a:solidFill>
                                      <a:sysClr val="windowText" lastClr="000000"/>
                                    </a:solidFill>
                                    <a:prstDash val="solid"/>
                                    <a:miter lim="800000"/>
                                  </a:ln>
                                  <a:effectLst/>
                                </wps:spPr>
                                <wps:bodyPr/>
                              </wps:wsp>
                            </wpg:grpSp>
                            <wpg:grpSp>
                              <wpg:cNvPr id="1726355231" name="Группа 1726355231"/>
                              <wpg:cNvGrpSpPr/>
                              <wpg:grpSpPr>
                                <a:xfrm>
                                  <a:off x="137160" y="205740"/>
                                  <a:ext cx="1464945" cy="504825"/>
                                  <a:chOff x="1070728" y="0"/>
                                  <a:chExt cx="1465778" cy="505399"/>
                                </a:xfrm>
                              </wpg:grpSpPr>
                              <wps:wsp>
                                <wps:cNvPr id="1726355232" name="Прямая соединительная линия 1726355232"/>
                                <wps:cNvCnPr/>
                                <wps:spPr>
                                  <a:xfrm>
                                    <a:off x="1070728" y="0"/>
                                    <a:ext cx="0" cy="180000"/>
                                  </a:xfrm>
                                  <a:prstGeom prst="line">
                                    <a:avLst/>
                                  </a:prstGeom>
                                  <a:noFill/>
                                  <a:ln w="9525" cap="flat" cmpd="sng" algn="ctr">
                                    <a:solidFill>
                                      <a:sysClr val="windowText" lastClr="000000"/>
                                    </a:solidFill>
                                    <a:prstDash val="solid"/>
                                    <a:miter lim="800000"/>
                                  </a:ln>
                                  <a:effectLst/>
                                </wps:spPr>
                                <wps:bodyPr/>
                              </wps:wsp>
                              <wps:wsp>
                                <wps:cNvPr id="1726355233" name="Прямая соединительная линия 1726355233"/>
                                <wps:cNvCnPr/>
                                <wps:spPr>
                                  <a:xfrm>
                                    <a:off x="1072200" y="180975"/>
                                    <a:ext cx="1440819" cy="0"/>
                                  </a:xfrm>
                                  <a:prstGeom prst="line">
                                    <a:avLst/>
                                  </a:prstGeom>
                                  <a:noFill/>
                                  <a:ln w="9525" cap="flat" cmpd="sng" algn="ctr">
                                    <a:solidFill>
                                      <a:sysClr val="windowText" lastClr="000000"/>
                                    </a:solidFill>
                                    <a:prstDash val="solid"/>
                                    <a:miter lim="800000"/>
                                  </a:ln>
                                  <a:effectLst/>
                                </wps:spPr>
                                <wps:bodyPr/>
                              </wps:wsp>
                              <wpg:grpSp>
                                <wpg:cNvPr id="1726355234" name="Группа 1726355234"/>
                                <wpg:cNvGrpSpPr/>
                                <wpg:grpSpPr>
                                  <a:xfrm>
                                    <a:off x="2490787" y="180975"/>
                                    <a:ext cx="45719" cy="324424"/>
                                    <a:chOff x="0" y="0"/>
                                    <a:chExt cx="45719" cy="324424"/>
                                  </a:xfrm>
                                </wpg:grpSpPr>
                                <wps:wsp>
                                  <wps:cNvPr id="1726355235" name="Прямая соединительная линия 1726355235"/>
                                  <wps:cNvCnPr/>
                                  <wps:spPr>
                                    <a:xfrm>
                                      <a:off x="23813" y="0"/>
                                      <a:ext cx="0" cy="228599"/>
                                    </a:xfrm>
                                    <a:prstGeom prst="line">
                                      <a:avLst/>
                                    </a:prstGeom>
                                    <a:noFill/>
                                    <a:ln w="9525" cap="flat" cmpd="sng" algn="ctr">
                                      <a:solidFill>
                                        <a:sysClr val="windowText" lastClr="000000"/>
                                      </a:solidFill>
                                      <a:prstDash val="solid"/>
                                      <a:miter lim="800000"/>
                                    </a:ln>
                                    <a:effectLst/>
                                  </wps:spPr>
                                  <wps:bodyPr/>
                                </wps:wsp>
                                <wps:wsp>
                                  <wps:cNvPr id="1726355236" name="Прямоугольник 1726355236"/>
                                  <wps:cNvSpPr/>
                                  <wps:spPr>
                                    <a:xfrm>
                                      <a:off x="0" y="230195"/>
                                      <a:ext cx="45719" cy="9422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1726355237" name="Группа 1726355237"/>
                          <wpg:cNvGrpSpPr/>
                          <wpg:grpSpPr>
                            <a:xfrm>
                              <a:off x="3634740" y="1295400"/>
                              <a:ext cx="483808" cy="1471930"/>
                              <a:chOff x="0" y="0"/>
                              <a:chExt cx="483808" cy="1471930"/>
                            </a:xfrm>
                          </wpg:grpSpPr>
                          <wpg:grpSp>
                            <wpg:cNvPr id="1726355238" name="Группа 1726355238"/>
                            <wpg:cNvGrpSpPr/>
                            <wpg:grpSpPr>
                              <a:xfrm>
                                <a:off x="0" y="1112520"/>
                                <a:ext cx="144000" cy="359410"/>
                                <a:chOff x="0" y="-7620"/>
                                <a:chExt cx="144000" cy="359410"/>
                              </a:xfrm>
                            </wpg:grpSpPr>
                            <wps:wsp>
                              <wps:cNvPr id="1726355239" name="Прямоугольник 1726355239"/>
                              <wps:cNvSpPr/>
                              <wps:spPr>
                                <a:xfrm>
                                  <a:off x="45720" y="-7620"/>
                                  <a:ext cx="53975" cy="3594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40" name="Прямоугольник 1726355240"/>
                              <wps:cNvSpPr/>
                              <wps:spPr>
                                <a:xfrm>
                                  <a:off x="0" y="57573"/>
                                  <a:ext cx="144000" cy="90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241" name="Группа 1726355241"/>
                            <wpg:cNvGrpSpPr/>
                            <wpg:grpSpPr>
                              <a:xfrm>
                                <a:off x="76200" y="0"/>
                                <a:ext cx="407608" cy="1109980"/>
                                <a:chOff x="1108365" y="-12704"/>
                                <a:chExt cx="407726" cy="1110301"/>
                              </a:xfrm>
                            </wpg:grpSpPr>
                            <wpg:grpSp>
                              <wpg:cNvPr id="1726355242" name="Группа 1726355242"/>
                              <wpg:cNvGrpSpPr/>
                              <wpg:grpSpPr>
                                <a:xfrm>
                                  <a:off x="1264019" y="-12704"/>
                                  <a:ext cx="252072" cy="252073"/>
                                  <a:chOff x="1274108" y="-7379"/>
                                  <a:chExt cx="252072" cy="252073"/>
                                </a:xfrm>
                              </wpg:grpSpPr>
                              <wps:wsp>
                                <wps:cNvPr id="1726355243" name="Надпись 1726355243"/>
                                <wps:cNvSpPr txBox="1"/>
                                <wps:spPr>
                                  <a:xfrm>
                                    <a:off x="1274108" y="-7379"/>
                                    <a:ext cx="252072" cy="252073"/>
                                  </a:xfrm>
                                  <a:prstGeom prst="rect">
                                    <a:avLst/>
                                  </a:prstGeom>
                                  <a:noFill/>
                                  <a:ln w="6350">
                                    <a:noFill/>
                                  </a:ln>
                                </wps:spPr>
                                <wps:txbx>
                                  <w:txbxContent>
                                    <w:p w14:paraId="147317E0" w14:textId="77777777" w:rsidR="00CC12DA" w:rsidRPr="00FC3537" w:rsidRDefault="00CC12DA" w:rsidP="00CC12DA">
                                      <w:pPr>
                                        <w:spacing w:after="0" w:line="240" w:lineRule="auto"/>
                                        <w:jc w:val="center"/>
                                        <w:rPr>
                                          <w:rFonts w:ascii="Times New Roman" w:hAnsi="Times New Roman" w:cs="Times New Roman"/>
                                          <w:b/>
                                          <w:bCs/>
                                          <w:sz w:val="20"/>
                                          <w:szCs w:val="20"/>
                                          <w:lang w:val="en-US"/>
                                        </w:rPr>
                                      </w:pPr>
                                      <w:r w:rsidRPr="00FC3537">
                                        <w:rPr>
                                          <w:rFonts w:ascii="Times New Roman" w:hAnsi="Times New Roman" w:cs="Times New Roman"/>
                                          <w:b/>
                                          <w:bCs/>
                                          <w:sz w:val="20"/>
                                          <w:szCs w:val="20"/>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244" name="Овал 1726355244"/>
                                <wps:cNvSpPr/>
                                <wps:spPr>
                                  <a:xfrm>
                                    <a:off x="1290166" y="22412"/>
                                    <a:ext cx="216000" cy="2160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245" name="Прямая соединительная линия 1726355245"/>
                              <wps:cNvCnPr/>
                              <wps:spPr>
                                <a:xfrm>
                                  <a:off x="1392609" y="233362"/>
                                  <a:ext cx="0" cy="504000"/>
                                </a:xfrm>
                                <a:prstGeom prst="line">
                                  <a:avLst/>
                                </a:prstGeom>
                                <a:noFill/>
                                <a:ln w="9525" cap="flat" cmpd="sng" algn="ctr">
                                  <a:solidFill>
                                    <a:sysClr val="windowText" lastClr="000000"/>
                                  </a:solidFill>
                                  <a:prstDash val="solid"/>
                                  <a:miter lim="800000"/>
                                </a:ln>
                                <a:effectLst/>
                              </wps:spPr>
                              <wps:bodyPr/>
                            </wps:wsp>
                            <wps:wsp>
                              <wps:cNvPr id="1726355246" name="Прямая соединительная линия 1726355246"/>
                              <wps:cNvCnPr/>
                              <wps:spPr>
                                <a:xfrm>
                                  <a:off x="1108365" y="738187"/>
                                  <a:ext cx="288084" cy="0"/>
                                </a:xfrm>
                                <a:prstGeom prst="line">
                                  <a:avLst/>
                                </a:prstGeom>
                                <a:noFill/>
                                <a:ln w="9525" cap="flat" cmpd="sng" algn="ctr">
                                  <a:solidFill>
                                    <a:sysClr val="windowText" lastClr="000000"/>
                                  </a:solidFill>
                                  <a:prstDash val="solid"/>
                                  <a:miter lim="800000"/>
                                </a:ln>
                                <a:effectLst/>
                              </wps:spPr>
                              <wps:bodyPr/>
                            </wps:wsp>
                            <wps:wsp>
                              <wps:cNvPr id="1726355247" name="Прямая соединительная линия 1726355247"/>
                              <wps:cNvCnPr/>
                              <wps:spPr>
                                <a:xfrm>
                                  <a:off x="1109663" y="738187"/>
                                  <a:ext cx="0" cy="359410"/>
                                </a:xfrm>
                                <a:prstGeom prst="line">
                                  <a:avLst/>
                                </a:prstGeom>
                                <a:noFill/>
                                <a:ln w="9525" cap="flat" cmpd="sng" algn="ctr">
                                  <a:solidFill>
                                    <a:sysClr val="windowText" lastClr="000000"/>
                                  </a:solidFill>
                                  <a:prstDash val="solid"/>
                                  <a:miter lim="800000"/>
                                </a:ln>
                                <a:effectLst/>
                              </wps:spPr>
                              <wps:bodyPr/>
                            </wps:wsp>
                          </wpg:grpSp>
                        </wpg:grpSp>
                        <wpg:grpSp>
                          <wpg:cNvPr id="1726355248" name="Группа 1726355248"/>
                          <wpg:cNvGrpSpPr/>
                          <wpg:grpSpPr>
                            <a:xfrm>
                              <a:off x="4198620" y="1828800"/>
                              <a:ext cx="574358" cy="955358"/>
                              <a:chOff x="0" y="0"/>
                              <a:chExt cx="574358" cy="955358"/>
                            </a:xfrm>
                          </wpg:grpSpPr>
                          <wpg:grpSp>
                            <wpg:cNvPr id="1726355249" name="Группа 1726355249"/>
                            <wpg:cNvGrpSpPr/>
                            <wpg:grpSpPr>
                              <a:xfrm>
                                <a:off x="0" y="0"/>
                                <a:ext cx="184468" cy="759460"/>
                                <a:chOff x="0" y="0"/>
                                <a:chExt cx="184468" cy="759460"/>
                              </a:xfrm>
                            </wpg:grpSpPr>
                            <wps:wsp>
                              <wps:cNvPr id="1726355250" name="Прямоугольник 1726355250"/>
                              <wps:cNvSpPr/>
                              <wps:spPr>
                                <a:xfrm>
                                  <a:off x="0" y="0"/>
                                  <a:ext cx="179705"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1" name="Прямоугольник 1726355251"/>
                              <wps:cNvSpPr/>
                              <wps:spPr>
                                <a:xfrm>
                                  <a:off x="52388" y="71438"/>
                                  <a:ext cx="71755" cy="144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2" name="Прямоугольник 1726355252"/>
                              <wps:cNvSpPr/>
                              <wps:spPr>
                                <a:xfrm>
                                  <a:off x="52388" y="571500"/>
                                  <a:ext cx="71755"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3" name="Прямоугольник 1726355253"/>
                              <wps:cNvSpPr/>
                              <wps:spPr>
                                <a:xfrm>
                                  <a:off x="4763" y="714375"/>
                                  <a:ext cx="179705" cy="450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4" name="Прямоугольник 1726355254"/>
                              <wps:cNvSpPr/>
                              <wps:spPr>
                                <a:xfrm>
                                  <a:off x="71438" y="214313"/>
                                  <a:ext cx="36000" cy="360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5" name="Прямоугольник 1726355255"/>
                              <wps:cNvSpPr/>
                              <wps:spPr>
                                <a:xfrm>
                                  <a:off x="33338" y="547688"/>
                                  <a:ext cx="111125" cy="28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256" name="Группа 1726355256"/>
                            <wpg:cNvGrpSpPr/>
                            <wpg:grpSpPr>
                              <a:xfrm>
                                <a:off x="52388" y="433388"/>
                                <a:ext cx="521970" cy="521970"/>
                                <a:chOff x="0" y="0"/>
                                <a:chExt cx="521970" cy="521970"/>
                              </a:xfrm>
                            </wpg:grpSpPr>
                            <wps:wsp>
                              <wps:cNvPr id="1726355257" name="Дуга 1726355257"/>
                              <wps:cNvSpPr/>
                              <wps:spPr>
                                <a:xfrm rot="5400000" flipV="1">
                                  <a:off x="0" y="0"/>
                                  <a:ext cx="521970" cy="521970"/>
                                </a:xfrm>
                                <a:prstGeom prst="arc">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58" name="Дуга 1726355258"/>
                              <wps:cNvSpPr/>
                              <wps:spPr>
                                <a:xfrm rot="5400000" flipV="1">
                                  <a:off x="71913" y="58262"/>
                                  <a:ext cx="395605" cy="395605"/>
                                </a:xfrm>
                                <a:prstGeom prst="arc">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26355259" name="Группа 1726355259"/>
                          <wpg:cNvGrpSpPr/>
                          <wpg:grpSpPr>
                            <a:xfrm>
                              <a:off x="449580" y="91440"/>
                              <a:ext cx="467995" cy="1205230"/>
                              <a:chOff x="0" y="0"/>
                              <a:chExt cx="456367" cy="1538326"/>
                            </a:xfrm>
                          </wpg:grpSpPr>
                          <wps:wsp>
                            <wps:cNvPr id="1726355260" name="Прямоугольник: скругленные верхние углы 1726355260"/>
                            <wps:cNvSpPr/>
                            <wps:spPr>
                              <a:xfrm>
                                <a:off x="0" y="160020"/>
                                <a:ext cx="456367" cy="1378306"/>
                              </a:xfrm>
                              <a:prstGeom prst="round2SameRect">
                                <a:avLst>
                                  <a:gd name="adj1" fmla="val 50000"/>
                                  <a:gd name="adj2" fmla="val 0"/>
                                </a:avLst>
                              </a:prstGeom>
                              <a:solidFill>
                                <a:srgbClr val="C00000">
                                  <a:alpha val="80000"/>
                                </a:srgbClr>
                              </a:solidFill>
                              <a:ln w="12700" cap="flat" cmpd="sng" algn="ctr">
                                <a:solidFill>
                                  <a:sysClr val="windowText" lastClr="000000"/>
                                </a:solidFill>
                                <a:prstDash val="solid"/>
                                <a:miter lim="800000"/>
                              </a:ln>
                              <a:effectLst/>
                            </wps:spPr>
                            <wps:txbx>
                              <w:txbxContent>
                                <w:p w14:paraId="08A89D28" w14:textId="77777777" w:rsidR="00CC12DA" w:rsidRPr="00CC12DA" w:rsidRDefault="00CC12DA" w:rsidP="00CC12DA">
                                  <w:pPr>
                                    <w:widowControl w:val="0"/>
                                    <w:spacing w:after="0" w:line="240" w:lineRule="auto"/>
                                    <w:jc w:val="center"/>
                                    <w:rPr>
                                      <w:rFonts w:ascii="Times New Roman" w:hAnsi="Times New Roman" w:cs="Times New Roman"/>
                                      <w:i/>
                                      <w:iCs/>
                                      <w:color w:val="000000"/>
                                      <w:sz w:val="20"/>
                                      <w:szCs w:val="20"/>
                                      <w:vertAlign w:val="subscript"/>
                                      <w:lang w:val="kk-KZ"/>
                                    </w:rPr>
                                  </w:pPr>
                                  <w:r w:rsidRPr="00CC12DA">
                                    <w:rPr>
                                      <w:rFonts w:ascii="Times New Roman" w:hAnsi="Times New Roman" w:cs="Times New Roman"/>
                                      <w:i/>
                                      <w:iCs/>
                                      <w:color w:val="000000"/>
                                      <w:sz w:val="20"/>
                                      <w:szCs w:val="20"/>
                                      <w:lang w:val="kk-KZ"/>
                                    </w:rPr>
                                    <w:t>отын</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726355262" name="Группа 1726355262"/>
                            <wpg:cNvGrpSpPr/>
                            <wpg:grpSpPr>
                              <a:xfrm>
                                <a:off x="168396" y="0"/>
                                <a:ext cx="125730" cy="164394"/>
                                <a:chOff x="-29724" y="0"/>
                                <a:chExt cx="125730" cy="164394"/>
                              </a:xfrm>
                            </wpg:grpSpPr>
                            <wps:wsp>
                              <wps:cNvPr id="1726355263" name="Прямоугольник 1726355263"/>
                              <wps:cNvSpPr/>
                              <wps:spPr>
                                <a:xfrm>
                                  <a:off x="7907" y="56444"/>
                                  <a:ext cx="53975"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Блок-схема: узел суммирования 256"/>
                              <wps:cNvSpPr/>
                              <wps:spPr>
                                <a:xfrm>
                                  <a:off x="-29724" y="0"/>
                                  <a:ext cx="125730" cy="53975"/>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57" name="Группа 257"/>
                          <wpg:cNvGrpSpPr/>
                          <wpg:grpSpPr>
                            <a:xfrm>
                              <a:off x="6035040" y="822960"/>
                              <a:ext cx="1480185" cy="2088470"/>
                              <a:chOff x="0" y="0"/>
                              <a:chExt cx="1480185" cy="2088470"/>
                            </a:xfrm>
                          </wpg:grpSpPr>
                          <wpg:grpSp>
                            <wpg:cNvPr id="258" name="Группа 258"/>
                            <wpg:cNvGrpSpPr/>
                            <wpg:grpSpPr>
                              <a:xfrm>
                                <a:off x="640080" y="1531620"/>
                                <a:ext cx="840105" cy="556850"/>
                                <a:chOff x="0" y="0"/>
                                <a:chExt cx="840105" cy="556850"/>
                              </a:xfrm>
                            </wpg:grpSpPr>
                            <wpg:grpSp>
                              <wpg:cNvPr id="259" name="Группа 259"/>
                              <wpg:cNvGrpSpPr/>
                              <wpg:grpSpPr>
                                <a:xfrm>
                                  <a:off x="0" y="196850"/>
                                  <a:ext cx="840105" cy="360000"/>
                                  <a:chOff x="0" y="0"/>
                                  <a:chExt cx="840105" cy="360000"/>
                                </a:xfrm>
                              </wpg:grpSpPr>
                              <wps:wsp>
                                <wps:cNvPr id="260" name="Овал 260"/>
                                <wps:cNvSpPr/>
                                <wps:spPr>
                                  <a:xfrm>
                                    <a:off x="241300" y="101600"/>
                                    <a:ext cx="179705" cy="17970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Овал 261"/>
                                <wps:cNvSpPr/>
                                <wps:spPr>
                                  <a:xfrm>
                                    <a:off x="660400" y="101600"/>
                                    <a:ext cx="179705" cy="17970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Прямая соединительная линия 262"/>
                                <wps:cNvCnPr/>
                                <wps:spPr>
                                  <a:xfrm>
                                    <a:off x="0" y="190500"/>
                                    <a:ext cx="828000" cy="0"/>
                                  </a:xfrm>
                                  <a:prstGeom prst="line">
                                    <a:avLst/>
                                  </a:prstGeom>
                                  <a:noFill/>
                                  <a:ln w="12700" cap="flat" cmpd="sng" algn="ctr">
                                    <a:solidFill>
                                      <a:sysClr val="windowText" lastClr="000000"/>
                                    </a:solidFill>
                                    <a:prstDash val="lgDash"/>
                                    <a:miter lim="800000"/>
                                  </a:ln>
                                  <a:effectLst/>
                                </wps:spPr>
                                <wps:bodyPr/>
                              </wps:wsp>
                              <wps:wsp>
                                <wps:cNvPr id="263" name="Прямая соединительная линия 263"/>
                                <wps:cNvCnPr/>
                                <wps:spPr>
                                  <a:xfrm>
                                    <a:off x="330200" y="0"/>
                                    <a:ext cx="0" cy="360000"/>
                                  </a:xfrm>
                                  <a:prstGeom prst="line">
                                    <a:avLst/>
                                  </a:prstGeom>
                                  <a:noFill/>
                                  <a:ln w="12700" cap="flat" cmpd="sng" algn="ctr">
                                    <a:solidFill>
                                      <a:sysClr val="windowText" lastClr="000000"/>
                                    </a:solidFill>
                                    <a:prstDash val="lgDash"/>
                                    <a:miter lim="800000"/>
                                  </a:ln>
                                  <a:effectLst/>
                                </wps:spPr>
                                <wps:bodyPr/>
                              </wps:wsp>
                              <wps:wsp>
                                <wps:cNvPr id="264" name="Прямая соединительная линия 264"/>
                                <wps:cNvCnPr/>
                                <wps:spPr>
                                  <a:xfrm>
                                    <a:off x="749300" y="0"/>
                                    <a:ext cx="0" cy="359410"/>
                                  </a:xfrm>
                                  <a:prstGeom prst="line">
                                    <a:avLst/>
                                  </a:prstGeom>
                                  <a:noFill/>
                                  <a:ln w="12700" cap="flat" cmpd="sng" algn="ctr">
                                    <a:solidFill>
                                      <a:sysClr val="windowText" lastClr="000000"/>
                                    </a:solidFill>
                                    <a:prstDash val="lgDash"/>
                                    <a:miter lim="800000"/>
                                  </a:ln>
                                  <a:effectLst/>
                                </wps:spPr>
                                <wps:bodyPr/>
                              </wps:wsp>
                            </wpg:grpSp>
                            <wpg:grpSp>
                              <wpg:cNvPr id="265" name="Группа 265"/>
                              <wpg:cNvGrpSpPr/>
                              <wpg:grpSpPr>
                                <a:xfrm>
                                  <a:off x="469900" y="0"/>
                                  <a:ext cx="144000" cy="504000"/>
                                  <a:chOff x="0" y="0"/>
                                  <a:chExt cx="144000" cy="504000"/>
                                </a:xfrm>
                              </wpg:grpSpPr>
                              <wps:wsp>
                                <wps:cNvPr id="266" name="Прямоугольник 266"/>
                                <wps:cNvSpPr/>
                                <wps:spPr>
                                  <a:xfrm>
                                    <a:off x="35169" y="0"/>
                                    <a:ext cx="72000" cy="504000"/>
                                  </a:xfrm>
                                  <a:prstGeom prst="rect">
                                    <a:avLst/>
                                  </a:prstGeom>
                                  <a:noFill/>
                                  <a:ln w="12700" cap="flat" cmpd="sng" algn="ctr">
                                    <a:solidFill>
                                      <a:sysClr val="windowText" lastClr="000000"/>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Прямоугольник 267"/>
                                <wps:cNvSpPr/>
                                <wps:spPr>
                                  <a:xfrm>
                                    <a:off x="0" y="82062"/>
                                    <a:ext cx="144000" cy="180000"/>
                                  </a:xfrm>
                                  <a:prstGeom prst="rect">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8" name="Группа 268"/>
                              <wpg:cNvGrpSpPr/>
                              <wpg:grpSpPr>
                                <a:xfrm>
                                  <a:off x="50800" y="0"/>
                                  <a:ext cx="143510" cy="503555"/>
                                  <a:chOff x="0" y="0"/>
                                  <a:chExt cx="144000" cy="504000"/>
                                </a:xfrm>
                              </wpg:grpSpPr>
                              <wps:wsp>
                                <wps:cNvPr id="269" name="Прямоугольник 269"/>
                                <wps:cNvSpPr/>
                                <wps:spPr>
                                  <a:xfrm>
                                    <a:off x="35169" y="0"/>
                                    <a:ext cx="72000" cy="504000"/>
                                  </a:xfrm>
                                  <a:prstGeom prst="rect">
                                    <a:avLst/>
                                  </a:prstGeom>
                                  <a:noFill/>
                                  <a:ln w="12700" cap="flat" cmpd="sng" algn="ctr">
                                    <a:solidFill>
                                      <a:sysClr val="windowText" lastClr="000000"/>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Прямоугольник 270"/>
                                <wps:cNvSpPr/>
                                <wps:spPr>
                                  <a:xfrm>
                                    <a:off x="0" y="82062"/>
                                    <a:ext cx="144000" cy="180000"/>
                                  </a:xfrm>
                                  <a:prstGeom prst="rect">
                                    <a:avLst/>
                                  </a:prstGeom>
                                  <a:solidFill>
                                    <a:sysClr val="window" lastClr="FFFFFF"/>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71" name="Группа 271"/>
                            <wpg:cNvGrpSpPr/>
                            <wpg:grpSpPr>
                              <a:xfrm>
                                <a:off x="0" y="533400"/>
                                <a:ext cx="763858" cy="1006680"/>
                                <a:chOff x="0" y="0"/>
                                <a:chExt cx="763858" cy="1006680"/>
                              </a:xfrm>
                            </wpg:grpSpPr>
                            <wps:wsp>
                              <wps:cNvPr id="272" name="Прямая соединительная линия 272"/>
                              <wps:cNvCnPr/>
                              <wps:spPr>
                                <a:xfrm flipV="1">
                                  <a:off x="762000" y="106680"/>
                                  <a:ext cx="0" cy="900000"/>
                                </a:xfrm>
                                <a:prstGeom prst="line">
                                  <a:avLst/>
                                </a:prstGeom>
                                <a:noFill/>
                                <a:ln w="9525" cap="flat" cmpd="sng" algn="ctr">
                                  <a:solidFill>
                                    <a:sysClr val="windowText" lastClr="000000"/>
                                  </a:solidFill>
                                  <a:prstDash val="solid"/>
                                  <a:miter lim="800000"/>
                                </a:ln>
                                <a:effectLst/>
                              </wps:spPr>
                              <wps:bodyPr/>
                            </wps:wsp>
                            <wps:wsp>
                              <wps:cNvPr id="273" name="Прямая соединительная линия 273"/>
                              <wps:cNvCnPr/>
                              <wps:spPr>
                                <a:xfrm>
                                  <a:off x="514303" y="106680"/>
                                  <a:ext cx="249555" cy="0"/>
                                </a:xfrm>
                                <a:prstGeom prst="line">
                                  <a:avLst/>
                                </a:prstGeom>
                                <a:noFill/>
                                <a:ln w="9525" cap="flat" cmpd="sng" algn="ctr">
                                  <a:solidFill>
                                    <a:sysClr val="windowText" lastClr="000000"/>
                                  </a:solidFill>
                                  <a:prstDash val="solid"/>
                                  <a:miter lim="800000"/>
                                </a:ln>
                                <a:effectLst/>
                              </wps:spPr>
                              <wps:bodyPr/>
                            </wps:wsp>
                            <wpg:grpSp>
                              <wpg:cNvPr id="274" name="Группа 274"/>
                              <wpg:cNvGrpSpPr/>
                              <wpg:grpSpPr>
                                <a:xfrm>
                                  <a:off x="0" y="0"/>
                                  <a:ext cx="520700" cy="215900"/>
                                  <a:chOff x="0" y="6350"/>
                                  <a:chExt cx="520700" cy="215900"/>
                                </a:xfrm>
                              </wpg:grpSpPr>
                              <wps:wsp>
                                <wps:cNvPr id="275" name="Блок-схема: знак завершения 275"/>
                                <wps:cNvSpPr/>
                                <wps:spPr>
                                  <a:xfrm>
                                    <a:off x="88900" y="38100"/>
                                    <a:ext cx="431800" cy="143510"/>
                                  </a:xfrm>
                                  <a:prstGeom prst="flowChartTerminator">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Овал 276"/>
                                <wps:cNvSpPr/>
                                <wps:spPr>
                                  <a:xfrm>
                                    <a:off x="0" y="6350"/>
                                    <a:ext cx="215900" cy="21590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77" name="Группа 277"/>
                            <wpg:cNvGrpSpPr/>
                            <wpg:grpSpPr>
                              <a:xfrm>
                                <a:off x="396240" y="0"/>
                                <a:ext cx="784860" cy="1538605"/>
                                <a:chOff x="0" y="0"/>
                                <a:chExt cx="784860" cy="1538605"/>
                              </a:xfrm>
                            </wpg:grpSpPr>
                            <wps:wsp>
                              <wps:cNvPr id="278" name="Прямая соединительная линия 278"/>
                              <wps:cNvCnPr/>
                              <wps:spPr>
                                <a:xfrm>
                                  <a:off x="784860" y="99060"/>
                                  <a:ext cx="0" cy="1439545"/>
                                </a:xfrm>
                                <a:prstGeom prst="line">
                                  <a:avLst/>
                                </a:prstGeom>
                                <a:noFill/>
                                <a:ln w="9525" cap="flat" cmpd="sng" algn="ctr">
                                  <a:solidFill>
                                    <a:sysClr val="windowText" lastClr="000000"/>
                                  </a:solidFill>
                                  <a:prstDash val="solid"/>
                                  <a:miter lim="800000"/>
                                </a:ln>
                                <a:effectLst/>
                              </wps:spPr>
                              <wps:bodyPr/>
                            </wps:wsp>
                            <wpg:grpSp>
                              <wpg:cNvPr id="279" name="Группа 279"/>
                              <wpg:cNvGrpSpPr/>
                              <wpg:grpSpPr>
                                <a:xfrm>
                                  <a:off x="0" y="0"/>
                                  <a:ext cx="520700" cy="215900"/>
                                  <a:chOff x="0" y="6350"/>
                                  <a:chExt cx="520700" cy="215900"/>
                                </a:xfrm>
                              </wpg:grpSpPr>
                              <wps:wsp>
                                <wps:cNvPr id="280" name="Блок-схема: знак завершения 280"/>
                                <wps:cNvSpPr/>
                                <wps:spPr>
                                  <a:xfrm>
                                    <a:off x="88900" y="38100"/>
                                    <a:ext cx="431800" cy="143510"/>
                                  </a:xfrm>
                                  <a:prstGeom prst="flowChartTerminator">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Овал 281"/>
                                <wps:cNvSpPr/>
                                <wps:spPr>
                                  <a:xfrm>
                                    <a:off x="0" y="6350"/>
                                    <a:ext cx="215900" cy="21590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2" name="Прямая соединительная линия 282"/>
                              <wps:cNvCnPr/>
                              <wps:spPr>
                                <a:xfrm>
                                  <a:off x="518160" y="99060"/>
                                  <a:ext cx="266700" cy="0"/>
                                </a:xfrm>
                                <a:prstGeom prst="line">
                                  <a:avLst/>
                                </a:prstGeom>
                                <a:noFill/>
                                <a:ln w="9525" cap="flat" cmpd="sng" algn="ctr">
                                  <a:solidFill>
                                    <a:sysClr val="windowText" lastClr="000000"/>
                                  </a:solidFill>
                                  <a:prstDash val="solid"/>
                                  <a:miter lim="800000"/>
                                </a:ln>
                                <a:effectLst/>
                              </wps:spPr>
                              <wps:bodyPr/>
                            </wps:wsp>
                          </wpg:grpSp>
                        </wpg:grpSp>
                        <wpg:grpSp>
                          <wpg:cNvPr id="283" name="Группа 283"/>
                          <wpg:cNvGrpSpPr/>
                          <wpg:grpSpPr>
                            <a:xfrm>
                              <a:off x="4930140" y="190500"/>
                              <a:ext cx="719999" cy="1882140"/>
                              <a:chOff x="0" y="0"/>
                              <a:chExt cx="719999" cy="1882140"/>
                            </a:xfrm>
                          </wpg:grpSpPr>
                          <wpg:grpSp>
                            <wpg:cNvPr id="284" name="Группа 284"/>
                            <wpg:cNvGrpSpPr/>
                            <wpg:grpSpPr>
                              <a:xfrm>
                                <a:off x="0" y="0"/>
                                <a:ext cx="719999" cy="252000"/>
                                <a:chOff x="-3" y="0"/>
                                <a:chExt cx="423529" cy="252000"/>
                              </a:xfrm>
                            </wpg:grpSpPr>
                            <wps:wsp>
                              <wps:cNvPr id="285" name="Прямоугольник 285"/>
                              <wps:cNvSpPr/>
                              <wps:spPr>
                                <a:xfrm>
                                  <a:off x="-3" y="0"/>
                                  <a:ext cx="423529" cy="252000"/>
                                </a:xfrm>
                                <a:prstGeom prst="rect">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Прямоугольник 286"/>
                              <wps:cNvSpPr/>
                              <wps:spPr>
                                <a:xfrm>
                                  <a:off x="53340" y="45720"/>
                                  <a:ext cx="127059" cy="72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7" name="Группа 287"/>
                            <wpg:cNvGrpSpPr/>
                            <wpg:grpSpPr>
                              <a:xfrm>
                                <a:off x="396240" y="251460"/>
                                <a:ext cx="108000" cy="1630680"/>
                                <a:chOff x="0" y="0"/>
                                <a:chExt cx="108000" cy="1630680"/>
                              </a:xfrm>
                            </wpg:grpSpPr>
                            <wps:wsp>
                              <wps:cNvPr id="288" name="Прямая соединительная линия 288"/>
                              <wps:cNvCnPr/>
                              <wps:spPr>
                                <a:xfrm>
                                  <a:off x="53340" y="0"/>
                                  <a:ext cx="0" cy="1620000"/>
                                </a:xfrm>
                                <a:prstGeom prst="line">
                                  <a:avLst/>
                                </a:prstGeom>
                                <a:noFill/>
                                <a:ln w="12700" cap="flat" cmpd="sng" algn="ctr">
                                  <a:solidFill>
                                    <a:sysClr val="windowText" lastClr="000000"/>
                                  </a:solidFill>
                                  <a:prstDash val="solid"/>
                                  <a:miter lim="800000"/>
                                </a:ln>
                                <a:effectLst/>
                              </wps:spPr>
                              <wps:bodyPr/>
                            </wps:wsp>
                            <wps:wsp>
                              <wps:cNvPr id="289" name="Прямоугольник 289"/>
                              <wps:cNvSpPr/>
                              <wps:spPr>
                                <a:xfrm>
                                  <a:off x="30480" y="1082040"/>
                                  <a:ext cx="43200" cy="548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Прямоугольник 290"/>
                              <wps:cNvSpPr/>
                              <wps:spPr>
                                <a:xfrm>
                                  <a:off x="0" y="1242060"/>
                                  <a:ext cx="108000" cy="72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91" name="Группа 291"/>
                          <wpg:cNvGrpSpPr/>
                          <wpg:grpSpPr>
                            <a:xfrm>
                              <a:off x="810920" y="430870"/>
                              <a:ext cx="624330" cy="382258"/>
                              <a:chOff x="-149200" y="377530"/>
                              <a:chExt cx="624330" cy="382258"/>
                            </a:xfrm>
                          </wpg:grpSpPr>
                          <wps:wsp>
                            <wps:cNvPr id="292" name="Надпись 292"/>
                            <wps:cNvSpPr txBox="1"/>
                            <wps:spPr>
                              <a:xfrm>
                                <a:off x="231915" y="520146"/>
                                <a:ext cx="241170" cy="239642"/>
                              </a:xfrm>
                              <a:prstGeom prst="rect">
                                <a:avLst/>
                              </a:prstGeom>
                              <a:solidFill>
                                <a:sysClr val="window" lastClr="FFFFFF"/>
                              </a:solidFill>
                              <a:ln w="6350">
                                <a:noFill/>
                              </a:ln>
                            </wps:spPr>
                            <wps:txbx>
                              <w:txbxContent>
                                <w:p w14:paraId="21063F1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3" name="Группа 293"/>
                            <wpg:cNvGrpSpPr/>
                            <wpg:grpSpPr>
                              <a:xfrm>
                                <a:off x="-149200" y="377530"/>
                                <a:ext cx="624330" cy="376849"/>
                                <a:chOff x="-133489" y="327526"/>
                                <a:chExt cx="558585" cy="326936"/>
                              </a:xfrm>
                            </wpg:grpSpPr>
                            <wps:wsp>
                              <wps:cNvPr id="294" name="Прямая соединительная линия 294"/>
                              <wps:cNvCnPr/>
                              <wps:spPr>
                                <a:xfrm>
                                  <a:off x="-133489" y="327526"/>
                                  <a:ext cx="342641" cy="326936"/>
                                </a:xfrm>
                                <a:prstGeom prst="line">
                                  <a:avLst/>
                                </a:prstGeom>
                                <a:noFill/>
                                <a:ln w="6350" cap="flat" cmpd="sng" algn="ctr">
                                  <a:solidFill>
                                    <a:sysClr val="windowText" lastClr="000000"/>
                                  </a:solidFill>
                                  <a:prstDash val="solid"/>
                                  <a:miter lim="800000"/>
                                </a:ln>
                                <a:effectLst/>
                              </wps:spPr>
                              <wps:bodyPr/>
                            </wps:wsp>
                            <wps:wsp>
                              <wps:cNvPr id="295" name="Прямая соединительная линия 295"/>
                              <wps:cNvCnPr/>
                              <wps:spPr>
                                <a:xfrm>
                                  <a:off x="209196" y="654462"/>
                                  <a:ext cx="215900" cy="0"/>
                                </a:xfrm>
                                <a:prstGeom prst="line">
                                  <a:avLst/>
                                </a:prstGeom>
                                <a:noFill/>
                                <a:ln w="6350" cap="flat" cmpd="sng" algn="ctr">
                                  <a:solidFill>
                                    <a:sysClr val="windowText" lastClr="000000"/>
                                  </a:solidFill>
                                  <a:prstDash val="solid"/>
                                  <a:miter lim="800000"/>
                                </a:ln>
                                <a:effectLst/>
                              </wps:spPr>
                              <wps:bodyPr/>
                            </wps:wsp>
                          </wpg:grpSp>
                        </wpg:grpSp>
                        <wpg:grpSp>
                          <wpg:cNvPr id="298" name="Группа 298"/>
                          <wpg:cNvGrpSpPr/>
                          <wpg:grpSpPr>
                            <a:xfrm>
                              <a:off x="2693625" y="175260"/>
                              <a:ext cx="1497146" cy="1691640"/>
                              <a:chOff x="521925" y="49530"/>
                              <a:chExt cx="1497146" cy="1691640"/>
                            </a:xfrm>
                          </wpg:grpSpPr>
                          <wpg:grpSp>
                            <wpg:cNvPr id="299" name="Группа 299"/>
                            <wpg:cNvGrpSpPr/>
                            <wpg:grpSpPr>
                              <a:xfrm>
                                <a:off x="521925" y="49530"/>
                                <a:ext cx="1497146" cy="1691640"/>
                                <a:chOff x="521970" y="49530"/>
                                <a:chExt cx="1497276" cy="1691640"/>
                              </a:xfrm>
                            </wpg:grpSpPr>
                            <wps:wsp>
                              <wps:cNvPr id="300" name="Прямая соединительная линия 300"/>
                              <wps:cNvCnPr/>
                              <wps:spPr>
                                <a:xfrm>
                                  <a:off x="579121" y="1741170"/>
                                  <a:ext cx="1440125" cy="0"/>
                                </a:xfrm>
                                <a:prstGeom prst="line">
                                  <a:avLst/>
                                </a:prstGeom>
                                <a:noFill/>
                                <a:ln w="9525" cap="flat" cmpd="sng" algn="ctr">
                                  <a:solidFill>
                                    <a:sysClr val="windowText" lastClr="000000"/>
                                  </a:solidFill>
                                  <a:prstDash val="solid"/>
                                  <a:miter lim="800000"/>
                                </a:ln>
                                <a:effectLst/>
                              </wps:spPr>
                              <wps:bodyPr/>
                            </wps:wsp>
                            <wpg:grpSp>
                              <wpg:cNvPr id="301" name="Группа 301"/>
                              <wpg:cNvGrpSpPr/>
                              <wpg:grpSpPr>
                                <a:xfrm>
                                  <a:off x="521970" y="49530"/>
                                  <a:ext cx="362585" cy="1691005"/>
                                  <a:chOff x="0" y="0"/>
                                  <a:chExt cx="362585" cy="1691005"/>
                                </a:xfrm>
                              </wpg:grpSpPr>
                              <wps:wsp>
                                <wps:cNvPr id="302" name="Прямая соединительная линия 302"/>
                                <wps:cNvCnPr/>
                                <wps:spPr>
                                  <a:xfrm>
                                    <a:off x="57150" y="0"/>
                                    <a:ext cx="0" cy="1691005"/>
                                  </a:xfrm>
                                  <a:prstGeom prst="line">
                                    <a:avLst/>
                                  </a:prstGeom>
                                  <a:noFill/>
                                  <a:ln w="9525" cap="flat" cmpd="sng" algn="ctr">
                                    <a:solidFill>
                                      <a:sysClr val="windowText" lastClr="000000"/>
                                    </a:solidFill>
                                    <a:prstDash val="solid"/>
                                    <a:miter lim="800000"/>
                                  </a:ln>
                                  <a:effectLst/>
                                </wps:spPr>
                                <wps:bodyPr/>
                              </wps:wsp>
                              <wpg:grpSp>
                                <wpg:cNvPr id="303" name="Группа 303"/>
                                <wpg:cNvGrpSpPr/>
                                <wpg:grpSpPr>
                                  <a:xfrm>
                                    <a:off x="0" y="861060"/>
                                    <a:ext cx="282575" cy="215900"/>
                                    <a:chOff x="0" y="-4233"/>
                                    <a:chExt cx="283031" cy="215900"/>
                                  </a:xfrm>
                                </wpg:grpSpPr>
                                <wps:wsp>
                                  <wps:cNvPr id="304" name="Блок-схема: сопоставление 304"/>
                                  <wps:cNvSpPr/>
                                  <wps:spPr>
                                    <a:xfrm>
                                      <a:off x="0" y="-4233"/>
                                      <a:ext cx="107950" cy="215900"/>
                                    </a:xfrm>
                                    <a:prstGeom prst="flowChartCollat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5" name="Группа 305"/>
                                  <wpg:cNvGrpSpPr/>
                                  <wpg:grpSpPr>
                                    <a:xfrm>
                                      <a:off x="50800" y="31750"/>
                                      <a:ext cx="232231" cy="144000"/>
                                      <a:chOff x="0" y="-22861"/>
                                      <a:chExt cx="232231" cy="144000"/>
                                    </a:xfrm>
                                  </wpg:grpSpPr>
                                  <wps:wsp>
                                    <wps:cNvPr id="306" name="Прямая соединительная линия 306"/>
                                    <wps:cNvCnPr/>
                                    <wps:spPr>
                                      <a:xfrm>
                                        <a:off x="0" y="52137"/>
                                        <a:ext cx="90000" cy="0"/>
                                      </a:xfrm>
                                      <a:prstGeom prst="line">
                                        <a:avLst/>
                                      </a:prstGeom>
                                      <a:noFill/>
                                      <a:ln w="9525" cap="flat" cmpd="sng" algn="ctr">
                                        <a:solidFill>
                                          <a:sysClr val="windowText" lastClr="000000"/>
                                        </a:solidFill>
                                        <a:prstDash val="solid"/>
                                        <a:miter lim="800000"/>
                                      </a:ln>
                                      <a:effectLst/>
                                    </wps:spPr>
                                    <wps:bodyPr/>
                                  </wps:wsp>
                                  <wps:wsp>
                                    <wps:cNvPr id="307" name="Овал 307"/>
                                    <wps:cNvSpPr/>
                                    <wps:spPr>
                                      <a:xfrm>
                                        <a:off x="88231" y="-22861"/>
                                        <a:ext cx="144000" cy="144000"/>
                                      </a:xfrm>
                                      <a:prstGeom prst="ellipse">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08" name="Группа 308"/>
                                <wpg:cNvGrpSpPr/>
                                <wpg:grpSpPr>
                                  <a:xfrm>
                                    <a:off x="7620" y="388620"/>
                                    <a:ext cx="354965" cy="215900"/>
                                    <a:chOff x="0" y="-8470"/>
                                    <a:chExt cx="355266" cy="216000"/>
                                  </a:xfrm>
                                </wpg:grpSpPr>
                                <wps:wsp>
                                  <wps:cNvPr id="309" name="Блок-схема: сопоставление 309"/>
                                  <wps:cNvSpPr/>
                                  <wps:spPr>
                                    <a:xfrm>
                                      <a:off x="0" y="-8470"/>
                                      <a:ext cx="108000" cy="216000"/>
                                    </a:xfrm>
                                    <a:prstGeom prst="flowChartCollat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0" name="Группа 310"/>
                                  <wpg:cNvGrpSpPr/>
                                  <wpg:grpSpPr>
                                    <a:xfrm>
                                      <a:off x="50800" y="14290"/>
                                      <a:ext cx="304466" cy="179705"/>
                                      <a:chOff x="0" y="7940"/>
                                      <a:chExt cx="304466" cy="179705"/>
                                    </a:xfrm>
                                  </wpg:grpSpPr>
                                  <wps:wsp>
                                    <wps:cNvPr id="311" name="Прямая соединительная линия 311"/>
                                    <wps:cNvCnPr/>
                                    <wps:spPr>
                                      <a:xfrm>
                                        <a:off x="0" y="96252"/>
                                        <a:ext cx="108000" cy="0"/>
                                      </a:xfrm>
                                      <a:prstGeom prst="line">
                                        <a:avLst/>
                                      </a:prstGeom>
                                      <a:noFill/>
                                      <a:ln w="6350" cap="flat" cmpd="sng" algn="ctr">
                                        <a:solidFill>
                                          <a:sysClr val="windowText" lastClr="000000"/>
                                        </a:solidFill>
                                        <a:prstDash val="solid"/>
                                        <a:miter lim="800000"/>
                                      </a:ln>
                                      <a:effectLst/>
                                    </wps:spPr>
                                    <wps:bodyPr/>
                                  </wps:wsp>
                                  <wps:wsp>
                                    <wps:cNvPr id="312" name="Прямая соединительная линия 312"/>
                                    <wps:cNvCnPr/>
                                    <wps:spPr>
                                      <a:xfrm flipV="1">
                                        <a:off x="103743" y="8775"/>
                                        <a:ext cx="46355" cy="89535"/>
                                      </a:xfrm>
                                      <a:prstGeom prst="line">
                                        <a:avLst/>
                                      </a:prstGeom>
                                      <a:noFill/>
                                      <a:ln w="6350" cap="flat" cmpd="sng" algn="ctr">
                                        <a:solidFill>
                                          <a:sysClr val="windowText" lastClr="000000"/>
                                        </a:solidFill>
                                        <a:prstDash val="solid"/>
                                        <a:miter lim="800000"/>
                                      </a:ln>
                                      <a:effectLst/>
                                    </wps:spPr>
                                    <wps:bodyPr/>
                                  </wps:wsp>
                                  <wps:wsp>
                                    <wps:cNvPr id="313" name="Прямая соединительная линия 313"/>
                                    <wps:cNvCnPr/>
                                    <wps:spPr>
                                      <a:xfrm>
                                        <a:off x="152400" y="7940"/>
                                        <a:ext cx="0" cy="179705"/>
                                      </a:xfrm>
                                      <a:prstGeom prst="line">
                                        <a:avLst/>
                                      </a:prstGeom>
                                      <a:noFill/>
                                      <a:ln w="6350" cap="flat" cmpd="sng" algn="ctr">
                                        <a:solidFill>
                                          <a:sysClr val="windowText" lastClr="000000"/>
                                        </a:solidFill>
                                        <a:prstDash val="solid"/>
                                        <a:miter lim="800000"/>
                                      </a:ln>
                                      <a:effectLst/>
                                    </wps:spPr>
                                    <wps:bodyPr/>
                                  </wps:wsp>
                                  <wps:wsp>
                                    <wps:cNvPr id="314" name="Прямая соединительная линия 314"/>
                                    <wps:cNvCnPr/>
                                    <wps:spPr>
                                      <a:xfrm flipV="1">
                                        <a:off x="156637" y="88231"/>
                                        <a:ext cx="46355" cy="89535"/>
                                      </a:xfrm>
                                      <a:prstGeom prst="line">
                                        <a:avLst/>
                                      </a:prstGeom>
                                      <a:noFill/>
                                      <a:ln w="6350" cap="flat" cmpd="sng" algn="ctr">
                                        <a:solidFill>
                                          <a:sysClr val="windowText" lastClr="000000"/>
                                        </a:solidFill>
                                        <a:prstDash val="solid"/>
                                        <a:miter lim="800000"/>
                                      </a:ln>
                                      <a:effectLst/>
                                    </wps:spPr>
                                    <wps:bodyPr/>
                                  </wps:wsp>
                                  <wps:wsp>
                                    <wps:cNvPr id="315" name="Прямая соединительная линия 315"/>
                                    <wps:cNvCnPr/>
                                    <wps:spPr>
                                      <a:xfrm>
                                        <a:off x="196516" y="88231"/>
                                        <a:ext cx="107950" cy="0"/>
                                      </a:xfrm>
                                      <a:prstGeom prst="line">
                                        <a:avLst/>
                                      </a:prstGeom>
                                      <a:noFill/>
                                      <a:ln w="6350" cap="flat" cmpd="sng" algn="ctr">
                                        <a:solidFill>
                                          <a:sysClr val="windowText" lastClr="000000"/>
                                        </a:solidFill>
                                        <a:prstDash val="solid"/>
                                        <a:miter lim="800000"/>
                                      </a:ln>
                                      <a:effectLst/>
                                    </wps:spPr>
                                    <wps:bodyPr/>
                                  </wps:wsp>
                                </wpg:grpSp>
                              </wpg:grpSp>
                            </wpg:grpSp>
                          </wpg:grpSp>
                          <wpg:grpSp>
                            <wpg:cNvPr id="316" name="Группа 316"/>
                            <wpg:cNvGrpSpPr/>
                            <wpg:grpSpPr>
                              <a:xfrm>
                                <a:off x="739140" y="64770"/>
                                <a:ext cx="541020" cy="452120"/>
                                <a:chOff x="0" y="0"/>
                                <a:chExt cx="541020" cy="452120"/>
                              </a:xfrm>
                            </wpg:grpSpPr>
                            <wps:wsp>
                              <wps:cNvPr id="317" name="Надпись 317"/>
                              <wps:cNvSpPr txBox="1"/>
                              <wps:spPr>
                                <a:xfrm>
                                  <a:off x="297180" y="0"/>
                                  <a:ext cx="241170" cy="239642"/>
                                </a:xfrm>
                                <a:prstGeom prst="rect">
                                  <a:avLst/>
                                </a:prstGeom>
                                <a:solidFill>
                                  <a:sysClr val="window" lastClr="FFFFFF"/>
                                </a:solidFill>
                                <a:ln w="6350">
                                  <a:noFill/>
                                </a:ln>
                              </wps:spPr>
                              <wps:txbx>
                                <w:txbxContent>
                                  <w:p w14:paraId="0D3E86DD"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8" name="Группа 318"/>
                              <wpg:cNvGrpSpPr/>
                              <wpg:grpSpPr>
                                <a:xfrm>
                                  <a:off x="0" y="236220"/>
                                  <a:ext cx="541020" cy="215900"/>
                                  <a:chOff x="0" y="0"/>
                                  <a:chExt cx="541020" cy="215900"/>
                                </a:xfrm>
                              </wpg:grpSpPr>
                              <wps:wsp>
                                <wps:cNvPr id="319" name="Прямая соединительная линия 319"/>
                                <wps:cNvCnPr/>
                                <wps:spPr>
                                  <a:xfrm flipV="1">
                                    <a:off x="0" y="0"/>
                                    <a:ext cx="287655" cy="215900"/>
                                  </a:xfrm>
                                  <a:prstGeom prst="line">
                                    <a:avLst/>
                                  </a:prstGeom>
                                  <a:noFill/>
                                  <a:ln w="6350" cap="flat" cmpd="sng" algn="ctr">
                                    <a:solidFill>
                                      <a:sysClr val="windowText" lastClr="000000"/>
                                    </a:solidFill>
                                    <a:prstDash val="solid"/>
                                    <a:miter lim="800000"/>
                                  </a:ln>
                                  <a:effectLst/>
                                </wps:spPr>
                                <wps:bodyPr/>
                              </wps:wsp>
                              <wps:wsp>
                                <wps:cNvPr id="320" name="Прямая соединительная линия 320"/>
                                <wps:cNvCnPr/>
                                <wps:spPr>
                                  <a:xfrm>
                                    <a:off x="289560" y="0"/>
                                    <a:ext cx="251460" cy="0"/>
                                  </a:xfrm>
                                  <a:prstGeom prst="line">
                                    <a:avLst/>
                                  </a:prstGeom>
                                  <a:noFill/>
                                  <a:ln w="6350" cap="flat" cmpd="sng" algn="ctr">
                                    <a:solidFill>
                                      <a:sysClr val="windowText" lastClr="000000"/>
                                    </a:solidFill>
                                    <a:prstDash val="solid"/>
                                    <a:miter lim="800000"/>
                                  </a:ln>
                                  <a:effectLst/>
                                </wps:spPr>
                                <wps:bodyPr/>
                              </wps:wsp>
                            </wpg:grpSp>
                          </wpg:grpSp>
                          <wpg:grpSp>
                            <wpg:cNvPr id="321" name="Группа 321"/>
                            <wpg:cNvGrpSpPr/>
                            <wpg:grpSpPr>
                              <a:xfrm>
                                <a:off x="731520" y="1040130"/>
                                <a:ext cx="465360" cy="369182"/>
                                <a:chOff x="0" y="0"/>
                                <a:chExt cx="465360" cy="369182"/>
                              </a:xfrm>
                            </wpg:grpSpPr>
                            <wps:wsp>
                              <wps:cNvPr id="322" name="Надпись 322"/>
                              <wps:cNvSpPr txBox="1"/>
                              <wps:spPr>
                                <a:xfrm>
                                  <a:off x="213360" y="129540"/>
                                  <a:ext cx="241170" cy="239642"/>
                                </a:xfrm>
                                <a:prstGeom prst="rect">
                                  <a:avLst/>
                                </a:prstGeom>
                                <a:solidFill>
                                  <a:sysClr val="window" lastClr="FFFFFF"/>
                                </a:solidFill>
                                <a:ln w="6350">
                                  <a:noFill/>
                                </a:ln>
                              </wps:spPr>
                              <wps:txbx>
                                <w:txbxContent>
                                  <w:p w14:paraId="520DBFAC"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3" name="Группа 323"/>
                              <wpg:cNvGrpSpPr/>
                              <wpg:grpSpPr>
                                <a:xfrm>
                                  <a:off x="0" y="0"/>
                                  <a:ext cx="465360" cy="360000"/>
                                  <a:chOff x="0" y="0"/>
                                  <a:chExt cx="465360" cy="360000"/>
                                </a:xfrm>
                              </wpg:grpSpPr>
                              <wps:wsp>
                                <wps:cNvPr id="324" name="Прямая соединительная линия 324"/>
                                <wps:cNvCnPr/>
                                <wps:spPr>
                                  <a:xfrm>
                                    <a:off x="0" y="0"/>
                                    <a:ext cx="216000" cy="360000"/>
                                  </a:xfrm>
                                  <a:prstGeom prst="line">
                                    <a:avLst/>
                                  </a:prstGeom>
                                  <a:noFill/>
                                  <a:ln w="6350" cap="flat" cmpd="sng" algn="ctr">
                                    <a:solidFill>
                                      <a:sysClr val="windowText" lastClr="000000"/>
                                    </a:solidFill>
                                    <a:prstDash val="solid"/>
                                    <a:miter lim="800000"/>
                                  </a:ln>
                                  <a:effectLst/>
                                </wps:spPr>
                                <wps:bodyPr/>
                              </wps:wsp>
                              <wps:wsp>
                                <wps:cNvPr id="325" name="Прямая соединительная линия 325"/>
                                <wps:cNvCnPr/>
                                <wps:spPr>
                                  <a:xfrm>
                                    <a:off x="213360" y="358140"/>
                                    <a:ext cx="252000" cy="0"/>
                                  </a:xfrm>
                                  <a:prstGeom prst="line">
                                    <a:avLst/>
                                  </a:prstGeom>
                                  <a:noFill/>
                                  <a:ln w="6350" cap="flat" cmpd="sng" algn="ctr">
                                    <a:solidFill>
                                      <a:sysClr val="windowText" lastClr="000000"/>
                                    </a:solidFill>
                                    <a:prstDash val="solid"/>
                                    <a:miter lim="800000"/>
                                  </a:ln>
                                  <a:effectLst/>
                                </wps:spPr>
                                <wps:bodyPr/>
                              </wps:wsp>
                            </wpg:grpSp>
                          </wpg:grpSp>
                        </wpg:grpSp>
                        <wpg:grpSp>
                          <wpg:cNvPr id="326" name="Группа 326"/>
                          <wpg:cNvGrpSpPr/>
                          <wpg:grpSpPr>
                            <a:xfrm>
                              <a:off x="121920" y="2362200"/>
                              <a:ext cx="467460" cy="1143840"/>
                              <a:chOff x="0" y="0"/>
                              <a:chExt cx="467460" cy="1143840"/>
                            </a:xfrm>
                          </wpg:grpSpPr>
                          <wps:wsp>
                            <wps:cNvPr id="327" name="Надпись 327"/>
                            <wps:cNvSpPr txBox="1"/>
                            <wps:spPr>
                              <a:xfrm>
                                <a:off x="7620" y="0"/>
                                <a:ext cx="241170" cy="239642"/>
                              </a:xfrm>
                              <a:prstGeom prst="rect">
                                <a:avLst/>
                              </a:prstGeom>
                              <a:solidFill>
                                <a:sysClr val="window" lastClr="FFFFFF"/>
                              </a:solidFill>
                              <a:ln w="6350">
                                <a:noFill/>
                              </a:ln>
                            </wps:spPr>
                            <wps:txbx>
                              <w:txbxContent>
                                <w:p w14:paraId="4A86981B"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8" name="Группа 328"/>
                            <wpg:cNvGrpSpPr/>
                            <wpg:grpSpPr>
                              <a:xfrm>
                                <a:off x="0" y="243840"/>
                                <a:ext cx="467460" cy="900000"/>
                                <a:chOff x="0" y="0"/>
                                <a:chExt cx="467460" cy="900000"/>
                              </a:xfrm>
                            </wpg:grpSpPr>
                            <wps:wsp>
                              <wps:cNvPr id="329" name="Прямая соединительная линия 329"/>
                              <wps:cNvCnPr/>
                              <wps:spPr>
                                <a:xfrm flipH="1" flipV="1">
                                  <a:off x="251460" y="0"/>
                                  <a:ext cx="216000" cy="900000"/>
                                </a:xfrm>
                                <a:prstGeom prst="line">
                                  <a:avLst/>
                                </a:prstGeom>
                                <a:noFill/>
                                <a:ln w="6350" cap="flat" cmpd="sng" algn="ctr">
                                  <a:solidFill>
                                    <a:sysClr val="windowText" lastClr="000000"/>
                                  </a:solidFill>
                                  <a:prstDash val="solid"/>
                                  <a:miter lim="800000"/>
                                </a:ln>
                                <a:effectLst/>
                              </wps:spPr>
                              <wps:bodyPr/>
                            </wps:wsp>
                            <wps:wsp>
                              <wps:cNvPr id="330" name="Прямая соединительная линия 330"/>
                              <wps:cNvCnPr/>
                              <wps:spPr>
                                <a:xfrm flipH="1">
                                  <a:off x="0" y="0"/>
                                  <a:ext cx="252000" cy="0"/>
                                </a:xfrm>
                                <a:prstGeom prst="line">
                                  <a:avLst/>
                                </a:prstGeom>
                                <a:noFill/>
                                <a:ln w="6350" cap="flat" cmpd="sng" algn="ctr">
                                  <a:solidFill>
                                    <a:sysClr val="windowText" lastClr="000000"/>
                                  </a:solidFill>
                                  <a:prstDash val="solid"/>
                                  <a:miter lim="800000"/>
                                </a:ln>
                                <a:effectLst/>
                              </wps:spPr>
                              <wps:bodyPr/>
                            </wps:wsp>
                          </wpg:grpSp>
                        </wpg:grpSp>
                        <wpg:grpSp>
                          <wpg:cNvPr id="331" name="Группа 331"/>
                          <wpg:cNvGrpSpPr/>
                          <wpg:grpSpPr>
                            <a:xfrm>
                              <a:off x="1478280" y="2827020"/>
                              <a:ext cx="507317" cy="720000"/>
                              <a:chOff x="0" y="0"/>
                              <a:chExt cx="507317" cy="720000"/>
                            </a:xfrm>
                          </wpg:grpSpPr>
                          <wps:wsp>
                            <wps:cNvPr id="332" name="Надпись 332"/>
                            <wps:cNvSpPr txBox="1"/>
                            <wps:spPr>
                              <a:xfrm>
                                <a:off x="259080" y="472440"/>
                                <a:ext cx="241170" cy="239642"/>
                              </a:xfrm>
                              <a:prstGeom prst="rect">
                                <a:avLst/>
                              </a:prstGeom>
                              <a:solidFill>
                                <a:sysClr val="window" lastClr="FFFFFF"/>
                              </a:solidFill>
                              <a:ln w="6350">
                                <a:noFill/>
                              </a:ln>
                            </wps:spPr>
                            <wps:txbx>
                              <w:txbxContent>
                                <w:p w14:paraId="3B184764"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3" name="Группа 333"/>
                            <wpg:cNvGrpSpPr/>
                            <wpg:grpSpPr>
                              <a:xfrm>
                                <a:off x="0" y="0"/>
                                <a:ext cx="507317" cy="720000"/>
                                <a:chOff x="0" y="0"/>
                                <a:chExt cx="507317" cy="720000"/>
                              </a:xfrm>
                            </wpg:grpSpPr>
                            <wps:wsp>
                              <wps:cNvPr id="334" name="Прямая соединительная линия 334"/>
                              <wps:cNvCnPr/>
                              <wps:spPr>
                                <a:xfrm>
                                  <a:off x="0" y="0"/>
                                  <a:ext cx="252000" cy="720000"/>
                                </a:xfrm>
                                <a:prstGeom prst="line">
                                  <a:avLst/>
                                </a:prstGeom>
                                <a:noFill/>
                                <a:ln w="6350" cap="flat" cmpd="sng" algn="ctr">
                                  <a:solidFill>
                                    <a:sysClr val="windowText" lastClr="000000"/>
                                  </a:solidFill>
                                  <a:prstDash val="solid"/>
                                  <a:miter lim="800000"/>
                                </a:ln>
                                <a:effectLst/>
                              </wps:spPr>
                              <wps:bodyPr/>
                            </wps:wsp>
                            <wps:wsp>
                              <wps:cNvPr id="335" name="Прямая соединительная линия 335"/>
                              <wps:cNvCnPr/>
                              <wps:spPr>
                                <a:xfrm>
                                  <a:off x="255317" y="716280"/>
                                  <a:ext cx="252000" cy="0"/>
                                </a:xfrm>
                                <a:prstGeom prst="line">
                                  <a:avLst/>
                                </a:prstGeom>
                                <a:noFill/>
                                <a:ln w="6350" cap="flat" cmpd="sng" algn="ctr">
                                  <a:solidFill>
                                    <a:sysClr val="windowText" lastClr="000000"/>
                                  </a:solidFill>
                                  <a:prstDash val="solid"/>
                                  <a:miter lim="800000"/>
                                </a:ln>
                                <a:effectLst/>
                              </wps:spPr>
                              <wps:bodyPr/>
                            </wps:wsp>
                          </wpg:grpSp>
                        </wpg:grpSp>
                        <wpg:grpSp>
                          <wpg:cNvPr id="336" name="Группа 336"/>
                          <wpg:cNvGrpSpPr/>
                          <wpg:grpSpPr>
                            <a:xfrm>
                              <a:off x="4030980" y="807720"/>
                              <a:ext cx="503460" cy="567840"/>
                              <a:chOff x="0" y="0"/>
                              <a:chExt cx="503460" cy="567840"/>
                            </a:xfrm>
                          </wpg:grpSpPr>
                          <wps:wsp>
                            <wps:cNvPr id="337" name="Надпись 337"/>
                            <wps:cNvSpPr txBox="1"/>
                            <wps:spPr>
                              <a:xfrm>
                                <a:off x="251460" y="0"/>
                                <a:ext cx="241170" cy="239642"/>
                              </a:xfrm>
                              <a:prstGeom prst="rect">
                                <a:avLst/>
                              </a:prstGeom>
                              <a:solidFill>
                                <a:sysClr val="window" lastClr="FFFFFF"/>
                              </a:solidFill>
                              <a:ln w="6350">
                                <a:noFill/>
                              </a:ln>
                            </wps:spPr>
                            <wps:txbx>
                              <w:txbxContent>
                                <w:p w14:paraId="63296C60"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8" name="Группа 338"/>
                            <wpg:cNvGrpSpPr/>
                            <wpg:grpSpPr>
                              <a:xfrm>
                                <a:off x="0" y="243840"/>
                                <a:ext cx="503460" cy="324000"/>
                                <a:chOff x="0" y="0"/>
                                <a:chExt cx="503460" cy="324000"/>
                              </a:xfrm>
                            </wpg:grpSpPr>
                            <wps:wsp>
                              <wps:cNvPr id="339" name="Прямая соединительная линия 339"/>
                              <wps:cNvCnPr/>
                              <wps:spPr>
                                <a:xfrm flipV="1">
                                  <a:off x="0" y="0"/>
                                  <a:ext cx="252000" cy="324000"/>
                                </a:xfrm>
                                <a:prstGeom prst="line">
                                  <a:avLst/>
                                </a:prstGeom>
                                <a:noFill/>
                                <a:ln w="6350" cap="flat" cmpd="sng" algn="ctr">
                                  <a:solidFill>
                                    <a:sysClr val="windowText" lastClr="000000"/>
                                  </a:solidFill>
                                  <a:prstDash val="solid"/>
                                  <a:miter lim="800000"/>
                                </a:ln>
                                <a:effectLst/>
                              </wps:spPr>
                              <wps:bodyPr/>
                            </wps:wsp>
                            <wps:wsp>
                              <wps:cNvPr id="340" name="Прямая соединительная линия 340"/>
                              <wps:cNvCnPr/>
                              <wps:spPr>
                                <a:xfrm>
                                  <a:off x="251460" y="0"/>
                                  <a:ext cx="252000" cy="0"/>
                                </a:xfrm>
                                <a:prstGeom prst="line">
                                  <a:avLst/>
                                </a:prstGeom>
                                <a:noFill/>
                                <a:ln w="6350" cap="flat" cmpd="sng" algn="ctr">
                                  <a:solidFill>
                                    <a:sysClr val="windowText" lastClr="000000"/>
                                  </a:solidFill>
                                  <a:prstDash val="solid"/>
                                  <a:miter lim="800000"/>
                                </a:ln>
                                <a:effectLst/>
                              </wps:spPr>
                              <wps:bodyPr/>
                            </wps:wsp>
                          </wpg:grpSp>
                        </wpg:grpSp>
                        <wpg:grpSp>
                          <wpg:cNvPr id="341" name="Группа 341"/>
                          <wpg:cNvGrpSpPr/>
                          <wpg:grpSpPr>
                            <a:xfrm>
                              <a:off x="3250492" y="2689860"/>
                              <a:ext cx="1080681" cy="853440"/>
                              <a:chOff x="-33728" y="0"/>
                              <a:chExt cx="1080681" cy="853440"/>
                            </a:xfrm>
                          </wpg:grpSpPr>
                          <wps:wsp>
                            <wps:cNvPr id="342" name="Надпись 342"/>
                            <wps:cNvSpPr txBox="1"/>
                            <wps:spPr>
                              <a:xfrm>
                                <a:off x="-33728" y="609600"/>
                                <a:ext cx="325256" cy="239642"/>
                              </a:xfrm>
                              <a:prstGeom prst="rect">
                                <a:avLst/>
                              </a:prstGeom>
                              <a:solidFill>
                                <a:sysClr val="window" lastClr="FFFFFF"/>
                              </a:solidFill>
                              <a:ln w="6350">
                                <a:noFill/>
                              </a:ln>
                            </wps:spPr>
                            <wps:txbx>
                              <w:txbxContent>
                                <w:p w14:paraId="05C638AB"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3" name="Группа 343"/>
                            <wpg:cNvGrpSpPr/>
                            <wpg:grpSpPr>
                              <a:xfrm>
                                <a:off x="0" y="0"/>
                                <a:ext cx="1046953" cy="853440"/>
                                <a:chOff x="0" y="0"/>
                                <a:chExt cx="1046953" cy="853440"/>
                              </a:xfrm>
                            </wpg:grpSpPr>
                            <wps:wsp>
                              <wps:cNvPr id="344" name="Прямая соединительная линия 344"/>
                              <wps:cNvCnPr/>
                              <wps:spPr>
                                <a:xfrm flipH="1">
                                  <a:off x="251460" y="0"/>
                                  <a:ext cx="795493" cy="853440"/>
                                </a:xfrm>
                                <a:prstGeom prst="line">
                                  <a:avLst/>
                                </a:prstGeom>
                                <a:noFill/>
                                <a:ln w="6350" cap="flat" cmpd="sng" algn="ctr">
                                  <a:solidFill>
                                    <a:sysClr val="windowText" lastClr="000000"/>
                                  </a:solidFill>
                                  <a:prstDash val="solid"/>
                                  <a:miter lim="800000"/>
                                </a:ln>
                                <a:effectLst/>
                              </wps:spPr>
                              <wps:bodyPr/>
                            </wps:wsp>
                            <wps:wsp>
                              <wps:cNvPr id="345" name="Прямая соединительная линия 345"/>
                              <wps:cNvCnPr/>
                              <wps:spPr>
                                <a:xfrm>
                                  <a:off x="0" y="853440"/>
                                  <a:ext cx="251460" cy="0"/>
                                </a:xfrm>
                                <a:prstGeom prst="line">
                                  <a:avLst/>
                                </a:prstGeom>
                                <a:noFill/>
                                <a:ln w="6350" cap="flat" cmpd="sng" algn="ctr">
                                  <a:solidFill>
                                    <a:sysClr val="windowText" lastClr="000000"/>
                                  </a:solidFill>
                                  <a:prstDash val="solid"/>
                                  <a:miter lim="800000"/>
                                </a:ln>
                                <a:effectLst/>
                              </wps:spPr>
                              <wps:bodyPr/>
                            </wps:wsp>
                          </wpg:grpSp>
                        </wpg:grpSp>
                        <wpg:grpSp>
                          <wpg:cNvPr id="346" name="Группа 346"/>
                          <wpg:cNvGrpSpPr/>
                          <wpg:grpSpPr>
                            <a:xfrm>
                              <a:off x="4175760" y="266700"/>
                              <a:ext cx="791460" cy="324000"/>
                              <a:chOff x="0" y="0"/>
                              <a:chExt cx="791460" cy="324000"/>
                            </a:xfrm>
                          </wpg:grpSpPr>
                          <wps:wsp>
                            <wps:cNvPr id="347" name="Надпись 347"/>
                            <wps:cNvSpPr txBox="1"/>
                            <wps:spPr>
                              <a:xfrm>
                                <a:off x="30480" y="76200"/>
                                <a:ext cx="241170" cy="239642"/>
                              </a:xfrm>
                              <a:prstGeom prst="rect">
                                <a:avLst/>
                              </a:prstGeom>
                              <a:solidFill>
                                <a:sysClr val="window" lastClr="FFFFFF"/>
                              </a:solidFill>
                              <a:ln w="6350">
                                <a:noFill/>
                              </a:ln>
                            </wps:spPr>
                            <wps:txbx>
                              <w:txbxContent>
                                <w:p w14:paraId="5335FD67"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50" name="Группа 350"/>
                            <wpg:cNvGrpSpPr/>
                            <wpg:grpSpPr>
                              <a:xfrm>
                                <a:off x="0" y="0"/>
                                <a:ext cx="791460" cy="324000"/>
                                <a:chOff x="0" y="0"/>
                                <a:chExt cx="791460" cy="324000"/>
                              </a:xfrm>
                            </wpg:grpSpPr>
                            <wps:wsp>
                              <wps:cNvPr id="351" name="Прямая соединительная линия 351"/>
                              <wps:cNvCnPr/>
                              <wps:spPr>
                                <a:xfrm flipH="1">
                                  <a:off x="251460" y="0"/>
                                  <a:ext cx="540000" cy="324000"/>
                                </a:xfrm>
                                <a:prstGeom prst="line">
                                  <a:avLst/>
                                </a:prstGeom>
                                <a:noFill/>
                                <a:ln w="6350" cap="flat" cmpd="sng" algn="ctr">
                                  <a:solidFill>
                                    <a:sysClr val="windowText" lastClr="000000"/>
                                  </a:solidFill>
                                  <a:prstDash val="solid"/>
                                  <a:miter lim="800000"/>
                                </a:ln>
                                <a:effectLst/>
                              </wps:spPr>
                              <wps:bodyPr/>
                            </wps:wsp>
                            <wps:wsp>
                              <wps:cNvPr id="352" name="Прямая соединительная линия 352"/>
                              <wps:cNvCnPr/>
                              <wps:spPr>
                                <a:xfrm flipH="1">
                                  <a:off x="0" y="323803"/>
                                  <a:ext cx="252000" cy="0"/>
                                </a:xfrm>
                                <a:prstGeom prst="line">
                                  <a:avLst/>
                                </a:prstGeom>
                                <a:noFill/>
                                <a:ln w="6350" cap="flat" cmpd="sng" algn="ctr">
                                  <a:solidFill>
                                    <a:sysClr val="windowText" lastClr="000000"/>
                                  </a:solidFill>
                                  <a:prstDash val="solid"/>
                                  <a:miter lim="800000"/>
                                </a:ln>
                                <a:effectLst/>
                              </wps:spPr>
                              <wps:bodyPr/>
                            </wps:wsp>
                          </wpg:grpSp>
                        </wpg:grpSp>
                        <wpg:grpSp>
                          <wpg:cNvPr id="353" name="Группа 353"/>
                          <wpg:cNvGrpSpPr/>
                          <wpg:grpSpPr>
                            <a:xfrm>
                              <a:off x="5105400" y="2865120"/>
                              <a:ext cx="1044000" cy="491490"/>
                              <a:chOff x="0" y="0"/>
                              <a:chExt cx="1044000" cy="491490"/>
                            </a:xfrm>
                          </wpg:grpSpPr>
                          <wpg:grpSp>
                            <wpg:cNvPr id="354" name="Группа 354"/>
                            <wpg:cNvGrpSpPr/>
                            <wpg:grpSpPr>
                              <a:xfrm>
                                <a:off x="0" y="270510"/>
                                <a:ext cx="1044000" cy="220980"/>
                                <a:chOff x="99060" y="0"/>
                                <a:chExt cx="1044014" cy="220980"/>
                              </a:xfrm>
                            </wpg:grpSpPr>
                            <wps:wsp>
                              <wps:cNvPr id="355" name="Прямая соединительная линия 355"/>
                              <wps:cNvCnPr/>
                              <wps:spPr>
                                <a:xfrm>
                                  <a:off x="99060" y="34290"/>
                                  <a:ext cx="1044014" cy="0"/>
                                </a:xfrm>
                                <a:prstGeom prst="line">
                                  <a:avLst/>
                                </a:prstGeom>
                                <a:noFill/>
                                <a:ln w="9525" cap="flat" cmpd="sng" algn="ctr">
                                  <a:solidFill>
                                    <a:sysClr val="windowText" lastClr="000000"/>
                                  </a:solidFill>
                                  <a:prstDash val="solid"/>
                                  <a:miter lim="800000"/>
                                </a:ln>
                                <a:effectLst/>
                              </wps:spPr>
                              <wps:bodyPr/>
                            </wps:wsp>
                            <wpg:grpSp>
                              <wpg:cNvPr id="356" name="Группа 356"/>
                              <wpg:cNvGrpSpPr/>
                              <wpg:grpSpPr>
                                <a:xfrm>
                                  <a:off x="701040" y="0"/>
                                  <a:ext cx="179705" cy="220980"/>
                                  <a:chOff x="0" y="0"/>
                                  <a:chExt cx="179705" cy="220980"/>
                                </a:xfrm>
                              </wpg:grpSpPr>
                              <wps:wsp>
                                <wps:cNvPr id="357" name="Блок-схема: сопоставление 357"/>
                                <wps:cNvSpPr/>
                                <wps:spPr>
                                  <a:xfrm rot="5400000">
                                    <a:off x="53975" y="-53975"/>
                                    <a:ext cx="71755" cy="179705"/>
                                  </a:xfrm>
                                  <a:prstGeom prst="flowChartCollat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8" name="Группа 358"/>
                                <wpg:cNvGrpSpPr/>
                                <wpg:grpSpPr>
                                  <a:xfrm>
                                    <a:off x="33655" y="41275"/>
                                    <a:ext cx="107950" cy="179705"/>
                                    <a:chOff x="-7624" y="0"/>
                                    <a:chExt cx="108000" cy="179718"/>
                                  </a:xfrm>
                                </wpg:grpSpPr>
                                <wps:wsp>
                                  <wps:cNvPr id="359" name="Прямая соединительная линия 359"/>
                                  <wps:cNvCnPr/>
                                  <wps:spPr>
                                    <a:xfrm>
                                      <a:off x="49023" y="0"/>
                                      <a:ext cx="0" cy="72000"/>
                                    </a:xfrm>
                                    <a:prstGeom prst="line">
                                      <a:avLst/>
                                    </a:prstGeom>
                                    <a:noFill/>
                                    <a:ln w="9525" cap="flat" cmpd="sng" algn="ctr">
                                      <a:solidFill>
                                        <a:sysClr val="windowText" lastClr="000000"/>
                                      </a:solidFill>
                                      <a:prstDash val="solid"/>
                                      <a:miter lim="800000"/>
                                    </a:ln>
                                    <a:effectLst/>
                                  </wps:spPr>
                                  <wps:bodyPr/>
                                </wps:wsp>
                                <wps:wsp>
                                  <wps:cNvPr id="360" name="Овал 360"/>
                                  <wps:cNvSpPr/>
                                  <wps:spPr>
                                    <a:xfrm>
                                      <a:off x="-7624" y="71718"/>
                                      <a:ext cx="108000" cy="108000"/>
                                    </a:xfrm>
                                    <a:prstGeom prst="ellipse">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61" name="Прямая соединительная линия 361"/>
                            <wps:cNvCnPr/>
                            <wps:spPr>
                              <a:xfrm>
                                <a:off x="7620" y="0"/>
                                <a:ext cx="0" cy="305435"/>
                              </a:xfrm>
                              <a:prstGeom prst="line">
                                <a:avLst/>
                              </a:prstGeom>
                              <a:noFill/>
                              <a:ln w="12700" cap="flat" cmpd="sng" algn="ctr">
                                <a:solidFill>
                                  <a:sysClr val="windowText" lastClr="000000"/>
                                </a:solidFill>
                                <a:prstDash val="solid"/>
                                <a:miter lim="800000"/>
                              </a:ln>
                              <a:effectLst/>
                            </wps:spPr>
                            <wps:bodyPr/>
                          </wps:wsp>
                        </wpg:grpSp>
                        <wpg:grpSp>
                          <wpg:cNvPr id="362" name="Группа 362"/>
                          <wpg:cNvGrpSpPr/>
                          <wpg:grpSpPr>
                            <a:xfrm>
                              <a:off x="4450080" y="2987040"/>
                              <a:ext cx="653415" cy="708660"/>
                              <a:chOff x="0" y="0"/>
                              <a:chExt cx="653415" cy="708660"/>
                            </a:xfrm>
                          </wpg:grpSpPr>
                          <wps:wsp>
                            <wps:cNvPr id="363" name="Надпись 363"/>
                            <wps:cNvSpPr txBox="1"/>
                            <wps:spPr>
                              <a:xfrm>
                                <a:off x="0" y="457200"/>
                                <a:ext cx="338239" cy="243840"/>
                              </a:xfrm>
                              <a:prstGeom prst="rect">
                                <a:avLst/>
                              </a:prstGeom>
                              <a:solidFill>
                                <a:sysClr val="window" lastClr="FFFFFF"/>
                              </a:solidFill>
                              <a:ln w="6350">
                                <a:noFill/>
                              </a:ln>
                            </wps:spPr>
                            <wps:txbx>
                              <w:txbxContent>
                                <w:p w14:paraId="1F6AB118"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4" name="Группа 364"/>
                            <wpg:cNvGrpSpPr/>
                            <wpg:grpSpPr>
                              <a:xfrm>
                                <a:off x="45720" y="0"/>
                                <a:ext cx="607695" cy="708660"/>
                                <a:chOff x="0" y="0"/>
                                <a:chExt cx="608098" cy="708660"/>
                              </a:xfrm>
                            </wpg:grpSpPr>
                            <wps:wsp>
                              <wps:cNvPr id="365" name="Прямая соединительная линия 365"/>
                              <wps:cNvCnPr/>
                              <wps:spPr>
                                <a:xfrm flipH="1">
                                  <a:off x="220980" y="0"/>
                                  <a:ext cx="387118" cy="707390"/>
                                </a:xfrm>
                                <a:prstGeom prst="line">
                                  <a:avLst/>
                                </a:prstGeom>
                                <a:noFill/>
                                <a:ln w="6350" cap="flat" cmpd="sng" algn="ctr">
                                  <a:solidFill>
                                    <a:sysClr val="windowText" lastClr="000000"/>
                                  </a:solidFill>
                                  <a:prstDash val="solid"/>
                                  <a:miter lim="800000"/>
                                </a:ln>
                                <a:effectLst/>
                              </wps:spPr>
                              <wps:bodyPr/>
                            </wps:wsp>
                            <wps:wsp>
                              <wps:cNvPr id="366" name="Прямая соединительная линия 366"/>
                              <wps:cNvCnPr/>
                              <wps:spPr>
                                <a:xfrm>
                                  <a:off x="0" y="708660"/>
                                  <a:ext cx="216000" cy="0"/>
                                </a:xfrm>
                                <a:prstGeom prst="line">
                                  <a:avLst/>
                                </a:prstGeom>
                                <a:noFill/>
                                <a:ln w="6350" cap="flat" cmpd="sng" algn="ctr">
                                  <a:solidFill>
                                    <a:sysClr val="windowText" lastClr="000000"/>
                                  </a:solidFill>
                                  <a:prstDash val="solid"/>
                                  <a:miter lim="800000"/>
                                </a:ln>
                                <a:effectLst/>
                              </wps:spPr>
                              <wps:bodyPr/>
                            </wps:wsp>
                          </wpg:grpSp>
                        </wpg:grpSp>
                        <wpg:grpSp>
                          <wpg:cNvPr id="367" name="Группа 367"/>
                          <wpg:cNvGrpSpPr/>
                          <wpg:grpSpPr>
                            <a:xfrm>
                              <a:off x="5135880" y="3284220"/>
                              <a:ext cx="661035" cy="708660"/>
                              <a:chOff x="0" y="0"/>
                              <a:chExt cx="661035" cy="708660"/>
                            </a:xfrm>
                          </wpg:grpSpPr>
                          <wps:wsp>
                            <wps:cNvPr id="368" name="Надпись 368"/>
                            <wps:cNvSpPr txBox="1"/>
                            <wps:spPr>
                              <a:xfrm>
                                <a:off x="0" y="457200"/>
                                <a:ext cx="338239" cy="243840"/>
                              </a:xfrm>
                              <a:prstGeom prst="rect">
                                <a:avLst/>
                              </a:prstGeom>
                              <a:solidFill>
                                <a:sysClr val="window" lastClr="FFFFFF"/>
                              </a:solidFill>
                              <a:ln w="6350">
                                <a:noFill/>
                              </a:ln>
                            </wps:spPr>
                            <wps:txbx>
                              <w:txbxContent>
                                <w:p w14:paraId="5B8B8FE2"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9" name="Группа 369"/>
                            <wpg:cNvGrpSpPr/>
                            <wpg:grpSpPr>
                              <a:xfrm>
                                <a:off x="57103" y="0"/>
                                <a:ext cx="603932" cy="708660"/>
                                <a:chOff x="3765" y="0"/>
                                <a:chExt cx="604333" cy="708660"/>
                              </a:xfrm>
                            </wpg:grpSpPr>
                            <wps:wsp>
                              <wps:cNvPr id="370" name="Прямая соединительная линия 370"/>
                              <wps:cNvCnPr/>
                              <wps:spPr>
                                <a:xfrm flipH="1">
                                  <a:off x="220980" y="0"/>
                                  <a:ext cx="387118" cy="707390"/>
                                </a:xfrm>
                                <a:prstGeom prst="line">
                                  <a:avLst/>
                                </a:prstGeom>
                                <a:noFill/>
                                <a:ln w="6350" cap="flat" cmpd="sng" algn="ctr">
                                  <a:solidFill>
                                    <a:sysClr val="windowText" lastClr="000000"/>
                                  </a:solidFill>
                                  <a:prstDash val="solid"/>
                                  <a:miter lim="800000"/>
                                </a:ln>
                                <a:effectLst/>
                              </wps:spPr>
                              <wps:bodyPr/>
                            </wps:wsp>
                            <wps:wsp>
                              <wps:cNvPr id="371" name="Прямая соединительная линия 371"/>
                              <wps:cNvCnPr/>
                              <wps:spPr>
                                <a:xfrm>
                                  <a:off x="3765" y="708660"/>
                                  <a:ext cx="216000" cy="0"/>
                                </a:xfrm>
                                <a:prstGeom prst="line">
                                  <a:avLst/>
                                </a:prstGeom>
                                <a:noFill/>
                                <a:ln w="6350" cap="flat" cmpd="sng" algn="ctr">
                                  <a:solidFill>
                                    <a:sysClr val="windowText" lastClr="000000"/>
                                  </a:solidFill>
                                  <a:prstDash val="solid"/>
                                  <a:miter lim="800000"/>
                                </a:ln>
                                <a:effectLst/>
                              </wps:spPr>
                              <wps:bodyPr/>
                            </wps:wsp>
                          </wpg:grpSp>
                        </wpg:grpSp>
                        <wpg:grpSp>
                          <wpg:cNvPr id="372" name="Группа 372"/>
                          <wpg:cNvGrpSpPr/>
                          <wpg:grpSpPr>
                            <a:xfrm>
                              <a:off x="6286500" y="312420"/>
                              <a:ext cx="508635" cy="542281"/>
                              <a:chOff x="0" y="0"/>
                              <a:chExt cx="508635" cy="542281"/>
                            </a:xfrm>
                          </wpg:grpSpPr>
                          <wps:wsp>
                            <wps:cNvPr id="373" name="Надпись 373"/>
                            <wps:cNvSpPr txBox="1"/>
                            <wps:spPr>
                              <a:xfrm>
                                <a:off x="0" y="0"/>
                                <a:ext cx="338239" cy="243840"/>
                              </a:xfrm>
                              <a:prstGeom prst="rect">
                                <a:avLst/>
                              </a:prstGeom>
                              <a:solidFill>
                                <a:sysClr val="window" lastClr="FFFFFF"/>
                              </a:solidFill>
                              <a:ln w="6350">
                                <a:noFill/>
                              </a:ln>
                            </wps:spPr>
                            <wps:txbx>
                              <w:txbxContent>
                                <w:p w14:paraId="07D80A6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4" name="Группа 374"/>
                            <wpg:cNvGrpSpPr/>
                            <wpg:grpSpPr>
                              <a:xfrm>
                                <a:off x="48039" y="251460"/>
                                <a:ext cx="460596" cy="290821"/>
                                <a:chOff x="9939" y="0"/>
                                <a:chExt cx="460596" cy="290821"/>
                              </a:xfrm>
                            </wpg:grpSpPr>
                            <wps:wsp>
                              <wps:cNvPr id="375" name="Прямая соединительная линия 375"/>
                              <wps:cNvCnPr/>
                              <wps:spPr>
                                <a:xfrm flipH="1" flipV="1">
                                  <a:off x="220980" y="0"/>
                                  <a:ext cx="249555" cy="290821"/>
                                </a:xfrm>
                                <a:prstGeom prst="line">
                                  <a:avLst/>
                                </a:prstGeom>
                                <a:noFill/>
                                <a:ln w="6350" cap="flat" cmpd="sng" algn="ctr">
                                  <a:solidFill>
                                    <a:sysClr val="windowText" lastClr="000000"/>
                                  </a:solidFill>
                                  <a:prstDash val="solid"/>
                                  <a:miter lim="800000"/>
                                </a:ln>
                                <a:effectLst/>
                              </wps:spPr>
                              <wps:bodyPr/>
                            </wps:wsp>
                            <wps:wsp>
                              <wps:cNvPr id="376" name="Прямая соединительная линия 376"/>
                              <wps:cNvCnPr/>
                              <wps:spPr>
                                <a:xfrm>
                                  <a:off x="9939" y="0"/>
                                  <a:ext cx="216000" cy="0"/>
                                </a:xfrm>
                                <a:prstGeom prst="line">
                                  <a:avLst/>
                                </a:prstGeom>
                                <a:noFill/>
                                <a:ln w="6350" cap="flat" cmpd="sng" algn="ctr">
                                  <a:solidFill>
                                    <a:sysClr val="windowText" lastClr="000000"/>
                                  </a:solidFill>
                                  <a:prstDash val="solid"/>
                                  <a:miter lim="800000"/>
                                </a:ln>
                                <a:effectLst/>
                              </wps:spPr>
                              <wps:bodyPr/>
                            </wps:wsp>
                          </wpg:grpSp>
                        </wpg:grpSp>
                        <wpg:grpSp>
                          <wpg:cNvPr id="377" name="Группа 377"/>
                          <wpg:cNvGrpSpPr/>
                          <wpg:grpSpPr>
                            <a:xfrm>
                              <a:off x="5882640" y="746760"/>
                              <a:ext cx="487680" cy="641240"/>
                              <a:chOff x="0" y="0"/>
                              <a:chExt cx="487680" cy="641240"/>
                            </a:xfrm>
                          </wpg:grpSpPr>
                          <wps:wsp>
                            <wps:cNvPr id="378" name="Надпись 378"/>
                            <wps:cNvSpPr txBox="1"/>
                            <wps:spPr>
                              <a:xfrm>
                                <a:off x="0" y="0"/>
                                <a:ext cx="337820" cy="243840"/>
                              </a:xfrm>
                              <a:prstGeom prst="rect">
                                <a:avLst/>
                              </a:prstGeom>
                              <a:solidFill>
                                <a:sysClr val="window" lastClr="FFFFFF"/>
                              </a:solidFill>
                              <a:ln w="6350">
                                <a:noFill/>
                              </a:ln>
                            </wps:spPr>
                            <wps:txbx>
                              <w:txbxContent>
                                <w:p w14:paraId="6654D723"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9" name="Группа 379"/>
                            <wpg:cNvGrpSpPr/>
                            <wpg:grpSpPr>
                              <a:xfrm>
                                <a:off x="53340" y="251460"/>
                                <a:ext cx="434340" cy="389780"/>
                                <a:chOff x="0" y="0"/>
                                <a:chExt cx="434340" cy="389780"/>
                              </a:xfrm>
                            </wpg:grpSpPr>
                            <wps:wsp>
                              <wps:cNvPr id="380" name="Прямая соединительная линия 380"/>
                              <wps:cNvCnPr/>
                              <wps:spPr>
                                <a:xfrm flipH="1" flipV="1">
                                  <a:off x="213360" y="0"/>
                                  <a:ext cx="220980" cy="389780"/>
                                </a:xfrm>
                                <a:prstGeom prst="line">
                                  <a:avLst/>
                                </a:prstGeom>
                                <a:noFill/>
                                <a:ln w="6350" cap="flat" cmpd="sng" algn="ctr">
                                  <a:solidFill>
                                    <a:sysClr val="windowText" lastClr="000000"/>
                                  </a:solidFill>
                                  <a:prstDash val="solid"/>
                                  <a:miter lim="800000"/>
                                </a:ln>
                                <a:effectLst/>
                              </wps:spPr>
                              <wps:bodyPr/>
                            </wps:wsp>
                            <wps:wsp>
                              <wps:cNvPr id="381" name="Прямая соединительная линия 381"/>
                              <wps:cNvCnPr/>
                              <wps:spPr>
                                <a:xfrm>
                                  <a:off x="0" y="0"/>
                                  <a:ext cx="216000" cy="0"/>
                                </a:xfrm>
                                <a:prstGeom prst="line">
                                  <a:avLst/>
                                </a:prstGeom>
                                <a:noFill/>
                                <a:ln w="6350" cap="flat" cmpd="sng" algn="ctr">
                                  <a:solidFill>
                                    <a:sysClr val="windowText" lastClr="000000"/>
                                  </a:solidFill>
                                  <a:prstDash val="solid"/>
                                  <a:miter lim="800000"/>
                                </a:ln>
                                <a:effectLst/>
                              </wps:spPr>
                              <wps:bodyPr/>
                            </wps:wsp>
                          </wpg:grpSp>
                        </wpg:grpSp>
                        <wpg:grpSp>
                          <wpg:cNvPr id="382" name="Группа 382"/>
                          <wpg:cNvGrpSpPr/>
                          <wpg:grpSpPr>
                            <a:xfrm>
                              <a:off x="1333500" y="1104900"/>
                              <a:ext cx="557480" cy="852984"/>
                              <a:chOff x="0" y="0"/>
                              <a:chExt cx="557480" cy="852984"/>
                            </a:xfrm>
                          </wpg:grpSpPr>
                          <wpg:grpSp>
                            <wpg:cNvPr id="383" name="Группа 383"/>
                            <wpg:cNvGrpSpPr/>
                            <wpg:grpSpPr>
                              <a:xfrm>
                                <a:off x="0" y="251460"/>
                                <a:ext cx="557480" cy="601524"/>
                                <a:chOff x="0" y="0"/>
                                <a:chExt cx="503460" cy="216000"/>
                              </a:xfrm>
                            </wpg:grpSpPr>
                            <wps:wsp>
                              <wps:cNvPr id="1726355264" name="Прямая соединительная линия 1726355264"/>
                              <wps:cNvCnPr/>
                              <wps:spPr>
                                <a:xfrm flipH="1" flipV="1">
                                  <a:off x="251460" y="0"/>
                                  <a:ext cx="252000" cy="216000"/>
                                </a:xfrm>
                                <a:prstGeom prst="line">
                                  <a:avLst/>
                                </a:prstGeom>
                                <a:noFill/>
                                <a:ln w="6350" cap="flat" cmpd="sng" algn="ctr">
                                  <a:solidFill>
                                    <a:sysClr val="windowText" lastClr="000000"/>
                                  </a:solidFill>
                                  <a:prstDash val="solid"/>
                                  <a:miter lim="800000"/>
                                </a:ln>
                                <a:effectLst/>
                              </wps:spPr>
                              <wps:bodyPr/>
                            </wps:wsp>
                            <wps:wsp>
                              <wps:cNvPr id="1726355265" name="Прямая соединительная линия 1726355265"/>
                              <wps:cNvCnPr/>
                              <wps:spPr>
                                <a:xfrm flipH="1">
                                  <a:off x="0" y="0"/>
                                  <a:ext cx="252000" cy="0"/>
                                </a:xfrm>
                                <a:prstGeom prst="line">
                                  <a:avLst/>
                                </a:prstGeom>
                                <a:noFill/>
                                <a:ln w="6350" cap="flat" cmpd="sng" algn="ctr">
                                  <a:solidFill>
                                    <a:sysClr val="windowText" lastClr="000000"/>
                                  </a:solidFill>
                                  <a:prstDash val="solid"/>
                                  <a:miter lim="800000"/>
                                </a:ln>
                                <a:effectLst/>
                              </wps:spPr>
                              <wps:bodyPr/>
                            </wps:wsp>
                          </wpg:grpSp>
                          <wps:wsp>
                            <wps:cNvPr id="1726355266" name="Надпись 1726355266"/>
                            <wps:cNvSpPr txBox="1"/>
                            <wps:spPr>
                              <a:xfrm>
                                <a:off x="0" y="0"/>
                                <a:ext cx="241170" cy="239642"/>
                              </a:xfrm>
                              <a:prstGeom prst="rect">
                                <a:avLst/>
                              </a:prstGeom>
                              <a:solidFill>
                                <a:sysClr val="window" lastClr="FFFFFF"/>
                              </a:solidFill>
                              <a:ln w="6350">
                                <a:noFill/>
                              </a:ln>
                            </wps:spPr>
                            <wps:txbx>
                              <w:txbxContent>
                                <w:p w14:paraId="05269A0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726355267" name="Группа 1726355267"/>
                        <wpg:cNvGrpSpPr/>
                        <wpg:grpSpPr>
                          <a:xfrm>
                            <a:off x="5794513" y="1828800"/>
                            <a:ext cx="684294" cy="885893"/>
                            <a:chOff x="0" y="0"/>
                            <a:chExt cx="684294" cy="885893"/>
                          </a:xfrm>
                        </wpg:grpSpPr>
                        <wps:wsp>
                          <wps:cNvPr id="1726355268" name="Надпись 1726355268"/>
                          <wps:cNvSpPr txBox="1"/>
                          <wps:spPr>
                            <a:xfrm>
                              <a:off x="288235" y="0"/>
                              <a:ext cx="396059" cy="233160"/>
                            </a:xfrm>
                            <a:prstGeom prst="rect">
                              <a:avLst/>
                            </a:prstGeom>
                            <a:solidFill>
                              <a:sysClr val="window" lastClr="FFFFFF"/>
                            </a:solidFill>
                            <a:ln w="6350">
                              <a:noFill/>
                            </a:ln>
                          </wps:spPr>
                          <wps:txbx>
                            <w:txbxContent>
                              <w:p w14:paraId="11D4371C" w14:textId="77777777" w:rsidR="00CC12DA" w:rsidRPr="00986223" w:rsidRDefault="00CC12DA" w:rsidP="00CC12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269" name="Прямая соединительная линия 1726355269"/>
                          <wps:cNvCnPr/>
                          <wps:spPr>
                            <a:xfrm flipV="1">
                              <a:off x="0" y="248478"/>
                              <a:ext cx="365104" cy="637415"/>
                            </a:xfrm>
                            <a:prstGeom prst="line">
                              <a:avLst/>
                            </a:prstGeom>
                            <a:noFill/>
                            <a:ln w="6350" cap="flat" cmpd="sng" algn="ctr">
                              <a:solidFill>
                                <a:sysClr val="windowText" lastClr="000000"/>
                              </a:solidFill>
                              <a:prstDash val="solid"/>
                              <a:miter lim="800000"/>
                            </a:ln>
                            <a:effectLst/>
                          </wps:spPr>
                          <wps:bodyPr/>
                        </wps:wsp>
                        <wps:wsp>
                          <wps:cNvPr id="1726355270" name="Прямая соединительная линия 1726355270"/>
                          <wps:cNvCnPr/>
                          <wps:spPr>
                            <a:xfrm>
                              <a:off x="367748" y="248478"/>
                              <a:ext cx="252000" cy="0"/>
                            </a:xfrm>
                            <a:prstGeom prst="line">
                              <a:avLst/>
                            </a:prstGeom>
                            <a:noFill/>
                            <a:ln w="6350" cap="flat" cmpd="sng" algn="ctr">
                              <a:solidFill>
                                <a:sysClr val="windowText" lastClr="000000"/>
                              </a:solidFill>
                              <a:prstDash val="solid"/>
                              <a:miter lim="800000"/>
                            </a:ln>
                            <a:effectLst/>
                          </wps:spPr>
                          <wps:bodyPr/>
                        </wps:wsp>
                      </wpg:grpSp>
                      <wpg:grpSp>
                        <wpg:cNvPr id="1726355271" name="Группа 1726355271"/>
                        <wpg:cNvGrpSpPr/>
                        <wpg:grpSpPr>
                          <a:xfrm>
                            <a:off x="2693504" y="2743200"/>
                            <a:ext cx="612788" cy="618214"/>
                            <a:chOff x="0" y="0"/>
                            <a:chExt cx="612788" cy="618214"/>
                          </a:xfrm>
                        </wpg:grpSpPr>
                        <wps:wsp>
                          <wps:cNvPr id="1726355272" name="Надпись 1726355272"/>
                          <wps:cNvSpPr txBox="1"/>
                          <wps:spPr>
                            <a:xfrm>
                              <a:off x="0" y="367748"/>
                              <a:ext cx="282672" cy="250466"/>
                            </a:xfrm>
                            <a:prstGeom prst="rect">
                              <a:avLst/>
                            </a:prstGeom>
                            <a:solidFill>
                              <a:sysClr val="window" lastClr="FFFFFF"/>
                            </a:solidFill>
                            <a:ln w="6350">
                              <a:noFill/>
                            </a:ln>
                          </wps:spPr>
                          <wps:txbx>
                            <w:txbxContent>
                              <w:p w14:paraId="28CE82FA" w14:textId="77777777" w:rsidR="00CC12DA" w:rsidRPr="00156E07" w:rsidRDefault="00CC12DA" w:rsidP="00CC12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273" name="Прямая соединительная линия 1726355273"/>
                          <wps:cNvCnPr/>
                          <wps:spPr>
                            <a:xfrm flipH="1">
                              <a:off x="278296" y="0"/>
                              <a:ext cx="334492" cy="614680"/>
                            </a:xfrm>
                            <a:prstGeom prst="line">
                              <a:avLst/>
                            </a:prstGeom>
                            <a:noFill/>
                            <a:ln w="6350" cap="flat" cmpd="sng" algn="ctr">
                              <a:solidFill>
                                <a:sysClr val="windowText" lastClr="000000"/>
                              </a:solidFill>
                              <a:prstDash val="solid"/>
                              <a:miter lim="800000"/>
                            </a:ln>
                            <a:effectLst/>
                          </wps:spPr>
                          <wps:bodyPr/>
                        </wps:wsp>
                        <wps:wsp>
                          <wps:cNvPr id="1726355274" name="Прямая соединительная линия 1726355274"/>
                          <wps:cNvCnPr/>
                          <wps:spPr>
                            <a:xfrm>
                              <a:off x="0" y="616226"/>
                              <a:ext cx="278919" cy="0"/>
                            </a:xfrm>
                            <a:prstGeom prst="line">
                              <a:avLst/>
                            </a:prstGeom>
                            <a:noFill/>
                            <a:ln w="6350" cap="flat" cmpd="sng" algn="ctr">
                              <a:solidFill>
                                <a:sysClr val="windowText" lastClr="000000"/>
                              </a:solidFill>
                              <a:prstDash val="solid"/>
                              <a:miter lim="800000"/>
                            </a:ln>
                            <a:effectLst/>
                          </wps:spPr>
                          <wps:bodyPr/>
                        </wps:wsp>
                      </wpg:grpSp>
                    </wpg:wgp>
                  </a:graphicData>
                </a:graphic>
              </wp:anchor>
            </w:drawing>
          </mc:Choice>
          <mc:Fallback>
            <w:pict>
              <v:group w14:anchorId="0A4C2BF3" id="Группа 52" o:spid="_x0000_s1040" style="position:absolute;left:0;text-align:left;margin-left:63.7pt;margin-top:9.35pt;width:591.75pt;height:351pt;z-index:251706368" coordsize="75152,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">
                <v:group id="Группа 53" o:spid="_x0000_s1041" style="position:absolute;width:75152;height:44577" coordsize="75152,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Группа 54" o:spid="_x0000_s1042" style="position:absolute;top:43662;width:61194;height:915" coordsize="6120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Прямая соединительная линия 55" o:spid="_x0000_s1043"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" strokecolor="windowText" strokeweight="1pt">
                      <v:stroke joinstyle="miter"/>
                    </v:line>
                    <v:group id="Группа 56" o:spid="_x0000_s1044" style="position:absolute;width:60421;height:914" coordsize="6042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Группа 57" o:spid="_x0000_s1045" style="position:absolute;width:20198;height:914" coordsize="2019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Прямая соединительная линия 58" o:spid="_x0000_s1046" style="position:absolute;flip:x;visibility:visible;mso-wrap-style:square" from="0,0" to="106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" strokecolor="windowText" strokeweight="1pt">
                          <v:stroke joinstyle="miter"/>
                        </v:line>
                        <v:line id="Прямая соединительная линия 59" o:spid="_x0000_s1047" style="position:absolute;flip:x;visibility:visible;mso-wrap-style:square" from="1006,0" to="207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" strokecolor="windowText" strokeweight="1pt">
                          <v:stroke joinstyle="miter"/>
                        </v:line>
                        <v:line id="Прямая соединительная линия 60" o:spid="_x0000_s1048" style="position:absolute;flip:x;visibility:visible;mso-wrap-style:square" from="2041,0" to="310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" strokecolor="windowText" strokeweight="1pt">
                          <v:stroke joinstyle="miter"/>
                        </v:line>
                        <v:line id="Прямая соединительная линия 61" o:spid="_x0000_s1049" style="position:absolute;flip:x;visibility:visible;mso-wrap-style:square" from="3075,0" to="414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" strokecolor="windowText" strokeweight="1pt">
                          <v:stroke joinstyle="miter"/>
                        </v:line>
                        <v:line id="Прямая соединительная линия 62" o:spid="_x0000_s1050" style="position:absolute;flip:x;visibility:visible;mso-wrap-style:square" from="6096,0" to="716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" strokecolor="windowText" strokeweight="1pt">
                          <v:stroke joinstyle="miter"/>
                        </v:line>
                        <v:line id="Прямая соединительная линия 63" o:spid="_x0000_s1051" style="position:absolute;flip:x;visibility:visible;mso-wrap-style:square" from="5116,0" to="6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" strokecolor="windowText" strokeweight="1pt">
                          <v:stroke joinstyle="miter"/>
                        </v:line>
                        <v:line id="Прямая соединительная линия 1464302784" o:spid="_x0000_s1052" style="position:absolute;flip:x;visibility:visible;mso-wrap-style:square" from="4082,0" to="514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" strokecolor="windowText" strokeweight="1pt">
                          <v:stroke joinstyle="miter"/>
                        </v:line>
                        <v:line id="Прямая соединительная линия 1464302785" o:spid="_x0000_s1053" style="position:absolute;flip:x;visibility:visible;mso-wrap-style:square" from="7102,0" to="816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" strokecolor="windowText" strokeweight="1pt">
                          <v:stroke joinstyle="miter"/>
                        </v:line>
                        <v:line id="Прямая соединительная линия 1464302786" o:spid="_x0000_s1054" style="position:absolute;flip:x;visibility:visible;mso-wrap-style:square" from="8109,0" to="917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" strokecolor="windowText" strokeweight="1pt">
                          <v:stroke joinstyle="miter"/>
                        </v:line>
                        <v:line id="Прямая соединительная линия 1464302787" o:spid="_x0000_s1055" style="position:absolute;flip:x;visibility:visible;mso-wrap-style:square" from="9116,0" to="10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" strokecolor="windowText" strokeweight="1pt">
                          <v:stroke joinstyle="miter"/>
                        </v:line>
                        <v:line id="Прямая соединительная линия 1464302788" o:spid="_x0000_s1056" style="position:absolute;flip:x;visibility:visible;mso-wrap-style:square" from="10123,0" to="11190,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" strokecolor="windowText" strokeweight="1pt">
                          <v:stroke joinstyle="miter"/>
                        </v:line>
                        <v:line id="Прямая соединительная линия 1464302789" o:spid="_x0000_s1057" style="position:absolute;flip:x;visibility:visible;mso-wrap-style:square" from="11130,0" to="1219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" strokecolor="windowText" strokeweight="1pt">
                          <v:stroke joinstyle="miter"/>
                        </v:line>
                        <v:line id="Прямая соединительная линия 1464302790" o:spid="_x0000_s1058" style="position:absolute;flip:x;visibility:visible;mso-wrap-style:square" from="12137,0" to="132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" strokecolor="windowText" strokeweight="1pt">
                          <v:stroke joinstyle="miter"/>
                        </v:line>
                        <v:line id="Прямая соединительная линия 1464302791" o:spid="_x0000_s1059" style="position:absolute;flip:x;visibility:visible;mso-wrap-style:square" from="13144,0" to="1421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" strokecolor="windowText" strokeweight="1pt">
                          <v:stroke joinstyle="miter"/>
                        </v:line>
                        <v:line id="Прямая соединительная линия 1464302792" o:spid="_x0000_s1060" style="position:absolute;flip:x;visibility:visible;mso-wrap-style:square" from="14151,0" to="1521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" strokecolor="windowText" strokeweight="1pt">
                          <v:stroke joinstyle="miter"/>
                        </v:line>
                        <v:line id="Прямая соединительная линия 1464302793" o:spid="_x0000_s1061" style="position:absolute;flip:x;visibility:visible;mso-wrap-style:square" from="16165,0" to="172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" strokecolor="windowText" strokeweight="1pt">
                          <v:stroke joinstyle="miter"/>
                        </v:line>
                        <v:line id="Прямая соединительная линия 1464302794" o:spid="_x0000_s1062" style="position:absolute;flip:x;visibility:visible;mso-wrap-style:square" from="17172,0" to="1823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" strokecolor="windowText" strokeweight="1pt">
                          <v:stroke joinstyle="miter"/>
                        </v:line>
                        <v:line id="Прямая соединительная линия 1464302795" o:spid="_x0000_s1063" style="position:absolute;flip:x;visibility:visible;mso-wrap-style:square" from="15158,0" to="1622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" strokecolor="windowText" strokeweight="1pt">
                          <v:stroke joinstyle="miter"/>
                        </v:line>
                        <v:line id="Прямая соединительная линия 1464302796" o:spid="_x0000_s1064" style="position:absolute;flip:x;visibility:visible;mso-wrap-style:square" from="19131,0" to="2019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" strokecolor="windowText" strokeweight="1pt">
                          <v:stroke joinstyle="miter"/>
                        </v:line>
                        <v:line id="Прямая соединительная линия 1464302797" o:spid="_x0000_s1065" style="position:absolute;flip:x;visibility:visible;mso-wrap-style:square" from="18179,0" to="1924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" strokecolor="windowText" strokeweight="1pt">
                          <v:stroke joinstyle="miter"/>
                        </v:line>
                      </v:group>
                      <v:group id="Группа 1464302798" o:spid="_x0000_s1066" style="position:absolute;left:20111;width:20198;height:914" coordsize="2019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">
                        <v:line id="Прямая соединительная линия 1464302799" o:spid="_x0000_s1067" style="position:absolute;flip:x;visibility:visible;mso-wrap-style:square" from="0,0" to="106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" strokecolor="windowText" strokeweight="1pt">
                          <v:stroke joinstyle="miter"/>
                        </v:line>
                        <v:line id="Прямая соединительная линия 1464302800" o:spid="_x0000_s1068" style="position:absolute;flip:x;visibility:visible;mso-wrap-style:square" from="1006,0" to="207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" strokecolor="windowText" strokeweight="1pt">
                          <v:stroke joinstyle="miter"/>
                        </v:line>
                        <v:line id="Прямая соединительная линия 1464302803" o:spid="_x0000_s1069" style="position:absolute;flip:x;visibility:visible;mso-wrap-style:square" from="2041,0" to="310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" strokecolor="windowText" strokeweight="1pt">
                          <v:stroke joinstyle="miter"/>
                        </v:line>
                        <v:line id="Прямая соединительная линия 1464302804" o:spid="_x0000_s1070" style="position:absolute;flip:x;visibility:visible;mso-wrap-style:square" from="3075,0" to="414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" strokecolor="windowText" strokeweight="1pt">
                          <v:stroke joinstyle="miter"/>
                        </v:line>
                        <v:line id="Прямая соединительная линия 1464302805" o:spid="_x0000_s1071" style="position:absolute;flip:x;visibility:visible;mso-wrap-style:square" from="6096,0" to="716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" strokecolor="windowText" strokeweight="1pt">
                          <v:stroke joinstyle="miter"/>
                        </v:line>
                        <v:line id="Прямая соединительная линия 1464302806" o:spid="_x0000_s1072" style="position:absolute;flip:x;visibility:visible;mso-wrap-style:square" from="5116,0" to="6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" strokecolor="windowText" strokeweight="1pt">
                          <v:stroke joinstyle="miter"/>
                        </v:line>
                        <v:line id="Прямая соединительная линия 1464302807" o:spid="_x0000_s1073" style="position:absolute;flip:x;visibility:visible;mso-wrap-style:square" from="4082,0" to="514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" strokecolor="windowText" strokeweight="1pt">
                          <v:stroke joinstyle="miter"/>
                        </v:line>
                        <v:line id="Прямая соединительная линия 1464302808" o:spid="_x0000_s1074" style="position:absolute;flip:x;visibility:visible;mso-wrap-style:square" from="7102,0" to="816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" strokecolor="windowText" strokeweight="1pt">
                          <v:stroke joinstyle="miter"/>
                        </v:line>
                        <v:line id="Прямая соединительная линия 1464302809" o:spid="_x0000_s1075" style="position:absolute;flip:x;visibility:visible;mso-wrap-style:square" from="8109,0" to="917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" strokecolor="windowText" strokeweight="1pt">
                          <v:stroke joinstyle="miter"/>
                        </v:line>
                        <v:line id="Прямая соединительная линия 1464302810" o:spid="_x0000_s1076" style="position:absolute;flip:x;visibility:visible;mso-wrap-style:square" from="9116,0" to="10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" strokecolor="windowText" strokeweight="1pt">
                          <v:stroke joinstyle="miter"/>
                        </v:line>
                        <v:line id="Прямая соединительная линия 1464302811" o:spid="_x0000_s1077" style="position:absolute;flip:x;visibility:visible;mso-wrap-style:square" from="10123,0" to="11190,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" strokecolor="windowText" strokeweight="1pt">
                          <v:stroke joinstyle="miter"/>
                        </v:line>
                        <v:line id="Прямая соединительная линия 1464302812" o:spid="_x0000_s1078" style="position:absolute;flip:x;visibility:visible;mso-wrap-style:square" from="11130,0" to="1219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" strokecolor="windowText" strokeweight="1pt">
                          <v:stroke joinstyle="miter"/>
                        </v:line>
                        <v:line id="Прямая соединительная линия 1464302813" o:spid="_x0000_s1079" style="position:absolute;flip:x;visibility:visible;mso-wrap-style:square" from="12137,0" to="132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" strokecolor="windowText" strokeweight="1pt">
                          <v:stroke joinstyle="miter"/>
                        </v:line>
                        <v:line id="Прямая соединительная линия 1464302814" o:spid="_x0000_s1080" style="position:absolute;flip:x;visibility:visible;mso-wrap-style:square" from="13144,0" to="1421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" strokecolor="windowText" strokeweight="1pt">
                          <v:stroke joinstyle="miter"/>
                        </v:line>
                        <v:line id="Прямая соединительная линия 1464302815" o:spid="_x0000_s1081" style="position:absolute;flip:x;visibility:visible;mso-wrap-style:square" from="14151,0" to="1521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" strokecolor="windowText" strokeweight="1pt">
                          <v:stroke joinstyle="miter"/>
                        </v:line>
                        <v:line id="Прямая соединительная линия 1464302816" o:spid="_x0000_s1082" style="position:absolute;flip:x;visibility:visible;mso-wrap-style:square" from="16165,0" to="172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" strokecolor="windowText" strokeweight="1pt">
                          <v:stroke joinstyle="miter"/>
                        </v:line>
                        <v:line id="Прямая соединительная линия 1464302817" o:spid="_x0000_s1083" style="position:absolute;flip:x;visibility:visible;mso-wrap-style:square" from="17172,0" to="1823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" strokecolor="windowText" strokeweight="1pt">
                          <v:stroke joinstyle="miter"/>
                        </v:line>
                        <v:line id="Прямая соединительная линия 1464302818" o:spid="_x0000_s1084" style="position:absolute;flip:x;visibility:visible;mso-wrap-style:square" from="15158,0" to="1622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" strokecolor="windowText" strokeweight="1pt">
                          <v:stroke joinstyle="miter"/>
                        </v:line>
                        <v:line id="Прямая соединительная линия 1464302819" o:spid="_x0000_s1085" style="position:absolute;flip:x;visibility:visible;mso-wrap-style:square" from="19131,0" to="2019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" strokecolor="windowText" strokeweight="1pt">
                          <v:stroke joinstyle="miter"/>
                        </v:line>
                        <v:line id="Прямая соединительная линия 1464302820" o:spid="_x0000_s1086" style="position:absolute;flip:x;visibility:visible;mso-wrap-style:square" from="18179,0" to="1924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" strokecolor="windowText" strokeweight="1pt">
                          <v:stroke joinstyle="miter"/>
                        </v:line>
                      </v:group>
                      <v:group id="Группа 1464302821" o:spid="_x0000_s1087" style="position:absolute;left:40222;width:20199;height:914" coordsize="2019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">
                        <v:line id="Прямая соединительная линия 1464302822" o:spid="_x0000_s1088" style="position:absolute;flip:x;visibility:visible;mso-wrap-style:square" from="0,0" to="106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" strokecolor="windowText" strokeweight="1pt">
                          <v:stroke joinstyle="miter"/>
                        </v:line>
                        <v:line id="Прямая соединительная линия 1464302823" o:spid="_x0000_s1089" style="position:absolute;flip:x;visibility:visible;mso-wrap-style:square" from="1006,0" to="207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" strokecolor="windowText" strokeweight="1pt">
                          <v:stroke joinstyle="miter"/>
                        </v:line>
                        <v:line id="Прямая соединительная линия 1464302824" o:spid="_x0000_s1090" style="position:absolute;flip:x;visibility:visible;mso-wrap-style:square" from="2041,0" to="310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" strokecolor="windowText" strokeweight="1pt">
                          <v:stroke joinstyle="miter"/>
                        </v:line>
                        <v:line id="Прямая соединительная линия 1464302825" o:spid="_x0000_s1091" style="position:absolute;flip:x;visibility:visible;mso-wrap-style:square" from="3075,0" to="414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" strokecolor="windowText" strokeweight="1pt">
                          <v:stroke joinstyle="miter"/>
                        </v:line>
                        <v:line id="Прямая соединительная линия 1464302826" o:spid="_x0000_s1092" style="position:absolute;flip:x;visibility:visible;mso-wrap-style:square" from="6096,0" to="716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" strokecolor="windowText" strokeweight="1pt">
                          <v:stroke joinstyle="miter"/>
                        </v:line>
                        <v:line id="Прямая соединительная линия 1464302828" o:spid="_x0000_s1093" style="position:absolute;flip:x;visibility:visible;mso-wrap-style:square" from="5116,0" to="6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" strokecolor="windowText" strokeweight="1pt">
                          <v:stroke joinstyle="miter"/>
                        </v:line>
                        <v:line id="Прямая соединительная линия 1464302829" o:spid="_x0000_s1094" style="position:absolute;flip:x;visibility:visible;mso-wrap-style:square" from="4082,0" to="514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" strokecolor="windowText" strokeweight="1pt">
                          <v:stroke joinstyle="miter"/>
                        </v:line>
                        <v:line id="Прямая соединительная линия 1464302830" o:spid="_x0000_s1095" style="position:absolute;flip:x;visibility:visible;mso-wrap-style:square" from="7102,0" to="816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" strokecolor="windowText" strokeweight="1pt">
                          <v:stroke joinstyle="miter"/>
                        </v:line>
                        <v:line id="Прямая соединительная линия 1464302831" o:spid="_x0000_s1096" style="position:absolute;flip:x;visibility:visible;mso-wrap-style:square" from="8109,0" to="917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" strokecolor="windowText" strokeweight="1pt">
                          <v:stroke joinstyle="miter"/>
                        </v:line>
                        <v:line id="Прямая соединительная линия 1464302832" o:spid="_x0000_s1097" style="position:absolute;flip:x;visibility:visible;mso-wrap-style:square" from="9116,0" to="1018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" strokecolor="windowText" strokeweight="1pt">
                          <v:stroke joinstyle="miter"/>
                        </v:line>
                        <v:line id="Прямая соединительная линия 1464302833" o:spid="_x0000_s1098" style="position:absolute;flip:x;visibility:visible;mso-wrap-style:square" from="10123,0" to="11190,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" strokecolor="windowText" strokeweight="1pt">
                          <v:stroke joinstyle="miter"/>
                        </v:line>
                        <v:line id="Прямая соединительная линия 1464302834" o:spid="_x0000_s1099" style="position:absolute;flip:x;visibility:visible;mso-wrap-style:square" from="11130,0" to="1219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" strokecolor="windowText" strokeweight="1pt">
                          <v:stroke joinstyle="miter"/>
                        </v:line>
                        <v:line id="Прямая соединительная линия 1464302835" o:spid="_x0000_s1100" style="position:absolute;flip:x;visibility:visible;mso-wrap-style:square" from="12137,0" to="132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" strokecolor="windowText" strokeweight="1pt">
                          <v:stroke joinstyle="miter"/>
                        </v:line>
                        <v:line id="Прямая соединительная линия 1464302836" o:spid="_x0000_s1101" style="position:absolute;flip:x;visibility:visible;mso-wrap-style:square" from="13144,0" to="1421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" strokecolor="windowText" strokeweight="1pt">
                          <v:stroke joinstyle="miter"/>
                        </v:line>
                        <v:line id="Прямая соединительная линия 1464302837" o:spid="_x0000_s1102" style="position:absolute;flip:x;visibility:visible;mso-wrap-style:square" from="14151,0" to="1521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" strokecolor="windowText" strokeweight="1pt">
                          <v:stroke joinstyle="miter"/>
                        </v:line>
                        <v:line id="Прямая соединительная линия 1464302838" o:spid="_x0000_s1103" style="position:absolute;flip:x;visibility:visible;mso-wrap-style:square" from="16165,0" to="172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" strokecolor="windowText" strokeweight="1pt">
                          <v:stroke joinstyle="miter"/>
                        </v:line>
                        <v:line id="Прямая соединительная линия 1464302839" o:spid="_x0000_s1104" style="position:absolute;flip:x;visibility:visible;mso-wrap-style:square" from="17172,0" to="1823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" strokecolor="windowText" strokeweight="1pt">
                          <v:stroke joinstyle="miter"/>
                        </v:line>
                        <v:line id="Прямая соединительная линия 1464302840" o:spid="_x0000_s1105" style="position:absolute;flip:x;visibility:visible;mso-wrap-style:square" from="15158,0" to="1622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" strokecolor="windowText" strokeweight="1pt">
                          <v:stroke joinstyle="miter"/>
                        </v:line>
                        <v:line id="Прямая соединительная линия 1464302841" o:spid="_x0000_s1106" style="position:absolute;flip:x;visibility:visible;mso-wrap-style:square" from="19131,0" to="2019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" strokecolor="windowText" strokeweight="1pt">
                          <v:stroke joinstyle="miter"/>
                        </v:line>
                        <v:line id="Прямая соединительная линия 1464302842" o:spid="_x0000_s1107" style="position:absolute;flip:x;visibility:visible;mso-wrap-style:square" from="18179,0" to="1924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" strokecolor="windowText" strokeweight="1pt">
                          <v:stroke joinstyle="miter"/>
                        </v:line>
                      </v:group>
                    </v:group>
                  </v:group>
                  <v:group id="Группа 1464302843" o:spid="_x0000_s1108" style="position:absolute;left:45110;top:24803;width:21590;height:5397" coordsize="21591,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">
                    <v:group id="Группа 1464302844" o:spid="_x0000_s1109" style="position:absolute;top:525;width:3859;height:4318" coordsize="385953,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">
                      <v:shape id="Трапеция 1464302845" o:spid="_x0000_s1110" style="position:absolute;left:21526;top:72581;width:359410;height:287655;rotation:90;visibility:visible;mso-wrap-style:square;v-text-anchor:middle" coordsize="35941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" path="m,287655l53455,,305955,r53455,287655l,287655xe" fillcolor="#7f5f00 [1607]" strokecolor="windowText" strokeweight="1pt">
                        <v:stroke joinstyle="miter"/>
                        <v:path arrowok="t" o:connecttype="custom" o:connectlocs="0,287655;53455,0;305955,0;359410,287655;0,287655" o:connectangles="0,0,0,0,0"/>
                      </v:shape>
                      <v:group id="Группа 1464302846" o:spid="_x0000_s1111" style="position:absolute;width:58293;height:431800" coordsize="58293,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">
                        <v:rect id="Прямоугольник 1464302847" o:spid="_x0000_s1112" style="position:absolute;width:35560;height:43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" fillcolor="#a6a6a6" strokecolor="windowText"/>
                        <v:rect id="Прямоугольник 64" o:spid="_x0000_s1113" style="position:absolute;left:33528;width:24765;height:43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" fillcolor="#bfbfbf" strokecolor="windowText"/>
                      </v:group>
                      <v:group id="Группа 65" o:spid="_x0000_s1114" style="position:absolute;left:342900;top:16764;width:43053;height:395605" coordsize="43053,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Прямоугольник 66" o:spid="_x0000_s1115" style="position:absolute;top:21336;width:21590;height:36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" fillcolor="#bfbfbf" strokecolor="windowText"/>
                        <v:rect id="Прямоугольник 67" o:spid="_x0000_s1116" style="position:absolute;left:18288;width:24765;height:395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" fillcolor="#a6a6a6" strokecolor="windowText"/>
                      </v:group>
                    </v:group>
                    <v:group id="Группа 68" o:spid="_x0000_s1117" style="position:absolute;left:3855;width:17736;height:5397" coordsize="17735,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Группа 70" o:spid="_x0000_s1118" style="position:absolute;left:15;width:17720;height:5397" coordorigin="15" coordsize="17720,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Трапеция 71" o:spid="_x0000_s1119" style="position:absolute;left:7839;top:-4499;width:5397;height:14395;rotation:-90;visibility:visible;mso-wrap-style:square;v-text-anchor:middle" coordsize="539750,143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" path="m,1439545l156900,,382850,,539750,1439545,,1439545xe" fillcolor="#f2f2f2 [3052]" strokecolor="windowText" strokeweight="1pt">
                          <v:stroke joinstyle="miter"/>
                          <v:path arrowok="t" o:connecttype="custom" o:connectlocs="0,1439545;156900,0;382850,0;539750,1439545;0,1439545" o:connectangles="0,0,0,0,0"/>
                        </v:shape>
                        <v:group id="Группа 72" o:spid="_x0000_s1120" style="position:absolute;left:15;top:1567;width:2556;height:2268" coordorigin="-389,-1" coordsize="255944,22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Прямоугольник 73" o:spid="_x0000_s1121" style="position:absolute;left:-389;top:32520;width:35560;height:15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" fillcolor="window" strokecolor="windowText" strokeweight="1pt"/>
                          <v:shape id="Трапеция 74" o:spid="_x0000_s1122" style="position:absolute;left:559;top:82896;width:143510;height:53975;rotation:90;visibility:visible;mso-wrap-style:square;v-text-anchor:middle" coordsize="14351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" path="m,53975l33121,r77268,l143510,53975,,53975xe" fillcolor="window" strokecolor="windowText" strokeweight="1pt">
                            <v:stroke joinstyle="miter"/>
                            <v:path arrowok="t" o:connecttype="custom" o:connectlocs="0,53975;33121,0;110389,0;143510,53975;0,53975" o:connectangles="0,0,0,0,0"/>
                          </v:shape>
                          <v:shape id="Трапеция 75" o:spid="_x0000_s1123" style="position:absolute;left:45505;top:58977;width:215900;height:107950;rotation:-90;visibility:visible;mso-wrap-style:square;v-text-anchor:middle" coordsize="21590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" path="m,107950l67889,r80122,l215900,107950,,107950xe" fillcolor="window" strokecolor="windowText" strokeweight="1pt">
                            <v:stroke joinstyle="miter"/>
                            <v:path arrowok="t" o:connecttype="custom" o:connectlocs="0,107950;67889,0;148011,0;215900,107950;0,107950" o:connectangles="0,0,0,0,0"/>
                          </v:shape>
                          <v:rect id="Прямоугольник 76" o:spid="_x0000_s1124" style="position:absolute;left:219995;top:-1;width:35560;height:226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" fillcolor="window" strokecolor="windowText" strokeweight="1pt"/>
                        </v:group>
                        <v:rect id="Прямоугольник 77" o:spid="_x0000_s1125" style="position:absolute;left:2601;top:1568;width:720;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" fillcolor="window" strokecolor="windowText" strokeweight="1pt"/>
                      </v:group>
                      <v:group id="Группа 78" o:spid="_x0000_s1126" style="position:absolute;top:876;width:4838;height:3821" coordsize="483870,38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Группа 79" o:spid="_x0000_s1127" style="position:absolute;top:284226;width:472440;height:97854" coordsize="472440,9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Группа 80" o:spid="_x0000_s1128" style="position:absolute;width:472440;height:71120" coordorigin=",-1082" coordsize="472604,7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Прямая соединительная линия 81" o:spid="_x0000_s1129" style="position:absolute;flip:y;visibility:visible;mso-wrap-style:square" from="0,-1082" to="431165,4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" strokecolor="windowText" strokeweight=".5pt">
                              <v:stroke joinstyle="miter"/>
                            </v:line>
                            <v:line id="Прямая соединительная линия 82" o:spid="_x0000_s1130" style="position:absolute;flip:y;visibility:visible;mso-wrap-style:square" from="1524,23302" to="432689,7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" strokecolor="windowText" strokeweight=".5pt">
                              <v:stroke joinstyle="miter"/>
                            </v:line>
                            <v:shapetype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83" o:spid="_x0000_s1131" type="#_x0000_t111" style="position:absolute;left:438404;top:-5400;width:28800;height:396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" fillcolor="window" strokecolor="windowText" strokeweight=".5pt"/>
                            <v:shape id="Блок-схема: данные 84" o:spid="_x0000_s1132" type="#_x0000_t111" style="position:absolute;left:355092;top:-52898;width:21600;height:143510;rotation:-559692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" fillcolor="window" stroked="f" strokeweight=".5pt"/>
                          </v:group>
                          <v:group id="Группа 85" o:spid="_x0000_s1133" style="position:absolute;left:4572;top:51054;width:15240;height:46800" coordorigin=",12446" coordsize="15494,5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Прямоугольник 86" o:spid="_x0000_s1134" style="position:absolute;left:1524;top:15240;width:13970;height:2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" fillcolor="#7f7f7f" strokecolor="windowText" strokeweight=".5pt"/>
                            <v:line id="Прямая соединительная линия 87" o:spid="_x0000_s1135" style="position:absolute;visibility:visible;mso-wrap-style:square" from="0,12446" to="0,67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" strokecolor="windowText">
                              <v:stroke joinstyle="miter"/>
                            </v:line>
                          </v:group>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88" o:spid="_x0000_s1136" type="#_x0000_t132" style="position:absolute;left:444246;top:10668;width:21590;height:10795;rotation:-459146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" fillcolor="#7f7f7f" strokecolor="windowText" strokeweight=".25pt">
                            <v:stroke joinstyle="miter"/>
                          </v:shape>
                        </v:group>
                        <v:group id="Группа 89" o:spid="_x0000_s1137" style="position:absolute;width:359410;height:82550" coordsize="35941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line id="Прямая соединительная линия 90" o:spid="_x0000_s1138" style="position:absolute;visibility:visible;mso-wrap-style:square" from="0,68580" to="186690,8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" strokecolor="windowText" strokeweight=".5pt">
                            <v:stroke joinstyle="miter"/>
                          </v:line>
                          <v:line id="Прямая соединительная линия 91" o:spid="_x0000_s1139" style="position:absolute;visibility:visible;mso-wrap-style:square" from="0,39624" to="359410,6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" strokecolor="windowText" strokeweight=".5pt">
                            <v:stroke joinstyle="miter"/>
                          </v:line>
                          <v:group id="Группа 92" o:spid="_x0000_s1140" style="position:absolute;left:4572;width:17145;height:36195" coordsize="17448,3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Прямоугольник 93" o:spid="_x0000_s1141" style="position:absolute;left:3048;top:18288;width:144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" fillcolor="#7f7f7f" strokecolor="windowText" strokeweight=".5pt"/>
                            <v:line id="Прямая соединительная линия 94" o:spid="_x0000_s1142" style="position:absolute;visibility:visible;mso-wrap-style:square" from="0,0" to="0,3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" strokecolor="windowText" strokeweight="1pt">
                              <v:stroke joinstyle="miter"/>
                            </v:line>
                          </v:group>
                        </v:group>
                        <v:group id="Группа 95" o:spid="_x0000_s1143" style="position:absolute;top:92964;width:483870;height:73309" coordsize="483870,7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Блок-схема: данные 96" o:spid="_x0000_s1144" type="#_x0000_t111" style="position:absolute;left:157226;top:-143002;width:64800;height:360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" fillcolor="window" stroked="f" strokeweight=".5pt"/>
                          <v:group id="Группа 97" o:spid="_x0000_s1145" style="position:absolute;width:483870;height:73309" coordorigin=",1531" coordsize="484418,7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Прямая соединительная линия 98" o:spid="_x0000_s1146" style="position:absolute;visibility:visible;mso-wrap-style:square" from="0,57389" to="431800,7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" strokecolor="windowText" strokeweight=".5pt">
                              <v:stroke joinstyle="miter"/>
                            </v:line>
                            <v:group id="Группа 99" o:spid="_x0000_s1147" style="position:absolute;left:430418;top:13391;width:54000;height:60982" coordsize="54000,6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Прямая соединительная линия 100" o:spid="_x0000_s1148" style="position:absolute;flip:y;visibility:visible;mso-wrap-style:square" from="0,57382" to="54000,60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" strokecolor="windowText" strokeweight=".5pt">
                                <v:stroke joinstyle="miter"/>
                              </v:line>
                              <v:line id="Прямая соединительная линия 101" o:spid="_x0000_s1149" style="position:absolute;flip:y;visibility:visible;mso-wrap-style:square" from="0,1531" to="53975,4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" strokecolor="windowText" strokeweight=".5pt">
                                <v:stroke joinstyle="miter"/>
                              </v:line>
                              <v:line id="Прямая соединительная линия 102" o:spid="_x0000_s1150" style="position:absolute;visibility:visible;mso-wrap-style:square" from="53564,0" to="53564,5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" strokecolor="windowText" strokeweight=".5pt">
                                <v:stroke joinstyle="miter"/>
                              </v:line>
                            </v:group>
                            <v:oval id="Овал 103" o:spid="_x0000_s1151" style="position:absolute;left:446086;top:31757;width:21624;height:2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" fillcolor="#7f7f7f" strokecolor="windowText" strokeweight=".5pt">
                              <v:stroke joinstyle="miter"/>
                            </v:oval>
                            <v:line id="Прямая соединительная линия 104" o:spid="_x0000_s1152" style="position:absolute;visibility:visible;mso-wrap-style:square" from="0,1531" to="431800,1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QewgAAANwAAAAPAAAAZHJzL2Rvd25yZXYueG1sRE9Ni8Iw&#10;EL0v+B/CCN7WRJG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AilZQewgAAANwAAAAPAAAA&#10;AAAAAAAAAAAAAAcCAABkcnMvZG93bnJldi54bWxQSwUGAAAAAAMAAwC3AAAA9gIAAAAA&#10;" strokecolor="windowText" strokeweight=".5pt">
                              <v:stroke joinstyle="miter"/>
                            </v:line>
                          </v:group>
                          <v:group id="Группа 105" o:spid="_x0000_s1153" style="position:absolute;left:9144;top:1524;width:15924;height:53563" coordsize="15924,5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line id="Прямая соединительная линия 106" o:spid="_x0000_s1154" style="position:absolute;visibility:visible;mso-wrap-style:square" from="0,0" to="0,5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" strokecolor="windowText" strokeweight=".5pt">
                              <v:stroke joinstyle="miter"/>
                            </v:line>
                            <v:rect id="Прямоугольник 107" o:spid="_x0000_s1155" style="position:absolute;left:1524;top:12192;width:144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" fillcolor="#7f7f7f" strokecolor="windowText" strokeweight=".5pt"/>
                          </v:group>
                        </v:group>
                      </v:group>
                    </v:group>
                  </v:group>
                  <v:group id="Группа 108" o:spid="_x0000_s1156" style="position:absolute;left:2438;top:31089;width:8450;height:12461" coordsize="8449,1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Группа 109" o:spid="_x0000_s1157" style="position:absolute;left:4131;width:4318;height:7080" coordsize="431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Трапеция 110" o:spid="_x0000_s1158" style="position:absolute;left:363;top:603;width:3594;height:6477;flip:y;visibility:visible;mso-wrap-style:square;v-text-anchor:middle" coordsize="35941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" path="m,647700l89853,,269558,r89852,647700l,647700xe" fillcolor="#ffd966" strokecolor="windowText" strokeweight="1pt">
                        <v:stroke joinstyle="miter"/>
                        <v:path arrowok="t" o:connecttype="custom" o:connectlocs="0,647700;89853,0;269558,0;359410,647700;0,647700" o:connectangles="0,0,0,0,0"/>
                      </v:shape>
                      <v:group id="Группа 111" o:spid="_x0000_s1159" style="position:absolute;width:4318;height:614" coordsize="431800,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Прямоугольник 112" o:spid="_x0000_s1160" style="position:absolute;top:25880;width:43180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" fillcolor="#ffe699" strokecolor="windowText"/>
                        <v:rect id="Прямоугольник 113" o:spid="_x0000_s1161" style="position:absolute;width:431800;height:24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" fillcolor="#bfbfbf" strokecolor="windowText"/>
                      </v:group>
                    </v:group>
                    <v:group id="Группа 114" o:spid="_x0000_s1162" style="position:absolute;top:3251;width:7276;height:9210" coordsize="7276,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Прямоугольник 115" o:spid="_x0000_s1163" style="position:absolute;left:76;top:8669;width:72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" fillcolor="#a5a5a5" strokecolor="#787878" strokeweight="1pt"/>
                      <v:line id="Прямая соединительная линия 116" o:spid="_x0000_s1164" style="position:absolute;visibility:visible;mso-wrap-style:square" from="345,5089" to="345,8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" strokecolor="windowText" strokeweight="1.5pt">
                        <v:stroke joinstyle="miter"/>
                      </v:line>
                      <v:line id="Прямая соединительная линия 117" o:spid="_x0000_s1165" style="position:absolute;visibility:visible;mso-wrap-style:square" from="6876,5089" to="6876,8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" strokecolor="windowText" strokeweight="1.5pt">
                        <v:stroke joinstyle="miter"/>
                      </v:line>
                      <v:group id="Группа 118" o:spid="_x0000_s1166" style="position:absolute;width:7194;height:7194" coordsize="719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Овал 119" o:spid="_x0000_s1167" style="position:absolute;width:7194;height:7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" fillcolor="#9dc3e6" strokecolor="windowText" strokeweight="1pt">
                          <v:stroke joinstyle="miter"/>
                        </v:oval>
                        <v:oval id="Овал 120" o:spid="_x0000_s1168" style="position:absolute;left:1626;top:1583;width:396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" fillcolor="#9dc3e6" strokecolor="windowText" strokeweight="1pt">
                          <v:stroke joinstyle="miter"/>
                        </v:oval>
                      </v:group>
                    </v:group>
                  </v:group>
                  <v:group id="Группа 121" o:spid="_x0000_s1169" style="position:absolute;left:6858;top:25298;width:38227;height:11193" coordorigin=",-67" coordsize="38227,1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group id="Группа 122" o:spid="_x0000_s1170" style="position:absolute;top:293;width:38227;height:10833" coordsize="38230,1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Группа 123" o:spid="_x0000_s1171" style="position:absolute;top:43;width:10795;height:10795" coordsize="1079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Дуга 124" o:spid="_x0000_s1172" style="position:absolute;width:10795;height:10795;flip:x;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" path="m539750,nsc837846,,1079500,241654,1079500,539750r-539750,l539750,xem539750,nfc837846,,1079500,241654,1079500,539750e" fillcolor="#f2f2f2 [3052]" strokecolor="windowText" strokeweight="1pt">
                          <v:stroke joinstyle="miter"/>
                          <v:path arrowok="t" o:connecttype="custom" o:connectlocs="539750,0;1079500,539750" o:connectangles="0,0"/>
                        </v:shape>
                        <v:shape id="Дуга 125" o:spid="_x0000_s1173" style="position:absolute;left:3666;top:3579;width:3600;height:3600;flip:x;visibility:visible;mso-wrap-style:square;v-text-anchor:middle" coordsize="36000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" path="m180000,nsc279411,,360000,80589,360000,180000r-180000,l180000,xem180000,nfc279411,,360000,80589,360000,180000e" fillcolor="white [3212]" strokecolor="windowText" strokeweight="1pt">
                          <v:stroke joinstyle="miter"/>
                          <v:path arrowok="t" o:connecttype="custom" o:connectlocs="180000,0;360000,180000" o:connectangles="0,0"/>
                        </v:shape>
                      </v:group>
                      <v:rect id="Прямоугольник 126" o:spid="_x0000_s1174" style="position:absolute;left:5830;width:324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" fillcolor="#f2f2f2 [3052]" strokecolor="windowText" strokeweight="1pt"/>
                    </v:group>
                    <v:group id="Группа 127" o:spid="_x0000_s1175" style="position:absolute;left:5373;top:-67;width:648;height:4317" coordorigin="6773,-6774" coordsize="64857,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Прямоугольник 1726355200" o:spid="_x0000_s1176" style="position:absolute;left:6773;top:-6774;width:24765;height:43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" fillcolor="#bfbfbf" strokecolor="windowText"/>
                      <v:rect id="Прямоугольник 1726355201" o:spid="_x0000_s1177" style="position:absolute;left:35630;top:-6774;width:36000;height:43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" fillcolor="#a6a6a6" strokecolor="windowText"/>
                    </v:group>
                  </v:group>
                  <v:group id="Группа 1726355202" o:spid="_x0000_s1178" style="position:absolute;left:19812;top:29260;width:23866;height:14396" coordsize="23866,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">
                    <v:rect id="Прямоугольник 1726355203" o:spid="_x0000_s1179" style="position:absolute;left:1676;width:717;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" fillcolor="#7f7f7f" strokecolor="windowText" strokeweight="1pt"/>
                    <v:rect id="Прямоугольник 1726355204" o:spid="_x0000_s1180" style="position:absolute;left:21488;width:717;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" fillcolor="#7f7f7f" strokecolor="windowText" strokeweight="1pt"/>
                    <v:rect id="Прямоугольник 1726355205" o:spid="_x0000_s1181" style="position:absolute;width:405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" fillcolor="#7f7f7f" strokecolor="windowText" strokeweight="1pt"/>
                    <v:rect id="Прямоугольник 1726355206" o:spid="_x0000_s1182" style="position:absolute;left:19812;width:405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" fillcolor="#7f7f7f" strokecolor="windowText" strokeweight="1pt"/>
                  </v:group>
                  <v:group id="Группа 1726355207" o:spid="_x0000_s1183" style="position:absolute;left:59588;top:30937;width:4680;height:12052" coordsize="4558,15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">
                    <v:shape id="Прямоугольник: скругленные верхние углы 1726355208" o:spid="_x0000_s1184" style="position:absolute;top:1600;width:4558;height:13789;visibility:visible;mso-wrap-style:square;v-text-anchor:middle" coordsize="455887,1378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" adj="-11796480,,5400" path="m227944,r,c353834,,455888,102054,455888,227944v,383675,-1,767351,-1,1151026l455887,1378970,,1378970r,l,227944c,102054,102054,,227944,xe" fillcolor="#548235" strokecolor="windowText" strokeweight="1pt">
                      <v:fill opacity="52428f"/>
                      <v:stroke joinstyle="miter"/>
                      <v:formulas/>
                      <v:path arrowok="t" o:connecttype="custom" o:connectlocs="227944,0;227944,0;455888,227944;455887,1378970;455887,1378970;0,1378970;0,1378970;0,227944;227944,0" o:connectangles="0,0,0,0,0,0,0,0,0" textboxrect="0,0,455887,1378970"/>
                      <v:textbox style="layout-flow:vertical;mso-layout-flow-alt:bottom-to-top">
                        <w:txbxContent>
                          <w:p w14:paraId="5C6A07D0" w14:textId="77777777" w:rsidR="00CC12DA" w:rsidRPr="00203598" w:rsidRDefault="00CC12DA" w:rsidP="00CC12DA">
                            <w:pPr>
                              <w:widowControl w:val="0"/>
                              <w:spacing w:after="0" w:line="240" w:lineRule="auto"/>
                              <w:jc w:val="center"/>
                              <w:rPr>
                                <w:rFonts w:ascii="Times New Roman" w:hAnsi="Times New Roman" w:cs="Times New Roman"/>
                                <w:i/>
                                <w:iCs/>
                                <w:sz w:val="20"/>
                                <w:szCs w:val="20"/>
                                <w:vertAlign w:val="subscript"/>
                                <w:lang w:val="kk-KZ"/>
                              </w:rPr>
                            </w:pPr>
                            <w:r>
                              <w:rPr>
                                <w:rFonts w:ascii="Times New Roman" w:hAnsi="Times New Roman" w:cs="Times New Roman"/>
                                <w:i/>
                                <w:iCs/>
                                <w:sz w:val="20"/>
                                <w:szCs w:val="20"/>
                                <w:lang w:val="kk-KZ"/>
                              </w:rPr>
                              <w:t>сутегі</w:t>
                            </w:r>
                          </w:p>
                        </w:txbxContent>
                      </v:textbox>
                    </v:shape>
                    <v:group id="Группа 1726355209" o:spid="_x0000_s1185" style="position:absolute;left:1610;width:1257;height:1643" coordorigin="-37115" coordsize="125730,16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">
                      <v:rect id="Прямоугольник 1726355210" o:spid="_x0000_s1186" style="position:absolute;left:516;top:56444;width:53975;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" fillcolor="window" strokecolor="windowText" strokeweight="1p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Блок-схема: узел суммирования 1726355211" o:spid="_x0000_s1187" type="#_x0000_t123" style="position:absolute;left:-37115;width:125730;height:5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" fillcolor="window" strokecolor="windowText" strokeweight="1pt">
                        <v:stroke joinstyle="miter"/>
                      </v:shape>
                    </v:group>
                  </v:group>
                  <v:group id="Группа 1726355212" o:spid="_x0000_s1188" style="position:absolute;left:7162;width:20340;height:2171" coordorigin="2819,533" coordsize="20347,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">
                    <v:line id="Прямая соединительная линия 1726355213" o:spid="_x0000_s1189" style="position:absolute;visibility:visible;mso-wrap-style:square" from="2819,2286" to="23167,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" strokecolor="windowText">
                      <v:stroke joinstyle="miter"/>
                    </v:line>
                    <v:group id="Группа 1726355214" o:spid="_x0000_s1190" style="position:absolute;left:4264;top:533;width:1797;height:2172" coordorigin="-5564,381" coordsize="1797,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">
                      <v:shapetype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1726355215" o:spid="_x0000_s1191" type="#_x0000_t125" style="position:absolute;left:-5024;top:1295;width:71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" fillcolor="window" strokecolor="windowText" strokeweight="1pt"/>
                      <v:group id="Группа 1726355216" o:spid="_x0000_s1192" style="position:absolute;left:-5209;top:381;width:1080;height:1719" coordorigin="-5622,381" coordsize="1080,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">
                        <v:line id="Прямая соединительная линия 1726355217" o:spid="_x0000_s1193" style="position:absolute;flip:y;visibility:visible;mso-wrap-style:square" from="-5074,1380" to="-5074,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" strokecolor="windowText">
                          <v:stroke joinstyle="miter"/>
                        </v:line>
                        <v:oval id="Овал 1726355218" o:spid="_x0000_s1194" style="position:absolute;left:-5622;top:38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" fillcolor="window" strokecolor="windowText">
                          <v:stroke joinstyle="miter"/>
                        </v:oval>
                      </v:group>
                    </v:group>
                  </v:group>
                  <v:group id="Группа 1726355219" o:spid="_x0000_s1195" style="position:absolute;left:18288;top:18592;width:16097;height:10351" coordorigin="-76" coordsize="16097,1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">
                    <v:group id="Группа 1726355220" o:spid="_x0000_s1196" style="position:absolute;left:12344;top:4953;width:1435;height:5397" coordorigin="-76" coordsize="1435,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">
                      <v:rect id="Прямоугольник 1726355221" o:spid="_x0000_s1197" style="position:absolute;left:397;width:432;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" fillcolor="window" strokecolor="windowText" strokeweight="1pt"/>
                      <v:rect id="Прямоугольник 1726355222" o:spid="_x0000_s1198" style="position:absolute;left:-76;top:1354;width:1434;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" fillcolor="window" strokecolor="windowText" strokeweight="1pt"/>
                    </v:group>
                    <v:group id="Группа 1726355223" o:spid="_x0000_s1199" style="position:absolute;left:-76;width:16097;height:7105" coordorigin="-76" coordsize="16097,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">
                      <v:group id="Группа 1726355224" o:spid="_x0000_s1200" style="position:absolute;left:-76;width:2158;height:2159" coordorigin="-7624" coordsize="21600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">
                        <v:oval id="Овал 1726355225" o:spid="_x0000_s1201" style="position:absolute;left:-7624;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" filled="f" strokecolor="windowText" strokeweight="1pt">
                          <v:stroke joinstyle="miter"/>
                        </v:oval>
                        <v:line id="Прямая соединительная линия 1726355226" o:spid="_x0000_s1202" style="position:absolute;flip:y;visibility:visible;mso-wrap-style:square" from="35928,64024" to="136775,16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" strokecolor="windowText">
                          <v:stroke joinstyle="miter"/>
                        </v:line>
                        <v:line id="Прямая соединительная линия 1726355227" o:spid="_x0000_s1203" style="position:absolute;visibility:visible;mso-wrap-style:square" from="102564,26894" to="174319,9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" strokecolor="windowText">
                          <v:stroke joinstyle="miter"/>
                        </v:line>
                      </v:group>
                      <v:group id="Группа 1726355228" o:spid="_x0000_s1204" style="position:absolute;left:545;top:2057;width:12231;height:2900" coordorigin="5270" coordsize="12244,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">
                        <v:line id="Прямая соединительная линия 1726355229" o:spid="_x0000_s1205" style="position:absolute;visibility:visible;mso-wrap-style:square" from="5300,0" to="5300,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" strokecolor="windowText">
                          <v:stroke joinstyle="miter"/>
                        </v:line>
                        <v:line id="Прямая соединительная линия 1726355230" o:spid="_x0000_s1206" style="position:absolute;flip:x y;visibility:visible;mso-wrap-style:square" from="5270,2899" to="17514,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" strokecolor="windowText">
                          <v:stroke joinstyle="miter"/>
                        </v:line>
                      </v:group>
                      <v:group id="Группа 1726355231" o:spid="_x0000_s1207" style="position:absolute;left:1371;top:2057;width:14650;height:5048" coordorigin="10707" coordsize="14657,5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">
                        <v:line id="Прямая соединительная линия 1726355232" o:spid="_x0000_s1208" style="position:absolute;visibility:visible;mso-wrap-style:square" from="10707,0" to="10707,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" strokecolor="windowText">
                          <v:stroke joinstyle="miter"/>
                        </v:line>
                        <v:line id="Прямая соединительная линия 1726355233" o:spid="_x0000_s1209" style="position:absolute;visibility:visible;mso-wrap-style:square" from="10722,1809" to="25130,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" strokecolor="windowText">
                          <v:stroke joinstyle="miter"/>
                        </v:line>
                        <v:group id="Группа 1726355234" o:spid="_x0000_s1210" style="position:absolute;left:24907;top:1809;width:458;height:3244" coordsize="45719,32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">
                          <v:line id="Прямая соединительная линия 1726355235" o:spid="_x0000_s1211" style="position:absolute;visibility:visible;mso-wrap-style:square" from="23813,0" to="23813,228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" strokecolor="windowText">
                            <v:stroke joinstyle="miter"/>
                          </v:line>
                          <v:rect id="Прямоугольник 1726355236" o:spid="_x0000_s1212" style="position:absolute;top:230195;width:45719;height:9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" fillcolor="window" strokecolor="windowText" strokeweight="1pt"/>
                        </v:group>
                      </v:group>
                    </v:group>
                  </v:group>
                  <v:group id="Группа 1726355237" o:spid="_x0000_s1213" style="position:absolute;left:36347;top:12954;width:4838;height:14719" coordsize="4838,1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">
                    <v:group id="Группа 1726355238" o:spid="_x0000_s1214" style="position:absolute;top:11125;width:1440;height:3594" coordorigin=",-7620" coordsize="14400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">
                      <v:rect id="Прямоугольник 1726355239" o:spid="_x0000_s1215" style="position:absolute;left:45720;top:-7620;width:53975;height:359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" fillcolor="window" strokecolor="windowText" strokeweight="1pt"/>
                      <v:rect id="Прямоугольник 1726355240" o:spid="_x0000_s1216" style="position:absolute;top:57573;width:1440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" fillcolor="window" strokecolor="windowText" strokeweight="1pt"/>
                    </v:group>
                    <v:group id="Группа 1726355241" o:spid="_x0000_s1217" style="position:absolute;left:762;width:4076;height:11099" coordorigin="11083,-127" coordsize="4077,1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">
                      <v:group id="Группа 1726355242" o:spid="_x0000_s1218" style="position:absolute;left:12640;top:-127;width:2520;height:2520" coordorigin="12741,-73" coordsize="252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">
                        <v:shapetype id="_x0000_t202" coordsize="21600,21600" o:spt="202" path="m,l,21600r21600,l21600,xe">
                          <v:stroke joinstyle="miter"/>
                          <v:path gradientshapeok="t" o:connecttype="rect"/>
                        </v:shapetype>
                        <v:shape id="Надпись 1726355243" o:spid="_x0000_s1219" type="#_x0000_t202" style="position:absolute;left:12741;top:-73;width:2520;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" filled="f" stroked="f" strokeweight=".5pt">
                          <v:textbox>
                            <w:txbxContent>
                              <w:p w14:paraId="147317E0" w14:textId="77777777" w:rsidR="00CC12DA" w:rsidRPr="00FC3537" w:rsidRDefault="00CC12DA" w:rsidP="00CC12DA">
                                <w:pPr>
                                  <w:spacing w:after="0" w:line="240" w:lineRule="auto"/>
                                  <w:jc w:val="center"/>
                                  <w:rPr>
                                    <w:rFonts w:ascii="Times New Roman" w:hAnsi="Times New Roman" w:cs="Times New Roman"/>
                                    <w:b/>
                                    <w:bCs/>
                                    <w:sz w:val="20"/>
                                    <w:szCs w:val="20"/>
                                    <w:lang w:val="en-US"/>
                                  </w:rPr>
                                </w:pPr>
                                <w:r w:rsidRPr="00FC3537">
                                  <w:rPr>
                                    <w:rFonts w:ascii="Times New Roman" w:hAnsi="Times New Roman" w:cs="Times New Roman"/>
                                    <w:b/>
                                    <w:bCs/>
                                    <w:sz w:val="20"/>
                                    <w:szCs w:val="20"/>
                                    <w:lang w:val="en-US"/>
                                  </w:rPr>
                                  <w:t>t</w:t>
                                </w:r>
                              </w:p>
                            </w:txbxContent>
                          </v:textbox>
                        </v:shape>
                        <v:oval id="Овал 1726355244" o:spid="_x0000_s1220" style="position:absolute;left:12901;top:224;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" filled="f" strokecolor="windowText" strokeweight="1pt">
                          <v:stroke joinstyle="miter"/>
                        </v:oval>
                      </v:group>
                      <v:line id="Прямая соединительная линия 1726355245" o:spid="_x0000_s1221" style="position:absolute;visibility:visible;mso-wrap-style:square" from="13926,2333" to="13926,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" strokecolor="windowText">
                        <v:stroke joinstyle="miter"/>
                      </v:line>
                      <v:line id="Прямая соединительная линия 1726355246" o:spid="_x0000_s1222" style="position:absolute;visibility:visible;mso-wrap-style:square" from="11083,7381" to="13964,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" strokecolor="windowText">
                        <v:stroke joinstyle="miter"/>
                      </v:line>
                      <v:line id="Прямая соединительная линия 1726355247" o:spid="_x0000_s1223" style="position:absolute;visibility:visible;mso-wrap-style:square" from="11096,7381" to="11096,1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" strokecolor="windowText">
                        <v:stroke joinstyle="miter"/>
                      </v:line>
                    </v:group>
                  </v:group>
                  <v:group id="Группа 1726355248" o:spid="_x0000_s1224" style="position:absolute;left:41986;top:18288;width:5743;height:9553" coordsize="5743,9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">
                    <v:group id="Группа 1726355249" o:spid="_x0000_s1225" style="position:absolute;width:1844;height:7594" coordsize="1844,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">
                      <v:rect id="Прямоугольник 1726355250" o:spid="_x0000_s1226" style="position:absolute;width:1797;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" fillcolor="window" strokecolor="windowText" strokeweight="1pt"/>
                      <v:rect id="Прямоугольник 1726355251" o:spid="_x0000_s1227" style="position:absolute;left:523;top:714;width:718;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" fillcolor="window" strokecolor="windowText" strokeweight="1pt"/>
                      <v:rect id="Прямоугольник 1726355252" o:spid="_x0000_s1228" style="position:absolute;left:523;top:5715;width:71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" fillcolor="window" strokecolor="windowText" strokeweight="1pt"/>
                      <v:rect id="Прямоугольник 1726355253" o:spid="_x0000_s1229" style="position:absolute;left:47;top:7143;width:1797;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" fillcolor="window" strokecolor="windowText" strokeweight="1pt"/>
                      <v:rect id="Прямоугольник 1726355254" o:spid="_x0000_s1230" style="position:absolute;left:714;top:2143;width:3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" fillcolor="window" strokecolor="windowText" strokeweight="1pt"/>
                      <v:rect id="Прямоугольник 1726355255" o:spid="_x0000_s1231" style="position:absolute;left:333;top:5476;width:1111;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" fillcolor="window" strokecolor="windowText" strokeweight="1pt"/>
                    </v:group>
                    <v:group id="Группа 1726355256" o:spid="_x0000_s1232" style="position:absolute;left:523;top:4333;width:5220;height:5220" coordsize="52197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">
                      <v:shape id="Дуга 1726355257" o:spid="_x0000_s1233" style="position:absolute;width:521970;height:521970;rotation:-90;flip:y;visibility:visible;mso-wrap-style:square;v-text-anchor:middle" coordsize="52197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" path="m260985,nsc405123,,521970,116847,521970,260985r-260985,l260985,xem260985,nfc405123,,521970,116847,521970,260985e" filled="f" strokecolor="windowText">
                        <v:stroke dashstyle="dash" joinstyle="miter"/>
                        <v:path arrowok="t" o:connecttype="custom" o:connectlocs="260985,0;521970,260985" o:connectangles="0,0"/>
                      </v:shape>
                      <v:shape id="Дуга 1726355258" o:spid="_x0000_s1234" style="position:absolute;left:71913;top:58262;width:395605;height:395605;rotation:-90;flip:y;visibility:visible;mso-wrap-style:square;v-text-anchor:middle" coordsize="395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" path="m197802,nsc307046,,395605,88559,395605,197803r-197802,c197803,131869,197802,65934,197802,xem197802,nfc307046,,395605,88559,395605,197803e" filled="f" strokecolor="windowText">
                        <v:stroke dashstyle="dash" joinstyle="miter"/>
                        <v:path arrowok="t" o:connecttype="custom" o:connectlocs="197802,0;395605,197803" o:connectangles="0,0"/>
                      </v:shape>
                    </v:group>
                  </v:group>
                  <v:group id="Группа 1726355259" o:spid="_x0000_s1235" style="position:absolute;left:4495;top:914;width:4680;height:12052" coordsize="4563,1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">
                    <v:shape id="Прямоугольник: скругленные верхние углы 1726355260" o:spid="_x0000_s1236" style="position:absolute;top:1600;width:4563;height:13783;visibility:visible;mso-wrap-style:square;v-text-anchor:middle" coordsize="456367,13783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" adj="-11796480,,5400" path="m228184,r,c354207,,456368,102161,456368,228184v,383374,-1,766748,-1,1150122l456367,1378306,,1378306r,l,228184c,102161,102161,,228184,xe" fillcolor="#c00000" strokecolor="windowText" strokeweight="1pt">
                      <v:fill opacity="52428f"/>
                      <v:stroke joinstyle="miter"/>
                      <v:formulas/>
                      <v:path arrowok="t" o:connecttype="custom" o:connectlocs="228184,0;228184,0;456368,228184;456367,1378306;456367,1378306;0,1378306;0,1378306;0,228184;228184,0" o:connectangles="0,0,0,0,0,0,0,0,0" textboxrect="0,0,456367,1378306"/>
                      <v:textbox style="layout-flow:vertical;mso-layout-flow-alt:bottom-to-top">
                        <w:txbxContent>
                          <w:p w14:paraId="08A89D28" w14:textId="77777777" w:rsidR="00CC12DA" w:rsidRPr="00CC12DA" w:rsidRDefault="00CC12DA" w:rsidP="00CC12DA">
                            <w:pPr>
                              <w:widowControl w:val="0"/>
                              <w:spacing w:after="0" w:line="240" w:lineRule="auto"/>
                              <w:jc w:val="center"/>
                              <w:rPr>
                                <w:rFonts w:ascii="Times New Roman" w:hAnsi="Times New Roman" w:cs="Times New Roman"/>
                                <w:i/>
                                <w:iCs/>
                                <w:color w:val="000000"/>
                                <w:sz w:val="20"/>
                                <w:szCs w:val="20"/>
                                <w:vertAlign w:val="subscript"/>
                                <w:lang w:val="kk-KZ"/>
                              </w:rPr>
                            </w:pPr>
                            <w:r w:rsidRPr="00CC12DA">
                              <w:rPr>
                                <w:rFonts w:ascii="Times New Roman" w:hAnsi="Times New Roman" w:cs="Times New Roman"/>
                                <w:i/>
                                <w:iCs/>
                                <w:color w:val="000000"/>
                                <w:sz w:val="20"/>
                                <w:szCs w:val="20"/>
                                <w:lang w:val="kk-KZ"/>
                              </w:rPr>
                              <w:t>отын</w:t>
                            </w:r>
                          </w:p>
                        </w:txbxContent>
                      </v:textbox>
                    </v:shape>
                    <v:group id="Группа 1726355262" o:spid="_x0000_s1237" style="position:absolute;left:1683;width:1258;height:1643" coordorigin="-29724" coordsize="125730,16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">
                      <v:rect id="Прямоугольник 1726355263" o:spid="_x0000_s1238" style="position:absolute;left:7907;top:56444;width:53975;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" fillcolor="window" strokecolor="windowText" strokeweight="1pt"/>
                      <v:shape id="Блок-схема: узел суммирования 256" o:spid="_x0000_s1239" type="#_x0000_t123" style="position:absolute;left:-29724;width:125730;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" fillcolor="window" strokecolor="windowText" strokeweight="1pt">
                        <v:stroke joinstyle="miter"/>
                      </v:shape>
                    </v:group>
                  </v:group>
                  <v:group id="Группа 257" o:spid="_x0000_s1240" style="position:absolute;left:60350;top:8229;width:14802;height:20885" coordsize="14801,2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Группа 258" o:spid="_x0000_s1241" style="position:absolute;left:6400;top:15316;width:8401;height:5568" coordsize="8401,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Группа 259" o:spid="_x0000_s1242" style="position:absolute;top:1968;width:8401;height:3600" coordsize="8401,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oval id="Овал 260" o:spid="_x0000_s1243" style="position:absolute;left:2413;top:101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" fillcolor="window" strokecolor="windowText" strokeweight="1pt">
                          <v:stroke joinstyle="miter"/>
                        </v:oval>
                        <v:oval id="Овал 261" o:spid="_x0000_s1244" style="position:absolute;left:6604;top:101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" fillcolor="window" strokecolor="windowText" strokeweight="1pt">
                          <v:stroke joinstyle="miter"/>
                        </v:oval>
                        <v:line id="Прямая соединительная линия 262" o:spid="_x0000_s1245" style="position:absolute;visibility:visible;mso-wrap-style:square" from="0,1905" to="8280,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" strokecolor="windowText" strokeweight="1pt">
                          <v:stroke dashstyle="longDash" joinstyle="miter"/>
                        </v:line>
                        <v:line id="Прямая соединительная линия 263" o:spid="_x0000_s1246" style="position:absolute;visibility:visible;mso-wrap-style:square" from="3302,0" to="330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" strokecolor="windowText" strokeweight="1pt">
                          <v:stroke dashstyle="longDash" joinstyle="miter"/>
                        </v:line>
                        <v:line id="Прямая соединительная линия 264" o:spid="_x0000_s1247" style="position:absolute;visibility:visible;mso-wrap-style:square" from="7493,0" to="7493,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" strokecolor="windowText" strokeweight="1pt">
                          <v:stroke dashstyle="longDash" joinstyle="miter"/>
                        </v:line>
                      </v:group>
                      <v:group id="Группа 265" o:spid="_x0000_s1248" style="position:absolute;left:4699;width:1440;height:5040" coordsize="144000,5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rect id="Прямоугольник 266" o:spid="_x0000_s1249" style="position:absolute;left:35169;width:72000;height:50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" filled="f" strokecolor="windowText" strokeweight="1pt">
                          <v:stroke dashstyle="longDash"/>
                        </v:rect>
                        <v:rect id="Прямоугольник 267" o:spid="_x0000_s1250" style="position:absolute;top:82062;width:144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" fillcolor="window" strokecolor="windowText" strokeweight="1pt">
                          <v:stroke dashstyle="dash"/>
                        </v:rect>
                      </v:group>
                      <v:group id="Группа 268" o:spid="_x0000_s1251" style="position:absolute;left:508;width:1435;height:5035" coordsize="144000,5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Прямоугольник 269" o:spid="_x0000_s1252" style="position:absolute;left:35169;width:72000;height:50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" filled="f" strokecolor="windowText" strokeweight="1pt">
                          <v:stroke dashstyle="longDash"/>
                        </v:rect>
                        <v:rect id="Прямоугольник 270" o:spid="_x0000_s1253" style="position:absolute;top:82062;width:144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" fillcolor="window" strokecolor="windowText" strokeweight="1pt">
                          <v:stroke dashstyle="dash"/>
                        </v:rect>
                      </v:group>
                    </v:group>
                    <v:group id="Группа 271" o:spid="_x0000_s1254" style="position:absolute;top:5334;width:7638;height:10066" coordsize="7638,1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line id="Прямая соединительная линия 272" o:spid="_x0000_s1255" style="position:absolute;flip:y;visibility:visible;mso-wrap-style:square" from="7620,1066" to="7620,1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" strokecolor="windowText">
                        <v:stroke joinstyle="miter"/>
                      </v:line>
                      <v:line id="Прямая соединительная линия 273" o:spid="_x0000_s1256" style="position:absolute;visibility:visible;mso-wrap-style:square" from="5143,1066" to="7638,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" strokecolor="windowText">
                        <v:stroke joinstyle="miter"/>
                      </v:line>
                      <v:group id="Группа 274" o:spid="_x0000_s1257" style="position:absolute;width:5207;height:2159" coordorigin=",6350" coordsize="5207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type id="_x0000_t116" coordsize="21600,21600" o:spt="116" path="m3475,qx,10800,3475,21600l18125,21600qx21600,10800,18125,xe">
                          <v:stroke joinstyle="miter"/>
                          <v:path gradientshapeok="t" o:connecttype="rect" textboxrect="1018,3163,20582,18437"/>
                        </v:shapetype>
                        <v:shape id="Блок-схема: знак завершения 275" o:spid="_x0000_s1258" type="#_x0000_t116" style="position:absolute;left:88900;top:38100;width:43180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" fillcolor="window" strokecolor="windowText" strokeweight="1pt"/>
                        <v:oval id="Овал 276" o:spid="_x0000_s1259" style="position:absolute;top:6350;width:215900;height:215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" fillcolor="window" strokecolor="windowText" strokeweight="1pt">
                          <v:stroke joinstyle="miter"/>
                        </v:oval>
                      </v:group>
                    </v:group>
                    <v:group id="Группа 277" o:spid="_x0000_s1260" style="position:absolute;left:3962;width:7849;height:15386" coordsize="7848,15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line id="Прямая соединительная линия 278" o:spid="_x0000_s1261" style="position:absolute;visibility:visible;mso-wrap-style:square" from="7848,990" to="7848,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" strokecolor="windowText">
                        <v:stroke joinstyle="miter"/>
                      </v:line>
                      <v:group id="Группа 279" o:spid="_x0000_s1262" style="position:absolute;width:5207;height:2159" coordorigin=",6350" coordsize="5207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Блок-схема: знак завершения 280" o:spid="_x0000_s1263" type="#_x0000_t116" style="position:absolute;left:88900;top:38100;width:43180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" fillcolor="window" strokecolor="windowText" strokeweight="1pt"/>
                        <v:oval id="Овал 281" o:spid="_x0000_s1264" style="position:absolute;top:6350;width:215900;height:215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" fillcolor="window" strokecolor="windowText" strokeweight="1pt">
                          <v:stroke joinstyle="miter"/>
                        </v:oval>
                      </v:group>
                      <v:line id="Прямая соединительная линия 282" o:spid="_x0000_s1265" style="position:absolute;visibility:visible;mso-wrap-style:square" from="5181,990" to="784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" strokecolor="windowText">
                        <v:stroke joinstyle="miter"/>
                      </v:line>
                    </v:group>
                  </v:group>
                  <v:group id="Группа 283" o:spid="_x0000_s1266" style="position:absolute;left:49301;top:1905;width:7200;height:18821" coordsize="7199,1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group id="Группа 284" o:spid="_x0000_s1267" style="position:absolute;width:7199;height:2520" coordorigin="-3" coordsize="423529,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Прямоугольник 285" o:spid="_x0000_s1268" style="position:absolute;left:-3;width:423529;height:25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" fillcolor="#bfbfbf" strokecolor="windowText" strokeweight="1pt"/>
                      <v:rect id="Прямоугольник 286" o:spid="_x0000_s1269" style="position:absolute;left:53340;top:45720;width:127059;height:7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" fillcolor="window" strokecolor="windowText" strokeweight="1pt"/>
                    </v:group>
                    <v:group id="Группа 287" o:spid="_x0000_s1270" style="position:absolute;left:3962;top:2514;width:1080;height:16307" coordsize="1080,16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line id="Прямая соединительная линия 288" o:spid="_x0000_s1271" style="position:absolute;visibility:visible;mso-wrap-style:square" from="533,0" to="533,1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" strokecolor="windowText" strokeweight="1pt">
                        <v:stroke joinstyle="miter"/>
                      </v:line>
                      <v:rect id="Прямоугольник 289" o:spid="_x0000_s1272" style="position:absolute;left:304;top:10820;width:432;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" fillcolor="window" strokecolor="windowText" strokeweight="1pt"/>
                      <v:rect id="Прямоугольник 290" o:spid="_x0000_s1273" style="position:absolute;top:12420;width:108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" fillcolor="window" strokecolor="windowText" strokeweight="1pt"/>
                    </v:group>
                  </v:group>
                  <v:group id="Группа 291" o:spid="_x0000_s1274" style="position:absolute;left:8109;top:4308;width:6243;height:3823" coordorigin="-1492,3775" coordsize="6243,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Надпись 292" o:spid="_x0000_s1275" type="#_x0000_t202" style="position:absolute;left:2319;top:5201;width:2411;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" fillcolor="window" stroked="f" strokeweight=".5pt">
                      <v:textbox>
                        <w:txbxContent>
                          <w:p w14:paraId="21063F1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xbxContent>
                      </v:textbox>
                    </v:shape>
                    <v:group id="Группа 293" o:spid="_x0000_s1276" style="position:absolute;left:-1492;top:3775;width:6243;height:3768" coordorigin="-1334,3275" coordsize="5585,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Прямая соединительная линия 294" o:spid="_x0000_s1277" style="position:absolute;visibility:visible;mso-wrap-style:square" from="-1334,3275" to="209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" strokecolor="windowText" strokeweight=".5pt">
                        <v:stroke joinstyle="miter"/>
                      </v:line>
                      <v:line id="Прямая соединительная линия 295" o:spid="_x0000_s1278" style="position:absolute;visibility:visible;mso-wrap-style:square" from="2091,6544" to="4250,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" strokecolor="windowText" strokeweight=".5pt">
                        <v:stroke joinstyle="miter"/>
                      </v:line>
                    </v:group>
                  </v:group>
                  <v:group id="Группа 298" o:spid="_x0000_s1279" style="position:absolute;left:26936;top:1752;width:14971;height:16917" coordorigin="5219,495" coordsize="14971,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Группа 299" o:spid="_x0000_s1280" style="position:absolute;left:5219;top:495;width:14971;height:16916" coordorigin="5219,495" coordsize="14972,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line id="Прямая соединительная линия 300" o:spid="_x0000_s1281" style="position:absolute;visibility:visible;mso-wrap-style:square" from="5791,17411" to="20192,1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" strokecolor="windowText">
                        <v:stroke joinstyle="miter"/>
                      </v:line>
                      <v:group id="Группа 301" o:spid="_x0000_s1282" style="position:absolute;left:5219;top:495;width:3626;height:16910" coordsize="3625,1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line id="Прямая соединительная линия 302" o:spid="_x0000_s1283" style="position:absolute;visibility:visible;mso-wrap-style:square" from="571,0" to="571,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" strokecolor="windowText">
                          <v:stroke joinstyle="miter"/>
                        </v:line>
                        <v:group id="Группа 303" o:spid="_x0000_s1284" style="position:absolute;top:8610;width:2825;height:2159" coordorigin=",-4233" coordsize="283031,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Блок-схема: сопоставление 304" o:spid="_x0000_s1285" type="#_x0000_t125" style="position:absolute;top:-4233;width:107950;height:215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" fillcolor="window" strokecolor="windowText" strokeweight="1pt"/>
                          <v:group id="Группа 305" o:spid="_x0000_s1286" style="position:absolute;left:50800;top:31750;width:232231;height:144000" coordorigin=",-22861" coordsize="232231,1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line id="Прямая соединительная линия 306" o:spid="_x0000_s1287" style="position:absolute;visibility:visible;mso-wrap-style:square" from="0,52137" to="90000,5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" strokecolor="windowText">
                              <v:stroke joinstyle="miter"/>
                            </v:line>
                            <v:oval id="Овал 307" o:spid="_x0000_s1288" style="position:absolute;left:88231;top:-22861;width:144000;height:14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" fillcolor="window" strokecolor="windowText">
                              <v:stroke joinstyle="miter"/>
                            </v:oval>
                          </v:group>
                        </v:group>
                        <v:group id="Группа 308" o:spid="_x0000_s1289" style="position:absolute;left:76;top:3886;width:3549;height:2159" coordorigin=",-8470" coordsize="355266,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Блок-схема: сопоставление 309" o:spid="_x0000_s1290" type="#_x0000_t125" style="position:absolute;top:-8470;width:108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" fillcolor="window" strokecolor="windowText" strokeweight="1pt"/>
                          <v:group id="Группа 310" o:spid="_x0000_s1291" style="position:absolute;left:50800;top:14290;width:304466;height:179705" coordorigin=",7940" coordsize="304466,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line id="Прямая соединительная линия 311" o:spid="_x0000_s1292" style="position:absolute;visibility:visible;mso-wrap-style:square" from="0,96252" to="108000,9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" strokecolor="windowText" strokeweight=".5pt">
                              <v:stroke joinstyle="miter"/>
                            </v:line>
                            <v:line id="Прямая соединительная линия 312" o:spid="_x0000_s1293" style="position:absolute;flip:y;visibility:visible;mso-wrap-style:square" from="103743,8775" to="150098,9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" strokecolor="windowText" strokeweight=".5pt">
                              <v:stroke joinstyle="miter"/>
                            </v:line>
                            <v:line id="Прямая соединительная линия 313" o:spid="_x0000_s1294" style="position:absolute;visibility:visible;mso-wrap-style:square" from="152400,7940" to="152400,1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" strokecolor="windowText" strokeweight=".5pt">
                              <v:stroke joinstyle="miter"/>
                            </v:line>
                            <v:line id="Прямая соединительная линия 314" o:spid="_x0000_s1295" style="position:absolute;flip:y;visibility:visible;mso-wrap-style:square" from="156637,88231" to="202992,17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" strokecolor="windowText" strokeweight=".5pt">
                              <v:stroke joinstyle="miter"/>
                            </v:line>
                            <v:line id="Прямая соединительная линия 315" o:spid="_x0000_s1296" style="position:absolute;visibility:visible;mso-wrap-style:square" from="196516,88231" to="304466,88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" strokecolor="windowText" strokeweight=".5pt">
                              <v:stroke joinstyle="miter"/>
                            </v:line>
                          </v:group>
                        </v:group>
                      </v:group>
                    </v:group>
                    <v:group id="Группа 316" o:spid="_x0000_s1297" style="position:absolute;left:7391;top:647;width:5410;height:4521" coordsize="5410,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Надпись 317" o:spid="_x0000_s1298" type="#_x0000_t202" style="position:absolute;left:2971;width:2412;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" fillcolor="window" stroked="f" strokeweight=".5pt">
                        <v:textbox>
                          <w:txbxContent>
                            <w:p w14:paraId="0D3E86DD"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xbxContent>
                        </v:textbox>
                      </v:shape>
                      <v:group id="Группа 318" o:spid="_x0000_s1299" style="position:absolute;top:2362;width:5410;height:2159" coordsize="5410,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line id="Прямая соединительная линия 319" o:spid="_x0000_s1300" style="position:absolute;flip:y;visibility:visible;mso-wrap-style:square" from="0,0" to="2876,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" strokecolor="windowText" strokeweight=".5pt">
                          <v:stroke joinstyle="miter"/>
                        </v:line>
                        <v:line id="Прямая соединительная линия 320" o:spid="_x0000_s1301" style="position:absolute;visibility:visible;mso-wrap-style:square" from="2895,0" to="5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" strokecolor="windowText" strokeweight=".5pt">
                          <v:stroke joinstyle="miter"/>
                        </v:line>
                      </v:group>
                    </v:group>
                    <v:group id="Группа 321" o:spid="_x0000_s1302" style="position:absolute;left:7315;top:10401;width:4653;height:3692" coordsize="465360,36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Надпись 322" o:spid="_x0000_s1303" type="#_x0000_t202" style="position:absolute;left:213360;top:129540;width:241170;height:239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" fillcolor="window" stroked="f" strokeweight=".5pt">
                        <v:textbox>
                          <w:txbxContent>
                            <w:p w14:paraId="520DBFAC"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p>
                          </w:txbxContent>
                        </v:textbox>
                      </v:shape>
                      <v:group id="Группа 323" o:spid="_x0000_s1304" style="position:absolute;width:465360;height:360000" coordsize="46536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line id="Прямая соединительная линия 324" o:spid="_x0000_s1305" style="position:absolute;visibility:visible;mso-wrap-style:square" from="0,0" to="216000,36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" strokecolor="windowText" strokeweight=".5pt">
                          <v:stroke joinstyle="miter"/>
                        </v:line>
                        <v:line id="Прямая соединительная линия 325" o:spid="_x0000_s1306" style="position:absolute;visibility:visible;mso-wrap-style:square" from="213360,358140" to="465360,35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" strokecolor="windowText" strokeweight=".5pt">
                          <v:stroke joinstyle="miter"/>
                        </v:line>
                      </v:group>
                    </v:group>
                  </v:group>
                  <v:group id="Группа 326" o:spid="_x0000_s1307" style="position:absolute;left:1219;top:23622;width:4674;height:11438" coordsize="4674,1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Надпись 327" o:spid="_x0000_s1308" type="#_x0000_t202" style="position:absolute;left:76;width:2411;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" fillcolor="window" stroked="f" strokeweight=".5pt">
                      <v:textbox>
                        <w:txbxContent>
                          <w:p w14:paraId="4A86981B"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p>
                        </w:txbxContent>
                      </v:textbox>
                    </v:shape>
                    <v:group id="Группа 328" o:spid="_x0000_s1309" style="position:absolute;top:2438;width:4674;height:9000" coordsize="4674,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line id="Прямая соединительная линия 329" o:spid="_x0000_s1310" style="position:absolute;flip:x y;visibility:visible;mso-wrap-style:square" from="2514,0" to="4674,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" strokecolor="windowText" strokeweight=".5pt">
                        <v:stroke joinstyle="miter"/>
                      </v:line>
                      <v:line id="Прямая соединительная линия 330" o:spid="_x0000_s1311" style="position:absolute;flip:x;visibility:visible;mso-wrap-style:square" from="0,0" to="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" strokecolor="windowText" strokeweight=".5pt">
                        <v:stroke joinstyle="miter"/>
                      </v:line>
                    </v:group>
                  </v:group>
                  <v:group id="Группа 331" o:spid="_x0000_s1312" style="position:absolute;left:14782;top:28270;width:5073;height:7200" coordsize="5073,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Надпись 332" o:spid="_x0000_s1313" type="#_x0000_t202" style="position:absolute;left:2590;top:4724;width:2412;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" fillcolor="window" stroked="f" strokeweight=".5pt">
                      <v:textbox>
                        <w:txbxContent>
                          <w:p w14:paraId="3B184764"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p>
                        </w:txbxContent>
                      </v:textbox>
                    </v:shape>
                    <v:group id="Группа 333" o:spid="_x0000_s1314" style="position:absolute;width:5073;height:7200" coordsize="5073,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line id="Прямая соединительная линия 334" o:spid="_x0000_s1315" style="position:absolute;visibility:visible;mso-wrap-style:square" from="0,0" to="252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" strokecolor="windowText" strokeweight=".5pt">
                        <v:stroke joinstyle="miter"/>
                      </v:line>
                      <v:line id="Прямая соединительная линия 335" o:spid="_x0000_s1316" style="position:absolute;visibility:visible;mso-wrap-style:square" from="2553,7162" to="507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" strokecolor="windowText" strokeweight=".5pt">
                        <v:stroke joinstyle="miter"/>
                      </v:line>
                    </v:group>
                  </v:group>
                  <v:group id="Группа 336" o:spid="_x0000_s1317" style="position:absolute;left:40309;top:8077;width:5035;height:5678" coordsize="5034,5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Надпись 337" o:spid="_x0000_s1318" type="#_x0000_t202" style="position:absolute;left:2514;width:2412;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" fillcolor="window" stroked="f" strokeweight=".5pt">
                      <v:textbox>
                        <w:txbxContent>
                          <w:p w14:paraId="63296C60"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xbxContent>
                      </v:textbox>
                    </v:shape>
                    <v:group id="Группа 338" o:spid="_x0000_s1319" style="position:absolute;top:2438;width:5034;height:3240" coordsize="50346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line id="Прямая соединительная линия 339" o:spid="_x0000_s1320" style="position:absolute;flip:y;visibility:visible;mso-wrap-style:square" from="0,0" to="252000,32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" strokecolor="windowText" strokeweight=".5pt">
                        <v:stroke joinstyle="miter"/>
                      </v:line>
                      <v:line id="Прямая соединительная линия 340" o:spid="_x0000_s1321" style="position:absolute;visibility:visible;mso-wrap-style:square" from="251460,0" to="503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" strokecolor="windowText" strokeweight=".5pt">
                        <v:stroke joinstyle="miter"/>
                      </v:line>
                    </v:group>
                  </v:group>
                  <v:group id="Группа 341" o:spid="_x0000_s1322" style="position:absolute;left:32504;top:26898;width:10807;height:8535" coordorigin="-337" coordsize="10806,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Надпись 342" o:spid="_x0000_s1323" type="#_x0000_t202" style="position:absolute;left:-337;top:6096;width:3252;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" fillcolor="window" stroked="f" strokeweight=".5pt">
                      <v:textbox>
                        <w:txbxContent>
                          <w:p w14:paraId="05C638AB"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p>
                        </w:txbxContent>
                      </v:textbox>
                    </v:shape>
                    <v:group id="Группа 343" o:spid="_x0000_s1324" style="position:absolute;width:10469;height:8534" coordsize="10469,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line id="Прямая соединительная линия 344" o:spid="_x0000_s1325" style="position:absolute;flip:x;visibility:visible;mso-wrap-style:square" from="2514,0" to="10469,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" strokecolor="windowText" strokeweight=".5pt">
                        <v:stroke joinstyle="miter"/>
                      </v:line>
                      <v:line id="Прямая соединительная линия 345" o:spid="_x0000_s1326" style="position:absolute;visibility:visible;mso-wrap-style:square" from="0,8534" to="2514,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" strokecolor="windowText" strokeweight=".5pt">
                        <v:stroke joinstyle="miter"/>
                      </v:line>
                    </v:group>
                  </v:group>
                  <v:group id="Группа 346" o:spid="_x0000_s1327" style="position:absolute;left:41757;top:2667;width:7915;height:3240" coordsize="7914,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Надпись 347" o:spid="_x0000_s1328" type="#_x0000_t202" style="position:absolute;left:304;top:762;width:2412;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" fillcolor="window" stroked="f" strokeweight=".5pt">
                      <v:textbox>
                        <w:txbxContent>
                          <w:p w14:paraId="5335FD67"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p>
                        </w:txbxContent>
                      </v:textbox>
                    </v:shape>
                    <v:group id="Группа 350" o:spid="_x0000_s1329" style="position:absolute;width:7914;height:3240" coordsize="7914,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line id="Прямая соединительная линия 351" o:spid="_x0000_s1330" style="position:absolute;flip:x;visibility:visible;mso-wrap-style:square" from="2514,0" to="7914,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" strokecolor="windowText" strokeweight=".5pt">
                        <v:stroke joinstyle="miter"/>
                      </v:line>
                      <v:line id="Прямая соединительная линия 352" o:spid="_x0000_s1331" style="position:absolute;flip:x;visibility:visible;mso-wrap-style:square" from="0,3238" to="252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" strokecolor="windowText" strokeweight=".5pt">
                        <v:stroke joinstyle="miter"/>
                      </v:line>
                    </v:group>
                  </v:group>
                  <v:group id="Группа 353" o:spid="_x0000_s1332" style="position:absolute;left:51054;top:28651;width:10440;height:4915" coordsize="10440,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Группа 354" o:spid="_x0000_s1333" style="position:absolute;top:2705;width:10440;height:2209" coordorigin="990" coordsize="10440,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line id="Прямая соединительная линия 355" o:spid="_x0000_s1334" style="position:absolute;visibility:visible;mso-wrap-style:square" from="990,342" to="11430,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" strokecolor="windowText">
                        <v:stroke joinstyle="miter"/>
                      </v:line>
                      <v:group id="Группа 356" o:spid="_x0000_s1335" style="position:absolute;left:7010;width:1797;height:2209" coordsize="179705,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Блок-схема: сопоставление 357" o:spid="_x0000_s1336" type="#_x0000_t125" style="position:absolute;left:53975;top:-53975;width:71755;height:179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" fillcolor="window" strokecolor="windowText" strokeweight="1pt"/>
                        <v:group id="Группа 358" o:spid="_x0000_s1337" style="position:absolute;left:33655;top:41275;width:107950;height:179705" coordorigin="-7624" coordsize="108000,17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line id="Прямая соединительная линия 359" o:spid="_x0000_s1338" style="position:absolute;visibility:visible;mso-wrap-style:square" from="49023,0" to="49023,7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" strokecolor="windowText">
                            <v:stroke joinstyle="miter"/>
                          </v:line>
                          <v:oval id="Овал 360" o:spid="_x0000_s1339" style="position:absolute;left:-7624;top:71718;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" fillcolor="window" strokecolor="windowText">
                            <v:stroke joinstyle="miter"/>
                          </v:oval>
                        </v:group>
                      </v:group>
                    </v:group>
                    <v:line id="Прямая соединительная линия 361" o:spid="_x0000_s1340" style="position:absolute;visibility:visible;mso-wrap-style:square" from="76,0" to="76,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" strokecolor="windowText" strokeweight="1pt">
                      <v:stroke joinstyle="miter"/>
                    </v:line>
                  </v:group>
                  <v:group id="Группа 362" o:spid="_x0000_s1341" style="position:absolute;left:44500;top:29870;width:6534;height:7087" coordsize="6534,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Надпись 363" o:spid="_x0000_s1342" type="#_x0000_t202" style="position:absolute;top:4572;width:338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" fillcolor="window" stroked="f" strokeweight=".5pt">
                      <v:textbox>
                        <w:txbxContent>
                          <w:p w14:paraId="1F6AB118"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11</w:t>
                            </w:r>
                          </w:p>
                        </w:txbxContent>
                      </v:textbox>
                    </v:shape>
                    <v:group id="Группа 364" o:spid="_x0000_s1343" style="position:absolute;left:457;width:6077;height:7086" coordsize="6080,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line id="Прямая соединительная линия 365" o:spid="_x0000_s1344" style="position:absolute;flip:x;visibility:visible;mso-wrap-style:square" from="2209,0" to="6080,7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Прямая соединительная линия 366" o:spid="_x0000_s1345" style="position:absolute;visibility:visible;mso-wrap-style:square" from="0,7086" to="2160,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" strokecolor="windowText" strokeweight=".5pt">
                        <v:stroke joinstyle="miter"/>
                      </v:line>
                    </v:group>
                  </v:group>
                  <v:group id="Группа 367" o:spid="_x0000_s1346" style="position:absolute;left:51358;top:32842;width:6611;height:7086" coordsize="6610,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Надпись 368" o:spid="_x0000_s1347" type="#_x0000_t202" style="position:absolute;top:4572;width:338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" fillcolor="window" stroked="f" strokeweight=".5pt">
                      <v:textbox>
                        <w:txbxContent>
                          <w:p w14:paraId="5B8B8FE2"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w:t>
                            </w:r>
                          </w:p>
                        </w:txbxContent>
                      </v:textbox>
                    </v:shape>
                    <v:group id="Группа 369" o:spid="_x0000_s1348" style="position:absolute;left:571;width:6039;height:7086" coordorigin="37" coordsize="6043,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line id="Прямая соединительная линия 370" o:spid="_x0000_s1349" style="position:absolute;flip:x;visibility:visible;mso-wrap-style:square" from="2209,0" to="6080,7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" strokecolor="windowText" strokeweight=".5pt">
                        <v:stroke joinstyle="miter"/>
                      </v:line>
                      <v:line id="Прямая соединительная линия 371" o:spid="_x0000_s1350" style="position:absolute;visibility:visible;mso-wrap-style:square" from="37,7086" to="2197,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" strokecolor="windowText" strokeweight=".5pt">
                        <v:stroke joinstyle="miter"/>
                      </v:line>
                    </v:group>
                  </v:group>
                  <v:group id="Группа 372" o:spid="_x0000_s1351" style="position:absolute;left:62865;top:3124;width:5086;height:5423" coordsize="5086,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Надпись 373" o:spid="_x0000_s1352" type="#_x0000_t202" style="position:absolute;width:338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" fillcolor="window" stroked="f" strokeweight=".5pt">
                      <v:textbox>
                        <w:txbxContent>
                          <w:p w14:paraId="07D80A6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15</w:t>
                            </w:r>
                          </w:p>
                        </w:txbxContent>
                      </v:textbox>
                    </v:shape>
                    <v:group id="Группа 374" o:spid="_x0000_s1353" style="position:absolute;left:480;top:2514;width:4606;height:2908" coordorigin="9939" coordsize="460596,29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line id="Прямая соединительная линия 375" o:spid="_x0000_s1354" style="position:absolute;flip:x y;visibility:visible;mso-wrap-style:square" from="220980,0" to="470535,290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" strokecolor="windowText" strokeweight=".5pt">
                        <v:stroke joinstyle="miter"/>
                      </v:line>
                      <v:line id="Прямая соединительная линия 376" o:spid="_x0000_s1355" style="position:absolute;visibility:visible;mso-wrap-style:square" from="9939,0" to="225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" strokecolor="windowText" strokeweight=".5pt">
                        <v:stroke joinstyle="miter"/>
                      </v:line>
                    </v:group>
                  </v:group>
                  <v:group id="Группа 377" o:spid="_x0000_s1356" style="position:absolute;left:58826;top:7467;width:4877;height:6413" coordsize="4876,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Надпись 378" o:spid="_x0000_s1357" type="#_x0000_t202" style="position:absolute;width:337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" fillcolor="window" stroked="f" strokeweight=".5pt">
                      <v:textbox>
                        <w:txbxContent>
                          <w:p w14:paraId="6654D723"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w:t>
                            </w:r>
                          </w:p>
                        </w:txbxContent>
                      </v:textbox>
                    </v:shape>
                    <v:group id="Группа 379" o:spid="_x0000_s1358" style="position:absolute;left:533;top:2514;width:4343;height:3898" coordsize="434340,38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line id="Прямая соединительная линия 380" o:spid="_x0000_s1359" style="position:absolute;flip:x y;visibility:visible;mso-wrap-style:square" from="213360,0" to="434340,389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" strokecolor="windowText" strokeweight=".5pt">
                        <v:stroke joinstyle="miter"/>
                      </v:line>
                      <v:line id="Прямая соединительная линия 381" o:spid="_x0000_s1360" style="position:absolute;visibility:visible;mso-wrap-style:square" from="0,0" to="216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" strokecolor="windowText" strokeweight=".5pt">
                        <v:stroke joinstyle="miter"/>
                      </v:line>
                    </v:group>
                  </v:group>
                  <v:group id="Группа 382" o:spid="_x0000_s1361" style="position:absolute;left:13335;top:11049;width:5574;height:8529" coordsize="5574,8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group id="Группа 383" o:spid="_x0000_s1362" style="position:absolute;top:2514;width:5574;height:6015" coordsize="50346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line id="Прямая соединительная линия 1726355264" o:spid="_x0000_s1363" style="position:absolute;flip:x y;visibility:visible;mso-wrap-style:square" from="251460,0" to="503460,2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" strokecolor="windowText" strokeweight=".5pt">
                        <v:stroke joinstyle="miter"/>
                      </v:line>
                      <v:line id="Прямая соединительная линия 1726355265" o:spid="_x0000_s1364" style="position:absolute;flip:x;visibility:visible;mso-wrap-style:square" from="0,0" to="25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" strokecolor="windowText" strokeweight=".5pt">
                        <v:stroke joinstyle="miter"/>
                      </v:line>
                    </v:group>
                    <v:shape id="Надпись 1726355266" o:spid="_x0000_s1365" type="#_x0000_t202" style="position:absolute;width:2411;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" fillcolor="window" stroked="f" strokeweight=".5pt">
                      <v:textbox>
                        <w:txbxContent>
                          <w:p w14:paraId="05269A0E" w14:textId="77777777" w:rsidR="00CC12DA" w:rsidRPr="00347590" w:rsidRDefault="00CC12DA" w:rsidP="00CC12D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p>
                        </w:txbxContent>
                      </v:textbox>
                    </v:shape>
                  </v:group>
                </v:group>
                <v:group id="Группа 1726355267" o:spid="_x0000_s1366" style="position:absolute;left:57945;top:18288;width:6843;height:8858" coordsize="6842,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">
                  <v:shape id="Надпись 1726355268" o:spid="_x0000_s1367" type="#_x0000_t202" style="position:absolute;left:2882;width:3960;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" fillcolor="window" stroked="f" strokeweight=".5pt">
                    <v:textbox>
                      <w:txbxContent>
                        <w:p w14:paraId="11D4371C" w14:textId="77777777" w:rsidR="00CC12DA" w:rsidRPr="00986223" w:rsidRDefault="00CC12DA" w:rsidP="00CC12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xbxContent>
                    </v:textbox>
                  </v:shape>
                  <v:line id="Прямая соединительная линия 1726355269" o:spid="_x0000_s1368" style="position:absolute;flip:y;visibility:visible;mso-wrap-style:square" from="0,2484" to="3651,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" strokecolor="windowText" strokeweight=".5pt">
                    <v:stroke joinstyle="miter"/>
                  </v:line>
                  <v:line id="Прямая соединительная линия 1726355270" o:spid="_x0000_s1369" style="position:absolute;visibility:visible;mso-wrap-style:square" from="3677,2484" to="6197,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" strokecolor="windowText" strokeweight=".5pt">
                    <v:stroke joinstyle="miter"/>
                  </v:line>
                </v:group>
                <v:group id="Группа 1726355271" o:spid="_x0000_s1370" style="position:absolute;left:26935;top:27432;width:6127;height:6182" coordsize="6127,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">
                  <v:shape id="Надпись 1726355272" o:spid="_x0000_s1371" type="#_x0000_t202" style="position:absolute;top:3677;width:2826;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" fillcolor="window" stroked="f" strokeweight=".5pt">
                    <v:textbox>
                      <w:txbxContent>
                        <w:p w14:paraId="28CE82FA" w14:textId="77777777" w:rsidR="00CC12DA" w:rsidRPr="00156E07" w:rsidRDefault="00CC12DA" w:rsidP="00CC12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xbxContent>
                    </v:textbox>
                  </v:shape>
                  <v:line id="Прямая соединительная линия 1726355273" o:spid="_x0000_s1372" style="position:absolute;flip:x;visibility:visible;mso-wrap-style:square" from="2782,0" to="6127,6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" strokecolor="windowText" strokeweight=".5pt">
                    <v:stroke joinstyle="miter"/>
                  </v:line>
                  <v:line id="Прямая соединительная линия 1726355274" o:spid="_x0000_s1373" style="position:absolute;visibility:visible;mso-wrap-style:square" from="0,6162" to="2789,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" strokecolor="windowText" strokeweight=".5pt">
                    <v:stroke joinstyle="miter"/>
                  </v:line>
                </v:group>
              </v:group>
            </w:pict>
          </mc:Fallback>
        </mc:AlternateContent>
      </w:r>
    </w:p>
    <w:p w14:paraId="79B53F56"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394BB07E"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7BE9B21"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56521428"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5DC3433"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0BCB5110"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1F17FB3"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78BCA1EF"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779D3898"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65911946"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0A838E97"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7401E981"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0867F1FA"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6BABDE5"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513A4E7"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DA9F9ED"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6CE5C1ED"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454D9037"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4BA27635"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329D9C22"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637B85C3"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4C779A3"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56627874" w14:textId="77777777" w:rsidR="00CC12DA" w:rsidRPr="00CC12DA" w:rsidRDefault="00CC12DA" w:rsidP="00CC12DA">
      <w:pPr>
        <w:widowControl w:val="0"/>
        <w:spacing w:after="0" w:line="240" w:lineRule="auto"/>
        <w:jc w:val="center"/>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1 – отын; 2 – клапан; 3 – газ есептеуіш аспап; 4 – көп функционалды өлшеу жүйесі; 5 – ІІ контактілі термометр; </w:t>
      </w:r>
    </w:p>
    <w:p w14:paraId="1AB3E969" w14:textId="19E01AE9" w:rsidR="00CC12DA" w:rsidRPr="00CC12DA" w:rsidRDefault="00CC12DA" w:rsidP="00CC12DA">
      <w:pPr>
        <w:widowControl w:val="0"/>
        <w:spacing w:after="0" w:line="240" w:lineRule="auto"/>
        <w:jc w:val="center"/>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6 – Testo-350 газоанализаторы; 7 – жоғары қысымды желдеткіш; 8 – тұрақтандырғыш құбыры; 9 – ауа кірердегі өлшеу аймағы; 10 – отын беру </w:t>
      </w:r>
      <w:r w:rsidR="003952F5">
        <w:rPr>
          <w:rFonts w:ascii="Times New Roman" w:eastAsia="Times New Roman" w:hAnsi="Times New Roman" w:cs="Times New Roman"/>
          <w:color w:val="000000"/>
          <w:sz w:val="28"/>
          <w:szCs w:val="28"/>
          <w:lang w:val="kk-KZ" w:eastAsia="ru-RU"/>
        </w:rPr>
        <w:t>құбыршасы</w:t>
      </w:r>
      <w:r w:rsidRPr="00CC12DA">
        <w:rPr>
          <w:rFonts w:ascii="Times New Roman" w:eastAsia="Times New Roman" w:hAnsi="Times New Roman" w:cs="Times New Roman"/>
          <w:color w:val="000000"/>
          <w:sz w:val="28"/>
          <w:szCs w:val="28"/>
          <w:lang w:val="kk-KZ" w:eastAsia="ru-RU"/>
        </w:rPr>
        <w:t xml:space="preserve">; 11 – сутегі беру </w:t>
      </w:r>
      <w:r w:rsidR="003952F5">
        <w:rPr>
          <w:rFonts w:ascii="Times New Roman" w:eastAsia="Times New Roman" w:hAnsi="Times New Roman" w:cs="Times New Roman"/>
          <w:color w:val="000000"/>
          <w:sz w:val="28"/>
          <w:szCs w:val="28"/>
          <w:lang w:val="kk-KZ" w:eastAsia="ru-RU"/>
        </w:rPr>
        <w:t>құбыршасы</w:t>
      </w:r>
      <w:r w:rsidRPr="00CC12DA">
        <w:rPr>
          <w:rFonts w:ascii="Times New Roman" w:eastAsia="Times New Roman" w:hAnsi="Times New Roman" w:cs="Times New Roman"/>
          <w:color w:val="000000"/>
          <w:sz w:val="28"/>
          <w:szCs w:val="28"/>
          <w:lang w:val="kk-KZ" w:eastAsia="ru-RU"/>
        </w:rPr>
        <w:t>; 12 – сутегін есептеуші аспап; 13 – оттық құрылғысы орналасқан фронттық құрылғының диффузоры; 14 – ХК термопарасы; 15 – ХА термопарасы</w:t>
      </w:r>
    </w:p>
    <w:p w14:paraId="030E30DF" w14:textId="77777777" w:rsidR="00CC12DA" w:rsidRPr="00CC12DA" w:rsidRDefault="00CC12DA" w:rsidP="00CC12DA">
      <w:pPr>
        <w:widowControl w:val="0"/>
        <w:spacing w:before="120"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Сурет 3.1 – Фронттық құрылғылар мен оттықтарды зерттеуге арналған стенд</w:t>
      </w:r>
    </w:p>
    <w:p w14:paraId="527598AD"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46F1180" w14:textId="05F8BB0C" w:rsidR="00CC12DA" w:rsidRPr="00CC12DA" w:rsidRDefault="00CC12DA" w:rsidP="00CC12DA">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14:paraId="33FF0E27" w14:textId="322C75A8" w:rsidR="00CC12DA" w:rsidRPr="00CC12DA" w:rsidRDefault="0095337B"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noProof/>
          <w:color w:val="000000"/>
          <w:sz w:val="28"/>
          <w:szCs w:val="28"/>
          <w:lang w:val="kk-KZ"/>
        </w:rPr>
        <w:drawing>
          <wp:anchor distT="0" distB="0" distL="114300" distR="114300" simplePos="0" relativeHeight="251707392" behindDoc="0" locked="0" layoutInCell="1" allowOverlap="1" wp14:anchorId="2FB34911" wp14:editId="4D82805B">
            <wp:simplePos x="0" y="0"/>
            <wp:positionH relativeFrom="column">
              <wp:posOffset>78740</wp:posOffset>
            </wp:positionH>
            <wp:positionV relativeFrom="paragraph">
              <wp:posOffset>93345</wp:posOffset>
            </wp:positionV>
            <wp:extent cx="8806180" cy="5097780"/>
            <wp:effectExtent l="0" t="0" r="0" b="7620"/>
            <wp:wrapNone/>
            <wp:docPr id="1726355286" name="Рисунок 172635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243" t="1130" r="2377" b="16525"/>
                    <a:stretch/>
                  </pic:blipFill>
                  <pic:spPr bwMode="auto">
                    <a:xfrm>
                      <a:off x="0" y="0"/>
                      <a:ext cx="8806180" cy="5097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CEBFEA"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8A5545E"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9A2644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5ECDDBE"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5B038A7A"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1E45CF6"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20CF1FC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5023FE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2594B85"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6B2EA4F"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8D3AD0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BA08A6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8E9799E"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FEB55B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244844F"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699485F7"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1E4489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2DC0DBD6"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5ABE6F9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56CB01D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511773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A17F72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470D85A"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4828B7F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C0491DE" w14:textId="77777777" w:rsidR="0095337B" w:rsidRDefault="0095337B" w:rsidP="00CC12DA">
      <w:pPr>
        <w:widowControl w:val="0"/>
        <w:spacing w:after="0" w:line="240" w:lineRule="auto"/>
        <w:jc w:val="center"/>
        <w:rPr>
          <w:rFonts w:ascii="Times New Roman" w:eastAsia="Calibri" w:hAnsi="Times New Roman" w:cs="Times New Roman"/>
          <w:color w:val="000000"/>
          <w:sz w:val="28"/>
          <w:szCs w:val="28"/>
          <w:lang w:val="kk-KZ"/>
        </w:rPr>
      </w:pPr>
    </w:p>
    <w:p w14:paraId="5D26F65E" w14:textId="46072ADF" w:rsidR="00CC12DA" w:rsidRPr="00CC12DA" w:rsidRDefault="00CC12DA" w:rsidP="00CC12DA">
      <w:pPr>
        <w:widowControl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Сурет 3.2 – Фронттық құрылғылар мен оттықтарды зерттеуге арналған стендтің суреті</w:t>
      </w:r>
    </w:p>
    <w:p w14:paraId="3AC65A5A" w14:textId="77777777" w:rsidR="00CC12DA" w:rsidRPr="00CC12DA" w:rsidRDefault="00CC12DA" w:rsidP="00CC12DA">
      <w:pPr>
        <w:widowControl w:val="0"/>
        <w:spacing w:after="0" w:line="240" w:lineRule="auto"/>
        <w:rPr>
          <w:rFonts w:ascii="Times New Roman" w:eastAsia="Calibri" w:hAnsi="Times New Roman" w:cs="Times New Roman"/>
          <w:bCs/>
          <w:color w:val="000000"/>
          <w:sz w:val="28"/>
          <w:szCs w:val="28"/>
          <w:lang w:val="kk-KZ"/>
        </w:rPr>
        <w:sectPr w:rsidR="00CC12DA" w:rsidRPr="00CC12DA" w:rsidSect="00BC4907">
          <w:pgSz w:w="16838" w:h="11906" w:orient="landscape"/>
          <w:pgMar w:top="1134" w:right="567" w:bottom="1134" w:left="1701" w:header="709" w:footer="709" w:gutter="0"/>
          <w:cols w:space="720"/>
        </w:sectPr>
      </w:pPr>
    </w:p>
    <w:tbl>
      <w:tblPr>
        <w:tblW w:w="9747" w:type="dxa"/>
        <w:tblLook w:val="04A0" w:firstRow="1" w:lastRow="0" w:firstColumn="1" w:lastColumn="0" w:noHBand="0" w:noVBand="1"/>
      </w:tblPr>
      <w:tblGrid>
        <w:gridCol w:w="5353"/>
        <w:gridCol w:w="4394"/>
      </w:tblGrid>
      <w:tr w:rsidR="00CC12DA" w:rsidRPr="00CC12DA" w14:paraId="2CB11B00" w14:textId="77777777" w:rsidTr="00CB0038">
        <w:tc>
          <w:tcPr>
            <w:tcW w:w="5353" w:type="dxa"/>
            <w:hideMark/>
          </w:tcPr>
          <w:p w14:paraId="6684FF3E"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tc>
        <w:tc>
          <w:tcPr>
            <w:tcW w:w="4394" w:type="dxa"/>
            <w:hideMark/>
          </w:tcPr>
          <w:p w14:paraId="1740D17B"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tc>
      </w:tr>
      <w:tr w:rsidR="00CC12DA" w:rsidRPr="00CC12DA" w14:paraId="7D5F0F6F" w14:textId="77777777" w:rsidTr="00CB0038">
        <w:tc>
          <w:tcPr>
            <w:tcW w:w="5353" w:type="dxa"/>
            <w:hideMark/>
          </w:tcPr>
          <w:p w14:paraId="21659523"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tc>
        <w:tc>
          <w:tcPr>
            <w:tcW w:w="4394" w:type="dxa"/>
            <w:hideMark/>
          </w:tcPr>
          <w:p w14:paraId="511713C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noProof/>
                <w:color w:val="000000"/>
                <w:sz w:val="28"/>
                <w:szCs w:val="28"/>
                <w:lang w:val="kk-KZ"/>
              </w:rPr>
            </w:pPr>
          </w:p>
        </w:tc>
      </w:tr>
    </w:tbl>
    <w:p w14:paraId="42E01A7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Тұрақтандырғыш элементке ауа беру жүйесі өзіне желдеткішті, ауа беруді реттеу шиберін, шығын өлшегіш құрылғыны қосады. Біздің </w:t>
      </w:r>
      <w:r w:rsidRPr="00CC12DA">
        <w:rPr>
          <w:rFonts w:ascii="Times New Roman" w:eastAsia="Calibri" w:hAnsi="Times New Roman" w:cs="Times New Roman"/>
          <w:bCs/>
          <w:color w:val="000000"/>
          <w:sz w:val="28"/>
          <w:szCs w:val="28"/>
          <w:lang w:val="kk-KZ"/>
        </w:rPr>
        <w:t>экспериментт</w:t>
      </w:r>
      <w:r w:rsidRPr="00CC12DA">
        <w:rPr>
          <w:rFonts w:ascii="Times New Roman" w:eastAsia="Calibri" w:hAnsi="Times New Roman" w:cs="Times New Roman"/>
          <w:color w:val="000000"/>
          <w:sz w:val="28"/>
          <w:szCs w:val="28"/>
          <w:lang w:val="kk-KZ"/>
        </w:rPr>
        <w:t xml:space="preserve">ерімізде жақсы реттеу үшін </w:t>
      </w:r>
      <w:r w:rsidRPr="00CC12DA">
        <w:rPr>
          <w:rFonts w:ascii="Times New Roman" w:eastAsia="Calibri" w:hAnsi="Times New Roman" w:cs="Times New Roman"/>
          <w:bCs/>
          <w:color w:val="000000"/>
          <w:sz w:val="28"/>
          <w:szCs w:val="28"/>
          <w:lang w:val="kk-KZ"/>
        </w:rPr>
        <w:t>ESQ-230-4T-5.5K</w:t>
      </w:r>
      <w:r w:rsidRPr="00CC12DA">
        <w:rPr>
          <w:rFonts w:ascii="Times New Roman" w:eastAsia="Calibri" w:hAnsi="Times New Roman" w:cs="Times New Roman"/>
          <w:color w:val="000000"/>
          <w:sz w:val="28"/>
          <w:szCs w:val="28"/>
          <w:lang w:val="kk-KZ"/>
        </w:rPr>
        <w:t xml:space="preserve"> жиілік түрлендіргіші қолданылды.</w:t>
      </w:r>
    </w:p>
    <w:p w14:paraId="2A64654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Қондырғының отын-газ жүйесі жағылатын отын түріне байланысты болып келеді. Отын ретінде табиғи газ бен </w:t>
      </w:r>
      <w:r w:rsidRPr="00CC12DA">
        <w:rPr>
          <w:rFonts w:ascii="Times New Roman" w:eastAsia="Calibri" w:hAnsi="Times New Roman" w:cs="Times New Roman"/>
          <w:bCs/>
          <w:color w:val="000000"/>
          <w:sz w:val="28"/>
          <w:szCs w:val="28"/>
          <w:lang w:val="kk-KZ"/>
        </w:rPr>
        <w:t xml:space="preserve">баллоннан </w:t>
      </w:r>
      <w:r w:rsidRPr="00CC12DA">
        <w:rPr>
          <w:rFonts w:ascii="Times New Roman" w:eastAsia="Calibri" w:hAnsi="Times New Roman" w:cs="Times New Roman"/>
          <w:color w:val="000000"/>
          <w:sz w:val="28"/>
          <w:szCs w:val="28"/>
          <w:lang w:val="kk-KZ"/>
        </w:rPr>
        <w:t xml:space="preserve">сұйылтылған газ, сондай-ақ сутегі мен </w:t>
      </w:r>
      <w:r w:rsidRPr="00CC12DA">
        <w:rPr>
          <w:rFonts w:ascii="Times New Roman" w:eastAsia="Calibri" w:hAnsi="Times New Roman" w:cs="Times New Roman"/>
          <w:bCs/>
          <w:color w:val="000000"/>
          <w:sz w:val="28"/>
          <w:szCs w:val="28"/>
          <w:lang w:val="kk-KZ"/>
        </w:rPr>
        <w:t>СО</w:t>
      </w:r>
      <w:r w:rsidRPr="00CC12DA">
        <w:rPr>
          <w:rFonts w:ascii="Times New Roman" w:eastAsia="Calibri" w:hAnsi="Times New Roman" w:cs="Times New Roman"/>
          <w:bCs/>
          <w:color w:val="000000"/>
          <w:sz w:val="28"/>
          <w:szCs w:val="28"/>
          <w:vertAlign w:val="subscript"/>
          <w:lang w:val="kk-KZ"/>
        </w:rPr>
        <w:t>2</w:t>
      </w:r>
      <w:r w:rsidRPr="00CC12DA">
        <w:rPr>
          <w:rFonts w:ascii="Times New Roman" w:eastAsia="Calibri" w:hAnsi="Times New Roman" w:cs="Times New Roman"/>
          <w:color w:val="000000"/>
          <w:sz w:val="28"/>
          <w:szCs w:val="28"/>
          <w:lang w:val="kk-KZ"/>
        </w:rPr>
        <w:t xml:space="preserve"> бар баллон пайдаланылды.</w:t>
      </w:r>
    </w:p>
    <w:p w14:paraId="688D4B86"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Бірінші жағдайда, яғни табиғи газды жағу кезінде, ол өзіне газ құбырын, газ беруді жақсы реттейтін кранды, электромагниттік кесу клапанын және шығын өлшегіш құрылғыны қосады.</w:t>
      </w:r>
    </w:p>
    <w:p w14:paraId="0F97368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Екінші жағдайда, сұйылтылған газды жағу кезінде ол сұйылтылған газы, яғни, 4 г/с дейін  отын шығынына ие болуға мүмкіндік беретін, сыйымдылығы 5 л, қысымы 1,57 МПа пропан бар сұйылтылған газы бар сыйымдылықтан, сондай-ақ сұйылтылған газды беруді жақсы реттейтін краннан, электромагниттік кесу клапанынан және шығын өлшегіш құрылғыдан тұрады.</w:t>
      </w:r>
    </w:p>
    <w:p w14:paraId="37130978"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Эксперименттік стендте жағатын құрылғы ретінде </w:t>
      </w:r>
      <w:r w:rsidRPr="00CC12DA">
        <w:rPr>
          <w:rFonts w:ascii="Times New Roman" w:eastAsia="Calibri" w:hAnsi="Times New Roman" w:cs="Times New Roman"/>
          <w:bCs/>
          <w:color w:val="000000"/>
          <w:sz w:val="28"/>
          <w:szCs w:val="28"/>
          <w:lang w:val="kk-KZ"/>
        </w:rPr>
        <w:t>НСЗ-2АМ</w:t>
      </w:r>
      <w:r w:rsidRPr="00CC12DA">
        <w:rPr>
          <w:rFonts w:ascii="Times New Roman" w:eastAsia="Calibri" w:hAnsi="Times New Roman" w:cs="Times New Roman"/>
          <w:color w:val="000000"/>
          <w:sz w:val="28"/>
          <w:szCs w:val="28"/>
          <w:lang w:val="kk-KZ"/>
        </w:rPr>
        <w:t xml:space="preserve"> жағу блогынан, </w:t>
      </w:r>
      <w:r w:rsidRPr="00CC12DA">
        <w:rPr>
          <w:rFonts w:ascii="Times New Roman" w:eastAsia="Calibri" w:hAnsi="Times New Roman" w:cs="Times New Roman"/>
          <w:bCs/>
          <w:color w:val="000000"/>
          <w:sz w:val="28"/>
          <w:szCs w:val="28"/>
          <w:lang w:val="kk-KZ"/>
        </w:rPr>
        <w:t xml:space="preserve">ВК АП-1 </w:t>
      </w:r>
      <w:r w:rsidRPr="00CC12DA">
        <w:rPr>
          <w:rFonts w:ascii="Times New Roman" w:eastAsia="Calibri" w:hAnsi="Times New Roman" w:cs="Times New Roman"/>
          <w:color w:val="000000"/>
          <w:sz w:val="28"/>
          <w:szCs w:val="28"/>
          <w:lang w:val="kk-KZ"/>
        </w:rPr>
        <w:t>ток түзеткішінен, беттік разряд шамынан тұратын электр ұшқын тұтандыру жүйесі қолданылады.</w:t>
      </w:r>
    </w:p>
    <w:p w14:paraId="705F1E2D" w14:textId="50334ACF"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Оттықтың алдындағы ауа температурасы –40°С-тан +1000°С-қа дейінгі өлшеу диапазоны бар </w:t>
      </w:r>
      <w:r w:rsidRPr="00CC12DA">
        <w:rPr>
          <w:rFonts w:ascii="Times New Roman" w:eastAsia="Calibri" w:hAnsi="Times New Roman" w:cs="Times New Roman"/>
          <w:bCs/>
          <w:color w:val="000000"/>
          <w:sz w:val="28"/>
          <w:szCs w:val="28"/>
          <w:lang w:val="kk-KZ"/>
        </w:rPr>
        <w:t>ТХА</w:t>
      </w:r>
      <w:r w:rsidRPr="00CC12DA">
        <w:rPr>
          <w:rFonts w:ascii="Times New Roman" w:eastAsia="Calibri" w:hAnsi="Times New Roman" w:cs="Times New Roman"/>
          <w:color w:val="000000"/>
          <w:sz w:val="28"/>
          <w:szCs w:val="28"/>
          <w:lang w:val="kk-KZ"/>
        </w:rPr>
        <w:t xml:space="preserve"> типті термопараның көмегімен өлшенді. </w:t>
      </w:r>
      <w:r w:rsidR="002F7EC9" w:rsidRPr="00CC12DA">
        <w:rPr>
          <w:rFonts w:ascii="Times New Roman" w:eastAsia="Calibri" w:hAnsi="Times New Roman" w:cs="Times New Roman"/>
          <w:color w:val="000000"/>
          <w:sz w:val="28"/>
          <w:szCs w:val="28"/>
          <w:lang w:val="kk-KZ"/>
        </w:rPr>
        <w:t>Ж</w:t>
      </w:r>
      <w:r w:rsidRPr="00CC12DA">
        <w:rPr>
          <w:rFonts w:ascii="Times New Roman" w:eastAsia="Calibri" w:hAnsi="Times New Roman" w:cs="Times New Roman"/>
          <w:color w:val="000000"/>
          <w:sz w:val="28"/>
          <w:szCs w:val="28"/>
          <w:lang w:val="kk-KZ"/>
        </w:rPr>
        <w:t xml:space="preserve">елдеткіштің айналу санын реттеу, бұл бізге оттыққа кіреберістегі жылдамдықты өзгертуге мүмкіндік береді, бұл үшін </w:t>
      </w:r>
      <w:r w:rsidRPr="00CC12DA">
        <w:rPr>
          <w:rFonts w:ascii="Times New Roman" w:eastAsia="Calibri" w:hAnsi="Times New Roman" w:cs="Times New Roman"/>
          <w:bCs/>
          <w:color w:val="000000"/>
          <w:sz w:val="28"/>
          <w:szCs w:val="28"/>
          <w:lang w:val="kk-KZ"/>
        </w:rPr>
        <w:t xml:space="preserve">ESQ-230-4T-5.5K </w:t>
      </w:r>
      <w:r w:rsidRPr="00CC12DA">
        <w:rPr>
          <w:rFonts w:ascii="Times New Roman" w:eastAsia="Calibri" w:hAnsi="Times New Roman" w:cs="Times New Roman"/>
          <w:color w:val="000000"/>
          <w:sz w:val="28"/>
          <w:szCs w:val="28"/>
          <w:lang w:val="kk-KZ"/>
        </w:rPr>
        <w:t xml:space="preserve">жиілік түрлендіргіші (3.3 сурет) қолданылды. </w:t>
      </w:r>
      <w:r w:rsidRPr="00CC12DA">
        <w:rPr>
          <w:rFonts w:ascii="Times New Roman" w:eastAsia="Calibri" w:hAnsi="Times New Roman" w:cs="Times New Roman"/>
          <w:bCs/>
          <w:color w:val="000000"/>
          <w:sz w:val="28"/>
          <w:szCs w:val="28"/>
          <w:lang w:val="kk-KZ"/>
        </w:rPr>
        <w:t xml:space="preserve">ESQ-230-4T-5.5K </w:t>
      </w:r>
      <w:r w:rsidRPr="00CC12DA">
        <w:rPr>
          <w:rFonts w:ascii="Times New Roman" w:eastAsia="Calibri" w:hAnsi="Times New Roman" w:cs="Times New Roman"/>
          <w:color w:val="000000"/>
          <w:sz w:val="28"/>
          <w:szCs w:val="28"/>
          <w:lang w:val="kk-KZ"/>
        </w:rPr>
        <w:t>аспабының сипаттамасы 3.1 кестеде келтірілген.</w:t>
      </w:r>
    </w:p>
    <w:p w14:paraId="0C159F8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495EF8F" w14:textId="77777777" w:rsidR="00CC12DA" w:rsidRPr="00CC12DA" w:rsidRDefault="00CC12DA" w:rsidP="00CC12DA">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Кесте 3.1 – </w:t>
      </w:r>
      <w:r w:rsidRPr="00CC12DA">
        <w:rPr>
          <w:rFonts w:ascii="Times New Roman" w:eastAsia="Calibri" w:hAnsi="Times New Roman" w:cs="Times New Roman"/>
          <w:color w:val="000000"/>
          <w:sz w:val="28"/>
          <w:szCs w:val="28"/>
          <w:lang w:val="kk-KZ"/>
        </w:rPr>
        <w:t>Жиілік түрлендіргіштің сипаттамасы</w:t>
      </w:r>
    </w:p>
    <w:p w14:paraId="771421E7" w14:textId="77777777" w:rsidR="00CC12DA" w:rsidRPr="00CC12DA" w:rsidRDefault="00CC12DA" w:rsidP="00CC12DA">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tbl>
      <w:tblPr>
        <w:tblStyle w:val="a3"/>
        <w:tblW w:w="0" w:type="auto"/>
        <w:tblInd w:w="-5" w:type="dxa"/>
        <w:tblLook w:val="04A0" w:firstRow="1" w:lastRow="0" w:firstColumn="1" w:lastColumn="0" w:noHBand="0" w:noVBand="1"/>
      </w:tblPr>
      <w:tblGrid>
        <w:gridCol w:w="3473"/>
        <w:gridCol w:w="6160"/>
      </w:tblGrid>
      <w:tr w:rsidR="00CC12DA" w:rsidRPr="00CC12DA" w14:paraId="245234AE" w14:textId="77777777" w:rsidTr="0095337B">
        <w:trPr>
          <w:trHeight w:val="340"/>
        </w:trPr>
        <w:tc>
          <w:tcPr>
            <w:tcW w:w="3544" w:type="dxa"/>
            <w:vAlign w:val="center"/>
          </w:tcPr>
          <w:p w14:paraId="5A659CC4" w14:textId="77777777" w:rsidR="00CC12DA" w:rsidRPr="00CC12DA" w:rsidRDefault="00CC12DA" w:rsidP="00CC12DA">
            <w:pPr>
              <w:widowControl w:val="0"/>
              <w:autoSpaceDE w:val="0"/>
              <w:autoSpaceDN w:val="0"/>
              <w:adjustRightInd w:val="0"/>
              <w:jc w:val="center"/>
              <w:rPr>
                <w:rFonts w:ascii="Times New Roman" w:eastAsia="Calibri" w:hAnsi="Times New Roman" w:cs="Times New Roman"/>
                <w:bCs/>
                <w:color w:val="000000"/>
                <w:sz w:val="24"/>
                <w:szCs w:val="24"/>
                <w:lang w:val="kk-KZ"/>
              </w:rPr>
            </w:pPr>
            <w:bookmarkStart w:id="32" w:name="_Hlk219844143"/>
            <w:r w:rsidRPr="00CC12DA">
              <w:rPr>
                <w:rFonts w:ascii="Times New Roman" w:eastAsia="Calibri" w:hAnsi="Times New Roman" w:cs="Times New Roman"/>
                <w:bCs/>
                <w:color w:val="000000"/>
                <w:sz w:val="24"/>
                <w:szCs w:val="24"/>
                <w:lang w:val="kk-KZ"/>
              </w:rPr>
              <w:t>Сипаттама</w:t>
            </w:r>
          </w:p>
        </w:tc>
        <w:tc>
          <w:tcPr>
            <w:tcW w:w="6379" w:type="dxa"/>
            <w:vAlign w:val="center"/>
          </w:tcPr>
          <w:p w14:paraId="073C032B" w14:textId="77777777" w:rsidR="00CC12DA" w:rsidRPr="00CC12DA" w:rsidRDefault="00CC12DA" w:rsidP="00CC12DA">
            <w:pPr>
              <w:widowControl w:val="0"/>
              <w:autoSpaceDE w:val="0"/>
              <w:autoSpaceDN w:val="0"/>
              <w:adjustRightInd w:val="0"/>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Сипатталуы</w:t>
            </w:r>
          </w:p>
        </w:tc>
      </w:tr>
      <w:bookmarkEnd w:id="32"/>
      <w:tr w:rsidR="00CC12DA" w:rsidRPr="00CC12DA" w14:paraId="38D3EC04" w14:textId="77777777" w:rsidTr="00CB0038">
        <w:tc>
          <w:tcPr>
            <w:tcW w:w="3544" w:type="dxa"/>
          </w:tcPr>
          <w:p w14:paraId="00BBC990"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Модель</w:t>
            </w:r>
          </w:p>
        </w:tc>
        <w:tc>
          <w:tcPr>
            <w:tcW w:w="6379" w:type="dxa"/>
          </w:tcPr>
          <w:p w14:paraId="3F303E54"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ESQ-230</w:t>
            </w:r>
          </w:p>
        </w:tc>
      </w:tr>
      <w:tr w:rsidR="00CC12DA" w:rsidRPr="00CC12DA" w14:paraId="7CBB30AA" w14:textId="77777777" w:rsidTr="00CB0038">
        <w:tc>
          <w:tcPr>
            <w:tcW w:w="3544" w:type="dxa"/>
          </w:tcPr>
          <w:p w14:paraId="3512300B"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Атауы</w:t>
            </w:r>
          </w:p>
        </w:tc>
        <w:tc>
          <w:tcPr>
            <w:tcW w:w="6379" w:type="dxa"/>
          </w:tcPr>
          <w:p w14:paraId="15C9E0A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ESQ-230-4T-5.5K </w:t>
            </w:r>
            <w:r w:rsidRPr="00CC12DA">
              <w:rPr>
                <w:rFonts w:ascii="Times New Roman" w:eastAsia="Calibri" w:hAnsi="Times New Roman" w:cs="Times New Roman"/>
                <w:color w:val="000000"/>
                <w:sz w:val="24"/>
                <w:szCs w:val="24"/>
                <w:lang w:val="kk-KZ"/>
              </w:rPr>
              <w:t>жиілік түрлендіргішіі</w:t>
            </w:r>
          </w:p>
        </w:tc>
      </w:tr>
      <w:tr w:rsidR="00CC12DA" w:rsidRPr="00CC12DA" w14:paraId="5DEB2E3E" w14:textId="77777777" w:rsidTr="00CB0038">
        <w:tc>
          <w:tcPr>
            <w:tcW w:w="3544" w:type="dxa"/>
          </w:tcPr>
          <w:p w14:paraId="3446E21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Қолданылуы</w:t>
            </w:r>
          </w:p>
        </w:tc>
        <w:tc>
          <w:tcPr>
            <w:tcW w:w="6379" w:type="dxa"/>
          </w:tcPr>
          <w:p w14:paraId="1E5C81C5"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Электр жетегін басқарудың негізгі міндеттерін орындауға арналған</w:t>
            </w:r>
          </w:p>
        </w:tc>
      </w:tr>
      <w:tr w:rsidR="00CC12DA" w:rsidRPr="00CC12DA" w14:paraId="2D57734F" w14:textId="77777777" w:rsidTr="00CB0038">
        <w:tc>
          <w:tcPr>
            <w:tcW w:w="3544" w:type="dxa"/>
          </w:tcPr>
          <w:p w14:paraId="2259EBE6"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Қуаты (кВт)</w:t>
            </w:r>
          </w:p>
        </w:tc>
        <w:tc>
          <w:tcPr>
            <w:tcW w:w="6379" w:type="dxa"/>
          </w:tcPr>
          <w:p w14:paraId="6EBB953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5,5</w:t>
            </w:r>
          </w:p>
        </w:tc>
      </w:tr>
      <w:tr w:rsidR="00CC12DA" w:rsidRPr="00CC12DA" w14:paraId="4ADCFB1A" w14:textId="77777777" w:rsidTr="00CB0038">
        <w:tc>
          <w:tcPr>
            <w:tcW w:w="3544" w:type="dxa"/>
            <w:vMerge w:val="restart"/>
          </w:tcPr>
          <w:p w14:paraId="0EEF76F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Номиналды қуаты</w:t>
            </w:r>
          </w:p>
        </w:tc>
        <w:tc>
          <w:tcPr>
            <w:tcW w:w="6379" w:type="dxa"/>
          </w:tcPr>
          <w:p w14:paraId="13B2BBD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0,4-5,5 кВт, 220 В, 1 ф.</w:t>
            </w:r>
          </w:p>
        </w:tc>
      </w:tr>
      <w:tr w:rsidR="00CC12DA" w:rsidRPr="00CC12DA" w14:paraId="1370E084" w14:textId="77777777" w:rsidTr="00CB0038">
        <w:tc>
          <w:tcPr>
            <w:tcW w:w="3544" w:type="dxa"/>
            <w:vMerge/>
          </w:tcPr>
          <w:p w14:paraId="1A99DFAD"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p>
        </w:tc>
        <w:tc>
          <w:tcPr>
            <w:tcW w:w="6379" w:type="dxa"/>
          </w:tcPr>
          <w:p w14:paraId="1C26B16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0,75-200 кВт, 380 В, 3ф.</w:t>
            </w:r>
          </w:p>
        </w:tc>
      </w:tr>
      <w:tr w:rsidR="00CC12DA" w:rsidRPr="00CC12DA" w14:paraId="619433D4" w14:textId="77777777" w:rsidTr="00CB0038">
        <w:tc>
          <w:tcPr>
            <w:tcW w:w="3544" w:type="dxa"/>
          </w:tcPr>
          <w:p w14:paraId="6C61D37C"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Кернеу</w:t>
            </w:r>
          </w:p>
        </w:tc>
        <w:tc>
          <w:tcPr>
            <w:tcW w:w="6379" w:type="dxa"/>
          </w:tcPr>
          <w:p w14:paraId="7FFB2A56"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380</w:t>
            </w:r>
          </w:p>
        </w:tc>
      </w:tr>
      <w:tr w:rsidR="00CC12DA" w:rsidRPr="00CC12DA" w14:paraId="17CB97A7" w14:textId="77777777" w:rsidTr="00CB0038">
        <w:tc>
          <w:tcPr>
            <w:tcW w:w="3544" w:type="dxa"/>
          </w:tcPr>
          <w:p w14:paraId="0D953F55"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Шығыс ток (А)</w:t>
            </w:r>
          </w:p>
        </w:tc>
        <w:tc>
          <w:tcPr>
            <w:tcW w:w="6379" w:type="dxa"/>
          </w:tcPr>
          <w:p w14:paraId="31AB684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13</w:t>
            </w:r>
          </w:p>
        </w:tc>
      </w:tr>
      <w:tr w:rsidR="00CC12DA" w:rsidRPr="00CC12DA" w14:paraId="75E7B103" w14:textId="77777777" w:rsidTr="00CB0038">
        <w:tc>
          <w:tcPr>
            <w:tcW w:w="3544" w:type="dxa"/>
          </w:tcPr>
          <w:p w14:paraId="788595D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Қорғаныс дәрежесі (IP)</w:t>
            </w:r>
          </w:p>
        </w:tc>
        <w:tc>
          <w:tcPr>
            <w:tcW w:w="6379" w:type="dxa"/>
          </w:tcPr>
          <w:p w14:paraId="37D15CF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20</w:t>
            </w:r>
          </w:p>
        </w:tc>
      </w:tr>
      <w:tr w:rsidR="00CC12DA" w:rsidRPr="00CC12DA" w14:paraId="5D9E9E5C" w14:textId="77777777" w:rsidTr="00CB0038">
        <w:tc>
          <w:tcPr>
            <w:tcW w:w="3544" w:type="dxa"/>
          </w:tcPr>
          <w:p w14:paraId="547EBF04"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Габариттері (Е×Б×Т, мм)</w:t>
            </w:r>
          </w:p>
        </w:tc>
        <w:tc>
          <w:tcPr>
            <w:tcW w:w="6379" w:type="dxa"/>
          </w:tcPr>
          <w:p w14:paraId="1D72F145"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95,5×180×120</w:t>
            </w:r>
          </w:p>
        </w:tc>
      </w:tr>
      <w:tr w:rsidR="00CC12DA" w:rsidRPr="00CC12DA" w14:paraId="285C4BC5" w14:textId="77777777" w:rsidTr="00CB0038">
        <w:tc>
          <w:tcPr>
            <w:tcW w:w="3544" w:type="dxa"/>
          </w:tcPr>
          <w:p w14:paraId="292E1567"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Электр қозғалтқышының түрі</w:t>
            </w:r>
          </w:p>
        </w:tc>
        <w:tc>
          <w:tcPr>
            <w:tcW w:w="6379" w:type="dxa"/>
          </w:tcPr>
          <w:p w14:paraId="67F7CC0F"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үш фазалы</w:t>
            </w:r>
          </w:p>
        </w:tc>
      </w:tr>
      <w:tr w:rsidR="00CC12DA" w:rsidRPr="00CC12DA" w14:paraId="6B0812F3" w14:textId="77777777" w:rsidTr="00CB0038">
        <w:tc>
          <w:tcPr>
            <w:tcW w:w="3544" w:type="dxa"/>
          </w:tcPr>
          <w:p w14:paraId="77D382C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Желінің жиілігі</w:t>
            </w:r>
          </w:p>
        </w:tc>
        <w:tc>
          <w:tcPr>
            <w:tcW w:w="6379" w:type="dxa"/>
          </w:tcPr>
          <w:p w14:paraId="084C1D2E"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50/60 Гц±5%</w:t>
            </w:r>
          </w:p>
        </w:tc>
      </w:tr>
      <w:tr w:rsidR="00CC12DA" w:rsidRPr="00CC12DA" w14:paraId="6F2FDB02" w14:textId="77777777" w:rsidTr="00CB0038">
        <w:tc>
          <w:tcPr>
            <w:tcW w:w="3544" w:type="dxa"/>
          </w:tcPr>
          <w:p w14:paraId="2FCBD8AF"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Шығыс жиілігі</w:t>
            </w:r>
          </w:p>
        </w:tc>
        <w:tc>
          <w:tcPr>
            <w:tcW w:w="6379" w:type="dxa"/>
          </w:tcPr>
          <w:p w14:paraId="3A447456"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0-599 Гц</w:t>
            </w:r>
          </w:p>
        </w:tc>
      </w:tr>
      <w:tr w:rsidR="00CC12DA" w:rsidRPr="00CC12DA" w14:paraId="5F218875" w14:textId="77777777" w:rsidTr="00CB0038">
        <w:tc>
          <w:tcPr>
            <w:tcW w:w="3544" w:type="dxa"/>
            <w:vMerge w:val="restart"/>
          </w:tcPr>
          <w:p w14:paraId="19F1DEC7"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Шамадан тыс жүктеме қабілеті</w:t>
            </w:r>
          </w:p>
        </w:tc>
        <w:tc>
          <w:tcPr>
            <w:tcW w:w="6379" w:type="dxa"/>
          </w:tcPr>
          <w:p w14:paraId="6EFC464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 xml:space="preserve">1 мин ішінде 150% </w:t>
            </w:r>
          </w:p>
        </w:tc>
      </w:tr>
      <w:tr w:rsidR="00CC12DA" w:rsidRPr="00CC12DA" w14:paraId="2F5A1E28" w14:textId="77777777" w:rsidTr="00CB0038">
        <w:tc>
          <w:tcPr>
            <w:tcW w:w="3544" w:type="dxa"/>
            <w:vMerge/>
          </w:tcPr>
          <w:p w14:paraId="247CC8D9"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p>
        </w:tc>
        <w:tc>
          <w:tcPr>
            <w:tcW w:w="6379" w:type="dxa"/>
          </w:tcPr>
          <w:p w14:paraId="6231E63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10 с ішінде 180%</w:t>
            </w:r>
          </w:p>
        </w:tc>
      </w:tr>
      <w:tr w:rsidR="00CC12DA" w:rsidRPr="00CC12DA" w14:paraId="014EAE59" w14:textId="77777777" w:rsidTr="00CB0038">
        <w:tc>
          <w:tcPr>
            <w:tcW w:w="3544" w:type="dxa"/>
            <w:vMerge w:val="restart"/>
          </w:tcPr>
          <w:p w14:paraId="2F43AB44"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Басқару әдісі</w:t>
            </w:r>
          </w:p>
        </w:tc>
        <w:tc>
          <w:tcPr>
            <w:tcW w:w="6379" w:type="dxa"/>
          </w:tcPr>
          <w:p w14:paraId="520E1529"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Скалярлық басқару (V/F)</w:t>
            </w:r>
          </w:p>
        </w:tc>
      </w:tr>
      <w:tr w:rsidR="00CC12DA" w:rsidRPr="00CC12DA" w14:paraId="44965D47" w14:textId="77777777" w:rsidTr="00CB0038">
        <w:tc>
          <w:tcPr>
            <w:tcW w:w="3544" w:type="dxa"/>
            <w:vMerge/>
          </w:tcPr>
          <w:p w14:paraId="428347C0"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p>
        </w:tc>
        <w:tc>
          <w:tcPr>
            <w:tcW w:w="6379" w:type="dxa"/>
          </w:tcPr>
          <w:p w14:paraId="41646C2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Сенсорсыз векторлық басқару (SVC)</w:t>
            </w:r>
          </w:p>
        </w:tc>
      </w:tr>
    </w:tbl>
    <w:p w14:paraId="57853459" w14:textId="77777777" w:rsidR="00CC12DA" w:rsidRPr="00CC12DA" w:rsidRDefault="00CC12DA" w:rsidP="00CC12DA">
      <w:pPr>
        <w:widowControl w:val="0"/>
        <w:spacing w:after="0" w:line="240" w:lineRule="auto"/>
        <w:jc w:val="both"/>
        <w:rPr>
          <w:rFonts w:ascii="Times New Roman" w:eastAsia="Calibri" w:hAnsi="Times New Roman" w:cs="Times New Roman"/>
          <w:sz w:val="28"/>
          <w:szCs w:val="28"/>
          <w:lang w:val="ru-RU"/>
        </w:rPr>
      </w:pPr>
      <w:r w:rsidRPr="00CC12DA">
        <w:rPr>
          <w:rFonts w:ascii="Times New Roman" w:eastAsia="Calibri" w:hAnsi="Times New Roman" w:cs="Times New Roman"/>
          <w:bCs/>
          <w:color w:val="000000"/>
          <w:sz w:val="28"/>
          <w:szCs w:val="28"/>
          <w:lang w:val="kk-KZ"/>
        </w:rPr>
        <w:lastRenderedPageBreak/>
        <w:t>Кесте 3.1 жалғасы</w:t>
      </w:r>
    </w:p>
    <w:p w14:paraId="2C362615" w14:textId="77777777" w:rsidR="00CC12DA" w:rsidRPr="00CC12DA" w:rsidRDefault="00CC12DA" w:rsidP="00CC12DA">
      <w:pPr>
        <w:widowControl w:val="0"/>
        <w:spacing w:after="0" w:line="240" w:lineRule="auto"/>
        <w:jc w:val="both"/>
        <w:rPr>
          <w:rFonts w:ascii="Times New Roman" w:eastAsia="Calibri" w:hAnsi="Times New Roman" w:cs="Times New Roman"/>
          <w:sz w:val="28"/>
          <w:szCs w:val="28"/>
          <w:lang w:val="ru-RU"/>
        </w:rPr>
      </w:pPr>
    </w:p>
    <w:tbl>
      <w:tblPr>
        <w:tblStyle w:val="a3"/>
        <w:tblW w:w="0" w:type="auto"/>
        <w:tblInd w:w="-5" w:type="dxa"/>
        <w:tblLook w:val="04A0" w:firstRow="1" w:lastRow="0" w:firstColumn="1" w:lastColumn="0" w:noHBand="0" w:noVBand="1"/>
      </w:tblPr>
      <w:tblGrid>
        <w:gridCol w:w="3460"/>
        <w:gridCol w:w="6173"/>
      </w:tblGrid>
      <w:tr w:rsidR="00CC12DA" w:rsidRPr="00CC12DA" w14:paraId="3780E0EC" w14:textId="77777777" w:rsidTr="00CB0038">
        <w:trPr>
          <w:trHeight w:val="302"/>
        </w:trPr>
        <w:tc>
          <w:tcPr>
            <w:tcW w:w="3544" w:type="dxa"/>
          </w:tcPr>
          <w:p w14:paraId="345FAEC0" w14:textId="77777777" w:rsidR="00CC12DA" w:rsidRPr="00CC12DA" w:rsidRDefault="00CC12DA" w:rsidP="00CC12DA">
            <w:pPr>
              <w:widowControl w:val="0"/>
              <w:autoSpaceDE w:val="0"/>
              <w:autoSpaceDN w:val="0"/>
              <w:adjustRightInd w:val="0"/>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Сипаттама</w:t>
            </w:r>
          </w:p>
        </w:tc>
        <w:tc>
          <w:tcPr>
            <w:tcW w:w="6379" w:type="dxa"/>
          </w:tcPr>
          <w:p w14:paraId="55BFBB4A" w14:textId="77777777" w:rsidR="00CC12DA" w:rsidRPr="00CC12DA" w:rsidRDefault="00CC12DA" w:rsidP="00CC12DA">
            <w:pPr>
              <w:widowControl w:val="0"/>
              <w:autoSpaceDE w:val="0"/>
              <w:autoSpaceDN w:val="0"/>
              <w:adjustRightInd w:val="0"/>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Сипатталуы</w:t>
            </w:r>
          </w:p>
        </w:tc>
      </w:tr>
      <w:tr w:rsidR="00CC12DA" w:rsidRPr="00CC12DA" w14:paraId="60BA2575" w14:textId="77777777" w:rsidTr="00CB0038">
        <w:tc>
          <w:tcPr>
            <w:tcW w:w="3544" w:type="dxa"/>
          </w:tcPr>
          <w:p w14:paraId="66418BCF" w14:textId="77777777" w:rsidR="00CC12DA" w:rsidRPr="00CC12DA" w:rsidRDefault="00CC12DA" w:rsidP="00CC12DA">
            <w:pPr>
              <w:widowControl w:val="0"/>
              <w:autoSpaceDE w:val="0"/>
              <w:autoSpaceDN w:val="0"/>
              <w:adjustRightInd w:val="0"/>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Жылдамдықты сақтау дәлдігі</w:t>
            </w:r>
          </w:p>
        </w:tc>
        <w:tc>
          <w:tcPr>
            <w:tcW w:w="6379" w:type="dxa"/>
          </w:tcPr>
          <w:p w14:paraId="7B9D6860"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Векторлық басқару</w:t>
            </w:r>
            <w:r w:rsidRPr="00CC12DA">
              <w:rPr>
                <w:rFonts w:ascii="Times New Roman" w:eastAsia="Calibri" w:hAnsi="Times New Roman" w:cs="Times New Roman"/>
                <w:bCs/>
                <w:color w:val="000000"/>
                <w:sz w:val="24"/>
                <w:szCs w:val="24"/>
                <w:lang w:val="kk-KZ"/>
              </w:rPr>
              <w:t>: ±0,5%</w:t>
            </w:r>
          </w:p>
        </w:tc>
      </w:tr>
      <w:tr w:rsidR="00CC12DA" w:rsidRPr="00CC12DA" w14:paraId="259833C9" w14:textId="77777777" w:rsidTr="00CB0038">
        <w:tc>
          <w:tcPr>
            <w:tcW w:w="3544" w:type="dxa"/>
          </w:tcPr>
          <w:p w14:paraId="603BD9A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Реттеу ауқымы</w:t>
            </w:r>
          </w:p>
        </w:tc>
        <w:tc>
          <w:tcPr>
            <w:tcW w:w="6379" w:type="dxa"/>
          </w:tcPr>
          <w:p w14:paraId="73191DC6"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Векторлық басқару: 1:100</w:t>
            </w:r>
          </w:p>
        </w:tc>
      </w:tr>
      <w:tr w:rsidR="00CC12DA" w:rsidRPr="00CC12DA" w14:paraId="11979B82" w14:textId="77777777" w:rsidTr="00CB0038">
        <w:tc>
          <w:tcPr>
            <w:tcW w:w="3544" w:type="dxa"/>
          </w:tcPr>
          <w:p w14:paraId="5B076D6D"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Сәтті басқару кезіндегі жауап</w:t>
            </w:r>
          </w:p>
        </w:tc>
        <w:tc>
          <w:tcPr>
            <w:tcW w:w="6379" w:type="dxa"/>
          </w:tcPr>
          <w:p w14:paraId="46FDCC6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Векторлық басқару: &lt;200 мс</w:t>
            </w:r>
          </w:p>
        </w:tc>
      </w:tr>
      <w:tr w:rsidR="00CC12DA" w:rsidRPr="00CC12DA" w14:paraId="567698B1" w14:textId="77777777" w:rsidTr="00CB0038">
        <w:tc>
          <w:tcPr>
            <w:tcW w:w="3544" w:type="dxa"/>
          </w:tcPr>
          <w:p w14:paraId="00358905"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Іске қосу сәті</w:t>
            </w:r>
          </w:p>
        </w:tc>
        <w:tc>
          <w:tcPr>
            <w:tcW w:w="6379" w:type="dxa"/>
          </w:tcPr>
          <w:p w14:paraId="20D64089"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Векторлық басқару: 180% (0,5 Гц)</w:t>
            </w:r>
          </w:p>
        </w:tc>
      </w:tr>
      <w:tr w:rsidR="00CC12DA" w:rsidRPr="00CC12DA" w14:paraId="64AA6686" w14:textId="77777777" w:rsidTr="00CB0038">
        <w:tc>
          <w:tcPr>
            <w:tcW w:w="3544" w:type="dxa"/>
          </w:tcPr>
          <w:p w14:paraId="1ECCAD1F"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Сәтті белгілеу дәлдігі</w:t>
            </w:r>
          </w:p>
        </w:tc>
        <w:tc>
          <w:tcPr>
            <w:tcW w:w="6379" w:type="dxa"/>
          </w:tcPr>
          <w:p w14:paraId="2D1A4A8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w:t>
            </w:r>
          </w:p>
        </w:tc>
      </w:tr>
      <w:tr w:rsidR="00CC12DA" w:rsidRPr="00CC12DA" w14:paraId="5CD06C36" w14:textId="77777777" w:rsidTr="00CB0038">
        <w:tc>
          <w:tcPr>
            <w:tcW w:w="3544" w:type="dxa"/>
          </w:tcPr>
          <w:p w14:paraId="782C0D1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Қозғалтқышты автоматты түрде реттеу функциясы</w:t>
            </w:r>
          </w:p>
        </w:tc>
        <w:tc>
          <w:tcPr>
            <w:tcW w:w="6379" w:type="dxa"/>
          </w:tcPr>
          <w:p w14:paraId="4CFE8F6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Жоғары айналу сәті қажет болғанда, P1 тобының қозғалтқышының параметрлерін орнатыңыз, ал содан кейін P1-37 параметрінің сәйкес мәнін таңдау арқылы қозғалтқышты автоматты түрде реттеуді жүргізіңіз</w:t>
            </w:r>
          </w:p>
        </w:tc>
      </w:tr>
      <w:tr w:rsidR="00CC12DA" w:rsidRPr="00CC12DA" w14:paraId="56807AA9" w14:textId="77777777" w:rsidTr="00CB0038">
        <w:tc>
          <w:tcPr>
            <w:tcW w:w="3544" w:type="dxa"/>
          </w:tcPr>
          <w:p w14:paraId="42D42EE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Жылдамдықты іздеумен қайта іске қосу</w:t>
            </w:r>
          </w:p>
        </w:tc>
        <w:tc>
          <w:tcPr>
            <w:tcW w:w="6379" w:type="dxa"/>
          </w:tcPr>
          <w:p w14:paraId="611750B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Жылдамдықты бақылай отырып, қозғалтқышты қайта іске қосу мүмкіндігі бар. Бұл функцияны пайдалану кезінде P1 тобындағы қозғалтқыш параметрлерінің дұрыс мәндерін орнату қажет</w:t>
            </w:r>
          </w:p>
        </w:tc>
      </w:tr>
      <w:tr w:rsidR="00CC12DA" w:rsidRPr="00CC12DA" w14:paraId="6CE77A3A" w14:textId="77777777" w:rsidTr="00CB0038">
        <w:trPr>
          <w:trHeight w:val="361"/>
        </w:trPr>
        <w:tc>
          <w:tcPr>
            <w:tcW w:w="9923" w:type="dxa"/>
            <w:gridSpan w:val="2"/>
            <w:vAlign w:val="center"/>
          </w:tcPr>
          <w:p w14:paraId="19EE7ABE" w14:textId="77777777" w:rsidR="00CC12DA" w:rsidRPr="00CC12DA" w:rsidRDefault="00CC12DA" w:rsidP="00CC12DA">
            <w:pPr>
              <w:widowControl w:val="0"/>
              <w:autoSpaceDE w:val="0"/>
              <w:autoSpaceDN w:val="0"/>
              <w:adjustRightInd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Пайдалану шарттары</w:t>
            </w:r>
          </w:p>
        </w:tc>
      </w:tr>
      <w:tr w:rsidR="00CC12DA" w:rsidRPr="00CC12DA" w14:paraId="590BB869" w14:textId="77777777" w:rsidTr="00CB0038">
        <w:tc>
          <w:tcPr>
            <w:tcW w:w="3544" w:type="dxa"/>
            <w:vMerge w:val="restart"/>
          </w:tcPr>
          <w:p w14:paraId="0748ED8C"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Пайдалану температурасы</w:t>
            </w:r>
          </w:p>
        </w:tc>
        <w:tc>
          <w:tcPr>
            <w:tcW w:w="6379" w:type="dxa"/>
          </w:tcPr>
          <w:p w14:paraId="13CDCBAF"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40°C (макс. 50°C) макс. </w:t>
            </w:r>
            <w:r w:rsidRPr="00CC12DA">
              <w:rPr>
                <w:rFonts w:ascii="Times New Roman" w:eastAsia="Calibri" w:hAnsi="Times New Roman" w:cs="Times New Roman"/>
                <w:color w:val="000000"/>
                <w:sz w:val="24"/>
                <w:szCs w:val="24"/>
                <w:lang w:val="kk-KZ"/>
              </w:rPr>
              <w:t>Температураның өзгеру жылдамдығы</w:t>
            </w:r>
            <w:r w:rsidRPr="00CC12DA">
              <w:rPr>
                <w:rFonts w:ascii="Times New Roman" w:eastAsia="Calibri" w:hAnsi="Times New Roman" w:cs="Times New Roman"/>
                <w:bCs/>
                <w:color w:val="000000"/>
                <w:sz w:val="24"/>
                <w:szCs w:val="24"/>
                <w:lang w:val="kk-KZ"/>
              </w:rPr>
              <w:t>: 0,5 °C/мин көп емес</w:t>
            </w:r>
          </w:p>
        </w:tc>
      </w:tr>
      <w:tr w:rsidR="00CC12DA" w:rsidRPr="00CC12DA" w14:paraId="3CB87150" w14:textId="77777777" w:rsidTr="00CB0038">
        <w:tc>
          <w:tcPr>
            <w:tcW w:w="3544" w:type="dxa"/>
            <w:vMerge/>
          </w:tcPr>
          <w:p w14:paraId="31AE8B0F"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p>
        </w:tc>
        <w:tc>
          <w:tcPr>
            <w:tcW w:w="6379" w:type="dxa"/>
          </w:tcPr>
          <w:p w14:paraId="10197C0B"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40~50°C: </w:t>
            </w:r>
            <w:r w:rsidRPr="00CC12DA">
              <w:rPr>
                <w:rFonts w:ascii="Times New Roman" w:eastAsia="Calibri" w:hAnsi="Times New Roman" w:cs="Times New Roman"/>
                <w:color w:val="000000"/>
                <w:sz w:val="24"/>
                <w:szCs w:val="24"/>
                <w:lang w:val="kk-KZ"/>
              </w:rPr>
              <w:t xml:space="preserve">температураның әрбір асып кету </w:t>
            </w:r>
            <w:r w:rsidRPr="00CC12DA">
              <w:rPr>
                <w:rFonts w:ascii="Times New Roman" w:eastAsia="Calibri" w:hAnsi="Times New Roman" w:cs="Times New Roman"/>
                <w:bCs/>
                <w:color w:val="000000"/>
                <w:sz w:val="24"/>
                <w:szCs w:val="24"/>
                <w:lang w:val="kk-KZ"/>
              </w:rPr>
              <w:t>градусына</w:t>
            </w:r>
            <w:r w:rsidRPr="00CC12DA">
              <w:rPr>
                <w:rFonts w:ascii="Times New Roman" w:eastAsia="Calibri" w:hAnsi="Times New Roman" w:cs="Times New Roman"/>
                <w:color w:val="000000"/>
                <w:sz w:val="24"/>
                <w:szCs w:val="24"/>
                <w:lang w:val="kk-KZ"/>
              </w:rPr>
              <w:t xml:space="preserve"> шығыс тогын 2%-ға төмендету қажет</w:t>
            </w:r>
            <w:r w:rsidRPr="00CC12DA">
              <w:rPr>
                <w:rFonts w:ascii="Times New Roman" w:eastAsia="Calibri" w:hAnsi="Times New Roman" w:cs="Times New Roman"/>
                <w:bCs/>
                <w:color w:val="000000"/>
                <w:sz w:val="24"/>
                <w:szCs w:val="24"/>
                <w:lang w:val="kk-KZ"/>
              </w:rPr>
              <w:t xml:space="preserve">  </w:t>
            </w:r>
          </w:p>
        </w:tc>
      </w:tr>
      <w:tr w:rsidR="00CC12DA" w:rsidRPr="00CC12DA" w14:paraId="6CE23F00" w14:textId="77777777" w:rsidTr="00CB0038">
        <w:tc>
          <w:tcPr>
            <w:tcW w:w="3544" w:type="dxa"/>
          </w:tcPr>
          <w:p w14:paraId="0ADFD03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Сақтау температурасы</w:t>
            </w:r>
          </w:p>
        </w:tc>
        <w:tc>
          <w:tcPr>
            <w:tcW w:w="6379" w:type="dxa"/>
          </w:tcPr>
          <w:p w14:paraId="4742E89A"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- 40~+70°C</w:t>
            </w:r>
          </w:p>
        </w:tc>
      </w:tr>
      <w:tr w:rsidR="00CC12DA" w:rsidRPr="00CC12DA" w14:paraId="06F5B957" w14:textId="77777777" w:rsidTr="00CB0038">
        <w:tc>
          <w:tcPr>
            <w:tcW w:w="3544" w:type="dxa"/>
            <w:vMerge w:val="restart"/>
          </w:tcPr>
          <w:p w14:paraId="3E97C1C9"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Орналастыру</w:t>
            </w:r>
          </w:p>
        </w:tc>
        <w:tc>
          <w:tcPr>
            <w:tcW w:w="6379" w:type="dxa"/>
          </w:tcPr>
          <w:p w14:paraId="5EF20D51"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Үй-жайда, коррозиялық газдарсыз, жанғыш газдарсыз, шаңсыз</w:t>
            </w:r>
          </w:p>
        </w:tc>
      </w:tr>
      <w:tr w:rsidR="00CC12DA" w:rsidRPr="00CC12DA" w14:paraId="60A3C33D" w14:textId="77777777" w:rsidTr="00CB0038">
        <w:tc>
          <w:tcPr>
            <w:tcW w:w="3544" w:type="dxa"/>
            <w:vMerge/>
          </w:tcPr>
          <w:p w14:paraId="1BD3FB13"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p>
        </w:tc>
        <w:tc>
          <w:tcPr>
            <w:tcW w:w="6379" w:type="dxa"/>
          </w:tcPr>
          <w:p w14:paraId="2E53D1C8" w14:textId="77777777" w:rsidR="00CC12DA" w:rsidRPr="00CC12DA" w:rsidRDefault="00CC12DA" w:rsidP="00CC12DA">
            <w:pPr>
              <w:widowControl w:val="0"/>
              <w:autoSpaceDE w:val="0"/>
              <w:autoSpaceDN w:val="0"/>
              <w:adjustRightInd w:val="0"/>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Тікелей күн сәулесінен аулақ ұстау</w:t>
            </w:r>
          </w:p>
        </w:tc>
      </w:tr>
    </w:tbl>
    <w:p w14:paraId="0585F659" w14:textId="77777777" w:rsidR="00CC12DA" w:rsidRPr="00CC12DA" w:rsidRDefault="00CC12DA" w:rsidP="00CC12DA">
      <w:pPr>
        <w:widowControl w:val="0"/>
        <w:spacing w:after="0" w:line="240" w:lineRule="auto"/>
        <w:rPr>
          <w:rFonts w:ascii="Times New Roman" w:eastAsia="Times New Roman" w:hAnsi="Times New Roman" w:cs="Times New Roman"/>
          <w:color w:val="000000"/>
          <w:sz w:val="24"/>
          <w:szCs w:val="24"/>
          <w:lang w:val="kk-KZ"/>
        </w:rPr>
      </w:pPr>
    </w:p>
    <w:p w14:paraId="7F48591E"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r w:rsidRPr="00CC12DA">
        <w:rPr>
          <w:rFonts w:ascii="Times New Roman" w:eastAsia="Times New Roman" w:hAnsi="Times New Roman" w:cs="Times New Roman"/>
          <w:noProof/>
          <w:color w:val="000000"/>
          <w:sz w:val="24"/>
          <w:szCs w:val="24"/>
          <w:lang w:val="kk-KZ"/>
        </w:rPr>
        <w:drawing>
          <wp:anchor distT="0" distB="0" distL="114300" distR="114300" simplePos="0" relativeHeight="251703296" behindDoc="0" locked="0" layoutInCell="1" allowOverlap="1" wp14:anchorId="7F5BF6AB" wp14:editId="56FB4627">
            <wp:simplePos x="0" y="0"/>
            <wp:positionH relativeFrom="column">
              <wp:posOffset>2341245</wp:posOffset>
            </wp:positionH>
            <wp:positionV relativeFrom="paragraph">
              <wp:posOffset>39370</wp:posOffset>
            </wp:positionV>
            <wp:extent cx="1412184" cy="1935480"/>
            <wp:effectExtent l="0" t="0" r="0" b="7620"/>
            <wp:wrapNone/>
            <wp:docPr id="1726355287" name="Рисунок 172635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2184"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FDB39"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p>
    <w:p w14:paraId="4AD9CEFB"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p>
    <w:p w14:paraId="20E652A5"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p>
    <w:p w14:paraId="3EFD4727"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p>
    <w:p w14:paraId="159F7A63" w14:textId="77777777" w:rsidR="00CC12DA" w:rsidRPr="00CC12DA" w:rsidRDefault="00CC12DA" w:rsidP="0095337B">
      <w:pPr>
        <w:widowControl w:val="0"/>
        <w:spacing w:after="0" w:line="240" w:lineRule="auto"/>
        <w:jc w:val="both"/>
        <w:rPr>
          <w:rFonts w:ascii="Times New Roman" w:eastAsia="Times New Roman" w:hAnsi="Times New Roman" w:cs="Times New Roman"/>
          <w:color w:val="000000"/>
          <w:sz w:val="28"/>
          <w:szCs w:val="28"/>
          <w:lang w:val="kk-KZ"/>
        </w:rPr>
      </w:pPr>
    </w:p>
    <w:p w14:paraId="2226EBED" w14:textId="2283084A" w:rsidR="00CC12DA" w:rsidRDefault="00CC12DA" w:rsidP="0095337B">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14:paraId="17E1C192" w14:textId="77777777" w:rsidR="0095337B" w:rsidRPr="00CC12DA" w:rsidRDefault="0095337B" w:rsidP="0095337B">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14:paraId="4A35B345" w14:textId="77777777" w:rsidR="00CC12DA" w:rsidRPr="00CC12DA" w:rsidRDefault="00CC12DA" w:rsidP="0095337B">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14:paraId="092B458C" w14:textId="77777777" w:rsidR="00CC12DA" w:rsidRPr="00CC12DA" w:rsidRDefault="00CC12DA" w:rsidP="0095337B">
      <w:pPr>
        <w:widowControl w:val="0"/>
        <w:shd w:val="clear" w:color="auto" w:fill="FFFFFF"/>
        <w:autoSpaceDE w:val="0"/>
        <w:autoSpaceDN w:val="0"/>
        <w:adjustRightInd w:val="0"/>
        <w:spacing w:after="0" w:line="240" w:lineRule="auto"/>
        <w:jc w:val="both"/>
        <w:rPr>
          <w:rFonts w:ascii="Times New Roman" w:eastAsia="Calibri" w:hAnsi="Times New Roman" w:cs="Times New Roman"/>
          <w:bCs/>
          <w:color w:val="000000"/>
          <w:sz w:val="28"/>
          <w:szCs w:val="28"/>
          <w:lang w:val="kk-KZ"/>
        </w:rPr>
      </w:pPr>
    </w:p>
    <w:p w14:paraId="5C17B96A" w14:textId="77777777" w:rsidR="00CC12DA" w:rsidRPr="00CC12DA" w:rsidRDefault="00CC12DA" w:rsidP="00CC12DA">
      <w:pPr>
        <w:widowControl w:val="0"/>
        <w:shd w:val="clear" w:color="auto" w:fill="FFFFFF"/>
        <w:autoSpaceDE w:val="0"/>
        <w:autoSpaceDN w:val="0"/>
        <w:adjustRightInd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Сурет 3.3 – ESQ-230-4T-5.5K жиілік түрлендіргіші</w:t>
      </w:r>
    </w:p>
    <w:p w14:paraId="1531022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p>
    <w:p w14:paraId="142B980A"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Қондырғыдағы отын шығынын өлшеу көлемдік тәсілмен де, массалық тәсілмен де жүргізілді. 3.4 суретте шығын өлшегіш құрылғылар: өлшеу камерасының </w:t>
      </w:r>
      <w:r w:rsidRPr="00CC12DA">
        <w:rPr>
          <w:rFonts w:ascii="Times New Roman" w:eastAsia="Calibri" w:hAnsi="Times New Roman" w:cs="Times New Roman"/>
          <w:bCs/>
          <w:color w:val="000000"/>
          <w:sz w:val="28"/>
          <w:szCs w:val="28"/>
          <w:lang w:val="kk-KZ"/>
        </w:rPr>
        <w:t>1,2 дм</w:t>
      </w:r>
      <w:r w:rsidRPr="00CC12DA">
        <w:rPr>
          <w:rFonts w:ascii="Times New Roman" w:eastAsia="Calibri" w:hAnsi="Times New Roman" w:cs="Times New Roman"/>
          <w:bCs/>
          <w:color w:val="000000"/>
          <w:sz w:val="28"/>
          <w:szCs w:val="28"/>
          <w:vertAlign w:val="superscript"/>
          <w:lang w:val="kk-KZ"/>
        </w:rPr>
        <w:t xml:space="preserve">3 </w:t>
      </w:r>
      <w:r w:rsidRPr="00CC12DA">
        <w:rPr>
          <w:rFonts w:ascii="Times New Roman" w:eastAsia="Calibri" w:hAnsi="Times New Roman" w:cs="Times New Roman"/>
          <w:bCs/>
          <w:color w:val="000000"/>
          <w:sz w:val="28"/>
          <w:szCs w:val="28"/>
          <w:lang w:val="kk-KZ"/>
        </w:rPr>
        <w:t xml:space="preserve">тең </w:t>
      </w:r>
      <w:r w:rsidRPr="00CC12DA">
        <w:rPr>
          <w:rFonts w:ascii="Times New Roman" w:eastAsia="Calibri" w:hAnsi="Times New Roman" w:cs="Times New Roman"/>
          <w:color w:val="000000"/>
          <w:sz w:val="28"/>
          <w:szCs w:val="28"/>
          <w:lang w:val="kk-KZ"/>
        </w:rPr>
        <w:t>циклдік көлемі бар</w:t>
      </w:r>
      <w:r w:rsidRPr="00CC12DA">
        <w:rPr>
          <w:rFonts w:ascii="Times New Roman" w:eastAsia="Calibri" w:hAnsi="Times New Roman" w:cs="Times New Roman"/>
          <w:bCs/>
          <w:color w:val="000000"/>
          <w:sz w:val="28"/>
          <w:szCs w:val="28"/>
          <w:lang w:val="kk-KZ"/>
        </w:rPr>
        <w:t xml:space="preserve"> ELSEL ВК-G4Т </w:t>
      </w:r>
      <w:r w:rsidRPr="00CC12DA">
        <w:rPr>
          <w:rFonts w:ascii="Times New Roman" w:eastAsia="Calibri" w:hAnsi="Times New Roman" w:cs="Times New Roman"/>
          <w:color w:val="000000"/>
          <w:sz w:val="28"/>
          <w:szCs w:val="28"/>
          <w:lang w:val="kk-KZ"/>
        </w:rPr>
        <w:t xml:space="preserve">тұрмыстық газ есептегіші және шығарылған литий элементі бар шағын өлшемді </w:t>
      </w:r>
      <w:r w:rsidRPr="00CC12DA">
        <w:rPr>
          <w:rFonts w:ascii="Times New Roman" w:eastAsia="Calibri" w:hAnsi="Times New Roman" w:cs="Times New Roman"/>
          <w:bCs/>
          <w:color w:val="000000"/>
          <w:sz w:val="28"/>
          <w:szCs w:val="28"/>
          <w:lang w:val="kk-KZ"/>
        </w:rPr>
        <w:t xml:space="preserve">СГМБ-1,6 ТК </w:t>
      </w:r>
      <w:r w:rsidRPr="00CC12DA">
        <w:rPr>
          <w:rFonts w:ascii="Times New Roman" w:eastAsia="Calibri" w:hAnsi="Times New Roman" w:cs="Times New Roman"/>
          <w:color w:val="000000"/>
          <w:sz w:val="28"/>
          <w:szCs w:val="28"/>
          <w:lang w:val="kk-KZ"/>
        </w:rPr>
        <w:t>тұрмыстық газ есептегіші келтірілген.</w:t>
      </w:r>
    </w:p>
    <w:p w14:paraId="67746842" w14:textId="00BF3AFC" w:rsid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43468FD7" w14:textId="05091117" w:rsidR="0095337B" w:rsidRDefault="0095337B"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47E14019" w14:textId="2764E762" w:rsidR="0095337B" w:rsidRDefault="0095337B"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650D6E72" w14:textId="77777777" w:rsidR="0095337B" w:rsidRPr="00CC12DA" w:rsidRDefault="0095337B"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1AC09A04"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noProof/>
          <w:color w:val="000000"/>
          <w:sz w:val="28"/>
          <w:szCs w:val="28"/>
          <w:lang w:val="kk-KZ"/>
        </w:rPr>
        <w:lastRenderedPageBreak/>
        <mc:AlternateContent>
          <mc:Choice Requires="wpg">
            <w:drawing>
              <wp:anchor distT="0" distB="0" distL="114300" distR="114300" simplePos="0" relativeHeight="251704320" behindDoc="0" locked="0" layoutInCell="1" allowOverlap="1" wp14:anchorId="1E4C8F03" wp14:editId="0CF82AED">
                <wp:simplePos x="0" y="0"/>
                <wp:positionH relativeFrom="column">
                  <wp:posOffset>1570990</wp:posOffset>
                </wp:positionH>
                <wp:positionV relativeFrom="paragraph">
                  <wp:posOffset>118110</wp:posOffset>
                </wp:positionV>
                <wp:extent cx="2954215" cy="1695157"/>
                <wp:effectExtent l="0" t="0" r="0" b="635"/>
                <wp:wrapNone/>
                <wp:docPr id="1726355275" name="Группа 1726355275"/>
                <wp:cNvGraphicFramePr/>
                <a:graphic xmlns:a="http://schemas.openxmlformats.org/drawingml/2006/main">
                  <a:graphicData uri="http://schemas.microsoft.com/office/word/2010/wordprocessingGroup">
                    <wpg:wgp>
                      <wpg:cNvGrpSpPr/>
                      <wpg:grpSpPr>
                        <a:xfrm>
                          <a:off x="0" y="0"/>
                          <a:ext cx="2954215" cy="1695157"/>
                          <a:chOff x="0" y="0"/>
                          <a:chExt cx="3475826" cy="1932305"/>
                        </a:xfrm>
                      </wpg:grpSpPr>
                      <pic:pic xmlns:pic="http://schemas.openxmlformats.org/drawingml/2006/picture">
                        <pic:nvPicPr>
                          <pic:cNvPr id="1726355276" name="Рисунок 1726355276"/>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30680" cy="1932305"/>
                          </a:xfrm>
                          <a:prstGeom prst="rect">
                            <a:avLst/>
                          </a:prstGeom>
                          <a:noFill/>
                          <a:ln>
                            <a:noFill/>
                          </a:ln>
                        </pic:spPr>
                      </pic:pic>
                      <pic:pic xmlns:pic="http://schemas.openxmlformats.org/drawingml/2006/picture">
                        <pic:nvPicPr>
                          <pic:cNvPr id="1726355277" name="Рисунок 1726355277"/>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819746" y="0"/>
                            <a:ext cx="1656080" cy="19323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8BD959" id="Группа 1726355275" o:spid="_x0000_s1026" style="position:absolute;margin-left:123.7pt;margin-top:9.3pt;width:232.6pt;height:133.5pt;z-index:251704320;mso-width-relative:margin;mso-height-relative:margin" coordsize="34758,19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26355276" o:spid="_x0000_s1027" type="#_x0000_t75" style="position:absolute;width:16306;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">
                  <v:imagedata r:id="rId79" o:title=""/>
                </v:shape>
                <v:shape id="Рисунок 1726355277" o:spid="_x0000_s1028" type="#_x0000_t75" style="position:absolute;left:18197;width:16561;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">
                  <v:imagedata r:id="rId80" o:title=""/>
                </v:shape>
              </v:group>
            </w:pict>
          </mc:Fallback>
        </mc:AlternateContent>
      </w:r>
    </w:p>
    <w:p w14:paraId="69E14B84"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rPr>
      </w:pPr>
    </w:p>
    <w:p w14:paraId="031AEC6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AEC296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0FC085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2FD7DE0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076C5FEC"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63A8A3DE"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57A3724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4633C6C" w14:textId="0BA0100C" w:rsidR="00CC12DA" w:rsidRPr="00CC12DA" w:rsidRDefault="002F7EC9" w:rsidP="00CC12DA">
      <w:pPr>
        <w:widowControl w:val="0"/>
        <w:shd w:val="clear" w:color="auto" w:fill="FFFFFF"/>
        <w:autoSpaceDE w:val="0"/>
        <w:autoSpaceDN w:val="0"/>
        <w:adjustRightInd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i/>
          <w:iCs/>
          <w:color w:val="000000"/>
          <w:sz w:val="28"/>
          <w:szCs w:val="28"/>
          <w:lang w:val="kk-KZ"/>
        </w:rPr>
        <w:t>А</w:t>
      </w:r>
      <w:r w:rsidR="00CC12DA" w:rsidRPr="00CC12DA">
        <w:rPr>
          <w:rFonts w:ascii="Times New Roman" w:eastAsia="Calibri" w:hAnsi="Times New Roman" w:cs="Times New Roman"/>
          <w:bCs/>
          <w:color w:val="000000"/>
          <w:sz w:val="28"/>
          <w:szCs w:val="28"/>
          <w:lang w:val="kk-KZ"/>
        </w:rPr>
        <w:t xml:space="preserve">)                                </w:t>
      </w:r>
      <w:r w:rsidR="00CC12DA" w:rsidRPr="00CC12DA">
        <w:rPr>
          <w:rFonts w:ascii="Times New Roman" w:eastAsia="Calibri" w:hAnsi="Times New Roman" w:cs="Times New Roman"/>
          <w:bCs/>
          <w:i/>
          <w:iCs/>
          <w:color w:val="000000"/>
          <w:sz w:val="28"/>
          <w:szCs w:val="28"/>
          <w:lang w:val="kk-KZ"/>
        </w:rPr>
        <w:t>б</w:t>
      </w:r>
      <w:r w:rsidR="00CC12DA" w:rsidRPr="00CC12DA">
        <w:rPr>
          <w:rFonts w:ascii="Times New Roman" w:eastAsia="Calibri" w:hAnsi="Times New Roman" w:cs="Times New Roman"/>
          <w:bCs/>
          <w:color w:val="000000"/>
          <w:sz w:val="28"/>
          <w:szCs w:val="28"/>
          <w:lang w:val="kk-KZ"/>
        </w:rPr>
        <w:t>)</w:t>
      </w:r>
    </w:p>
    <w:p w14:paraId="5E11CB08" w14:textId="77777777" w:rsidR="00CC12DA" w:rsidRPr="00CC12DA" w:rsidRDefault="00CC12DA" w:rsidP="00CC12DA">
      <w:pPr>
        <w:widowControl w:val="0"/>
        <w:shd w:val="clear" w:color="auto" w:fill="FFFFFF"/>
        <w:autoSpaceDE w:val="0"/>
        <w:autoSpaceDN w:val="0"/>
        <w:adjustRightInd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Сурет 3.4 – </w:t>
      </w:r>
      <w:r w:rsidRPr="00CC12DA">
        <w:rPr>
          <w:rFonts w:ascii="Times New Roman" w:eastAsia="Calibri" w:hAnsi="Times New Roman" w:cs="Times New Roman"/>
          <w:color w:val="000000"/>
          <w:sz w:val="28"/>
          <w:szCs w:val="28"/>
          <w:lang w:val="kk-KZ"/>
        </w:rPr>
        <w:t>Тұрмыстық газ есептегіштері</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bCs/>
          <w:i/>
          <w:iCs/>
          <w:color w:val="000000"/>
          <w:sz w:val="28"/>
          <w:szCs w:val="28"/>
          <w:lang w:val="kk-KZ"/>
        </w:rPr>
        <w:t>а</w:t>
      </w:r>
      <w:r w:rsidRPr="00CC12DA">
        <w:rPr>
          <w:rFonts w:ascii="Times New Roman" w:eastAsia="Calibri" w:hAnsi="Times New Roman" w:cs="Times New Roman"/>
          <w:bCs/>
          <w:color w:val="000000"/>
          <w:sz w:val="28"/>
          <w:szCs w:val="28"/>
          <w:lang w:val="kk-KZ"/>
        </w:rPr>
        <w:t xml:space="preserve">) ELSEL ВК-G4Т; </w:t>
      </w:r>
      <w:r w:rsidRPr="00CC12DA">
        <w:rPr>
          <w:rFonts w:ascii="Times New Roman" w:eastAsia="Calibri" w:hAnsi="Times New Roman" w:cs="Times New Roman"/>
          <w:bCs/>
          <w:i/>
          <w:iCs/>
          <w:color w:val="000000"/>
          <w:sz w:val="28"/>
          <w:szCs w:val="28"/>
          <w:lang w:val="kk-KZ"/>
        </w:rPr>
        <w:t>б</w:t>
      </w:r>
      <w:r w:rsidRPr="00CC12DA">
        <w:rPr>
          <w:rFonts w:ascii="Times New Roman" w:eastAsia="Calibri" w:hAnsi="Times New Roman" w:cs="Times New Roman"/>
          <w:bCs/>
          <w:color w:val="000000"/>
          <w:sz w:val="28"/>
          <w:szCs w:val="28"/>
          <w:lang w:val="kk-KZ"/>
        </w:rPr>
        <w:t>) СГМБ-1,6 ТК</w:t>
      </w:r>
    </w:p>
    <w:p w14:paraId="6BA6DCE7"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7B75727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Химиялық талдау үшін жану өнімдерінің температурасын өлшеу және жану өнімдерінің сынамаларын талдау Testo-350 зондымен пайдаланылған газда жүргізілді.</w:t>
      </w:r>
    </w:p>
    <w:p w14:paraId="63B441E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kk-KZ" w:eastAsia="ru-RU"/>
        </w:rPr>
      </w:pPr>
    </w:p>
    <w:p w14:paraId="15500CB6"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b/>
          <w:i/>
          <w:iCs/>
          <w:color w:val="000000"/>
          <w:sz w:val="28"/>
          <w:szCs w:val="28"/>
          <w:lang w:val="kk-KZ" w:eastAsia="ru-RU"/>
        </w:rPr>
      </w:pPr>
      <w:r w:rsidRPr="00CC12DA">
        <w:rPr>
          <w:rFonts w:ascii="Times New Roman" w:eastAsia="Times New Roman" w:hAnsi="Times New Roman" w:cs="Times New Roman"/>
          <w:b/>
          <w:i/>
          <w:iCs/>
          <w:color w:val="000000"/>
          <w:sz w:val="28"/>
          <w:szCs w:val="28"/>
          <w:lang w:val="kk-KZ" w:eastAsia="ru-RU"/>
        </w:rPr>
        <w:t>Testo-350 газ анализаторы</w:t>
      </w:r>
    </w:p>
    <w:p w14:paraId="3B046FE5"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Технологияның соңғы жетістіктерінің нәтижесі өзінің бойында жылжымалылықты ұзақ уақыт бойы стационарлық үздіксіз өлшеуге жарамдылықпен біріктіретін қол жетімді портативті анализаторлар болып отыр. Мысалдардың бірі </w:t>
      </w:r>
      <w:r w:rsidRPr="00CC12DA">
        <w:rPr>
          <w:rFonts w:ascii="Times New Roman" w:eastAsia="Times New Roman" w:hAnsi="Times New Roman" w:cs="Times New Roman"/>
          <w:color w:val="000000"/>
          <w:sz w:val="28"/>
          <w:szCs w:val="28"/>
          <w:lang w:val="kk-KZ" w:eastAsia="ru-RU"/>
        </w:rPr>
        <w:t xml:space="preserve">Testo 350 </w:t>
      </w:r>
      <w:r w:rsidRPr="00CC12DA">
        <w:rPr>
          <w:rFonts w:ascii="Times New Roman" w:eastAsia="Calibri" w:hAnsi="Times New Roman" w:cs="Times New Roman"/>
          <w:color w:val="000000"/>
          <w:sz w:val="28"/>
          <w:szCs w:val="28"/>
          <w:lang w:val="kk-KZ"/>
        </w:rPr>
        <w:t>газ анализаторы (3.5 сурет) болып табылады, ол портативті, пайдалануда жеңіл және солай бола тұра, бірнеше апта бойы үздіксіз жұмыс істеу үшін сынақтан және сертификаттаудан сәтті өтті.</w:t>
      </w:r>
    </w:p>
    <w:p w14:paraId="34456C80" w14:textId="77777777" w:rsidR="00CC12DA" w:rsidRPr="00CC12DA" w:rsidRDefault="00CC12DA" w:rsidP="00CC12DA">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val="kk-KZ"/>
        </w:rPr>
      </w:pPr>
      <w:r w:rsidRPr="00CC12DA">
        <w:rPr>
          <w:rFonts w:ascii="Times New Roman" w:eastAsia="Times New Roman" w:hAnsi="Times New Roman" w:cs="Times New Roman"/>
          <w:noProof/>
          <w:color w:val="000000"/>
          <w:sz w:val="28"/>
          <w:szCs w:val="28"/>
          <w:lang w:val="kk-KZ"/>
        </w:rPr>
        <mc:AlternateContent>
          <mc:Choice Requires="wpg">
            <w:drawing>
              <wp:anchor distT="0" distB="0" distL="114300" distR="114300" simplePos="0" relativeHeight="251702272" behindDoc="1" locked="0" layoutInCell="1" allowOverlap="1" wp14:anchorId="66531DC8" wp14:editId="1DAA6CBB">
                <wp:simplePos x="0" y="0"/>
                <wp:positionH relativeFrom="column">
                  <wp:posOffset>1051065</wp:posOffset>
                </wp:positionH>
                <wp:positionV relativeFrom="paragraph">
                  <wp:posOffset>171596</wp:posOffset>
                </wp:positionV>
                <wp:extent cx="4254810" cy="1663200"/>
                <wp:effectExtent l="0" t="0" r="0" b="0"/>
                <wp:wrapNone/>
                <wp:docPr id="1726355278" name="Группа 1726355278"/>
                <wp:cNvGraphicFramePr/>
                <a:graphic xmlns:a="http://schemas.openxmlformats.org/drawingml/2006/main">
                  <a:graphicData uri="http://schemas.microsoft.com/office/word/2010/wordprocessingGroup">
                    <wpg:wgp>
                      <wpg:cNvGrpSpPr/>
                      <wpg:grpSpPr>
                        <a:xfrm>
                          <a:off x="0" y="0"/>
                          <a:ext cx="4254810" cy="1663200"/>
                          <a:chOff x="0" y="0"/>
                          <a:chExt cx="5393641" cy="2377440"/>
                        </a:xfrm>
                      </wpg:grpSpPr>
                      <pic:pic xmlns:pic="http://schemas.openxmlformats.org/drawingml/2006/picture">
                        <pic:nvPicPr>
                          <pic:cNvPr id="1726355279" name="Рисунок 1726355279"/>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02940" cy="2377440"/>
                          </a:xfrm>
                          <a:prstGeom prst="rect">
                            <a:avLst/>
                          </a:prstGeom>
                          <a:noFill/>
                          <a:ln>
                            <a:noFill/>
                          </a:ln>
                        </pic:spPr>
                      </pic:pic>
                      <pic:pic xmlns:pic="http://schemas.openxmlformats.org/drawingml/2006/picture">
                        <pic:nvPicPr>
                          <pic:cNvPr id="1726355280" name="Рисунок 1726355280"/>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3284806" y="0"/>
                            <a:ext cx="2108835" cy="2377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AECBDC2" id="Группа 1726355278" o:spid="_x0000_s1026" style="position:absolute;margin-left:82.75pt;margin-top:13.5pt;width:335pt;height:130.95pt;z-index:-251614208;mso-width-relative:margin;mso-height-relative:margin" coordsize="53936,23774"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">
                <v:shape id="Рисунок 1726355279" o:spid="_x0000_s1027" type="#_x0000_t75" style="position:absolute;width:32029;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">
                  <v:imagedata r:id="rId83" o:title=""/>
                </v:shape>
                <v:shape id="Рисунок 1726355280" o:spid="_x0000_s1028" type="#_x0000_t75" style="position:absolute;left:32848;width:21088;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">
                  <v:imagedata r:id="rId84" o:title=""/>
                </v:shape>
              </v:group>
            </w:pict>
          </mc:Fallback>
        </mc:AlternateContent>
      </w:r>
    </w:p>
    <w:p w14:paraId="666028D7"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120B9EBE"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62D5A24F"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38C08EE3"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4E365A4E"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163332E3"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4533EC0E"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73F3BAC3"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28"/>
          <w:szCs w:val="28"/>
          <w:lang w:val="kk-KZ"/>
        </w:rPr>
      </w:pPr>
    </w:p>
    <w:p w14:paraId="6850B755" w14:textId="77777777" w:rsidR="00CC12DA" w:rsidRPr="00CC12DA" w:rsidRDefault="00CC12DA" w:rsidP="00CC12DA">
      <w:pPr>
        <w:widowControl w:val="0"/>
        <w:spacing w:after="0" w:line="240" w:lineRule="auto"/>
        <w:jc w:val="both"/>
        <w:rPr>
          <w:rFonts w:ascii="Times New Roman" w:eastAsia="Times New Roman" w:hAnsi="Times New Roman" w:cs="Times New Roman"/>
          <w:color w:val="000000"/>
          <w:sz w:val="8"/>
          <w:szCs w:val="8"/>
          <w:lang w:val="kk-KZ"/>
        </w:rPr>
      </w:pPr>
    </w:p>
    <w:p w14:paraId="7B9638AD" w14:textId="77777777" w:rsidR="00CC12DA" w:rsidRPr="00CC12DA" w:rsidRDefault="00CC12DA" w:rsidP="00CC12DA">
      <w:pPr>
        <w:widowControl w:val="0"/>
        <w:shd w:val="clear" w:color="auto" w:fill="FFFFFF"/>
        <w:spacing w:after="0" w:line="240" w:lineRule="auto"/>
        <w:jc w:val="center"/>
        <w:rPr>
          <w:rFonts w:ascii="Times New Roman" w:eastAsia="Calibri" w:hAnsi="Times New Roman" w:cs="Times New Roman"/>
          <w:color w:val="000000"/>
          <w:sz w:val="28"/>
          <w:szCs w:val="28"/>
          <w:lang w:val="kk-KZ"/>
        </w:rPr>
      </w:pPr>
      <w:bookmarkStart w:id="33" w:name="_Hlk215067442"/>
      <w:r w:rsidRPr="00CC12DA">
        <w:rPr>
          <w:rFonts w:ascii="Times New Roman" w:eastAsia="Calibri" w:hAnsi="Times New Roman" w:cs="Times New Roman"/>
          <w:color w:val="000000"/>
          <w:sz w:val="28"/>
          <w:szCs w:val="28"/>
          <w:lang w:val="kk-KZ"/>
        </w:rPr>
        <w:t xml:space="preserve">Сурет 3.5 – </w:t>
      </w:r>
      <w:r w:rsidRPr="00CC12DA">
        <w:rPr>
          <w:rFonts w:ascii="Times New Roman" w:eastAsia="Times New Roman" w:hAnsi="Times New Roman" w:cs="Times New Roman"/>
          <w:color w:val="000000"/>
          <w:sz w:val="28"/>
          <w:szCs w:val="28"/>
          <w:lang w:val="kk-KZ" w:eastAsia="ru-RU"/>
        </w:rPr>
        <w:t>Testo-350 газ анализаторы</w:t>
      </w:r>
    </w:p>
    <w:bookmarkEnd w:id="33"/>
    <w:p w14:paraId="4D094E44"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16"/>
          <w:szCs w:val="16"/>
          <w:lang w:val="kk-KZ"/>
        </w:rPr>
      </w:pPr>
    </w:p>
    <w:p w14:paraId="790C65A2"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Testo</w:t>
      </w:r>
      <w:r w:rsidRPr="00CC12DA">
        <w:rPr>
          <w:rFonts w:ascii="Times New Roman" w:eastAsia="Times New Roman" w:hAnsi="Times New Roman" w:cs="Times New Roman"/>
          <w:color w:val="000000"/>
          <w:sz w:val="28"/>
          <w:szCs w:val="28"/>
          <w:lang w:val="kk-KZ" w:eastAsia="ru-RU"/>
        </w:rPr>
        <w:t>-</w:t>
      </w:r>
      <w:r w:rsidRPr="00CC12DA">
        <w:rPr>
          <w:rFonts w:ascii="Times New Roman" w:eastAsia="Calibri" w:hAnsi="Times New Roman" w:cs="Times New Roman"/>
          <w:color w:val="000000"/>
          <w:sz w:val="28"/>
          <w:szCs w:val="28"/>
          <w:lang w:val="kk-KZ"/>
        </w:rPr>
        <w:t>350 – бұл түтін газдарының кәсіби қолдануға арналған портативті анализаторы. Аспап басқарушы модульден (көрсетімдерді көруге және анализатор блогын басқаруға арналған) және анализатор блогынан (өлшеу аспабынан) тұрады. Басқарушы модульді анализатор блогына (блоктарына) қосу ажыратылатын қосылымдар, деректер шинасының кабелі немесе Bluetooth® (м) арқылы жүзеге асырылады.</w:t>
      </w:r>
    </w:p>
    <w:p w14:paraId="6BA3FD5F"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Testo</w:t>
      </w:r>
      <w:r w:rsidRPr="00CC12DA">
        <w:rPr>
          <w:rFonts w:ascii="Times New Roman" w:eastAsia="Times New Roman" w:hAnsi="Times New Roman" w:cs="Times New Roman"/>
          <w:color w:val="000000"/>
          <w:sz w:val="28"/>
          <w:szCs w:val="28"/>
          <w:lang w:val="kk-KZ" w:eastAsia="ru-RU"/>
        </w:rPr>
        <w:t>-</w:t>
      </w:r>
      <w:r w:rsidRPr="00CC12DA">
        <w:rPr>
          <w:rFonts w:ascii="Times New Roman" w:eastAsia="Calibri" w:hAnsi="Times New Roman" w:cs="Times New Roman"/>
          <w:color w:val="000000"/>
          <w:sz w:val="28"/>
          <w:szCs w:val="28"/>
          <w:lang w:val="kk-KZ"/>
        </w:rPr>
        <w:t>350 аспабы келесі міндеттерді шешуге/келесі салаларда қолдануға арналған:</w:t>
      </w:r>
    </w:p>
    <w:p w14:paraId="0D3C19BB"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Өнеркәсіптік пештер (қайта өңдеу қондырғылары мен электр станциялары) жүйелеріне сервистік қызмет көрсету / баптау;</w:t>
      </w:r>
    </w:p>
    <w:p w14:paraId="55B3C3EB"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 Шығарындыларды бақылау және шығарындылар бойынша ресми белгіленген нормативтердің сақталуына инспекция жүргізу;</w:t>
      </w:r>
    </w:p>
    <w:p w14:paraId="6C6FF5EB"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Өнеркәсіптік оттықтарға/қазандықтарға сервистік қызмет көрсету/ пайдалануға беру;</w:t>
      </w:r>
    </w:p>
    <w:p w14:paraId="1E3A39A0"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Газ турбиналарында/стационарлық өнеркәсіптік қозғалтқыштарда өлшеулер.</w:t>
      </w:r>
    </w:p>
    <w:p w14:paraId="3AC16F57"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Testo</w:t>
      </w:r>
      <w:r w:rsidRPr="00CC12DA">
        <w:rPr>
          <w:rFonts w:ascii="Times New Roman" w:eastAsia="Times New Roman" w:hAnsi="Times New Roman" w:cs="Times New Roman"/>
          <w:color w:val="000000"/>
          <w:sz w:val="28"/>
          <w:szCs w:val="28"/>
          <w:lang w:val="kk-KZ" w:eastAsia="ru-RU"/>
        </w:rPr>
        <w:t>-</w:t>
      </w:r>
      <w:r w:rsidRPr="00CC12DA">
        <w:rPr>
          <w:rFonts w:ascii="Times New Roman" w:eastAsia="Calibri" w:hAnsi="Times New Roman" w:cs="Times New Roman"/>
          <w:color w:val="000000"/>
          <w:sz w:val="28"/>
          <w:szCs w:val="28"/>
          <w:lang w:val="kk-KZ"/>
        </w:rPr>
        <w:t>350 құрылғысын мына жағдайларда:</w:t>
      </w:r>
    </w:p>
    <w:p w14:paraId="29D929A2"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ұзақ өлшеулер үшін;</w:t>
      </w:r>
    </w:p>
    <w:p w14:paraId="0B1EFB34"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қорғаныс құрылғысы (апаттық дабыл құрылғысы) ретінде;</w:t>
      </w:r>
    </w:p>
    <w:p w14:paraId="3E97BB14"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 </w:t>
      </w:r>
      <w:bookmarkStart w:id="34" w:name="_Hlk216289152"/>
      <w:r w:rsidRPr="00CC12DA">
        <w:rPr>
          <w:rFonts w:ascii="Times New Roman" w:eastAsia="Calibri" w:hAnsi="Times New Roman" w:cs="Times New Roman"/>
          <w:color w:val="000000"/>
          <w:sz w:val="28"/>
          <w:szCs w:val="28"/>
          <w:lang w:val="kk-KZ"/>
        </w:rPr>
        <w:t>жану газдарын (нақты жану үрдісіне дейін) өлшеу үшін қолдануға болмайды.</w:t>
      </w:r>
    </w:p>
    <w:bookmarkEnd w:id="34"/>
    <w:p w14:paraId="5DF0C927" w14:textId="533D50A6"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Times New Roman" w:hAnsi="Times New Roman" w:cs="Times New Roman"/>
          <w:color w:val="000000"/>
          <w:sz w:val="28"/>
          <w:szCs w:val="28"/>
          <w:lang w:val="kk-KZ" w:eastAsia="ru-RU"/>
        </w:rPr>
        <w:t xml:space="preserve">Testo-350 газ анализаторының өлшеу </w:t>
      </w:r>
      <w:r w:rsidRPr="00CC12DA">
        <w:rPr>
          <w:rFonts w:ascii="Times New Roman" w:eastAsia="Calibri" w:hAnsi="Times New Roman" w:cs="Times New Roman"/>
          <w:color w:val="000000"/>
          <w:sz w:val="28"/>
          <w:szCs w:val="28"/>
          <w:lang w:val="kk-KZ"/>
        </w:rPr>
        <w:t xml:space="preserve">диапазондары мен </w:t>
      </w:r>
      <w:r w:rsidR="0095337B">
        <w:rPr>
          <w:rFonts w:ascii="Times New Roman" w:eastAsia="Calibri" w:hAnsi="Times New Roman" w:cs="Times New Roman"/>
          <w:color w:val="000000"/>
          <w:sz w:val="28"/>
          <w:szCs w:val="28"/>
          <w:lang w:val="kk-KZ"/>
        </w:rPr>
        <w:t>мүмкіндігі</w:t>
      </w:r>
      <w:r w:rsidRPr="00CC12DA">
        <w:rPr>
          <w:rFonts w:ascii="Times New Roman" w:eastAsia="Calibri" w:hAnsi="Times New Roman" w:cs="Times New Roman"/>
          <w:color w:val="000000"/>
          <w:sz w:val="28"/>
          <w:szCs w:val="28"/>
          <w:lang w:val="kk-KZ"/>
        </w:rPr>
        <w:t xml:space="preserve"> 3.2 кестеде келтірілген. </w:t>
      </w:r>
    </w:p>
    <w:p w14:paraId="7961C3AB"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69C638B" w14:textId="0E089DE8"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Кесте 3.2 – Өлшеу диапазондары және </w:t>
      </w:r>
      <w:bookmarkStart w:id="35" w:name="_Hlk216288820"/>
      <w:r w:rsidR="0095337B">
        <w:rPr>
          <w:rFonts w:ascii="Times New Roman" w:eastAsia="Calibri" w:hAnsi="Times New Roman" w:cs="Times New Roman"/>
          <w:color w:val="000000"/>
          <w:sz w:val="28"/>
          <w:szCs w:val="28"/>
          <w:lang w:val="kk-KZ"/>
        </w:rPr>
        <w:t>мүмкіндігі</w:t>
      </w:r>
      <w:r w:rsidRPr="00CC12DA">
        <w:rPr>
          <w:rFonts w:ascii="Times New Roman" w:eastAsia="Calibri" w:hAnsi="Times New Roman" w:cs="Times New Roman"/>
          <w:color w:val="000000"/>
          <w:sz w:val="28"/>
          <w:szCs w:val="28"/>
          <w:lang w:val="kk-KZ"/>
        </w:rPr>
        <w:t xml:space="preserve"> </w:t>
      </w:r>
    </w:p>
    <w:p w14:paraId="28A39F0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2835"/>
        <w:gridCol w:w="2835"/>
      </w:tblGrid>
      <w:tr w:rsidR="00CC12DA" w:rsidRPr="00CC12DA" w14:paraId="5E6D38E9" w14:textId="77777777" w:rsidTr="0095337B">
        <w:trPr>
          <w:trHeight w:val="397"/>
        </w:trPr>
        <w:tc>
          <w:tcPr>
            <w:tcW w:w="3828" w:type="dxa"/>
            <w:tcBorders>
              <w:top w:val="single" w:sz="4" w:space="0" w:color="auto"/>
            </w:tcBorders>
            <w:vAlign w:val="center"/>
          </w:tcPr>
          <w:bookmarkEnd w:id="35"/>
          <w:p w14:paraId="281930C7"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Өлшеу параметрі</w:t>
            </w:r>
          </w:p>
        </w:tc>
        <w:tc>
          <w:tcPr>
            <w:tcW w:w="2835" w:type="dxa"/>
            <w:tcBorders>
              <w:top w:val="single" w:sz="4" w:space="0" w:color="auto"/>
            </w:tcBorders>
            <w:vAlign w:val="center"/>
          </w:tcPr>
          <w:p w14:paraId="69711C94"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Өлшеу диапазоны</w:t>
            </w:r>
          </w:p>
        </w:tc>
        <w:tc>
          <w:tcPr>
            <w:tcW w:w="2835" w:type="dxa"/>
            <w:tcBorders>
              <w:top w:val="single" w:sz="4" w:space="0" w:color="auto"/>
            </w:tcBorders>
            <w:vAlign w:val="center"/>
          </w:tcPr>
          <w:p w14:paraId="33625540" w14:textId="75CC11FE" w:rsidR="00CC12DA" w:rsidRPr="00CC12DA" w:rsidRDefault="0095337B"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Мүмкіндігі</w:t>
            </w:r>
          </w:p>
        </w:tc>
      </w:tr>
      <w:tr w:rsidR="00CC12DA" w:rsidRPr="00CC12DA" w14:paraId="76E0E87D" w14:textId="77777777" w:rsidTr="0095337B">
        <w:trPr>
          <w:trHeight w:val="87"/>
        </w:trPr>
        <w:tc>
          <w:tcPr>
            <w:tcW w:w="3828" w:type="dxa"/>
          </w:tcPr>
          <w:p w14:paraId="1F2D397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2835" w:type="dxa"/>
          </w:tcPr>
          <w:p w14:paraId="250300A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0…25 об. % </w:t>
            </w:r>
          </w:p>
        </w:tc>
        <w:tc>
          <w:tcPr>
            <w:tcW w:w="2835" w:type="dxa"/>
          </w:tcPr>
          <w:p w14:paraId="7F3D89E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0,01 об. % </w:t>
            </w:r>
          </w:p>
        </w:tc>
      </w:tr>
      <w:tr w:rsidR="00CC12DA" w:rsidRPr="00CC12DA" w14:paraId="58B2EAE9" w14:textId="77777777" w:rsidTr="0095337B">
        <w:trPr>
          <w:trHeight w:val="87"/>
        </w:trPr>
        <w:tc>
          <w:tcPr>
            <w:tcW w:w="3828" w:type="dxa"/>
          </w:tcPr>
          <w:p w14:paraId="2D4407C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 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-комп. </w:t>
            </w:r>
          </w:p>
        </w:tc>
        <w:tc>
          <w:tcPr>
            <w:tcW w:w="2835" w:type="dxa"/>
          </w:tcPr>
          <w:p w14:paraId="25EC688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0…10000 ppm </w:t>
            </w:r>
          </w:p>
        </w:tc>
        <w:tc>
          <w:tcPr>
            <w:tcW w:w="2835" w:type="dxa"/>
          </w:tcPr>
          <w:p w14:paraId="797355E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 ppm </w:t>
            </w:r>
          </w:p>
        </w:tc>
      </w:tr>
      <w:tr w:rsidR="00CC12DA" w:rsidRPr="00CC12DA" w14:paraId="6AF0D055" w14:textId="77777777" w:rsidTr="0095337B">
        <w:trPr>
          <w:trHeight w:val="87"/>
        </w:trPr>
        <w:tc>
          <w:tcPr>
            <w:tcW w:w="3828" w:type="dxa"/>
          </w:tcPr>
          <w:p w14:paraId="62EAD9D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w:t>
            </w:r>
            <w:r w:rsidRPr="00CC12DA">
              <w:rPr>
                <w:rFonts w:ascii="Times New Roman" w:eastAsia="Calibri" w:hAnsi="Times New Roman" w:cs="Times New Roman"/>
                <w:color w:val="000000"/>
                <w:sz w:val="24"/>
                <w:szCs w:val="24"/>
                <w:vertAlign w:val="subscript"/>
                <w:lang w:val="kk-KZ"/>
              </w:rPr>
              <w:t>низ</w:t>
            </w:r>
            <w:r w:rsidRPr="00CC12DA">
              <w:rPr>
                <w:rFonts w:ascii="Times New Roman" w:eastAsia="Calibri" w:hAnsi="Times New Roman" w:cs="Times New Roman"/>
                <w:color w:val="000000"/>
                <w:sz w:val="24"/>
                <w:szCs w:val="24"/>
                <w:lang w:val="kk-KZ"/>
              </w:rPr>
              <w:t>, 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-комп. </w:t>
            </w:r>
          </w:p>
        </w:tc>
        <w:tc>
          <w:tcPr>
            <w:tcW w:w="2835" w:type="dxa"/>
          </w:tcPr>
          <w:p w14:paraId="66B2F35A"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0...500 ppm </w:t>
            </w:r>
          </w:p>
        </w:tc>
        <w:tc>
          <w:tcPr>
            <w:tcW w:w="2835" w:type="dxa"/>
          </w:tcPr>
          <w:p w14:paraId="7A2EA80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ppm </w:t>
            </w:r>
          </w:p>
        </w:tc>
      </w:tr>
      <w:tr w:rsidR="00CC12DA" w:rsidRPr="00CC12DA" w14:paraId="1F1E0A09" w14:textId="77777777" w:rsidTr="0095337B">
        <w:trPr>
          <w:trHeight w:val="84"/>
        </w:trPr>
        <w:tc>
          <w:tcPr>
            <w:tcW w:w="3828" w:type="dxa"/>
          </w:tcPr>
          <w:p w14:paraId="33754B4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NO </w:t>
            </w:r>
          </w:p>
        </w:tc>
        <w:tc>
          <w:tcPr>
            <w:tcW w:w="2835" w:type="dxa"/>
          </w:tcPr>
          <w:p w14:paraId="35D5F37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0...4000 ppm </w:t>
            </w:r>
          </w:p>
        </w:tc>
        <w:tc>
          <w:tcPr>
            <w:tcW w:w="2835" w:type="dxa"/>
          </w:tcPr>
          <w:p w14:paraId="6BEA85D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 ppm </w:t>
            </w:r>
          </w:p>
        </w:tc>
      </w:tr>
      <w:tr w:rsidR="00CC12DA" w:rsidRPr="00CC12DA" w14:paraId="21C1D555" w14:textId="77777777" w:rsidTr="0095337B">
        <w:trPr>
          <w:trHeight w:val="87"/>
        </w:trPr>
        <w:tc>
          <w:tcPr>
            <w:tcW w:w="3828" w:type="dxa"/>
          </w:tcPr>
          <w:p w14:paraId="5E73CF4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NO</w:t>
            </w:r>
            <w:r w:rsidRPr="00CC12DA">
              <w:rPr>
                <w:rFonts w:ascii="Times New Roman" w:eastAsia="Calibri" w:hAnsi="Times New Roman" w:cs="Times New Roman"/>
                <w:color w:val="000000"/>
                <w:sz w:val="24"/>
                <w:szCs w:val="24"/>
                <w:vertAlign w:val="subscript"/>
                <w:lang w:val="kk-KZ"/>
              </w:rPr>
              <w:t>низ</w:t>
            </w:r>
            <w:r w:rsidRPr="00CC12DA">
              <w:rPr>
                <w:rFonts w:ascii="Times New Roman" w:eastAsia="Calibri" w:hAnsi="Times New Roman" w:cs="Times New Roman"/>
                <w:color w:val="000000"/>
                <w:sz w:val="24"/>
                <w:szCs w:val="24"/>
                <w:lang w:val="kk-KZ"/>
              </w:rPr>
              <w:t xml:space="preserve"> </w:t>
            </w:r>
          </w:p>
        </w:tc>
        <w:tc>
          <w:tcPr>
            <w:tcW w:w="2835" w:type="dxa"/>
          </w:tcPr>
          <w:p w14:paraId="1BE32EE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0...300 ppm </w:t>
            </w:r>
          </w:p>
        </w:tc>
        <w:tc>
          <w:tcPr>
            <w:tcW w:w="2835" w:type="dxa"/>
          </w:tcPr>
          <w:p w14:paraId="758C486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ppm </w:t>
            </w:r>
          </w:p>
        </w:tc>
      </w:tr>
      <w:tr w:rsidR="00CC12DA" w:rsidRPr="00CC12DA" w14:paraId="0A063D1C" w14:textId="77777777" w:rsidTr="0095337B">
        <w:trPr>
          <w:trHeight w:val="87"/>
        </w:trPr>
        <w:tc>
          <w:tcPr>
            <w:tcW w:w="3828" w:type="dxa"/>
          </w:tcPr>
          <w:p w14:paraId="2421EFE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NO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2835" w:type="dxa"/>
          </w:tcPr>
          <w:p w14:paraId="44FE2CF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0...500 ppm </w:t>
            </w:r>
          </w:p>
        </w:tc>
        <w:tc>
          <w:tcPr>
            <w:tcW w:w="2835" w:type="dxa"/>
          </w:tcPr>
          <w:p w14:paraId="660FDFB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ppm </w:t>
            </w:r>
          </w:p>
        </w:tc>
      </w:tr>
      <w:tr w:rsidR="00CC12DA" w:rsidRPr="00CC12DA" w14:paraId="21CD0793" w14:textId="77777777" w:rsidTr="0095337B">
        <w:trPr>
          <w:trHeight w:val="87"/>
        </w:trPr>
        <w:tc>
          <w:tcPr>
            <w:tcW w:w="3828" w:type="dxa"/>
          </w:tcPr>
          <w:p w14:paraId="2C63158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SO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2835" w:type="dxa"/>
          </w:tcPr>
          <w:p w14:paraId="703E3C1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0...5000 ppm </w:t>
            </w:r>
          </w:p>
        </w:tc>
        <w:tc>
          <w:tcPr>
            <w:tcW w:w="2835" w:type="dxa"/>
          </w:tcPr>
          <w:p w14:paraId="1E93A92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 ppm </w:t>
            </w:r>
          </w:p>
        </w:tc>
      </w:tr>
      <w:tr w:rsidR="00CC12DA" w:rsidRPr="00CC12DA" w14:paraId="78D89750" w14:textId="77777777" w:rsidTr="0095337B">
        <w:trPr>
          <w:trHeight w:val="87"/>
        </w:trPr>
        <w:tc>
          <w:tcPr>
            <w:tcW w:w="3828" w:type="dxa"/>
          </w:tcPr>
          <w:p w14:paraId="51A8540A"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S </w:t>
            </w:r>
          </w:p>
        </w:tc>
        <w:tc>
          <w:tcPr>
            <w:tcW w:w="2835" w:type="dxa"/>
          </w:tcPr>
          <w:p w14:paraId="41ACE1F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0...300 ppm </w:t>
            </w:r>
          </w:p>
        </w:tc>
        <w:tc>
          <w:tcPr>
            <w:tcW w:w="2835" w:type="dxa"/>
          </w:tcPr>
          <w:p w14:paraId="2065B4D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ppm </w:t>
            </w:r>
          </w:p>
        </w:tc>
      </w:tr>
      <w:tr w:rsidR="00CC12DA" w:rsidRPr="00CC12DA" w14:paraId="5E610254" w14:textId="77777777" w:rsidTr="0095337B">
        <w:trPr>
          <w:trHeight w:val="403"/>
        </w:trPr>
        <w:tc>
          <w:tcPr>
            <w:tcW w:w="3828" w:type="dxa"/>
          </w:tcPr>
          <w:p w14:paraId="2831E32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-(ИК) </w:t>
            </w:r>
          </w:p>
        </w:tc>
        <w:tc>
          <w:tcPr>
            <w:tcW w:w="2835" w:type="dxa"/>
          </w:tcPr>
          <w:p w14:paraId="1CE347A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0...50 об. % </w:t>
            </w:r>
          </w:p>
        </w:tc>
        <w:tc>
          <w:tcPr>
            <w:tcW w:w="2835" w:type="dxa"/>
          </w:tcPr>
          <w:p w14:paraId="563F886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0,01 об. % (0…25 об.%) 0,1 об. % (&gt; 25 об. %) </w:t>
            </w:r>
          </w:p>
        </w:tc>
      </w:tr>
      <w:tr w:rsidR="00CC12DA" w:rsidRPr="00CC12DA" w14:paraId="5A7D3D48" w14:textId="77777777" w:rsidTr="0095337B">
        <w:trPr>
          <w:trHeight w:val="256"/>
        </w:trPr>
        <w:tc>
          <w:tcPr>
            <w:tcW w:w="3828" w:type="dxa"/>
            <w:vMerge w:val="restart"/>
          </w:tcPr>
          <w:p w14:paraId="4AA336B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w:t>
            </w:r>
            <w:r w:rsidRPr="00CC12DA">
              <w:rPr>
                <w:rFonts w:ascii="Times New Roman" w:eastAsia="Calibri" w:hAnsi="Times New Roman" w:cs="Times New Roman"/>
                <w:color w:val="000000"/>
                <w:sz w:val="24"/>
                <w:szCs w:val="24"/>
                <w:vertAlign w:val="subscript"/>
                <w:lang w:val="kk-KZ"/>
              </w:rPr>
              <w:t>x</w:t>
            </w:r>
            <w:r w:rsidRPr="00CC12DA">
              <w:rPr>
                <w:rFonts w:ascii="Times New Roman" w:eastAsia="Calibri" w:hAnsi="Times New Roman" w:cs="Times New Roman"/>
                <w:color w:val="000000"/>
                <w:sz w:val="24"/>
                <w:szCs w:val="24"/>
                <w:lang w:val="kk-KZ"/>
              </w:rPr>
              <w:t>H</w:t>
            </w:r>
            <w:r w:rsidRPr="00CC12DA">
              <w:rPr>
                <w:rFonts w:ascii="Times New Roman" w:eastAsia="Calibri" w:hAnsi="Times New Roman" w:cs="Times New Roman"/>
                <w:color w:val="000000"/>
                <w:sz w:val="24"/>
                <w:szCs w:val="24"/>
                <w:vertAlign w:val="subscript"/>
                <w:lang w:val="kk-KZ"/>
              </w:rPr>
              <w:t>y</w:t>
            </w:r>
            <w:r w:rsidRPr="00CC12DA">
              <w:rPr>
                <w:rFonts w:ascii="Times New Roman" w:eastAsia="Calibri" w:hAnsi="Times New Roman" w:cs="Times New Roman"/>
                <w:color w:val="000000"/>
                <w:sz w:val="24"/>
                <w:szCs w:val="24"/>
                <w:vertAlign w:val="superscript"/>
                <w:lang w:val="kk-KZ"/>
              </w:rPr>
              <w:t>1,2</w:t>
            </w:r>
            <w:r w:rsidRPr="00CC12DA">
              <w:rPr>
                <w:rFonts w:ascii="Times New Roman" w:eastAsia="Calibri" w:hAnsi="Times New Roman" w:cs="Times New Roman"/>
                <w:color w:val="000000"/>
                <w:sz w:val="24"/>
                <w:szCs w:val="24"/>
                <w:lang w:val="kk-KZ"/>
              </w:rPr>
              <w:t xml:space="preserve"> </w:t>
            </w:r>
          </w:p>
        </w:tc>
        <w:tc>
          <w:tcPr>
            <w:tcW w:w="5670" w:type="dxa"/>
            <w:gridSpan w:val="2"/>
          </w:tcPr>
          <w:p w14:paraId="7277016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Табиғи газ: </w:t>
            </w:r>
          </w:p>
        </w:tc>
      </w:tr>
      <w:tr w:rsidR="00CC12DA" w:rsidRPr="00CC12DA" w14:paraId="686B9519" w14:textId="77777777" w:rsidTr="0095337B">
        <w:trPr>
          <w:trHeight w:val="84"/>
        </w:trPr>
        <w:tc>
          <w:tcPr>
            <w:tcW w:w="3828" w:type="dxa"/>
            <w:vMerge/>
          </w:tcPr>
          <w:p w14:paraId="11A4D8F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2835" w:type="dxa"/>
          </w:tcPr>
          <w:p w14:paraId="7C250F9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100…40000 ppm </w:t>
            </w:r>
          </w:p>
        </w:tc>
        <w:tc>
          <w:tcPr>
            <w:tcW w:w="2835" w:type="dxa"/>
          </w:tcPr>
          <w:p w14:paraId="34D4F29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 ppm </w:t>
            </w:r>
          </w:p>
        </w:tc>
      </w:tr>
      <w:tr w:rsidR="00CC12DA" w:rsidRPr="00CC12DA" w14:paraId="7039A610" w14:textId="77777777" w:rsidTr="0095337B">
        <w:trPr>
          <w:trHeight w:val="84"/>
        </w:trPr>
        <w:tc>
          <w:tcPr>
            <w:tcW w:w="3828" w:type="dxa"/>
            <w:vMerge/>
          </w:tcPr>
          <w:p w14:paraId="0243BEC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5670" w:type="dxa"/>
            <w:gridSpan w:val="2"/>
          </w:tcPr>
          <w:p w14:paraId="7BFB3BF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Пропан:</w:t>
            </w:r>
          </w:p>
        </w:tc>
      </w:tr>
      <w:tr w:rsidR="00CC12DA" w:rsidRPr="00CC12DA" w14:paraId="397A828C" w14:textId="77777777" w:rsidTr="0095337B">
        <w:trPr>
          <w:trHeight w:val="84"/>
        </w:trPr>
        <w:tc>
          <w:tcPr>
            <w:tcW w:w="3828" w:type="dxa"/>
            <w:vMerge/>
          </w:tcPr>
          <w:p w14:paraId="6EA4B17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2835" w:type="dxa"/>
          </w:tcPr>
          <w:p w14:paraId="3F39139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100…21000 ppm </w:t>
            </w:r>
          </w:p>
        </w:tc>
        <w:tc>
          <w:tcPr>
            <w:tcW w:w="2835" w:type="dxa"/>
          </w:tcPr>
          <w:p w14:paraId="0BB1A7AE"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 ppm </w:t>
            </w:r>
          </w:p>
        </w:tc>
      </w:tr>
      <w:tr w:rsidR="00CC12DA" w:rsidRPr="00CC12DA" w14:paraId="788571A8" w14:textId="77777777" w:rsidTr="0095337B">
        <w:trPr>
          <w:trHeight w:val="84"/>
        </w:trPr>
        <w:tc>
          <w:tcPr>
            <w:tcW w:w="3828" w:type="dxa"/>
            <w:vMerge/>
          </w:tcPr>
          <w:p w14:paraId="2BEF018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5670" w:type="dxa"/>
            <w:gridSpan w:val="2"/>
          </w:tcPr>
          <w:p w14:paraId="0B19D17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Бутан:</w:t>
            </w:r>
          </w:p>
        </w:tc>
      </w:tr>
      <w:tr w:rsidR="00CC12DA" w:rsidRPr="00CC12DA" w14:paraId="5AD7CC8A" w14:textId="77777777" w:rsidTr="0095337B">
        <w:trPr>
          <w:trHeight w:val="84"/>
        </w:trPr>
        <w:tc>
          <w:tcPr>
            <w:tcW w:w="3828" w:type="dxa"/>
            <w:vMerge/>
          </w:tcPr>
          <w:p w14:paraId="3266396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2835" w:type="dxa"/>
          </w:tcPr>
          <w:p w14:paraId="16B542E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100…18000 ppm </w:t>
            </w:r>
          </w:p>
        </w:tc>
        <w:tc>
          <w:tcPr>
            <w:tcW w:w="2835" w:type="dxa"/>
          </w:tcPr>
          <w:p w14:paraId="42D4053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 ppm </w:t>
            </w:r>
          </w:p>
        </w:tc>
      </w:tr>
      <w:tr w:rsidR="00CC12DA" w:rsidRPr="00CC12DA" w14:paraId="089F0A2D" w14:textId="77777777" w:rsidTr="0095337B">
        <w:trPr>
          <w:trHeight w:val="187"/>
        </w:trPr>
        <w:tc>
          <w:tcPr>
            <w:tcW w:w="3828" w:type="dxa"/>
          </w:tcPr>
          <w:p w14:paraId="23CEBCA0" w14:textId="51ED203E"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Дифференц. </w:t>
            </w:r>
            <w:r w:rsidR="002F7EC9" w:rsidRPr="00CC12DA">
              <w:rPr>
                <w:rFonts w:ascii="Times New Roman" w:eastAsia="Calibri" w:hAnsi="Times New Roman" w:cs="Times New Roman"/>
                <w:color w:val="000000"/>
                <w:sz w:val="24"/>
                <w:szCs w:val="24"/>
                <w:lang w:val="kk-KZ"/>
              </w:rPr>
              <w:t>Қ</w:t>
            </w:r>
            <w:r w:rsidRPr="00CC12DA">
              <w:rPr>
                <w:rFonts w:ascii="Times New Roman" w:eastAsia="Calibri" w:hAnsi="Times New Roman" w:cs="Times New Roman"/>
                <w:color w:val="000000"/>
                <w:sz w:val="24"/>
                <w:szCs w:val="24"/>
                <w:lang w:val="kk-KZ"/>
              </w:rPr>
              <w:t xml:space="preserve">ысым 1 </w:t>
            </w:r>
          </w:p>
        </w:tc>
        <w:tc>
          <w:tcPr>
            <w:tcW w:w="2835" w:type="dxa"/>
          </w:tcPr>
          <w:p w14:paraId="4D270E9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-40…40 гПа </w:t>
            </w:r>
          </w:p>
        </w:tc>
        <w:tc>
          <w:tcPr>
            <w:tcW w:w="2835" w:type="dxa"/>
          </w:tcPr>
          <w:p w14:paraId="6E67366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0,01 гПа </w:t>
            </w:r>
          </w:p>
        </w:tc>
      </w:tr>
      <w:tr w:rsidR="00CC12DA" w:rsidRPr="00CC12DA" w14:paraId="666F03CF" w14:textId="77777777" w:rsidTr="0095337B">
        <w:trPr>
          <w:trHeight w:val="187"/>
        </w:trPr>
        <w:tc>
          <w:tcPr>
            <w:tcW w:w="3828" w:type="dxa"/>
          </w:tcPr>
          <w:p w14:paraId="58562475" w14:textId="002C2B60"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Дифференц. </w:t>
            </w:r>
            <w:r w:rsidR="002F7EC9" w:rsidRPr="00CC12DA">
              <w:rPr>
                <w:rFonts w:ascii="Times New Roman" w:eastAsia="Calibri" w:hAnsi="Times New Roman" w:cs="Times New Roman"/>
                <w:color w:val="000000"/>
                <w:sz w:val="24"/>
                <w:szCs w:val="24"/>
                <w:lang w:val="kk-KZ"/>
              </w:rPr>
              <w:t>Қ</w:t>
            </w:r>
            <w:r w:rsidRPr="00CC12DA">
              <w:rPr>
                <w:rFonts w:ascii="Times New Roman" w:eastAsia="Calibri" w:hAnsi="Times New Roman" w:cs="Times New Roman"/>
                <w:color w:val="000000"/>
                <w:sz w:val="24"/>
                <w:szCs w:val="24"/>
                <w:lang w:val="kk-KZ"/>
              </w:rPr>
              <w:t xml:space="preserve">ысым 2 </w:t>
            </w:r>
          </w:p>
        </w:tc>
        <w:tc>
          <w:tcPr>
            <w:tcW w:w="2835" w:type="dxa"/>
          </w:tcPr>
          <w:p w14:paraId="7BC17A9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-200…200 гПа </w:t>
            </w:r>
          </w:p>
        </w:tc>
        <w:tc>
          <w:tcPr>
            <w:tcW w:w="2835" w:type="dxa"/>
          </w:tcPr>
          <w:p w14:paraId="4889B84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гПа </w:t>
            </w:r>
          </w:p>
        </w:tc>
      </w:tr>
      <w:tr w:rsidR="00CC12DA" w:rsidRPr="00CC12DA" w14:paraId="7BD6B702" w14:textId="77777777" w:rsidTr="0095337B">
        <w:trPr>
          <w:trHeight w:val="84"/>
        </w:trPr>
        <w:tc>
          <w:tcPr>
            <w:tcW w:w="3828" w:type="dxa"/>
          </w:tcPr>
          <w:p w14:paraId="4BF206B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NTC (кіріктірілген) </w:t>
            </w:r>
          </w:p>
        </w:tc>
        <w:tc>
          <w:tcPr>
            <w:tcW w:w="2835" w:type="dxa"/>
          </w:tcPr>
          <w:p w14:paraId="1EF9B27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-20 … 50°C </w:t>
            </w:r>
          </w:p>
        </w:tc>
        <w:tc>
          <w:tcPr>
            <w:tcW w:w="2835" w:type="dxa"/>
          </w:tcPr>
          <w:p w14:paraId="6C405A5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0,1°C </w:t>
            </w:r>
          </w:p>
        </w:tc>
      </w:tr>
      <w:tr w:rsidR="00CC12DA" w:rsidRPr="00CC12DA" w14:paraId="32F3AE0B" w14:textId="77777777" w:rsidTr="0095337B">
        <w:trPr>
          <w:trHeight w:val="567"/>
        </w:trPr>
        <w:tc>
          <w:tcPr>
            <w:tcW w:w="3828" w:type="dxa"/>
          </w:tcPr>
          <w:p w14:paraId="7737CE3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Абсолюттік қысым (опция, шарты: ИК-сенсордың болуы) </w:t>
            </w:r>
          </w:p>
        </w:tc>
        <w:tc>
          <w:tcPr>
            <w:tcW w:w="2835" w:type="dxa"/>
          </w:tcPr>
          <w:p w14:paraId="32EF3C5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600…1150 гПа </w:t>
            </w:r>
          </w:p>
        </w:tc>
        <w:tc>
          <w:tcPr>
            <w:tcW w:w="2835" w:type="dxa"/>
          </w:tcPr>
          <w:p w14:paraId="1EEADB8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 гПа </w:t>
            </w:r>
          </w:p>
        </w:tc>
      </w:tr>
      <w:tr w:rsidR="00CC12DA" w:rsidRPr="00CC12DA" w14:paraId="51D5C688" w14:textId="77777777" w:rsidTr="0095337B">
        <w:trPr>
          <w:trHeight w:val="285"/>
        </w:trPr>
        <w:tc>
          <w:tcPr>
            <w:tcW w:w="3828" w:type="dxa"/>
          </w:tcPr>
          <w:p w14:paraId="4968AF1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Ағынның жылдамдығы </w:t>
            </w:r>
          </w:p>
        </w:tc>
        <w:tc>
          <w:tcPr>
            <w:tcW w:w="2835" w:type="dxa"/>
          </w:tcPr>
          <w:p w14:paraId="5011F00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0…40 м/с </w:t>
            </w:r>
          </w:p>
        </w:tc>
        <w:tc>
          <w:tcPr>
            <w:tcW w:w="2835" w:type="dxa"/>
          </w:tcPr>
          <w:p w14:paraId="5B3315B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 м/с </w:t>
            </w:r>
          </w:p>
        </w:tc>
      </w:tr>
      <w:tr w:rsidR="00CC12DA" w:rsidRPr="00CC12DA" w14:paraId="7D2156E1" w14:textId="77777777" w:rsidTr="0095337B">
        <w:trPr>
          <w:trHeight w:val="234"/>
        </w:trPr>
        <w:tc>
          <w:tcPr>
            <w:tcW w:w="3828" w:type="dxa"/>
          </w:tcPr>
          <w:p w14:paraId="112E253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Тип K (NiCr-Ni) </w:t>
            </w:r>
          </w:p>
        </w:tc>
        <w:tc>
          <w:tcPr>
            <w:tcW w:w="2835" w:type="dxa"/>
          </w:tcPr>
          <w:p w14:paraId="3255EE8B" w14:textId="4A63293C"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-200 </w:t>
            </w:r>
            <w:r w:rsidR="002F7EC9">
              <w:rPr>
                <w:rFonts w:ascii="Times New Roman" w:eastAsia="Calibri" w:hAnsi="Times New Roman" w:cs="Times New Roman"/>
                <w:color w:val="000000"/>
                <w:sz w:val="24"/>
                <w:szCs w:val="24"/>
                <w:lang w:val="kk-KZ"/>
              </w:rPr>
              <w:t>–</w:t>
            </w:r>
            <w:r w:rsidRPr="00CC12DA">
              <w:rPr>
                <w:rFonts w:ascii="Times New Roman" w:eastAsia="Calibri" w:hAnsi="Times New Roman" w:cs="Times New Roman"/>
                <w:color w:val="000000"/>
                <w:sz w:val="24"/>
                <w:szCs w:val="24"/>
                <w:lang w:val="kk-KZ"/>
              </w:rPr>
              <w:t xml:space="preserve"> 1370°C </w:t>
            </w:r>
          </w:p>
        </w:tc>
        <w:tc>
          <w:tcPr>
            <w:tcW w:w="2835" w:type="dxa"/>
          </w:tcPr>
          <w:p w14:paraId="25AD1C3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0,1°C </w:t>
            </w:r>
          </w:p>
        </w:tc>
      </w:tr>
      <w:tr w:rsidR="00CC12DA" w:rsidRPr="00CC12DA" w14:paraId="50EC07B2" w14:textId="77777777" w:rsidTr="0095337B">
        <w:trPr>
          <w:trHeight w:val="242"/>
        </w:trPr>
        <w:tc>
          <w:tcPr>
            <w:tcW w:w="3828" w:type="dxa"/>
          </w:tcPr>
          <w:p w14:paraId="030EE63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Тип S (Pt10Rh-Pt) </w:t>
            </w:r>
          </w:p>
        </w:tc>
        <w:tc>
          <w:tcPr>
            <w:tcW w:w="2835" w:type="dxa"/>
          </w:tcPr>
          <w:p w14:paraId="6DA24B7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0-1760°C </w:t>
            </w:r>
          </w:p>
        </w:tc>
        <w:tc>
          <w:tcPr>
            <w:tcW w:w="2835" w:type="dxa"/>
          </w:tcPr>
          <w:p w14:paraId="063596E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0,1°C </w:t>
            </w:r>
          </w:p>
        </w:tc>
      </w:tr>
    </w:tbl>
    <w:p w14:paraId="09F00C56" w14:textId="77777777" w:rsidR="00CC12DA" w:rsidRPr="00CC12DA" w:rsidRDefault="00CC12DA" w:rsidP="0095337B">
      <w:pPr>
        <w:widowControl w:val="0"/>
        <w:shd w:val="clear" w:color="auto" w:fill="FFFFFF"/>
        <w:spacing w:before="120" w:after="0" w:line="240" w:lineRule="auto"/>
        <w:ind w:firstLine="284"/>
        <w:jc w:val="both"/>
        <w:rPr>
          <w:rFonts w:ascii="Times New Roman" w:eastAsia="Calibri" w:hAnsi="Times New Roman" w:cs="Times New Roman"/>
          <w:color w:val="000000"/>
          <w:lang w:val="kk-KZ"/>
        </w:rPr>
      </w:pPr>
      <w:r w:rsidRPr="00CC12DA">
        <w:rPr>
          <w:rFonts w:ascii="Times New Roman" w:eastAsia="Calibri" w:hAnsi="Times New Roman" w:cs="Times New Roman"/>
          <w:color w:val="000000"/>
          <w:vertAlign w:val="superscript"/>
          <w:lang w:val="kk-KZ"/>
        </w:rPr>
        <w:t>1</w:t>
      </w:r>
      <w:r w:rsidRPr="00CC12DA">
        <w:rPr>
          <w:rFonts w:ascii="Times New Roman" w:eastAsia="Calibri" w:hAnsi="Times New Roman" w:cs="Times New Roman"/>
          <w:color w:val="000000"/>
          <w:lang w:val="kk-KZ"/>
        </w:rPr>
        <w:t xml:space="preserve"> Табу шегі: 50 ppm.</w:t>
      </w:r>
    </w:p>
    <w:p w14:paraId="5915FC75" w14:textId="77777777" w:rsidR="00CC12DA" w:rsidRPr="00CC12DA" w:rsidRDefault="00CC12DA" w:rsidP="00CC12DA">
      <w:pPr>
        <w:widowControl w:val="0"/>
        <w:shd w:val="clear" w:color="auto" w:fill="FFFFFF"/>
        <w:spacing w:after="0" w:line="240" w:lineRule="auto"/>
        <w:ind w:firstLine="284"/>
        <w:jc w:val="both"/>
        <w:rPr>
          <w:rFonts w:ascii="Times New Roman" w:eastAsia="Calibri" w:hAnsi="Times New Roman" w:cs="Times New Roman"/>
          <w:color w:val="000000"/>
          <w:lang w:val="kk-KZ"/>
        </w:rPr>
      </w:pPr>
      <w:r w:rsidRPr="00CC12DA">
        <w:rPr>
          <w:rFonts w:ascii="Times New Roman" w:eastAsia="Calibri" w:hAnsi="Times New Roman" w:cs="Times New Roman"/>
          <w:color w:val="000000"/>
          <w:vertAlign w:val="superscript"/>
          <w:lang w:val="kk-KZ"/>
        </w:rPr>
        <w:t>2</w:t>
      </w:r>
      <w:r w:rsidRPr="00CC12DA">
        <w:rPr>
          <w:rFonts w:ascii="Times New Roman" w:eastAsia="Calibri" w:hAnsi="Times New Roman" w:cs="Times New Roman"/>
          <w:color w:val="000000"/>
          <w:lang w:val="kk-KZ"/>
        </w:rPr>
        <w:t xml:space="preserve"> Жарылыстың төменгі шегіне қатаң сәйкестік міндетті болып табылады.</w:t>
      </w:r>
    </w:p>
    <w:p w14:paraId="430B6D69" w14:textId="77777777" w:rsidR="0095337B" w:rsidRDefault="0095337B"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p w14:paraId="19FBE186" w14:textId="77777777" w:rsidR="0095337B" w:rsidRDefault="0095337B"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p w14:paraId="0E2785BC" w14:textId="77777777" w:rsidR="0095337B" w:rsidRDefault="0095337B"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p w14:paraId="0DE5FE29" w14:textId="77777777" w:rsidR="0095337B" w:rsidRDefault="0095337B"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p w14:paraId="3B82FDB4" w14:textId="1D42272F"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Кесте 3.3 – Қателік және жылдам әрекеттілік</w:t>
      </w:r>
    </w:p>
    <w:p w14:paraId="2B4BBD21" w14:textId="77777777"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111"/>
        <w:gridCol w:w="2693"/>
      </w:tblGrid>
      <w:tr w:rsidR="00CC12DA" w:rsidRPr="00CC12DA" w14:paraId="6E4ED04B" w14:textId="77777777" w:rsidTr="00CB0038">
        <w:trPr>
          <w:trHeight w:val="339"/>
        </w:trPr>
        <w:tc>
          <w:tcPr>
            <w:tcW w:w="3119" w:type="dxa"/>
          </w:tcPr>
          <w:p w14:paraId="13A3738E"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Өлшеу параметрі</w:t>
            </w:r>
          </w:p>
        </w:tc>
        <w:tc>
          <w:tcPr>
            <w:tcW w:w="4111" w:type="dxa"/>
          </w:tcPr>
          <w:p w14:paraId="0094DCE4"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Қателік</w:t>
            </w:r>
          </w:p>
        </w:tc>
        <w:tc>
          <w:tcPr>
            <w:tcW w:w="2693" w:type="dxa"/>
          </w:tcPr>
          <w:p w14:paraId="69EAC32F"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Жылдам әрекеттілік</w:t>
            </w:r>
          </w:p>
        </w:tc>
      </w:tr>
      <w:tr w:rsidR="00CC12DA" w:rsidRPr="00CC12DA" w14:paraId="303E0C05" w14:textId="77777777" w:rsidTr="00CB0038">
        <w:trPr>
          <w:trHeight w:val="87"/>
        </w:trPr>
        <w:tc>
          <w:tcPr>
            <w:tcW w:w="3119" w:type="dxa"/>
          </w:tcPr>
          <w:p w14:paraId="6099B9F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4111" w:type="dxa"/>
          </w:tcPr>
          <w:p w14:paraId="0480282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±0,2 об. % </w:t>
            </w:r>
          </w:p>
        </w:tc>
        <w:tc>
          <w:tcPr>
            <w:tcW w:w="2693" w:type="dxa"/>
          </w:tcPr>
          <w:p w14:paraId="4391177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20 с (t95) </w:t>
            </w:r>
          </w:p>
        </w:tc>
      </w:tr>
      <w:tr w:rsidR="00CC12DA" w:rsidRPr="00CC12DA" w14:paraId="209DA4FD" w14:textId="77777777" w:rsidTr="00CB0038">
        <w:trPr>
          <w:trHeight w:val="87"/>
        </w:trPr>
        <w:tc>
          <w:tcPr>
            <w:tcW w:w="3119" w:type="dxa"/>
            <w:vMerge w:val="restart"/>
          </w:tcPr>
          <w:p w14:paraId="575FE2D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 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-комп.</w:t>
            </w:r>
          </w:p>
        </w:tc>
        <w:tc>
          <w:tcPr>
            <w:tcW w:w="4111" w:type="dxa"/>
          </w:tcPr>
          <w:p w14:paraId="148E802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±10 ppm (0…199 ppm) </w:t>
            </w:r>
          </w:p>
        </w:tc>
        <w:tc>
          <w:tcPr>
            <w:tcW w:w="2693" w:type="dxa"/>
            <w:vMerge w:val="restart"/>
          </w:tcPr>
          <w:p w14:paraId="39D7A33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40 с (t90) </w:t>
            </w:r>
          </w:p>
        </w:tc>
      </w:tr>
      <w:tr w:rsidR="00CC12DA" w:rsidRPr="00CC12DA" w14:paraId="453FA07D" w14:textId="77777777" w:rsidTr="00CB0038">
        <w:trPr>
          <w:trHeight w:val="87"/>
        </w:trPr>
        <w:tc>
          <w:tcPr>
            <w:tcW w:w="3119" w:type="dxa"/>
            <w:vMerge/>
          </w:tcPr>
          <w:p w14:paraId="5ACF4B3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5D86280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(200…2000 ppm) </w:t>
            </w:r>
          </w:p>
        </w:tc>
        <w:tc>
          <w:tcPr>
            <w:tcW w:w="2693" w:type="dxa"/>
            <w:vMerge/>
          </w:tcPr>
          <w:p w14:paraId="7EBA1EE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75192233" w14:textId="77777777" w:rsidTr="00CB0038">
        <w:trPr>
          <w:trHeight w:val="87"/>
        </w:trPr>
        <w:tc>
          <w:tcPr>
            <w:tcW w:w="3119" w:type="dxa"/>
            <w:vMerge/>
          </w:tcPr>
          <w:p w14:paraId="34FCB3E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5D8E6C40" w14:textId="633E54F9"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±10%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3BDBAA1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35C60CEE" w14:textId="77777777" w:rsidTr="00CB0038">
        <w:trPr>
          <w:trHeight w:val="87"/>
        </w:trPr>
        <w:tc>
          <w:tcPr>
            <w:tcW w:w="3119" w:type="dxa"/>
            <w:vMerge w:val="restart"/>
          </w:tcPr>
          <w:p w14:paraId="6041E34E"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w:t>
            </w:r>
            <w:r w:rsidRPr="00CC12DA">
              <w:rPr>
                <w:rFonts w:ascii="Times New Roman" w:eastAsia="Calibri" w:hAnsi="Times New Roman" w:cs="Times New Roman"/>
                <w:color w:val="000000"/>
                <w:sz w:val="24"/>
                <w:szCs w:val="24"/>
                <w:vertAlign w:val="subscript"/>
                <w:lang w:val="kk-KZ"/>
              </w:rPr>
              <w:t>төм</w:t>
            </w:r>
            <w:r w:rsidRPr="00CC12DA">
              <w:rPr>
                <w:rFonts w:ascii="Times New Roman" w:eastAsia="Calibri" w:hAnsi="Times New Roman" w:cs="Times New Roman"/>
                <w:color w:val="000000"/>
                <w:sz w:val="24"/>
                <w:szCs w:val="24"/>
                <w:lang w:val="kk-KZ"/>
              </w:rPr>
              <w:t>, 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-комп. </w:t>
            </w:r>
          </w:p>
        </w:tc>
        <w:tc>
          <w:tcPr>
            <w:tcW w:w="4111" w:type="dxa"/>
          </w:tcPr>
          <w:p w14:paraId="5ABA0D0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 ppm (0…39,9 ppm CO) </w:t>
            </w:r>
          </w:p>
        </w:tc>
        <w:tc>
          <w:tcPr>
            <w:tcW w:w="2693" w:type="dxa"/>
            <w:vMerge w:val="restart"/>
          </w:tcPr>
          <w:p w14:paraId="2E92189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40 с (t90) </w:t>
            </w:r>
          </w:p>
        </w:tc>
      </w:tr>
      <w:tr w:rsidR="00CC12DA" w:rsidRPr="00CC12DA" w14:paraId="18214E0C" w14:textId="77777777" w:rsidTr="00CB0038">
        <w:trPr>
          <w:trHeight w:val="87"/>
        </w:trPr>
        <w:tc>
          <w:tcPr>
            <w:tcW w:w="3119" w:type="dxa"/>
            <w:vMerge/>
          </w:tcPr>
          <w:p w14:paraId="09EAE98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140D4BBE" w14:textId="0C9DD2F9"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5D1F62E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31746C44" w14:textId="77777777" w:rsidTr="00CB0038">
        <w:trPr>
          <w:trHeight w:val="87"/>
        </w:trPr>
        <w:tc>
          <w:tcPr>
            <w:tcW w:w="3119" w:type="dxa"/>
            <w:vMerge w:val="restart"/>
          </w:tcPr>
          <w:p w14:paraId="50BBE2F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NO </w:t>
            </w:r>
          </w:p>
        </w:tc>
        <w:tc>
          <w:tcPr>
            <w:tcW w:w="4111" w:type="dxa"/>
          </w:tcPr>
          <w:p w14:paraId="52FE4DC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±5 ppm (0…99 ppm) </w:t>
            </w:r>
          </w:p>
        </w:tc>
        <w:tc>
          <w:tcPr>
            <w:tcW w:w="2693" w:type="dxa"/>
            <w:vMerge w:val="restart"/>
          </w:tcPr>
          <w:p w14:paraId="00FAD2C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30 с (t90) </w:t>
            </w:r>
          </w:p>
        </w:tc>
      </w:tr>
      <w:tr w:rsidR="00CC12DA" w:rsidRPr="00CC12DA" w14:paraId="1046E5A9" w14:textId="77777777" w:rsidTr="00CB0038">
        <w:trPr>
          <w:trHeight w:val="87"/>
        </w:trPr>
        <w:tc>
          <w:tcPr>
            <w:tcW w:w="3119" w:type="dxa"/>
            <w:vMerge/>
          </w:tcPr>
          <w:p w14:paraId="5A6A35F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37A5DC4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(100…1999,9 ppm) </w:t>
            </w:r>
          </w:p>
        </w:tc>
        <w:tc>
          <w:tcPr>
            <w:tcW w:w="2693" w:type="dxa"/>
            <w:vMerge/>
          </w:tcPr>
          <w:p w14:paraId="70FF615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40D53D2B" w14:textId="77777777" w:rsidTr="00CB0038">
        <w:trPr>
          <w:trHeight w:val="87"/>
        </w:trPr>
        <w:tc>
          <w:tcPr>
            <w:tcW w:w="3119" w:type="dxa"/>
            <w:vMerge/>
          </w:tcPr>
          <w:p w14:paraId="0AE532C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15D9C07B" w14:textId="0190E935"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±10%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5DB9ED6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3151A4EE" w14:textId="77777777" w:rsidTr="00CB0038">
        <w:trPr>
          <w:trHeight w:val="87"/>
        </w:trPr>
        <w:tc>
          <w:tcPr>
            <w:tcW w:w="3119" w:type="dxa"/>
            <w:vMerge w:val="restart"/>
          </w:tcPr>
          <w:p w14:paraId="4F986FAA"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NO</w:t>
            </w:r>
            <w:r w:rsidRPr="00CC12DA">
              <w:rPr>
                <w:rFonts w:ascii="Times New Roman" w:eastAsia="Calibri" w:hAnsi="Times New Roman" w:cs="Times New Roman"/>
                <w:color w:val="000000"/>
                <w:sz w:val="24"/>
                <w:szCs w:val="24"/>
                <w:vertAlign w:val="subscript"/>
                <w:lang w:val="kk-KZ"/>
              </w:rPr>
              <w:t>төм</w:t>
            </w:r>
            <w:r w:rsidRPr="00CC12DA">
              <w:rPr>
                <w:rFonts w:ascii="Times New Roman" w:eastAsia="Calibri" w:hAnsi="Times New Roman" w:cs="Times New Roman"/>
                <w:color w:val="000000"/>
                <w:sz w:val="24"/>
                <w:szCs w:val="24"/>
                <w:lang w:val="kk-KZ"/>
              </w:rPr>
              <w:t xml:space="preserve"> </w:t>
            </w:r>
          </w:p>
        </w:tc>
        <w:tc>
          <w:tcPr>
            <w:tcW w:w="4111" w:type="dxa"/>
          </w:tcPr>
          <w:p w14:paraId="2600ACD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 ppm (0…39,9 ppm) </w:t>
            </w:r>
          </w:p>
        </w:tc>
        <w:tc>
          <w:tcPr>
            <w:tcW w:w="2693" w:type="dxa"/>
            <w:vMerge w:val="restart"/>
          </w:tcPr>
          <w:p w14:paraId="02F2A28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30 с (t90) </w:t>
            </w:r>
          </w:p>
        </w:tc>
      </w:tr>
      <w:tr w:rsidR="00CC12DA" w:rsidRPr="00CC12DA" w14:paraId="08E7E672" w14:textId="77777777" w:rsidTr="00CB0038">
        <w:trPr>
          <w:trHeight w:val="87"/>
        </w:trPr>
        <w:tc>
          <w:tcPr>
            <w:tcW w:w="3119" w:type="dxa"/>
            <w:vMerge/>
          </w:tcPr>
          <w:p w14:paraId="2431056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07A9CB3E" w14:textId="11F443C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17E6B62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2A6B2585" w14:textId="77777777" w:rsidTr="00CB0038">
        <w:trPr>
          <w:trHeight w:val="87"/>
        </w:trPr>
        <w:tc>
          <w:tcPr>
            <w:tcW w:w="3119" w:type="dxa"/>
            <w:vMerge w:val="restart"/>
          </w:tcPr>
          <w:p w14:paraId="43804DD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NO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4111" w:type="dxa"/>
          </w:tcPr>
          <w:p w14:paraId="2C366A2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±5 ppm (0…99,9 ppm) </w:t>
            </w:r>
          </w:p>
        </w:tc>
        <w:tc>
          <w:tcPr>
            <w:tcW w:w="2693" w:type="dxa"/>
            <w:vMerge w:val="restart"/>
          </w:tcPr>
          <w:p w14:paraId="3E930D1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40 с (t90) </w:t>
            </w:r>
          </w:p>
        </w:tc>
      </w:tr>
      <w:tr w:rsidR="00CC12DA" w:rsidRPr="00CC12DA" w14:paraId="79E1CE48" w14:textId="77777777" w:rsidTr="00CB0038">
        <w:trPr>
          <w:trHeight w:val="87"/>
        </w:trPr>
        <w:tc>
          <w:tcPr>
            <w:tcW w:w="3119" w:type="dxa"/>
            <w:vMerge/>
          </w:tcPr>
          <w:p w14:paraId="6B8B2F3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559E3667" w14:textId="386A2755"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3199F1E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56870BB6" w14:textId="77777777" w:rsidTr="00CB0038">
        <w:trPr>
          <w:trHeight w:val="87"/>
        </w:trPr>
        <w:tc>
          <w:tcPr>
            <w:tcW w:w="3119" w:type="dxa"/>
            <w:vMerge w:val="restart"/>
          </w:tcPr>
          <w:p w14:paraId="66B3962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SO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 </w:t>
            </w:r>
          </w:p>
        </w:tc>
        <w:tc>
          <w:tcPr>
            <w:tcW w:w="4111" w:type="dxa"/>
          </w:tcPr>
          <w:p w14:paraId="1294CCC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±5 ppm (0…99 ppm) </w:t>
            </w:r>
          </w:p>
        </w:tc>
        <w:tc>
          <w:tcPr>
            <w:tcW w:w="2693" w:type="dxa"/>
            <w:vMerge w:val="restart"/>
          </w:tcPr>
          <w:p w14:paraId="717FFFD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30 с (t90) </w:t>
            </w:r>
          </w:p>
        </w:tc>
      </w:tr>
      <w:tr w:rsidR="00CC12DA" w:rsidRPr="00CC12DA" w14:paraId="3D35EBC5" w14:textId="77777777" w:rsidTr="00CB0038">
        <w:trPr>
          <w:trHeight w:val="87"/>
        </w:trPr>
        <w:tc>
          <w:tcPr>
            <w:tcW w:w="3119" w:type="dxa"/>
            <w:vMerge/>
          </w:tcPr>
          <w:p w14:paraId="15D923E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4643262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(100…1999 ppm) </w:t>
            </w:r>
          </w:p>
        </w:tc>
        <w:tc>
          <w:tcPr>
            <w:tcW w:w="2693" w:type="dxa"/>
            <w:vMerge/>
          </w:tcPr>
          <w:p w14:paraId="191B090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36D7E781" w14:textId="77777777" w:rsidTr="00CB0038">
        <w:trPr>
          <w:trHeight w:val="87"/>
        </w:trPr>
        <w:tc>
          <w:tcPr>
            <w:tcW w:w="3119" w:type="dxa"/>
            <w:vMerge/>
          </w:tcPr>
          <w:p w14:paraId="58A2AE1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73FCC9A5" w14:textId="02F5605B"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±10%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43D0A85E"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4F537A12" w14:textId="77777777" w:rsidTr="00CB0038">
        <w:trPr>
          <w:trHeight w:val="87"/>
        </w:trPr>
        <w:tc>
          <w:tcPr>
            <w:tcW w:w="3119" w:type="dxa"/>
            <w:vMerge w:val="restart"/>
          </w:tcPr>
          <w:p w14:paraId="13D9130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H</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S </w:t>
            </w:r>
          </w:p>
        </w:tc>
        <w:tc>
          <w:tcPr>
            <w:tcW w:w="4111" w:type="dxa"/>
          </w:tcPr>
          <w:p w14:paraId="09BC0B9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±2 ppm (0…39,9 ppm) </w:t>
            </w:r>
          </w:p>
        </w:tc>
        <w:tc>
          <w:tcPr>
            <w:tcW w:w="2693" w:type="dxa"/>
            <w:vMerge w:val="restart"/>
          </w:tcPr>
          <w:p w14:paraId="0E14CEF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35 с (t90) </w:t>
            </w:r>
          </w:p>
        </w:tc>
      </w:tr>
      <w:tr w:rsidR="00CC12DA" w:rsidRPr="00CC12DA" w14:paraId="0F3AB705" w14:textId="77777777" w:rsidTr="00CB0038">
        <w:trPr>
          <w:trHeight w:val="87"/>
        </w:trPr>
        <w:tc>
          <w:tcPr>
            <w:tcW w:w="3119" w:type="dxa"/>
            <w:vMerge/>
          </w:tcPr>
          <w:p w14:paraId="507ED6C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2D03ADF9" w14:textId="771E9605"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0135FD1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7CEE19EA" w14:textId="77777777" w:rsidTr="00CB0038">
        <w:trPr>
          <w:trHeight w:val="87"/>
        </w:trPr>
        <w:tc>
          <w:tcPr>
            <w:tcW w:w="3119" w:type="dxa"/>
            <w:vMerge w:val="restart"/>
          </w:tcPr>
          <w:p w14:paraId="5A8BEA9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CO</w:t>
            </w:r>
            <w:r w:rsidRPr="00CC12DA">
              <w:rPr>
                <w:rFonts w:ascii="Times New Roman" w:eastAsia="Calibri" w:hAnsi="Times New Roman" w:cs="Times New Roman"/>
                <w:color w:val="000000"/>
                <w:sz w:val="24"/>
                <w:szCs w:val="24"/>
                <w:vertAlign w:val="subscript"/>
                <w:lang w:val="kk-KZ"/>
              </w:rPr>
              <w:t>2</w:t>
            </w:r>
            <w:r w:rsidRPr="00CC12DA">
              <w:rPr>
                <w:rFonts w:ascii="Times New Roman" w:eastAsia="Calibri" w:hAnsi="Times New Roman" w:cs="Times New Roman"/>
                <w:color w:val="000000"/>
                <w:sz w:val="24"/>
                <w:szCs w:val="24"/>
                <w:lang w:val="kk-KZ"/>
              </w:rPr>
              <w:t xml:space="preserve">-(ИК) </w:t>
            </w:r>
          </w:p>
        </w:tc>
        <w:tc>
          <w:tcPr>
            <w:tcW w:w="4111" w:type="dxa"/>
          </w:tcPr>
          <w:p w14:paraId="44B4B6C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±0,3 об. % Көрсетімнен ±1% (0…25 об. %) </w:t>
            </w:r>
          </w:p>
        </w:tc>
        <w:tc>
          <w:tcPr>
            <w:tcW w:w="2693" w:type="dxa"/>
            <w:vMerge w:val="restart"/>
          </w:tcPr>
          <w:p w14:paraId="63D3FC4D" w14:textId="77777777" w:rsidR="00CC12DA" w:rsidRPr="00CC12DA" w:rsidRDefault="00CC12DA" w:rsidP="00CC12DA">
            <w:pPr>
              <w:widowControl w:val="0"/>
              <w:autoSpaceDE w:val="0"/>
              <w:autoSpaceDN w:val="0"/>
              <w:adjustRightInd w:val="0"/>
              <w:spacing w:after="0" w:line="240" w:lineRule="auto"/>
              <w:rPr>
                <w:rFonts w:ascii="Times New Roman" w:eastAsia="Times New Roman" w:hAnsi="Times New Roman" w:cs="Times New Roman"/>
                <w:color w:val="000000"/>
                <w:sz w:val="24"/>
                <w:szCs w:val="24"/>
                <w:lang w:val="kk-KZ" w:eastAsia="ru-RU"/>
              </w:rPr>
            </w:pPr>
            <w:r w:rsidRPr="00CC12DA">
              <w:rPr>
                <w:rFonts w:ascii="Times New Roman" w:eastAsia="Times New Roman" w:hAnsi="Times New Roman" w:cs="Times New Roman"/>
                <w:color w:val="000000"/>
                <w:sz w:val="24"/>
                <w:szCs w:val="24"/>
                <w:lang w:val="kk-KZ" w:eastAsia="ru-RU"/>
              </w:rPr>
              <w:t xml:space="preserve">&lt; 10 с (t90) </w:t>
            </w:r>
          </w:p>
          <w:p w14:paraId="56830F4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қызу уақыты: 15 мин. </w:t>
            </w:r>
          </w:p>
        </w:tc>
      </w:tr>
      <w:tr w:rsidR="00CC12DA" w:rsidRPr="00CC12DA" w14:paraId="221CE72A" w14:textId="77777777" w:rsidTr="00CB0038">
        <w:trPr>
          <w:trHeight w:val="87"/>
        </w:trPr>
        <w:tc>
          <w:tcPr>
            <w:tcW w:w="3119" w:type="dxa"/>
            <w:vMerge/>
          </w:tcPr>
          <w:p w14:paraId="5565214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23B9FFE7" w14:textId="7BE43EE0"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±0,5 об. % Көрсетімнен ±1,5%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319AFE5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74112510" w14:textId="77777777" w:rsidTr="00CB0038">
        <w:trPr>
          <w:trHeight w:val="87"/>
        </w:trPr>
        <w:tc>
          <w:tcPr>
            <w:tcW w:w="3119" w:type="dxa"/>
            <w:vMerge w:val="restart"/>
          </w:tcPr>
          <w:p w14:paraId="49DD04A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C</w:t>
            </w:r>
            <w:r w:rsidRPr="00CC12DA">
              <w:rPr>
                <w:rFonts w:ascii="Times New Roman" w:eastAsia="Calibri" w:hAnsi="Times New Roman" w:cs="Times New Roman"/>
                <w:color w:val="000000"/>
                <w:sz w:val="24"/>
                <w:szCs w:val="24"/>
                <w:vertAlign w:val="subscript"/>
                <w:lang w:val="kk-KZ"/>
              </w:rPr>
              <w:t>x</w:t>
            </w:r>
            <w:r w:rsidRPr="00CC12DA">
              <w:rPr>
                <w:rFonts w:ascii="Times New Roman" w:eastAsia="Calibri" w:hAnsi="Times New Roman" w:cs="Times New Roman"/>
                <w:color w:val="000000"/>
                <w:sz w:val="24"/>
                <w:szCs w:val="24"/>
                <w:lang w:val="kk-KZ"/>
              </w:rPr>
              <w:t>H</w:t>
            </w:r>
            <w:r w:rsidRPr="00CC12DA">
              <w:rPr>
                <w:rFonts w:ascii="Times New Roman" w:eastAsia="Calibri" w:hAnsi="Times New Roman" w:cs="Times New Roman"/>
                <w:color w:val="000000"/>
                <w:sz w:val="24"/>
                <w:szCs w:val="24"/>
                <w:vertAlign w:val="subscript"/>
                <w:lang w:val="kk-KZ"/>
              </w:rPr>
              <w:t>y</w:t>
            </w:r>
            <w:r w:rsidRPr="00CC12DA">
              <w:rPr>
                <w:rFonts w:ascii="Times New Roman" w:eastAsia="Calibri" w:hAnsi="Times New Roman" w:cs="Times New Roman"/>
                <w:color w:val="000000"/>
                <w:sz w:val="24"/>
                <w:szCs w:val="24"/>
                <w:lang w:val="kk-KZ"/>
              </w:rPr>
              <w:t xml:space="preserve"> </w:t>
            </w:r>
          </w:p>
        </w:tc>
        <w:tc>
          <w:tcPr>
            <w:tcW w:w="4111" w:type="dxa"/>
          </w:tcPr>
          <w:p w14:paraId="3F07948B"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±400 ppm (100…4000 ppm) </w:t>
            </w:r>
          </w:p>
        </w:tc>
        <w:tc>
          <w:tcPr>
            <w:tcW w:w="2693" w:type="dxa"/>
            <w:vMerge w:val="restart"/>
          </w:tcPr>
          <w:p w14:paraId="20DA5C3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&lt; 40 с (t90) </w:t>
            </w:r>
          </w:p>
        </w:tc>
      </w:tr>
      <w:tr w:rsidR="00CC12DA" w:rsidRPr="00CC12DA" w14:paraId="2EB8B101" w14:textId="77777777" w:rsidTr="00CB0038">
        <w:trPr>
          <w:trHeight w:val="87"/>
        </w:trPr>
        <w:tc>
          <w:tcPr>
            <w:tcW w:w="3119" w:type="dxa"/>
            <w:vMerge/>
          </w:tcPr>
          <w:p w14:paraId="50C7CAA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1BB63B9E" w14:textId="6D9165E4"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±10%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 xml:space="preserve">иап.) </w:t>
            </w:r>
          </w:p>
        </w:tc>
        <w:tc>
          <w:tcPr>
            <w:tcW w:w="2693" w:type="dxa"/>
            <w:vMerge/>
          </w:tcPr>
          <w:p w14:paraId="3919D2C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r>
      <w:tr w:rsidR="00CC12DA" w:rsidRPr="00CC12DA" w14:paraId="60C0F8AD" w14:textId="77777777" w:rsidTr="00CB0038">
        <w:trPr>
          <w:trHeight w:val="87"/>
        </w:trPr>
        <w:tc>
          <w:tcPr>
            <w:tcW w:w="3119" w:type="dxa"/>
            <w:vMerge w:val="restart"/>
          </w:tcPr>
          <w:p w14:paraId="7E6B457B" w14:textId="3324097C"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Дифференц. </w:t>
            </w:r>
            <w:r w:rsidR="002F7EC9" w:rsidRPr="00CC12DA">
              <w:rPr>
                <w:rFonts w:ascii="Times New Roman" w:eastAsia="Calibri" w:hAnsi="Times New Roman" w:cs="Times New Roman"/>
                <w:color w:val="000000"/>
                <w:sz w:val="24"/>
                <w:szCs w:val="24"/>
                <w:lang w:val="kk-KZ"/>
              </w:rPr>
              <w:t>Қ</w:t>
            </w:r>
            <w:r w:rsidRPr="00CC12DA">
              <w:rPr>
                <w:rFonts w:ascii="Times New Roman" w:eastAsia="Calibri" w:hAnsi="Times New Roman" w:cs="Times New Roman"/>
                <w:color w:val="000000"/>
                <w:sz w:val="24"/>
                <w:szCs w:val="24"/>
                <w:lang w:val="kk-KZ"/>
              </w:rPr>
              <w:t>ысым 1</w:t>
            </w:r>
          </w:p>
        </w:tc>
        <w:tc>
          <w:tcPr>
            <w:tcW w:w="4111" w:type="dxa"/>
          </w:tcPr>
          <w:p w14:paraId="745582E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±0,03 гПа (-2,99…2,99 гПа) </w:t>
            </w:r>
          </w:p>
        </w:tc>
        <w:tc>
          <w:tcPr>
            <w:tcW w:w="2693" w:type="dxa"/>
            <w:vMerge w:val="restart"/>
          </w:tcPr>
          <w:p w14:paraId="0F8AF40B"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r w:rsidR="00CC12DA" w:rsidRPr="00CC12DA" w14:paraId="5F4915DE" w14:textId="77777777" w:rsidTr="00CB0038">
        <w:trPr>
          <w:trHeight w:val="87"/>
        </w:trPr>
        <w:tc>
          <w:tcPr>
            <w:tcW w:w="3119" w:type="dxa"/>
            <w:vMerge/>
          </w:tcPr>
          <w:p w14:paraId="6610E4E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312A6CE0" w14:textId="17B2EA9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иап.)</w:t>
            </w:r>
          </w:p>
        </w:tc>
        <w:tc>
          <w:tcPr>
            <w:tcW w:w="2693" w:type="dxa"/>
            <w:vMerge/>
          </w:tcPr>
          <w:p w14:paraId="439FA9FD"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p>
        </w:tc>
      </w:tr>
      <w:tr w:rsidR="00CC12DA" w:rsidRPr="00CC12DA" w14:paraId="4C1FD276" w14:textId="77777777" w:rsidTr="00CB0038">
        <w:trPr>
          <w:trHeight w:val="87"/>
        </w:trPr>
        <w:tc>
          <w:tcPr>
            <w:tcW w:w="3119" w:type="dxa"/>
            <w:vMerge w:val="restart"/>
          </w:tcPr>
          <w:p w14:paraId="11D8C004" w14:textId="7E8E81F1"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Дифференц. </w:t>
            </w:r>
            <w:r w:rsidR="002F7EC9" w:rsidRPr="00CC12DA">
              <w:rPr>
                <w:rFonts w:ascii="Times New Roman" w:eastAsia="Calibri" w:hAnsi="Times New Roman" w:cs="Times New Roman"/>
                <w:color w:val="000000"/>
                <w:sz w:val="24"/>
                <w:szCs w:val="24"/>
                <w:lang w:val="kk-KZ"/>
              </w:rPr>
              <w:t>Қ</w:t>
            </w:r>
            <w:r w:rsidRPr="00CC12DA">
              <w:rPr>
                <w:rFonts w:ascii="Times New Roman" w:eastAsia="Calibri" w:hAnsi="Times New Roman" w:cs="Times New Roman"/>
                <w:color w:val="000000"/>
                <w:sz w:val="24"/>
                <w:szCs w:val="24"/>
                <w:lang w:val="kk-KZ"/>
              </w:rPr>
              <w:t>ысым 2</w:t>
            </w:r>
          </w:p>
        </w:tc>
        <w:tc>
          <w:tcPr>
            <w:tcW w:w="4111" w:type="dxa"/>
          </w:tcPr>
          <w:p w14:paraId="434B0F2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±0,5 гПа (-49,9…49,9 гПа)</w:t>
            </w:r>
          </w:p>
        </w:tc>
        <w:tc>
          <w:tcPr>
            <w:tcW w:w="2693" w:type="dxa"/>
            <w:vMerge w:val="restart"/>
          </w:tcPr>
          <w:p w14:paraId="31921441"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r w:rsidR="00CC12DA" w:rsidRPr="00CC12DA" w14:paraId="04C01012" w14:textId="77777777" w:rsidTr="00CB0038">
        <w:trPr>
          <w:trHeight w:val="87"/>
        </w:trPr>
        <w:tc>
          <w:tcPr>
            <w:tcW w:w="3119" w:type="dxa"/>
            <w:vMerge/>
          </w:tcPr>
          <w:p w14:paraId="7BD9D25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6E66DC12" w14:textId="197803F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көрсетімнен ±1,5%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иап.)</w:t>
            </w:r>
          </w:p>
        </w:tc>
        <w:tc>
          <w:tcPr>
            <w:tcW w:w="2693" w:type="dxa"/>
            <w:vMerge/>
          </w:tcPr>
          <w:p w14:paraId="7B158C9B"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p>
        </w:tc>
      </w:tr>
      <w:tr w:rsidR="00CC12DA" w:rsidRPr="00CC12DA" w14:paraId="6D595B1D" w14:textId="77777777" w:rsidTr="00CB0038">
        <w:trPr>
          <w:trHeight w:val="87"/>
        </w:trPr>
        <w:tc>
          <w:tcPr>
            <w:tcW w:w="3119" w:type="dxa"/>
          </w:tcPr>
          <w:p w14:paraId="57353C7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Абсолюттік қысым</w:t>
            </w:r>
          </w:p>
        </w:tc>
        <w:tc>
          <w:tcPr>
            <w:tcW w:w="4111" w:type="dxa"/>
          </w:tcPr>
          <w:p w14:paraId="305D3E0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±10 гПа</w:t>
            </w:r>
          </w:p>
        </w:tc>
        <w:tc>
          <w:tcPr>
            <w:tcW w:w="2693" w:type="dxa"/>
          </w:tcPr>
          <w:p w14:paraId="04207C9E"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r w:rsidR="00CC12DA" w:rsidRPr="00CC12DA" w14:paraId="38835903" w14:textId="77777777" w:rsidTr="00CB0038">
        <w:trPr>
          <w:trHeight w:val="87"/>
        </w:trPr>
        <w:tc>
          <w:tcPr>
            <w:tcW w:w="3119" w:type="dxa"/>
            <w:vMerge w:val="restart"/>
          </w:tcPr>
          <w:p w14:paraId="18095DB3"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Тип K (NiCr-Ni)</w:t>
            </w:r>
          </w:p>
        </w:tc>
        <w:tc>
          <w:tcPr>
            <w:tcW w:w="4111" w:type="dxa"/>
          </w:tcPr>
          <w:p w14:paraId="3A5C60BD" w14:textId="356625EA"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±0,4°C (-100 </w:t>
            </w:r>
            <w:r w:rsidR="002F7EC9">
              <w:rPr>
                <w:rFonts w:ascii="Times New Roman" w:eastAsia="Calibri" w:hAnsi="Times New Roman" w:cs="Times New Roman"/>
                <w:color w:val="000000"/>
                <w:sz w:val="24"/>
                <w:szCs w:val="24"/>
                <w:lang w:val="kk-KZ"/>
              </w:rPr>
              <w:t>–</w:t>
            </w:r>
            <w:r w:rsidRPr="00CC12DA">
              <w:rPr>
                <w:rFonts w:ascii="Times New Roman" w:eastAsia="Calibri" w:hAnsi="Times New Roman" w:cs="Times New Roman"/>
                <w:color w:val="000000"/>
                <w:sz w:val="24"/>
                <w:szCs w:val="24"/>
                <w:lang w:val="kk-KZ"/>
              </w:rPr>
              <w:t xml:space="preserve"> 200°C)</w:t>
            </w:r>
          </w:p>
        </w:tc>
        <w:tc>
          <w:tcPr>
            <w:tcW w:w="2693" w:type="dxa"/>
            <w:vMerge w:val="restart"/>
          </w:tcPr>
          <w:p w14:paraId="04F7FBCB"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r w:rsidR="00CC12DA" w:rsidRPr="00CC12DA" w14:paraId="0E193F5F" w14:textId="77777777" w:rsidTr="00CB0038">
        <w:trPr>
          <w:trHeight w:val="87"/>
        </w:trPr>
        <w:tc>
          <w:tcPr>
            <w:tcW w:w="3119" w:type="dxa"/>
            <w:vMerge/>
          </w:tcPr>
          <w:p w14:paraId="21FA9FC2"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4111" w:type="dxa"/>
          </w:tcPr>
          <w:p w14:paraId="26CF9CE3" w14:textId="0AF7B872"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±1°C (ост. </w:t>
            </w:r>
            <w:r w:rsidR="002F7EC9" w:rsidRPr="00CC12DA">
              <w:rPr>
                <w:rFonts w:ascii="Times New Roman" w:eastAsia="Calibri" w:hAnsi="Times New Roman" w:cs="Times New Roman"/>
                <w:color w:val="000000"/>
                <w:sz w:val="24"/>
                <w:szCs w:val="24"/>
                <w:lang w:val="kk-KZ"/>
              </w:rPr>
              <w:t>Д</w:t>
            </w:r>
            <w:r w:rsidRPr="00CC12DA">
              <w:rPr>
                <w:rFonts w:ascii="Times New Roman" w:eastAsia="Calibri" w:hAnsi="Times New Roman" w:cs="Times New Roman"/>
                <w:color w:val="000000"/>
                <w:sz w:val="24"/>
                <w:szCs w:val="24"/>
                <w:lang w:val="kk-KZ"/>
              </w:rPr>
              <w:t>иап.)</w:t>
            </w:r>
          </w:p>
        </w:tc>
        <w:tc>
          <w:tcPr>
            <w:tcW w:w="2693" w:type="dxa"/>
            <w:vMerge/>
          </w:tcPr>
          <w:p w14:paraId="05C267EA"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p>
        </w:tc>
      </w:tr>
      <w:tr w:rsidR="00CC12DA" w:rsidRPr="00CC12DA" w14:paraId="0FB43109" w14:textId="77777777" w:rsidTr="00CB0038">
        <w:trPr>
          <w:trHeight w:val="87"/>
        </w:trPr>
        <w:tc>
          <w:tcPr>
            <w:tcW w:w="3119" w:type="dxa"/>
          </w:tcPr>
          <w:p w14:paraId="79A0DE4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Тип S (Pt10 Rh-Pt)</w:t>
            </w:r>
          </w:p>
        </w:tc>
        <w:tc>
          <w:tcPr>
            <w:tcW w:w="4111" w:type="dxa"/>
          </w:tcPr>
          <w:p w14:paraId="2B7D120E" w14:textId="28D43352"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±1°C (0 </w:t>
            </w:r>
            <w:r w:rsidR="002F7EC9">
              <w:rPr>
                <w:rFonts w:ascii="Times New Roman" w:eastAsia="Calibri" w:hAnsi="Times New Roman" w:cs="Times New Roman"/>
                <w:color w:val="000000"/>
                <w:sz w:val="24"/>
                <w:szCs w:val="24"/>
                <w:lang w:val="kk-KZ"/>
              </w:rPr>
              <w:t>–</w:t>
            </w:r>
            <w:r w:rsidRPr="00CC12DA">
              <w:rPr>
                <w:rFonts w:ascii="Times New Roman" w:eastAsia="Calibri" w:hAnsi="Times New Roman" w:cs="Times New Roman"/>
                <w:color w:val="000000"/>
                <w:sz w:val="24"/>
                <w:szCs w:val="24"/>
                <w:lang w:val="kk-KZ"/>
              </w:rPr>
              <w:t xml:space="preserve"> 1760°C)</w:t>
            </w:r>
          </w:p>
        </w:tc>
        <w:tc>
          <w:tcPr>
            <w:tcW w:w="2693" w:type="dxa"/>
          </w:tcPr>
          <w:p w14:paraId="782A7415"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r w:rsidR="00CC12DA" w:rsidRPr="00CC12DA" w14:paraId="0762D189" w14:textId="77777777" w:rsidTr="00CB0038">
        <w:trPr>
          <w:trHeight w:val="87"/>
        </w:trPr>
        <w:tc>
          <w:tcPr>
            <w:tcW w:w="3119" w:type="dxa"/>
          </w:tcPr>
          <w:p w14:paraId="0EC9CCD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Кіріктірілген NTC арқылы жануға берілетін ауа (VT)</w:t>
            </w:r>
          </w:p>
        </w:tc>
        <w:tc>
          <w:tcPr>
            <w:tcW w:w="4111" w:type="dxa"/>
          </w:tcPr>
          <w:p w14:paraId="6EC4DC4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±0,2°C (-10…50°C) түзету коэф. ±3°C</w:t>
            </w:r>
          </w:p>
        </w:tc>
        <w:tc>
          <w:tcPr>
            <w:tcW w:w="2693" w:type="dxa"/>
          </w:tcPr>
          <w:p w14:paraId="114461A6" w14:textId="77777777" w:rsidR="00CC12DA" w:rsidRPr="00CC12DA" w:rsidRDefault="00CC12DA" w:rsidP="00CC12DA">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w:t>
            </w:r>
          </w:p>
        </w:tc>
      </w:tr>
    </w:tbl>
    <w:p w14:paraId="750D1908"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128644D1" w14:textId="77777777"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bookmarkStart w:id="36" w:name="_Hlk219844250"/>
      <w:r w:rsidRPr="00CC12DA">
        <w:rPr>
          <w:rFonts w:ascii="Times New Roman" w:eastAsia="Calibri" w:hAnsi="Times New Roman" w:cs="Times New Roman"/>
          <w:color w:val="000000"/>
          <w:sz w:val="28"/>
          <w:szCs w:val="28"/>
          <w:lang w:val="kk-KZ"/>
        </w:rPr>
        <w:t xml:space="preserve">Кесте 3.4 </w:t>
      </w:r>
      <w:bookmarkEnd w:id="36"/>
      <w:r w:rsidRPr="00CC12DA">
        <w:rPr>
          <w:rFonts w:ascii="Times New Roman" w:eastAsia="Calibri" w:hAnsi="Times New Roman" w:cs="Times New Roman"/>
          <w:color w:val="000000"/>
          <w:sz w:val="28"/>
          <w:szCs w:val="28"/>
          <w:lang w:val="kk-KZ"/>
        </w:rPr>
        <w:t>– Басқарушы модуль</w:t>
      </w:r>
    </w:p>
    <w:p w14:paraId="440AB19C" w14:textId="77777777"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670"/>
      </w:tblGrid>
      <w:tr w:rsidR="00CC12DA" w:rsidRPr="00CC12DA" w14:paraId="581FBD86" w14:textId="77777777" w:rsidTr="003E1A56">
        <w:trPr>
          <w:trHeight w:val="340"/>
        </w:trPr>
        <w:tc>
          <w:tcPr>
            <w:tcW w:w="3828" w:type="dxa"/>
            <w:vAlign w:val="center"/>
          </w:tcPr>
          <w:p w14:paraId="694C838A" w14:textId="77777777" w:rsidR="00CC12DA" w:rsidRPr="00CC12DA" w:rsidRDefault="00CC12DA" w:rsidP="003E1A56">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bookmarkStart w:id="37" w:name="_Hlk219844272"/>
            <w:r w:rsidRPr="00CC12DA">
              <w:rPr>
                <w:rFonts w:ascii="Times New Roman" w:eastAsia="Calibri" w:hAnsi="Times New Roman" w:cs="Times New Roman"/>
                <w:color w:val="000000"/>
                <w:sz w:val="24"/>
                <w:szCs w:val="24"/>
                <w:lang w:val="kk-KZ"/>
              </w:rPr>
              <w:t>Сипаттама</w:t>
            </w:r>
          </w:p>
        </w:tc>
        <w:tc>
          <w:tcPr>
            <w:tcW w:w="5670" w:type="dxa"/>
            <w:vAlign w:val="center"/>
          </w:tcPr>
          <w:p w14:paraId="375F251E" w14:textId="77777777" w:rsidR="00CC12DA" w:rsidRPr="00CC12DA" w:rsidRDefault="00CC12DA" w:rsidP="003E1A56">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Мәндері</w:t>
            </w:r>
          </w:p>
        </w:tc>
      </w:tr>
      <w:bookmarkEnd w:id="37"/>
      <w:tr w:rsidR="00CC12DA" w:rsidRPr="00CC12DA" w14:paraId="6D97C33D" w14:textId="77777777" w:rsidTr="003E1A56">
        <w:trPr>
          <w:trHeight w:val="84"/>
        </w:trPr>
        <w:tc>
          <w:tcPr>
            <w:tcW w:w="3828" w:type="dxa"/>
            <w:vMerge w:val="restart"/>
          </w:tcPr>
          <w:p w14:paraId="54B69E6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Қуаттандыру</w:t>
            </w:r>
          </w:p>
        </w:tc>
        <w:tc>
          <w:tcPr>
            <w:tcW w:w="5670" w:type="dxa"/>
          </w:tcPr>
          <w:p w14:paraId="7CE80F16"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Литий-ионды аккумулятор</w:t>
            </w:r>
          </w:p>
        </w:tc>
      </w:tr>
      <w:tr w:rsidR="00CC12DA" w:rsidRPr="00CC12DA" w14:paraId="161B3C5E" w14:textId="77777777" w:rsidTr="003E1A56">
        <w:trPr>
          <w:trHeight w:val="84"/>
        </w:trPr>
        <w:tc>
          <w:tcPr>
            <w:tcW w:w="3828" w:type="dxa"/>
            <w:vMerge/>
          </w:tcPr>
          <w:p w14:paraId="7229EBED"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5670" w:type="dxa"/>
          </w:tcPr>
          <w:p w14:paraId="4D4CCB2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Анализатор блокы</w:t>
            </w:r>
          </w:p>
        </w:tc>
      </w:tr>
      <w:tr w:rsidR="00CC12DA" w:rsidRPr="00CC12DA" w14:paraId="20AB46F3" w14:textId="77777777" w:rsidTr="003E1A56">
        <w:trPr>
          <w:trHeight w:val="84"/>
        </w:trPr>
        <w:tc>
          <w:tcPr>
            <w:tcW w:w="3828" w:type="dxa"/>
            <w:vMerge/>
          </w:tcPr>
          <w:p w14:paraId="2DE78C69"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p>
        </w:tc>
        <w:tc>
          <w:tcPr>
            <w:tcW w:w="5670" w:type="dxa"/>
          </w:tcPr>
          <w:p w14:paraId="27025CB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Желілік адаптер</w:t>
            </w:r>
          </w:p>
        </w:tc>
      </w:tr>
      <w:tr w:rsidR="00CC12DA" w:rsidRPr="00CC12DA" w14:paraId="7840D4A2" w14:textId="77777777" w:rsidTr="003E1A56">
        <w:trPr>
          <w:trHeight w:val="84"/>
        </w:trPr>
        <w:tc>
          <w:tcPr>
            <w:tcW w:w="3828" w:type="dxa"/>
          </w:tcPr>
          <w:p w14:paraId="65CD9EC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Аккумуляторды зарядтау уақыты </w:t>
            </w:r>
          </w:p>
        </w:tc>
        <w:tc>
          <w:tcPr>
            <w:tcW w:w="5670" w:type="dxa"/>
          </w:tcPr>
          <w:p w14:paraId="1C515BF0" w14:textId="77777777" w:rsidR="00CC12DA" w:rsidRPr="00CC12DA" w:rsidRDefault="00CC12DA" w:rsidP="00CC12DA">
            <w:pPr>
              <w:widowControl w:val="0"/>
              <w:autoSpaceDE w:val="0"/>
              <w:autoSpaceDN w:val="0"/>
              <w:adjustRightInd w:val="0"/>
              <w:spacing w:after="0" w:line="240" w:lineRule="auto"/>
              <w:rPr>
                <w:rFonts w:ascii="Times New Roman" w:eastAsia="Times New Roman" w:hAnsi="Times New Roman" w:cs="Times New Roman"/>
                <w:color w:val="000000"/>
                <w:sz w:val="24"/>
                <w:szCs w:val="24"/>
                <w:lang w:val="kk-KZ" w:eastAsia="ru-RU"/>
              </w:rPr>
            </w:pPr>
            <w:r w:rsidRPr="00CC12DA">
              <w:rPr>
                <w:rFonts w:ascii="Times New Roman" w:eastAsia="Times New Roman" w:hAnsi="Times New Roman" w:cs="Times New Roman"/>
                <w:color w:val="000000"/>
                <w:sz w:val="24"/>
                <w:szCs w:val="24"/>
                <w:lang w:val="kk-KZ" w:eastAsia="ru-RU"/>
              </w:rPr>
              <w:t xml:space="preserve">7 сағ. (желілік адаптер арқылы) 14 сағ. (басқару желісінің интерфейсі арқылы) </w:t>
            </w:r>
          </w:p>
        </w:tc>
      </w:tr>
      <w:tr w:rsidR="00CC12DA" w:rsidRPr="00CC12DA" w14:paraId="154CDAA3" w14:textId="77777777" w:rsidTr="003E1A56">
        <w:trPr>
          <w:trHeight w:val="84"/>
        </w:trPr>
        <w:tc>
          <w:tcPr>
            <w:tcW w:w="3828" w:type="dxa"/>
          </w:tcPr>
          <w:p w14:paraId="6D4E03F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Аккумулятор ресурсы </w:t>
            </w:r>
          </w:p>
        </w:tc>
        <w:tc>
          <w:tcPr>
            <w:tcW w:w="5670" w:type="dxa"/>
          </w:tcPr>
          <w:p w14:paraId="64FB3C8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шамамен 5 сағ. (дисплей қосылған, Bluetooth® модулі өшірілген) </w:t>
            </w:r>
          </w:p>
        </w:tc>
      </w:tr>
      <w:tr w:rsidR="00CC12DA" w:rsidRPr="00CC12DA" w14:paraId="7350AA54" w14:textId="77777777" w:rsidTr="003E1A56">
        <w:trPr>
          <w:trHeight w:val="84"/>
        </w:trPr>
        <w:tc>
          <w:tcPr>
            <w:tcW w:w="3828" w:type="dxa"/>
          </w:tcPr>
          <w:p w14:paraId="406C546A"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Жады </w:t>
            </w:r>
          </w:p>
        </w:tc>
        <w:tc>
          <w:tcPr>
            <w:tcW w:w="5670" w:type="dxa"/>
          </w:tcPr>
          <w:p w14:paraId="16EF3F00"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250 000 көрсетілім</w:t>
            </w:r>
          </w:p>
        </w:tc>
      </w:tr>
    </w:tbl>
    <w:p w14:paraId="5AA36A45" w14:textId="77777777" w:rsidR="003E1A56" w:rsidRPr="00CC12DA" w:rsidRDefault="003E1A56" w:rsidP="003E1A56">
      <w:pPr>
        <w:widowControl w:val="0"/>
        <w:spacing w:after="0" w:line="240" w:lineRule="auto"/>
        <w:jc w:val="both"/>
        <w:rPr>
          <w:rFonts w:ascii="Times New Roman" w:eastAsia="Calibri" w:hAnsi="Times New Roman" w:cs="Times New Roman"/>
          <w:sz w:val="28"/>
          <w:szCs w:val="28"/>
          <w:lang w:val="ru-RU"/>
        </w:rPr>
      </w:pPr>
      <w:r w:rsidRPr="00CC12DA">
        <w:rPr>
          <w:rFonts w:ascii="Times New Roman" w:eastAsia="Calibri" w:hAnsi="Times New Roman" w:cs="Times New Roman"/>
          <w:color w:val="000000"/>
          <w:sz w:val="28"/>
          <w:szCs w:val="28"/>
          <w:lang w:val="kk-KZ"/>
        </w:rPr>
        <w:lastRenderedPageBreak/>
        <w:t>Кесте 3.4 жалғасы</w:t>
      </w:r>
    </w:p>
    <w:p w14:paraId="4A30BCF2" w14:textId="77777777" w:rsidR="003E1A56" w:rsidRPr="00CC12DA" w:rsidRDefault="003E1A56" w:rsidP="003E1A56">
      <w:pPr>
        <w:widowControl w:val="0"/>
        <w:spacing w:after="0" w:line="240" w:lineRule="auto"/>
        <w:jc w:val="both"/>
        <w:rPr>
          <w:rFonts w:ascii="Times New Roman" w:eastAsia="Calibri" w:hAnsi="Times New Roman" w:cs="Times New Roman"/>
          <w:sz w:val="28"/>
          <w:szCs w:val="28"/>
          <w:lang w:val="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670"/>
      </w:tblGrid>
      <w:tr w:rsidR="003E1A56" w:rsidRPr="00CC12DA" w14:paraId="31195B1B" w14:textId="77777777" w:rsidTr="003E1A56">
        <w:trPr>
          <w:trHeight w:val="340"/>
        </w:trPr>
        <w:tc>
          <w:tcPr>
            <w:tcW w:w="3828" w:type="dxa"/>
            <w:tcBorders>
              <w:top w:val="single" w:sz="4" w:space="0" w:color="auto"/>
              <w:left w:val="single" w:sz="4" w:space="0" w:color="auto"/>
              <w:bottom w:val="single" w:sz="4" w:space="0" w:color="auto"/>
              <w:right w:val="single" w:sz="4" w:space="0" w:color="auto"/>
            </w:tcBorders>
            <w:vAlign w:val="center"/>
          </w:tcPr>
          <w:p w14:paraId="123DFE4F" w14:textId="77777777" w:rsidR="003E1A56" w:rsidRPr="00CC12DA" w:rsidRDefault="003E1A56" w:rsidP="003E1A56">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Сипаттама</w:t>
            </w:r>
          </w:p>
        </w:tc>
        <w:tc>
          <w:tcPr>
            <w:tcW w:w="5670" w:type="dxa"/>
            <w:tcBorders>
              <w:top w:val="single" w:sz="4" w:space="0" w:color="auto"/>
              <w:left w:val="single" w:sz="4" w:space="0" w:color="auto"/>
              <w:bottom w:val="single" w:sz="4" w:space="0" w:color="auto"/>
              <w:right w:val="single" w:sz="4" w:space="0" w:color="auto"/>
            </w:tcBorders>
            <w:vAlign w:val="center"/>
          </w:tcPr>
          <w:p w14:paraId="6F51D305" w14:textId="77777777" w:rsidR="003E1A56" w:rsidRPr="00CC12DA" w:rsidRDefault="003E1A56" w:rsidP="003E1A56">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Мәндері</w:t>
            </w:r>
          </w:p>
        </w:tc>
      </w:tr>
      <w:tr w:rsidR="00CC12DA" w:rsidRPr="00CC12DA" w14:paraId="34DF61AA" w14:textId="77777777" w:rsidTr="003E1A56">
        <w:trPr>
          <w:trHeight w:val="283"/>
        </w:trPr>
        <w:tc>
          <w:tcPr>
            <w:tcW w:w="3828" w:type="dxa"/>
          </w:tcPr>
          <w:p w14:paraId="78A355B8"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Корпусының материалы</w:t>
            </w:r>
          </w:p>
        </w:tc>
        <w:tc>
          <w:tcPr>
            <w:tcW w:w="5670" w:type="dxa"/>
          </w:tcPr>
          <w:p w14:paraId="2D1C61C4"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ПК, ТЭП </w:t>
            </w:r>
          </w:p>
        </w:tc>
      </w:tr>
      <w:tr w:rsidR="00CC12DA" w:rsidRPr="00CC12DA" w14:paraId="40BEEABD" w14:textId="77777777" w:rsidTr="003E1A56">
        <w:trPr>
          <w:trHeight w:val="283"/>
        </w:trPr>
        <w:tc>
          <w:tcPr>
            <w:tcW w:w="3828" w:type="dxa"/>
          </w:tcPr>
          <w:p w14:paraId="78B278D7"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Салмағы </w:t>
            </w:r>
          </w:p>
        </w:tc>
        <w:tc>
          <w:tcPr>
            <w:tcW w:w="5670" w:type="dxa"/>
          </w:tcPr>
          <w:p w14:paraId="71D2D83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440 г. </w:t>
            </w:r>
          </w:p>
        </w:tc>
      </w:tr>
      <w:tr w:rsidR="00CC12DA" w:rsidRPr="00CC12DA" w14:paraId="28CC0F67" w14:textId="77777777" w:rsidTr="003E1A56">
        <w:trPr>
          <w:trHeight w:val="283"/>
        </w:trPr>
        <w:tc>
          <w:tcPr>
            <w:tcW w:w="3828" w:type="dxa"/>
          </w:tcPr>
          <w:p w14:paraId="77402641"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Дисплей </w:t>
            </w:r>
          </w:p>
        </w:tc>
        <w:tc>
          <w:tcPr>
            <w:tcW w:w="5670" w:type="dxa"/>
          </w:tcPr>
          <w:p w14:paraId="73088465"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Графикалық дисплей; 240 × 320 пиксель</w:t>
            </w:r>
          </w:p>
        </w:tc>
      </w:tr>
      <w:tr w:rsidR="00CC12DA" w:rsidRPr="00CC12DA" w14:paraId="5342ABB0" w14:textId="77777777" w:rsidTr="003E1A56">
        <w:trPr>
          <w:trHeight w:val="283"/>
        </w:trPr>
        <w:tc>
          <w:tcPr>
            <w:tcW w:w="3828" w:type="dxa"/>
          </w:tcPr>
          <w:p w14:paraId="3777ADDF"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Өлшемдері </w:t>
            </w:r>
          </w:p>
        </w:tc>
        <w:tc>
          <w:tcPr>
            <w:tcW w:w="5670" w:type="dxa"/>
          </w:tcPr>
          <w:p w14:paraId="05561A7C" w14:textId="77777777" w:rsidR="00CC12DA" w:rsidRPr="00CC12DA" w:rsidRDefault="00CC12DA" w:rsidP="00CC12DA">
            <w:pPr>
              <w:widowControl w:val="0"/>
              <w:autoSpaceDE w:val="0"/>
              <w:autoSpaceDN w:val="0"/>
              <w:adjustRightInd w:val="0"/>
              <w:spacing w:after="0" w:line="240" w:lineRule="auto"/>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 xml:space="preserve">88×38×220 мм </w:t>
            </w:r>
          </w:p>
        </w:tc>
      </w:tr>
    </w:tbl>
    <w:p w14:paraId="3FC151F5"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767207BB"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b/>
          <w:bCs/>
          <w:i/>
          <w:iCs/>
          <w:color w:val="000000"/>
          <w:sz w:val="28"/>
          <w:szCs w:val="28"/>
          <w:lang w:val="kk-KZ" w:eastAsia="ru-RU"/>
        </w:rPr>
      </w:pPr>
      <w:r w:rsidRPr="00CC12DA">
        <w:rPr>
          <w:rFonts w:ascii="Times New Roman" w:eastAsia="Times New Roman" w:hAnsi="Times New Roman" w:cs="Times New Roman"/>
          <w:b/>
          <w:bCs/>
          <w:i/>
          <w:iCs/>
          <w:color w:val="000000"/>
          <w:sz w:val="28"/>
          <w:szCs w:val="28"/>
          <w:lang w:val="kk-KZ" w:eastAsia="ru-RU"/>
        </w:rPr>
        <w:t>Қолдану салалары</w:t>
      </w:r>
    </w:p>
    <w:p w14:paraId="0F9F8813"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Процестік газдардың анализаторлары әртүрлі негізгі қолдану салаларына ие болып отыр:</w:t>
      </w:r>
    </w:p>
    <w:p w14:paraId="7633ED2F" w14:textId="6FC19220" w:rsidR="00CC12DA" w:rsidRPr="002F7EC9" w:rsidRDefault="00CC12DA" w:rsidP="002F7EC9">
      <w:pPr>
        <w:pStyle w:val="a4"/>
        <w:widowControl w:val="0"/>
        <w:numPr>
          <w:ilvl w:val="0"/>
          <w:numId w:val="9"/>
        </w:numPr>
        <w:spacing w:after="0" w:line="240" w:lineRule="auto"/>
        <w:jc w:val="both"/>
        <w:rPr>
          <w:rFonts w:ascii="Times New Roman" w:eastAsia="Times New Roman" w:hAnsi="Times New Roman" w:cs="Times New Roman"/>
          <w:color w:val="000000"/>
          <w:sz w:val="28"/>
          <w:szCs w:val="28"/>
          <w:lang w:val="kk-KZ" w:eastAsia="ru-RU"/>
        </w:rPr>
      </w:pPr>
      <w:r w:rsidRPr="002F7EC9">
        <w:rPr>
          <w:rFonts w:ascii="Times New Roman" w:eastAsia="Times New Roman" w:hAnsi="Times New Roman" w:cs="Times New Roman"/>
          <w:i/>
          <w:iCs/>
          <w:color w:val="000000"/>
          <w:sz w:val="28"/>
          <w:szCs w:val="28"/>
          <w:lang w:val="kk-KZ" w:eastAsia="ru-RU"/>
        </w:rPr>
        <w:t>Жағуды оңтайландыру</w:t>
      </w:r>
    </w:p>
    <w:p w14:paraId="411F0B53"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Энергияны үнемдеу, жабдықты қорғау (қызмет ету мерзімін ұзарту) және шығарындыларды барынша азайту мақсатында жағу процестерін оңтайландыру.</w:t>
      </w:r>
    </w:p>
    <w:p w14:paraId="5F0254AE"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2. </w:t>
      </w:r>
      <w:r w:rsidRPr="00CC12DA">
        <w:rPr>
          <w:rFonts w:ascii="Times New Roman" w:eastAsia="Times New Roman" w:hAnsi="Times New Roman" w:cs="Times New Roman"/>
          <w:i/>
          <w:iCs/>
          <w:color w:val="000000"/>
          <w:sz w:val="28"/>
          <w:szCs w:val="28"/>
          <w:lang w:val="kk-KZ" w:eastAsia="ru-RU"/>
        </w:rPr>
        <w:t>Процесті басқару</w:t>
      </w:r>
    </w:p>
    <w:p w14:paraId="777775C4"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Өнімнің белгілі бір сипаттамалары мен сапасына қол жеткізу мақсатында өндіріс процесін бақылау үшін берілген газ құрамын бақылау.</w:t>
      </w:r>
    </w:p>
    <w:p w14:paraId="3CEDE93F"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3. </w:t>
      </w:r>
      <w:r w:rsidRPr="00CC12DA">
        <w:rPr>
          <w:rFonts w:ascii="Times New Roman" w:eastAsia="Times New Roman" w:hAnsi="Times New Roman" w:cs="Times New Roman"/>
          <w:i/>
          <w:iCs/>
          <w:color w:val="000000"/>
          <w:sz w:val="28"/>
          <w:szCs w:val="28"/>
          <w:lang w:val="kk-KZ" w:eastAsia="ru-RU"/>
        </w:rPr>
        <w:t>Шығарындыларды бақылау</w:t>
      </w:r>
    </w:p>
    <w:p w14:paraId="0E19F845"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Газдарға арналған тазарту қондырғыларының жұмысын бақылау және олардың белгіленген шекті мәндерге сәйкес келуі мақсатында түтін газдарындағы ластаушы заттардың шоғырлануын бақылау.</w:t>
      </w:r>
    </w:p>
    <w:p w14:paraId="15563580" w14:textId="77777777" w:rsidR="00CC12DA" w:rsidRPr="00CC12DA" w:rsidRDefault="00CC12DA" w:rsidP="00CC12DA">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14:paraId="274F3F73"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b/>
          <w:bCs/>
          <w:color w:val="000000"/>
          <w:sz w:val="28"/>
          <w:szCs w:val="28"/>
          <w:lang w:val="kk-KZ"/>
        </w:rPr>
      </w:pPr>
      <w:r w:rsidRPr="00CC12DA">
        <w:rPr>
          <w:rFonts w:ascii="Times New Roman" w:eastAsia="Calibri" w:hAnsi="Times New Roman" w:cs="Times New Roman"/>
          <w:b/>
          <w:bCs/>
          <w:color w:val="000000"/>
          <w:sz w:val="28"/>
          <w:szCs w:val="28"/>
          <w:lang w:val="kk-KZ"/>
        </w:rPr>
        <w:t>Қалақшаның температурасын өлшеу</w:t>
      </w:r>
    </w:p>
    <w:p w14:paraId="2641F15A"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Оттық құрылғысының қалақшасының температурасын өлшеу үшін Проминь-М2 пирометрі (3.6 сурет) қолданылды.</w:t>
      </w:r>
    </w:p>
    <w:p w14:paraId="4AD4C39D"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Проминь-М2 пирометрі 750-ден 4000°C-қа дейінгі температура диапазонында әртүрлі беттердің температурасын қашықтықтан анықтау үшін қолданылады, жойылып кететін сипатты қыздыру жібі бар құрылғы болып табылады. Пирометрдің техникалық сипаттамалары 3.5 кестеде келтірілген.</w:t>
      </w:r>
    </w:p>
    <w:p w14:paraId="5F614788"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2022305" w14:textId="77777777"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Кесте 3.5 – Техникалық сипаттамалары </w:t>
      </w:r>
    </w:p>
    <w:p w14:paraId="17063EE6" w14:textId="77777777" w:rsidR="00CC12DA" w:rsidRPr="00CC12DA" w:rsidRDefault="00CC12DA" w:rsidP="00CC12DA">
      <w:pPr>
        <w:widowControl w:val="0"/>
        <w:shd w:val="clear" w:color="auto" w:fill="FFFFFF"/>
        <w:spacing w:after="0" w:line="240" w:lineRule="auto"/>
        <w:jc w:val="both"/>
        <w:rPr>
          <w:rFonts w:ascii="Times New Roman" w:eastAsia="Calibri" w:hAnsi="Times New Roman" w:cs="Times New Roman"/>
          <w:color w:val="000000"/>
          <w:sz w:val="28"/>
          <w:szCs w:val="28"/>
          <w:lang w:val="kk-KZ"/>
        </w:rPr>
      </w:pPr>
    </w:p>
    <w:tbl>
      <w:tblPr>
        <w:tblStyle w:val="a3"/>
        <w:tblW w:w="0" w:type="auto"/>
        <w:tblLook w:val="04A0" w:firstRow="1" w:lastRow="0" w:firstColumn="1" w:lastColumn="0" w:noHBand="0" w:noVBand="1"/>
      </w:tblPr>
      <w:tblGrid>
        <w:gridCol w:w="1431"/>
        <w:gridCol w:w="1539"/>
        <w:gridCol w:w="1561"/>
        <w:gridCol w:w="1418"/>
        <w:gridCol w:w="1843"/>
        <w:gridCol w:w="1701"/>
      </w:tblGrid>
      <w:tr w:rsidR="00CC12DA" w:rsidRPr="00CC12DA" w14:paraId="5051EE16" w14:textId="77777777" w:rsidTr="003E1A56">
        <w:trPr>
          <w:trHeight w:val="344"/>
        </w:trPr>
        <w:tc>
          <w:tcPr>
            <w:tcW w:w="1431" w:type="dxa"/>
            <w:vMerge w:val="restart"/>
            <w:vAlign w:val="center"/>
          </w:tcPr>
          <w:p w14:paraId="65A7CD5A" w14:textId="77777777" w:rsidR="00CC12DA" w:rsidRPr="00CC12DA" w:rsidRDefault="00CC12DA" w:rsidP="00CC12DA">
            <w:pPr>
              <w:widowControl w:val="0"/>
              <w:ind w:left="-111" w:right="-111"/>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Аспаптың орындалуы</w:t>
            </w:r>
          </w:p>
        </w:tc>
        <w:tc>
          <w:tcPr>
            <w:tcW w:w="1539" w:type="dxa"/>
            <w:vMerge w:val="restart"/>
            <w:vAlign w:val="center"/>
          </w:tcPr>
          <w:p w14:paraId="717DE0B1" w14:textId="77777777" w:rsidR="00CC12DA" w:rsidRPr="00CC12DA" w:rsidRDefault="00CC12DA" w:rsidP="00CC12DA">
            <w:pPr>
              <w:widowControl w:val="0"/>
              <w:ind w:left="-99" w:right="-97"/>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Өлшенетін температура, °С</w:t>
            </w:r>
          </w:p>
        </w:tc>
        <w:tc>
          <w:tcPr>
            <w:tcW w:w="1561" w:type="dxa"/>
            <w:vMerge w:val="restart"/>
            <w:vAlign w:val="center"/>
          </w:tcPr>
          <w:p w14:paraId="0521CED4" w14:textId="77777777" w:rsidR="00CC12DA" w:rsidRPr="00CC12DA" w:rsidRDefault="00CC12DA" w:rsidP="00CC12DA">
            <w:pPr>
              <w:widowControl w:val="0"/>
              <w:ind w:left="-124" w:right="-137"/>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Өлшеудің дискреттілігі, °С</w:t>
            </w:r>
          </w:p>
        </w:tc>
        <w:tc>
          <w:tcPr>
            <w:tcW w:w="3261" w:type="dxa"/>
            <w:gridSpan w:val="2"/>
            <w:vAlign w:val="center"/>
          </w:tcPr>
          <w:p w14:paraId="7D085D79"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Жол берілетін мәннің шегі</w:t>
            </w:r>
          </w:p>
        </w:tc>
        <w:tc>
          <w:tcPr>
            <w:tcW w:w="1701" w:type="dxa"/>
            <w:vMerge w:val="restart"/>
            <w:vAlign w:val="center"/>
          </w:tcPr>
          <w:p w14:paraId="44F6EF95"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Диапазонды ауыстырып қосқыш тұтқасының қалпы</w:t>
            </w:r>
          </w:p>
        </w:tc>
      </w:tr>
      <w:tr w:rsidR="00CC12DA" w:rsidRPr="00CC12DA" w14:paraId="1975B8B4" w14:textId="77777777" w:rsidTr="003E1A56">
        <w:trPr>
          <w:trHeight w:val="1216"/>
        </w:trPr>
        <w:tc>
          <w:tcPr>
            <w:tcW w:w="1431" w:type="dxa"/>
            <w:vMerge/>
          </w:tcPr>
          <w:p w14:paraId="72279C5A"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c>
          <w:tcPr>
            <w:tcW w:w="1539" w:type="dxa"/>
            <w:vMerge/>
          </w:tcPr>
          <w:p w14:paraId="74A62B25"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c>
          <w:tcPr>
            <w:tcW w:w="1561" w:type="dxa"/>
            <w:vMerge/>
          </w:tcPr>
          <w:p w14:paraId="25D20D6C"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c>
          <w:tcPr>
            <w:tcW w:w="1418" w:type="dxa"/>
            <w:vAlign w:val="center"/>
          </w:tcPr>
          <w:p w14:paraId="0659C021"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Негізгі қателік, °С</w:t>
            </w:r>
          </w:p>
        </w:tc>
        <w:tc>
          <w:tcPr>
            <w:tcW w:w="1843" w:type="dxa"/>
            <w:vAlign w:val="center"/>
          </w:tcPr>
          <w:p w14:paraId="3C2C67F0"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Негізгі қателіктің кездейсоқ құрауышы, °С</w:t>
            </w:r>
          </w:p>
        </w:tc>
        <w:tc>
          <w:tcPr>
            <w:tcW w:w="1701" w:type="dxa"/>
            <w:vMerge/>
          </w:tcPr>
          <w:p w14:paraId="0E9C33A3"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r>
      <w:tr w:rsidR="00CC12DA" w:rsidRPr="00CC12DA" w14:paraId="7FBCE377" w14:textId="77777777" w:rsidTr="003E1A56">
        <w:trPr>
          <w:trHeight w:val="283"/>
        </w:trPr>
        <w:tc>
          <w:tcPr>
            <w:tcW w:w="1431" w:type="dxa"/>
            <w:vMerge w:val="restart"/>
            <w:vAlign w:val="center"/>
          </w:tcPr>
          <w:p w14:paraId="543B859D"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Проминь-М2</w:t>
            </w:r>
          </w:p>
        </w:tc>
        <w:tc>
          <w:tcPr>
            <w:tcW w:w="1539" w:type="dxa"/>
            <w:vAlign w:val="center"/>
          </w:tcPr>
          <w:p w14:paraId="0A81C908"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1800-2500</w:t>
            </w:r>
          </w:p>
        </w:tc>
        <w:tc>
          <w:tcPr>
            <w:tcW w:w="1561" w:type="dxa"/>
            <w:vAlign w:val="center"/>
          </w:tcPr>
          <w:p w14:paraId="3009E816"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2</w:t>
            </w:r>
          </w:p>
        </w:tc>
        <w:tc>
          <w:tcPr>
            <w:tcW w:w="1418" w:type="dxa"/>
            <w:vAlign w:val="center"/>
          </w:tcPr>
          <w:p w14:paraId="071965F8"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35</w:t>
            </w:r>
          </w:p>
        </w:tc>
        <w:tc>
          <w:tcPr>
            <w:tcW w:w="1843" w:type="dxa"/>
            <w:vAlign w:val="center"/>
          </w:tcPr>
          <w:p w14:paraId="746983A1"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5,0</w:t>
            </w:r>
          </w:p>
        </w:tc>
        <w:tc>
          <w:tcPr>
            <w:tcW w:w="1701" w:type="dxa"/>
            <w:vAlign w:val="center"/>
          </w:tcPr>
          <w:p w14:paraId="0EEB9B99"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II</w:t>
            </w:r>
          </w:p>
        </w:tc>
      </w:tr>
      <w:tr w:rsidR="00CC12DA" w:rsidRPr="00CC12DA" w14:paraId="5F878A5E" w14:textId="77777777" w:rsidTr="003E1A56">
        <w:trPr>
          <w:trHeight w:val="283"/>
        </w:trPr>
        <w:tc>
          <w:tcPr>
            <w:tcW w:w="1431" w:type="dxa"/>
            <w:vMerge/>
          </w:tcPr>
          <w:p w14:paraId="0C6F56DA"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c>
          <w:tcPr>
            <w:tcW w:w="1539" w:type="dxa"/>
            <w:vAlign w:val="center"/>
          </w:tcPr>
          <w:p w14:paraId="26639E2C"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3000</w:t>
            </w:r>
          </w:p>
        </w:tc>
        <w:tc>
          <w:tcPr>
            <w:tcW w:w="1561" w:type="dxa"/>
            <w:vAlign w:val="center"/>
          </w:tcPr>
          <w:p w14:paraId="56B7C192"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2</w:t>
            </w:r>
          </w:p>
        </w:tc>
        <w:tc>
          <w:tcPr>
            <w:tcW w:w="1418" w:type="dxa"/>
            <w:vAlign w:val="center"/>
          </w:tcPr>
          <w:p w14:paraId="6289D1BB"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45</w:t>
            </w:r>
          </w:p>
        </w:tc>
        <w:tc>
          <w:tcPr>
            <w:tcW w:w="1843" w:type="dxa"/>
            <w:vAlign w:val="center"/>
          </w:tcPr>
          <w:p w14:paraId="5C3FEF03"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6,0</w:t>
            </w:r>
          </w:p>
        </w:tc>
        <w:tc>
          <w:tcPr>
            <w:tcW w:w="1701" w:type="dxa"/>
            <w:vAlign w:val="center"/>
          </w:tcPr>
          <w:p w14:paraId="1BC13E81"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II</w:t>
            </w:r>
          </w:p>
        </w:tc>
      </w:tr>
      <w:tr w:rsidR="00CC12DA" w:rsidRPr="00CC12DA" w14:paraId="188936D3" w14:textId="77777777" w:rsidTr="003E1A56">
        <w:trPr>
          <w:trHeight w:val="283"/>
        </w:trPr>
        <w:tc>
          <w:tcPr>
            <w:tcW w:w="1431" w:type="dxa"/>
            <w:vMerge/>
          </w:tcPr>
          <w:p w14:paraId="6DD41821" w14:textId="77777777" w:rsidR="00CC12DA" w:rsidRPr="00CC12DA" w:rsidRDefault="00CC12DA" w:rsidP="00CC12DA">
            <w:pPr>
              <w:widowControl w:val="0"/>
              <w:jc w:val="both"/>
              <w:rPr>
                <w:rFonts w:ascii="Times New Roman" w:eastAsia="Calibri" w:hAnsi="Times New Roman" w:cs="Times New Roman"/>
                <w:color w:val="000000"/>
                <w:sz w:val="24"/>
                <w:szCs w:val="24"/>
                <w:lang w:val="kk-KZ"/>
              </w:rPr>
            </w:pPr>
          </w:p>
        </w:tc>
        <w:tc>
          <w:tcPr>
            <w:tcW w:w="1539" w:type="dxa"/>
            <w:vAlign w:val="center"/>
          </w:tcPr>
          <w:p w14:paraId="7CAE9DF9"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4000</w:t>
            </w:r>
          </w:p>
        </w:tc>
        <w:tc>
          <w:tcPr>
            <w:tcW w:w="1561" w:type="dxa"/>
            <w:vAlign w:val="center"/>
          </w:tcPr>
          <w:p w14:paraId="51EF608D"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2</w:t>
            </w:r>
          </w:p>
        </w:tc>
        <w:tc>
          <w:tcPr>
            <w:tcW w:w="1418" w:type="dxa"/>
            <w:vAlign w:val="center"/>
          </w:tcPr>
          <w:p w14:paraId="6757EE3E"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80</w:t>
            </w:r>
          </w:p>
        </w:tc>
        <w:tc>
          <w:tcPr>
            <w:tcW w:w="1843" w:type="dxa"/>
            <w:vAlign w:val="center"/>
          </w:tcPr>
          <w:p w14:paraId="335BA561"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12,0</w:t>
            </w:r>
          </w:p>
        </w:tc>
        <w:tc>
          <w:tcPr>
            <w:tcW w:w="1701" w:type="dxa"/>
            <w:vAlign w:val="center"/>
          </w:tcPr>
          <w:p w14:paraId="5DE44072" w14:textId="77777777" w:rsidR="00CC12DA" w:rsidRPr="00CC12DA" w:rsidRDefault="00CC12DA" w:rsidP="00CC12DA">
            <w:pPr>
              <w:widowControl w:val="0"/>
              <w:jc w:val="center"/>
              <w:rPr>
                <w:rFonts w:ascii="Times New Roman" w:eastAsia="Calibri" w:hAnsi="Times New Roman" w:cs="Times New Roman"/>
                <w:color w:val="000000"/>
                <w:sz w:val="24"/>
                <w:szCs w:val="24"/>
                <w:lang w:val="kk-KZ"/>
              </w:rPr>
            </w:pPr>
            <w:r w:rsidRPr="00CC12DA">
              <w:rPr>
                <w:rFonts w:ascii="Times New Roman" w:eastAsia="Calibri" w:hAnsi="Times New Roman" w:cs="Times New Roman"/>
                <w:color w:val="000000"/>
                <w:sz w:val="24"/>
                <w:szCs w:val="24"/>
                <w:lang w:val="kk-KZ"/>
              </w:rPr>
              <w:t>II</w:t>
            </w:r>
          </w:p>
        </w:tc>
      </w:tr>
    </w:tbl>
    <w:p w14:paraId="6308F539"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69B46ADD" w14:textId="35F44D25"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0,655±0,010 мм шегінде өлшенетін температураның барлық диапазонында пирометрдің тиімді толқын ұзындығы.</w:t>
      </w:r>
    </w:p>
    <w:p w14:paraId="49749459"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Бақыланатын объектіге дейінгі қашықтық: 0,7 м-ден шексіздікке дейін (оптикалық).</w:t>
      </w:r>
    </w:p>
    <w:p w14:paraId="186C0209"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Визалау көрсеткіші: 1:1000.</w:t>
      </w:r>
    </w:p>
    <w:p w14:paraId="0296D5BC"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Габариттік өлшемдері: 180×72×150 мм.</w:t>
      </w:r>
    </w:p>
    <w:p w14:paraId="6F924531"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Аспаптың салмағы: 1 кг-нан көп емес.</w:t>
      </w:r>
    </w:p>
    <w:p w14:paraId="597555F9"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Құрылғыны қуаттандыру сыртқы ток көзінен (тұрақты) немесе кернеуі 6 В батареядан жүзеге асырылады.</w:t>
      </w:r>
    </w:p>
    <w:p w14:paraId="057014E4" w14:textId="77777777" w:rsidR="00CC12DA" w:rsidRPr="00CC12DA" w:rsidRDefault="00CC12DA" w:rsidP="00713F6C">
      <w:pPr>
        <w:widowControl w:val="0"/>
        <w:numPr>
          <w:ilvl w:val="0"/>
          <w:numId w:val="3"/>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Зарядтағыш құрылғы жеткізілім жиынтығына кіреді. Тұтынылатын қуат 1,2 Вт-тан аспайды.</w:t>
      </w:r>
    </w:p>
    <w:p w14:paraId="37DE23BA"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b/>
          <w:bCs/>
          <w:i/>
          <w:iCs/>
          <w:color w:val="000000"/>
          <w:sz w:val="28"/>
          <w:szCs w:val="28"/>
          <w:lang w:val="kk-KZ"/>
        </w:rPr>
      </w:pPr>
    </w:p>
    <w:p w14:paraId="600D798D"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b/>
          <w:bCs/>
          <w:i/>
          <w:iCs/>
          <w:color w:val="000000"/>
          <w:sz w:val="28"/>
          <w:szCs w:val="28"/>
          <w:lang w:val="kk-KZ"/>
        </w:rPr>
      </w:pPr>
      <w:r w:rsidRPr="00CC12DA">
        <w:rPr>
          <w:rFonts w:ascii="Times New Roman" w:eastAsia="Calibri" w:hAnsi="Times New Roman" w:cs="Times New Roman"/>
          <w:b/>
          <w:bCs/>
          <w:i/>
          <w:iCs/>
          <w:color w:val="000000"/>
          <w:sz w:val="28"/>
          <w:szCs w:val="28"/>
          <w:lang w:val="kk-KZ"/>
        </w:rPr>
        <w:t>Жұмыс істеу принципі</w:t>
      </w:r>
    </w:p>
    <w:p w14:paraId="7FFCEE09"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Аспаптың әрекеті температураның (Т) қызған объектілердің, денелердің жарықтығына (спектрлік энергетикалық) тәуелділігін пайдалануға негізделген. Бұл құрылғыда шамның (пирометриялық) жіпшесінің жарықтығын объектінің (дененің) кескінінің жарықтығымен теңестіру принципі жүзеге асырылған. Бақылаушы жарықтық теңдігін дененің (объектісінің) бейнесі аясында шам жіпшесінің жоғалып кетуі ретінде қабылдайды.</w:t>
      </w:r>
    </w:p>
    <w:p w14:paraId="2544CAFA"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Құрылғының окуляры көз үшін шамның (пирометриялық) айқын көрінуін қамтамасыз етеді (көру нормасы ±5 дптр).</w:t>
      </w:r>
    </w:p>
    <w:p w14:paraId="5B2BAE76" w14:textId="4524E793"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5D0D64F" w14:textId="33D4DD53" w:rsidR="00CC12DA" w:rsidRPr="00CC12DA" w:rsidRDefault="003E1A56"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noProof/>
          <w:color w:val="000000"/>
          <w:sz w:val="28"/>
          <w:szCs w:val="28"/>
          <w:lang w:val="kk-KZ"/>
        </w:rPr>
        <w:drawing>
          <wp:anchor distT="0" distB="0" distL="114300" distR="114300" simplePos="0" relativeHeight="251705344" behindDoc="0" locked="0" layoutInCell="1" allowOverlap="1" wp14:anchorId="2E1A0B11" wp14:editId="73AEBAFD">
            <wp:simplePos x="0" y="0"/>
            <wp:positionH relativeFrom="margin">
              <wp:posOffset>1983105</wp:posOffset>
            </wp:positionH>
            <wp:positionV relativeFrom="paragraph">
              <wp:posOffset>3810</wp:posOffset>
            </wp:positionV>
            <wp:extent cx="2118360" cy="1546681"/>
            <wp:effectExtent l="0" t="0" r="0" b="0"/>
            <wp:wrapNone/>
            <wp:docPr id="1726355288" name="Рисунок 1726355288" descr="Пирометр Проминь-КХ2 - купить онлайн в магазине Аттали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ирометр Проминь-КХ2 - купить онлайн в магазине Атталион"/>
                    <pic:cNvPicPr>
                      <a:picLocks noChangeAspect="1" noChangeArrowheads="1"/>
                    </pic:cNvPicPr>
                  </pic:nvPicPr>
                  <pic:blipFill rotWithShape="1">
                    <a:blip r:embed="rId85" cstate="print">
                      <a:alphaModFix/>
                      <a:extLst>
                        <a:ext uri="{28A0092B-C50C-407E-A947-70E740481C1C}">
                          <a14:useLocalDpi xmlns:a14="http://schemas.microsoft.com/office/drawing/2010/main" val="0"/>
                        </a:ext>
                      </a:extLst>
                    </a:blip>
                    <a:srcRect l="4626" t="18758" b="11606"/>
                    <a:stretch/>
                  </pic:blipFill>
                  <pic:spPr bwMode="auto">
                    <a:xfrm>
                      <a:off x="0" y="0"/>
                      <a:ext cx="2118360" cy="15466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BA6EB1"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635358C"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2540D02"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5D83D4B3"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2583C21A"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4ABA2893"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62B37407"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6EEDD702" w14:textId="77777777" w:rsidR="00CC12DA" w:rsidRPr="00CC12DA" w:rsidRDefault="00CC12DA" w:rsidP="00CC12DA">
      <w:pPr>
        <w:widowControl w:val="0"/>
        <w:shd w:val="clear" w:color="auto" w:fill="FFFFFF"/>
        <w:spacing w:after="0" w:line="240" w:lineRule="auto"/>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Сурет 3.6 – Жоғалып кететін қыздыру жібі бар Проминь-М2 пирометрі</w:t>
      </w:r>
    </w:p>
    <w:p w14:paraId="355E5174"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7E678E01" w14:textId="5A07E099"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Отын газын (метанды), сутекті және СО</w:t>
      </w:r>
      <w:r w:rsidRPr="00CC12DA">
        <w:rPr>
          <w:rFonts w:ascii="Times New Roman" w:eastAsia="Calibri" w:hAnsi="Times New Roman" w:cs="Times New Roman"/>
          <w:color w:val="000000"/>
          <w:sz w:val="28"/>
          <w:szCs w:val="28"/>
          <w:vertAlign w:val="subscript"/>
          <w:lang w:val="kk-KZ"/>
        </w:rPr>
        <w:t>2</w:t>
      </w:r>
      <w:r w:rsidRPr="00CC12DA">
        <w:rPr>
          <w:rFonts w:ascii="Times New Roman" w:eastAsia="Calibri" w:hAnsi="Times New Roman" w:cs="Times New Roman"/>
          <w:color w:val="000000"/>
          <w:sz w:val="28"/>
          <w:szCs w:val="28"/>
          <w:lang w:val="kk-KZ"/>
        </w:rPr>
        <w:t xml:space="preserve"> араластыру үшін 3.7-суретте көрсетілген арнайы дайындалған араластыру камерасы (құрылғысы) пайдаланылды. Суретте көрсетілгендей, үш түрлі </w:t>
      </w:r>
      <w:r w:rsidR="003952F5">
        <w:rPr>
          <w:rFonts w:ascii="Times New Roman" w:eastAsia="Calibri" w:hAnsi="Times New Roman" w:cs="Times New Roman"/>
          <w:color w:val="000000"/>
          <w:sz w:val="28"/>
          <w:szCs w:val="28"/>
          <w:lang w:val="kk-KZ"/>
        </w:rPr>
        <w:t>құбыршалары</w:t>
      </w:r>
      <w:r w:rsidRPr="00CC12DA">
        <w:rPr>
          <w:rFonts w:ascii="Times New Roman" w:eastAsia="Calibri" w:hAnsi="Times New Roman" w:cs="Times New Roman"/>
          <w:color w:val="000000"/>
          <w:sz w:val="28"/>
          <w:szCs w:val="28"/>
          <w:lang w:val="kk-KZ"/>
        </w:rPr>
        <w:t xml:space="preserve"> бар: біреуіне метан, екіншісіне – СО</w:t>
      </w:r>
      <w:r w:rsidRPr="00CC12DA">
        <w:rPr>
          <w:rFonts w:ascii="Times New Roman" w:eastAsia="Calibri" w:hAnsi="Times New Roman" w:cs="Times New Roman"/>
          <w:color w:val="000000"/>
          <w:sz w:val="28"/>
          <w:szCs w:val="28"/>
          <w:vertAlign w:val="subscript"/>
          <w:lang w:val="kk-KZ"/>
        </w:rPr>
        <w:t>2</w:t>
      </w:r>
      <w:r w:rsidRPr="00CC12DA">
        <w:rPr>
          <w:rFonts w:ascii="Times New Roman" w:eastAsia="Calibri" w:hAnsi="Times New Roman" w:cs="Times New Roman"/>
          <w:color w:val="000000"/>
          <w:sz w:val="28"/>
          <w:szCs w:val="28"/>
          <w:lang w:val="kk-KZ"/>
        </w:rPr>
        <w:t xml:space="preserve">, үшіншісіне – сутегі беріледі. Араластыру камерасында олар араласады, содан кейін аралас газ екінші жағында тұрған </w:t>
      </w:r>
      <w:r w:rsidR="003952F5">
        <w:rPr>
          <w:rFonts w:ascii="Times New Roman" w:eastAsia="Calibri" w:hAnsi="Times New Roman" w:cs="Times New Roman"/>
          <w:color w:val="000000"/>
          <w:sz w:val="28"/>
          <w:szCs w:val="28"/>
          <w:lang w:val="kk-KZ"/>
        </w:rPr>
        <w:t>құбырша</w:t>
      </w:r>
      <w:r w:rsidRPr="00CC12DA">
        <w:rPr>
          <w:rFonts w:ascii="Times New Roman" w:eastAsia="Calibri" w:hAnsi="Times New Roman" w:cs="Times New Roman"/>
          <w:color w:val="000000"/>
          <w:sz w:val="28"/>
          <w:szCs w:val="28"/>
          <w:lang w:val="kk-KZ"/>
        </w:rPr>
        <w:t xml:space="preserve"> арқылы </w:t>
      </w:r>
      <w:r w:rsidR="003952F5">
        <w:rPr>
          <w:rFonts w:ascii="Times New Roman" w:eastAsia="Calibri" w:hAnsi="Times New Roman" w:cs="Times New Roman"/>
          <w:color w:val="000000"/>
          <w:sz w:val="28"/>
          <w:szCs w:val="28"/>
          <w:lang w:val="kk-KZ"/>
        </w:rPr>
        <w:t>Н</w:t>
      </w:r>
      <w:r w:rsidR="003952F5">
        <w:rPr>
          <w:rFonts w:ascii="Times New Roman" w:eastAsia="Calibri" w:hAnsi="Times New Roman" w:cs="Times New Roman"/>
          <w:color w:val="000000"/>
          <w:sz w:val="28"/>
          <w:szCs w:val="28"/>
          <w:vertAlign w:val="subscript"/>
          <w:lang w:val="kk-KZ"/>
        </w:rPr>
        <w:t>2</w:t>
      </w:r>
      <w:r w:rsidR="003952F5">
        <w:rPr>
          <w:rFonts w:ascii="Times New Roman" w:eastAsia="Calibri" w:hAnsi="Times New Roman" w:cs="Times New Roman"/>
          <w:color w:val="000000"/>
          <w:sz w:val="28"/>
          <w:szCs w:val="28"/>
          <w:lang w:val="kk-KZ"/>
        </w:rPr>
        <w:t xml:space="preserve"> қосылған </w:t>
      </w:r>
      <w:r w:rsidRPr="00CC12DA">
        <w:rPr>
          <w:rFonts w:ascii="Times New Roman" w:eastAsia="Calibri" w:hAnsi="Times New Roman" w:cs="Times New Roman"/>
          <w:color w:val="000000"/>
          <w:sz w:val="28"/>
          <w:szCs w:val="28"/>
          <w:lang w:val="kk-KZ"/>
        </w:rPr>
        <w:t>имитацияланған қоқыс газы немесе биогаз түрінде оттыққа беріледі.</w:t>
      </w:r>
    </w:p>
    <w:p w14:paraId="65BFA569" w14:textId="6971EB3B" w:rsidR="00CC12DA" w:rsidRPr="00CC12DA" w:rsidRDefault="00AE2EB4"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noProof/>
          <w:color w:val="000000"/>
          <w:sz w:val="28"/>
          <w:szCs w:val="28"/>
          <w:lang w:val="kk-KZ"/>
        </w:rPr>
        <w:drawing>
          <wp:anchor distT="0" distB="0" distL="114300" distR="114300" simplePos="0" relativeHeight="251708416" behindDoc="0" locked="0" layoutInCell="1" allowOverlap="1" wp14:anchorId="56394BB7" wp14:editId="2E10DB89">
            <wp:simplePos x="0" y="0"/>
            <wp:positionH relativeFrom="column">
              <wp:posOffset>1876425</wp:posOffset>
            </wp:positionH>
            <wp:positionV relativeFrom="paragraph">
              <wp:posOffset>146685</wp:posOffset>
            </wp:positionV>
            <wp:extent cx="2299104" cy="1620000"/>
            <wp:effectExtent l="0" t="0" r="6350" b="0"/>
            <wp:wrapNone/>
            <wp:docPr id="1726355289" name="Рисунок 3">
              <a:extLst xmlns:a="http://schemas.openxmlformats.org/drawingml/2006/main">
                <a:ext uri="{FF2B5EF4-FFF2-40B4-BE49-F238E27FC236}">
                  <a16:creationId xmlns:a16="http://schemas.microsoft.com/office/drawing/2014/main" id="{9AB6DDCE-3CDE-4562-AB92-A5A95CF189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9AB6DDCE-3CDE-4562-AB92-A5A95CF189F2}"/>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99104" cy="1620000"/>
                    </a:xfrm>
                    <a:prstGeom prst="rect">
                      <a:avLst/>
                    </a:prstGeom>
                  </pic:spPr>
                </pic:pic>
              </a:graphicData>
            </a:graphic>
            <wp14:sizeRelH relativeFrom="margin">
              <wp14:pctWidth>0</wp14:pctWidth>
            </wp14:sizeRelH>
            <wp14:sizeRelV relativeFrom="margin">
              <wp14:pctHeight>0</wp14:pctHeight>
            </wp14:sizeRelV>
          </wp:anchor>
        </w:drawing>
      </w:r>
    </w:p>
    <w:p w14:paraId="0439A077" w14:textId="317A1D39"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1CD9740" w14:textId="30813F9B"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730378F"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4FD04376"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03B8EFE5"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68D7D87D"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3B992B5F"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7E21ADEE"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p>
    <w:p w14:paraId="72F1CBAE" w14:textId="77777777" w:rsidR="00CC12DA" w:rsidRPr="00CC12DA" w:rsidRDefault="00CC12DA" w:rsidP="00CC12DA">
      <w:pPr>
        <w:widowControl w:val="0"/>
        <w:shd w:val="clear" w:color="auto" w:fill="FFFFFF"/>
        <w:spacing w:after="0" w:line="240" w:lineRule="auto"/>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Сурет 3.7 – Араластырғыш </w:t>
      </w:r>
    </w:p>
    <w:p w14:paraId="78A20EAC"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 xml:space="preserve">Микрофакелді оттық құрылғысы ретінде № 36843 [127] ҚР өнертабысына патент бойынша сутегі қосылған табиғи газды және №37355 [128] ҚР өнертабысына патент бойынша сутегі қосылған биогазды жағу үшін микрофакелді оттық пайдаланылды. </w:t>
      </w:r>
    </w:p>
    <w:p w14:paraId="7C19E719" w14:textId="790938E0"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Оттық құрылғысы ретінде ММФҚ (3.7 сурет) қолданылған, ол корпустан, отын беруге арналған мыс </w:t>
      </w:r>
      <w:r w:rsidR="003952F5">
        <w:rPr>
          <w:rFonts w:ascii="Times New Roman" w:eastAsia="Calibri" w:hAnsi="Times New Roman" w:cs="Times New Roman"/>
          <w:color w:val="000000"/>
          <w:sz w:val="28"/>
          <w:szCs w:val="28"/>
          <w:lang w:val="kk-KZ"/>
        </w:rPr>
        <w:t>құбыршада</w:t>
      </w:r>
      <w:r w:rsidRPr="00CC12DA">
        <w:rPr>
          <w:rFonts w:ascii="Times New Roman" w:eastAsia="Calibri" w:hAnsi="Times New Roman" w:cs="Times New Roman"/>
          <w:color w:val="000000"/>
          <w:sz w:val="28"/>
          <w:szCs w:val="28"/>
          <w:lang w:val="kk-KZ"/>
        </w:rPr>
        <w:t>н және қалақша регистрлері бар модельдің өзінен тұрады.</w:t>
      </w:r>
    </w:p>
    <w:p w14:paraId="08C3ABC9" w14:textId="2717666A" w:rsidR="00CC12DA" w:rsidRPr="00CC12DA" w:rsidRDefault="00CC12DA"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3.8 және 3.9 суреттерде сутегі қосылған төмен калориялы газдарды жағуға арналған оттықтың сұлбасы мен жалпы көрінісі келтірілген. Оттық  корпусынан </w:t>
      </w:r>
      <w:r w:rsidRPr="00CC12DA">
        <w:rPr>
          <w:rFonts w:ascii="Times New Roman" w:eastAsia="Calibri" w:hAnsi="Times New Roman" w:cs="Times New Roman"/>
          <w:i/>
          <w:iCs/>
          <w:color w:val="000000"/>
          <w:sz w:val="28"/>
          <w:szCs w:val="28"/>
          <w:lang w:val="kk-KZ"/>
        </w:rPr>
        <w:t>1</w:t>
      </w:r>
      <w:r w:rsidRPr="00CC12DA">
        <w:rPr>
          <w:rFonts w:ascii="Times New Roman" w:eastAsia="Calibri" w:hAnsi="Times New Roman" w:cs="Times New Roman"/>
          <w:color w:val="000000"/>
          <w:sz w:val="28"/>
          <w:szCs w:val="28"/>
          <w:lang w:val="kk-KZ"/>
        </w:rPr>
        <w:t xml:space="preserve">, отын </w:t>
      </w:r>
      <w:r w:rsidR="003952F5">
        <w:rPr>
          <w:rFonts w:ascii="Times New Roman" w:eastAsia="Calibri" w:hAnsi="Times New Roman" w:cs="Times New Roman"/>
          <w:color w:val="000000"/>
          <w:sz w:val="28"/>
          <w:szCs w:val="28"/>
          <w:lang w:val="kk-KZ"/>
        </w:rPr>
        <w:t>құбыршасынан</w:t>
      </w:r>
      <w:r w:rsidRPr="00CC12DA">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i/>
          <w:iCs/>
          <w:color w:val="000000"/>
          <w:sz w:val="28"/>
          <w:szCs w:val="28"/>
          <w:lang w:val="kk-KZ"/>
        </w:rPr>
        <w:t>5</w:t>
      </w:r>
      <w:r w:rsidRPr="00CC12DA">
        <w:rPr>
          <w:rFonts w:ascii="Times New Roman" w:eastAsia="Calibri" w:hAnsi="Times New Roman" w:cs="Times New Roman"/>
          <w:color w:val="000000"/>
          <w:sz w:val="28"/>
          <w:szCs w:val="28"/>
          <w:lang w:val="kk-KZ"/>
        </w:rPr>
        <w:t xml:space="preserve"> және кіріс </w:t>
      </w:r>
      <w:r w:rsidRPr="00CC12DA">
        <w:rPr>
          <w:rFonts w:ascii="Times New Roman" w:eastAsia="Calibri" w:hAnsi="Times New Roman" w:cs="Times New Roman"/>
          <w:i/>
          <w:iCs/>
          <w:color w:val="000000"/>
          <w:sz w:val="28"/>
          <w:szCs w:val="28"/>
          <w:lang w:val="kk-KZ"/>
        </w:rPr>
        <w:t>3</w:t>
      </w:r>
      <w:r w:rsidRPr="00CC12DA">
        <w:rPr>
          <w:rFonts w:ascii="Times New Roman" w:eastAsia="Calibri" w:hAnsi="Times New Roman" w:cs="Times New Roman"/>
          <w:color w:val="000000"/>
          <w:sz w:val="28"/>
          <w:szCs w:val="28"/>
          <w:lang w:val="kk-KZ"/>
        </w:rPr>
        <w:t xml:space="preserve"> пен шығыс </w:t>
      </w:r>
      <w:r w:rsidRPr="00CC12DA">
        <w:rPr>
          <w:rFonts w:ascii="Times New Roman" w:eastAsia="Calibri" w:hAnsi="Times New Roman" w:cs="Times New Roman"/>
          <w:i/>
          <w:iCs/>
          <w:color w:val="000000"/>
          <w:sz w:val="28"/>
          <w:szCs w:val="28"/>
          <w:lang w:val="kk-KZ"/>
        </w:rPr>
        <w:t>4</w:t>
      </w:r>
      <w:r w:rsidRPr="00CC12DA">
        <w:rPr>
          <w:rFonts w:ascii="Times New Roman" w:eastAsia="Calibri" w:hAnsi="Times New Roman" w:cs="Times New Roman"/>
          <w:color w:val="000000"/>
          <w:sz w:val="28"/>
          <w:szCs w:val="28"/>
          <w:lang w:val="kk-KZ"/>
        </w:rPr>
        <w:t xml:space="preserve"> </w:t>
      </w:r>
      <w:r w:rsidRPr="00CC12DA">
        <w:rPr>
          <w:rFonts w:ascii="Times New Roman" w:eastAsia="Times New Roman" w:hAnsi="Times New Roman" w:cs="Times New Roman"/>
          <w:color w:val="000000"/>
          <w:sz w:val="28"/>
          <w:szCs w:val="28"/>
          <w:lang w:val="kk-KZ"/>
        </w:rPr>
        <w:t>құйындағыштард</w:t>
      </w:r>
      <w:r w:rsidRPr="00CC12DA">
        <w:rPr>
          <w:rFonts w:ascii="Times New Roman" w:eastAsia="Calibri" w:hAnsi="Times New Roman" w:cs="Times New Roman"/>
          <w:color w:val="000000"/>
          <w:sz w:val="28"/>
          <w:szCs w:val="28"/>
          <w:lang w:val="kk-KZ"/>
        </w:rPr>
        <w:t xml:space="preserve">ан тұрады. Кіріс </w:t>
      </w:r>
      <w:r w:rsidRPr="00CC12DA">
        <w:rPr>
          <w:rFonts w:ascii="Times New Roman" w:eastAsia="Times New Roman" w:hAnsi="Times New Roman" w:cs="Times New Roman"/>
          <w:color w:val="000000"/>
          <w:sz w:val="28"/>
          <w:szCs w:val="28"/>
          <w:lang w:val="kk-KZ"/>
        </w:rPr>
        <w:t>құйындағышта</w:t>
      </w:r>
      <w:r w:rsidRPr="00CC12DA">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i/>
          <w:iCs/>
          <w:color w:val="000000"/>
          <w:sz w:val="28"/>
          <w:szCs w:val="28"/>
          <w:lang w:val="kk-KZ"/>
        </w:rPr>
        <w:t>3</w:t>
      </w:r>
      <w:r w:rsidRPr="00CC12DA">
        <w:rPr>
          <w:rFonts w:ascii="Times New Roman" w:eastAsia="Calibri" w:hAnsi="Times New Roman" w:cs="Times New Roman"/>
          <w:color w:val="000000"/>
          <w:sz w:val="28"/>
          <w:szCs w:val="28"/>
          <w:lang w:val="kk-KZ"/>
        </w:rPr>
        <w:t xml:space="preserve"> ауа ағыны оттықтың өсіне қатысты 30° бұрышта орнатылған қалақшалардың </w:t>
      </w:r>
      <w:r w:rsidRPr="00CC12DA">
        <w:rPr>
          <w:rFonts w:ascii="Times New Roman" w:eastAsia="Calibri" w:hAnsi="Times New Roman" w:cs="Times New Roman"/>
          <w:i/>
          <w:iCs/>
          <w:color w:val="000000"/>
          <w:sz w:val="28"/>
          <w:szCs w:val="28"/>
          <w:lang w:val="kk-KZ"/>
        </w:rPr>
        <w:t xml:space="preserve">12 </w:t>
      </w:r>
      <w:r w:rsidRPr="00CC12DA">
        <w:rPr>
          <w:rFonts w:ascii="Times New Roman" w:eastAsia="Calibri" w:hAnsi="Times New Roman" w:cs="Times New Roman"/>
          <w:color w:val="000000"/>
          <w:sz w:val="28"/>
          <w:szCs w:val="28"/>
          <w:lang w:val="kk-KZ"/>
        </w:rPr>
        <w:t xml:space="preserve">көмегімен бұралады. Ал газ тәрізді отынды жеткізу отын </w:t>
      </w:r>
      <w:r w:rsidR="003952F5">
        <w:rPr>
          <w:rFonts w:ascii="Times New Roman" w:eastAsia="Calibri" w:hAnsi="Times New Roman" w:cs="Times New Roman"/>
          <w:color w:val="000000"/>
          <w:sz w:val="28"/>
          <w:szCs w:val="28"/>
          <w:lang w:val="kk-KZ"/>
        </w:rPr>
        <w:t>құбыршасының</w:t>
      </w:r>
      <w:r w:rsidRPr="00CC12DA">
        <w:rPr>
          <w:rFonts w:ascii="Times New Roman" w:eastAsia="Calibri" w:hAnsi="Times New Roman" w:cs="Times New Roman"/>
          <w:color w:val="000000"/>
          <w:sz w:val="28"/>
          <w:szCs w:val="28"/>
          <w:lang w:val="kk-KZ"/>
        </w:rPr>
        <w:t xml:space="preserve"> айналасында радиалды түрде тең қадамдармен орнатылған отын </w:t>
      </w:r>
      <w:r w:rsidR="003952F5">
        <w:rPr>
          <w:rFonts w:ascii="Times New Roman" w:eastAsia="Calibri" w:hAnsi="Times New Roman" w:cs="Times New Roman"/>
          <w:color w:val="000000"/>
          <w:sz w:val="28"/>
          <w:szCs w:val="28"/>
          <w:lang w:val="kk-KZ"/>
        </w:rPr>
        <w:t>құбыршасының</w:t>
      </w:r>
      <w:r w:rsidRPr="00CC12DA">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i/>
          <w:iCs/>
          <w:color w:val="000000"/>
          <w:sz w:val="28"/>
          <w:szCs w:val="28"/>
          <w:lang w:val="kk-KZ"/>
        </w:rPr>
        <w:t>5</w:t>
      </w:r>
      <w:r w:rsidRPr="00CC12DA">
        <w:rPr>
          <w:rFonts w:ascii="Times New Roman" w:eastAsia="Calibri" w:hAnsi="Times New Roman" w:cs="Times New Roman"/>
          <w:color w:val="000000"/>
          <w:sz w:val="28"/>
          <w:szCs w:val="28"/>
          <w:lang w:val="kk-KZ"/>
        </w:rPr>
        <w:t xml:space="preserve"> көмегімен жүзеге асырылады. Кейіннен отын-ауа қоспасы 40° бұрышпен орнатылған 12 жалпақ қалақшадан тұратын шығыс </w:t>
      </w:r>
      <w:r w:rsidRPr="00CC12DA">
        <w:rPr>
          <w:rFonts w:ascii="Times New Roman" w:eastAsia="Times New Roman" w:hAnsi="Times New Roman" w:cs="Times New Roman"/>
          <w:color w:val="000000"/>
          <w:sz w:val="28"/>
          <w:szCs w:val="28"/>
          <w:lang w:val="kk-KZ"/>
        </w:rPr>
        <w:t>құйындағышқ</w:t>
      </w:r>
      <w:r w:rsidRPr="00CC12DA">
        <w:rPr>
          <w:rFonts w:ascii="Times New Roman" w:eastAsia="Calibri" w:hAnsi="Times New Roman" w:cs="Times New Roman"/>
          <w:color w:val="000000"/>
          <w:sz w:val="28"/>
          <w:szCs w:val="28"/>
          <w:lang w:val="kk-KZ"/>
        </w:rPr>
        <w:t xml:space="preserve">а </w:t>
      </w:r>
      <w:r w:rsidRPr="00CC12DA">
        <w:rPr>
          <w:rFonts w:ascii="Times New Roman" w:eastAsia="Times New Roman" w:hAnsi="Times New Roman" w:cs="Times New Roman"/>
          <w:i/>
          <w:iCs/>
          <w:color w:val="000000"/>
          <w:sz w:val="28"/>
          <w:szCs w:val="28"/>
          <w:lang w:val="kk-KZ"/>
        </w:rPr>
        <w:t xml:space="preserve">4 </w:t>
      </w:r>
      <w:r w:rsidRPr="00CC12DA">
        <w:rPr>
          <w:rFonts w:ascii="Times New Roman" w:eastAsia="Calibri" w:hAnsi="Times New Roman" w:cs="Times New Roman"/>
          <w:color w:val="000000"/>
          <w:sz w:val="28"/>
          <w:szCs w:val="28"/>
          <w:lang w:val="kk-KZ"/>
        </w:rPr>
        <w:t xml:space="preserve">келіп түседі де, сутегі  сутегін жеткізуге арналған </w:t>
      </w:r>
      <w:r w:rsidR="003952F5">
        <w:rPr>
          <w:rFonts w:ascii="Times New Roman" w:eastAsia="Calibri" w:hAnsi="Times New Roman" w:cs="Times New Roman"/>
          <w:color w:val="000000"/>
          <w:sz w:val="28"/>
          <w:szCs w:val="28"/>
          <w:lang w:val="kk-KZ"/>
        </w:rPr>
        <w:t>құбыршаны</w:t>
      </w:r>
      <w:r w:rsidRPr="00CC12DA">
        <w:rPr>
          <w:rFonts w:ascii="Times New Roman" w:eastAsia="Calibri" w:hAnsi="Times New Roman" w:cs="Times New Roman"/>
          <w:color w:val="000000"/>
          <w:sz w:val="28"/>
          <w:szCs w:val="28"/>
          <w:lang w:val="kk-KZ"/>
        </w:rPr>
        <w:t xml:space="preserve">ң </w:t>
      </w:r>
      <w:r w:rsidRPr="00CC12DA">
        <w:rPr>
          <w:rFonts w:ascii="Times New Roman" w:eastAsia="Calibri" w:hAnsi="Times New Roman" w:cs="Times New Roman"/>
          <w:i/>
          <w:iCs/>
          <w:color w:val="000000"/>
          <w:sz w:val="28"/>
          <w:szCs w:val="28"/>
          <w:lang w:val="kk-KZ"/>
        </w:rPr>
        <w:t>6</w:t>
      </w:r>
      <w:r w:rsidRPr="00CC12DA">
        <w:rPr>
          <w:rFonts w:ascii="Times New Roman" w:eastAsia="Calibri" w:hAnsi="Times New Roman" w:cs="Times New Roman"/>
          <w:color w:val="000000"/>
          <w:sz w:val="28"/>
          <w:szCs w:val="28"/>
          <w:lang w:val="kk-KZ"/>
        </w:rPr>
        <w:t xml:space="preserve"> көмегімен беріледі.</w:t>
      </w:r>
    </w:p>
    <w:p w14:paraId="55A201AE" w14:textId="188D02B5"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Оттық құрылғысы келесідей жұмыс істейді: ауа кіріс регистрі (қ</w:t>
      </w:r>
      <w:r w:rsidRPr="00CC12DA">
        <w:rPr>
          <w:rFonts w:ascii="Times New Roman" w:eastAsia="Times New Roman" w:hAnsi="Times New Roman" w:cs="Times New Roman"/>
          <w:color w:val="000000"/>
          <w:sz w:val="28"/>
          <w:szCs w:val="28"/>
          <w:lang w:val="kk-KZ"/>
        </w:rPr>
        <w:t>ұйындағыш</w:t>
      </w:r>
      <w:r w:rsidRPr="00CC12DA">
        <w:rPr>
          <w:rFonts w:ascii="Times New Roman" w:eastAsia="Calibri" w:hAnsi="Times New Roman" w:cs="Times New Roman"/>
          <w:color w:val="000000"/>
          <w:sz w:val="28"/>
          <w:szCs w:val="28"/>
          <w:lang w:val="kk-KZ"/>
        </w:rPr>
        <w:t xml:space="preserve">) арқылы беріледі. Осыдан кейін ауа тарылтатын бөлікке келіп түседі, </w:t>
      </w:r>
      <w:r w:rsidRPr="00CC12DA">
        <w:rPr>
          <w:rFonts w:ascii="Times New Roman" w:eastAsia="Times New Roman" w:hAnsi="Times New Roman" w:cs="Times New Roman"/>
          <w:color w:val="000000"/>
          <w:sz w:val="28"/>
          <w:szCs w:val="28"/>
          <w:lang w:val="kk-KZ"/>
        </w:rPr>
        <w:t>мұнда</w:t>
      </w:r>
      <w:r w:rsidRPr="00CC12DA">
        <w:rPr>
          <w:rFonts w:ascii="Times New Roman" w:eastAsia="Calibri" w:hAnsi="Times New Roman" w:cs="Times New Roman"/>
          <w:color w:val="000000"/>
          <w:sz w:val="28"/>
          <w:szCs w:val="28"/>
          <w:lang w:val="kk-KZ"/>
        </w:rPr>
        <w:t xml:space="preserve"> үдеу алады. Отын беретін </w:t>
      </w:r>
      <w:r w:rsidR="003952F5">
        <w:rPr>
          <w:rFonts w:ascii="Times New Roman" w:eastAsia="Calibri" w:hAnsi="Times New Roman" w:cs="Times New Roman"/>
          <w:color w:val="000000"/>
          <w:sz w:val="28"/>
          <w:szCs w:val="28"/>
          <w:lang w:val="kk-KZ"/>
        </w:rPr>
        <w:t>құбырша</w:t>
      </w:r>
      <w:r w:rsidRPr="00CC12DA">
        <w:rPr>
          <w:rFonts w:ascii="Times New Roman" w:eastAsia="Calibri" w:hAnsi="Times New Roman" w:cs="Times New Roman"/>
          <w:color w:val="000000"/>
          <w:sz w:val="28"/>
          <w:szCs w:val="28"/>
          <w:lang w:val="kk-KZ"/>
        </w:rPr>
        <w:t xml:space="preserve"> арқылы төмен калориялы газ келіп түседі және саңылаулар арқылы </w:t>
      </w:r>
      <w:r w:rsidRPr="00CC12DA">
        <w:rPr>
          <w:rFonts w:ascii="Times New Roman" w:eastAsia="Times New Roman" w:hAnsi="Times New Roman" w:cs="Times New Roman"/>
          <w:color w:val="000000"/>
          <w:sz w:val="28"/>
          <w:szCs w:val="28"/>
          <w:lang w:val="kk-KZ"/>
        </w:rPr>
        <w:t xml:space="preserve">мұнда </w:t>
      </w:r>
      <w:r w:rsidRPr="00CC12DA">
        <w:rPr>
          <w:rFonts w:ascii="Times New Roman" w:eastAsia="Calibri" w:hAnsi="Times New Roman" w:cs="Times New Roman"/>
          <w:color w:val="000000"/>
          <w:sz w:val="28"/>
          <w:szCs w:val="28"/>
          <w:lang w:val="kk-KZ"/>
        </w:rPr>
        <w:t>жақсы араласқан отын-ауа қоспасы</w:t>
      </w:r>
      <w:r w:rsidR="003952F5">
        <w:rPr>
          <w:rFonts w:ascii="Times New Roman" w:eastAsia="Calibri" w:hAnsi="Times New Roman" w:cs="Times New Roman"/>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бұралған ауа кеңістігіне беріледі. Осыдан кейін қоспа </w:t>
      </w:r>
      <w:r w:rsidR="003952F5">
        <w:rPr>
          <w:rFonts w:ascii="Times New Roman" w:eastAsia="Calibri" w:hAnsi="Times New Roman" w:cs="Times New Roman"/>
          <w:color w:val="000000"/>
          <w:sz w:val="28"/>
          <w:szCs w:val="28"/>
          <w:lang w:val="kk-KZ"/>
        </w:rPr>
        <w:t>құрам</w:t>
      </w:r>
      <w:r w:rsidRPr="00CC12DA">
        <w:rPr>
          <w:rFonts w:ascii="Times New Roman" w:eastAsia="Calibri" w:hAnsi="Times New Roman" w:cs="Times New Roman"/>
          <w:color w:val="000000"/>
          <w:sz w:val="28"/>
          <w:szCs w:val="28"/>
          <w:lang w:val="kk-KZ"/>
        </w:rPr>
        <w:t xml:space="preserve">ында </w:t>
      </w:r>
      <w:r w:rsidR="003952F5">
        <w:rPr>
          <w:rFonts w:ascii="Times New Roman" w:eastAsia="Calibri" w:hAnsi="Times New Roman" w:cs="Times New Roman"/>
          <w:color w:val="000000"/>
          <w:sz w:val="28"/>
          <w:szCs w:val="28"/>
          <w:lang w:val="kk-KZ"/>
        </w:rPr>
        <w:t>Н</w:t>
      </w:r>
      <w:r w:rsidR="003952F5">
        <w:rPr>
          <w:rFonts w:ascii="Times New Roman" w:eastAsia="Calibri" w:hAnsi="Times New Roman" w:cs="Times New Roman"/>
          <w:color w:val="000000"/>
          <w:sz w:val="28"/>
          <w:szCs w:val="28"/>
          <w:vertAlign w:val="subscript"/>
          <w:lang w:val="kk-KZ"/>
        </w:rPr>
        <w:t>2</w:t>
      </w:r>
      <w:r w:rsidRPr="00CC12DA">
        <w:rPr>
          <w:rFonts w:ascii="Times New Roman" w:eastAsia="Calibri" w:hAnsi="Times New Roman" w:cs="Times New Roman"/>
          <w:color w:val="000000"/>
          <w:sz w:val="28"/>
          <w:szCs w:val="28"/>
          <w:lang w:val="kk-KZ"/>
        </w:rPr>
        <w:t xml:space="preserve"> беруге арналған 12 тесік орналасқан қалақшалы құйынд</w:t>
      </w:r>
      <w:r w:rsidR="003952F5">
        <w:rPr>
          <w:rFonts w:ascii="Times New Roman" w:eastAsia="Calibri" w:hAnsi="Times New Roman" w:cs="Times New Roman"/>
          <w:color w:val="000000"/>
          <w:sz w:val="28"/>
          <w:szCs w:val="28"/>
          <w:lang w:val="kk-KZ"/>
        </w:rPr>
        <w:t>атқышт</w:t>
      </w:r>
      <w:r w:rsidRPr="00CC12DA">
        <w:rPr>
          <w:rFonts w:ascii="Times New Roman" w:eastAsia="Calibri" w:hAnsi="Times New Roman" w:cs="Times New Roman"/>
          <w:color w:val="000000"/>
          <w:sz w:val="28"/>
          <w:szCs w:val="28"/>
          <w:lang w:val="kk-KZ"/>
        </w:rPr>
        <w:t>ардың екінші тобына беріледі. Сутегі отын-ауа қоспасымен араласқаннан кейін, жанғыш қоспа қалақшалы құйында</w:t>
      </w:r>
      <w:r w:rsidR="003952F5">
        <w:rPr>
          <w:rFonts w:ascii="Times New Roman" w:eastAsia="Calibri" w:hAnsi="Times New Roman" w:cs="Times New Roman"/>
          <w:color w:val="000000"/>
          <w:sz w:val="28"/>
          <w:szCs w:val="28"/>
          <w:lang w:val="kk-KZ"/>
        </w:rPr>
        <w:t>тқ</w:t>
      </w:r>
      <w:r w:rsidRPr="00CC12DA">
        <w:rPr>
          <w:rFonts w:ascii="Times New Roman" w:eastAsia="Calibri" w:hAnsi="Times New Roman" w:cs="Times New Roman"/>
          <w:color w:val="000000"/>
          <w:sz w:val="28"/>
          <w:szCs w:val="28"/>
          <w:lang w:val="kk-KZ"/>
        </w:rPr>
        <w:t xml:space="preserve">ыштарға келіп түседі де, мұнда араласып, жану аймағында жанып кетеді. </w:t>
      </w:r>
    </w:p>
    <w:p w14:paraId="2157EF03" w14:textId="77777777" w:rsidR="00CC12DA" w:rsidRPr="00CC12DA" w:rsidRDefault="00CC12DA" w:rsidP="00CC12DA">
      <w:pPr>
        <w:widowControl w:val="0"/>
        <w:shd w:val="clear" w:color="auto" w:fill="FFFFFF"/>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Times New Roman" w:hAnsi="Times New Roman" w:cs="Times New Roman"/>
          <w:noProof/>
          <w:color w:val="000000"/>
          <w:sz w:val="28"/>
          <w:szCs w:val="28"/>
          <w:lang w:val="kk-KZ"/>
        </w:rPr>
        <w:drawing>
          <wp:anchor distT="0" distB="0" distL="114300" distR="114300" simplePos="0" relativeHeight="251709440" behindDoc="0" locked="0" layoutInCell="1" allowOverlap="1" wp14:anchorId="6A760A0F" wp14:editId="0DB7A918">
            <wp:simplePos x="0" y="0"/>
            <wp:positionH relativeFrom="column">
              <wp:posOffset>1122045</wp:posOffset>
            </wp:positionH>
            <wp:positionV relativeFrom="paragraph">
              <wp:posOffset>104775</wp:posOffset>
            </wp:positionV>
            <wp:extent cx="3854309" cy="2088000"/>
            <wp:effectExtent l="0" t="0" r="0" b="7620"/>
            <wp:wrapNone/>
            <wp:docPr id="1726355290" name="Рисунок 172635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54309" cy="208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91537" w14:textId="77777777" w:rsidR="00CC12DA" w:rsidRPr="00CC12DA" w:rsidRDefault="00CC12DA" w:rsidP="00CC12DA">
      <w:pPr>
        <w:widowControl w:val="0"/>
        <w:spacing w:after="0" w:line="240" w:lineRule="auto"/>
        <w:rPr>
          <w:rFonts w:ascii="Times New Roman" w:eastAsia="Times New Roman" w:hAnsi="Times New Roman" w:cs="Times New Roman"/>
          <w:color w:val="000000"/>
          <w:sz w:val="28"/>
          <w:szCs w:val="28"/>
          <w:lang w:val="kk-KZ"/>
        </w:rPr>
      </w:pPr>
    </w:p>
    <w:p w14:paraId="512FB1A0"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DBE2E61"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7405FE40"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4F7D43D"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5295ECB8"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5CA73066"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4F8A5EE"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22024C04"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4D2B03E7"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p>
    <w:p w14:paraId="1D140E62" w14:textId="77777777" w:rsidR="00CC12DA" w:rsidRPr="00CC12DA" w:rsidRDefault="00CC12DA" w:rsidP="00CC12DA">
      <w:pPr>
        <w:widowControl w:val="0"/>
        <w:spacing w:after="0" w:line="240" w:lineRule="auto"/>
        <w:jc w:val="center"/>
        <w:rPr>
          <w:rFonts w:ascii="Times New Roman" w:eastAsia="Times New Roman" w:hAnsi="Times New Roman" w:cs="Times New Roman"/>
          <w:color w:val="000000"/>
          <w:sz w:val="28"/>
          <w:szCs w:val="28"/>
          <w:lang w:val="kk-KZ" w:eastAsia="ru-RU"/>
        </w:rPr>
      </w:pPr>
      <w:r w:rsidRPr="00CC12DA">
        <w:rPr>
          <w:rFonts w:ascii="Times New Roman" w:eastAsia="Calibri" w:hAnsi="Times New Roman" w:cs="Times New Roman"/>
          <w:color w:val="000000"/>
          <w:sz w:val="28"/>
          <w:szCs w:val="28"/>
          <w:lang w:val="kk-KZ"/>
        </w:rPr>
        <w:t xml:space="preserve">1 – </w:t>
      </w:r>
      <w:r w:rsidRPr="00CC12DA">
        <w:rPr>
          <w:rFonts w:ascii="Times New Roman" w:eastAsia="Times New Roman" w:hAnsi="Times New Roman" w:cs="Times New Roman"/>
          <w:color w:val="000000"/>
          <w:sz w:val="28"/>
          <w:szCs w:val="28"/>
          <w:lang w:val="kk-KZ" w:eastAsia="ru-RU"/>
        </w:rPr>
        <w:t xml:space="preserve">корпус; 2 – орталық корпус; 3 – кіріс құйындатқышы 30°; </w:t>
      </w:r>
    </w:p>
    <w:p w14:paraId="2578813F" w14:textId="6FFBFA79" w:rsidR="00CC12DA" w:rsidRPr="00CC12DA" w:rsidRDefault="00CC12DA" w:rsidP="00CC12DA">
      <w:pPr>
        <w:widowControl w:val="0"/>
        <w:spacing w:after="0" w:line="240" w:lineRule="auto"/>
        <w:jc w:val="center"/>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4 – шығыс құйындатқышы 40°; 5 – отын беруге арналған отын </w:t>
      </w:r>
      <w:r w:rsidR="003952F5">
        <w:rPr>
          <w:rFonts w:ascii="Times New Roman" w:eastAsia="Times New Roman" w:hAnsi="Times New Roman" w:cs="Times New Roman"/>
          <w:color w:val="000000"/>
          <w:sz w:val="28"/>
          <w:szCs w:val="28"/>
          <w:lang w:val="kk-KZ" w:eastAsia="ru-RU"/>
        </w:rPr>
        <w:t>құбыршасы</w:t>
      </w:r>
      <w:r w:rsidRPr="00CC12DA">
        <w:rPr>
          <w:rFonts w:ascii="Times New Roman" w:eastAsia="Times New Roman" w:hAnsi="Times New Roman" w:cs="Times New Roman"/>
          <w:color w:val="000000"/>
          <w:sz w:val="28"/>
          <w:szCs w:val="28"/>
          <w:lang w:val="kk-KZ" w:eastAsia="ru-RU"/>
        </w:rPr>
        <w:t xml:space="preserve">; </w:t>
      </w:r>
    </w:p>
    <w:p w14:paraId="1B0317D8" w14:textId="4BAC5004" w:rsidR="00CC12DA" w:rsidRPr="00CC12DA" w:rsidRDefault="00CC12DA" w:rsidP="00CC12DA">
      <w:pPr>
        <w:widowControl w:val="0"/>
        <w:spacing w:after="0" w:line="240" w:lineRule="auto"/>
        <w:jc w:val="center"/>
        <w:rPr>
          <w:rFonts w:ascii="Times New Roman" w:eastAsia="Times New Roman" w:hAnsi="Times New Roman" w:cs="Times New Roman"/>
          <w:color w:val="000000"/>
          <w:sz w:val="28"/>
          <w:szCs w:val="28"/>
          <w:lang w:val="kk-KZ" w:eastAsia="ru-RU"/>
        </w:rPr>
      </w:pPr>
      <w:r w:rsidRPr="00CC12DA">
        <w:rPr>
          <w:rFonts w:ascii="Times New Roman" w:eastAsia="Times New Roman" w:hAnsi="Times New Roman" w:cs="Times New Roman"/>
          <w:color w:val="000000"/>
          <w:sz w:val="28"/>
          <w:szCs w:val="28"/>
          <w:lang w:val="kk-KZ" w:eastAsia="ru-RU"/>
        </w:rPr>
        <w:t xml:space="preserve">6 – сутегі жеткізуге арналған </w:t>
      </w:r>
      <w:r w:rsidR="003952F5">
        <w:rPr>
          <w:rFonts w:ascii="Times New Roman" w:eastAsia="Times New Roman" w:hAnsi="Times New Roman" w:cs="Times New Roman"/>
          <w:color w:val="000000"/>
          <w:sz w:val="28"/>
          <w:szCs w:val="28"/>
          <w:lang w:val="kk-KZ" w:eastAsia="ru-RU"/>
        </w:rPr>
        <w:t>құбырша</w:t>
      </w:r>
    </w:p>
    <w:p w14:paraId="60B677A8" w14:textId="77777777" w:rsidR="00CC12DA" w:rsidRPr="00CC12DA" w:rsidRDefault="00CC12DA" w:rsidP="00CC12DA">
      <w:pPr>
        <w:widowControl w:val="0"/>
        <w:spacing w:before="120" w:after="0" w:line="240" w:lineRule="auto"/>
        <w:jc w:val="center"/>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Сурет 3.8 – Оттық құрылғысы</w:t>
      </w:r>
    </w:p>
    <w:p w14:paraId="53195F17" w14:textId="77777777" w:rsidR="00CC12DA" w:rsidRPr="00CC12DA" w:rsidRDefault="00CC12DA" w:rsidP="00CC12DA">
      <w:pPr>
        <w:widowControl w:val="0"/>
        <w:spacing w:after="0" w:line="240" w:lineRule="auto"/>
        <w:jc w:val="center"/>
        <w:rPr>
          <w:rFonts w:ascii="Times New Roman" w:eastAsia="Calibri" w:hAnsi="Times New Roman" w:cs="Times New Roman"/>
          <w:color w:val="000000"/>
          <w:sz w:val="28"/>
          <w:szCs w:val="28"/>
          <w:lang w:val="kk-KZ"/>
        </w:rPr>
      </w:pPr>
    </w:p>
    <w:p w14:paraId="0F61E74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Жану камерасының артында өлшеу аймағы орнатылған. Отынды, яғни газды эксперименттік қондырғыға жеткізу, жағылатын отынның түріне </w:t>
      </w:r>
      <w:r w:rsidRPr="00CC12DA">
        <w:rPr>
          <w:rFonts w:ascii="Times New Roman" w:eastAsia="Calibri" w:hAnsi="Times New Roman" w:cs="Times New Roman"/>
          <w:color w:val="000000"/>
          <w:sz w:val="28"/>
          <w:szCs w:val="28"/>
          <w:lang w:val="kk-KZ"/>
        </w:rPr>
        <w:lastRenderedPageBreak/>
        <w:t>байланысты, газ баллондарынан немесе газ құбырынан жүзеге асырылады.</w:t>
      </w:r>
    </w:p>
    <w:p w14:paraId="39F1395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Times New Roman" w:hAnsi="Times New Roman" w:cs="Times New Roman"/>
          <w:noProof/>
          <w:color w:val="000000"/>
          <w:sz w:val="28"/>
          <w:szCs w:val="28"/>
          <w:lang w:val="kk-KZ"/>
        </w:rPr>
        <mc:AlternateContent>
          <mc:Choice Requires="wpg">
            <w:drawing>
              <wp:anchor distT="0" distB="0" distL="114300" distR="114300" simplePos="0" relativeHeight="251701248" behindDoc="0" locked="0" layoutInCell="1" allowOverlap="1" wp14:anchorId="61BB3C23" wp14:editId="4E0550DA">
                <wp:simplePos x="0" y="0"/>
                <wp:positionH relativeFrom="column">
                  <wp:posOffset>550545</wp:posOffset>
                </wp:positionH>
                <wp:positionV relativeFrom="paragraph">
                  <wp:posOffset>114839</wp:posOffset>
                </wp:positionV>
                <wp:extent cx="4983480" cy="1577340"/>
                <wp:effectExtent l="0" t="0" r="7620" b="3810"/>
                <wp:wrapNone/>
                <wp:docPr id="1726355281" name="Группа 1726355281"/>
                <wp:cNvGraphicFramePr/>
                <a:graphic xmlns:a="http://schemas.openxmlformats.org/drawingml/2006/main">
                  <a:graphicData uri="http://schemas.microsoft.com/office/word/2010/wordprocessingGroup">
                    <wpg:wgp>
                      <wpg:cNvGrpSpPr/>
                      <wpg:grpSpPr>
                        <a:xfrm>
                          <a:off x="0" y="0"/>
                          <a:ext cx="4983480" cy="1577340"/>
                          <a:chOff x="0" y="0"/>
                          <a:chExt cx="6004560" cy="2123440"/>
                        </a:xfrm>
                      </wpg:grpSpPr>
                      <pic:pic xmlns:pic="http://schemas.openxmlformats.org/drawingml/2006/picture">
                        <pic:nvPicPr>
                          <pic:cNvPr id="1726355282" name="Рисунок 1726355282"/>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3284220" y="0"/>
                            <a:ext cx="1663065" cy="2123440"/>
                          </a:xfrm>
                          <a:prstGeom prst="rect">
                            <a:avLst/>
                          </a:prstGeom>
                          <a:noFill/>
                          <a:ln>
                            <a:noFill/>
                          </a:ln>
                        </pic:spPr>
                      </pic:pic>
                      <pic:pic xmlns:pic="http://schemas.openxmlformats.org/drawingml/2006/picture">
                        <pic:nvPicPr>
                          <pic:cNvPr id="1726355283" name="Рисунок 1726355283"/>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5400000">
                            <a:off x="4957763" y="3728"/>
                            <a:ext cx="1047116" cy="1043305"/>
                          </a:xfrm>
                          <a:prstGeom prst="rect">
                            <a:avLst/>
                          </a:prstGeom>
                          <a:noFill/>
                          <a:ln>
                            <a:noFill/>
                          </a:ln>
                        </pic:spPr>
                      </pic:pic>
                      <pic:pic xmlns:pic="http://schemas.openxmlformats.org/drawingml/2006/picture">
                        <pic:nvPicPr>
                          <pic:cNvPr id="1726355284" name="Рисунок 172635528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66440" cy="2123440"/>
                          </a:xfrm>
                          <a:prstGeom prst="rect">
                            <a:avLst/>
                          </a:prstGeom>
                          <a:noFill/>
                          <a:ln>
                            <a:noFill/>
                          </a:ln>
                        </pic:spPr>
                      </pic:pic>
                      <pic:pic xmlns:pic="http://schemas.openxmlformats.org/drawingml/2006/picture">
                        <pic:nvPicPr>
                          <pic:cNvPr id="1726355285" name="Рисунок 1726355285"/>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4960620" y="1073386"/>
                            <a:ext cx="1043940" cy="10439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335AB0" id="Группа 1726355281" o:spid="_x0000_s1026" style="position:absolute;margin-left:43.35pt;margin-top:9.05pt;width:392.4pt;height:124.2pt;z-index:251701248;mso-width-relative:margin;mso-height-relative:margin" coordsize="60045,21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26355282" o:spid="_x0000_s1027" type="#_x0000_t75" style="position:absolute;left:32842;width:16630;height:2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">
                  <v:imagedata r:id="rId92" o:title=""/>
                </v:shape>
                <v:shape id="Рисунок 1726355283" o:spid="_x0000_s1028" type="#_x0000_t75" style="position:absolute;left:49577;top:37;width:10471;height:104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">
                  <v:imagedata r:id="rId93" o:title=""/>
                </v:shape>
                <v:shape id="Рисунок 1726355284" o:spid="_x0000_s1029" type="#_x0000_t75" style="position:absolute;width:32664;height:2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">
                  <v:imagedata r:id="rId94" o:title=""/>
                </v:shape>
                <v:shape id="Рисунок 1726355285" o:spid="_x0000_s1030" type="#_x0000_t75" style="position:absolute;left:49606;top:10733;width:10439;height:10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">
                  <v:imagedata r:id="rId95" o:title=""/>
                </v:shape>
              </v:group>
            </w:pict>
          </mc:Fallback>
        </mc:AlternateContent>
      </w:r>
    </w:p>
    <w:p w14:paraId="7630EC08" w14:textId="77777777" w:rsidR="00CC12DA" w:rsidRPr="00CC12DA" w:rsidRDefault="00CC12DA" w:rsidP="00CC12DA">
      <w:pPr>
        <w:widowControl w:val="0"/>
        <w:spacing w:after="0" w:line="240" w:lineRule="auto"/>
        <w:rPr>
          <w:rFonts w:ascii="Times New Roman" w:eastAsia="Times New Roman" w:hAnsi="Times New Roman" w:cs="Times New Roman"/>
          <w:color w:val="000000"/>
          <w:sz w:val="28"/>
          <w:szCs w:val="28"/>
          <w:lang w:val="kk-KZ"/>
        </w:rPr>
      </w:pPr>
    </w:p>
    <w:p w14:paraId="4DDBE8A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0879A20B"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3D4A4322"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64FE3F99"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08DABF08"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4ADF3F57"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718DD79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2C37CA22" w14:textId="77777777" w:rsidR="00CC12DA" w:rsidRPr="00CC12DA" w:rsidRDefault="00CC12DA" w:rsidP="00CC12DA">
      <w:pPr>
        <w:widowControl w:val="0"/>
        <w:shd w:val="clear" w:color="auto" w:fill="FFFFFF"/>
        <w:autoSpaceDE w:val="0"/>
        <w:autoSpaceDN w:val="0"/>
        <w:adjustRightInd w:val="0"/>
        <w:spacing w:after="0" w:line="240" w:lineRule="auto"/>
        <w:jc w:val="center"/>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Сурет 3.9 – Сынақтан кейінгі МФОҚ жалпы көрінісі</w:t>
      </w:r>
      <w:r w:rsidRPr="00CC12DA">
        <w:rPr>
          <w:rFonts w:ascii="Times New Roman" w:eastAsia="Times New Roman" w:hAnsi="Times New Roman" w:cs="Times New Roman"/>
          <w:noProof/>
          <w:color w:val="000000"/>
          <w:sz w:val="28"/>
          <w:szCs w:val="28"/>
          <w:lang w:val="kk-KZ"/>
        </w:rPr>
        <w:t xml:space="preserve"> </w:t>
      </w:r>
    </w:p>
    <w:p w14:paraId="73524128" w14:textId="77777777" w:rsidR="00CC12DA" w:rsidRPr="00CC12DA" w:rsidRDefault="00CC12DA" w:rsidP="00CC12DA">
      <w:pPr>
        <w:widowControl w:val="0"/>
        <w:spacing w:after="0" w:line="240" w:lineRule="auto"/>
        <w:rPr>
          <w:rFonts w:ascii="Times New Roman" w:eastAsia="Times New Roman" w:hAnsi="Times New Roman" w:cs="Times New Roman"/>
          <w:color w:val="000000"/>
          <w:sz w:val="28"/>
          <w:szCs w:val="28"/>
          <w:lang w:val="kk-KZ"/>
        </w:rPr>
      </w:pPr>
    </w:p>
    <w:p w14:paraId="0552C41F"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
          <w:bCs/>
          <w:color w:val="000000"/>
          <w:kern w:val="2"/>
          <w:sz w:val="28"/>
          <w:szCs w:val="28"/>
          <w:lang w:val="kk-KZ"/>
          <w14:ligatures w14:val="standardContextual"/>
        </w:rPr>
      </w:pPr>
      <w:r w:rsidRPr="00CC12DA">
        <w:rPr>
          <w:rFonts w:ascii="Times New Roman" w:eastAsia="Calibri" w:hAnsi="Times New Roman" w:cs="Times New Roman"/>
          <w:b/>
          <w:color w:val="000000"/>
          <w:sz w:val="28"/>
          <w:szCs w:val="28"/>
          <w:lang w:val="kk-KZ"/>
        </w:rPr>
        <w:t xml:space="preserve">3.2 </w:t>
      </w:r>
      <w:r w:rsidRPr="00CC12DA">
        <w:rPr>
          <w:rFonts w:ascii="Times New Roman" w:eastAsia="Calibri" w:hAnsi="Times New Roman" w:cs="Times New Roman"/>
          <w:b/>
          <w:bCs/>
          <w:color w:val="000000"/>
          <w:sz w:val="28"/>
          <w:szCs w:val="28"/>
          <w:lang w:val="kk-KZ"/>
        </w:rPr>
        <w:t>Эксперименттер жүргізу және негізгі параметрлерді өлшеу әдістемесі</w:t>
      </w:r>
      <w:r w:rsidRPr="00CC12DA">
        <w:rPr>
          <w:rFonts w:ascii="Times New Roman" w:eastAsia="Calibri" w:hAnsi="Times New Roman" w:cs="Times New Roman"/>
          <w:b/>
          <w:bCs/>
          <w:color w:val="000000"/>
          <w:kern w:val="2"/>
          <w:sz w:val="28"/>
          <w:szCs w:val="28"/>
          <w:lang w:val="kk-KZ"/>
          <w14:ligatures w14:val="standardContextual"/>
        </w:rPr>
        <w:t xml:space="preserve"> </w:t>
      </w:r>
    </w:p>
    <w:p w14:paraId="533A950E"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097511F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bCs/>
          <w:color w:val="000000"/>
          <w:sz w:val="28"/>
          <w:szCs w:val="28"/>
          <w:lang w:val="kk-KZ"/>
        </w:rPr>
      </w:pPr>
      <w:r w:rsidRPr="00CC12DA">
        <w:rPr>
          <w:rFonts w:ascii="Times New Roman" w:eastAsia="Calibri" w:hAnsi="Times New Roman" w:cs="Times New Roman"/>
          <w:b/>
          <w:color w:val="000000"/>
          <w:sz w:val="28"/>
          <w:szCs w:val="28"/>
          <w:lang w:val="kk-KZ"/>
        </w:rPr>
        <w:t xml:space="preserve">3.2.1 </w:t>
      </w:r>
      <w:r w:rsidRPr="00CC12DA">
        <w:rPr>
          <w:rFonts w:ascii="Times New Roman" w:eastAsia="Calibri" w:hAnsi="Times New Roman" w:cs="Times New Roman"/>
          <w:b/>
          <w:bCs/>
          <w:color w:val="000000"/>
          <w:sz w:val="28"/>
          <w:szCs w:val="28"/>
          <w:lang w:val="kk-KZ"/>
        </w:rPr>
        <w:t xml:space="preserve">Эксперименттер жүргізу және эксперименттік деректерді бастапқы өңдеу әдістемесі </w:t>
      </w:r>
    </w:p>
    <w:p w14:paraId="6B3F802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kk-KZ"/>
        </w:rPr>
      </w:pPr>
    </w:p>
    <w:p w14:paraId="7E2369CC"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Эксперименттік зерттеулердің барысында қалақшалардың бұрыштарының жанудың тұрақтылығына, азот оксидтерінің зиянды шығарындыларының түзілуіне және сутегімен газ қоспасын жағу тиімділігіне әсері зерттелді. Желдеткіш қосылған кезде, оттықтың кіреберісіндегі белгілі бір ауа жылдамдығын орнату бойынша қораптың орналасуы реттелді. Содан кейін отын беру краны ашылып, газ тәрізді отынды өртеу үшін ОҚ алдында орнатылған ұшқынды тұтандыру жүйесі қолданылды. Талдау 15-20 минут ішінде бірнеше режимде жүргізілді. Әр эксперименттің басында газ шығыны мен ауа жылдамдығы бойынша оңтайлы режим орнатылды. Ал келесі режимдерде ауа жылдамдығы өзгертіліп, ал газ шығыны тұрақты болды. Қажетті отын режимі реттеу кранының көмегімен анықталды, әр жұмыс режимі бойынша келесі параметрлер анықталды:</w:t>
      </w:r>
    </w:p>
    <w:p w14:paraId="2F9EA20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1. Қоршаған ортаның температурасы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0</m:t>
            </m:r>
          </m:sub>
        </m:sSub>
      </m:oMath>
      <w:r w:rsidRPr="00CC12DA">
        <w:rPr>
          <w:rFonts w:ascii="Times New Roman" w:eastAsia="Calibri" w:hAnsi="Times New Roman" w:cs="Times New Roman"/>
          <w:bCs/>
          <w:color w:val="000000"/>
          <w:sz w:val="28"/>
          <w:szCs w:val="28"/>
          <w:lang w:val="kk-KZ"/>
        </w:rPr>
        <w:t>, K;</w:t>
      </w:r>
    </w:p>
    <w:p w14:paraId="73BAEE8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2. Қоршаған ортаның барометрлік қысымы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0</m:t>
            </m:r>
          </m:sub>
        </m:sSub>
      </m:oMath>
      <w:r w:rsidRPr="00CC12DA">
        <w:rPr>
          <w:rFonts w:ascii="Times New Roman" w:eastAsia="Calibri" w:hAnsi="Times New Roman" w:cs="Times New Roman"/>
          <w:bCs/>
          <w:color w:val="000000"/>
          <w:sz w:val="28"/>
          <w:szCs w:val="28"/>
          <w:lang w:val="kk-KZ"/>
        </w:rPr>
        <w:t>, Па;</w:t>
      </w:r>
    </w:p>
    <w:p w14:paraId="655DF19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3. Оттық алдындағы ауа температурасы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в</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K;</w:t>
      </w:r>
    </w:p>
    <w:p w14:paraId="600AC09E"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bookmarkStart w:id="38" w:name="_Hlk215438164"/>
      <w:r w:rsidRPr="00CC12DA">
        <w:rPr>
          <w:rFonts w:ascii="Times New Roman" w:eastAsia="Calibri" w:hAnsi="Times New Roman" w:cs="Times New Roman"/>
          <w:bCs/>
          <w:color w:val="000000"/>
          <w:sz w:val="28"/>
          <w:szCs w:val="28"/>
          <w:lang w:val="kk-KZ"/>
        </w:rPr>
        <w:t xml:space="preserve">4. Оттық алдындағы статикалық ауа қысымы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в</m:t>
            </m:r>
          </m:sub>
        </m:sSub>
      </m:oMath>
      <w:r w:rsidRPr="00CC12DA">
        <w:rPr>
          <w:rFonts w:ascii="Times New Roman" w:eastAsia="Calibri" w:hAnsi="Times New Roman" w:cs="Times New Roman"/>
          <w:bCs/>
          <w:color w:val="000000"/>
          <w:sz w:val="28"/>
          <w:szCs w:val="28"/>
          <w:lang w:val="kk-KZ"/>
        </w:rPr>
        <w:t xml:space="preserve">, Па; </w:t>
      </w:r>
    </w:p>
    <w:bookmarkEnd w:id="38"/>
    <w:p w14:paraId="178C4A2A"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5. Оттық алдындағы ауаның толық қысымы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в</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Па;</w:t>
      </w:r>
    </w:p>
    <w:p w14:paraId="7C05DBC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6. Оттық алдындағы газ отынының температурасы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т</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xml:space="preserve">, K; </w:t>
      </w:r>
    </w:p>
    <w:p w14:paraId="07CDA68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7. Оттық алдындағы отынның қысымы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т</m:t>
            </m:r>
          </m:sub>
        </m:sSub>
      </m:oMath>
      <w:r w:rsidRPr="00CC12DA">
        <w:rPr>
          <w:rFonts w:ascii="Times New Roman" w:eastAsia="Calibri" w:hAnsi="Times New Roman" w:cs="Times New Roman"/>
          <w:bCs/>
          <w:color w:val="000000"/>
          <w:sz w:val="28"/>
          <w:szCs w:val="28"/>
          <w:lang w:val="kk-KZ"/>
        </w:rPr>
        <w:t>, Па;</w:t>
      </w:r>
    </w:p>
    <w:p w14:paraId="77797FB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8. Отын шығыны </w:t>
      </w:r>
      <m:oMath>
        <m:sSub>
          <m:sSubPr>
            <m:ctrlPr>
              <w:rPr>
                <w:rFonts w:ascii="Cambria Math" w:eastAsia="Times New Roman" w:hAnsi="Cambria Math" w:cs="Times New Roman"/>
                <w:bCs/>
                <w:i/>
                <w:color w:val="000000"/>
                <w:sz w:val="28"/>
                <w:szCs w:val="28"/>
                <w:lang w:val="kk-KZ"/>
              </w:rPr>
            </m:ctrlPr>
          </m:sSubPr>
          <m:e>
            <m:r>
              <w:rPr>
                <w:rFonts w:ascii="Cambria Math" w:eastAsia="Times New Roman" w:hAnsi="Cambria Math" w:cs="Times New Roman"/>
                <w:color w:val="000000"/>
                <w:sz w:val="28"/>
                <w:szCs w:val="28"/>
                <w:lang w:val="kk-KZ"/>
              </w:rPr>
              <m:t>G</m:t>
            </m:r>
          </m:e>
          <m:sub>
            <m:r>
              <w:rPr>
                <w:rFonts w:ascii="Cambria Math" w:eastAsia="Times New Roman" w:hAnsi="Cambria Math" w:cs="Times New Roman"/>
                <w:color w:val="000000"/>
                <w:sz w:val="28"/>
                <w:szCs w:val="28"/>
                <w:lang w:val="kk-KZ"/>
              </w:rPr>
              <m:t>т</m:t>
            </m:r>
          </m:sub>
        </m:sSub>
      </m:oMath>
      <w:r w:rsidRPr="00CC12DA">
        <w:rPr>
          <w:rFonts w:ascii="Times New Roman" w:eastAsia="Times New Roman" w:hAnsi="Times New Roman" w:cs="Times New Roman"/>
          <w:bCs/>
          <w:color w:val="000000"/>
          <w:sz w:val="28"/>
          <w:szCs w:val="28"/>
          <w:lang w:val="kk-KZ"/>
        </w:rPr>
        <w:t xml:space="preserve">, кг/сағ; </w:t>
      </w:r>
    </w:p>
    <w:p w14:paraId="0B24D1E5"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Times New Roman" w:hAnsi="Times New Roman" w:cs="Times New Roman"/>
          <w:bCs/>
          <w:color w:val="000000"/>
          <w:sz w:val="28"/>
          <w:szCs w:val="28"/>
          <w:lang w:val="kk-KZ"/>
        </w:rPr>
        <w:t xml:space="preserve">9. Оттықтан шығаберістегі газдардың температурасы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xml:space="preserve">, K; </w:t>
      </w:r>
    </w:p>
    <w:p w14:paraId="1E94E5F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10. </w:t>
      </w:r>
      <w:r w:rsidRPr="00CC12DA">
        <w:rPr>
          <w:rFonts w:ascii="Times New Roman" w:eastAsia="Times New Roman" w:hAnsi="Times New Roman" w:cs="Times New Roman"/>
          <w:bCs/>
          <w:color w:val="000000"/>
          <w:sz w:val="28"/>
          <w:szCs w:val="28"/>
          <w:lang w:val="kk-KZ"/>
        </w:rPr>
        <w:t>Оттықтан шығаберістегі газдардың статикалық қысымы</w:t>
      </w:r>
      <w:r w:rsidRPr="00CC12DA">
        <w:rPr>
          <w:rFonts w:ascii="Times New Roman" w:eastAsia="Calibri" w:hAnsi="Times New Roman" w:cs="Times New Roman"/>
          <w:bCs/>
          <w:color w:val="000000"/>
          <w:sz w:val="28"/>
          <w:szCs w:val="28"/>
          <w:lang w:val="kk-KZ"/>
        </w:rPr>
        <w:t xml:space="preserve">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г</m:t>
            </m:r>
          </m:sub>
        </m:sSub>
      </m:oMath>
      <w:r w:rsidRPr="00CC12DA">
        <w:rPr>
          <w:rFonts w:ascii="Times New Roman" w:eastAsia="Calibri" w:hAnsi="Times New Roman" w:cs="Times New Roman"/>
          <w:bCs/>
          <w:color w:val="000000"/>
          <w:sz w:val="28"/>
          <w:szCs w:val="28"/>
          <w:lang w:val="kk-KZ"/>
        </w:rPr>
        <w:t xml:space="preserve">, Па; </w:t>
      </w:r>
    </w:p>
    <w:p w14:paraId="514792F8"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11. </w:t>
      </w:r>
      <w:r w:rsidRPr="00CC12DA">
        <w:rPr>
          <w:rFonts w:ascii="Times New Roman" w:eastAsia="Times New Roman" w:hAnsi="Times New Roman" w:cs="Times New Roman"/>
          <w:bCs/>
          <w:color w:val="000000"/>
          <w:sz w:val="28"/>
          <w:szCs w:val="28"/>
          <w:lang w:val="kk-KZ"/>
        </w:rPr>
        <w:t>Оттықтан шығаберістегі газдардың толық қысымы</w:t>
      </w:r>
      <w:r w:rsidRPr="00CC12DA">
        <w:rPr>
          <w:rFonts w:ascii="Times New Roman" w:eastAsia="Calibri" w:hAnsi="Times New Roman" w:cs="Times New Roman"/>
          <w:bCs/>
          <w:color w:val="000000"/>
          <w:sz w:val="28"/>
          <w:szCs w:val="28"/>
          <w:lang w:val="kk-KZ"/>
        </w:rPr>
        <w:t xml:space="preserve">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г</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Па;</w:t>
      </w:r>
    </w:p>
    <w:p w14:paraId="41DE043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12. Факелдің ұзындығы </w:t>
      </w:r>
      <w:r w:rsidRPr="00CC12DA">
        <w:rPr>
          <w:rFonts w:ascii="Cambria Math" w:eastAsia="Calibri" w:hAnsi="Cambria Math" w:cs="Cambria Math"/>
          <w:bCs/>
          <w:color w:val="000000"/>
          <w:sz w:val="28"/>
          <w:szCs w:val="28"/>
          <w:lang w:val="kk-KZ"/>
        </w:rPr>
        <w:t>𝑙</w:t>
      </w:r>
      <w:r w:rsidRPr="00CC12DA">
        <w:rPr>
          <w:rFonts w:ascii="Times New Roman" w:eastAsia="Calibri" w:hAnsi="Times New Roman" w:cs="Times New Roman"/>
          <w:bCs/>
          <w:color w:val="000000"/>
          <w:sz w:val="28"/>
          <w:szCs w:val="28"/>
          <w:vertAlign w:val="subscript"/>
          <w:lang w:val="kk-KZ"/>
        </w:rPr>
        <w:t>ф</w:t>
      </w:r>
      <w:r w:rsidRPr="00CC12DA">
        <w:rPr>
          <w:rFonts w:ascii="Times New Roman" w:eastAsia="Calibri" w:hAnsi="Times New Roman" w:cs="Times New Roman"/>
          <w:bCs/>
          <w:color w:val="000000"/>
          <w:sz w:val="28"/>
          <w:szCs w:val="28"/>
          <w:lang w:val="kk-KZ"/>
        </w:rPr>
        <w:t>, мм;</w:t>
      </w:r>
    </w:p>
    <w:p w14:paraId="7D53AC4E" w14:textId="4E2E87C4"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13</w:t>
      </w:r>
      <w:r w:rsidR="00AE2EB4">
        <w:rPr>
          <w:rFonts w:ascii="Times New Roman" w:eastAsia="Calibri" w:hAnsi="Times New Roman" w:cs="Times New Roman"/>
          <w:bCs/>
          <w:color w:val="000000"/>
          <w:sz w:val="28"/>
          <w:szCs w:val="28"/>
          <w:lang w:val="kk-KZ"/>
        </w:rPr>
        <w:t>.</w:t>
      </w:r>
      <w:r w:rsidRPr="00CC12DA">
        <w:rPr>
          <w:rFonts w:ascii="Times New Roman" w:eastAsia="Calibri" w:hAnsi="Times New Roman" w:cs="Times New Roman"/>
          <w:bCs/>
          <w:color w:val="000000"/>
          <w:sz w:val="28"/>
          <w:szCs w:val="28"/>
          <w:lang w:val="kk-KZ"/>
        </w:rPr>
        <w:t xml:space="preserve"> NO</w:t>
      </w:r>
      <w:r w:rsidRPr="00CC12DA">
        <w:rPr>
          <w:rFonts w:ascii="Times New Roman" w:eastAsia="Calibri" w:hAnsi="Times New Roman" w:cs="Times New Roman"/>
          <w:bCs/>
          <w:color w:val="000000"/>
          <w:sz w:val="28"/>
          <w:szCs w:val="28"/>
          <w:vertAlign w:val="subscript"/>
          <w:lang w:val="kk-KZ"/>
        </w:rPr>
        <w:t>x</w:t>
      </w:r>
      <w:r w:rsidRPr="00CC12DA">
        <w:rPr>
          <w:rFonts w:ascii="Times New Roman" w:eastAsia="Calibri" w:hAnsi="Times New Roman" w:cs="Times New Roman"/>
          <w:bCs/>
          <w:color w:val="000000"/>
          <w:sz w:val="28"/>
          <w:szCs w:val="28"/>
          <w:lang w:val="kk-KZ"/>
        </w:rPr>
        <w:t>, СО және СО</w:t>
      </w:r>
      <w:r w:rsidRPr="00CC12DA">
        <w:rPr>
          <w:rFonts w:ascii="Times New Roman" w:eastAsia="Calibri" w:hAnsi="Times New Roman" w:cs="Times New Roman"/>
          <w:bCs/>
          <w:color w:val="000000"/>
          <w:sz w:val="28"/>
          <w:szCs w:val="28"/>
          <w:vertAlign w:val="subscript"/>
          <w:lang w:val="kk-KZ"/>
        </w:rPr>
        <w:t xml:space="preserve">2 </w:t>
      </w:r>
      <w:r w:rsidRPr="00CC12DA">
        <w:rPr>
          <w:rFonts w:ascii="Times New Roman" w:eastAsia="Calibri" w:hAnsi="Times New Roman" w:cs="Times New Roman"/>
          <w:bCs/>
          <w:color w:val="000000"/>
          <w:sz w:val="28"/>
          <w:szCs w:val="28"/>
          <w:lang w:val="kk-KZ"/>
        </w:rPr>
        <w:t>шығымы</w:t>
      </w:r>
      <w:r w:rsidR="00AE2EB4">
        <w:rPr>
          <w:rFonts w:ascii="Times New Roman" w:eastAsia="Calibri" w:hAnsi="Times New Roman" w:cs="Times New Roman"/>
          <w:bCs/>
          <w:color w:val="000000"/>
          <w:sz w:val="28"/>
          <w:szCs w:val="28"/>
          <w:lang w:val="kk-KZ"/>
        </w:rPr>
        <w:t>;</w:t>
      </w:r>
      <w:r w:rsidRPr="00CC12DA">
        <w:rPr>
          <w:rFonts w:ascii="Times New Roman" w:eastAsia="Calibri" w:hAnsi="Times New Roman" w:cs="Times New Roman"/>
          <w:bCs/>
          <w:color w:val="000000"/>
          <w:sz w:val="28"/>
          <w:szCs w:val="28"/>
          <w:lang w:val="kk-KZ"/>
        </w:rPr>
        <w:t xml:space="preserve"> </w:t>
      </w:r>
    </w:p>
    <w:p w14:paraId="0E062ABE" w14:textId="356410C5"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14. Жылдамдықтар өрісі</w:t>
      </w:r>
      <w:r w:rsidR="00AE2EB4">
        <w:rPr>
          <w:rFonts w:ascii="Times New Roman" w:eastAsia="Calibri" w:hAnsi="Times New Roman" w:cs="Times New Roman"/>
          <w:bCs/>
          <w:color w:val="000000"/>
          <w:sz w:val="28"/>
          <w:szCs w:val="28"/>
          <w:lang w:val="kk-KZ"/>
        </w:rPr>
        <w:t>.</w:t>
      </w:r>
    </w:p>
    <w:p w14:paraId="1DA27EFC"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lastRenderedPageBreak/>
        <w:t>Ә</w:t>
      </w:r>
      <w:r w:rsidRPr="00CC12DA">
        <w:rPr>
          <w:rFonts w:ascii="Times New Roman" w:eastAsia="Calibri" w:hAnsi="Times New Roman" w:cs="Times New Roman"/>
          <w:color w:val="000000"/>
          <w:sz w:val="28"/>
          <w:szCs w:val="28"/>
          <w:lang w:val="kk-KZ"/>
        </w:rPr>
        <w:t>р жұмыс режимінде талдау үшін газ қоспасының сынамасы алынды.</w:t>
      </w:r>
      <w:r w:rsidRPr="00CC12DA">
        <w:rPr>
          <w:rFonts w:ascii="Times New Roman" w:eastAsia="Calibri" w:hAnsi="Times New Roman" w:cs="Times New Roman"/>
          <w:bCs/>
          <w:color w:val="000000"/>
          <w:sz w:val="28"/>
          <w:szCs w:val="28"/>
          <w:lang w:val="kk-KZ"/>
        </w:rPr>
        <w:t xml:space="preserve"> </w:t>
      </w:r>
    </w:p>
    <w:p w14:paraId="7DEE59B7"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Стендте ауа беру өнімділігі және қысымы тиісінше </w:t>
      </w:r>
      <w:r w:rsidRPr="00CC12DA">
        <w:rPr>
          <w:rFonts w:ascii="Times New Roman" w:eastAsia="Calibri" w:hAnsi="Times New Roman" w:cs="Times New Roman"/>
          <w:bCs/>
          <w:color w:val="000000"/>
          <w:sz w:val="28"/>
          <w:szCs w:val="28"/>
          <w:lang w:val="kk-KZ"/>
        </w:rPr>
        <w:t>5000 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 xml:space="preserve">/сағ және 5000 Па </w:t>
      </w:r>
      <w:r w:rsidRPr="00CC12DA">
        <w:rPr>
          <w:rFonts w:ascii="Times New Roman" w:eastAsia="Calibri" w:hAnsi="Times New Roman" w:cs="Times New Roman"/>
          <w:color w:val="000000"/>
          <w:sz w:val="28"/>
          <w:szCs w:val="28"/>
          <w:lang w:val="kk-KZ"/>
        </w:rPr>
        <w:t xml:space="preserve">дейін құрайтын </w:t>
      </w:r>
      <w:r w:rsidRPr="00CC12DA">
        <w:rPr>
          <w:rFonts w:ascii="Times New Roman" w:eastAsia="Calibri" w:hAnsi="Times New Roman" w:cs="Times New Roman"/>
          <w:bCs/>
          <w:color w:val="000000"/>
          <w:sz w:val="28"/>
          <w:szCs w:val="28"/>
          <w:lang w:val="kk-KZ"/>
        </w:rPr>
        <w:t>ВР120-28-5,2С-01</w:t>
      </w:r>
      <w:r w:rsidRPr="00CC12DA">
        <w:rPr>
          <w:rFonts w:ascii="Times New Roman" w:eastAsia="Calibri" w:hAnsi="Times New Roman" w:cs="Times New Roman"/>
          <w:color w:val="000000"/>
          <w:sz w:val="28"/>
          <w:szCs w:val="28"/>
          <w:lang w:val="kk-KZ"/>
        </w:rPr>
        <w:t xml:space="preserve"> жоғары қысымды желдеткішінің көмегімен жүзеге асырылды. Желдеткіштің айналымдар санын реттеу бізге оттықтың кірісіндегі жылдамдықты өзгертуге мүмкіндік береді, бұл үшін </w:t>
      </w:r>
      <w:r w:rsidRPr="00CC12DA">
        <w:rPr>
          <w:rFonts w:ascii="Times New Roman" w:eastAsia="Calibri" w:hAnsi="Times New Roman" w:cs="Times New Roman"/>
          <w:bCs/>
          <w:color w:val="000000"/>
          <w:sz w:val="28"/>
          <w:szCs w:val="28"/>
          <w:lang w:val="kk-KZ"/>
        </w:rPr>
        <w:t xml:space="preserve">ESQ-230-4T-5.5K </w:t>
      </w:r>
      <w:r w:rsidRPr="00CC12DA">
        <w:rPr>
          <w:rFonts w:ascii="Times New Roman" w:eastAsia="Calibri" w:hAnsi="Times New Roman" w:cs="Times New Roman"/>
          <w:color w:val="000000"/>
          <w:sz w:val="28"/>
          <w:szCs w:val="28"/>
          <w:lang w:val="kk-KZ"/>
        </w:rPr>
        <w:t>жиілік түрлендіргішін қолдандық (3.3 сурет).</w:t>
      </w:r>
    </w:p>
    <w:p w14:paraId="3BF4CF52"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 xml:space="preserve">Газ қоспасы мен сутегі шығындары тұрмыстық газ есептегіштерімен өлшенді (3.4 сурет). Циклдік көлемі </w:t>
      </w:r>
      <w:r w:rsidRPr="00CC12DA">
        <w:rPr>
          <w:rFonts w:ascii="Times New Roman" w:eastAsia="Calibri" w:hAnsi="Times New Roman" w:cs="Times New Roman"/>
          <w:bCs/>
          <w:color w:val="000000"/>
          <w:sz w:val="28"/>
          <w:szCs w:val="28"/>
          <w:lang w:val="kk-KZ"/>
        </w:rPr>
        <w:t>1,2 дм</w:t>
      </w:r>
      <w:r w:rsidRPr="00CC12DA">
        <w:rPr>
          <w:rFonts w:ascii="Times New Roman" w:eastAsia="Calibri" w:hAnsi="Times New Roman" w:cs="Times New Roman"/>
          <w:bCs/>
          <w:color w:val="000000"/>
          <w:sz w:val="28"/>
          <w:szCs w:val="28"/>
          <w:vertAlign w:val="superscript"/>
          <w:lang w:val="kk-KZ"/>
        </w:rPr>
        <w:t xml:space="preserve">3 </w:t>
      </w:r>
      <w:r w:rsidRPr="00CC12DA">
        <w:rPr>
          <w:rFonts w:ascii="Times New Roman" w:eastAsia="Calibri" w:hAnsi="Times New Roman" w:cs="Times New Roman"/>
          <w:bCs/>
          <w:color w:val="000000"/>
          <w:sz w:val="28"/>
          <w:szCs w:val="28"/>
          <w:lang w:val="kk-KZ"/>
        </w:rPr>
        <w:t>ELSEL ВК-G4Т</w:t>
      </w:r>
      <w:r w:rsidRPr="00CC12DA">
        <w:rPr>
          <w:rFonts w:ascii="Times New Roman" w:eastAsia="Calibri" w:hAnsi="Times New Roman" w:cs="Times New Roman"/>
          <w:color w:val="000000"/>
          <w:sz w:val="28"/>
          <w:szCs w:val="28"/>
          <w:lang w:val="kk-KZ"/>
        </w:rPr>
        <w:t xml:space="preserve"> тұрмыстық газ есептегіші </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механикалық температура компенсаторымен жабдықталған диафрагмалық аспап. Ол газдың көлемін анықтауға арналған, газ өткізбейтін корпустан, резеңке-полистирол матадан жасалған жылжымалы қалқалары (мембраналары) бар өлшеу механизмінен және санау құрылғысынан тұрады. Қолданулардың температуралық диапазоны – 30°С-тан +50°С-қа дейін шектерде өзгеріп отырады, максималды шығын </w:t>
      </w:r>
      <w:r w:rsidRPr="00CC12DA">
        <w:rPr>
          <w:rFonts w:ascii="Times New Roman" w:eastAsia="Calibri" w:hAnsi="Times New Roman" w:cs="Times New Roman"/>
          <w:bCs/>
          <w:color w:val="000000"/>
          <w:sz w:val="28"/>
          <w:szCs w:val="28"/>
          <w:lang w:val="kk-KZ"/>
        </w:rPr>
        <w:t>6,0 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/сағ,</w:t>
      </w:r>
      <w:r w:rsidRPr="00CC12DA">
        <w:rPr>
          <w:rFonts w:ascii="Times New Roman" w:eastAsia="Calibri" w:hAnsi="Times New Roman" w:cs="Times New Roman"/>
          <w:color w:val="000000"/>
          <w:sz w:val="28"/>
          <w:szCs w:val="28"/>
          <w:lang w:val="kk-KZ"/>
        </w:rPr>
        <w:t xml:space="preserve"> минималды шығын 0,04 м</w:t>
      </w:r>
      <w:r w:rsidRPr="00CC12DA">
        <w:rPr>
          <w:rFonts w:ascii="Times New Roman" w:eastAsia="Calibri" w:hAnsi="Times New Roman" w:cs="Times New Roman"/>
          <w:color w:val="000000"/>
          <w:sz w:val="28"/>
          <w:szCs w:val="28"/>
          <w:vertAlign w:val="superscript"/>
          <w:lang w:val="kk-KZ"/>
        </w:rPr>
        <w:t>3</w:t>
      </w:r>
      <w:r w:rsidRPr="00CC12DA">
        <w:rPr>
          <w:rFonts w:ascii="Times New Roman" w:eastAsia="Calibri" w:hAnsi="Times New Roman" w:cs="Times New Roman"/>
          <w:color w:val="000000"/>
          <w:sz w:val="28"/>
          <w:szCs w:val="28"/>
          <w:lang w:val="kk-KZ"/>
        </w:rPr>
        <w:t xml:space="preserve">/сағ және максималды жұмыс қысымы 50 кПа аралығында өзгереді. Шығарылмалы литий элементі бар </w:t>
      </w:r>
      <w:r w:rsidRPr="00CC12DA">
        <w:rPr>
          <w:rFonts w:ascii="Times New Roman" w:eastAsia="Calibri" w:hAnsi="Times New Roman" w:cs="Times New Roman"/>
          <w:bCs/>
          <w:color w:val="000000"/>
          <w:sz w:val="28"/>
          <w:szCs w:val="28"/>
          <w:lang w:val="kk-KZ"/>
        </w:rPr>
        <w:t xml:space="preserve">СГМБ-1,6 ТК </w:t>
      </w:r>
      <w:r w:rsidRPr="00CC12DA">
        <w:rPr>
          <w:rFonts w:ascii="Times New Roman" w:eastAsia="Calibri" w:hAnsi="Times New Roman" w:cs="Times New Roman"/>
          <w:color w:val="000000"/>
          <w:sz w:val="28"/>
          <w:szCs w:val="28"/>
          <w:lang w:val="kk-KZ"/>
        </w:rPr>
        <w:t xml:space="preserve">газ тұрмыстық есептегіші (3.4 </w:t>
      </w:r>
      <w:r w:rsidRPr="00CC12DA">
        <w:rPr>
          <w:rFonts w:ascii="Times New Roman" w:eastAsia="Calibri" w:hAnsi="Times New Roman" w:cs="Times New Roman"/>
          <w:i/>
          <w:iCs/>
          <w:color w:val="000000"/>
          <w:sz w:val="28"/>
          <w:szCs w:val="28"/>
          <w:lang w:val="kk-KZ"/>
        </w:rPr>
        <w:t>б</w:t>
      </w:r>
      <w:r w:rsidRPr="00CC12DA">
        <w:rPr>
          <w:rFonts w:ascii="Times New Roman" w:eastAsia="Calibri" w:hAnsi="Times New Roman" w:cs="Times New Roman"/>
          <w:color w:val="000000"/>
          <w:sz w:val="28"/>
          <w:szCs w:val="28"/>
          <w:lang w:val="kk-KZ"/>
        </w:rPr>
        <w:t xml:space="preserve"> – сурет) </w:t>
      </w:r>
      <w:r w:rsidRPr="00CC12DA">
        <w:rPr>
          <w:rFonts w:ascii="Times New Roman" w:eastAsia="Calibri" w:hAnsi="Times New Roman" w:cs="Times New Roman"/>
          <w:bCs/>
          <w:color w:val="000000"/>
          <w:sz w:val="28"/>
          <w:szCs w:val="28"/>
          <w:lang w:val="kk-KZ"/>
        </w:rPr>
        <w:t>– бұл</w:t>
      </w:r>
      <w:r w:rsidRPr="00CC12DA">
        <w:rPr>
          <w:rFonts w:ascii="Times New Roman" w:eastAsia="Calibri" w:hAnsi="Times New Roman" w:cs="Times New Roman"/>
          <w:color w:val="000000"/>
          <w:sz w:val="28"/>
          <w:szCs w:val="28"/>
          <w:lang w:val="kk-KZ"/>
        </w:rPr>
        <w:t xml:space="preserve"> газ көлемін анықтауға арналған, температуралық компенсаторы (ТК) бар шағын өлшемді ағынды есептегіш. Ол ішінде ағынды автогенератор (шығын түрлендіргіш) және электронды блок бар, қосқыш келтеқұбырлары бар алюминий корпустан жасалған. Оның сондай-ақ электронды блокты қуаттандыруға арналған литий батареясы және сұйық кристалды индикаторы (СКИ) бар. Оның негізгі сипаттамалары 1</w:t>
      </w:r>
      <w:r w:rsidRPr="00CC12DA">
        <w:rPr>
          <w:rFonts w:ascii="Times New Roman" w:eastAsia="Calibri" w:hAnsi="Times New Roman" w:cs="Times New Roman"/>
          <w:bCs/>
          <w:color w:val="000000"/>
          <w:sz w:val="28"/>
          <w:szCs w:val="28"/>
          <w:lang w:val="kk-KZ"/>
        </w:rPr>
        <w:t>,6 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/сағ</w:t>
      </w:r>
      <w:r w:rsidRPr="00CC12DA">
        <w:rPr>
          <w:rFonts w:ascii="Times New Roman" w:eastAsia="Calibri" w:hAnsi="Times New Roman" w:cs="Times New Roman"/>
          <w:color w:val="000000"/>
          <w:sz w:val="28"/>
          <w:szCs w:val="28"/>
          <w:lang w:val="kk-KZ"/>
        </w:rPr>
        <w:t xml:space="preserve"> максималды шығынды, 1,5% қателікті қосады, қолданулардың температура диапазоны -10°С-тан +50°С-қа дейін. </w:t>
      </w:r>
    </w:p>
    <w:p w14:paraId="39C250C9"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color w:val="000000"/>
          <w:sz w:val="28"/>
          <w:szCs w:val="28"/>
          <w:lang w:val="kk-KZ"/>
        </w:rPr>
        <w:t>Эксперимент барысында әр режим басталғанға дейін есептегіштегі көрсетімдер мен басталу уақыты жазылып отырды, ал режим аяқталғаннан кейін есептегіштегі көрсетімдермен аяқталу уақыты жазылды. Осылайша, біз режимдегі газ қоспасының уақыты мен шығынын анықтай алдық. Газ шығынын келесідей анықтаймыз</w:t>
      </w:r>
      <w:r w:rsidRPr="00CC12DA">
        <w:rPr>
          <w:rFonts w:ascii="Times New Roman" w:eastAsia="Calibri" w:hAnsi="Times New Roman" w:cs="Times New Roman"/>
          <w:bCs/>
          <w:color w:val="000000"/>
          <w:sz w:val="28"/>
          <w:szCs w:val="28"/>
          <w:lang w:val="kk-KZ"/>
        </w:rPr>
        <w:t xml:space="preserve">: </w:t>
      </w:r>
    </w:p>
    <w:p w14:paraId="6EA1FA3F" w14:textId="77777777" w:rsidR="00CC12DA" w:rsidRPr="00CC12DA" w:rsidRDefault="00000000" w:rsidP="00CC12DA">
      <w:pPr>
        <w:widowControl w:val="0"/>
        <w:shd w:val="clear" w:color="auto" w:fill="FFFFFF"/>
        <w:autoSpaceDE w:val="0"/>
        <w:autoSpaceDN w:val="0"/>
        <w:adjustRightInd w:val="0"/>
        <w:spacing w:before="120" w:after="120" w:line="240" w:lineRule="auto"/>
        <w:jc w:val="right"/>
        <w:rPr>
          <w:rFonts w:ascii="Times New Roman" w:eastAsia="Calibri" w:hAnsi="Times New Roman" w:cs="Times New Roman"/>
          <w:bCs/>
          <w:iCs/>
          <w:color w:val="000000"/>
          <w:sz w:val="28"/>
          <w:szCs w:val="28"/>
          <w:lang w:val="kk-KZ"/>
        </w:rPr>
      </w:pP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G</m:t>
            </m:r>
          </m:e>
          <m:sub>
            <m:r>
              <w:rPr>
                <w:rFonts w:ascii="Cambria Math" w:eastAsia="Calibri" w:hAnsi="Cambria Math" w:cs="Times New Roman"/>
                <w:color w:val="000000"/>
                <w:sz w:val="28"/>
                <w:szCs w:val="28"/>
                <w:lang w:val="kk-KZ"/>
              </w:rPr>
              <m:t>Г</m:t>
            </m:r>
          </m:sub>
        </m:sSub>
        <m:r>
          <w:rPr>
            <w:rFonts w:ascii="Cambria Math" w:eastAsia="Calibri" w:hAnsi="Cambria Math" w:cs="Times New Roman"/>
            <w:color w:val="000000"/>
            <w:sz w:val="28"/>
            <w:szCs w:val="28"/>
            <w:lang w:val="kk-KZ"/>
          </w:rPr>
          <m:t>=</m:t>
        </m:r>
        <m:f>
          <m:fPr>
            <m:ctrlPr>
              <w:rPr>
                <w:rFonts w:ascii="Cambria Math" w:eastAsia="Calibri" w:hAnsi="Cambria Math" w:cs="Times New Roman"/>
                <w:bCs/>
                <w:i/>
                <w:color w:val="000000"/>
                <w:sz w:val="28"/>
                <w:szCs w:val="28"/>
                <w:lang w:val="kk-KZ"/>
              </w:rPr>
            </m:ctrlPr>
          </m:fPr>
          <m:num>
            <m:r>
              <w:rPr>
                <w:rFonts w:ascii="Cambria Math" w:eastAsia="Calibri" w:hAnsi="Cambria Math" w:cs="Times New Roman"/>
                <w:color w:val="000000"/>
                <w:sz w:val="28"/>
                <w:szCs w:val="28"/>
                <w:lang w:val="kk-KZ"/>
              </w:rPr>
              <m:t>∆</m:t>
            </m:r>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G</m:t>
                </m:r>
              </m:e>
              <m:sub>
                <m:r>
                  <w:rPr>
                    <w:rFonts w:ascii="Cambria Math" w:eastAsia="Calibri" w:hAnsi="Cambria Math" w:cs="Times New Roman"/>
                    <w:color w:val="000000"/>
                    <w:sz w:val="28"/>
                    <w:szCs w:val="28"/>
                    <w:lang w:val="kk-KZ"/>
                  </w:rPr>
                  <m:t>газ</m:t>
                </m:r>
              </m:sub>
            </m:sSub>
          </m:num>
          <m:den>
            <m:r>
              <w:rPr>
                <w:rFonts w:ascii="Cambria Math" w:eastAsia="Calibri" w:hAnsi="Cambria Math" w:cs="Times New Roman"/>
                <w:color w:val="000000"/>
                <w:sz w:val="28"/>
                <w:szCs w:val="28"/>
                <w:lang w:val="kk-KZ"/>
              </w:rPr>
              <m:t>∆τ</m:t>
            </m:r>
          </m:den>
        </m:f>
      </m:oMath>
      <w:r w:rsidR="00CC12DA" w:rsidRPr="00CC12DA">
        <w:rPr>
          <w:rFonts w:ascii="Times New Roman" w:eastAsia="Times New Roman" w:hAnsi="Times New Roman" w:cs="Times New Roman"/>
          <w:bCs/>
          <w:color w:val="000000"/>
          <w:sz w:val="28"/>
          <w:szCs w:val="28"/>
          <w:lang w:val="kk-KZ"/>
        </w:rPr>
        <w:t xml:space="preserve"> , кг/с                                                 (3.1)</w:t>
      </w:r>
    </w:p>
    <w:p w14:paraId="570A2AD0"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мұндағы  Δ</w:t>
      </w:r>
      <w:r w:rsidRPr="00CC12DA">
        <w:rPr>
          <w:rFonts w:ascii="Cambria Math" w:eastAsia="Calibri" w:hAnsi="Cambria Math" w:cs="Cambria Math"/>
          <w:bCs/>
          <w:color w:val="000000"/>
          <w:sz w:val="28"/>
          <w:szCs w:val="28"/>
          <w:lang w:val="kk-KZ"/>
        </w:rPr>
        <w:t>𝐺</w:t>
      </w:r>
      <w:r w:rsidRPr="00CC12DA">
        <w:rPr>
          <w:rFonts w:ascii="Times New Roman" w:eastAsia="Calibri" w:hAnsi="Times New Roman" w:cs="Times New Roman"/>
          <w:bCs/>
          <w:color w:val="000000"/>
          <w:sz w:val="28"/>
          <w:szCs w:val="28"/>
          <w:vertAlign w:val="subscript"/>
          <w:lang w:val="kk-KZ"/>
        </w:rPr>
        <w:t>газ</w:t>
      </w:r>
      <w:r w:rsidRPr="00CC12DA">
        <w:rPr>
          <w:rFonts w:ascii="Times New Roman" w:eastAsia="Calibri" w:hAnsi="Times New Roman" w:cs="Times New Roman"/>
          <w:bCs/>
          <w:color w:val="000000"/>
          <w:sz w:val="28"/>
          <w:szCs w:val="28"/>
          <w:lang w:val="kk-KZ"/>
        </w:rPr>
        <w:t xml:space="preserve"> – секундпен Δ</w:t>
      </w:r>
      <w:r w:rsidRPr="00CC12DA">
        <w:rPr>
          <w:rFonts w:ascii="Cambria Math" w:eastAsia="Calibri" w:hAnsi="Cambria Math" w:cs="Cambria Math"/>
          <w:bCs/>
          <w:color w:val="000000"/>
          <w:sz w:val="28"/>
          <w:szCs w:val="28"/>
          <w:lang w:val="kk-KZ"/>
        </w:rPr>
        <w:t>𝜏</w:t>
      </w:r>
      <w:r w:rsidRPr="00CC12DA">
        <w:rPr>
          <w:rFonts w:ascii="Times New Roman" w:eastAsia="Calibri" w:hAnsi="Times New Roman" w:cs="Times New Roman"/>
          <w:bCs/>
          <w:color w:val="000000"/>
          <w:sz w:val="28"/>
          <w:szCs w:val="28"/>
          <w:lang w:val="kk-KZ"/>
        </w:rPr>
        <w:t xml:space="preserve"> уақыт аралығындағы кг-мен газ шығыны.</w:t>
      </w:r>
    </w:p>
    <w:p w14:paraId="3C19450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Сыртқы ауа мен газ қоспасының оттық құрылғыға дейінгі температурасы </w:t>
      </w:r>
      <w:r w:rsidRPr="00CC12DA">
        <w:rPr>
          <w:rFonts w:ascii="Times New Roman" w:eastAsia="Calibri" w:hAnsi="Times New Roman" w:cs="Times New Roman"/>
          <w:bCs/>
          <w:color w:val="000000"/>
          <w:sz w:val="28"/>
          <w:szCs w:val="28"/>
          <w:lang w:val="kk-KZ"/>
        </w:rPr>
        <w:t>Метран</w:t>
      </w:r>
      <w:r w:rsidRPr="00CC12DA">
        <w:rPr>
          <w:rFonts w:ascii="Times New Roman" w:eastAsia="Calibri" w:hAnsi="Times New Roman" w:cs="Times New Roman"/>
          <w:color w:val="000000"/>
          <w:sz w:val="28"/>
          <w:szCs w:val="28"/>
          <w:lang w:val="kk-KZ"/>
        </w:rPr>
        <w:t xml:space="preserve"> компаниясының кең таралған хромель-копель (ТХК) және хромель-алюмель </w:t>
      </w:r>
      <w:r w:rsidRPr="00CC12DA">
        <w:rPr>
          <w:rFonts w:ascii="Times New Roman" w:eastAsia="Calibri" w:hAnsi="Times New Roman" w:cs="Times New Roman"/>
          <w:bCs/>
          <w:color w:val="000000"/>
          <w:sz w:val="28"/>
          <w:szCs w:val="28"/>
          <w:lang w:val="kk-KZ"/>
        </w:rPr>
        <w:t>(ТХА)</w:t>
      </w:r>
      <w:r w:rsidRPr="00CC12DA">
        <w:rPr>
          <w:rFonts w:ascii="Times New Roman" w:eastAsia="Calibri" w:hAnsi="Times New Roman" w:cs="Times New Roman"/>
          <w:color w:val="000000"/>
          <w:sz w:val="28"/>
          <w:szCs w:val="28"/>
          <w:lang w:val="kk-KZ"/>
        </w:rPr>
        <w:t xml:space="preserve"> термопараларымен өлшенді, олардың қателігі </w:t>
      </w:r>
      <w:r w:rsidRPr="00CC12DA">
        <w:rPr>
          <w:rFonts w:ascii="Times New Roman" w:eastAsia="Calibri" w:hAnsi="Times New Roman" w:cs="Times New Roman"/>
          <w:bCs/>
          <w:color w:val="000000"/>
          <w:sz w:val="28"/>
          <w:szCs w:val="28"/>
          <w:lang w:val="kk-KZ"/>
        </w:rPr>
        <w:t>0,0075</w:t>
      </w:r>
      <w:r w:rsidRPr="00CC12DA">
        <w:rPr>
          <w:rFonts w:ascii="Cambria Math" w:eastAsia="Calibri" w:hAnsi="Cambria Math" w:cs="Cambria Math"/>
          <w:bCs/>
          <w:color w:val="000000"/>
          <w:sz w:val="28"/>
          <w:szCs w:val="28"/>
          <w:lang w:val="kk-KZ"/>
        </w:rPr>
        <w:t>∗𝑡</w:t>
      </w:r>
      <w:r w:rsidRPr="00CC12DA">
        <w:rPr>
          <w:rFonts w:ascii="Times New Roman" w:eastAsia="Calibri" w:hAnsi="Times New Roman" w:cs="Times New Roman"/>
          <w:bCs/>
          <w:color w:val="000000"/>
          <w:sz w:val="28"/>
          <w:szCs w:val="28"/>
          <w:vertAlign w:val="subscript"/>
          <w:lang w:val="kk-KZ"/>
        </w:rPr>
        <w:t>өлш</w:t>
      </w:r>
      <w:r w:rsidRPr="00CC12DA">
        <w:rPr>
          <w:rFonts w:ascii="Times New Roman" w:eastAsia="Calibri" w:hAnsi="Times New Roman" w:cs="Times New Roman"/>
          <w:color w:val="000000"/>
          <w:sz w:val="28"/>
          <w:szCs w:val="28"/>
          <w:lang w:val="kk-KZ"/>
        </w:rPr>
        <w:t xml:space="preserve"> көмегімен есептелінеді.</w:t>
      </w:r>
    </w:p>
    <w:p w14:paraId="3079103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Газ қоспасының қысымы </w:t>
      </w:r>
      <w:r w:rsidRPr="00CC12DA">
        <w:rPr>
          <w:rFonts w:ascii="Times New Roman" w:eastAsia="Calibri" w:hAnsi="Times New Roman" w:cs="Times New Roman"/>
          <w:bCs/>
          <w:color w:val="000000"/>
          <w:sz w:val="28"/>
          <w:szCs w:val="28"/>
          <w:lang w:val="kk-KZ"/>
        </w:rPr>
        <w:t>МП50М</w:t>
      </w:r>
      <w:r w:rsidRPr="00CC12DA">
        <w:rPr>
          <w:rFonts w:ascii="Times New Roman" w:eastAsia="Calibri" w:hAnsi="Times New Roman" w:cs="Times New Roman"/>
          <w:color w:val="000000"/>
          <w:sz w:val="28"/>
          <w:szCs w:val="28"/>
          <w:lang w:val="kk-KZ"/>
        </w:rPr>
        <w:t xml:space="preserve"> манометрінің көмегімен өлшенді, оның дәлдік класы 2,5 құрайды. Ал желдеткіштен ауа қысымы </w:t>
      </w:r>
      <w:r w:rsidRPr="00CC12DA">
        <w:rPr>
          <w:rFonts w:ascii="Times New Roman" w:eastAsia="Calibri" w:hAnsi="Times New Roman" w:cs="Times New Roman"/>
          <w:bCs/>
          <w:color w:val="000000"/>
          <w:sz w:val="28"/>
          <w:szCs w:val="28"/>
          <w:lang w:val="kk-KZ"/>
        </w:rPr>
        <w:t xml:space="preserve">Метран-100 1151 </w:t>
      </w:r>
      <w:r w:rsidRPr="00CC12DA">
        <w:rPr>
          <w:rFonts w:ascii="Times New Roman" w:eastAsia="Calibri" w:hAnsi="Times New Roman" w:cs="Times New Roman"/>
          <w:color w:val="000000"/>
          <w:sz w:val="28"/>
          <w:szCs w:val="28"/>
          <w:lang w:val="kk-KZ"/>
        </w:rPr>
        <w:t>артық қысым датчигінің көмегімен өлшенеді, оның дәлдік класы 0,5 құрайды.</w:t>
      </w:r>
    </w:p>
    <w:p w14:paraId="2F706B3F"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Жану өнімдерінің сынамаларын химиялық талдау үшін </w:t>
      </w:r>
      <w:r w:rsidRPr="00CC12DA">
        <w:rPr>
          <w:rFonts w:ascii="Times New Roman" w:eastAsia="Calibri" w:hAnsi="Times New Roman" w:cs="Times New Roman"/>
          <w:bCs/>
          <w:color w:val="000000"/>
          <w:sz w:val="28"/>
          <w:szCs w:val="28"/>
          <w:lang w:val="kk-KZ"/>
        </w:rPr>
        <w:t xml:space="preserve">Testo-350 </w:t>
      </w:r>
      <w:r w:rsidRPr="00CC12DA">
        <w:rPr>
          <w:rFonts w:ascii="Times New Roman" w:eastAsia="Calibri" w:hAnsi="Times New Roman" w:cs="Times New Roman"/>
          <w:color w:val="000000"/>
          <w:sz w:val="28"/>
          <w:szCs w:val="28"/>
          <w:lang w:val="kk-KZ"/>
        </w:rPr>
        <w:t xml:space="preserve">газ анализаторы қолданылды (3.5 сурет). Жану өнімдерінің ауамен байланысын болдырмау үшін, ауа саптамасымен жану камерасына жану өнімдерінің сипаттамаларын өлшеуге мүмкіндік беретін қосымша бөлім қосылды. Талдау 15-20 минут ішінде бірнеше режимде жүргізілді. Бұл жеткілікті өкілетті </w:t>
      </w:r>
      <w:r w:rsidRPr="00CC12DA">
        <w:rPr>
          <w:rFonts w:ascii="Times New Roman" w:eastAsia="Calibri" w:hAnsi="Times New Roman" w:cs="Times New Roman"/>
          <w:color w:val="000000"/>
          <w:sz w:val="28"/>
          <w:szCs w:val="28"/>
          <w:lang w:val="kk-KZ"/>
        </w:rPr>
        <w:lastRenderedPageBreak/>
        <w:t xml:space="preserve">сынамаларды алуға мүмкіндік береді.  </w:t>
      </w:r>
    </w:p>
    <w:p w14:paraId="06CF122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Әрбір сынақтар сериясы алдында өлшеу сұлбасының негізгі элементтерін (өлшеу аспаптары мен датчиктерді, қосалқы аспаптардың қосылыстары мен стендтерін) көзбен шолып тексеруді жүргіздік. Егер ақаулық анықталса, </w:t>
      </w:r>
      <w:r w:rsidRPr="00CC12DA">
        <w:rPr>
          <w:rFonts w:ascii="Times New Roman" w:eastAsia="Calibri" w:hAnsi="Times New Roman" w:cs="Times New Roman"/>
          <w:bCs/>
          <w:color w:val="000000"/>
          <w:sz w:val="28"/>
          <w:szCs w:val="28"/>
          <w:lang w:val="kk-KZ"/>
        </w:rPr>
        <w:t>тарировка</w:t>
      </w:r>
      <w:r w:rsidRPr="00CC12DA">
        <w:rPr>
          <w:rFonts w:ascii="Times New Roman" w:eastAsia="Calibri" w:hAnsi="Times New Roman" w:cs="Times New Roman"/>
          <w:color w:val="000000"/>
          <w:sz w:val="28"/>
          <w:szCs w:val="28"/>
          <w:lang w:val="kk-KZ"/>
        </w:rPr>
        <w:t xml:space="preserve"> жүргіздік. Эксперименттердің әр сериясын жүргізу кезінде алғашқы тәжірибе ретке келтіріп баптайтын тәжірибе болып табылды. Қажет болған жағдайда оның нәтижелері бойынша қосымша тексеру және ақауларды түзету жүргізілді. Тұрақты жұмыс режимі басталғаннан кейін аспаптардың көрсетімдері жазылып отырды. Негізгі аспаптардың көрсетімдерінің есептері көрсеткіштері 60 секундтан кейін жүргізілді, ал есеп беру үшін ең тұрақты сипаттамалары бар дәйекті 5 нүкте таңдап алынды.</w:t>
      </w:r>
    </w:p>
    <w:p w14:paraId="50F71EF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336C565B"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kk-KZ"/>
        </w:rPr>
      </w:pPr>
      <w:r w:rsidRPr="00CC12DA">
        <w:rPr>
          <w:rFonts w:ascii="Times New Roman" w:eastAsia="Calibri" w:hAnsi="Times New Roman" w:cs="Times New Roman"/>
          <w:b/>
          <w:color w:val="000000"/>
          <w:sz w:val="28"/>
          <w:szCs w:val="28"/>
          <w:lang w:val="kk-KZ"/>
        </w:rPr>
        <w:t xml:space="preserve">3.2.2 </w:t>
      </w:r>
      <w:r w:rsidRPr="00CC12DA">
        <w:rPr>
          <w:rFonts w:ascii="Times New Roman" w:eastAsia="Calibri" w:hAnsi="Times New Roman" w:cs="Times New Roman"/>
          <w:b/>
          <w:bCs/>
          <w:color w:val="000000"/>
          <w:sz w:val="28"/>
          <w:szCs w:val="28"/>
          <w:lang w:val="kk-KZ"/>
        </w:rPr>
        <w:t>Эксперименттік деректерді қайталама өңдеу</w:t>
      </w:r>
    </w:p>
    <w:p w14:paraId="5E39AC5C" w14:textId="77777777" w:rsidR="00CC12DA" w:rsidRPr="00CC12DA" w:rsidRDefault="00CC12DA" w:rsidP="00CC12DA">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val="kk-KZ"/>
        </w:rPr>
      </w:pPr>
    </w:p>
    <w:p w14:paraId="65963450" w14:textId="77777777" w:rsidR="00CC12DA" w:rsidRPr="00CC12DA" w:rsidRDefault="00CC12DA" w:rsidP="00CC12DA">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Сутегі қосылған қоқыс газы мен биогаздың құрамына еліктейтін төмен калориялы газды жағу бойынша эксперименттер жүргізу кезінде отынның осы түрінің ерекшеліктеріне бейімделген деректерді өңдеу әдісі қолданылды.</w:t>
      </w:r>
    </w:p>
    <w:p w14:paraId="4E61DAAC" w14:textId="77777777" w:rsidR="00CC12DA" w:rsidRPr="00CC12DA" w:rsidRDefault="00CC12DA" w:rsidP="00CC12DA">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bCs/>
          <w:i/>
          <w:iCs/>
          <w:color w:val="000000"/>
          <w:sz w:val="28"/>
          <w:szCs w:val="28"/>
          <w:lang w:val="kk-KZ"/>
        </w:rPr>
      </w:pPr>
      <w:r w:rsidRPr="00CC12DA">
        <w:rPr>
          <w:rFonts w:ascii="Times New Roman" w:eastAsia="Calibri" w:hAnsi="Times New Roman" w:cs="Times New Roman"/>
          <w:bCs/>
          <w:i/>
          <w:iCs/>
          <w:color w:val="000000"/>
          <w:sz w:val="28"/>
          <w:szCs w:val="28"/>
          <w:lang w:val="kk-KZ"/>
        </w:rPr>
        <w:t>Отын шығыны</w:t>
      </w:r>
    </w:p>
    <w:p w14:paraId="1B0ECAC2" w14:textId="77777777" w:rsidR="00CC12DA" w:rsidRPr="00CC12DA" w:rsidRDefault="00CC12DA" w:rsidP="00CC12DA">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Жану камерасы арқылы газ отынының шығыны белгіленген уақыт аралығында жұмсалған газдың массасы бойынша анықталды. Тұтынылатын газдың массасы шығын өлшегіш есептегіштің көрсетімдері бойынша, ал уақыт секундомермен бақыланды. Берілген режимдегі отынның лездік секундтық шығыны өрнек бойынша есептелді:</w:t>
      </w:r>
    </w:p>
    <w:p w14:paraId="218538E3" w14:textId="77777777" w:rsidR="00CC12DA" w:rsidRPr="00CC12DA" w:rsidRDefault="00000000" w:rsidP="00CC12DA">
      <w:pPr>
        <w:widowControl w:val="0"/>
        <w:shd w:val="clear" w:color="auto" w:fill="FFFFFF"/>
        <w:autoSpaceDE w:val="0"/>
        <w:autoSpaceDN w:val="0"/>
        <w:adjustRightInd w:val="0"/>
        <w:spacing w:before="160" w:line="240" w:lineRule="auto"/>
        <w:ind w:firstLine="709"/>
        <w:jc w:val="right"/>
        <w:rPr>
          <w:rFonts w:ascii="Times New Roman" w:eastAsia="Calibri" w:hAnsi="Times New Roman" w:cs="Times New Roman"/>
          <w:bCs/>
          <w:color w:val="000000"/>
          <w:sz w:val="28"/>
          <w:szCs w:val="28"/>
          <w:lang w:val="kk-KZ"/>
        </w:rPr>
      </w:pP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G</m:t>
            </m:r>
          </m:e>
          <m:sub>
            <m:r>
              <w:rPr>
                <w:rFonts w:ascii="Cambria Math" w:eastAsia="Calibri" w:hAnsi="Cambria Math" w:cs="Times New Roman"/>
                <w:color w:val="000000"/>
                <w:sz w:val="28"/>
                <w:szCs w:val="28"/>
                <w:lang w:val="kk-KZ"/>
              </w:rPr>
              <m:t>т</m:t>
            </m:r>
          </m:sub>
        </m:sSub>
        <m:r>
          <w:rPr>
            <w:rFonts w:ascii="Cambria Math" w:eastAsia="Calibri" w:hAnsi="Cambria Math" w:cs="Times New Roman"/>
            <w:color w:val="000000"/>
            <w:sz w:val="28"/>
            <w:szCs w:val="28"/>
            <w:lang w:val="kk-KZ"/>
          </w:rPr>
          <m:t>=3600</m:t>
        </m:r>
        <m:f>
          <m:fPr>
            <m:ctrlPr>
              <w:rPr>
                <w:rFonts w:ascii="Cambria Math" w:eastAsia="Calibri" w:hAnsi="Cambria Math" w:cs="Times New Roman"/>
                <w:bCs/>
                <w:i/>
                <w:color w:val="000000"/>
                <w:sz w:val="28"/>
                <w:szCs w:val="28"/>
                <w:lang w:val="kk-KZ"/>
              </w:rPr>
            </m:ctrlPr>
          </m:fPr>
          <m:num>
            <m:r>
              <w:rPr>
                <w:rFonts w:ascii="Cambria Math" w:eastAsia="Calibri" w:hAnsi="Cambria Math" w:cs="Times New Roman"/>
                <w:color w:val="000000"/>
                <w:sz w:val="28"/>
                <w:szCs w:val="28"/>
                <w:lang w:val="kk-KZ"/>
              </w:rPr>
              <m:t>∆</m:t>
            </m:r>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G</m:t>
                </m:r>
              </m:e>
              <m:sub>
                <m:r>
                  <w:rPr>
                    <w:rFonts w:ascii="Cambria Math" w:eastAsia="Calibri" w:hAnsi="Cambria Math" w:cs="Times New Roman"/>
                    <w:color w:val="000000"/>
                    <w:sz w:val="28"/>
                    <w:szCs w:val="28"/>
                    <w:lang w:val="kk-KZ"/>
                  </w:rPr>
                  <m:t>т</m:t>
                </m:r>
              </m:sub>
            </m:sSub>
          </m:num>
          <m:den>
            <m:r>
              <w:rPr>
                <w:rFonts w:ascii="Cambria Math" w:eastAsia="Calibri" w:hAnsi="Cambria Math" w:cs="Times New Roman"/>
                <w:color w:val="000000"/>
                <w:sz w:val="28"/>
                <w:szCs w:val="28"/>
                <w:lang w:val="kk-KZ"/>
              </w:rPr>
              <m:t>∆τ</m:t>
            </m:r>
          </m:den>
        </m:f>
      </m:oMath>
      <w:r w:rsidR="00CC12DA" w:rsidRPr="00CC12DA">
        <w:rPr>
          <w:rFonts w:ascii="Times New Roman" w:eastAsia="Calibri" w:hAnsi="Times New Roman" w:cs="Times New Roman"/>
          <w:bCs/>
          <w:color w:val="000000"/>
          <w:sz w:val="28"/>
          <w:szCs w:val="28"/>
          <w:lang w:val="kk-KZ"/>
        </w:rPr>
        <w:t>, кг/сағ                                             (3.2)</w:t>
      </w:r>
    </w:p>
    <w:p w14:paraId="0EE43017" w14:textId="77777777" w:rsidR="00CC12DA" w:rsidRPr="00CC12DA" w:rsidRDefault="00CC12DA" w:rsidP="00CC12DA">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мұнда </w:t>
      </w:r>
      <m:oMath>
        <m:r>
          <w:rPr>
            <w:rFonts w:ascii="Cambria Math" w:eastAsia="Calibri" w:hAnsi="Cambria Math" w:cs="Times New Roman"/>
            <w:color w:val="000000"/>
            <w:sz w:val="28"/>
            <w:szCs w:val="28"/>
            <w:lang w:val="kk-KZ"/>
          </w:rPr>
          <m:t>∆</m:t>
        </m:r>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G</m:t>
            </m:r>
          </m:e>
          <m:sub>
            <m:r>
              <m:rPr>
                <m:sty m:val="p"/>
              </m:rPr>
              <w:rPr>
                <w:rFonts w:ascii="Cambria Math" w:eastAsia="Calibri" w:hAnsi="Cambria Math" w:cs="Times New Roman"/>
                <w:color w:val="000000"/>
                <w:sz w:val="28"/>
                <w:szCs w:val="28"/>
                <w:lang w:val="kk-KZ"/>
              </w:rPr>
              <m:t>т</m:t>
            </m:r>
          </m:sub>
        </m:sSub>
      </m:oMath>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 төмен калориялы газдың </w:t>
      </w:r>
      <m:oMath>
        <m:r>
          <w:rPr>
            <w:rFonts w:ascii="Cambria Math" w:eastAsia="Calibri" w:hAnsi="Cambria Math" w:cs="Times New Roman"/>
            <w:color w:val="000000"/>
            <w:sz w:val="28"/>
            <w:szCs w:val="28"/>
            <w:lang w:val="kk-KZ"/>
          </w:rPr>
          <m:t>∆τ</m:t>
        </m:r>
      </m:oMath>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уақыт аралығында жұмсалған массасы.</w:t>
      </w:r>
    </w:p>
    <w:p w14:paraId="63158ABD" w14:textId="77777777" w:rsidR="00CC12DA" w:rsidRPr="00CC12DA" w:rsidRDefault="00CC12DA" w:rsidP="00CC12DA">
      <w:pPr>
        <w:widowControl w:val="0"/>
        <w:tabs>
          <w:tab w:val="left" w:pos="0"/>
          <w:tab w:val="left" w:pos="709"/>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Бұл рәсім ауаның әртүрлі жылдамдықтары және сутекті байытудың әртүрлі үлестері кезінде әрбір стационарлық режим үшін орындалды.</w:t>
      </w:r>
    </w:p>
    <w:p w14:paraId="4C787131" w14:textId="77777777" w:rsidR="00CC12DA" w:rsidRPr="00CC12DA" w:rsidRDefault="00CC12DA" w:rsidP="00CC12DA">
      <w:pPr>
        <w:widowControl w:val="0"/>
        <w:tabs>
          <w:tab w:val="left" w:pos="0"/>
          <w:tab w:val="left" w:pos="709"/>
        </w:tabs>
        <w:spacing w:after="0" w:line="240" w:lineRule="auto"/>
        <w:ind w:left="720"/>
        <w:contextualSpacing/>
        <w:jc w:val="both"/>
        <w:rPr>
          <w:rFonts w:ascii="Times New Roman" w:eastAsia="Times New Roman" w:hAnsi="Times New Roman" w:cs="Times New Roman"/>
          <w:bCs/>
          <w:i/>
          <w:iCs/>
          <w:color w:val="000000"/>
          <w:sz w:val="28"/>
          <w:szCs w:val="28"/>
          <w:lang w:val="kk-KZ" w:eastAsia="ar-SA"/>
        </w:rPr>
      </w:pPr>
      <w:r w:rsidRPr="00CC12DA">
        <w:rPr>
          <w:rFonts w:ascii="Times New Roman" w:eastAsia="Times New Roman" w:hAnsi="Times New Roman" w:cs="Times New Roman"/>
          <w:bCs/>
          <w:i/>
          <w:iCs/>
          <w:color w:val="000000"/>
          <w:sz w:val="28"/>
          <w:szCs w:val="28"/>
          <w:lang w:val="kk-KZ" w:eastAsia="ar-SA"/>
        </w:rPr>
        <w:t>Температуралық өзгерістер</w:t>
      </w:r>
    </w:p>
    <w:p w14:paraId="439B3A4B" w14:textId="77777777" w:rsidR="00CC12DA" w:rsidRPr="00CC12DA" w:rsidRDefault="00CC12DA" w:rsidP="00CC12DA">
      <w:pPr>
        <w:widowControl w:val="0"/>
        <w:tabs>
          <w:tab w:val="left" w:pos="0"/>
          <w:tab w:val="left" w:pos="709"/>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Жану камерасына кіреберістегі төмен калориялы газдың температурасы, оттықтың алдындағы ауа температурасы, сондай-ақ микрофакелді қондырғының (МФҚ) металл температурасы ХК және </w:t>
      </w:r>
      <w:r w:rsidRPr="00CC12DA">
        <w:rPr>
          <w:rFonts w:ascii="Times New Roman" w:eastAsia="Times New Roman" w:hAnsi="Times New Roman" w:cs="Times New Roman"/>
          <w:bCs/>
          <w:color w:val="000000"/>
          <w:sz w:val="28"/>
          <w:szCs w:val="28"/>
          <w:lang w:val="kk-KZ" w:eastAsia="ar-SA"/>
        </w:rPr>
        <w:t>ХА</w:t>
      </w:r>
      <w:r w:rsidRPr="00CC12DA">
        <w:rPr>
          <w:rFonts w:ascii="Times New Roman" w:eastAsia="Times New Roman" w:hAnsi="Times New Roman" w:cs="Times New Roman"/>
          <w:color w:val="000000"/>
          <w:sz w:val="28"/>
          <w:szCs w:val="28"/>
          <w:lang w:val="kk-KZ" w:eastAsia="ar-SA"/>
        </w:rPr>
        <w:t xml:space="preserve"> типті термопаралары бар термоэлектрлік пирометрлермен бақыланды. Бұл бастапқы термиялық жағдайлардың жанудың дамуына және факелдегі температура өрісінің қалыптасуына әсерін ескеруге мүмкіндік берді.</w:t>
      </w:r>
    </w:p>
    <w:p w14:paraId="351832C0" w14:textId="77777777" w:rsidR="00CC12DA" w:rsidRPr="00CC12DA" w:rsidRDefault="00CC12DA" w:rsidP="00CC12DA">
      <w:pPr>
        <w:widowControl w:val="0"/>
        <w:tabs>
          <w:tab w:val="left" w:pos="0"/>
          <w:tab w:val="left" w:pos="993"/>
        </w:tabs>
        <w:spacing w:after="0" w:line="240" w:lineRule="auto"/>
        <w:ind w:firstLine="709"/>
        <w:jc w:val="both"/>
        <w:rPr>
          <w:rFonts w:ascii="Times New Roman" w:eastAsia="Calibri" w:hAnsi="Times New Roman" w:cs="Times New Roman"/>
          <w:bCs/>
          <w:i/>
          <w:iCs/>
          <w:color w:val="000000"/>
          <w:sz w:val="28"/>
          <w:szCs w:val="28"/>
          <w:lang w:val="kk-KZ"/>
        </w:rPr>
      </w:pPr>
      <w:r w:rsidRPr="00CC12DA">
        <w:rPr>
          <w:rFonts w:ascii="Times New Roman" w:eastAsia="Calibri" w:hAnsi="Times New Roman" w:cs="Times New Roman"/>
          <w:i/>
          <w:iCs/>
          <w:color w:val="000000"/>
          <w:sz w:val="28"/>
          <w:szCs w:val="28"/>
          <w:lang w:val="kk-KZ"/>
        </w:rPr>
        <w:t>Ауа шығынын анықтау</w:t>
      </w:r>
    </w:p>
    <w:p w14:paraId="7C5FD1FA" w14:textId="18319467" w:rsidR="00CC12DA" w:rsidRPr="00CC12DA" w:rsidRDefault="00CC12DA" w:rsidP="00CC12DA">
      <w:pPr>
        <w:widowControl w:val="0"/>
        <w:tabs>
          <w:tab w:val="left" w:pos="0"/>
          <w:tab w:val="left" w:pos="993"/>
        </w:tabs>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Жану камерасының кіреберісі мен салқындату жолындағы статикалық және толық ауа қысымы ГРМ-2 өлшеу блогының көмегімен, ал МФУ артындағы толық және статикалық қысым </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манометриялық </w:t>
      </w:r>
      <w:r w:rsidR="003952F5">
        <w:rPr>
          <w:rFonts w:ascii="Times New Roman" w:eastAsia="Calibri" w:hAnsi="Times New Roman" w:cs="Times New Roman"/>
          <w:color w:val="000000"/>
          <w:sz w:val="28"/>
          <w:szCs w:val="28"/>
          <w:lang w:val="kk-KZ"/>
        </w:rPr>
        <w:t>құбыршаның</w:t>
      </w:r>
      <w:r w:rsidRPr="00CC12DA">
        <w:rPr>
          <w:rFonts w:ascii="Times New Roman" w:eastAsia="Calibri" w:hAnsi="Times New Roman" w:cs="Times New Roman"/>
          <w:color w:val="000000"/>
          <w:sz w:val="28"/>
          <w:szCs w:val="28"/>
          <w:lang w:val="kk-KZ"/>
        </w:rPr>
        <w:t xml:space="preserve"> көмегімен тіркелді.</w:t>
      </w:r>
    </w:p>
    <w:p w14:paraId="0307690C" w14:textId="77777777" w:rsidR="00CC12DA" w:rsidRPr="00CC12DA" w:rsidRDefault="00CC12DA" w:rsidP="00CC12DA">
      <w:pPr>
        <w:widowControl w:val="0"/>
        <w:tabs>
          <w:tab w:val="left" w:pos="0"/>
          <w:tab w:val="left" w:pos="993"/>
        </w:tabs>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Бірінші жуықтаудағы жану камерасы арқылы ауа шығыны диафрагманың геометриясын және ауа өткізгіш қабырғаларының кедір-бұдырын ескеретін жұмыс формуласы бойынша есептелді:</w:t>
      </w:r>
    </w:p>
    <w:p w14:paraId="4E55A356" w14:textId="77777777" w:rsidR="00CC12DA" w:rsidRPr="00CC12DA" w:rsidRDefault="00000000" w:rsidP="00CC12DA">
      <w:pPr>
        <w:widowControl w:val="0"/>
        <w:tabs>
          <w:tab w:val="left" w:pos="0"/>
        </w:tabs>
        <w:spacing w:before="160" w:line="240" w:lineRule="auto"/>
        <w:ind w:firstLine="709"/>
        <w:jc w:val="right"/>
        <w:rPr>
          <w:rFonts w:ascii="Times New Roman" w:eastAsia="Times New Roman" w:hAnsi="Times New Roman" w:cs="Times New Roman"/>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r>
          <w:rPr>
            <w:rFonts w:ascii="Cambria Math" w:eastAsia="Times New Roman" w:hAnsi="Cambria Math" w:cs="Times New Roman"/>
            <w:color w:val="000000"/>
            <w:sz w:val="28"/>
            <w:szCs w:val="28"/>
            <w:lang w:val="kk-KZ" w:eastAsia="ar-SA"/>
          </w:rPr>
          <m:t>=0,539∙</m:t>
        </m:r>
        <m:sSup>
          <m:sSupPr>
            <m:ctrlPr>
              <w:rPr>
                <w:rFonts w:ascii="Cambria Math" w:eastAsia="Times New Roman" w:hAnsi="Cambria Math" w:cs="Times New Roman"/>
                <w:i/>
                <w:color w:val="000000"/>
                <w:sz w:val="28"/>
                <w:szCs w:val="28"/>
                <w:lang w:val="kk-KZ" w:eastAsia="ar-SA"/>
              </w:rPr>
            </m:ctrlPr>
          </m:sSupPr>
          <m:e>
            <m:r>
              <w:rPr>
                <w:rFonts w:ascii="Cambria Math" w:eastAsia="Times New Roman" w:hAnsi="Cambria Math" w:cs="Times New Roman"/>
                <w:color w:val="000000"/>
                <w:sz w:val="28"/>
                <w:szCs w:val="28"/>
                <w:lang w:val="kk-KZ" w:eastAsia="ar-SA"/>
              </w:rPr>
              <m:t>10</m:t>
            </m:r>
          </m:e>
          <m:sup>
            <m:r>
              <w:rPr>
                <w:rFonts w:ascii="Cambria Math" w:eastAsia="Times New Roman" w:hAnsi="Cambria Math" w:cs="Times New Roman"/>
                <w:color w:val="000000"/>
                <w:sz w:val="28"/>
                <w:szCs w:val="28"/>
                <w:lang w:val="kk-KZ" w:eastAsia="ar-SA"/>
              </w:rPr>
              <m:t>-3</m:t>
            </m:r>
          </m:sup>
        </m:sSup>
        <m:r>
          <w:rPr>
            <w:rFonts w:ascii="Cambria Math" w:eastAsia="Times New Roman" w:hAnsi="Cambria Math" w:cs="Times New Roman"/>
            <w:color w:val="000000"/>
            <w:sz w:val="28"/>
            <w:szCs w:val="28"/>
            <w:lang w:val="kk-KZ" w:eastAsia="ar-SA"/>
          </w:rPr>
          <m:t>ε</m:t>
        </m:r>
        <m:rad>
          <m:radPr>
            <m:degHide m:val="1"/>
            <m:ctrlPr>
              <w:rPr>
                <w:rFonts w:ascii="Cambria Math" w:eastAsia="Times New Roman" w:hAnsi="Cambria Math" w:cs="Times New Roman"/>
                <w:i/>
                <w:color w:val="000000"/>
                <w:sz w:val="28"/>
                <w:szCs w:val="28"/>
                <w:lang w:val="kk-KZ" w:eastAsia="ar-SA"/>
              </w:rPr>
            </m:ctrlPr>
          </m:radPr>
          <m:deg/>
          <m:e>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p</m:t>
                </m:r>
              </m:sub>
            </m:sSub>
            <m:f>
              <m:fPr>
                <m:ctrlPr>
                  <w:rPr>
                    <w:rFonts w:ascii="Cambria Math" w:eastAsia="Times New Roman" w:hAnsi="Cambria Math" w:cs="Times New Roman"/>
                    <w:i/>
                    <w:color w:val="000000"/>
                    <w:sz w:val="28"/>
                    <w:szCs w:val="28"/>
                    <w:lang w:val="kk-KZ" w:eastAsia="ar-SA"/>
                  </w:rPr>
                </m:ctrlPr>
              </m:fPr>
              <m:num>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p</m:t>
                    </m:r>
                  </m:sub>
                </m:sSub>
              </m:num>
              <m:den>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T</m:t>
                    </m:r>
                  </m:e>
                  <m:sub>
                    <m:r>
                      <w:rPr>
                        <w:rFonts w:ascii="Cambria Math" w:eastAsia="Times New Roman" w:hAnsi="Cambria Math" w:cs="Times New Roman"/>
                        <w:color w:val="000000"/>
                        <w:sz w:val="28"/>
                        <w:szCs w:val="28"/>
                        <w:lang w:val="kk-KZ" w:eastAsia="ar-SA"/>
                      </w:rPr>
                      <m:t>p</m:t>
                    </m:r>
                  </m:sub>
                  <m:sup>
                    <m:r>
                      <w:rPr>
                        <w:rFonts w:ascii="Cambria Math" w:eastAsia="Times New Roman" w:hAnsi="Cambria Math" w:cs="Times New Roman"/>
                        <w:color w:val="000000"/>
                        <w:sz w:val="28"/>
                        <w:szCs w:val="28"/>
                        <w:lang w:val="kk-KZ" w:eastAsia="ar-SA"/>
                      </w:rPr>
                      <m:t>*</m:t>
                    </m:r>
                  </m:sup>
                </m:sSubSup>
              </m:den>
            </m:f>
          </m:e>
        </m:rad>
      </m:oMath>
      <w:r w:rsidR="00CC12DA" w:rsidRPr="00CC12DA">
        <w:rPr>
          <w:rFonts w:ascii="Times New Roman" w:eastAsia="Times New Roman" w:hAnsi="Times New Roman" w:cs="Times New Roman"/>
          <w:color w:val="000000"/>
          <w:sz w:val="28"/>
          <w:szCs w:val="28"/>
          <w:lang w:val="kk-KZ" w:eastAsia="ar-SA"/>
        </w:rPr>
        <w:t>, кг/с                                 (3.3)</w:t>
      </w:r>
    </w:p>
    <w:p w14:paraId="4667FA01" w14:textId="77777777" w:rsidR="00CC12DA" w:rsidRPr="00CC12DA" w:rsidRDefault="00CC12DA" w:rsidP="00CC12DA">
      <w:pPr>
        <w:widowControl w:val="0"/>
        <w:tabs>
          <w:tab w:val="left" w:pos="0"/>
          <w:tab w:val="left" w:pos="851"/>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мұндағы  </w:t>
      </w:r>
      <m:oMath>
        <m:r>
          <w:rPr>
            <w:rFonts w:ascii="Cambria Math" w:eastAsia="Times New Roman" w:hAnsi="Cambria Math" w:cs="Times New Roman"/>
            <w:color w:val="000000"/>
            <w:sz w:val="28"/>
            <w:szCs w:val="28"/>
            <w:lang w:val="kk-KZ" w:eastAsia="ar-SA"/>
          </w:rPr>
          <m:t>ε</m:t>
        </m:r>
      </m:oMath>
      <w:r w:rsidRPr="00CC12DA">
        <w:rPr>
          <w:rFonts w:ascii="Times New Roman" w:eastAsia="Times New Roman" w:hAnsi="Times New Roman" w:cs="Times New Roman"/>
          <w:color w:val="000000"/>
          <w:sz w:val="28"/>
          <w:szCs w:val="28"/>
          <w:lang w:val="kk-KZ" w:eastAsia="ar-SA"/>
        </w:rPr>
        <w:t xml:space="preserve"> – шығын өлшегіш диафрагма арқылы өту кезінде ауа тығыздығының өзгеруін ескеретін түзету көбейткіші; </w:t>
      </w:r>
    </w:p>
    <w:p w14:paraId="1DEEC817" w14:textId="77777777" w:rsidR="00CC12DA" w:rsidRPr="00CC12DA" w:rsidRDefault="00CC12DA" w:rsidP="00CC12DA">
      <w:pPr>
        <w:widowControl w:val="0"/>
        <w:tabs>
          <w:tab w:val="left" w:pos="0"/>
          <w:tab w:val="left" w:pos="851"/>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m:oMath>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p</m:t>
            </m:r>
          </m:sub>
        </m:sSub>
      </m:oMath>
      <w:r w:rsidRPr="00CC12DA">
        <w:rPr>
          <w:rFonts w:ascii="Times New Roman" w:eastAsia="Times New Roman" w:hAnsi="Times New Roman" w:cs="Times New Roman"/>
          <w:color w:val="000000"/>
          <w:sz w:val="28"/>
          <w:szCs w:val="28"/>
          <w:lang w:val="kk-KZ" w:eastAsia="ar-SA"/>
        </w:rPr>
        <w:t xml:space="preserve"> және </w:t>
      </w: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p</m:t>
            </m:r>
          </m:sub>
        </m:sSub>
      </m:oMath>
      <w:r w:rsidRPr="00CC12DA">
        <w:rPr>
          <w:rFonts w:ascii="Times New Roman" w:eastAsia="Times New Roman" w:hAnsi="Times New Roman" w:cs="Times New Roman"/>
          <w:color w:val="000000"/>
          <w:sz w:val="28"/>
          <w:szCs w:val="28"/>
          <w:lang w:val="kk-KZ" w:eastAsia="ar-SA"/>
        </w:rPr>
        <w:t xml:space="preserve"> – сәйкесінше ауаның ауытқуы және абсолютті қысымы </w:t>
      </w:r>
    </w:p>
    <w:bookmarkStart w:id="39" w:name="_Hlk215352237"/>
    <w:p w14:paraId="6C7ED805" w14:textId="77777777" w:rsidR="00CC12DA" w:rsidRPr="00CC12DA" w:rsidRDefault="00000000" w:rsidP="00CC12DA">
      <w:pPr>
        <w:widowControl w:val="0"/>
        <w:tabs>
          <w:tab w:val="left" w:pos="0"/>
          <w:tab w:val="left" w:pos="851"/>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T</m:t>
            </m:r>
          </m:e>
          <m:sub>
            <m:r>
              <w:rPr>
                <w:rFonts w:ascii="Cambria Math" w:eastAsia="Times New Roman" w:hAnsi="Cambria Math" w:cs="Times New Roman"/>
                <w:color w:val="000000"/>
                <w:sz w:val="28"/>
                <w:szCs w:val="28"/>
                <w:lang w:val="kk-KZ" w:eastAsia="ar-SA"/>
              </w:rPr>
              <m:t>p</m:t>
            </m:r>
          </m:sub>
          <m:sup>
            <m:r>
              <w:rPr>
                <w:rFonts w:ascii="Cambria Math" w:eastAsia="Times New Roman" w:hAnsi="Cambria Math" w:cs="Times New Roman"/>
                <w:color w:val="000000"/>
                <w:sz w:val="28"/>
                <w:szCs w:val="28"/>
                <w:lang w:val="kk-KZ" w:eastAsia="ar-SA"/>
              </w:rPr>
              <m:t>*</m:t>
            </m:r>
          </m:sup>
        </m:sSubSup>
      </m:oMath>
      <w:r w:rsidR="00CC12DA" w:rsidRPr="00CC12DA">
        <w:rPr>
          <w:rFonts w:ascii="Times New Roman" w:eastAsia="Times New Roman" w:hAnsi="Times New Roman" w:cs="Times New Roman"/>
          <w:color w:val="000000"/>
          <w:sz w:val="28"/>
          <w:szCs w:val="28"/>
          <w:lang w:val="kk-KZ" w:eastAsia="ar-SA"/>
        </w:rPr>
        <w:t xml:space="preserve"> – </w:t>
      </w:r>
      <w:bookmarkEnd w:id="39"/>
      <w:r w:rsidR="00CC12DA" w:rsidRPr="00CC12DA">
        <w:rPr>
          <w:rFonts w:ascii="Times New Roman" w:eastAsia="Times New Roman" w:hAnsi="Times New Roman" w:cs="Times New Roman"/>
          <w:color w:val="000000"/>
          <w:sz w:val="28"/>
          <w:szCs w:val="28"/>
          <w:lang w:val="kk-KZ" w:eastAsia="ar-SA"/>
        </w:rPr>
        <w:t>берілген ауа температурасы.</w:t>
      </w:r>
    </w:p>
    <w:p w14:paraId="59322476" w14:textId="77777777" w:rsidR="00CC12DA" w:rsidRPr="00CC12DA" w:rsidRDefault="00CC12DA"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p>
    <w:p w14:paraId="73ADAB64" w14:textId="77777777" w:rsidR="00CC12DA" w:rsidRPr="00CC12DA" w:rsidRDefault="00CC12DA"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Тарылту құрылғысының модуліне және ағынның тұтқырлығына түзетуді ескере отырып, ауа ағынының соңғы мәні:  </w:t>
      </w:r>
    </w:p>
    <w:p w14:paraId="68950413" w14:textId="77777777" w:rsidR="00CC12DA" w:rsidRPr="00CC12DA" w:rsidRDefault="00000000" w:rsidP="00CC12DA">
      <w:pPr>
        <w:widowControl w:val="0"/>
        <w:tabs>
          <w:tab w:val="left" w:pos="0"/>
          <w:tab w:val="left" w:pos="993"/>
        </w:tabs>
        <w:spacing w:before="160" w:line="240" w:lineRule="auto"/>
        <w:ind w:firstLine="709"/>
        <w:jc w:val="right"/>
        <w:rPr>
          <w:rFonts w:ascii="Times New Roman" w:eastAsia="Times New Roman" w:hAnsi="Times New Roman" w:cs="Times New Roman"/>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α</m:t>
                </m:r>
              </m:e>
              <m:sub>
                <m:r>
                  <w:rPr>
                    <w:rFonts w:ascii="Cambria Math" w:eastAsia="Times New Roman" w:hAnsi="Cambria Math" w:cs="Times New Roman"/>
                    <w:color w:val="000000"/>
                    <w:sz w:val="28"/>
                    <w:szCs w:val="28"/>
                    <w:lang w:val="kk-KZ" w:eastAsia="ar-SA"/>
                  </w:rPr>
                  <m:t>1</m:t>
                </m:r>
              </m:sub>
            </m:sSub>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oMath>
      <w:r w:rsidR="00CC12DA" w:rsidRPr="00CC12DA">
        <w:rPr>
          <w:rFonts w:ascii="Times New Roman" w:eastAsia="Times New Roman" w:hAnsi="Times New Roman" w:cs="Times New Roman"/>
          <w:color w:val="000000"/>
          <w:sz w:val="28"/>
          <w:szCs w:val="28"/>
          <w:lang w:val="kk-KZ" w:eastAsia="ar-SA"/>
        </w:rPr>
        <w:t>, кг/с</w:t>
      </w:r>
      <w:r w:rsidR="00CC12DA" w:rsidRPr="00CC12DA">
        <w:rPr>
          <w:rFonts w:ascii="Times New Roman" w:eastAsia="Times New Roman" w:hAnsi="Times New Roman" w:cs="Times New Roman"/>
          <w:color w:val="000000"/>
          <w:sz w:val="28"/>
          <w:szCs w:val="28"/>
          <w:lang w:val="kk-KZ" w:eastAsia="ar-SA"/>
        </w:rPr>
        <w:tab/>
      </w:r>
      <w:r w:rsidR="00CC12DA" w:rsidRPr="00CC12DA">
        <w:rPr>
          <w:rFonts w:ascii="Times New Roman" w:eastAsia="Times New Roman" w:hAnsi="Times New Roman" w:cs="Times New Roman"/>
          <w:color w:val="000000"/>
          <w:sz w:val="28"/>
          <w:szCs w:val="28"/>
          <w:lang w:val="kk-KZ" w:eastAsia="ar-SA"/>
        </w:rPr>
        <w:tab/>
      </w:r>
      <w:r w:rsidR="00CC12DA" w:rsidRPr="00CC12DA">
        <w:rPr>
          <w:rFonts w:ascii="Times New Roman" w:eastAsia="Times New Roman" w:hAnsi="Times New Roman" w:cs="Times New Roman"/>
          <w:color w:val="000000"/>
          <w:sz w:val="28"/>
          <w:szCs w:val="28"/>
          <w:lang w:val="kk-KZ" w:eastAsia="ar-SA"/>
        </w:rPr>
        <w:tab/>
      </w:r>
      <w:r w:rsidR="00CC12DA" w:rsidRPr="00CC12DA">
        <w:rPr>
          <w:rFonts w:ascii="Times New Roman" w:eastAsia="Times New Roman" w:hAnsi="Times New Roman" w:cs="Times New Roman"/>
          <w:color w:val="000000"/>
          <w:sz w:val="28"/>
          <w:szCs w:val="28"/>
          <w:lang w:val="kk-KZ" w:eastAsia="ar-SA"/>
        </w:rPr>
        <w:tab/>
      </w:r>
      <w:r w:rsidR="00CC12DA" w:rsidRPr="00CC12DA">
        <w:rPr>
          <w:rFonts w:ascii="Times New Roman" w:eastAsia="Times New Roman" w:hAnsi="Times New Roman" w:cs="Times New Roman"/>
          <w:color w:val="000000"/>
          <w:sz w:val="28"/>
          <w:szCs w:val="28"/>
          <w:lang w:val="kk-KZ" w:eastAsia="ar-SA"/>
        </w:rPr>
        <w:tab/>
        <w:t xml:space="preserve"> (3.4)</w:t>
      </w:r>
    </w:p>
    <w:p w14:paraId="37CA4AB5" w14:textId="77777777" w:rsidR="00CC12DA" w:rsidRPr="00CC12DA" w:rsidRDefault="00CC12DA" w:rsidP="00CC12DA">
      <w:pPr>
        <w:widowControl w:val="0"/>
        <w:tabs>
          <w:tab w:val="left" w:pos="0"/>
          <w:tab w:val="left" w:pos="709"/>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мұнда </w:t>
      </w: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α</m:t>
            </m:r>
          </m:e>
          <m:sub>
            <m:r>
              <w:rPr>
                <w:rFonts w:ascii="Cambria Math" w:eastAsia="Times New Roman" w:hAnsi="Cambria Math" w:cs="Times New Roman"/>
                <w:color w:val="000000"/>
                <w:sz w:val="28"/>
                <w:szCs w:val="28"/>
                <w:lang w:val="kk-KZ" w:eastAsia="ar-SA"/>
              </w:rPr>
              <m:t>1</m:t>
            </m:r>
          </m:sub>
        </m:sSub>
      </m:oMath>
      <w:r w:rsidRPr="00CC12DA">
        <w:rPr>
          <w:rFonts w:ascii="Times New Roman" w:eastAsia="Times New Roman" w:hAnsi="Times New Roman" w:cs="Times New Roman"/>
          <w:color w:val="000000"/>
          <w:sz w:val="28"/>
          <w:szCs w:val="28"/>
          <w:lang w:val="kk-KZ" w:eastAsia="ar-SA"/>
        </w:rPr>
        <w:t xml:space="preserve"> – диафрагма модуліне және диафрагманың кіреберісіндегі құбырдың диаметрі бойынша Рейнольдс санына байланысты түзету коэффициенті.</w:t>
      </w:r>
    </w:p>
    <w:p w14:paraId="66A0DA9E" w14:textId="77777777" w:rsidR="00CC12DA" w:rsidRPr="00CC12DA" w:rsidRDefault="00CC12DA" w:rsidP="00CC12DA">
      <w:pPr>
        <w:widowControl w:val="0"/>
        <w:tabs>
          <w:tab w:val="left" w:pos="0"/>
          <w:tab w:val="left" w:pos="709"/>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Жану камерасына кіретін жердегі ауаның жылдамдығы мына өрнектен анықталды:</w:t>
      </w:r>
    </w:p>
    <w:p w14:paraId="43EFC992" w14:textId="77777777" w:rsidR="00CC12DA" w:rsidRPr="00CC12DA" w:rsidRDefault="00000000" w:rsidP="00CC12DA">
      <w:pPr>
        <w:widowControl w:val="0"/>
        <w:tabs>
          <w:tab w:val="left" w:pos="0"/>
          <w:tab w:val="left" w:pos="993"/>
        </w:tabs>
        <w:spacing w:before="120" w:after="120" w:line="240" w:lineRule="auto"/>
        <w:ind w:firstLine="709"/>
        <w:jc w:val="right"/>
        <w:rPr>
          <w:rFonts w:ascii="Times New Roman" w:eastAsia="Times New Roman" w:hAnsi="Times New Roman" w:cs="Times New Roman"/>
          <w:color w:val="000000"/>
          <w:sz w:val="28"/>
          <w:szCs w:val="28"/>
          <w:lang w:val="kk-KZ" w:eastAsia="ar-SA"/>
        </w:rPr>
      </w:pP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w</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=1,564∙</m:t>
        </m:r>
        <m:sSup>
          <m:sSupPr>
            <m:ctrlPr>
              <w:rPr>
                <w:rFonts w:ascii="Cambria Math" w:eastAsia="Times New Roman" w:hAnsi="Cambria Math" w:cs="Times New Roman"/>
                <w:i/>
                <w:color w:val="000000"/>
                <w:sz w:val="28"/>
                <w:szCs w:val="28"/>
                <w:lang w:val="kk-KZ" w:eastAsia="ar-SA"/>
              </w:rPr>
            </m:ctrlPr>
          </m:sSupPr>
          <m:e>
            <m:r>
              <w:rPr>
                <w:rFonts w:ascii="Cambria Math" w:eastAsia="Times New Roman" w:hAnsi="Cambria Math" w:cs="Times New Roman"/>
                <w:color w:val="000000"/>
                <w:sz w:val="28"/>
                <w:szCs w:val="28"/>
                <w:lang w:val="kk-KZ" w:eastAsia="ar-SA"/>
              </w:rPr>
              <m:t>10</m:t>
            </m:r>
          </m:e>
          <m:sup>
            <m:r>
              <w:rPr>
                <w:rFonts w:ascii="Cambria Math" w:eastAsia="Times New Roman" w:hAnsi="Cambria Math" w:cs="Times New Roman"/>
                <w:color w:val="000000"/>
                <w:sz w:val="28"/>
                <w:szCs w:val="28"/>
                <w:lang w:val="kk-KZ" w:eastAsia="ar-SA"/>
              </w:rPr>
              <m:t>4</m:t>
            </m:r>
          </m:sup>
        </m:sSup>
        <m:f>
          <m:fPr>
            <m:ctrlPr>
              <w:rPr>
                <w:rFonts w:ascii="Cambria Math" w:eastAsia="Times New Roman" w:hAnsi="Cambria Math" w:cs="Times New Roman"/>
                <w:i/>
                <w:color w:val="000000"/>
                <w:sz w:val="28"/>
                <w:szCs w:val="28"/>
                <w:lang w:val="kk-KZ" w:eastAsia="ar-SA"/>
              </w:rPr>
            </m:ctrlPr>
          </m:fPr>
          <m:num>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в</m:t>
                </m:r>
              </m:sub>
            </m:sSub>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T</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num>
          <m:den>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+100</m:t>
            </m:r>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den>
        </m:f>
      </m:oMath>
      <w:r w:rsidR="00CC12DA" w:rsidRPr="00CC12DA">
        <w:rPr>
          <w:rFonts w:ascii="Times New Roman" w:eastAsia="Times New Roman" w:hAnsi="Times New Roman" w:cs="Times New Roman"/>
          <w:color w:val="000000"/>
          <w:sz w:val="28"/>
          <w:szCs w:val="28"/>
          <w:lang w:val="kk-KZ" w:eastAsia="ar-SA"/>
        </w:rPr>
        <w:t>, м/с                                   (3.5)</w:t>
      </w:r>
    </w:p>
    <w:p w14:paraId="6114CEA3" w14:textId="77777777" w:rsidR="00CC12DA" w:rsidRPr="00CC12DA" w:rsidRDefault="00CC12DA"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мұндағы  </w:t>
      </w:r>
      <w:bookmarkStart w:id="40" w:name="_Hlk215352980"/>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T</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oMath>
      <w:bookmarkEnd w:id="40"/>
      <w:r w:rsidRPr="00CC12DA">
        <w:rPr>
          <w:rFonts w:ascii="Times New Roman" w:eastAsia="Times New Roman" w:hAnsi="Times New Roman" w:cs="Times New Roman"/>
          <w:color w:val="000000"/>
          <w:sz w:val="28"/>
          <w:szCs w:val="28"/>
          <w:lang w:val="kk-KZ" w:eastAsia="ar-SA"/>
        </w:rPr>
        <w:t xml:space="preserve"> – оттықтың алдындағы берілген ауа температурасы; </w:t>
      </w:r>
    </w:p>
    <w:p w14:paraId="764832EE" w14:textId="77777777" w:rsidR="00CC12DA" w:rsidRPr="00CC12DA" w:rsidRDefault="00000000"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oMath>
      <w:r w:rsidR="00CC12DA" w:rsidRPr="00CC12DA">
        <w:rPr>
          <w:rFonts w:ascii="Times New Roman" w:eastAsia="Times New Roman" w:hAnsi="Times New Roman" w:cs="Times New Roman"/>
          <w:color w:val="000000"/>
          <w:sz w:val="28"/>
          <w:szCs w:val="28"/>
          <w:lang w:val="kk-KZ" w:eastAsia="ar-SA"/>
        </w:rPr>
        <w:t xml:space="preserve"> – статикалық ауа қысымы; </w:t>
      </w:r>
    </w:p>
    <w:p w14:paraId="4AD6CDFF" w14:textId="77777777" w:rsidR="00CC12DA" w:rsidRPr="00CC12DA" w:rsidRDefault="00000000"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oMath>
      <w:r w:rsidR="00CC12DA" w:rsidRPr="00CC12DA">
        <w:rPr>
          <w:rFonts w:ascii="Times New Roman" w:eastAsia="Times New Roman" w:hAnsi="Times New Roman" w:cs="Times New Roman"/>
          <w:color w:val="000000"/>
          <w:sz w:val="28"/>
          <w:szCs w:val="28"/>
          <w:lang w:val="kk-KZ" w:eastAsia="ar-SA"/>
        </w:rPr>
        <w:t xml:space="preserve"> – барометрлік қысым (мбар).</w:t>
      </w:r>
    </w:p>
    <w:p w14:paraId="2DA97B17" w14:textId="77777777" w:rsidR="00CC12DA" w:rsidRPr="00CC12DA" w:rsidRDefault="00CC12DA" w:rsidP="00CC12DA">
      <w:pPr>
        <w:widowControl w:val="0"/>
        <w:tabs>
          <w:tab w:val="left" w:pos="0"/>
          <w:tab w:val="left" w:pos="993"/>
        </w:tabs>
        <w:spacing w:after="0" w:line="240" w:lineRule="auto"/>
        <w:ind w:left="720"/>
        <w:contextualSpacing/>
        <w:jc w:val="both"/>
        <w:rPr>
          <w:rFonts w:ascii="Times New Roman" w:eastAsia="Times New Roman" w:hAnsi="Times New Roman" w:cs="Times New Roman"/>
          <w:i/>
          <w:iCs/>
          <w:color w:val="000000"/>
          <w:sz w:val="28"/>
          <w:szCs w:val="28"/>
          <w:lang w:val="kk-KZ" w:eastAsia="ar-SA"/>
        </w:rPr>
      </w:pPr>
      <w:r w:rsidRPr="00CC12DA">
        <w:rPr>
          <w:rFonts w:ascii="Times New Roman" w:eastAsia="Times New Roman" w:hAnsi="Times New Roman" w:cs="Times New Roman"/>
          <w:i/>
          <w:iCs/>
          <w:color w:val="000000"/>
          <w:sz w:val="28"/>
          <w:szCs w:val="28"/>
          <w:lang w:val="kk-KZ" w:eastAsia="ar-SA"/>
        </w:rPr>
        <w:t>Артық отын коэффициенті</w:t>
      </w:r>
    </w:p>
    <w:p w14:paraId="59E3F7D2" w14:textId="77777777" w:rsidR="00CC12DA" w:rsidRPr="00CC12DA" w:rsidRDefault="00CC12DA" w:rsidP="00CC12DA">
      <w:pPr>
        <w:widowControl w:val="0"/>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Төмен калориялы газды жағу кезінде артық отынның жалпы коэффициенті келесідей анықталды:</w:t>
      </w:r>
    </w:p>
    <w:p w14:paraId="19A724A9" w14:textId="77777777" w:rsidR="00CC12DA" w:rsidRPr="00CC12DA" w:rsidRDefault="00000000" w:rsidP="00CC12DA">
      <w:pPr>
        <w:widowControl w:val="0"/>
        <w:tabs>
          <w:tab w:val="left" w:pos="0"/>
          <w:tab w:val="left" w:pos="993"/>
        </w:tabs>
        <w:spacing w:before="120" w:after="120" w:line="240" w:lineRule="auto"/>
        <w:ind w:firstLine="709"/>
        <w:jc w:val="right"/>
        <w:rPr>
          <w:rFonts w:ascii="Times New Roman" w:eastAsia="Times New Roman" w:hAnsi="Times New Roman" w:cs="Times New Roman"/>
          <w:color w:val="000000"/>
          <w:sz w:val="28"/>
          <w:szCs w:val="28"/>
          <w:lang w:val="kk-KZ" w:eastAsia="ar-SA"/>
        </w:rPr>
      </w:pP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α</m:t>
            </m:r>
          </m:e>
          <m:sub>
            <m:r>
              <m:rPr>
                <m:sty m:val="p"/>
              </m:rPr>
              <w:rPr>
                <w:rFonts w:ascii="Cambria Math" w:eastAsia="Times New Roman" w:hAnsi="Cambria Math" w:cs="Times New Roman"/>
                <w:color w:val="000000"/>
                <w:sz w:val="28"/>
                <w:szCs w:val="28"/>
                <w:lang w:val="kk-KZ" w:eastAsia="ar-SA"/>
              </w:rPr>
              <m:t>Σ</m:t>
            </m:r>
          </m:sub>
        </m:sSub>
        <m:r>
          <w:rPr>
            <w:rFonts w:ascii="Cambria Math" w:eastAsia="Times New Roman" w:hAnsi="Cambria Math" w:cs="Times New Roman"/>
            <w:color w:val="000000"/>
            <w:sz w:val="28"/>
            <w:szCs w:val="28"/>
            <w:lang w:val="kk-KZ" w:eastAsia="ar-SA"/>
          </w:rPr>
          <m:t>=</m:t>
        </m:r>
        <m:f>
          <m:fPr>
            <m:ctrlPr>
              <w:rPr>
                <w:rFonts w:ascii="Cambria Math" w:eastAsia="Times New Roman" w:hAnsi="Cambria Math" w:cs="Times New Roman"/>
                <w:i/>
                <w:color w:val="000000"/>
                <w:sz w:val="28"/>
                <w:szCs w:val="28"/>
                <w:lang w:val="kk-KZ" w:eastAsia="ar-SA"/>
              </w:rPr>
            </m:ctrlPr>
          </m:fPr>
          <m:num>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в</m:t>
                </m:r>
              </m:sub>
            </m:sSub>
          </m:num>
          <m:den>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т</m:t>
                </m:r>
              </m:sub>
            </m:sSub>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L</m:t>
                </m:r>
              </m:e>
              <m:sub>
                <m:r>
                  <w:rPr>
                    <w:rFonts w:ascii="Cambria Math" w:eastAsia="Times New Roman" w:hAnsi="Cambria Math" w:cs="Times New Roman"/>
                    <w:color w:val="000000"/>
                    <w:sz w:val="28"/>
                    <w:szCs w:val="28"/>
                    <w:lang w:val="kk-KZ" w:eastAsia="ar-SA"/>
                  </w:rPr>
                  <m:t>0</m:t>
                </m:r>
              </m:sub>
            </m:sSub>
          </m:den>
        </m:f>
      </m:oMath>
      <w:r w:rsidR="00CC12DA" w:rsidRPr="00CC12DA">
        <w:rPr>
          <w:rFonts w:ascii="Times New Roman" w:eastAsia="Times New Roman" w:hAnsi="Times New Roman" w:cs="Times New Roman"/>
          <w:color w:val="000000"/>
          <w:sz w:val="28"/>
          <w:szCs w:val="28"/>
          <w:lang w:val="kk-KZ" w:eastAsia="ar-SA"/>
        </w:rPr>
        <w:t>,                                                      (3.6)</w:t>
      </w:r>
    </w:p>
    <w:p w14:paraId="3C36140D" w14:textId="77777777" w:rsidR="00CC12DA" w:rsidRPr="00CC12DA" w:rsidRDefault="00CC12DA" w:rsidP="00CC12DA">
      <w:pPr>
        <w:widowControl w:val="0"/>
        <w:tabs>
          <w:tab w:val="left" w:pos="0"/>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мұндағы  </w:t>
      </w: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L</m:t>
            </m:r>
          </m:e>
          <m:sub>
            <m:r>
              <w:rPr>
                <w:rFonts w:ascii="Cambria Math" w:eastAsia="Times New Roman" w:hAnsi="Cambria Math" w:cs="Times New Roman"/>
                <w:color w:val="000000"/>
                <w:sz w:val="28"/>
                <w:szCs w:val="28"/>
                <w:lang w:val="kk-KZ" w:eastAsia="ar-SA"/>
              </w:rPr>
              <m:t>0</m:t>
            </m:r>
          </m:sub>
        </m:sSub>
      </m:oMath>
      <w:r w:rsidRPr="00CC12DA">
        <w:rPr>
          <w:rFonts w:ascii="Times New Roman" w:eastAsia="Times New Roman" w:hAnsi="Times New Roman" w:cs="Times New Roman"/>
          <w:color w:val="000000"/>
          <w:sz w:val="28"/>
          <w:szCs w:val="28"/>
          <w:lang w:val="kk-KZ" w:eastAsia="ar-SA"/>
        </w:rPr>
        <w:t xml:space="preserve"> – ауаның стехиометриялық коэффициенті, </w:t>
      </w:r>
      <w:r w:rsidRPr="00CC12DA">
        <w:rPr>
          <w:rFonts w:ascii="Times New Roman" w:eastAsia="Times New Roman" w:hAnsi="Times New Roman" w:cs="Times New Roman"/>
          <w:color w:val="000000"/>
          <w:sz w:val="24"/>
          <w:szCs w:val="24"/>
          <w:lang w:val="kk-KZ" w:eastAsia="ar-SA"/>
        </w:rPr>
        <w:t>кг/кг</w:t>
      </w:r>
      <w:r w:rsidRPr="00CC12DA">
        <w:rPr>
          <w:rFonts w:ascii="Times New Roman" w:eastAsia="Times New Roman" w:hAnsi="Times New Roman" w:cs="Times New Roman"/>
          <w:color w:val="000000"/>
          <w:sz w:val="28"/>
          <w:szCs w:val="28"/>
          <w:lang w:val="kk-KZ" w:eastAsia="ar-SA"/>
        </w:rPr>
        <w:t>; жұмыс отынының құрамы бойынша анықталады.</w:t>
      </w:r>
    </w:p>
    <w:p w14:paraId="01AC1A75" w14:textId="77777777" w:rsidR="00CC12DA" w:rsidRPr="00CC12DA" w:rsidRDefault="00CC12DA" w:rsidP="00CC12DA">
      <w:pPr>
        <w:widowControl w:val="0"/>
        <w:tabs>
          <w:tab w:val="left" w:pos="993"/>
        </w:tabs>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Дәстүрлі табиғи газдан айырмашылығы, мұндағы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L</m:t>
            </m:r>
          </m:e>
          <m:sub>
            <m:r>
              <w:rPr>
                <w:rFonts w:ascii="Cambria Math" w:eastAsia="Calibri" w:hAnsi="Cambria Math" w:cs="Times New Roman"/>
                <w:color w:val="000000"/>
                <w:sz w:val="28"/>
                <w:szCs w:val="28"/>
                <w:lang w:val="kk-KZ"/>
              </w:rPr>
              <m:t>0</m:t>
            </m:r>
          </m:sub>
        </m:sSub>
      </m:oMath>
      <w:r w:rsidRPr="00CC12DA">
        <w:rPr>
          <w:rFonts w:ascii="Times New Roman" w:eastAsia="Calibri" w:hAnsi="Times New Roman" w:cs="Times New Roman"/>
          <w:color w:val="000000"/>
          <w:sz w:val="28"/>
          <w:szCs w:val="28"/>
          <w:lang w:val="kk-KZ"/>
        </w:rPr>
        <w:t xml:space="preserve"> шамасы сутегі қосылған қоқыс газын/биогазды (CH</w:t>
      </w:r>
      <w:r w:rsidRPr="00CC12DA">
        <w:rPr>
          <w:rFonts w:ascii="Times New Roman" w:eastAsia="Calibri" w:hAnsi="Times New Roman" w:cs="Times New Roman"/>
          <w:color w:val="000000"/>
          <w:sz w:val="28"/>
          <w:szCs w:val="28"/>
          <w:vertAlign w:val="subscript"/>
          <w:lang w:val="kk-KZ"/>
        </w:rPr>
        <w:t>4</w:t>
      </w:r>
      <w:r w:rsidRPr="00CC12DA">
        <w:rPr>
          <w:rFonts w:ascii="Times New Roman" w:eastAsia="Calibri" w:hAnsi="Times New Roman" w:cs="Times New Roman"/>
          <w:color w:val="000000"/>
          <w:sz w:val="28"/>
          <w:szCs w:val="28"/>
          <w:lang w:val="kk-KZ"/>
        </w:rPr>
        <w:t>, CO</w:t>
      </w:r>
      <w:r w:rsidRPr="00CC12DA">
        <w:rPr>
          <w:rFonts w:ascii="Times New Roman" w:eastAsia="Calibri" w:hAnsi="Times New Roman" w:cs="Times New Roman"/>
          <w:color w:val="000000"/>
          <w:sz w:val="28"/>
          <w:szCs w:val="28"/>
          <w:vertAlign w:val="subscript"/>
          <w:lang w:val="kk-KZ"/>
        </w:rPr>
        <w:t>2</w:t>
      </w:r>
      <w:r w:rsidRPr="00CC12DA">
        <w:rPr>
          <w:rFonts w:ascii="Times New Roman" w:eastAsia="Calibri" w:hAnsi="Times New Roman" w:cs="Times New Roman"/>
          <w:color w:val="000000"/>
          <w:sz w:val="28"/>
          <w:szCs w:val="28"/>
          <w:lang w:val="kk-KZ"/>
        </w:rPr>
        <w:t>, C</w:t>
      </w:r>
      <w:r w:rsidRPr="00CC12DA">
        <w:rPr>
          <w:rFonts w:ascii="Times New Roman" w:eastAsia="Calibri" w:hAnsi="Times New Roman" w:cs="Times New Roman"/>
          <w:color w:val="000000"/>
          <w:sz w:val="28"/>
          <w:szCs w:val="28"/>
          <w:vertAlign w:val="subscript"/>
          <w:lang w:val="kk-KZ"/>
        </w:rPr>
        <w:t>3</w:t>
      </w:r>
      <w:r w:rsidRPr="00CC12DA">
        <w:rPr>
          <w:rFonts w:ascii="Times New Roman" w:eastAsia="Calibri" w:hAnsi="Times New Roman" w:cs="Times New Roman"/>
          <w:color w:val="000000"/>
          <w:sz w:val="28"/>
          <w:szCs w:val="28"/>
          <w:lang w:val="kk-KZ"/>
        </w:rPr>
        <w:t>H</w:t>
      </w:r>
      <w:r w:rsidRPr="00CC12DA">
        <w:rPr>
          <w:rFonts w:ascii="Times New Roman" w:eastAsia="Calibri" w:hAnsi="Times New Roman" w:cs="Times New Roman"/>
          <w:color w:val="000000"/>
          <w:sz w:val="28"/>
          <w:szCs w:val="28"/>
          <w:vertAlign w:val="subscript"/>
          <w:lang w:val="kk-KZ"/>
        </w:rPr>
        <w:t>8</w:t>
      </w:r>
      <w:r w:rsidRPr="00CC12DA">
        <w:rPr>
          <w:rFonts w:ascii="Times New Roman" w:eastAsia="Calibri" w:hAnsi="Times New Roman" w:cs="Times New Roman"/>
          <w:color w:val="000000"/>
          <w:sz w:val="28"/>
          <w:szCs w:val="28"/>
          <w:lang w:val="kk-KZ"/>
        </w:rPr>
        <w:t>, C</w:t>
      </w:r>
      <w:r w:rsidRPr="00CC12DA">
        <w:rPr>
          <w:rFonts w:ascii="Times New Roman" w:eastAsia="Calibri" w:hAnsi="Times New Roman" w:cs="Times New Roman"/>
          <w:color w:val="000000"/>
          <w:sz w:val="28"/>
          <w:szCs w:val="28"/>
          <w:vertAlign w:val="subscript"/>
          <w:lang w:val="kk-KZ"/>
        </w:rPr>
        <w:t>4</w:t>
      </w:r>
      <w:r w:rsidRPr="00CC12DA">
        <w:rPr>
          <w:rFonts w:ascii="Times New Roman" w:eastAsia="Calibri" w:hAnsi="Times New Roman" w:cs="Times New Roman"/>
          <w:color w:val="000000"/>
          <w:sz w:val="28"/>
          <w:szCs w:val="28"/>
          <w:lang w:val="kk-KZ"/>
        </w:rPr>
        <w:t>H</w:t>
      </w:r>
      <w:r w:rsidRPr="00CC12DA">
        <w:rPr>
          <w:rFonts w:ascii="Times New Roman" w:eastAsia="Calibri" w:hAnsi="Times New Roman" w:cs="Times New Roman"/>
          <w:color w:val="000000"/>
          <w:sz w:val="28"/>
          <w:szCs w:val="28"/>
          <w:vertAlign w:val="subscript"/>
          <w:lang w:val="kk-KZ"/>
        </w:rPr>
        <w:t>10</w:t>
      </w:r>
      <w:r w:rsidRPr="00CC12DA">
        <w:rPr>
          <w:rFonts w:ascii="Times New Roman" w:eastAsia="Calibri" w:hAnsi="Times New Roman" w:cs="Times New Roman"/>
          <w:color w:val="000000"/>
          <w:sz w:val="28"/>
          <w:szCs w:val="28"/>
          <w:lang w:val="kk-KZ"/>
        </w:rPr>
        <w:t>, H</w:t>
      </w:r>
      <w:r w:rsidRPr="00CC12DA">
        <w:rPr>
          <w:rFonts w:ascii="Times New Roman" w:eastAsia="Calibri" w:hAnsi="Times New Roman" w:cs="Times New Roman"/>
          <w:color w:val="000000"/>
          <w:sz w:val="28"/>
          <w:szCs w:val="28"/>
          <w:vertAlign w:val="subscript"/>
          <w:lang w:val="kk-KZ"/>
        </w:rPr>
        <w:t>2</w:t>
      </w:r>
      <w:r w:rsidRPr="00CC12DA">
        <w:rPr>
          <w:rFonts w:ascii="Times New Roman" w:eastAsia="Calibri" w:hAnsi="Times New Roman" w:cs="Times New Roman"/>
          <w:color w:val="000000"/>
          <w:sz w:val="28"/>
          <w:szCs w:val="28"/>
          <w:lang w:val="kk-KZ"/>
        </w:rPr>
        <w:t>) имитациялайтын газ қоспасының нақты құрамы бойынша есептелді. Бұл сутекті байытудың және инертті компоненттердің жоғары үлесінің толық жану үшін қажетті ауа мөлшеріне әсерін дұрыс ескеруге мүмкіндік беріп отырды.</w:t>
      </w:r>
    </w:p>
    <w:p w14:paraId="427FA4EA" w14:textId="77777777" w:rsidR="00CC12DA" w:rsidRPr="00CC12DA" w:rsidRDefault="00CC12DA" w:rsidP="00CC12DA">
      <w:pPr>
        <w:widowControl w:val="0"/>
        <w:tabs>
          <w:tab w:val="left" w:pos="993"/>
        </w:tabs>
        <w:spacing w:after="0" w:line="240" w:lineRule="auto"/>
        <w:ind w:firstLine="709"/>
        <w:jc w:val="both"/>
        <w:rPr>
          <w:rFonts w:ascii="Times New Roman" w:eastAsia="Calibri" w:hAnsi="Times New Roman" w:cs="Times New Roman"/>
          <w:i/>
          <w:iCs/>
          <w:color w:val="000000"/>
          <w:sz w:val="28"/>
          <w:szCs w:val="28"/>
          <w:lang w:val="kk-KZ"/>
        </w:rPr>
      </w:pPr>
      <w:r w:rsidRPr="00CC12DA">
        <w:rPr>
          <w:rFonts w:ascii="Times New Roman" w:eastAsia="Calibri" w:hAnsi="Times New Roman" w:cs="Times New Roman"/>
          <w:i/>
          <w:iCs/>
          <w:color w:val="000000"/>
          <w:sz w:val="28"/>
          <w:szCs w:val="28"/>
          <w:lang w:val="kk-KZ"/>
        </w:rPr>
        <w:t>Камерадан шығар жердегі газдардың температурасы</w:t>
      </w:r>
    </w:p>
    <w:p w14:paraId="35E67782" w14:textId="77777777" w:rsidR="00CC12DA" w:rsidRPr="00CC12DA" w:rsidRDefault="00CC12DA" w:rsidP="00CC12DA">
      <w:pPr>
        <w:widowControl w:val="0"/>
        <w:tabs>
          <w:tab w:val="left" w:pos="993"/>
        </w:tabs>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Жану камерасынан шығатын жердегі жану өнімдерінің </w:t>
      </w:r>
      <m:oMath>
        <m:sSubSup>
          <m:sSubSupPr>
            <m:ctrlPr>
              <w:rPr>
                <w:rFonts w:ascii="Cambria Math" w:eastAsia="Times New Roman" w:hAnsi="Cambria Math" w:cs="Times New Roman"/>
                <w:i/>
                <w:color w:val="000000"/>
                <w:sz w:val="28"/>
                <w:szCs w:val="28"/>
                <w:lang w:val="kk-KZ" w:eastAsia="ar-SA"/>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m:t>
            </m:r>
          </m:sub>
          <m:sup>
            <m:r>
              <w:rPr>
                <w:rFonts w:ascii="Cambria Math" w:eastAsia="Calibri" w:hAnsi="Cambria Math" w:cs="Times New Roman"/>
                <w:color w:val="000000"/>
                <w:sz w:val="28"/>
                <w:szCs w:val="28"/>
                <w:lang w:val="kk-KZ"/>
              </w:rPr>
              <m:t>*</m:t>
            </m:r>
          </m:sup>
        </m:sSubSup>
        <m:r>
          <w:rPr>
            <w:rFonts w:ascii="Cambria Math" w:eastAsia="Times New Roman" w:hAnsi="Cambria Math" w:cs="Times New Roman"/>
            <w:color w:val="000000"/>
            <w:sz w:val="28"/>
            <w:szCs w:val="28"/>
            <w:lang w:val="kk-KZ" w:eastAsia="ar-SA"/>
          </w:rPr>
          <m:t xml:space="preserve"> </m:t>
        </m:r>
      </m:oMath>
      <w:r w:rsidRPr="00CC12DA">
        <w:rPr>
          <w:rFonts w:ascii="Times New Roman" w:eastAsia="Calibri" w:hAnsi="Times New Roman" w:cs="Times New Roman"/>
          <w:color w:val="000000"/>
          <w:sz w:val="28"/>
          <w:szCs w:val="28"/>
          <w:lang w:val="kk-KZ"/>
        </w:rPr>
        <w:t>температурасын есептеуді бірнеше нүктелерде өлшенген температуралар жиынтығын қолдана отырып, шығыс қиманың радиусы бойынша графикалық интеграциялау әдісімен жүргізген ыңғайлы. Жеңілдетілген түрде температураны формула бойынша есептеуге болады:</w:t>
      </w:r>
    </w:p>
    <w:p w14:paraId="6583802E" w14:textId="77777777" w:rsidR="00CC12DA" w:rsidRPr="00CC12DA" w:rsidRDefault="00000000" w:rsidP="00CC12DA">
      <w:pPr>
        <w:widowControl w:val="0"/>
        <w:spacing w:before="120" w:after="120" w:line="240" w:lineRule="auto"/>
        <w:ind w:firstLine="709"/>
        <w:jc w:val="right"/>
        <w:rPr>
          <w:rFonts w:ascii="Times New Roman" w:eastAsia="Calibri" w:hAnsi="Times New Roman" w:cs="Times New Roman"/>
          <w:bCs/>
          <w:color w:val="000000"/>
          <w:sz w:val="28"/>
          <w:szCs w:val="28"/>
          <w:lang w:val="kk-KZ"/>
        </w:rPr>
      </w:pP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m:t>
            </m:r>
          </m:sub>
          <m:sup>
            <m:r>
              <w:rPr>
                <w:rFonts w:ascii="Cambria Math" w:eastAsia="Calibri" w:hAnsi="Cambria Math" w:cs="Times New Roman"/>
                <w:color w:val="000000"/>
                <w:sz w:val="28"/>
                <w:szCs w:val="28"/>
                <w:lang w:val="kk-KZ"/>
              </w:rPr>
              <m:t>*</m:t>
            </m:r>
          </m:sup>
        </m:sSubSup>
        <m:r>
          <w:rPr>
            <w:rFonts w:ascii="Cambria Math" w:eastAsia="Calibri" w:hAnsi="Cambria Math" w:cs="Times New Roman"/>
            <w:color w:val="000000"/>
            <w:sz w:val="28"/>
            <w:szCs w:val="28"/>
            <w:lang w:val="kk-KZ"/>
          </w:rPr>
          <m:t>=</m:t>
        </m:r>
        <m:f>
          <m:fPr>
            <m:ctrlPr>
              <w:rPr>
                <w:rFonts w:ascii="Cambria Math" w:eastAsia="Calibri" w:hAnsi="Cambria Math" w:cs="Times New Roman"/>
                <w:bCs/>
                <w:i/>
                <w:color w:val="000000"/>
                <w:sz w:val="28"/>
                <w:szCs w:val="28"/>
                <w:lang w:val="kk-KZ"/>
              </w:rPr>
            </m:ctrlPr>
          </m:fPr>
          <m:num>
            <m:nary>
              <m:naryPr>
                <m:chr m:val="∑"/>
                <m:limLoc m:val="undOvr"/>
                <m:ctrlPr>
                  <w:rPr>
                    <w:rFonts w:ascii="Cambria Math" w:eastAsia="Calibri" w:hAnsi="Cambria Math" w:cs="Times New Roman"/>
                    <w:bCs/>
                    <w:i/>
                    <w:color w:val="000000"/>
                    <w:sz w:val="28"/>
                    <w:szCs w:val="28"/>
                    <w:lang w:val="kk-KZ"/>
                  </w:rPr>
                </m:ctrlPr>
              </m:naryPr>
              <m:sub>
                <m:r>
                  <w:rPr>
                    <w:rFonts w:ascii="Cambria Math" w:eastAsia="Calibri" w:hAnsi="Cambria Math" w:cs="Times New Roman"/>
                    <w:color w:val="000000"/>
                    <w:sz w:val="28"/>
                    <w:szCs w:val="28"/>
                    <w:lang w:val="kk-KZ"/>
                  </w:rPr>
                  <m:t>i=0</m:t>
                </m:r>
              </m:sub>
              <m:sup>
                <m:r>
                  <w:rPr>
                    <w:rFonts w:ascii="Cambria Math" w:eastAsia="Calibri" w:hAnsi="Cambria Math" w:cs="Times New Roman"/>
                    <w:color w:val="000000"/>
                    <w:sz w:val="28"/>
                    <w:szCs w:val="28"/>
                    <w:lang w:val="kk-KZ"/>
                  </w:rPr>
                  <m:t>i=IV</m:t>
                </m:r>
              </m:sup>
              <m:e>
                <m:d>
                  <m:dPr>
                    <m:ctrlPr>
                      <w:rPr>
                        <w:rFonts w:ascii="Cambria Math" w:eastAsia="Calibri" w:hAnsi="Cambria Math" w:cs="Times New Roman"/>
                        <w:bCs/>
                        <w:i/>
                        <w:color w:val="000000"/>
                        <w:sz w:val="28"/>
                        <w:szCs w:val="28"/>
                        <w:lang w:val="kk-KZ"/>
                      </w:rPr>
                    </m:ctrlPr>
                  </m:dPr>
                  <m:e>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r</m:t>
                        </m:r>
                      </m:e>
                      <m:sub>
                        <m:r>
                          <w:rPr>
                            <w:rFonts w:ascii="Cambria Math" w:eastAsia="Calibri" w:hAnsi="Cambria Math" w:cs="Times New Roman"/>
                            <w:color w:val="000000"/>
                            <w:sz w:val="28"/>
                            <w:szCs w:val="28"/>
                            <w:lang w:val="kk-KZ"/>
                          </w:rPr>
                          <m:t>i</m:t>
                        </m:r>
                      </m:sub>
                      <m:sup>
                        <m:r>
                          <w:rPr>
                            <w:rFonts w:ascii="Cambria Math" w:eastAsia="Calibri" w:hAnsi="Cambria Math" w:cs="Times New Roman"/>
                            <w:color w:val="000000"/>
                            <w:sz w:val="28"/>
                            <w:szCs w:val="28"/>
                            <w:lang w:val="kk-KZ"/>
                          </w:rPr>
                          <m:t>2</m:t>
                        </m:r>
                      </m:sup>
                    </m:sSubSup>
                    <m:r>
                      <w:rPr>
                        <w:rFonts w:ascii="Cambria Math" w:eastAsia="Calibri" w:hAnsi="Cambria Math" w:cs="Times New Roman"/>
                        <w:color w:val="000000"/>
                        <w:sz w:val="28"/>
                        <w:szCs w:val="28"/>
                        <w:lang w:val="kk-KZ"/>
                      </w:rPr>
                      <m:t>-</m:t>
                    </m:r>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r</m:t>
                        </m:r>
                      </m:e>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2</m:t>
                        </m:r>
                      </m:sup>
                    </m:sSubSup>
                  </m:e>
                </m:d>
                <m:r>
                  <w:rPr>
                    <w:rFonts w:ascii="Cambria Math" w:eastAsia="Calibri" w:hAnsi="Cambria Math" w:cs="Times New Roman"/>
                    <w:color w:val="000000"/>
                    <w:sz w:val="28"/>
                    <w:szCs w:val="28"/>
                    <w:lang w:val="kk-KZ"/>
                  </w:rPr>
                  <m:t>(</m:t>
                </m:r>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m:t>
                    </m:r>
                  </m:sub>
                  <m:sup>
                    <m:r>
                      <w:rPr>
                        <w:rFonts w:ascii="Cambria Math" w:eastAsia="Calibri" w:hAnsi="Cambria Math" w:cs="Times New Roman"/>
                        <w:color w:val="000000"/>
                        <w:sz w:val="28"/>
                        <w:szCs w:val="28"/>
                        <w:lang w:val="kk-KZ"/>
                      </w:rPr>
                      <m:t>*</m:t>
                    </m:r>
                  </m:sup>
                </m:sSubSup>
                <m:rad>
                  <m:radPr>
                    <m:degHide m:val="1"/>
                    <m:ctrlPr>
                      <w:rPr>
                        <w:rFonts w:ascii="Cambria Math" w:eastAsia="Calibri" w:hAnsi="Cambria Math" w:cs="Times New Roman"/>
                        <w:bCs/>
                        <w:i/>
                        <w:color w:val="000000"/>
                        <w:sz w:val="28"/>
                        <w:szCs w:val="28"/>
                        <w:lang w:val="kk-KZ"/>
                      </w:rPr>
                    </m:ctrlPr>
                  </m:radPr>
                  <m:deg/>
                  <m:e>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q</m:t>
                            </m:r>
                          </m:e>
                          <m:sub>
                            <m:r>
                              <w:rPr>
                                <w:rFonts w:ascii="Cambria Math" w:eastAsia="Calibri" w:hAnsi="Cambria Math" w:cs="Times New Roman"/>
                                <w:color w:val="000000"/>
                                <w:sz w:val="28"/>
                                <w:szCs w:val="28"/>
                                <w:lang w:val="kk-KZ"/>
                              </w:rPr>
                              <m:t>Fi</m:t>
                            </m:r>
                          </m:sub>
                        </m:sSub>
                      </m:num>
                      <m:den>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m:t>
                            </m:r>
                          </m:sub>
                          <m:sup>
                            <m:r>
                              <w:rPr>
                                <w:rFonts w:ascii="Cambria Math" w:eastAsia="Calibri" w:hAnsi="Cambria Math" w:cs="Times New Roman"/>
                                <w:color w:val="000000"/>
                                <w:sz w:val="28"/>
                                <w:szCs w:val="28"/>
                                <w:lang w:val="kk-KZ"/>
                              </w:rPr>
                              <m:t>*</m:t>
                            </m:r>
                          </m:sup>
                        </m:sSubSup>
                      </m:den>
                    </m:f>
                  </m:e>
                </m:rad>
                <m:r>
                  <w:rPr>
                    <w:rFonts w:ascii="Cambria Math" w:eastAsia="Calibri" w:hAnsi="Cambria Math" w:cs="Times New Roman"/>
                    <w:color w:val="000000"/>
                    <w:sz w:val="28"/>
                    <w:szCs w:val="28"/>
                    <w:lang w:val="kk-KZ"/>
                  </w:rPr>
                  <m:t>+</m:t>
                </m:r>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Fi-1</m:t>
                    </m:r>
                  </m:sub>
                  <m:sup>
                    <m:r>
                      <w:rPr>
                        <w:rFonts w:ascii="Cambria Math" w:eastAsia="Calibri" w:hAnsi="Cambria Math" w:cs="Times New Roman"/>
                        <w:color w:val="000000"/>
                        <w:sz w:val="28"/>
                        <w:szCs w:val="28"/>
                        <w:lang w:val="kk-KZ"/>
                      </w:rPr>
                      <m:t>*</m:t>
                    </m:r>
                  </m:sup>
                </m:sSubSup>
                <m:rad>
                  <m:radPr>
                    <m:degHide m:val="1"/>
                    <m:ctrlPr>
                      <w:rPr>
                        <w:rFonts w:ascii="Cambria Math" w:eastAsia="Calibri" w:hAnsi="Cambria Math" w:cs="Times New Roman"/>
                        <w:bCs/>
                        <w:i/>
                        <w:color w:val="000000"/>
                        <w:sz w:val="28"/>
                        <w:szCs w:val="28"/>
                        <w:lang w:val="kk-KZ"/>
                      </w:rPr>
                    </m:ctrlPr>
                  </m:radPr>
                  <m:deg/>
                  <m:e>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q</m:t>
                            </m:r>
                          </m:e>
                          <m:sub>
                            <m:r>
                              <w:rPr>
                                <w:rFonts w:ascii="Cambria Math" w:eastAsia="Calibri" w:hAnsi="Cambria Math" w:cs="Times New Roman"/>
                                <w:color w:val="000000"/>
                                <w:sz w:val="28"/>
                                <w:szCs w:val="28"/>
                                <w:lang w:val="kk-KZ"/>
                              </w:rPr>
                              <m:t>Fi-1</m:t>
                            </m:r>
                          </m:sub>
                        </m:sSub>
                      </m:num>
                      <m:den>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Fi-1</m:t>
                            </m:r>
                          </m:sub>
                          <m:sup>
                            <m:r>
                              <w:rPr>
                                <w:rFonts w:ascii="Cambria Math" w:eastAsia="Calibri" w:hAnsi="Cambria Math" w:cs="Times New Roman"/>
                                <w:color w:val="000000"/>
                                <w:sz w:val="28"/>
                                <w:szCs w:val="28"/>
                                <w:lang w:val="kk-KZ"/>
                              </w:rPr>
                              <m:t>*</m:t>
                            </m:r>
                          </m:sup>
                        </m:sSubSup>
                      </m:den>
                    </m:f>
                  </m:e>
                </m:rad>
                <m:r>
                  <w:rPr>
                    <w:rFonts w:ascii="Cambria Math" w:eastAsia="Calibri" w:hAnsi="Cambria Math" w:cs="Times New Roman"/>
                    <w:color w:val="000000"/>
                    <w:sz w:val="28"/>
                    <w:szCs w:val="28"/>
                    <w:lang w:val="kk-KZ"/>
                  </w:rPr>
                  <m:t>)</m:t>
                </m:r>
              </m:e>
            </m:nary>
          </m:num>
          <m:den>
            <m:nary>
              <m:naryPr>
                <m:chr m:val="∑"/>
                <m:limLoc m:val="undOvr"/>
                <m:ctrlPr>
                  <w:rPr>
                    <w:rFonts w:ascii="Cambria Math" w:eastAsia="Calibri" w:hAnsi="Cambria Math" w:cs="Times New Roman"/>
                    <w:bCs/>
                    <w:i/>
                    <w:color w:val="000000"/>
                    <w:sz w:val="28"/>
                    <w:szCs w:val="28"/>
                    <w:lang w:val="kk-KZ"/>
                  </w:rPr>
                </m:ctrlPr>
              </m:naryPr>
              <m:sub>
                <m:r>
                  <w:rPr>
                    <w:rFonts w:ascii="Cambria Math" w:eastAsia="Calibri" w:hAnsi="Cambria Math" w:cs="Times New Roman"/>
                    <w:color w:val="000000"/>
                    <w:sz w:val="28"/>
                    <w:szCs w:val="28"/>
                    <w:lang w:val="kk-KZ"/>
                  </w:rPr>
                  <m:t>i=0</m:t>
                </m:r>
              </m:sub>
              <m:sup>
                <m:r>
                  <w:rPr>
                    <w:rFonts w:ascii="Cambria Math" w:eastAsia="Calibri" w:hAnsi="Cambria Math" w:cs="Times New Roman"/>
                    <w:color w:val="000000"/>
                    <w:sz w:val="28"/>
                    <w:szCs w:val="28"/>
                    <w:lang w:val="kk-KZ"/>
                  </w:rPr>
                  <m:t>i=IV</m:t>
                </m:r>
              </m:sup>
              <m:e>
                <m:d>
                  <m:dPr>
                    <m:ctrlPr>
                      <w:rPr>
                        <w:rFonts w:ascii="Cambria Math" w:eastAsia="Calibri" w:hAnsi="Cambria Math" w:cs="Times New Roman"/>
                        <w:bCs/>
                        <w:i/>
                        <w:color w:val="000000"/>
                        <w:sz w:val="28"/>
                        <w:szCs w:val="28"/>
                        <w:lang w:val="kk-KZ"/>
                      </w:rPr>
                    </m:ctrlPr>
                  </m:dPr>
                  <m:e>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r</m:t>
                        </m:r>
                      </m:e>
                      <m:sub>
                        <m:r>
                          <w:rPr>
                            <w:rFonts w:ascii="Cambria Math" w:eastAsia="Calibri" w:hAnsi="Cambria Math" w:cs="Times New Roman"/>
                            <w:color w:val="000000"/>
                            <w:sz w:val="28"/>
                            <w:szCs w:val="28"/>
                            <w:lang w:val="kk-KZ"/>
                          </w:rPr>
                          <m:t>i</m:t>
                        </m:r>
                      </m:sub>
                      <m:sup>
                        <m:r>
                          <w:rPr>
                            <w:rFonts w:ascii="Cambria Math" w:eastAsia="Calibri" w:hAnsi="Cambria Math" w:cs="Times New Roman"/>
                            <w:color w:val="000000"/>
                            <w:sz w:val="28"/>
                            <w:szCs w:val="28"/>
                            <w:lang w:val="kk-KZ"/>
                          </w:rPr>
                          <m:t>2</m:t>
                        </m:r>
                      </m:sup>
                    </m:sSubSup>
                    <m:r>
                      <w:rPr>
                        <w:rFonts w:ascii="Cambria Math" w:eastAsia="Calibri" w:hAnsi="Cambria Math" w:cs="Times New Roman"/>
                        <w:color w:val="000000"/>
                        <w:sz w:val="28"/>
                        <w:szCs w:val="28"/>
                        <w:lang w:val="kk-KZ"/>
                      </w:rPr>
                      <m:t>-</m:t>
                    </m:r>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r</m:t>
                        </m:r>
                      </m:e>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2</m:t>
                        </m:r>
                      </m:sup>
                    </m:sSubSup>
                  </m:e>
                </m:d>
                <m:r>
                  <w:rPr>
                    <w:rFonts w:ascii="Cambria Math" w:eastAsia="Calibri" w:hAnsi="Cambria Math" w:cs="Times New Roman"/>
                    <w:color w:val="000000"/>
                    <w:sz w:val="28"/>
                    <w:szCs w:val="28"/>
                    <w:lang w:val="kk-KZ"/>
                  </w:rPr>
                  <m:t>(</m:t>
                </m:r>
                <m:rad>
                  <m:radPr>
                    <m:degHide m:val="1"/>
                    <m:ctrlPr>
                      <w:rPr>
                        <w:rFonts w:ascii="Cambria Math" w:eastAsia="Calibri" w:hAnsi="Cambria Math" w:cs="Times New Roman"/>
                        <w:bCs/>
                        <w:i/>
                        <w:color w:val="000000"/>
                        <w:sz w:val="28"/>
                        <w:szCs w:val="28"/>
                        <w:lang w:val="kk-KZ"/>
                      </w:rPr>
                    </m:ctrlPr>
                  </m:radPr>
                  <m:deg/>
                  <m:e>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q</m:t>
                            </m:r>
                          </m:e>
                          <m:sub>
                            <m:r>
                              <w:rPr>
                                <w:rFonts w:ascii="Cambria Math" w:eastAsia="Calibri" w:hAnsi="Cambria Math" w:cs="Times New Roman"/>
                                <w:color w:val="000000"/>
                                <w:sz w:val="28"/>
                                <w:szCs w:val="28"/>
                                <w:lang w:val="kk-KZ"/>
                              </w:rPr>
                              <m:t>Fi</m:t>
                            </m:r>
                          </m:sub>
                        </m:sSub>
                      </m:num>
                      <m:den>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m:t>
                            </m:r>
                          </m:sub>
                          <m:sup>
                            <m:r>
                              <w:rPr>
                                <w:rFonts w:ascii="Cambria Math" w:eastAsia="Calibri" w:hAnsi="Cambria Math" w:cs="Times New Roman"/>
                                <w:color w:val="000000"/>
                                <w:sz w:val="28"/>
                                <w:szCs w:val="28"/>
                                <w:lang w:val="kk-KZ"/>
                              </w:rPr>
                              <m:t>*</m:t>
                            </m:r>
                          </m:sup>
                        </m:sSubSup>
                      </m:den>
                    </m:f>
                  </m:e>
                </m:rad>
                <m:r>
                  <w:rPr>
                    <w:rFonts w:ascii="Cambria Math" w:eastAsia="Calibri" w:hAnsi="Cambria Math" w:cs="Times New Roman"/>
                    <w:color w:val="000000"/>
                    <w:sz w:val="28"/>
                    <w:szCs w:val="28"/>
                    <w:lang w:val="kk-KZ"/>
                  </w:rPr>
                  <m:t>+</m:t>
                </m:r>
                <m:rad>
                  <m:radPr>
                    <m:degHide m:val="1"/>
                    <m:ctrlPr>
                      <w:rPr>
                        <w:rFonts w:ascii="Cambria Math" w:eastAsia="Calibri" w:hAnsi="Cambria Math" w:cs="Times New Roman"/>
                        <w:bCs/>
                        <w:i/>
                        <w:color w:val="000000"/>
                        <w:sz w:val="28"/>
                        <w:szCs w:val="28"/>
                        <w:lang w:val="kk-KZ"/>
                      </w:rPr>
                    </m:ctrlPr>
                  </m:radPr>
                  <m:deg/>
                  <m:e>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q</m:t>
                            </m:r>
                          </m:e>
                          <m:sub>
                            <m:r>
                              <w:rPr>
                                <w:rFonts w:ascii="Cambria Math" w:eastAsia="Calibri" w:hAnsi="Cambria Math" w:cs="Times New Roman"/>
                                <w:color w:val="000000"/>
                                <w:sz w:val="28"/>
                                <w:szCs w:val="28"/>
                                <w:lang w:val="kk-KZ"/>
                              </w:rPr>
                              <m:t>Fi-1</m:t>
                            </m:r>
                          </m:sub>
                        </m:sSub>
                      </m:num>
                      <m:den>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Fi-1</m:t>
                            </m:r>
                          </m:sub>
                          <m:sup>
                            <m:r>
                              <w:rPr>
                                <w:rFonts w:ascii="Cambria Math" w:eastAsia="Calibri" w:hAnsi="Cambria Math" w:cs="Times New Roman"/>
                                <w:color w:val="000000"/>
                                <w:sz w:val="28"/>
                                <w:szCs w:val="28"/>
                                <w:lang w:val="kk-KZ"/>
                              </w:rPr>
                              <m:t>*</m:t>
                            </m:r>
                          </m:sup>
                        </m:sSubSup>
                      </m:den>
                    </m:f>
                  </m:e>
                </m:rad>
                <m:r>
                  <w:rPr>
                    <w:rFonts w:ascii="Cambria Math" w:eastAsia="Calibri" w:hAnsi="Cambria Math" w:cs="Times New Roman"/>
                    <w:color w:val="000000"/>
                    <w:sz w:val="28"/>
                    <w:szCs w:val="28"/>
                    <w:lang w:val="kk-KZ"/>
                  </w:rPr>
                  <m:t>)</m:t>
                </m:r>
              </m:e>
            </m:nary>
          </m:den>
        </m:f>
      </m:oMath>
      <w:r w:rsidR="00CC12DA" w:rsidRPr="00CC12DA">
        <w:rPr>
          <w:rFonts w:ascii="Times New Roman" w:eastAsia="Times New Roman" w:hAnsi="Times New Roman" w:cs="Times New Roman"/>
          <w:bCs/>
          <w:color w:val="000000"/>
          <w:sz w:val="28"/>
          <w:szCs w:val="28"/>
          <w:lang w:val="kk-KZ"/>
        </w:rPr>
        <w:t>,</w:t>
      </w:r>
      <w:r w:rsidR="00CC12DA" w:rsidRPr="00CC12DA">
        <w:rPr>
          <w:rFonts w:ascii="Times New Roman" w:eastAsia="Calibri" w:hAnsi="Times New Roman" w:cs="Times New Roman"/>
          <w:bCs/>
          <w:color w:val="000000"/>
          <w:sz w:val="28"/>
          <w:szCs w:val="28"/>
          <w:lang w:val="kk-KZ"/>
        </w:rPr>
        <w:tab/>
      </w:r>
      <w:r w:rsidR="00CC12DA" w:rsidRPr="00CC12DA">
        <w:rPr>
          <w:rFonts w:ascii="Times New Roman" w:eastAsia="Calibri" w:hAnsi="Times New Roman" w:cs="Times New Roman"/>
          <w:bCs/>
          <w:color w:val="000000"/>
          <w:sz w:val="28"/>
          <w:szCs w:val="28"/>
          <w:lang w:val="kk-KZ"/>
        </w:rPr>
        <w:tab/>
      </w:r>
      <w:r w:rsidR="00CC12DA" w:rsidRPr="00CC12DA">
        <w:rPr>
          <w:rFonts w:ascii="Times New Roman" w:eastAsia="Calibri" w:hAnsi="Times New Roman" w:cs="Times New Roman"/>
          <w:bCs/>
          <w:color w:val="000000"/>
          <w:sz w:val="28"/>
          <w:szCs w:val="28"/>
          <w:lang w:val="kk-KZ"/>
        </w:rPr>
        <w:tab/>
      </w:r>
      <w:r w:rsidR="00CC12DA" w:rsidRPr="00CC12DA">
        <w:rPr>
          <w:rFonts w:ascii="Times New Roman" w:eastAsia="Calibri" w:hAnsi="Times New Roman" w:cs="Times New Roman"/>
          <w:bCs/>
          <w:color w:val="000000"/>
          <w:sz w:val="28"/>
          <w:szCs w:val="28"/>
          <w:lang w:val="kk-KZ"/>
        </w:rPr>
        <w:tab/>
        <w:t>(3.7)</w:t>
      </w:r>
    </w:p>
    <w:p w14:paraId="00D94945" w14:textId="77777777" w:rsidR="00CC12DA" w:rsidRPr="00CC12DA" w:rsidRDefault="00CC12DA" w:rsidP="00CC12DA">
      <w:pPr>
        <w:widowControl w:val="0"/>
        <w:spacing w:after="0" w:line="240" w:lineRule="auto"/>
        <w:ind w:firstLine="709"/>
        <w:contextualSpacing/>
        <w:jc w:val="both"/>
        <w:rPr>
          <w:rFonts w:ascii="Times New Roman" w:eastAsia="Times New Roman" w:hAnsi="Times New Roman" w:cs="Times New Roman"/>
          <w:bCs/>
          <w:color w:val="000000"/>
          <w:sz w:val="28"/>
          <w:szCs w:val="28"/>
          <w:lang w:val="kk-KZ" w:eastAsia="ru-RU"/>
        </w:rPr>
      </w:pPr>
      <w:r w:rsidRPr="00CC12DA">
        <w:rPr>
          <w:rFonts w:ascii="Times New Roman" w:eastAsia="Times New Roman" w:hAnsi="Times New Roman" w:cs="Times New Roman"/>
          <w:bCs/>
          <w:color w:val="000000"/>
          <w:sz w:val="28"/>
          <w:szCs w:val="28"/>
          <w:lang w:val="kk-KZ" w:eastAsia="ru-RU"/>
        </w:rPr>
        <w:lastRenderedPageBreak/>
        <w:t xml:space="preserve">мұндағы  </w:t>
      </w:r>
      <m:oMath>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r</m:t>
            </m:r>
          </m:e>
          <m:sub>
            <m:r>
              <w:rPr>
                <w:rFonts w:ascii="Cambria Math" w:eastAsia="Times New Roman" w:hAnsi="Cambria Math" w:cs="Times New Roman"/>
                <w:color w:val="000000"/>
                <w:sz w:val="28"/>
                <w:szCs w:val="28"/>
                <w:lang w:val="kk-KZ" w:eastAsia="ru-RU"/>
              </w:rPr>
              <m:t>i</m:t>
            </m:r>
          </m:sub>
        </m:sSub>
      </m:oMath>
      <w:r w:rsidRPr="00CC12DA">
        <w:rPr>
          <w:rFonts w:ascii="Times New Roman" w:eastAsia="Times New Roman" w:hAnsi="Times New Roman" w:cs="Times New Roman"/>
          <w:bCs/>
          <w:color w:val="000000"/>
          <w:sz w:val="28"/>
          <w:szCs w:val="28"/>
          <w:lang w:val="kk-KZ" w:eastAsia="ru-RU"/>
        </w:rPr>
        <w:t xml:space="preserve"> – өлшеу нүктелерінің радиалдық координаталары; </w:t>
      </w: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T</m:t>
            </m:r>
          </m:e>
          <m:sub>
            <m:r>
              <w:rPr>
                <w:rFonts w:ascii="Cambria Math" w:eastAsia="Times New Roman" w:hAnsi="Cambria Math" w:cs="Times New Roman"/>
                <w:color w:val="000000"/>
                <w:sz w:val="28"/>
                <w:szCs w:val="28"/>
                <w:lang w:val="kk-KZ" w:eastAsia="ar-SA"/>
              </w:rPr>
              <m:t>Fi</m:t>
            </m:r>
          </m:sub>
          <m:sup>
            <m:r>
              <w:rPr>
                <w:rFonts w:ascii="Cambria Math" w:eastAsia="Times New Roman" w:hAnsi="Cambria Math" w:cs="Times New Roman"/>
                <w:color w:val="000000"/>
                <w:sz w:val="28"/>
                <w:szCs w:val="28"/>
                <w:lang w:val="kk-KZ" w:eastAsia="ar-SA"/>
              </w:rPr>
              <m:t>*</m:t>
            </m:r>
          </m:sup>
        </m:sSubSup>
      </m:oMath>
      <w:r w:rsidRPr="00CC12DA">
        <w:rPr>
          <w:rFonts w:ascii="Times New Roman" w:eastAsia="Times New Roman" w:hAnsi="Times New Roman" w:cs="Times New Roman"/>
          <w:color w:val="000000"/>
          <w:sz w:val="28"/>
          <w:szCs w:val="28"/>
          <w:lang w:val="kk-KZ" w:eastAsia="ar-SA"/>
        </w:rPr>
        <w:t xml:space="preserve"> және </w:t>
      </w: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Fi</m:t>
            </m:r>
          </m:sub>
        </m:sSub>
      </m:oMath>
      <w:r w:rsidRPr="00CC12DA">
        <w:rPr>
          <w:rFonts w:ascii="Times New Roman" w:eastAsia="Times New Roman" w:hAnsi="Times New Roman" w:cs="Times New Roman"/>
          <w:color w:val="000000"/>
          <w:sz w:val="28"/>
          <w:szCs w:val="28"/>
          <w:lang w:val="kk-KZ" w:eastAsia="ar-SA"/>
        </w:rPr>
        <w:t xml:space="preserve"> – тиісті аймақтағы температура және үлестік массалық шығын. </w:t>
      </w:r>
    </w:p>
    <w:p w14:paraId="2ADC8667" w14:textId="77777777" w:rsidR="00CC12DA" w:rsidRPr="00CC12DA" w:rsidRDefault="00CC12DA" w:rsidP="00CC12DA">
      <w:pPr>
        <w:widowControl w:val="0"/>
        <w:spacing w:after="0" w:line="240" w:lineRule="auto"/>
        <w:ind w:left="720"/>
        <w:contextualSpacing/>
        <w:jc w:val="both"/>
        <w:rPr>
          <w:rFonts w:ascii="Times New Roman" w:eastAsia="Times New Roman" w:hAnsi="Times New Roman" w:cs="Times New Roman"/>
          <w:bCs/>
          <w:i/>
          <w:iCs/>
          <w:color w:val="000000"/>
          <w:sz w:val="28"/>
          <w:szCs w:val="28"/>
          <w:lang w:val="kk-KZ" w:eastAsia="ru-RU"/>
        </w:rPr>
      </w:pPr>
      <w:r w:rsidRPr="00CC12DA">
        <w:rPr>
          <w:rFonts w:ascii="Times New Roman" w:eastAsia="Times New Roman" w:hAnsi="Times New Roman" w:cs="Times New Roman"/>
          <w:i/>
          <w:iCs/>
          <w:color w:val="000000"/>
          <w:sz w:val="28"/>
          <w:szCs w:val="28"/>
          <w:lang w:val="kk-KZ" w:eastAsia="ar-SA"/>
        </w:rPr>
        <w:t>Жану толықтығы коэффициенті</w:t>
      </w:r>
    </w:p>
    <w:p w14:paraId="691CE8F2" w14:textId="77777777" w:rsidR="00CC12DA" w:rsidRPr="00CC12DA" w:rsidRDefault="00CC12DA" w:rsidP="00CC12DA">
      <w:pPr>
        <w:widowControl w:val="0"/>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Төмен калориялы газды пайдалану тиімділігі 1 кг жанатын отынға жатқызылған, камераның жылу балансының теңдеуінен анықталатын </w:t>
      </w:r>
      <m:oMath>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η</m:t>
            </m:r>
          </m:e>
          <m:sub>
            <m:r>
              <w:rPr>
                <w:rFonts w:ascii="Cambria Math" w:eastAsia="Times New Roman" w:hAnsi="Cambria Math" w:cs="Times New Roman"/>
                <w:color w:val="000000"/>
                <w:sz w:val="28"/>
                <w:szCs w:val="28"/>
                <w:lang w:val="kk-KZ" w:eastAsia="ru-RU"/>
              </w:rPr>
              <m:t>Г</m:t>
            </m:r>
          </m:sub>
        </m:sSub>
      </m:oMath>
      <w:r w:rsidRPr="00CC12DA">
        <w:rPr>
          <w:rFonts w:ascii="Times New Roman" w:eastAsia="Times New Roman" w:hAnsi="Times New Roman" w:cs="Times New Roman"/>
          <w:color w:val="000000"/>
          <w:sz w:val="28"/>
          <w:szCs w:val="28"/>
          <w:lang w:val="kk-KZ" w:eastAsia="ar-SA"/>
        </w:rPr>
        <w:t xml:space="preserve"> отынның жану толықтығы коэффициенті арқылы бағаланды:</w:t>
      </w:r>
    </w:p>
    <w:p w14:paraId="152174DB" w14:textId="77777777" w:rsidR="00CC12DA" w:rsidRPr="00CC12DA" w:rsidRDefault="00000000" w:rsidP="00CC12DA">
      <w:pPr>
        <w:widowControl w:val="0"/>
        <w:tabs>
          <w:tab w:val="left" w:pos="993"/>
        </w:tabs>
        <w:spacing w:before="120" w:after="120" w:line="240" w:lineRule="auto"/>
        <w:ind w:firstLine="709"/>
        <w:jc w:val="right"/>
        <w:rPr>
          <w:rFonts w:ascii="Times New Roman" w:eastAsia="Times New Roman" w:hAnsi="Times New Roman" w:cs="Times New Roman"/>
          <w:bCs/>
          <w:color w:val="000000"/>
          <w:sz w:val="28"/>
          <w:szCs w:val="28"/>
          <w:lang w:val="kk-KZ" w:eastAsia="ru-RU"/>
        </w:rPr>
      </w:pPr>
      <m:oMath>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η</m:t>
            </m:r>
          </m:e>
          <m:sub>
            <m:r>
              <w:rPr>
                <w:rFonts w:ascii="Cambria Math" w:eastAsia="Times New Roman" w:hAnsi="Cambria Math" w:cs="Times New Roman"/>
                <w:color w:val="000000"/>
                <w:sz w:val="28"/>
                <w:szCs w:val="28"/>
                <w:lang w:val="kk-KZ" w:eastAsia="ru-RU"/>
              </w:rPr>
              <m:t>Г</m:t>
            </m:r>
          </m:sub>
        </m:sSub>
        <m:r>
          <w:rPr>
            <w:rFonts w:ascii="Cambria Math" w:eastAsia="Times New Roman" w:hAnsi="Cambria Math" w:cs="Times New Roman"/>
            <w:color w:val="000000"/>
            <w:sz w:val="28"/>
            <w:szCs w:val="28"/>
            <w:lang w:val="kk-KZ" w:eastAsia="ru-RU"/>
          </w:rPr>
          <m:t>=</m:t>
        </m:r>
        <m:f>
          <m:fPr>
            <m:ctrlPr>
              <w:rPr>
                <w:rFonts w:ascii="Cambria Math" w:eastAsia="Times New Roman" w:hAnsi="Cambria Math" w:cs="Times New Roman"/>
                <w:bCs/>
                <w:i/>
                <w:color w:val="000000"/>
                <w:sz w:val="28"/>
                <w:szCs w:val="28"/>
                <w:lang w:val="kk-KZ" w:eastAsia="ru-RU"/>
              </w:rPr>
            </m:ctrlPr>
          </m:fPr>
          <m:num>
            <m:d>
              <m:dPr>
                <m:ctrlPr>
                  <w:rPr>
                    <w:rFonts w:ascii="Cambria Math" w:eastAsia="Times New Roman" w:hAnsi="Cambria Math" w:cs="Times New Roman"/>
                    <w:bCs/>
                    <w:i/>
                    <w:color w:val="000000"/>
                    <w:sz w:val="28"/>
                    <w:szCs w:val="28"/>
                    <w:lang w:val="kk-KZ" w:eastAsia="ru-RU"/>
                  </w:rPr>
                </m:ctrlPr>
              </m:dPr>
              <m:e>
                <m:r>
                  <w:rPr>
                    <w:rFonts w:ascii="Cambria Math" w:eastAsia="Times New Roman" w:hAnsi="Cambria Math" w:cs="Times New Roman"/>
                    <w:color w:val="000000"/>
                    <w:sz w:val="28"/>
                    <w:szCs w:val="28"/>
                    <w:lang w:val="kk-KZ" w:eastAsia="ru-RU"/>
                  </w:rPr>
                  <m:t>1+</m:t>
                </m:r>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α</m:t>
                    </m:r>
                  </m:e>
                  <m:sub>
                    <m:r>
                      <m:rPr>
                        <m:sty m:val="p"/>
                      </m:rPr>
                      <w:rPr>
                        <w:rFonts w:ascii="Cambria Math" w:eastAsia="Times New Roman" w:hAnsi="Cambria Math" w:cs="Times New Roman"/>
                        <w:color w:val="000000"/>
                        <w:sz w:val="28"/>
                        <w:szCs w:val="28"/>
                        <w:lang w:val="kk-KZ" w:eastAsia="ru-RU"/>
                      </w:rPr>
                      <m:t>Σ</m:t>
                    </m:r>
                  </m:sub>
                </m:sSub>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L</m:t>
                    </m:r>
                  </m:e>
                  <m:sub>
                    <m:r>
                      <w:rPr>
                        <w:rFonts w:ascii="Cambria Math" w:eastAsia="Times New Roman" w:hAnsi="Cambria Math" w:cs="Times New Roman"/>
                        <w:color w:val="000000"/>
                        <w:sz w:val="28"/>
                        <w:szCs w:val="28"/>
                        <w:lang w:val="kk-KZ" w:eastAsia="ru-RU"/>
                      </w:rPr>
                      <m:t>0</m:t>
                    </m:r>
                  </m:sub>
                </m:sSub>
              </m:e>
            </m:d>
            <m:d>
              <m:dPr>
                <m:ctrlPr>
                  <w:rPr>
                    <w:rFonts w:ascii="Cambria Math" w:eastAsia="Times New Roman" w:hAnsi="Cambria Math" w:cs="Times New Roman"/>
                    <w:bCs/>
                    <w:i/>
                    <w:color w:val="000000"/>
                    <w:sz w:val="28"/>
                    <w:szCs w:val="28"/>
                    <w:lang w:val="kk-KZ" w:eastAsia="ru-RU"/>
                  </w:rPr>
                </m:ctrlPr>
              </m:dPr>
              <m:e>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рг</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г</m:t>
                    </m:r>
                  </m:sub>
                  <m:sup>
                    <m:r>
                      <w:rPr>
                        <w:rFonts w:ascii="Cambria Math" w:eastAsia="Times New Roman" w:hAnsi="Cambria Math" w:cs="Times New Roman"/>
                        <w:color w:val="000000"/>
                        <w:sz w:val="28"/>
                        <w:szCs w:val="28"/>
                        <w:lang w:val="kk-KZ" w:eastAsia="ru-RU"/>
                      </w:rPr>
                      <m:t>*</m:t>
                    </m:r>
                  </m:sup>
                </m:sSubSup>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pг</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г</m:t>
                    </m:r>
                  </m:sub>
                  <m:sup>
                    <m:r>
                      <w:rPr>
                        <w:rFonts w:ascii="Cambria Math" w:eastAsia="Times New Roman" w:hAnsi="Cambria Math" w:cs="Times New Roman"/>
                        <w:color w:val="000000"/>
                        <w:sz w:val="28"/>
                        <w:szCs w:val="28"/>
                        <w:lang w:val="kk-KZ" w:eastAsia="ru-RU"/>
                      </w:rPr>
                      <m:t>*</m:t>
                    </m:r>
                  </m:sup>
                </m:sSubSup>
              </m:e>
            </m:d>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α</m:t>
                </m:r>
              </m:e>
              <m:sub>
                <m:r>
                  <m:rPr>
                    <m:sty m:val="p"/>
                  </m:rPr>
                  <w:rPr>
                    <w:rFonts w:ascii="Cambria Math" w:eastAsia="Times New Roman" w:hAnsi="Cambria Math" w:cs="Times New Roman"/>
                    <w:color w:val="000000"/>
                    <w:sz w:val="28"/>
                    <w:szCs w:val="28"/>
                    <w:lang w:val="kk-KZ" w:eastAsia="ru-RU"/>
                  </w:rPr>
                  <m:t>Σ</m:t>
                </m:r>
              </m:sub>
            </m:sSub>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L</m:t>
                </m:r>
              </m:e>
              <m:sub>
                <m:r>
                  <w:rPr>
                    <w:rFonts w:ascii="Cambria Math" w:eastAsia="Times New Roman" w:hAnsi="Cambria Math" w:cs="Times New Roman"/>
                    <w:color w:val="000000"/>
                    <w:sz w:val="28"/>
                    <w:szCs w:val="28"/>
                    <w:lang w:val="kk-KZ" w:eastAsia="ru-RU"/>
                  </w:rPr>
                  <m:t>0</m:t>
                </m:r>
              </m:sub>
            </m:sSub>
            <m:d>
              <m:dPr>
                <m:ctrlPr>
                  <w:rPr>
                    <w:rFonts w:ascii="Cambria Math" w:eastAsia="Times New Roman" w:hAnsi="Cambria Math" w:cs="Times New Roman"/>
                    <w:bCs/>
                    <w:i/>
                    <w:color w:val="000000"/>
                    <w:sz w:val="28"/>
                    <w:szCs w:val="28"/>
                    <w:lang w:val="kk-KZ" w:eastAsia="ru-RU"/>
                  </w:rPr>
                </m:ctrlPr>
              </m:dPr>
              <m:e>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pв</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в</m:t>
                    </m:r>
                  </m:sub>
                  <m:sup>
                    <m:r>
                      <w:rPr>
                        <w:rFonts w:ascii="Cambria Math" w:eastAsia="Times New Roman" w:hAnsi="Cambria Math" w:cs="Times New Roman"/>
                        <w:color w:val="000000"/>
                        <w:sz w:val="28"/>
                        <w:szCs w:val="28"/>
                        <w:lang w:val="kk-KZ" w:eastAsia="ru-RU"/>
                      </w:rPr>
                      <m:t>*</m:t>
                    </m:r>
                  </m:sup>
                </m:sSubSup>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pв</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в</m:t>
                    </m:r>
                  </m:sub>
                  <m:sup>
                    <m:r>
                      <w:rPr>
                        <w:rFonts w:ascii="Cambria Math" w:eastAsia="Times New Roman" w:hAnsi="Cambria Math" w:cs="Times New Roman"/>
                        <w:color w:val="000000"/>
                        <w:sz w:val="28"/>
                        <w:szCs w:val="28"/>
                        <w:lang w:val="kk-KZ" w:eastAsia="ru-RU"/>
                      </w:rPr>
                      <m:t>*</m:t>
                    </m:r>
                  </m:sup>
                </m:sSubSup>
              </m:e>
            </m:d>
            <m:r>
              <w:rPr>
                <w:rFonts w:ascii="Cambria Math" w:eastAsia="Times New Roman" w:hAnsi="Cambria Math" w:cs="Times New Roman"/>
                <w:color w:val="000000"/>
                <w:sz w:val="28"/>
                <w:szCs w:val="28"/>
                <w:lang w:val="kk-KZ" w:eastAsia="ru-RU"/>
              </w:rPr>
              <m:t>-</m:t>
            </m:r>
            <m:d>
              <m:dPr>
                <m:ctrlPr>
                  <w:rPr>
                    <w:rFonts w:ascii="Cambria Math" w:eastAsia="Times New Roman" w:hAnsi="Cambria Math" w:cs="Times New Roman"/>
                    <w:bCs/>
                    <w:i/>
                    <w:color w:val="000000"/>
                    <w:sz w:val="28"/>
                    <w:szCs w:val="28"/>
                    <w:lang w:val="kk-KZ" w:eastAsia="ru-RU"/>
                  </w:rPr>
                </m:ctrlPr>
              </m:dPr>
              <m:e>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pт</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т</m:t>
                    </m:r>
                  </m:sub>
                  <m:sup>
                    <m:r>
                      <w:rPr>
                        <w:rFonts w:ascii="Cambria Math" w:eastAsia="Times New Roman" w:hAnsi="Cambria Math" w:cs="Times New Roman"/>
                        <w:color w:val="000000"/>
                        <w:sz w:val="28"/>
                        <w:szCs w:val="28"/>
                        <w:lang w:val="kk-KZ" w:eastAsia="ru-RU"/>
                      </w:rPr>
                      <m:t>*</m:t>
                    </m:r>
                  </m:sup>
                </m:sSubSup>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bCs/>
                        <w:i/>
                        <w:color w:val="000000"/>
                        <w:sz w:val="28"/>
                        <w:szCs w:val="28"/>
                        <w:lang w:val="kk-KZ" w:eastAsia="ru-RU"/>
                      </w:rPr>
                    </m:ctrlPr>
                  </m:sSubPr>
                  <m:e>
                    <m:r>
                      <w:rPr>
                        <w:rFonts w:ascii="Cambria Math" w:eastAsia="Times New Roman" w:hAnsi="Cambria Math" w:cs="Times New Roman"/>
                        <w:color w:val="000000"/>
                        <w:sz w:val="28"/>
                        <w:szCs w:val="28"/>
                        <w:lang w:val="kk-KZ" w:eastAsia="ru-RU"/>
                      </w:rPr>
                      <m:t>c</m:t>
                    </m:r>
                  </m:e>
                  <m:sub>
                    <m:r>
                      <w:rPr>
                        <w:rFonts w:ascii="Cambria Math" w:eastAsia="Times New Roman" w:hAnsi="Cambria Math" w:cs="Times New Roman"/>
                        <w:color w:val="000000"/>
                        <w:sz w:val="28"/>
                        <w:szCs w:val="28"/>
                        <w:lang w:val="kk-KZ" w:eastAsia="ru-RU"/>
                      </w:rPr>
                      <m:t>pт</m:t>
                    </m:r>
                  </m:sub>
                </m:sSub>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T</m:t>
                    </m:r>
                  </m:e>
                  <m:sub>
                    <m:r>
                      <w:rPr>
                        <w:rFonts w:ascii="Cambria Math" w:eastAsia="Times New Roman" w:hAnsi="Cambria Math" w:cs="Times New Roman"/>
                        <w:color w:val="000000"/>
                        <w:sz w:val="28"/>
                        <w:szCs w:val="28"/>
                        <w:lang w:val="kk-KZ" w:eastAsia="ru-RU"/>
                      </w:rPr>
                      <m:t>0</m:t>
                    </m:r>
                  </m:sub>
                  <m:sup>
                    <m:r>
                      <w:rPr>
                        <w:rFonts w:ascii="Cambria Math" w:eastAsia="Times New Roman" w:hAnsi="Cambria Math" w:cs="Times New Roman"/>
                        <w:color w:val="000000"/>
                        <w:sz w:val="28"/>
                        <w:szCs w:val="28"/>
                        <w:lang w:val="kk-KZ" w:eastAsia="ru-RU"/>
                      </w:rPr>
                      <m:t>*</m:t>
                    </m:r>
                  </m:sup>
                </m:sSubSup>
              </m:e>
            </m:d>
          </m:num>
          <m:den>
            <m:sSubSup>
              <m:sSubSupPr>
                <m:ctrlPr>
                  <w:rPr>
                    <w:rFonts w:ascii="Cambria Math" w:eastAsia="Times New Roman" w:hAnsi="Cambria Math" w:cs="Times New Roman"/>
                    <w:bCs/>
                    <w:i/>
                    <w:color w:val="000000"/>
                    <w:sz w:val="28"/>
                    <w:szCs w:val="28"/>
                    <w:lang w:val="kk-KZ" w:eastAsia="ru-RU"/>
                  </w:rPr>
                </m:ctrlPr>
              </m:sSubSupPr>
              <m:e>
                <m:r>
                  <w:rPr>
                    <w:rFonts w:ascii="Cambria Math" w:eastAsia="Times New Roman" w:hAnsi="Cambria Math" w:cs="Times New Roman"/>
                    <w:color w:val="000000"/>
                    <w:sz w:val="28"/>
                    <w:szCs w:val="28"/>
                    <w:lang w:val="kk-KZ" w:eastAsia="ru-RU"/>
                  </w:rPr>
                  <m:t>Q</m:t>
                </m:r>
              </m:e>
              <m:sub>
                <m:r>
                  <w:rPr>
                    <w:rFonts w:ascii="Cambria Math" w:eastAsia="Times New Roman" w:hAnsi="Cambria Math" w:cs="Times New Roman"/>
                    <w:color w:val="000000"/>
                    <w:sz w:val="28"/>
                    <w:szCs w:val="28"/>
                    <w:lang w:val="kk-KZ" w:eastAsia="ru-RU"/>
                  </w:rPr>
                  <m:t>н</m:t>
                </m:r>
              </m:sub>
              <m:sup>
                <m:r>
                  <w:rPr>
                    <w:rFonts w:ascii="Cambria Math" w:eastAsia="Times New Roman" w:hAnsi="Cambria Math" w:cs="Times New Roman"/>
                    <w:color w:val="000000"/>
                    <w:sz w:val="28"/>
                    <w:szCs w:val="28"/>
                    <w:lang w:val="kk-KZ" w:eastAsia="ru-RU"/>
                  </w:rPr>
                  <m:t>р</m:t>
                </m:r>
              </m:sup>
            </m:sSubSup>
          </m:den>
        </m:f>
      </m:oMath>
      <w:r w:rsidR="00CC12DA" w:rsidRPr="00CC12DA">
        <w:rPr>
          <w:rFonts w:ascii="Times New Roman" w:eastAsia="Times New Roman" w:hAnsi="Times New Roman" w:cs="Times New Roman"/>
          <w:bCs/>
          <w:color w:val="000000"/>
          <w:sz w:val="28"/>
          <w:szCs w:val="28"/>
          <w:lang w:val="kk-KZ" w:eastAsia="ru-RU"/>
        </w:rPr>
        <w:t>,                (3.8)</w:t>
      </w:r>
    </w:p>
    <w:p w14:paraId="3F8CA4C4" w14:textId="66BD1525" w:rsidR="00CC12DA" w:rsidRPr="00CC12DA" w:rsidRDefault="00CC12DA"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мұнда </w:t>
      </w:r>
      <m:oMath>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c</m:t>
            </m:r>
          </m:e>
          <m:sub>
            <m:r>
              <w:rPr>
                <w:rFonts w:ascii="Cambria Math" w:eastAsia="Calibri" w:hAnsi="Cambria Math" w:cs="Times New Roman"/>
                <w:color w:val="000000"/>
                <w:sz w:val="28"/>
                <w:szCs w:val="28"/>
                <w:lang w:val="kk-KZ"/>
              </w:rPr>
              <m:t>рi</m:t>
            </m:r>
          </m:sub>
        </m:sSub>
      </m:oMath>
      <w:r w:rsidRPr="00CC12DA">
        <w:rPr>
          <w:rFonts w:ascii="Times New Roman" w:eastAsia="Times New Roman"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 аталған параметрде  көбейткіш болып тұрған температура кезіндегі сәйкесінше, г – газдың, в – ауаның,  т </w:t>
      </w:r>
      <w:r w:rsidR="002F7EC9">
        <w:rPr>
          <w:rFonts w:ascii="Times New Roman" w:eastAsia="Calibri" w:hAnsi="Times New Roman" w:cs="Times New Roman"/>
          <w:color w:val="000000"/>
          <w:sz w:val="28"/>
          <w:szCs w:val="28"/>
          <w:lang w:val="kk-KZ"/>
        </w:rPr>
        <w:t>–</w:t>
      </w:r>
      <w:r w:rsidRPr="00CC12DA">
        <w:rPr>
          <w:rFonts w:ascii="Times New Roman" w:eastAsia="Calibri" w:hAnsi="Times New Roman" w:cs="Times New Roman"/>
          <w:color w:val="000000"/>
          <w:sz w:val="28"/>
          <w:szCs w:val="28"/>
          <w:lang w:val="kk-KZ"/>
        </w:rPr>
        <w:t xml:space="preserve"> отынның орташа массалық жылу сыйымдылығы, </w:t>
      </w:r>
      <w:r w:rsidRPr="00CC12DA">
        <w:rPr>
          <w:rFonts w:ascii="Times New Roman" w:eastAsia="Calibri" w:hAnsi="Times New Roman" w:cs="Times New Roman"/>
          <w:bCs/>
          <w:color w:val="000000"/>
          <w:sz w:val="28"/>
          <w:szCs w:val="28"/>
          <w:lang w:val="kk-KZ"/>
        </w:rPr>
        <w:t>кДж/кг</w:t>
      </w:r>
      <w:r w:rsidRPr="00CC12DA">
        <w:rPr>
          <w:rFonts w:ascii="Times New Roman" w:eastAsia="Calibri" w:hAnsi="Times New Roman" w:cs="Times New Roman"/>
          <w:color w:val="000000"/>
          <w:sz w:val="28"/>
          <w:szCs w:val="28"/>
          <w:lang w:val="kk-KZ"/>
        </w:rPr>
        <w:sym w:font="Symbol" w:char="F0D7"/>
      </w:r>
      <w:r w:rsidRPr="00CC12DA">
        <w:rPr>
          <w:rFonts w:ascii="Times New Roman" w:eastAsia="Calibri" w:hAnsi="Times New Roman" w:cs="Times New Roman"/>
          <w:bCs/>
          <w:color w:val="000000"/>
          <w:sz w:val="28"/>
          <w:szCs w:val="28"/>
          <w:lang w:val="en-US"/>
        </w:rPr>
        <w:t>K</w:t>
      </w:r>
      <w:r w:rsidRPr="00CC12DA">
        <w:rPr>
          <w:rFonts w:ascii="Times New Roman" w:eastAsia="Calibri" w:hAnsi="Times New Roman" w:cs="Times New Roman"/>
          <w:bCs/>
          <w:color w:val="000000"/>
          <w:sz w:val="28"/>
          <w:szCs w:val="28"/>
          <w:lang w:val="kk-KZ"/>
        </w:rPr>
        <w:t>;</w:t>
      </w:r>
    </w:p>
    <w:p w14:paraId="1199B751" w14:textId="77777777" w:rsidR="00CC12DA" w:rsidRPr="00CC12DA" w:rsidRDefault="00000000"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0</m:t>
            </m:r>
          </m:sub>
          <m:sup>
            <m:r>
              <w:rPr>
                <w:rFonts w:ascii="Cambria Math" w:eastAsia="Calibri" w:hAnsi="Cambria Math" w:cs="Times New Roman"/>
                <w:color w:val="000000"/>
                <w:sz w:val="28"/>
                <w:szCs w:val="28"/>
                <w:lang w:val="kk-KZ"/>
              </w:rPr>
              <m:t>*</m:t>
            </m:r>
          </m:sup>
        </m:sSubSup>
        <m:r>
          <w:rPr>
            <w:rFonts w:ascii="Cambria Math" w:eastAsia="Calibri" w:hAnsi="Cambria Math" w:cs="Times New Roman"/>
            <w:color w:val="000000"/>
            <w:sz w:val="28"/>
            <w:szCs w:val="28"/>
            <w:lang w:val="kk-KZ"/>
          </w:rPr>
          <m:t>=288</m:t>
        </m:r>
      </m:oMath>
      <w:r w:rsidR="00CC12DA" w:rsidRPr="00CC12DA">
        <w:rPr>
          <w:rFonts w:ascii="Times New Roman" w:eastAsia="Times New Roman" w:hAnsi="Times New Roman" w:cs="Times New Roman"/>
          <w:i/>
          <w:color w:val="000000"/>
          <w:sz w:val="28"/>
          <w:szCs w:val="28"/>
          <w:lang w:val="en-US"/>
        </w:rPr>
        <w:t xml:space="preserve"> </w:t>
      </w:r>
      <w:r w:rsidR="00CC12DA" w:rsidRPr="00CC12DA">
        <w:rPr>
          <w:rFonts w:ascii="Times New Roman" w:eastAsia="Calibri" w:hAnsi="Times New Roman" w:cs="Times New Roman"/>
          <w:bCs/>
          <w:iCs/>
          <w:color w:val="000000"/>
          <w:sz w:val="28"/>
          <w:szCs w:val="28"/>
          <w:lang w:val="en-US"/>
        </w:rPr>
        <w:t>K</w:t>
      </w:r>
      <w:r w:rsidR="00CC12DA" w:rsidRPr="00CC12DA">
        <w:rPr>
          <w:rFonts w:ascii="Times New Roman" w:eastAsia="Calibri" w:hAnsi="Times New Roman" w:cs="Times New Roman"/>
          <w:bCs/>
          <w:iCs/>
          <w:color w:val="000000"/>
          <w:sz w:val="28"/>
          <w:szCs w:val="28"/>
          <w:lang w:val="kk-KZ"/>
        </w:rPr>
        <w:t xml:space="preserve"> </w:t>
      </w:r>
      <w:r w:rsidR="00CC12DA" w:rsidRPr="00CC12DA">
        <w:rPr>
          <w:rFonts w:ascii="Times New Roman" w:eastAsia="Calibri" w:hAnsi="Times New Roman" w:cs="Times New Roman"/>
          <w:color w:val="000000"/>
          <w:sz w:val="28"/>
          <w:szCs w:val="28"/>
          <w:lang w:val="kk-KZ"/>
        </w:rPr>
        <w:t>– отынның жану жылуын анықтаудың стандартты температурасы (калориметрлеу температурасы);</w:t>
      </w:r>
    </w:p>
    <w:p w14:paraId="511A562C" w14:textId="77777777" w:rsidR="00CC12DA" w:rsidRPr="00CC12DA" w:rsidRDefault="00000000" w:rsidP="00CC12DA">
      <w:pPr>
        <w:widowControl w:val="0"/>
        <w:spacing w:after="0" w:line="240" w:lineRule="auto"/>
        <w:ind w:firstLine="709"/>
        <w:contextualSpacing/>
        <w:jc w:val="both"/>
        <w:rPr>
          <w:rFonts w:ascii="Times New Roman" w:eastAsia="Calibri" w:hAnsi="Times New Roman" w:cs="Times New Roman"/>
          <w:bCs/>
          <w:color w:val="000000"/>
          <w:sz w:val="28"/>
          <w:szCs w:val="28"/>
          <w:lang w:val="kk-KZ"/>
        </w:rPr>
      </w:pP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Q</m:t>
            </m:r>
          </m:e>
          <m:sub>
            <m:r>
              <w:rPr>
                <w:rFonts w:ascii="Cambria Math" w:eastAsia="Calibri" w:hAnsi="Cambria Math" w:cs="Times New Roman"/>
                <w:color w:val="000000"/>
                <w:sz w:val="28"/>
                <w:szCs w:val="28"/>
                <w:lang w:val="kk-KZ"/>
              </w:rPr>
              <m:t>н</m:t>
            </m:r>
          </m:sub>
          <m:sup>
            <m:r>
              <w:rPr>
                <w:rFonts w:ascii="Cambria Math" w:eastAsia="Calibri" w:hAnsi="Cambria Math" w:cs="Times New Roman"/>
                <w:color w:val="000000"/>
                <w:sz w:val="28"/>
                <w:szCs w:val="28"/>
                <w:lang w:val="kk-KZ"/>
              </w:rPr>
              <m:t>р</m:t>
            </m:r>
          </m:sup>
        </m:sSubSup>
      </m:oMath>
      <w:r w:rsidR="00CC12DA" w:rsidRPr="00CC12DA">
        <w:rPr>
          <w:rFonts w:ascii="Times New Roman" w:eastAsia="Calibri" w:hAnsi="Times New Roman" w:cs="Times New Roman"/>
          <w:color w:val="000000"/>
          <w:sz w:val="28"/>
          <w:szCs w:val="28"/>
          <w:lang w:val="kk-KZ"/>
        </w:rPr>
        <w:t>–</w:t>
      </w:r>
      <w:r w:rsidR="00CC12DA" w:rsidRPr="00CC12DA">
        <w:rPr>
          <w:rFonts w:ascii="Times New Roman" w:eastAsia="Calibri" w:hAnsi="Times New Roman" w:cs="Times New Roman"/>
          <w:bCs/>
          <w:color w:val="000000"/>
          <w:sz w:val="28"/>
          <w:szCs w:val="28"/>
          <w:lang w:val="kk-KZ"/>
        </w:rPr>
        <w:t xml:space="preserve"> </w:t>
      </w:r>
      <w:r w:rsidR="00CC12DA" w:rsidRPr="00CC12DA">
        <w:rPr>
          <w:rFonts w:ascii="Times New Roman" w:eastAsia="Calibri" w:hAnsi="Times New Roman" w:cs="Times New Roman"/>
          <w:color w:val="000000"/>
          <w:sz w:val="28"/>
          <w:szCs w:val="28"/>
          <w:lang w:val="kk-KZ"/>
        </w:rPr>
        <w:t>жұмыс отынының төмен жану жылулығы</w:t>
      </w:r>
      <w:r w:rsidR="00CC12DA" w:rsidRPr="00CC12DA">
        <w:rPr>
          <w:rFonts w:ascii="Times New Roman" w:eastAsia="Calibri" w:hAnsi="Times New Roman" w:cs="Times New Roman"/>
          <w:bCs/>
          <w:color w:val="000000"/>
          <w:sz w:val="28"/>
          <w:szCs w:val="28"/>
          <w:lang w:val="kk-KZ"/>
        </w:rPr>
        <w:t xml:space="preserve"> кДж/кг.</w:t>
      </w:r>
    </w:p>
    <w:p w14:paraId="7A68B537" w14:textId="77777777" w:rsidR="00CC12DA" w:rsidRPr="00CC12DA" w:rsidRDefault="00CC12DA"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Бұл ретте ауаның, газдың және отынның жылу сыйымдылығы (энтальпиялары) бойынша деректер нормативтік құжаттарға </w:t>
      </w:r>
      <w:r w:rsidRPr="00CC12DA">
        <w:rPr>
          <w:rFonts w:ascii="Times New Roman" w:eastAsia="Calibri" w:hAnsi="Times New Roman" w:cs="Times New Roman"/>
          <w:bCs/>
          <w:color w:val="000000"/>
          <w:sz w:val="28"/>
          <w:szCs w:val="28"/>
          <w:lang w:val="kk-KZ"/>
        </w:rPr>
        <w:t xml:space="preserve">[129, 130] </w:t>
      </w:r>
      <w:r w:rsidRPr="00CC12DA">
        <w:rPr>
          <w:rFonts w:ascii="Times New Roman" w:eastAsia="Calibri" w:hAnsi="Times New Roman" w:cs="Times New Roman"/>
          <w:color w:val="000000"/>
          <w:sz w:val="28"/>
          <w:szCs w:val="28"/>
          <w:lang w:val="kk-KZ"/>
        </w:rPr>
        <w:t xml:space="preserve">сәйкес таңдап алынды. Есептеулерде төменгі жану жылуының мынадай мәндері қабылданған: </w:t>
      </w:r>
      <w:r w:rsidRPr="00CC12DA">
        <w:rPr>
          <w:rFonts w:ascii="Times New Roman" w:eastAsia="Calibri" w:hAnsi="Times New Roman" w:cs="Times New Roman"/>
          <w:bCs/>
          <w:color w:val="000000"/>
          <w:sz w:val="28"/>
          <w:szCs w:val="28"/>
          <w:lang w:val="kk-KZ"/>
        </w:rPr>
        <w:t>35,8 МДж/м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МЕМСТ 5542-2014 бойынша табиғи газ үшін; </w:t>
      </w:r>
      <w:r w:rsidRPr="00CC12DA">
        <w:rPr>
          <w:rFonts w:ascii="Times New Roman" w:eastAsia="Calibri" w:hAnsi="Times New Roman" w:cs="Times New Roman"/>
          <w:bCs/>
          <w:color w:val="000000"/>
          <w:sz w:val="28"/>
          <w:szCs w:val="28"/>
          <w:lang w:val="kk-KZ"/>
        </w:rPr>
        <w:t>93,0 МДж/м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МЕМСТ 20448-90 бойынша пропан үшін; </w:t>
      </w:r>
      <w:r w:rsidRPr="00CC12DA">
        <w:rPr>
          <w:rFonts w:ascii="Times New Roman" w:eastAsia="Calibri" w:hAnsi="Times New Roman" w:cs="Times New Roman"/>
          <w:bCs/>
          <w:color w:val="000000"/>
          <w:sz w:val="28"/>
          <w:szCs w:val="28"/>
          <w:lang w:val="kk-KZ"/>
        </w:rPr>
        <w:t>121,0 МДж/м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МЕМСТ 20448-90 бойынша бутан үшін; </w:t>
      </w:r>
      <w:r w:rsidRPr="00CC12DA">
        <w:rPr>
          <w:rFonts w:ascii="Times New Roman" w:eastAsia="Calibri" w:hAnsi="Times New Roman" w:cs="Times New Roman"/>
          <w:bCs/>
          <w:color w:val="000000"/>
          <w:sz w:val="28"/>
          <w:szCs w:val="28"/>
          <w:lang w:val="kk-KZ"/>
        </w:rPr>
        <w:t>10,8 МДж/м</w:t>
      </w:r>
      <w:r w:rsidRPr="00CC12DA">
        <w:rPr>
          <w:rFonts w:ascii="Times New Roman" w:eastAsia="Calibri" w:hAnsi="Times New Roman" w:cs="Times New Roman"/>
          <w:bCs/>
          <w:color w:val="000000"/>
          <w:sz w:val="28"/>
          <w:szCs w:val="28"/>
          <w:vertAlign w:val="superscript"/>
          <w:lang w:val="kk-KZ"/>
        </w:rPr>
        <w:t>3</w:t>
      </w:r>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МЕМСТ 3022-80 бойынша сутегі үшін; </w:t>
      </w:r>
      <w:r w:rsidRPr="00CC12DA">
        <w:rPr>
          <w:rFonts w:ascii="Times New Roman" w:eastAsia="Calibri" w:hAnsi="Times New Roman" w:cs="Times New Roman"/>
          <w:bCs/>
          <w:color w:val="000000"/>
          <w:sz w:val="28"/>
          <w:szCs w:val="28"/>
          <w:lang w:val="kk-KZ"/>
        </w:rPr>
        <w:t>СО</w:t>
      </w:r>
      <w:r w:rsidRPr="00CC12DA">
        <w:rPr>
          <w:rFonts w:ascii="Times New Roman" w:eastAsia="Calibri" w:hAnsi="Times New Roman" w:cs="Times New Roman"/>
          <w:bCs/>
          <w:color w:val="000000"/>
          <w:sz w:val="28"/>
          <w:szCs w:val="28"/>
          <w:vertAlign w:val="subscript"/>
          <w:lang w:val="kk-KZ"/>
        </w:rPr>
        <w:t>2</w:t>
      </w:r>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 жанбайтын компонент.</w:t>
      </w:r>
    </w:p>
    <w:p w14:paraId="1DFCFA04" w14:textId="77777777" w:rsidR="00CC12DA" w:rsidRPr="00CC12DA" w:rsidRDefault="00CC12DA" w:rsidP="00CC12DA">
      <w:pPr>
        <w:widowControl w:val="0"/>
        <w:tabs>
          <w:tab w:val="left" w:pos="0"/>
          <w:tab w:val="left" w:pos="426"/>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Қоқыс газының құрамына еліктейтін, жұмыста қолданылатын төмен калориялы газ қоспасы үшін (CO</w:t>
      </w:r>
      <w:r w:rsidRPr="00CC12DA">
        <w:rPr>
          <w:rFonts w:ascii="Times New Roman" w:eastAsia="Times New Roman" w:hAnsi="Times New Roman" w:cs="Times New Roman"/>
          <w:color w:val="000000"/>
          <w:sz w:val="28"/>
          <w:szCs w:val="28"/>
          <w:vertAlign w:val="subscript"/>
          <w:lang w:val="kk-KZ" w:eastAsia="ar-SA"/>
        </w:rPr>
        <w:t>2</w:t>
      </w:r>
      <w:r w:rsidRPr="00CC12DA">
        <w:rPr>
          <w:rFonts w:ascii="Times New Roman" w:eastAsia="Times New Roman" w:hAnsi="Times New Roman" w:cs="Times New Roman"/>
          <w:color w:val="000000"/>
          <w:sz w:val="28"/>
          <w:szCs w:val="28"/>
          <w:lang w:val="kk-KZ" w:eastAsia="ar-SA"/>
        </w:rPr>
        <w:t xml:space="preserve"> – 25 %, CH</w:t>
      </w:r>
      <w:r w:rsidRPr="00CC12DA">
        <w:rPr>
          <w:rFonts w:ascii="Times New Roman" w:eastAsia="Times New Roman" w:hAnsi="Times New Roman" w:cs="Times New Roman"/>
          <w:color w:val="000000"/>
          <w:sz w:val="28"/>
          <w:szCs w:val="28"/>
          <w:vertAlign w:val="subscript"/>
          <w:lang w:val="kk-KZ" w:eastAsia="ar-SA"/>
        </w:rPr>
        <w:t>4</w:t>
      </w:r>
      <w:r w:rsidRPr="00CC12DA">
        <w:rPr>
          <w:rFonts w:ascii="Times New Roman" w:eastAsia="Times New Roman" w:hAnsi="Times New Roman" w:cs="Times New Roman"/>
          <w:color w:val="000000"/>
          <w:sz w:val="28"/>
          <w:szCs w:val="28"/>
          <w:lang w:val="kk-KZ" w:eastAsia="ar-SA"/>
        </w:rPr>
        <w:t xml:space="preserve"> – 25 %, C</w:t>
      </w:r>
      <w:r w:rsidRPr="00CC12DA">
        <w:rPr>
          <w:rFonts w:ascii="Times New Roman" w:eastAsia="Times New Roman" w:hAnsi="Times New Roman" w:cs="Times New Roman"/>
          <w:color w:val="000000"/>
          <w:sz w:val="28"/>
          <w:szCs w:val="28"/>
          <w:vertAlign w:val="subscript"/>
          <w:lang w:val="kk-KZ" w:eastAsia="ar-SA"/>
        </w:rPr>
        <w:t>3</w:t>
      </w:r>
      <w:r w:rsidRPr="00CC12DA">
        <w:rPr>
          <w:rFonts w:ascii="Times New Roman" w:eastAsia="Times New Roman" w:hAnsi="Times New Roman" w:cs="Times New Roman"/>
          <w:color w:val="000000"/>
          <w:sz w:val="28"/>
          <w:szCs w:val="28"/>
          <w:lang w:val="kk-KZ" w:eastAsia="ar-SA"/>
        </w:rPr>
        <w:t>H</w:t>
      </w:r>
      <w:r w:rsidRPr="00CC12DA">
        <w:rPr>
          <w:rFonts w:ascii="Times New Roman" w:eastAsia="Times New Roman" w:hAnsi="Times New Roman" w:cs="Times New Roman"/>
          <w:color w:val="000000"/>
          <w:sz w:val="28"/>
          <w:szCs w:val="28"/>
          <w:vertAlign w:val="subscript"/>
          <w:lang w:val="kk-KZ" w:eastAsia="ar-SA"/>
        </w:rPr>
        <w:t>8</w:t>
      </w:r>
      <w:r w:rsidRPr="00CC12DA">
        <w:rPr>
          <w:rFonts w:ascii="Times New Roman" w:eastAsia="Times New Roman" w:hAnsi="Times New Roman" w:cs="Times New Roman"/>
          <w:color w:val="000000"/>
          <w:sz w:val="28"/>
          <w:szCs w:val="28"/>
          <w:lang w:val="kk-KZ" w:eastAsia="ar-SA"/>
        </w:rPr>
        <w:t xml:space="preserve"> – 12,5 %, C</w:t>
      </w:r>
      <w:r w:rsidRPr="00CC12DA">
        <w:rPr>
          <w:rFonts w:ascii="Times New Roman" w:eastAsia="Times New Roman" w:hAnsi="Times New Roman" w:cs="Times New Roman"/>
          <w:color w:val="000000"/>
          <w:sz w:val="28"/>
          <w:szCs w:val="28"/>
          <w:vertAlign w:val="subscript"/>
          <w:lang w:val="kk-KZ" w:eastAsia="ar-SA"/>
        </w:rPr>
        <w:t>4</w:t>
      </w:r>
      <w:r w:rsidRPr="00CC12DA">
        <w:rPr>
          <w:rFonts w:ascii="Times New Roman" w:eastAsia="Times New Roman" w:hAnsi="Times New Roman" w:cs="Times New Roman"/>
          <w:color w:val="000000"/>
          <w:sz w:val="28"/>
          <w:szCs w:val="28"/>
          <w:lang w:val="kk-KZ" w:eastAsia="ar-SA"/>
        </w:rPr>
        <w:t>H</w:t>
      </w:r>
      <w:r w:rsidRPr="00CC12DA">
        <w:rPr>
          <w:rFonts w:ascii="Times New Roman" w:eastAsia="Times New Roman" w:hAnsi="Times New Roman" w:cs="Times New Roman"/>
          <w:color w:val="000000"/>
          <w:sz w:val="28"/>
          <w:szCs w:val="28"/>
          <w:vertAlign w:val="subscript"/>
          <w:lang w:val="kk-KZ" w:eastAsia="ar-SA"/>
        </w:rPr>
        <w:t>10</w:t>
      </w:r>
      <w:r w:rsidRPr="00CC12DA">
        <w:rPr>
          <w:rFonts w:ascii="Times New Roman" w:eastAsia="Times New Roman" w:hAnsi="Times New Roman" w:cs="Times New Roman"/>
          <w:color w:val="000000"/>
          <w:sz w:val="28"/>
          <w:szCs w:val="28"/>
          <w:lang w:val="kk-KZ" w:eastAsia="ar-SA"/>
        </w:rPr>
        <w:t xml:space="preserve"> – 12,5 %, H</w:t>
      </w:r>
      <w:r w:rsidRPr="00CC12DA">
        <w:rPr>
          <w:rFonts w:ascii="Times New Roman" w:eastAsia="Times New Roman" w:hAnsi="Times New Roman" w:cs="Times New Roman"/>
          <w:color w:val="000000"/>
          <w:sz w:val="28"/>
          <w:szCs w:val="28"/>
          <w:vertAlign w:val="subscript"/>
          <w:lang w:val="kk-KZ" w:eastAsia="ar-SA"/>
        </w:rPr>
        <w:t>2</w:t>
      </w:r>
      <w:r w:rsidRPr="00CC12DA">
        <w:rPr>
          <w:rFonts w:ascii="Times New Roman" w:eastAsia="Times New Roman" w:hAnsi="Times New Roman" w:cs="Times New Roman"/>
          <w:color w:val="000000"/>
          <w:sz w:val="28"/>
          <w:szCs w:val="28"/>
          <w:lang w:val="kk-KZ" w:eastAsia="ar-SA"/>
        </w:rPr>
        <w:t xml:space="preserve"> – 25 %), есептік төменгі жану жылуы компоненттік құрамы бойынша аддитивті жинақтау әдісімен анықталды:</w:t>
      </w:r>
    </w:p>
    <w:p w14:paraId="0D1028D3" w14:textId="77777777" w:rsidR="00CC12DA" w:rsidRPr="00CC12DA" w:rsidRDefault="00000000" w:rsidP="00CC12DA">
      <w:pPr>
        <w:widowControl w:val="0"/>
        <w:tabs>
          <w:tab w:val="left" w:pos="0"/>
        </w:tabs>
        <w:spacing w:before="160" w:line="240" w:lineRule="auto"/>
        <w:jc w:val="right"/>
        <w:rPr>
          <w:rFonts w:ascii="Times New Roman" w:eastAsia="Times New Roman" w:hAnsi="Times New Roman" w:cs="Times New Roman"/>
          <w:iCs/>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m:t>
            </m:r>
          </m:sub>
          <m:sup>
            <m:r>
              <w:rPr>
                <w:rFonts w:ascii="Cambria Math" w:eastAsia="Times New Roman" w:hAnsi="Cambria Math" w:cs="Times New Roman"/>
                <w:color w:val="000000"/>
                <w:sz w:val="28"/>
                <w:szCs w:val="28"/>
                <w:lang w:val="kk-KZ" w:eastAsia="ar-SA"/>
              </w:rPr>
              <m:t>р</m:t>
            </m:r>
          </m:sup>
        </m:sSubSup>
        <m:r>
          <w:rPr>
            <w:rFonts w:ascii="Cambria Math" w:eastAsia="Times New Roman" w:hAnsi="Cambria Math" w:cs="Times New Roman"/>
            <w:color w:val="000000"/>
            <w:sz w:val="28"/>
            <w:szCs w:val="28"/>
            <w:lang w:val="kk-KZ" w:eastAsia="ar-SA"/>
          </w:rPr>
          <m:t>=</m:t>
        </m:r>
        <m:nary>
          <m:naryPr>
            <m:chr m:val="∑"/>
            <m:limLoc m:val="undOvr"/>
            <m:subHide m:val="1"/>
            <m:supHide m:val="1"/>
            <m:ctrlPr>
              <w:rPr>
                <w:rFonts w:ascii="Cambria Math" w:eastAsia="Times New Roman" w:hAnsi="Cambria Math" w:cs="Times New Roman"/>
                <w:i/>
                <w:color w:val="000000"/>
                <w:sz w:val="28"/>
                <w:szCs w:val="28"/>
                <w:lang w:val="kk-KZ" w:eastAsia="ar-SA"/>
              </w:rPr>
            </m:ctrlPr>
          </m:naryPr>
          <m:sub/>
          <m:sup/>
          <m:e>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Y</m:t>
                </m:r>
              </m:e>
              <m:sub>
                <m:r>
                  <w:rPr>
                    <w:rFonts w:ascii="Cambria Math" w:eastAsia="Times New Roman" w:hAnsi="Cambria Math" w:cs="Times New Roman"/>
                    <w:color w:val="000000"/>
                    <w:sz w:val="28"/>
                    <w:szCs w:val="28"/>
                    <w:lang w:val="kk-KZ" w:eastAsia="ar-SA"/>
                  </w:rPr>
                  <m:t>i</m:t>
                </m:r>
              </m:sub>
            </m:sSub>
            <m:r>
              <w:rPr>
                <w:rFonts w:ascii="Cambria Math" w:eastAsia="Times New Roman" w:hAnsi="Cambria Math" w:cs="Times New Roman"/>
                <w:color w:val="000000"/>
                <w:sz w:val="28"/>
                <w:szCs w:val="28"/>
                <w:lang w:val="kk-KZ" w:eastAsia="ar-SA"/>
              </w:rPr>
              <m:t>∙</m:t>
            </m:r>
          </m:e>
        </m:nary>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нi</m:t>
            </m:r>
          </m:sub>
        </m:sSub>
        <m:r>
          <w:rPr>
            <w:rFonts w:ascii="Cambria Math" w:eastAsia="Times New Roman" w:hAnsi="Cambria Math" w:cs="Times New Roman"/>
            <w:color w:val="000000"/>
            <w:sz w:val="28"/>
            <w:szCs w:val="28"/>
            <w:lang w:val="kk-KZ" w:eastAsia="ar-SA"/>
          </w:rPr>
          <m:t>)</m:t>
        </m:r>
      </m:oMath>
      <w:r w:rsidR="00CC12DA" w:rsidRPr="00CC12DA">
        <w:rPr>
          <w:rFonts w:ascii="Times New Roman" w:eastAsia="Times New Roman" w:hAnsi="Times New Roman" w:cs="Times New Roman"/>
          <w:color w:val="000000"/>
          <w:sz w:val="28"/>
          <w:szCs w:val="28"/>
          <w:lang w:val="kk-KZ" w:eastAsia="ar-SA"/>
        </w:rPr>
        <w:t xml:space="preserve">,                                               (3.9) </w:t>
      </w:r>
    </w:p>
    <w:p w14:paraId="3FFAD110" w14:textId="77777777" w:rsidR="00CC12DA" w:rsidRPr="00CC12DA" w:rsidRDefault="00CC12DA" w:rsidP="00CC12DA">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мұндағы  </w:t>
      </w: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Y</m:t>
            </m:r>
          </m:e>
          <m:sub>
            <m:r>
              <w:rPr>
                <w:rFonts w:ascii="Cambria Math" w:eastAsia="Times New Roman" w:hAnsi="Cambria Math" w:cs="Times New Roman"/>
                <w:color w:val="000000"/>
                <w:sz w:val="28"/>
                <w:szCs w:val="28"/>
                <w:lang w:val="kk-KZ" w:eastAsia="ar-SA"/>
              </w:rPr>
              <m:t>i</m:t>
            </m:r>
          </m:sub>
        </m:sSub>
      </m:oMath>
      <w:r w:rsidRPr="00CC12DA">
        <w:rPr>
          <w:rFonts w:ascii="Times New Roman" w:eastAsia="Times New Roman" w:hAnsi="Times New Roman" w:cs="Times New Roman"/>
          <w:color w:val="000000"/>
          <w:sz w:val="28"/>
          <w:szCs w:val="28"/>
          <w:lang w:val="kk-KZ" w:eastAsia="ar-SA"/>
        </w:rPr>
        <w:t xml:space="preserve"> – компоненттің көлемдік үлесі; </w:t>
      </w:r>
    </w:p>
    <w:p w14:paraId="14332550" w14:textId="77777777" w:rsidR="00CC12DA" w:rsidRPr="00CC12DA" w:rsidRDefault="00000000" w:rsidP="00CC12DA">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н,i</m:t>
            </m:r>
          </m:sub>
        </m:sSub>
      </m:oMath>
      <w:r w:rsidR="00CC12DA" w:rsidRPr="00CC12DA">
        <w:rPr>
          <w:rFonts w:ascii="Times New Roman" w:eastAsia="Times New Roman" w:hAnsi="Times New Roman" w:cs="Times New Roman"/>
          <w:color w:val="000000"/>
          <w:sz w:val="28"/>
          <w:szCs w:val="28"/>
          <w:lang w:val="kk-KZ" w:eastAsia="ar-SA"/>
        </w:rPr>
        <w:t xml:space="preserve"> – компоненттің төменгі жану жылуы. </w:t>
      </w:r>
    </w:p>
    <w:p w14:paraId="2082DEEF" w14:textId="77777777" w:rsidR="00E3463B" w:rsidRDefault="00E3463B" w:rsidP="00CC12DA">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p>
    <w:p w14:paraId="092B2104" w14:textId="006E3F66" w:rsidR="00CC12DA" w:rsidRPr="00CC12DA" w:rsidRDefault="00CC12DA" w:rsidP="00CC12DA">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3.9 формула бойынша мынау алынды: </w:t>
      </w:r>
    </w:p>
    <w:p w14:paraId="569E5DB5" w14:textId="77777777" w:rsidR="00CC12DA" w:rsidRPr="00CC12DA" w:rsidRDefault="00000000" w:rsidP="00CC12DA">
      <w:pPr>
        <w:widowControl w:val="0"/>
        <w:tabs>
          <w:tab w:val="left" w:pos="0"/>
        </w:tabs>
        <w:spacing w:before="160" w:line="240" w:lineRule="auto"/>
        <w:jc w:val="center"/>
        <w:rPr>
          <w:rFonts w:ascii="Times New Roman" w:eastAsia="Times New Roman" w:hAnsi="Times New Roman" w:cs="Times New Roman"/>
          <w:iCs/>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m:t>
            </m:r>
          </m:sub>
          <m:sup>
            <m:r>
              <w:rPr>
                <w:rFonts w:ascii="Cambria Math" w:eastAsia="Times New Roman" w:hAnsi="Cambria Math" w:cs="Times New Roman"/>
                <w:color w:val="000000"/>
                <w:sz w:val="28"/>
                <w:szCs w:val="28"/>
                <w:lang w:val="kk-KZ" w:eastAsia="ar-SA"/>
              </w:rPr>
              <m:t>р</m:t>
            </m:r>
          </m:sup>
        </m:sSubSup>
        <m:r>
          <w:rPr>
            <w:rFonts w:ascii="Cambria Math" w:eastAsia="Times New Roman" w:hAnsi="Cambria Math" w:cs="Times New Roman"/>
            <w:color w:val="000000"/>
            <w:sz w:val="28"/>
            <w:szCs w:val="28"/>
            <w:lang w:val="kk-KZ" w:eastAsia="ar-SA"/>
          </w:rPr>
          <m:t>=0,25∙35,8+0,125∙93,0+0,125∙121,0+0,25∙10,8=38,4 МДж/</m:t>
        </m:r>
        <m:sSup>
          <m:sSupPr>
            <m:ctrlPr>
              <w:rPr>
                <w:rFonts w:ascii="Cambria Math" w:eastAsia="Times New Roman" w:hAnsi="Cambria Math" w:cs="Times New Roman"/>
                <w:i/>
                <w:color w:val="000000"/>
                <w:sz w:val="28"/>
                <w:szCs w:val="28"/>
                <w:lang w:val="kk-KZ" w:eastAsia="ar-SA"/>
              </w:rPr>
            </m:ctrlPr>
          </m:sSupPr>
          <m:e>
            <m:r>
              <w:rPr>
                <w:rFonts w:ascii="Cambria Math" w:eastAsia="Times New Roman" w:hAnsi="Cambria Math" w:cs="Times New Roman"/>
                <w:color w:val="000000"/>
                <w:sz w:val="28"/>
                <w:szCs w:val="28"/>
                <w:lang w:val="kk-KZ" w:eastAsia="ar-SA"/>
              </w:rPr>
              <m:t>м</m:t>
            </m:r>
          </m:e>
          <m:sup>
            <m:r>
              <w:rPr>
                <w:rFonts w:ascii="Cambria Math" w:eastAsia="Times New Roman" w:hAnsi="Cambria Math" w:cs="Times New Roman"/>
                <w:color w:val="000000"/>
                <w:sz w:val="28"/>
                <w:szCs w:val="28"/>
                <w:lang w:val="kk-KZ" w:eastAsia="ar-SA"/>
              </w:rPr>
              <m:t>3</m:t>
            </m:r>
          </m:sup>
        </m:sSup>
      </m:oMath>
      <w:r w:rsidR="00CC12DA" w:rsidRPr="00CC12DA">
        <w:rPr>
          <w:rFonts w:ascii="Times New Roman" w:eastAsia="Times New Roman" w:hAnsi="Times New Roman" w:cs="Times New Roman"/>
          <w:color w:val="000000"/>
          <w:sz w:val="28"/>
          <w:szCs w:val="28"/>
          <w:lang w:val="kk-KZ" w:eastAsia="ar-SA"/>
        </w:rPr>
        <w:t>.</w:t>
      </w:r>
    </w:p>
    <w:p w14:paraId="147DDEFE" w14:textId="77777777" w:rsidR="00CC12DA" w:rsidRPr="00CC12DA" w:rsidRDefault="00CC12DA" w:rsidP="00CC12DA">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Осылайша, газ қоспасының төменгі жану жылулығы шамамен 38,4 МДж/м³ құрайды, бұл әдеттегі шикі қоқыс газындағыға (15-20 МДж/м</w:t>
      </w:r>
      <w:r w:rsidRPr="00CC12DA">
        <w:rPr>
          <w:rFonts w:ascii="Times New Roman" w:eastAsia="Times New Roman" w:hAnsi="Times New Roman" w:cs="Times New Roman"/>
          <w:color w:val="000000"/>
          <w:sz w:val="28"/>
          <w:szCs w:val="28"/>
          <w:vertAlign w:val="superscript"/>
          <w:lang w:val="kk-KZ" w:eastAsia="ar-SA"/>
        </w:rPr>
        <w:t>3</w:t>
      </w:r>
      <w:r w:rsidRPr="00CC12DA">
        <w:rPr>
          <w:rFonts w:ascii="Times New Roman" w:eastAsia="Times New Roman" w:hAnsi="Times New Roman" w:cs="Times New Roman"/>
          <w:color w:val="000000"/>
          <w:sz w:val="28"/>
          <w:szCs w:val="28"/>
          <w:lang w:val="kk-KZ" w:eastAsia="ar-SA"/>
        </w:rPr>
        <w:t>) қарағанда айтарлықтай жоғарырақ, бұл қойылған модельдеу тапсырмасына сәйкес келеді. Сонда стехиометриялық коэффициент L</w:t>
      </w:r>
      <w:r w:rsidRPr="00CC12DA">
        <w:rPr>
          <w:rFonts w:ascii="Times New Roman" w:eastAsia="Times New Roman" w:hAnsi="Times New Roman" w:cs="Times New Roman"/>
          <w:color w:val="000000"/>
          <w:sz w:val="28"/>
          <w:szCs w:val="28"/>
          <w:vertAlign w:val="subscript"/>
          <w:lang w:val="kk-KZ" w:eastAsia="ar-SA"/>
        </w:rPr>
        <w:t>0</w:t>
      </w:r>
      <w:r w:rsidRPr="00CC12DA">
        <w:rPr>
          <w:rFonts w:ascii="Times New Roman" w:eastAsia="Times New Roman" w:hAnsi="Times New Roman" w:cs="Times New Roman"/>
          <w:color w:val="000000"/>
          <w:sz w:val="28"/>
          <w:szCs w:val="28"/>
          <w:lang w:val="kk-KZ" w:eastAsia="ar-SA"/>
        </w:rPr>
        <w:t xml:space="preserve"> = 15,3 кг ауа 1 кг қоспаға.</w:t>
      </w:r>
    </w:p>
    <w:p w14:paraId="3BE081E0" w14:textId="77777777" w:rsidR="00CC12DA" w:rsidRPr="00CC12DA" w:rsidRDefault="00CC12DA" w:rsidP="00CC12DA">
      <w:pPr>
        <w:widowControl w:val="0"/>
        <w:tabs>
          <w:tab w:val="left" w:pos="1134"/>
        </w:tabs>
        <w:spacing w:after="0" w:line="240" w:lineRule="auto"/>
        <w:ind w:left="720"/>
        <w:contextualSpacing/>
        <w:jc w:val="both"/>
        <w:rPr>
          <w:rFonts w:ascii="Times New Roman" w:eastAsia="Times New Roman" w:hAnsi="Times New Roman" w:cs="Times New Roman"/>
          <w:i/>
          <w:iCs/>
          <w:color w:val="000000"/>
          <w:sz w:val="28"/>
          <w:szCs w:val="28"/>
          <w:lang w:val="kk-KZ" w:eastAsia="ar-SA"/>
        </w:rPr>
      </w:pPr>
      <w:r w:rsidRPr="00CC12DA">
        <w:rPr>
          <w:rFonts w:ascii="Times New Roman" w:eastAsia="Times New Roman" w:hAnsi="Times New Roman" w:cs="Times New Roman"/>
          <w:i/>
          <w:iCs/>
          <w:color w:val="000000"/>
          <w:sz w:val="28"/>
          <w:szCs w:val="28"/>
          <w:lang w:val="kk-KZ" w:eastAsia="ar-SA"/>
        </w:rPr>
        <w:t>Қысымның жоғалуы</w:t>
      </w:r>
    </w:p>
    <w:p w14:paraId="2EE352C8" w14:textId="77777777" w:rsidR="00CC12DA" w:rsidRPr="00CC12DA" w:rsidRDefault="00CC12DA" w:rsidP="00CC12DA">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Жану камерасының гидравликалық сипаттамаларын бағалау үшін статикалық және толық қысымның салыстырмалы жоғалуы есептелді. Жану камерасының трактісі бойынша статикалық қысымның салыстырмалы жоғалуы:</w:t>
      </w:r>
    </w:p>
    <w:p w14:paraId="61EB856A" w14:textId="77777777" w:rsidR="00CC12DA" w:rsidRPr="00CC12DA" w:rsidRDefault="00000000" w:rsidP="00CC12DA">
      <w:pPr>
        <w:widowControl w:val="0"/>
        <w:spacing w:before="160" w:line="240" w:lineRule="auto"/>
        <w:ind w:firstLine="709"/>
        <w:jc w:val="right"/>
        <w:rPr>
          <w:rFonts w:ascii="Times New Roman" w:eastAsia="Times New Roman" w:hAnsi="Times New Roman" w:cs="Times New Roman"/>
          <w:color w:val="000000"/>
          <w:sz w:val="28"/>
          <w:szCs w:val="28"/>
          <w:lang w:val="kk-KZ" w:eastAsia="ar-SA"/>
        </w:rPr>
      </w:pPr>
      <m:oMath>
        <m:sSub>
          <m:sSubPr>
            <m:ctrlPr>
              <w:rPr>
                <w:rFonts w:ascii="Cambria Math" w:eastAsia="Times New Roman" w:hAnsi="Cambria Math" w:cs="Times New Roman"/>
                <w:i/>
                <w:color w:val="000000"/>
                <w:sz w:val="28"/>
                <w:szCs w:val="28"/>
                <w:lang w:val="kk-KZ" w:eastAsia="ar-SA"/>
              </w:rPr>
            </m:ctrlPr>
          </m:sSubPr>
          <m:e>
            <m:r>
              <w:rPr>
                <w:rFonts w:ascii="Cambria Math" w:eastAsia="Times New Roman" w:hAnsi="Cambria Math" w:cs="Times New Roman"/>
                <w:color w:val="000000"/>
                <w:sz w:val="28"/>
                <w:szCs w:val="28"/>
                <w:lang w:val="kk-KZ" w:eastAsia="ar-SA"/>
              </w:rPr>
              <m:t>σ</m:t>
            </m:r>
          </m:e>
          <m:sub>
            <m:r>
              <w:rPr>
                <w:rFonts w:ascii="Cambria Math" w:eastAsia="Times New Roman" w:hAnsi="Cambria Math" w:cs="Times New Roman"/>
                <w:color w:val="000000"/>
                <w:sz w:val="28"/>
                <w:szCs w:val="28"/>
                <w:lang w:val="kk-KZ" w:eastAsia="ar-SA"/>
              </w:rPr>
              <m:t>г</m:t>
            </m:r>
          </m:sub>
        </m:sSub>
        <m:r>
          <w:rPr>
            <w:rFonts w:ascii="Cambria Math" w:eastAsia="Times New Roman" w:hAnsi="Cambria Math" w:cs="Times New Roman"/>
            <w:color w:val="000000"/>
            <w:sz w:val="28"/>
            <w:szCs w:val="28"/>
            <w:lang w:val="kk-KZ" w:eastAsia="ar-SA"/>
          </w:rPr>
          <m:t>=</m:t>
        </m:r>
        <m:f>
          <m:fPr>
            <m:ctrlPr>
              <w:rPr>
                <w:rFonts w:ascii="Cambria Math" w:eastAsia="Times New Roman" w:hAnsi="Cambria Math" w:cs="Times New Roman"/>
                <w:i/>
                <w:color w:val="000000"/>
                <w:sz w:val="28"/>
                <w:szCs w:val="28"/>
                <w:lang w:val="kk-KZ" w:eastAsia="ar-SA"/>
              </w:rPr>
            </m:ctrlPr>
          </m:fPr>
          <m:num>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г</m:t>
                </m:r>
              </m:sub>
            </m:sSub>
          </m:num>
          <m:den>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+100</m:t>
            </m:r>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den>
        </m:f>
        <m:r>
          <w:rPr>
            <w:rFonts w:ascii="Cambria Math" w:eastAsia="Times New Roman" w:hAnsi="Cambria Math" w:cs="Times New Roman"/>
            <w:color w:val="000000"/>
            <w:sz w:val="28"/>
            <w:szCs w:val="28"/>
            <w:lang w:val="kk-KZ" w:eastAsia="ar-SA"/>
          </w:rPr>
          <m:t>∙100%</m:t>
        </m:r>
      </m:oMath>
      <w:r w:rsidR="00CC12DA" w:rsidRPr="00CC12DA">
        <w:rPr>
          <w:rFonts w:ascii="Times New Roman" w:eastAsia="Times New Roman" w:hAnsi="Times New Roman" w:cs="Times New Roman"/>
          <w:color w:val="000000"/>
          <w:sz w:val="28"/>
          <w:szCs w:val="28"/>
          <w:lang w:val="kk-KZ" w:eastAsia="ar-SA"/>
        </w:rPr>
        <w:t>,                                            (3.10)</w:t>
      </w:r>
    </w:p>
    <w:p w14:paraId="236A2DA5" w14:textId="77777777" w:rsidR="00CC12DA" w:rsidRPr="00CC12DA" w:rsidRDefault="00CC12DA" w:rsidP="00CC12DA">
      <w:pPr>
        <w:widowControl w:val="0"/>
        <w:tabs>
          <w:tab w:val="left" w:pos="1134"/>
        </w:tabs>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lastRenderedPageBreak/>
        <w:t>толық қысымның жоғалуы</w:t>
      </w:r>
    </w:p>
    <w:p w14:paraId="3B65C944" w14:textId="77777777" w:rsidR="00CC12DA" w:rsidRPr="00CC12DA" w:rsidRDefault="00000000" w:rsidP="00CC12DA">
      <w:pPr>
        <w:widowControl w:val="0"/>
        <w:tabs>
          <w:tab w:val="left" w:pos="0"/>
        </w:tabs>
        <w:spacing w:before="160" w:line="240" w:lineRule="auto"/>
        <w:ind w:firstLine="709"/>
        <w:jc w:val="right"/>
        <w:rPr>
          <w:rFonts w:ascii="Times New Roman" w:eastAsia="Times New Roman" w:hAnsi="Times New Roman" w:cs="Times New Roman"/>
          <w:color w:val="000000"/>
          <w:sz w:val="28"/>
          <w:szCs w:val="28"/>
          <w:lang w:val="kk-KZ" w:eastAsia="ar-SA"/>
        </w:rPr>
      </w:pPr>
      <m:oMath>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σ</m:t>
            </m:r>
          </m:e>
          <m:sub>
            <m:r>
              <w:rPr>
                <w:rFonts w:ascii="Cambria Math" w:eastAsia="Times New Roman" w:hAnsi="Cambria Math" w:cs="Times New Roman"/>
                <w:color w:val="000000"/>
                <w:sz w:val="28"/>
                <w:szCs w:val="28"/>
                <w:lang w:val="kk-KZ" w:eastAsia="ar-SA"/>
              </w:rPr>
              <m:t>г</m:t>
            </m:r>
          </m:sub>
          <m:sup>
            <m:r>
              <w:rPr>
                <w:rFonts w:ascii="Cambria Math" w:eastAsia="Times New Roman" w:hAnsi="Cambria Math" w:cs="Times New Roman"/>
                <w:color w:val="000000"/>
                <w:sz w:val="28"/>
                <w:szCs w:val="28"/>
                <w:lang w:val="kk-KZ" w:eastAsia="ar-SA"/>
              </w:rPr>
              <m:t>*</m:t>
            </m:r>
          </m:sup>
        </m:sSubSup>
        <m:r>
          <w:rPr>
            <w:rFonts w:ascii="Cambria Math" w:eastAsia="Times New Roman" w:hAnsi="Cambria Math" w:cs="Times New Roman"/>
            <w:color w:val="000000"/>
            <w:sz w:val="28"/>
            <w:szCs w:val="28"/>
            <w:lang w:val="kk-KZ" w:eastAsia="ar-SA"/>
          </w:rPr>
          <m:t>=</m:t>
        </m:r>
        <m:f>
          <m:fPr>
            <m:ctrlPr>
              <w:rPr>
                <w:rFonts w:ascii="Cambria Math" w:eastAsia="Times New Roman" w:hAnsi="Cambria Math" w:cs="Times New Roman"/>
                <w:i/>
                <w:color w:val="000000"/>
                <w:sz w:val="28"/>
                <w:szCs w:val="28"/>
                <w:lang w:val="kk-KZ" w:eastAsia="ar-SA"/>
              </w:rPr>
            </m:ctrlPr>
          </m:fPr>
          <m:num>
            <m:sSubSup>
              <m:sSubSupPr>
                <m:ctrlPr>
                  <w:rPr>
                    <w:rFonts w:ascii="Cambria Math" w:eastAsia="Times New Roman" w:hAnsi="Cambria Math" w:cs="Times New Roman"/>
                    <w:bCs/>
                    <w:i/>
                    <w:color w:val="000000"/>
                    <w:sz w:val="28"/>
                    <w:szCs w:val="28"/>
                    <w:lang w:val="kk-KZ" w:eastAsia="ar-SA"/>
                  </w:rPr>
                </m:ctrlPr>
              </m:sSubSupPr>
              <m:e>
                <m:r>
                  <w:rPr>
                    <w:rFonts w:ascii="Cambria Math" w:eastAsia="Times New Roman" w:hAnsi="Cambria Math" w:cs="Times New Roman"/>
                    <w:color w:val="000000"/>
                    <w:sz w:val="28"/>
                    <w:szCs w:val="28"/>
                    <w:lang w:val="kk-KZ" w:eastAsia="ar-SA"/>
                  </w:rPr>
                  <m:t>р</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r>
              <m:rPr>
                <m:sty m:val="p"/>
              </m:rPr>
              <w:rPr>
                <w:rFonts w:ascii="Cambria Math" w:eastAsia="Times New Roman" w:hAnsi="Cambria Math" w:cs="Times New Roman"/>
                <w:color w:val="000000"/>
                <w:sz w:val="28"/>
                <w:szCs w:val="28"/>
                <w:lang w:val="kk-KZ" w:eastAsia="ar-SA"/>
              </w:rPr>
              <m:t>-</m:t>
            </m:r>
            <m:sSubSup>
              <m:sSubSupPr>
                <m:ctrlPr>
                  <w:rPr>
                    <w:rFonts w:ascii="Cambria Math" w:eastAsia="Times New Roman" w:hAnsi="Cambria Math" w:cs="Times New Roman"/>
                    <w:bCs/>
                    <w:i/>
                    <w:color w:val="000000"/>
                    <w:sz w:val="28"/>
                    <w:szCs w:val="28"/>
                    <w:lang w:val="kk-KZ" w:eastAsia="ar-SA"/>
                  </w:rPr>
                </m:ctrlPr>
              </m:sSubSupPr>
              <m:e>
                <m:r>
                  <w:rPr>
                    <w:rFonts w:ascii="Cambria Math" w:eastAsia="Times New Roman" w:hAnsi="Cambria Math" w:cs="Times New Roman"/>
                    <w:color w:val="000000"/>
                    <w:sz w:val="28"/>
                    <w:szCs w:val="28"/>
                    <w:lang w:val="kk-KZ" w:eastAsia="ar-SA"/>
                  </w:rPr>
                  <m:t>р</m:t>
                </m:r>
              </m:e>
              <m:sub>
                <m:r>
                  <w:rPr>
                    <w:rFonts w:ascii="Cambria Math" w:eastAsia="Times New Roman" w:hAnsi="Cambria Math" w:cs="Times New Roman"/>
                    <w:color w:val="000000"/>
                    <w:sz w:val="28"/>
                    <w:szCs w:val="28"/>
                    <w:lang w:val="kk-KZ" w:eastAsia="ar-SA"/>
                  </w:rPr>
                  <m:t>г</m:t>
                </m:r>
              </m:sub>
              <m:sup>
                <m:r>
                  <w:rPr>
                    <w:rFonts w:ascii="Cambria Math" w:eastAsia="Times New Roman" w:hAnsi="Cambria Math" w:cs="Times New Roman"/>
                    <w:color w:val="000000"/>
                    <w:sz w:val="28"/>
                    <w:szCs w:val="28"/>
                    <w:lang w:val="kk-KZ" w:eastAsia="ar-SA"/>
                  </w:rPr>
                  <m:t>*</m:t>
                </m:r>
              </m:sup>
            </m:sSubSup>
          </m:num>
          <m:den>
            <m:sSubSup>
              <m:sSubSupPr>
                <m:ctrlPr>
                  <w:rPr>
                    <w:rFonts w:ascii="Cambria Math" w:eastAsia="Times New Roman" w:hAnsi="Cambria Math" w:cs="Times New Roman"/>
                    <w:bCs/>
                    <w:i/>
                    <w:color w:val="000000"/>
                    <w:sz w:val="28"/>
                    <w:szCs w:val="28"/>
                    <w:lang w:val="kk-KZ" w:eastAsia="ar-SA"/>
                  </w:rPr>
                </m:ctrlPr>
              </m:sSubSupPr>
              <m:e>
                <m:r>
                  <w:rPr>
                    <w:rFonts w:ascii="Cambria Math" w:eastAsia="Times New Roman" w:hAnsi="Cambria Math" w:cs="Times New Roman"/>
                    <w:color w:val="000000"/>
                    <w:sz w:val="28"/>
                    <w:szCs w:val="28"/>
                    <w:lang w:val="kk-KZ" w:eastAsia="ar-SA"/>
                  </w:rPr>
                  <m:t>р</m:t>
                </m:r>
              </m:e>
              <m:sub>
                <m:r>
                  <w:rPr>
                    <w:rFonts w:ascii="Cambria Math" w:eastAsia="Times New Roman" w:hAnsi="Cambria Math" w:cs="Times New Roman"/>
                    <w:color w:val="000000"/>
                    <w:sz w:val="28"/>
                    <w:szCs w:val="28"/>
                    <w:lang w:val="kk-KZ" w:eastAsia="ar-SA"/>
                  </w:rPr>
                  <m:t>в</m:t>
                </m:r>
              </m:sub>
              <m:sup>
                <m:r>
                  <w:rPr>
                    <w:rFonts w:ascii="Cambria Math" w:eastAsia="Times New Roman" w:hAnsi="Cambria Math" w:cs="Times New Roman"/>
                    <w:color w:val="000000"/>
                    <w:sz w:val="28"/>
                    <w:szCs w:val="28"/>
                    <w:lang w:val="kk-KZ" w:eastAsia="ar-SA"/>
                  </w:rPr>
                  <m:t>*</m:t>
                </m:r>
              </m:sup>
            </m:sSubSup>
            <m:r>
              <w:rPr>
                <w:rFonts w:ascii="Cambria Math" w:eastAsia="Times New Roman" w:hAnsi="Cambria Math" w:cs="Times New Roman"/>
                <w:color w:val="000000"/>
                <w:sz w:val="28"/>
                <w:szCs w:val="28"/>
                <w:lang w:val="kk-KZ" w:eastAsia="ar-SA"/>
              </w:rPr>
              <m:t>+100</m:t>
            </m:r>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den>
        </m:f>
        <m:r>
          <w:rPr>
            <w:rFonts w:ascii="Cambria Math" w:eastAsia="Times New Roman" w:hAnsi="Cambria Math" w:cs="Times New Roman"/>
            <w:color w:val="000000"/>
            <w:sz w:val="28"/>
            <w:szCs w:val="28"/>
            <w:lang w:val="kk-KZ" w:eastAsia="ar-SA"/>
          </w:rPr>
          <m:t>∙100%</m:t>
        </m:r>
      </m:oMath>
      <w:r w:rsidR="00CC12DA" w:rsidRPr="00CC12DA">
        <w:rPr>
          <w:rFonts w:ascii="Times New Roman" w:eastAsia="Times New Roman" w:hAnsi="Times New Roman" w:cs="Times New Roman"/>
          <w:color w:val="000000"/>
          <w:sz w:val="28"/>
          <w:szCs w:val="28"/>
          <w:lang w:val="kk-KZ" w:eastAsia="ar-SA"/>
        </w:rPr>
        <w:t>,                                          (3.11)</w:t>
      </w:r>
    </w:p>
    <w:p w14:paraId="4AE703A1" w14:textId="77777777" w:rsidR="00CC12DA" w:rsidRPr="00CC12DA" w:rsidRDefault="00CC12DA" w:rsidP="00CC12DA">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мұндағы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в</m:t>
            </m:r>
          </m:sub>
        </m:sSub>
      </m:oMath>
      <w:r w:rsidRPr="00CC12DA">
        <w:rPr>
          <w:rFonts w:ascii="Times New Roman" w:eastAsia="Times New Roman" w:hAnsi="Times New Roman" w:cs="Times New Roman"/>
          <w:color w:val="000000"/>
          <w:sz w:val="28"/>
          <w:szCs w:val="28"/>
          <w:lang w:val="kk-KZ"/>
        </w:rPr>
        <w:t xml:space="preserve">, </w:t>
      </w:r>
      <m:oMath>
        <m:sSubSup>
          <m:sSubSupPr>
            <m:ctrlPr>
              <w:rPr>
                <w:rFonts w:ascii="Cambria Math" w:eastAsia="Times New Roman" w:hAnsi="Cambria Math" w:cs="Times New Roman"/>
                <w:i/>
                <w:color w:val="000000"/>
                <w:sz w:val="28"/>
                <w:szCs w:val="28"/>
                <w:lang w:val="kk-KZ"/>
              </w:rPr>
            </m:ctrlPr>
          </m:sSubSupPr>
          <m:e>
            <m:r>
              <w:rPr>
                <w:rFonts w:ascii="Cambria Math" w:eastAsia="Times New Roman" w:hAnsi="Cambria Math" w:cs="Times New Roman"/>
                <w:color w:val="000000"/>
                <w:sz w:val="28"/>
                <w:szCs w:val="28"/>
                <w:lang w:val="kk-KZ"/>
              </w:rPr>
              <m:t>p</m:t>
            </m:r>
          </m:e>
          <m:sub>
            <m:r>
              <w:rPr>
                <w:rFonts w:ascii="Cambria Math" w:eastAsia="Times New Roman" w:hAnsi="Cambria Math" w:cs="Times New Roman"/>
                <w:color w:val="000000"/>
                <w:sz w:val="28"/>
                <w:szCs w:val="28"/>
                <w:lang w:val="kk-KZ"/>
              </w:rPr>
              <m:t>в</m:t>
            </m:r>
          </m:sub>
          <m:sup>
            <m:r>
              <w:rPr>
                <w:rFonts w:ascii="Cambria Math" w:eastAsia="Times New Roman" w:hAnsi="Cambria Math" w:cs="Times New Roman"/>
                <w:color w:val="000000"/>
                <w:sz w:val="28"/>
                <w:szCs w:val="28"/>
                <w:lang w:val="kk-KZ"/>
              </w:rPr>
              <m:t>*</m:t>
            </m:r>
          </m:sup>
        </m:sSubSup>
      </m:oMath>
      <w:r w:rsidRPr="00CC12DA">
        <w:rPr>
          <w:rFonts w:ascii="Times New Roman" w:eastAsia="Times New Roman" w:hAnsi="Times New Roman" w:cs="Times New Roman"/>
          <w:color w:val="000000"/>
          <w:sz w:val="28"/>
          <w:szCs w:val="28"/>
          <w:lang w:val="kk-KZ"/>
        </w:rPr>
        <w:t xml:space="preserve"> – </w:t>
      </w:r>
      <w:r w:rsidRPr="00CC12DA">
        <w:rPr>
          <w:rFonts w:ascii="Times New Roman" w:eastAsia="Calibri" w:hAnsi="Times New Roman" w:cs="Times New Roman"/>
          <w:color w:val="000000"/>
          <w:sz w:val="28"/>
          <w:szCs w:val="28"/>
          <w:lang w:val="kk-KZ"/>
        </w:rPr>
        <w:t>тиісінше камера алдындағы статикалық және толық ауа қысымы;</w:t>
      </w:r>
      <w:r w:rsidRPr="00CC12DA">
        <w:rPr>
          <w:rFonts w:ascii="Times New Roman" w:eastAsia="Times New Roman" w:hAnsi="Times New Roman" w:cs="Times New Roman"/>
          <w:color w:val="000000"/>
          <w:sz w:val="28"/>
          <w:szCs w:val="28"/>
          <w:lang w:val="kk-KZ"/>
        </w:rPr>
        <w:t xml:space="preserve"> </w:t>
      </w:r>
    </w:p>
    <w:p w14:paraId="1B830DBC" w14:textId="77777777" w:rsidR="00CC12DA" w:rsidRPr="00CC12DA" w:rsidRDefault="00000000"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г</m:t>
            </m:r>
          </m:sub>
        </m:sSub>
      </m:oMath>
      <w:r w:rsidR="00CC12DA" w:rsidRPr="00CC12DA">
        <w:rPr>
          <w:rFonts w:ascii="Times New Roman" w:eastAsia="Times New Roman" w:hAnsi="Times New Roman" w:cs="Times New Roman"/>
          <w:color w:val="000000"/>
          <w:sz w:val="28"/>
          <w:szCs w:val="28"/>
          <w:lang w:val="kk-KZ"/>
        </w:rPr>
        <w:t xml:space="preserve">, </w:t>
      </w:r>
      <m:oMath>
        <m:sSubSup>
          <m:sSubSupPr>
            <m:ctrlPr>
              <w:rPr>
                <w:rFonts w:ascii="Cambria Math" w:eastAsia="Times New Roman" w:hAnsi="Cambria Math" w:cs="Times New Roman"/>
                <w:i/>
                <w:color w:val="000000"/>
                <w:sz w:val="28"/>
                <w:szCs w:val="28"/>
                <w:lang w:val="kk-KZ"/>
              </w:rPr>
            </m:ctrlPr>
          </m:sSubSupPr>
          <m:e>
            <m:r>
              <w:rPr>
                <w:rFonts w:ascii="Cambria Math" w:eastAsia="Times New Roman" w:hAnsi="Cambria Math" w:cs="Times New Roman"/>
                <w:color w:val="000000"/>
                <w:sz w:val="28"/>
                <w:szCs w:val="28"/>
                <w:lang w:val="kk-KZ"/>
              </w:rPr>
              <m:t>p</m:t>
            </m:r>
          </m:e>
          <m:sub>
            <m:r>
              <w:rPr>
                <w:rFonts w:ascii="Cambria Math" w:eastAsia="Times New Roman" w:hAnsi="Cambria Math" w:cs="Times New Roman"/>
                <w:color w:val="000000"/>
                <w:sz w:val="28"/>
                <w:szCs w:val="28"/>
                <w:lang w:val="kk-KZ"/>
              </w:rPr>
              <m:t>г</m:t>
            </m:r>
          </m:sub>
          <m:sup>
            <m:r>
              <w:rPr>
                <w:rFonts w:ascii="Cambria Math" w:eastAsia="Times New Roman" w:hAnsi="Cambria Math" w:cs="Times New Roman"/>
                <w:color w:val="000000"/>
                <w:sz w:val="28"/>
                <w:szCs w:val="28"/>
                <w:lang w:val="kk-KZ"/>
              </w:rPr>
              <m:t>*</m:t>
            </m:r>
          </m:sup>
        </m:sSubSup>
      </m:oMath>
      <w:r w:rsidR="00CC12DA" w:rsidRPr="00CC12DA">
        <w:rPr>
          <w:rFonts w:ascii="Times New Roman" w:eastAsia="Times New Roman" w:hAnsi="Times New Roman" w:cs="Times New Roman"/>
          <w:color w:val="000000"/>
          <w:sz w:val="28"/>
          <w:szCs w:val="28"/>
          <w:lang w:val="kk-KZ"/>
        </w:rPr>
        <w:t xml:space="preserve"> – </w:t>
      </w:r>
      <w:r w:rsidR="00CC12DA" w:rsidRPr="00CC12DA">
        <w:rPr>
          <w:rFonts w:ascii="Times New Roman" w:eastAsia="Calibri" w:hAnsi="Times New Roman" w:cs="Times New Roman"/>
          <w:color w:val="000000"/>
          <w:sz w:val="28"/>
          <w:szCs w:val="28"/>
          <w:lang w:val="kk-KZ"/>
        </w:rPr>
        <w:t>шығаберістегі жану өнімдерінің статикалық және толық қысымы</w:t>
      </w:r>
      <w:r w:rsidR="00CC12DA" w:rsidRPr="00CC12DA">
        <w:rPr>
          <w:rFonts w:ascii="Times New Roman" w:eastAsia="Times New Roman" w:hAnsi="Times New Roman" w:cs="Times New Roman"/>
          <w:color w:val="000000"/>
          <w:sz w:val="28"/>
          <w:szCs w:val="28"/>
          <w:lang w:val="kk-KZ"/>
        </w:rPr>
        <w:t>.</w:t>
      </w:r>
    </w:p>
    <w:p w14:paraId="0DB29B66" w14:textId="77777777" w:rsidR="00CC12DA" w:rsidRPr="00CC12DA" w:rsidRDefault="00CC12DA" w:rsidP="00CC12DA">
      <w:pPr>
        <w:widowControl w:val="0"/>
        <w:spacing w:before="120"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Келтірілген өрнектерде </w:t>
      </w:r>
      <m:oMath>
        <m:sSubSup>
          <m:sSubSupPr>
            <m:ctrlPr>
              <w:rPr>
                <w:rFonts w:ascii="Cambria Math" w:eastAsia="Calibri" w:hAnsi="Cambria Math" w:cs="Times New Roman"/>
                <w:i/>
                <w:color w:val="000000"/>
                <w:sz w:val="28"/>
                <w:szCs w:val="28"/>
                <w:lang w:val="kk-KZ"/>
              </w:rPr>
            </m:ctrlPr>
          </m:sSubSupPr>
          <m:e>
            <m:r>
              <w:rPr>
                <w:rFonts w:ascii="Cambria Math" w:eastAsia="Calibri" w:hAnsi="Cambria Math" w:cs="Times New Roman"/>
                <w:color w:val="000000"/>
                <w:sz w:val="28"/>
                <w:szCs w:val="28"/>
                <w:lang w:val="kk-KZ"/>
              </w:rPr>
              <m:t>B</m:t>
            </m:r>
          </m:e>
          <m:sub>
            <m:r>
              <w:rPr>
                <w:rFonts w:ascii="Cambria Math" w:eastAsia="Calibri" w:hAnsi="Cambria Math" w:cs="Times New Roman"/>
                <w:color w:val="000000"/>
                <w:sz w:val="28"/>
                <w:szCs w:val="28"/>
                <w:lang w:val="kk-KZ"/>
              </w:rPr>
              <m:t>0</m:t>
            </m:r>
          </m:sub>
          <m:sup>
            <m:r>
              <w:rPr>
                <w:rFonts w:ascii="Cambria Math" w:eastAsia="Calibri" w:hAnsi="Cambria Math" w:cs="Times New Roman"/>
                <w:color w:val="000000"/>
                <w:sz w:val="28"/>
                <w:szCs w:val="28"/>
                <w:lang w:val="kk-KZ"/>
              </w:rPr>
              <m:t>'</m:t>
            </m:r>
          </m:sup>
        </m:sSubSup>
      </m:oMath>
      <w:r w:rsidRPr="00CC12DA">
        <w:rPr>
          <w:rFonts w:ascii="Times New Roman" w:eastAsia="Calibri" w:hAnsi="Times New Roman" w:cs="Times New Roman"/>
          <w:color w:val="000000"/>
          <w:sz w:val="28"/>
          <w:szCs w:val="28"/>
          <w:lang w:val="kk-KZ"/>
        </w:rPr>
        <w:t xml:space="preserve"> мбар-мен, ал қысымдар Н/м</w:t>
      </w:r>
      <w:r w:rsidRPr="00CC12DA">
        <w:rPr>
          <w:rFonts w:ascii="Times New Roman" w:eastAsia="Calibri" w:hAnsi="Times New Roman" w:cs="Times New Roman"/>
          <w:color w:val="000000"/>
          <w:sz w:val="28"/>
          <w:szCs w:val="28"/>
          <w:vertAlign w:val="superscript"/>
          <w:lang w:val="kk-KZ"/>
        </w:rPr>
        <w:t>2</w:t>
      </w:r>
      <w:r w:rsidRPr="00CC12DA">
        <w:rPr>
          <w:rFonts w:ascii="Times New Roman" w:eastAsia="Calibri" w:hAnsi="Times New Roman" w:cs="Times New Roman"/>
          <w:color w:val="000000"/>
          <w:sz w:val="28"/>
          <w:szCs w:val="28"/>
          <w:lang w:val="kk-KZ"/>
        </w:rPr>
        <w:t>-мен өлшенеді.</w:t>
      </w:r>
    </w:p>
    <w:p w14:paraId="18005114" w14:textId="77777777" w:rsidR="00CC12DA" w:rsidRPr="00CC12DA" w:rsidRDefault="00CC12DA" w:rsidP="00CC12DA">
      <w:pPr>
        <w:widowControl w:val="0"/>
        <w:spacing w:after="0" w:line="240" w:lineRule="auto"/>
        <w:ind w:firstLine="709"/>
        <w:contextualSpacing/>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Толық қысым </w:t>
      </w:r>
      <m:oMath>
        <m:sSubSup>
          <m:sSubSupPr>
            <m:ctrlPr>
              <w:rPr>
                <w:rFonts w:ascii="Cambria Math" w:eastAsia="Times New Roman" w:hAnsi="Cambria Math" w:cs="Times New Roman"/>
                <w:i/>
                <w:color w:val="000000"/>
                <w:sz w:val="28"/>
                <w:szCs w:val="28"/>
                <w:lang w:val="kk-KZ"/>
              </w:rPr>
            </m:ctrlPr>
          </m:sSubSupPr>
          <m:e>
            <m:r>
              <w:rPr>
                <w:rFonts w:ascii="Cambria Math" w:eastAsia="Times New Roman" w:hAnsi="Cambria Math" w:cs="Times New Roman"/>
                <w:color w:val="000000"/>
                <w:sz w:val="28"/>
                <w:szCs w:val="28"/>
                <w:lang w:val="kk-KZ"/>
              </w:rPr>
              <m:t>p</m:t>
            </m:r>
          </m:e>
          <m:sub>
            <m:r>
              <w:rPr>
                <w:rFonts w:ascii="Cambria Math" w:eastAsia="Times New Roman" w:hAnsi="Cambria Math" w:cs="Times New Roman"/>
                <w:color w:val="000000"/>
                <w:sz w:val="28"/>
                <w:szCs w:val="28"/>
                <w:lang w:val="kk-KZ"/>
              </w:rPr>
              <m:t>г</m:t>
            </m:r>
          </m:sub>
          <m:sup>
            <m:r>
              <w:rPr>
                <w:rFonts w:ascii="Cambria Math" w:eastAsia="Times New Roman" w:hAnsi="Cambria Math" w:cs="Times New Roman"/>
                <w:color w:val="000000"/>
                <w:sz w:val="28"/>
                <w:szCs w:val="28"/>
                <w:lang w:val="kk-KZ"/>
              </w:rPr>
              <m:t>*</m:t>
            </m:r>
          </m:sup>
        </m:sSubSup>
      </m:oMath>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өлшеу қимасы бойынша орташалаумен анықталды:</w:t>
      </w:r>
    </w:p>
    <w:p w14:paraId="5F332882" w14:textId="77777777" w:rsidR="00CC12DA" w:rsidRPr="00CC12DA" w:rsidRDefault="00000000" w:rsidP="00CC12DA">
      <w:pPr>
        <w:widowControl w:val="0"/>
        <w:spacing w:before="160" w:line="240" w:lineRule="auto"/>
        <w:ind w:firstLine="709"/>
        <w:jc w:val="right"/>
        <w:rPr>
          <w:rFonts w:ascii="Times New Roman" w:eastAsia="Calibri" w:hAnsi="Times New Roman" w:cs="Times New Roman"/>
          <w:color w:val="000000"/>
          <w:sz w:val="28"/>
          <w:szCs w:val="28"/>
          <w:lang w:val="kk-KZ"/>
        </w:rPr>
      </w:pP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р</m:t>
            </m:r>
          </m:e>
          <m:sub>
            <m:r>
              <w:rPr>
                <w:rFonts w:ascii="Cambria Math" w:eastAsia="Calibri" w:hAnsi="Cambria Math" w:cs="Times New Roman"/>
                <w:color w:val="000000"/>
                <w:sz w:val="28"/>
                <w:szCs w:val="28"/>
                <w:lang w:val="kk-KZ"/>
              </w:rPr>
              <m:t>г</m:t>
            </m:r>
          </m:sub>
          <m:sup>
            <m:r>
              <w:rPr>
                <w:rFonts w:ascii="Cambria Math" w:eastAsia="Calibri" w:hAnsi="Cambria Math" w:cs="Times New Roman"/>
                <w:color w:val="000000"/>
                <w:sz w:val="28"/>
                <w:szCs w:val="28"/>
                <w:lang w:val="kk-KZ"/>
              </w:rPr>
              <m:t>*</m:t>
            </m:r>
          </m:sup>
        </m:sSubSup>
        <m:r>
          <w:rPr>
            <w:rFonts w:ascii="Cambria Math" w:eastAsia="Calibri" w:hAnsi="Cambria Math" w:cs="Times New Roman"/>
            <w:color w:val="000000"/>
            <w:sz w:val="28"/>
            <w:szCs w:val="28"/>
            <w:lang w:val="kk-KZ"/>
          </w:rPr>
          <m:t>=</m:t>
        </m:r>
        <m:f>
          <m:fPr>
            <m:ctrlPr>
              <w:rPr>
                <w:rFonts w:ascii="Cambria Math" w:eastAsia="Calibri" w:hAnsi="Cambria Math" w:cs="Times New Roman"/>
                <w:bCs/>
                <w:i/>
                <w:color w:val="000000"/>
                <w:sz w:val="28"/>
                <w:szCs w:val="28"/>
                <w:lang w:val="kk-KZ"/>
              </w:rPr>
            </m:ctrlPr>
          </m:fPr>
          <m:num>
            <m:nary>
              <m:naryPr>
                <m:chr m:val="∑"/>
                <m:limLoc m:val="undOvr"/>
                <m:ctrlPr>
                  <w:rPr>
                    <w:rFonts w:ascii="Cambria Math" w:eastAsia="Calibri" w:hAnsi="Cambria Math" w:cs="Times New Roman"/>
                    <w:bCs/>
                    <w:i/>
                    <w:color w:val="000000"/>
                    <w:sz w:val="28"/>
                    <w:szCs w:val="28"/>
                    <w:lang w:val="kk-KZ"/>
                  </w:rPr>
                </m:ctrlPr>
              </m:naryPr>
              <m:sub>
                <m:r>
                  <w:rPr>
                    <w:rFonts w:ascii="Cambria Math" w:eastAsia="Calibri" w:hAnsi="Cambria Math" w:cs="Times New Roman"/>
                    <w:color w:val="000000"/>
                    <w:sz w:val="28"/>
                    <w:szCs w:val="28"/>
                    <w:lang w:val="kk-KZ"/>
                  </w:rPr>
                  <m:t>i=0</m:t>
                </m:r>
              </m:sub>
              <m:sup>
                <m:r>
                  <w:rPr>
                    <w:rFonts w:ascii="Cambria Math" w:eastAsia="Calibri" w:hAnsi="Cambria Math" w:cs="Times New Roman"/>
                    <w:color w:val="000000"/>
                    <w:sz w:val="28"/>
                    <w:szCs w:val="28"/>
                    <w:lang w:val="kk-KZ"/>
                  </w:rPr>
                  <m:t>i=IV</m:t>
                </m:r>
              </m:sup>
              <m:e>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F</m:t>
                    </m:r>
                  </m:e>
                  <m:sub>
                    <m:r>
                      <w:rPr>
                        <w:rFonts w:ascii="Cambria Math" w:eastAsia="Calibri" w:hAnsi="Cambria Math" w:cs="Times New Roman"/>
                        <w:color w:val="000000"/>
                        <w:sz w:val="28"/>
                        <w:szCs w:val="28"/>
                        <w:lang w:val="kk-KZ"/>
                      </w:rPr>
                      <m:t>i</m:t>
                    </m:r>
                  </m:sub>
                </m:sSub>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Fi</m:t>
                    </m:r>
                  </m:sub>
                  <m:sup>
                    <m:r>
                      <w:rPr>
                        <w:rFonts w:ascii="Cambria Math" w:eastAsia="Calibri" w:hAnsi="Cambria Math" w:cs="Times New Roman"/>
                        <w:color w:val="000000"/>
                        <w:sz w:val="28"/>
                        <w:szCs w:val="28"/>
                        <w:lang w:val="kk-KZ"/>
                      </w:rPr>
                      <m:t>*</m:t>
                    </m:r>
                  </m:sup>
                </m:sSubSup>
              </m:e>
            </m:nary>
          </m:num>
          <m:den>
            <m:nary>
              <m:naryPr>
                <m:chr m:val="∑"/>
                <m:limLoc m:val="undOvr"/>
                <m:ctrlPr>
                  <w:rPr>
                    <w:rFonts w:ascii="Cambria Math" w:eastAsia="Calibri" w:hAnsi="Cambria Math" w:cs="Times New Roman"/>
                    <w:bCs/>
                    <w:i/>
                    <w:color w:val="000000"/>
                    <w:sz w:val="28"/>
                    <w:szCs w:val="28"/>
                    <w:lang w:val="kk-KZ"/>
                  </w:rPr>
                </m:ctrlPr>
              </m:naryPr>
              <m:sub>
                <m:r>
                  <w:rPr>
                    <w:rFonts w:ascii="Cambria Math" w:eastAsia="Calibri" w:hAnsi="Cambria Math" w:cs="Times New Roman"/>
                    <w:color w:val="000000"/>
                    <w:sz w:val="28"/>
                    <w:szCs w:val="28"/>
                    <w:lang w:val="kk-KZ"/>
                  </w:rPr>
                  <m:t>i=0</m:t>
                </m:r>
              </m:sub>
              <m:sup>
                <m:r>
                  <w:rPr>
                    <w:rFonts w:ascii="Cambria Math" w:eastAsia="Calibri" w:hAnsi="Cambria Math" w:cs="Times New Roman"/>
                    <w:color w:val="000000"/>
                    <w:sz w:val="28"/>
                    <w:szCs w:val="28"/>
                    <w:lang w:val="kk-KZ"/>
                  </w:rPr>
                  <m:t>i=IV</m:t>
                </m:r>
              </m:sup>
              <m:e>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F</m:t>
                    </m:r>
                  </m:e>
                  <m:sub>
                    <m:r>
                      <w:rPr>
                        <w:rFonts w:ascii="Cambria Math" w:eastAsia="Calibri" w:hAnsi="Cambria Math" w:cs="Times New Roman"/>
                        <w:color w:val="000000"/>
                        <w:sz w:val="28"/>
                        <w:szCs w:val="28"/>
                        <w:lang w:val="kk-KZ"/>
                      </w:rPr>
                      <m:t>i</m:t>
                    </m:r>
                  </m:sub>
                </m:sSub>
              </m:e>
            </m:nary>
          </m:den>
        </m:f>
      </m:oMath>
      <w:r w:rsidR="00CC12DA" w:rsidRPr="00CC12DA">
        <w:rPr>
          <w:rFonts w:ascii="Times New Roman" w:eastAsia="Calibri" w:hAnsi="Times New Roman" w:cs="Times New Roman"/>
          <w:bCs/>
          <w:color w:val="000000"/>
          <w:sz w:val="28"/>
          <w:szCs w:val="28"/>
          <w:lang w:val="kk-KZ"/>
        </w:rPr>
        <w:t>, Н/м</w:t>
      </w:r>
      <w:r w:rsidR="00CC12DA" w:rsidRPr="00CC12DA">
        <w:rPr>
          <w:rFonts w:ascii="Times New Roman" w:eastAsia="Calibri" w:hAnsi="Times New Roman" w:cs="Times New Roman"/>
          <w:bCs/>
          <w:color w:val="000000"/>
          <w:sz w:val="28"/>
          <w:szCs w:val="28"/>
          <w:vertAlign w:val="superscript"/>
          <w:lang w:val="kk-KZ"/>
        </w:rPr>
        <w:t>2</w:t>
      </w:r>
      <w:r w:rsidR="00CC12DA" w:rsidRPr="00CC12DA">
        <w:rPr>
          <w:rFonts w:ascii="Times New Roman" w:eastAsia="Calibri" w:hAnsi="Times New Roman" w:cs="Times New Roman"/>
          <w:bCs/>
          <w:color w:val="000000"/>
          <w:sz w:val="28"/>
          <w:szCs w:val="28"/>
          <w:lang w:val="kk-KZ"/>
        </w:rPr>
        <w:t xml:space="preserve">                                            (3.12)</w:t>
      </w:r>
    </w:p>
    <w:p w14:paraId="48A5DE90" w14:textId="77777777" w:rsidR="00CC12DA" w:rsidRPr="00CC12DA" w:rsidRDefault="00CC12DA" w:rsidP="00CC12DA">
      <w:pPr>
        <w:widowControl w:val="0"/>
        <w:spacing w:after="0" w:line="240" w:lineRule="auto"/>
        <w:ind w:firstLine="709"/>
        <w:contextualSpacing/>
        <w:jc w:val="both"/>
        <w:rPr>
          <w:rFonts w:ascii="Times New Roman" w:eastAsia="Calibri" w:hAnsi="Times New Roman" w:cs="Times New Roman"/>
          <w:bCs/>
          <w:color w:val="000000"/>
          <w:sz w:val="28"/>
          <w:szCs w:val="28"/>
          <w:lang w:val="kk-KZ"/>
        </w:rPr>
      </w:pPr>
      <w:r w:rsidRPr="00CC12DA">
        <w:rPr>
          <w:rFonts w:ascii="Times New Roman" w:eastAsia="Times New Roman" w:hAnsi="Times New Roman" w:cs="Times New Roman"/>
          <w:bCs/>
          <w:color w:val="000000"/>
          <w:sz w:val="28"/>
          <w:szCs w:val="28"/>
          <w:lang w:val="kk-KZ"/>
        </w:rPr>
        <w:t xml:space="preserve">мұндағы </w:t>
      </w:r>
      <m:oMath>
        <m:sSub>
          <m:sSubPr>
            <m:ctrlPr>
              <w:rPr>
                <w:rFonts w:ascii="Cambria Math" w:eastAsia="Times New Roman" w:hAnsi="Cambria Math" w:cs="Times New Roman"/>
                <w:bCs/>
                <w:i/>
                <w:color w:val="000000"/>
                <w:sz w:val="28"/>
                <w:szCs w:val="28"/>
                <w:lang w:val="kk-KZ"/>
              </w:rPr>
            </m:ctrlPr>
          </m:sSubPr>
          <m:e>
            <m:r>
              <w:rPr>
                <w:rFonts w:ascii="Cambria Math" w:eastAsia="Times New Roman" w:hAnsi="Cambria Math" w:cs="Times New Roman"/>
                <w:color w:val="000000"/>
                <w:sz w:val="28"/>
                <w:szCs w:val="28"/>
                <w:lang w:val="kk-KZ"/>
              </w:rPr>
              <m:t>F</m:t>
            </m:r>
          </m:e>
          <m:sub>
            <m:r>
              <w:rPr>
                <w:rFonts w:ascii="Cambria Math" w:eastAsia="Times New Roman" w:hAnsi="Cambria Math" w:cs="Times New Roman"/>
                <w:color w:val="000000"/>
                <w:sz w:val="28"/>
                <w:szCs w:val="28"/>
                <w:lang w:val="kk-KZ"/>
              </w:rPr>
              <m:t>i</m:t>
            </m:r>
          </m:sub>
        </m:sSub>
      </m:oMath>
      <w:r w:rsidRPr="00CC12DA">
        <w:rPr>
          <w:rFonts w:ascii="Times New Roman" w:eastAsia="Times New Roman" w:hAnsi="Times New Roman" w:cs="Times New Roman"/>
          <w:bCs/>
          <w:color w:val="000000"/>
          <w:sz w:val="28"/>
          <w:szCs w:val="28"/>
          <w:lang w:val="kk-KZ"/>
        </w:rPr>
        <w:t xml:space="preserve"> –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p</m:t>
            </m:r>
          </m:e>
          <m:sub>
            <m:r>
              <w:rPr>
                <w:rFonts w:ascii="Cambria Math" w:eastAsia="Calibri" w:hAnsi="Cambria Math" w:cs="Times New Roman"/>
                <w:color w:val="000000"/>
                <w:sz w:val="28"/>
                <w:szCs w:val="28"/>
                <w:lang w:val="kk-KZ"/>
              </w:rPr>
              <m:t>Fi</m:t>
            </m:r>
          </m:sub>
          <m:sup>
            <m:r>
              <w:rPr>
                <w:rFonts w:ascii="Cambria Math" w:eastAsia="Calibri" w:hAnsi="Cambria Math" w:cs="Times New Roman"/>
                <w:color w:val="000000"/>
                <w:sz w:val="28"/>
                <w:szCs w:val="28"/>
                <w:lang w:val="kk-KZ"/>
              </w:rPr>
              <m:t>*</m:t>
            </m:r>
          </m:sup>
        </m:sSubSup>
      </m:oMath>
      <w:r w:rsidRPr="00CC12DA">
        <w:rPr>
          <w:rFonts w:ascii="Times New Roman" w:eastAsia="Times New Roman" w:hAnsi="Times New Roman" w:cs="Times New Roman"/>
          <w:bCs/>
          <w:color w:val="000000"/>
          <w:sz w:val="28"/>
          <w:szCs w:val="28"/>
          <w:lang w:val="en-US"/>
        </w:rPr>
        <w:t xml:space="preserve"> </w:t>
      </w:r>
      <w:r w:rsidRPr="00CC12DA">
        <w:rPr>
          <w:rFonts w:ascii="Times New Roman" w:eastAsia="Calibri" w:hAnsi="Times New Roman" w:cs="Times New Roman"/>
          <w:color w:val="000000"/>
          <w:sz w:val="28"/>
          <w:szCs w:val="28"/>
          <w:lang w:val="kk-KZ"/>
        </w:rPr>
        <w:t xml:space="preserve">қысым өлшенген қарапайым аймақтардың аудандары. </w:t>
      </w:r>
    </w:p>
    <w:p w14:paraId="1E582443" w14:textId="77777777" w:rsidR="00CC12DA" w:rsidRPr="00CC12DA" w:rsidRDefault="00CC12DA" w:rsidP="00CC12DA">
      <w:pPr>
        <w:widowControl w:val="0"/>
        <w:tabs>
          <w:tab w:val="left" w:pos="0"/>
        </w:tabs>
        <w:spacing w:before="120" w:after="0" w:line="240" w:lineRule="auto"/>
        <w:ind w:firstLine="709"/>
        <w:jc w:val="both"/>
        <w:rPr>
          <w:rFonts w:ascii="Times New Roman" w:eastAsia="Times New Roman" w:hAnsi="Times New Roman" w:cs="Times New Roman"/>
          <w:i/>
          <w:iCs/>
          <w:color w:val="000000"/>
          <w:sz w:val="28"/>
          <w:szCs w:val="28"/>
          <w:lang w:val="kk-KZ" w:eastAsia="ar-SA"/>
        </w:rPr>
      </w:pPr>
      <w:r w:rsidRPr="00CC12DA">
        <w:rPr>
          <w:rFonts w:ascii="Times New Roman" w:eastAsia="Times New Roman" w:hAnsi="Times New Roman" w:cs="Times New Roman"/>
          <w:i/>
          <w:iCs/>
          <w:color w:val="000000"/>
          <w:sz w:val="28"/>
          <w:szCs w:val="28"/>
          <w:lang w:val="kk-KZ" w:eastAsia="ar-SA"/>
        </w:rPr>
        <w:t>Температура өрісінің біркелкі еместігі</w:t>
      </w:r>
    </w:p>
    <w:p w14:paraId="3673F209" w14:textId="77777777" w:rsidR="00CC12DA" w:rsidRPr="00CC12DA" w:rsidRDefault="00CC12DA" w:rsidP="00CC12DA">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Жану камерасынан шығатын жердегі температуралар өрісінің біркелкі еместігі дәрежесі. Жану камерасының артындағы өлшеу учаскесінде орнатылған термопаралардың шектеулі санының көрсетілімдері, әрине, шығар газдардың температура өрісін тұтастай сипаттай алмайды. Сондықтан газдар қоспасының ағынының «термиялық біркелкі еместігін» бағалау жуықтап алынған сипатқа ие. Эксперименттік деректерді өңдеу нәтижесінде алынған температура мәндерінің ішінен максималды және минималды таңдалады, осылар ізделіп отырған жалпы біркелкі еместікті есептеу кезінде ескеріледі:</w:t>
      </w:r>
    </w:p>
    <w:p w14:paraId="191918FD" w14:textId="77777777" w:rsidR="00CC12DA" w:rsidRPr="00CC12DA" w:rsidRDefault="00CC12DA" w:rsidP="00CC12DA">
      <w:pPr>
        <w:widowControl w:val="0"/>
        <w:spacing w:before="120" w:after="120" w:line="240" w:lineRule="auto"/>
        <w:ind w:firstLine="709"/>
        <w:jc w:val="right"/>
        <w:rPr>
          <w:rFonts w:ascii="Times New Roman" w:eastAsia="Calibri" w:hAnsi="Times New Roman" w:cs="Times New Roman"/>
          <w:bCs/>
          <w:color w:val="000000"/>
          <w:sz w:val="28"/>
          <w:szCs w:val="28"/>
          <w:lang w:val="kk-KZ"/>
        </w:rPr>
      </w:pPr>
      <m:oMath>
        <m:r>
          <w:rPr>
            <w:rFonts w:ascii="Cambria Math" w:eastAsia="Calibri" w:hAnsi="Cambria Math" w:cs="Times New Roman"/>
            <w:color w:val="000000"/>
            <w:sz w:val="28"/>
            <w:szCs w:val="28"/>
            <w:lang w:val="kk-KZ"/>
          </w:rPr>
          <m:t>δ=</m:t>
        </m:r>
        <m:f>
          <m:fPr>
            <m:ctrlPr>
              <w:rPr>
                <w:rFonts w:ascii="Cambria Math" w:eastAsia="Calibri" w:hAnsi="Cambria Math" w:cs="Times New Roman"/>
                <w:bCs/>
                <w:i/>
                <w:color w:val="000000"/>
                <w:sz w:val="28"/>
                <w:szCs w:val="28"/>
                <w:lang w:val="kk-KZ"/>
              </w:rPr>
            </m:ctrlPr>
          </m:fPr>
          <m:num>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max</m:t>
                </m:r>
              </m:sub>
              <m:sup>
                <m:r>
                  <w:rPr>
                    <w:rFonts w:ascii="Cambria Math" w:eastAsia="Calibri" w:hAnsi="Cambria Math" w:cs="Times New Roman"/>
                    <w:color w:val="000000"/>
                    <w:sz w:val="28"/>
                    <w:szCs w:val="28"/>
                    <w:lang w:val="kk-KZ"/>
                  </w:rPr>
                  <m:t>*</m:t>
                </m:r>
              </m:sup>
            </m:sSubSup>
            <m:r>
              <w:rPr>
                <w:rFonts w:ascii="Cambria Math" w:eastAsia="Calibri" w:hAnsi="Cambria Math" w:cs="Times New Roman"/>
                <w:color w:val="000000"/>
                <w:sz w:val="28"/>
                <w:szCs w:val="28"/>
                <w:lang w:val="kk-KZ"/>
              </w:rPr>
              <m:t>-</m:t>
            </m:r>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min</m:t>
                </m:r>
              </m:sub>
              <m:sup>
                <m:r>
                  <w:rPr>
                    <w:rFonts w:ascii="Cambria Math" w:eastAsia="Calibri" w:hAnsi="Cambria Math" w:cs="Times New Roman"/>
                    <w:color w:val="000000"/>
                    <w:sz w:val="28"/>
                    <w:szCs w:val="28"/>
                    <w:lang w:val="kk-KZ"/>
                  </w:rPr>
                  <m:t>*</m:t>
                </m:r>
              </m:sup>
            </m:sSubSup>
          </m:num>
          <m:den>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ср</m:t>
                </m:r>
              </m:sub>
              <m:sup>
                <m:r>
                  <w:rPr>
                    <w:rFonts w:ascii="Cambria Math" w:eastAsia="Calibri" w:hAnsi="Cambria Math" w:cs="Times New Roman"/>
                    <w:color w:val="000000"/>
                    <w:sz w:val="28"/>
                    <w:szCs w:val="28"/>
                    <w:lang w:val="kk-KZ"/>
                  </w:rPr>
                  <m:t>*</m:t>
                </m:r>
              </m:sup>
            </m:sSubSup>
          </m:den>
        </m:f>
        <m:r>
          <w:rPr>
            <w:rFonts w:ascii="Cambria Math" w:eastAsia="Calibri" w:hAnsi="Cambria Math" w:cs="Times New Roman"/>
            <w:color w:val="000000"/>
            <w:sz w:val="28"/>
            <w:szCs w:val="28"/>
            <w:lang w:val="kk-KZ"/>
          </w:rPr>
          <m:t>∙100%</m:t>
        </m:r>
      </m:oMath>
      <w:r w:rsidRPr="00CC12DA">
        <w:rPr>
          <w:rFonts w:ascii="Times New Roman" w:eastAsia="Calibri" w:hAnsi="Times New Roman" w:cs="Times New Roman"/>
          <w:bCs/>
          <w:color w:val="000000"/>
          <w:sz w:val="28"/>
          <w:szCs w:val="28"/>
          <w:lang w:val="kk-KZ"/>
        </w:rPr>
        <w:t>,                                        (3.13)</w:t>
      </w:r>
    </w:p>
    <w:p w14:paraId="72E073F4" w14:textId="77777777" w:rsidR="00CC12DA" w:rsidRPr="00CC12DA" w:rsidRDefault="00CC12DA" w:rsidP="00CC12DA">
      <w:pPr>
        <w:widowControl w:val="0"/>
        <w:tabs>
          <w:tab w:val="left" w:pos="0"/>
        </w:tabs>
        <w:spacing w:after="0" w:line="240" w:lineRule="auto"/>
        <w:ind w:firstLine="709"/>
        <w:jc w:val="both"/>
        <w:rPr>
          <w:rFonts w:ascii="Times New Roman" w:eastAsia="Times New Roman"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 xml:space="preserve">мұндағы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max</m:t>
            </m:r>
          </m:sub>
          <m:sup>
            <m:r>
              <w:rPr>
                <w:rFonts w:ascii="Cambria Math" w:eastAsia="Calibri" w:hAnsi="Cambria Math" w:cs="Times New Roman"/>
                <w:color w:val="000000"/>
                <w:sz w:val="28"/>
                <w:szCs w:val="28"/>
                <w:lang w:val="kk-KZ"/>
              </w:rPr>
              <m:t>*</m:t>
            </m:r>
          </m:sup>
        </m:sSubSup>
      </m:oMath>
      <w:r w:rsidRPr="00CC12DA">
        <w:rPr>
          <w:rFonts w:ascii="Times New Roman" w:eastAsia="Times New Roman" w:hAnsi="Times New Roman" w:cs="Times New Roman"/>
          <w:bCs/>
          <w:color w:val="000000"/>
          <w:sz w:val="28"/>
          <w:szCs w:val="28"/>
          <w:lang w:val="kk-KZ"/>
        </w:rPr>
        <w:t xml:space="preserve">, </w:t>
      </w: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min</m:t>
            </m:r>
          </m:sub>
          <m:sup>
            <m:r>
              <w:rPr>
                <w:rFonts w:ascii="Cambria Math" w:eastAsia="Calibri" w:hAnsi="Cambria Math" w:cs="Times New Roman"/>
                <w:color w:val="000000"/>
                <w:sz w:val="28"/>
                <w:szCs w:val="28"/>
                <w:lang w:val="kk-KZ"/>
              </w:rPr>
              <m:t>*</m:t>
            </m:r>
          </m:sup>
        </m:sSubSup>
      </m:oMath>
      <w:r w:rsidRPr="00CC12DA">
        <w:rPr>
          <w:rFonts w:ascii="Times New Roman" w:eastAsia="Times New Roman"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максималды және минималды өлшенген температуралар</w:t>
      </w:r>
      <w:r w:rsidRPr="00CC12DA">
        <w:rPr>
          <w:rFonts w:ascii="Times New Roman" w:eastAsia="Times New Roman" w:hAnsi="Times New Roman" w:cs="Times New Roman"/>
          <w:bCs/>
          <w:color w:val="000000"/>
          <w:sz w:val="28"/>
          <w:szCs w:val="28"/>
          <w:lang w:val="kk-KZ"/>
        </w:rPr>
        <w:t xml:space="preserve">; </w:t>
      </w:r>
    </w:p>
    <w:p w14:paraId="27CD53E0" w14:textId="77777777" w:rsidR="00CC12DA" w:rsidRPr="00CC12DA" w:rsidRDefault="00000000" w:rsidP="00CC12DA">
      <w:pPr>
        <w:widowControl w:val="0"/>
        <w:tabs>
          <w:tab w:val="left" w:pos="0"/>
        </w:tabs>
        <w:spacing w:after="0" w:line="240" w:lineRule="auto"/>
        <w:ind w:firstLine="709"/>
        <w:jc w:val="both"/>
        <w:rPr>
          <w:rFonts w:ascii="Times New Roman" w:eastAsia="Times New Roman" w:hAnsi="Times New Roman" w:cs="Times New Roman"/>
          <w:bCs/>
          <w:color w:val="000000"/>
          <w:sz w:val="28"/>
          <w:szCs w:val="28"/>
          <w:lang w:val="kk-KZ"/>
        </w:rPr>
      </w:pPr>
      <m:oMath>
        <m:sSubSup>
          <m:sSubSupPr>
            <m:ctrlPr>
              <w:rPr>
                <w:rFonts w:ascii="Cambria Math" w:eastAsia="Calibri" w:hAnsi="Cambria Math" w:cs="Times New Roman"/>
                <w:bCs/>
                <w:i/>
                <w:color w:val="000000"/>
                <w:sz w:val="28"/>
                <w:szCs w:val="28"/>
                <w:lang w:val="kk-KZ"/>
              </w:rPr>
            </m:ctrlPr>
          </m:sSubSupPr>
          <m:e>
            <m:r>
              <w:rPr>
                <w:rFonts w:ascii="Cambria Math" w:eastAsia="Calibri" w:hAnsi="Cambria Math" w:cs="Times New Roman"/>
                <w:color w:val="000000"/>
                <w:sz w:val="28"/>
                <w:szCs w:val="28"/>
                <w:lang w:val="kk-KZ"/>
              </w:rPr>
              <m:t>T</m:t>
            </m:r>
          </m:e>
          <m:sub>
            <m:r>
              <w:rPr>
                <w:rFonts w:ascii="Cambria Math" w:eastAsia="Calibri" w:hAnsi="Cambria Math" w:cs="Times New Roman"/>
                <w:color w:val="000000"/>
                <w:sz w:val="28"/>
                <w:szCs w:val="28"/>
                <w:lang w:val="kk-KZ"/>
              </w:rPr>
              <m:t>г ср</m:t>
            </m:r>
          </m:sub>
          <m:sup>
            <m:r>
              <w:rPr>
                <w:rFonts w:ascii="Cambria Math" w:eastAsia="Calibri" w:hAnsi="Cambria Math" w:cs="Times New Roman"/>
                <w:color w:val="000000"/>
                <w:sz w:val="28"/>
                <w:szCs w:val="28"/>
                <w:lang w:val="kk-KZ"/>
              </w:rPr>
              <m:t>*</m:t>
            </m:r>
          </m:sup>
        </m:sSubSup>
      </m:oMath>
      <w:r w:rsidR="00CC12DA" w:rsidRPr="00CC12DA">
        <w:rPr>
          <w:rFonts w:ascii="Times New Roman" w:eastAsia="Times New Roman" w:hAnsi="Times New Roman" w:cs="Times New Roman"/>
          <w:bCs/>
          <w:color w:val="000000"/>
          <w:sz w:val="28"/>
          <w:szCs w:val="28"/>
          <w:lang w:val="kk-KZ"/>
        </w:rPr>
        <w:t xml:space="preserve"> – </w:t>
      </w:r>
      <w:r w:rsidR="00CC12DA" w:rsidRPr="00CC12DA">
        <w:rPr>
          <w:rFonts w:ascii="Times New Roman" w:eastAsia="Calibri" w:hAnsi="Times New Roman" w:cs="Times New Roman"/>
          <w:color w:val="000000"/>
          <w:sz w:val="28"/>
          <w:szCs w:val="28"/>
          <w:lang w:val="kk-KZ"/>
        </w:rPr>
        <w:t>қима бойынша орташа температура.</w:t>
      </w:r>
      <w:r w:rsidR="00CC12DA" w:rsidRPr="00CC12DA">
        <w:rPr>
          <w:rFonts w:ascii="Times New Roman" w:eastAsia="Times New Roman" w:hAnsi="Times New Roman" w:cs="Times New Roman"/>
          <w:bCs/>
          <w:color w:val="000000"/>
          <w:sz w:val="28"/>
          <w:szCs w:val="28"/>
          <w:lang w:val="kk-KZ"/>
        </w:rPr>
        <w:t xml:space="preserve"> </w:t>
      </w:r>
    </w:p>
    <w:p w14:paraId="0B177226" w14:textId="77777777" w:rsidR="00CC12DA" w:rsidRPr="00CC12DA" w:rsidRDefault="00CC12DA" w:rsidP="00CC12DA">
      <w:pPr>
        <w:widowControl w:val="0"/>
        <w:tabs>
          <w:tab w:val="left" w:pos="0"/>
        </w:tabs>
        <w:spacing w:after="0" w:line="240" w:lineRule="auto"/>
        <w:ind w:firstLine="709"/>
        <w:jc w:val="both"/>
        <w:rPr>
          <w:rFonts w:ascii="Times New Roman" w:eastAsia="Calibri" w:hAnsi="Times New Roman" w:cs="Times New Roman"/>
          <w:bCs/>
          <w:i/>
          <w:iCs/>
          <w:color w:val="000000"/>
          <w:sz w:val="28"/>
          <w:szCs w:val="28"/>
          <w:lang w:val="kk-KZ"/>
        </w:rPr>
      </w:pPr>
      <w:bookmarkStart w:id="41" w:name="_Hlk216390242"/>
      <w:r w:rsidRPr="00CC12DA">
        <w:rPr>
          <w:rFonts w:ascii="Times New Roman" w:eastAsia="Calibri" w:hAnsi="Times New Roman" w:cs="Times New Roman"/>
          <w:i/>
          <w:iCs/>
          <w:color w:val="000000"/>
          <w:sz w:val="28"/>
          <w:szCs w:val="28"/>
          <w:lang w:val="kk-KZ"/>
        </w:rPr>
        <w:t>Жылу қауырттылығы</w:t>
      </w:r>
      <w:bookmarkEnd w:id="41"/>
      <w:r w:rsidRPr="00CC12DA">
        <w:rPr>
          <w:rFonts w:ascii="Times New Roman" w:eastAsia="Calibri" w:hAnsi="Times New Roman" w:cs="Times New Roman"/>
          <w:i/>
          <w:iCs/>
          <w:color w:val="000000"/>
          <w:sz w:val="28"/>
          <w:szCs w:val="28"/>
          <w:lang w:val="kk-KZ"/>
        </w:rPr>
        <w:t xml:space="preserve"> және </w:t>
      </w:r>
      <w:r w:rsidRPr="00CC12DA">
        <w:rPr>
          <w:rFonts w:ascii="Times New Roman" w:eastAsia="Calibri" w:hAnsi="Times New Roman" w:cs="Times New Roman"/>
          <w:bCs/>
          <w:i/>
          <w:iCs/>
          <w:color w:val="000000"/>
          <w:sz w:val="28"/>
          <w:szCs w:val="28"/>
          <w:lang w:val="kk-KZ"/>
        </w:rPr>
        <w:t xml:space="preserve">жеделдету </w:t>
      </w:r>
    </w:p>
    <w:p w14:paraId="1D82D102" w14:textId="77777777" w:rsidR="00CC12DA" w:rsidRPr="00CC12DA" w:rsidRDefault="00CC12DA" w:rsidP="00CC12DA">
      <w:pPr>
        <w:widowControl w:val="0"/>
        <w:tabs>
          <w:tab w:val="left" w:pos="0"/>
        </w:tabs>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Жылу шығарудың қарқындылығын жұмыс көлемінің жылу қарқындылығы және жылу құбырының тән қимасын </w:t>
      </w:r>
      <w:r w:rsidRPr="00CC12DA">
        <w:rPr>
          <w:rFonts w:ascii="Times New Roman" w:eastAsia="Calibri" w:hAnsi="Times New Roman" w:cs="Times New Roman"/>
          <w:bCs/>
          <w:color w:val="000000"/>
          <w:sz w:val="28"/>
          <w:szCs w:val="28"/>
          <w:lang w:val="kk-KZ"/>
        </w:rPr>
        <w:t>жеделдету</w:t>
      </w:r>
      <w:r w:rsidRPr="00CC12DA">
        <w:rPr>
          <w:rFonts w:ascii="Times New Roman" w:eastAsia="Calibri" w:hAnsi="Times New Roman" w:cs="Times New Roman"/>
          <w:color w:val="000000"/>
          <w:sz w:val="28"/>
          <w:szCs w:val="28"/>
          <w:lang w:val="kk-KZ"/>
        </w:rPr>
        <w:t xml:space="preserve"> сипаттады. Жану камерасының жұмыс көлемінің жылу </w:t>
      </w:r>
      <w:r w:rsidRPr="00CC12DA">
        <w:rPr>
          <w:rFonts w:ascii="Times New Roman" w:eastAsia="Calibri" w:hAnsi="Times New Roman" w:cs="Times New Roman"/>
          <w:i/>
          <w:iCs/>
          <w:color w:val="000000"/>
          <w:sz w:val="28"/>
          <w:szCs w:val="28"/>
          <w:lang w:val="kk-KZ"/>
        </w:rPr>
        <w:t>кауырттылығы</w:t>
      </w:r>
      <w:r w:rsidRPr="00CC12DA">
        <w:rPr>
          <w:rFonts w:ascii="Times New Roman" w:eastAsia="Calibri" w:hAnsi="Times New Roman" w:cs="Times New Roman"/>
          <w:color w:val="000000"/>
          <w:sz w:val="28"/>
          <w:szCs w:val="28"/>
          <w:lang w:val="kk-KZ"/>
        </w:rPr>
        <w:t>:</w:t>
      </w:r>
    </w:p>
    <w:p w14:paraId="3E98EBDB" w14:textId="77777777" w:rsidR="00CC12DA" w:rsidRPr="00CC12DA" w:rsidRDefault="00000000" w:rsidP="00CC12DA">
      <w:pPr>
        <w:widowControl w:val="0"/>
        <w:tabs>
          <w:tab w:val="left" w:pos="993"/>
        </w:tabs>
        <w:spacing w:before="120" w:after="120" w:line="240" w:lineRule="auto"/>
        <w:ind w:firstLine="709"/>
        <w:jc w:val="right"/>
        <w:rPr>
          <w:rFonts w:ascii="Times New Roman" w:eastAsia="Times New Roman" w:hAnsi="Times New Roman" w:cs="Times New Roman"/>
          <w:bCs/>
          <w:color w:val="000000"/>
          <w:sz w:val="28"/>
          <w:szCs w:val="28"/>
          <w:lang w:val="kk-KZ" w:eastAsia="ar-SA"/>
        </w:rPr>
      </w:pPr>
      <m:oMath>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H</m:t>
            </m:r>
          </m:e>
          <m:sub>
            <m:r>
              <w:rPr>
                <w:rFonts w:ascii="Cambria Math" w:eastAsia="Times New Roman" w:hAnsi="Cambria Math" w:cs="Times New Roman"/>
                <w:color w:val="000000"/>
                <w:sz w:val="28"/>
                <w:szCs w:val="28"/>
                <w:lang w:val="kk-KZ" w:eastAsia="ar-SA"/>
              </w:rPr>
              <m:t>V</m:t>
            </m:r>
          </m:sub>
        </m:sSub>
        <m:r>
          <w:rPr>
            <w:rFonts w:ascii="Cambria Math" w:eastAsia="Times New Roman" w:hAnsi="Cambria Math" w:cs="Times New Roman"/>
            <w:color w:val="000000"/>
            <w:sz w:val="28"/>
            <w:szCs w:val="28"/>
            <w:lang w:val="kk-KZ" w:eastAsia="ar-SA"/>
          </w:rPr>
          <m:t>=</m:t>
        </m:r>
        <m:f>
          <m:fPr>
            <m:ctrlPr>
              <w:rPr>
                <w:rFonts w:ascii="Cambria Math" w:eastAsia="Times New Roman" w:hAnsi="Cambria Math" w:cs="Times New Roman"/>
                <w:bCs/>
                <w:i/>
                <w:color w:val="000000"/>
                <w:sz w:val="28"/>
                <w:szCs w:val="28"/>
                <w:lang w:val="kk-KZ" w:eastAsia="ar-SA"/>
              </w:rPr>
            </m:ctrlPr>
          </m:fPr>
          <m:num>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т</m:t>
                </m:r>
              </m:sub>
            </m:sSub>
            <m:sSubSup>
              <m:sSubSupPr>
                <m:ctrlPr>
                  <w:rPr>
                    <w:rFonts w:ascii="Cambria Math" w:eastAsia="Times New Roman" w:hAnsi="Cambria Math" w:cs="Times New Roman"/>
                    <w:bCs/>
                    <w:i/>
                    <w:color w:val="000000"/>
                    <w:sz w:val="28"/>
                    <w:szCs w:val="28"/>
                    <w:lang w:val="kk-KZ" w:eastAsia="ar-SA"/>
                  </w:rPr>
                </m:ctrlPr>
              </m:sSubSup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m:t>
                </m:r>
              </m:sub>
              <m:sup>
                <m:r>
                  <w:rPr>
                    <w:rFonts w:ascii="Cambria Math" w:eastAsia="Times New Roman" w:hAnsi="Cambria Math" w:cs="Times New Roman"/>
                    <w:color w:val="000000"/>
                    <w:sz w:val="28"/>
                    <w:szCs w:val="28"/>
                    <w:lang w:val="kk-KZ" w:eastAsia="ar-SA"/>
                  </w:rPr>
                  <m:t>р</m:t>
                </m:r>
              </m:sup>
            </m:sSubSup>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η</m:t>
                </m:r>
              </m:e>
              <m:sub>
                <m:r>
                  <w:rPr>
                    <w:rFonts w:ascii="Cambria Math" w:eastAsia="Times New Roman" w:hAnsi="Cambria Math" w:cs="Times New Roman"/>
                    <w:color w:val="000000"/>
                    <w:sz w:val="28"/>
                    <w:szCs w:val="28"/>
                    <w:lang w:val="kk-KZ" w:eastAsia="ar-SA"/>
                  </w:rPr>
                  <m:t>Г</m:t>
                </m:r>
              </m:sub>
            </m:sSub>
          </m:num>
          <m:den>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V</m:t>
                </m:r>
              </m:e>
              <m:sub>
                <m:r>
                  <w:rPr>
                    <w:rFonts w:ascii="Cambria Math" w:eastAsia="Times New Roman" w:hAnsi="Cambria Math" w:cs="Times New Roman"/>
                    <w:color w:val="000000"/>
                    <w:sz w:val="28"/>
                    <w:szCs w:val="28"/>
                    <w:lang w:val="kk-KZ" w:eastAsia="ar-SA"/>
                  </w:rPr>
                  <m:t>ж.т</m:t>
                </m:r>
              </m:sub>
            </m:sSub>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+100</m:t>
            </m:r>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r>
              <w:rPr>
                <w:rFonts w:ascii="Cambria Math" w:eastAsia="Times New Roman" w:hAnsi="Cambria Math" w:cs="Times New Roman"/>
                <w:color w:val="000000"/>
                <w:sz w:val="28"/>
                <w:szCs w:val="28"/>
                <w:lang w:val="kk-KZ" w:eastAsia="ar-SA"/>
              </w:rPr>
              <m:t>)</m:t>
            </m:r>
          </m:den>
        </m:f>
      </m:oMath>
      <w:r w:rsidR="00CC12DA" w:rsidRPr="00CC12DA">
        <w:rPr>
          <w:rFonts w:ascii="Times New Roman" w:eastAsia="Times New Roman" w:hAnsi="Times New Roman" w:cs="Times New Roman"/>
          <w:bCs/>
          <w:color w:val="000000"/>
          <w:sz w:val="28"/>
          <w:szCs w:val="28"/>
          <w:lang w:val="kk-KZ" w:eastAsia="ar-SA"/>
        </w:rPr>
        <w:t>, кДж/(м</w:t>
      </w:r>
      <w:r w:rsidR="00CC12DA" w:rsidRPr="00CC12DA">
        <w:rPr>
          <w:rFonts w:ascii="Times New Roman" w:eastAsia="Times New Roman" w:hAnsi="Times New Roman" w:cs="Times New Roman"/>
          <w:bCs/>
          <w:color w:val="000000"/>
          <w:sz w:val="28"/>
          <w:szCs w:val="28"/>
          <w:vertAlign w:val="superscript"/>
          <w:lang w:val="kk-KZ" w:eastAsia="ar-SA"/>
        </w:rPr>
        <w:t>3</w:t>
      </w:r>
      <w:r w:rsidR="00CC12DA" w:rsidRPr="00CC12DA">
        <w:rPr>
          <w:rFonts w:ascii="Times New Roman" w:eastAsia="Times New Roman" w:hAnsi="Times New Roman" w:cs="Times New Roman"/>
          <w:bCs/>
          <w:color w:val="000000"/>
          <w:sz w:val="28"/>
          <w:szCs w:val="28"/>
          <w:lang w:val="kk-KZ" w:eastAsia="ar-SA"/>
        </w:rPr>
        <w:t>·Па,                                 (3.14)</w:t>
      </w:r>
    </w:p>
    <w:p w14:paraId="0B9CF7E5" w14:textId="77777777" w:rsidR="00CC12DA" w:rsidRPr="00CC12DA" w:rsidRDefault="00CC12DA" w:rsidP="00CC12DA">
      <w:pPr>
        <w:widowControl w:val="0"/>
        <w:tabs>
          <w:tab w:val="left" w:pos="993"/>
        </w:tabs>
        <w:spacing w:after="0" w:line="240" w:lineRule="auto"/>
        <w:ind w:firstLine="709"/>
        <w:contextualSpacing/>
        <w:jc w:val="both"/>
        <w:rPr>
          <w:rFonts w:ascii="Times New Roman" w:eastAsia="Times New Roman" w:hAnsi="Times New Roman" w:cs="Times New Roman"/>
          <w:bCs/>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 xml:space="preserve">ыстық жіберу құбырының тән қимасын </w:t>
      </w:r>
      <w:r w:rsidRPr="00CC12DA">
        <w:rPr>
          <w:rFonts w:ascii="Times New Roman" w:eastAsia="Times New Roman" w:hAnsi="Times New Roman" w:cs="Times New Roman"/>
          <w:bCs/>
          <w:color w:val="000000"/>
          <w:sz w:val="28"/>
          <w:szCs w:val="28"/>
          <w:lang w:val="kk-KZ" w:eastAsia="ar-SA"/>
        </w:rPr>
        <w:t xml:space="preserve">жеделдету </w:t>
      </w:r>
    </w:p>
    <w:p w14:paraId="1FDEBCAC" w14:textId="77777777" w:rsidR="00CC12DA" w:rsidRPr="00CC12DA" w:rsidRDefault="00000000" w:rsidP="00CC12DA">
      <w:pPr>
        <w:widowControl w:val="0"/>
        <w:tabs>
          <w:tab w:val="left" w:pos="993"/>
        </w:tabs>
        <w:spacing w:before="120" w:after="120" w:line="240" w:lineRule="auto"/>
        <w:ind w:firstLine="709"/>
        <w:jc w:val="right"/>
        <w:rPr>
          <w:rFonts w:ascii="Times New Roman" w:eastAsia="Times New Roman" w:hAnsi="Times New Roman" w:cs="Times New Roman"/>
          <w:bCs/>
          <w:color w:val="000000"/>
          <w:sz w:val="28"/>
          <w:szCs w:val="28"/>
          <w:lang w:val="kk-KZ" w:eastAsia="ar-SA"/>
        </w:rPr>
      </w:pPr>
      <m:oMath>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H</m:t>
            </m:r>
          </m:e>
          <m:sub>
            <m:r>
              <w:rPr>
                <w:rFonts w:ascii="Cambria Math" w:eastAsia="Times New Roman" w:hAnsi="Cambria Math" w:cs="Times New Roman"/>
                <w:color w:val="000000"/>
                <w:sz w:val="28"/>
                <w:szCs w:val="28"/>
                <w:lang w:val="kk-KZ" w:eastAsia="ar-SA"/>
              </w:rPr>
              <m:t>F</m:t>
            </m:r>
          </m:sub>
        </m:sSub>
        <m:r>
          <w:rPr>
            <w:rFonts w:ascii="Cambria Math" w:eastAsia="Times New Roman" w:hAnsi="Cambria Math" w:cs="Times New Roman"/>
            <w:color w:val="000000"/>
            <w:sz w:val="28"/>
            <w:szCs w:val="28"/>
            <w:lang w:val="kk-KZ" w:eastAsia="ar-SA"/>
          </w:rPr>
          <m:t>=</m:t>
        </m:r>
        <m:f>
          <m:fPr>
            <m:ctrlPr>
              <w:rPr>
                <w:rFonts w:ascii="Cambria Math" w:eastAsia="Times New Roman" w:hAnsi="Cambria Math" w:cs="Times New Roman"/>
                <w:bCs/>
                <w:i/>
                <w:color w:val="000000"/>
                <w:sz w:val="28"/>
                <w:szCs w:val="28"/>
                <w:lang w:val="kk-KZ" w:eastAsia="ar-SA"/>
              </w:rPr>
            </m:ctrlPr>
          </m:fPr>
          <m:num>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G</m:t>
                </m:r>
              </m:e>
              <m:sub>
                <m:r>
                  <w:rPr>
                    <w:rFonts w:ascii="Cambria Math" w:eastAsia="Times New Roman" w:hAnsi="Cambria Math" w:cs="Times New Roman"/>
                    <w:color w:val="000000"/>
                    <w:sz w:val="28"/>
                    <w:szCs w:val="28"/>
                    <w:lang w:val="kk-KZ" w:eastAsia="ar-SA"/>
                  </w:rPr>
                  <m:t>т</m:t>
                </m:r>
              </m:sub>
            </m:sSub>
            <m:sSubSup>
              <m:sSubSupPr>
                <m:ctrlPr>
                  <w:rPr>
                    <w:rFonts w:ascii="Cambria Math" w:eastAsia="Times New Roman" w:hAnsi="Cambria Math" w:cs="Times New Roman"/>
                    <w:bCs/>
                    <w:i/>
                    <w:color w:val="000000"/>
                    <w:sz w:val="28"/>
                    <w:szCs w:val="28"/>
                    <w:lang w:val="kk-KZ" w:eastAsia="ar-SA"/>
                  </w:rPr>
                </m:ctrlPr>
              </m:sSubSupPr>
              <m:e>
                <m:r>
                  <w:rPr>
                    <w:rFonts w:ascii="Cambria Math" w:eastAsia="Times New Roman" w:hAnsi="Cambria Math" w:cs="Times New Roman"/>
                    <w:color w:val="000000"/>
                    <w:sz w:val="28"/>
                    <w:szCs w:val="28"/>
                    <w:lang w:val="kk-KZ" w:eastAsia="ar-SA"/>
                  </w:rPr>
                  <m:t>Q</m:t>
                </m:r>
              </m:e>
              <m:sub>
                <m:r>
                  <w:rPr>
                    <w:rFonts w:ascii="Cambria Math" w:eastAsia="Times New Roman" w:hAnsi="Cambria Math" w:cs="Times New Roman"/>
                    <w:color w:val="000000"/>
                    <w:sz w:val="28"/>
                    <w:szCs w:val="28"/>
                    <w:lang w:val="kk-KZ" w:eastAsia="ar-SA"/>
                  </w:rPr>
                  <m:t>н</m:t>
                </m:r>
              </m:sub>
              <m:sup>
                <m:r>
                  <w:rPr>
                    <w:rFonts w:ascii="Cambria Math" w:eastAsia="Times New Roman" w:hAnsi="Cambria Math" w:cs="Times New Roman"/>
                    <w:color w:val="000000"/>
                    <w:sz w:val="28"/>
                    <w:szCs w:val="28"/>
                    <w:lang w:val="kk-KZ" w:eastAsia="ar-SA"/>
                  </w:rPr>
                  <m:t>р</m:t>
                </m:r>
              </m:sup>
            </m:sSubSup>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η</m:t>
                </m:r>
              </m:e>
              <m:sub>
                <m:r>
                  <w:rPr>
                    <w:rFonts w:ascii="Cambria Math" w:eastAsia="Times New Roman" w:hAnsi="Cambria Math" w:cs="Times New Roman"/>
                    <w:color w:val="000000"/>
                    <w:sz w:val="28"/>
                    <w:szCs w:val="28"/>
                    <w:lang w:val="kk-KZ" w:eastAsia="ar-SA"/>
                  </w:rPr>
                  <m:t>Г</m:t>
                </m:r>
              </m:sub>
            </m:sSub>
          </m:num>
          <m:den>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F</m:t>
                </m:r>
              </m:e>
              <m:sub>
                <m:r>
                  <w:rPr>
                    <w:rFonts w:ascii="Cambria Math" w:eastAsia="Times New Roman" w:hAnsi="Cambria Math" w:cs="Times New Roman"/>
                    <w:color w:val="000000"/>
                    <w:sz w:val="28"/>
                    <w:szCs w:val="28"/>
                    <w:lang w:val="kk-KZ" w:eastAsia="ar-SA"/>
                  </w:rPr>
                  <m:t>ж.т</m:t>
                </m:r>
              </m:sub>
            </m:sSub>
            <m:r>
              <w:rPr>
                <w:rFonts w:ascii="Cambria Math" w:eastAsia="Times New Roman" w:hAnsi="Cambria Math" w:cs="Times New Roman"/>
                <w:color w:val="000000"/>
                <w:sz w:val="28"/>
                <w:szCs w:val="28"/>
                <w:lang w:val="kk-KZ" w:eastAsia="ar-SA"/>
              </w:rPr>
              <m:t>(</m:t>
            </m:r>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p</m:t>
                </m:r>
              </m:e>
              <m:sub>
                <m:r>
                  <w:rPr>
                    <w:rFonts w:ascii="Cambria Math" w:eastAsia="Times New Roman" w:hAnsi="Cambria Math" w:cs="Times New Roman"/>
                    <w:color w:val="000000"/>
                    <w:sz w:val="28"/>
                    <w:szCs w:val="28"/>
                    <w:lang w:val="kk-KZ" w:eastAsia="ar-SA"/>
                  </w:rPr>
                  <m:t>в</m:t>
                </m:r>
              </m:sub>
            </m:sSub>
            <m:r>
              <w:rPr>
                <w:rFonts w:ascii="Cambria Math" w:eastAsia="Times New Roman" w:hAnsi="Cambria Math" w:cs="Times New Roman"/>
                <w:color w:val="000000"/>
                <w:sz w:val="28"/>
                <w:szCs w:val="28"/>
                <w:lang w:val="kk-KZ" w:eastAsia="ar-SA"/>
              </w:rPr>
              <m:t>+100</m:t>
            </m:r>
            <m:sSubSup>
              <m:sSubSupPr>
                <m:ctrlPr>
                  <w:rPr>
                    <w:rFonts w:ascii="Cambria Math" w:eastAsia="Times New Roman" w:hAnsi="Cambria Math" w:cs="Times New Roman"/>
                    <w:i/>
                    <w:color w:val="000000"/>
                    <w:sz w:val="28"/>
                    <w:szCs w:val="28"/>
                    <w:lang w:val="kk-KZ" w:eastAsia="ar-SA"/>
                  </w:rPr>
                </m:ctrlPr>
              </m:sSubSupPr>
              <m:e>
                <m:r>
                  <w:rPr>
                    <w:rFonts w:ascii="Cambria Math" w:eastAsia="Times New Roman" w:hAnsi="Cambria Math" w:cs="Times New Roman"/>
                    <w:color w:val="000000"/>
                    <w:sz w:val="28"/>
                    <w:szCs w:val="28"/>
                    <w:lang w:val="kk-KZ" w:eastAsia="ar-SA"/>
                  </w:rPr>
                  <m:t>B</m:t>
                </m:r>
              </m:e>
              <m:sub>
                <m:r>
                  <w:rPr>
                    <w:rFonts w:ascii="Cambria Math" w:eastAsia="Times New Roman" w:hAnsi="Cambria Math" w:cs="Times New Roman"/>
                    <w:color w:val="000000"/>
                    <w:sz w:val="28"/>
                    <w:szCs w:val="28"/>
                    <w:lang w:val="kk-KZ" w:eastAsia="ar-SA"/>
                  </w:rPr>
                  <m:t>0</m:t>
                </m:r>
              </m:sub>
              <m:sup>
                <m:r>
                  <w:rPr>
                    <w:rFonts w:ascii="Cambria Math" w:eastAsia="Times New Roman" w:hAnsi="Cambria Math" w:cs="Times New Roman"/>
                    <w:color w:val="000000"/>
                    <w:sz w:val="28"/>
                    <w:szCs w:val="28"/>
                    <w:lang w:val="kk-KZ" w:eastAsia="ar-SA"/>
                  </w:rPr>
                  <m:t>'</m:t>
                </m:r>
              </m:sup>
            </m:sSubSup>
            <m:r>
              <w:rPr>
                <w:rFonts w:ascii="Cambria Math" w:eastAsia="Times New Roman" w:hAnsi="Cambria Math" w:cs="Times New Roman"/>
                <w:color w:val="000000"/>
                <w:sz w:val="28"/>
                <w:szCs w:val="28"/>
                <w:lang w:val="kk-KZ" w:eastAsia="ar-SA"/>
              </w:rPr>
              <m:t>)</m:t>
            </m:r>
          </m:den>
        </m:f>
      </m:oMath>
      <w:r w:rsidR="00CC12DA" w:rsidRPr="00CC12DA">
        <w:rPr>
          <w:rFonts w:ascii="Times New Roman" w:eastAsia="Times New Roman" w:hAnsi="Times New Roman" w:cs="Times New Roman"/>
          <w:bCs/>
          <w:color w:val="000000"/>
          <w:sz w:val="28"/>
          <w:szCs w:val="28"/>
          <w:lang w:val="kk-KZ" w:eastAsia="ar-SA"/>
        </w:rPr>
        <w:t>, кДж/м</w:t>
      </w:r>
      <w:r w:rsidR="00CC12DA" w:rsidRPr="00CC12DA">
        <w:rPr>
          <w:rFonts w:ascii="Times New Roman" w:eastAsia="Times New Roman" w:hAnsi="Times New Roman" w:cs="Times New Roman"/>
          <w:bCs/>
          <w:color w:val="000000"/>
          <w:sz w:val="28"/>
          <w:szCs w:val="28"/>
          <w:vertAlign w:val="superscript"/>
          <w:lang w:val="kk-KZ" w:eastAsia="ar-SA"/>
        </w:rPr>
        <w:t>2</w:t>
      </w:r>
      <w:r w:rsidR="00CC12DA" w:rsidRPr="00CC12DA">
        <w:rPr>
          <w:rFonts w:ascii="Times New Roman" w:eastAsia="Times New Roman" w:hAnsi="Times New Roman" w:cs="Times New Roman"/>
          <w:bCs/>
          <w:color w:val="000000"/>
          <w:sz w:val="28"/>
          <w:szCs w:val="28"/>
          <w:lang w:val="kk-KZ" w:eastAsia="ar-SA"/>
        </w:rPr>
        <w:t xml:space="preserve"> Па,                                 (3.15)</w:t>
      </w:r>
    </w:p>
    <w:p w14:paraId="3EF8D9F7" w14:textId="77777777" w:rsidR="00CC12DA" w:rsidRPr="00CC12DA" w:rsidRDefault="00CC12DA" w:rsidP="00CC12DA">
      <w:pPr>
        <w:widowControl w:val="0"/>
        <w:tabs>
          <w:tab w:val="left" w:pos="993"/>
        </w:tabs>
        <w:spacing w:after="0" w:line="240" w:lineRule="auto"/>
        <w:ind w:firstLine="709"/>
        <w:contextualSpacing/>
        <w:jc w:val="both"/>
        <w:rPr>
          <w:rFonts w:ascii="Times New Roman" w:eastAsia="Times New Roman" w:hAnsi="Times New Roman" w:cs="Times New Roman"/>
          <w:bCs/>
          <w:color w:val="000000"/>
          <w:sz w:val="28"/>
          <w:szCs w:val="28"/>
          <w:lang w:val="kk-KZ" w:eastAsia="ar-SA"/>
        </w:rPr>
      </w:pPr>
      <w:r w:rsidRPr="00CC12DA">
        <w:rPr>
          <w:rFonts w:ascii="Times New Roman" w:eastAsia="Times New Roman" w:hAnsi="Times New Roman" w:cs="Times New Roman"/>
          <w:bCs/>
          <w:color w:val="000000"/>
          <w:sz w:val="28"/>
          <w:szCs w:val="28"/>
          <w:lang w:val="kk-KZ" w:eastAsia="ar-SA"/>
        </w:rPr>
        <w:t xml:space="preserve">мұнда </w:t>
      </w:r>
      <m:oMath>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V</m:t>
            </m:r>
          </m:e>
          <m:sub>
            <m:r>
              <m:rPr>
                <m:sty m:val="p"/>
              </m:rPr>
              <w:rPr>
                <w:rFonts w:ascii="Cambria Math" w:eastAsia="Times New Roman" w:hAnsi="Cambria Math" w:cs="Times New Roman"/>
                <w:color w:val="000000"/>
                <w:sz w:val="28"/>
                <w:szCs w:val="28"/>
                <w:lang w:val="kk-KZ" w:eastAsia="ar-SA"/>
              </w:rPr>
              <m:t>ж.т</m:t>
            </m:r>
          </m:sub>
        </m:sSub>
      </m:oMath>
      <w:r w:rsidRPr="00CC12DA">
        <w:rPr>
          <w:rFonts w:ascii="Times New Roman" w:eastAsia="Times New Roman" w:hAnsi="Times New Roman" w:cs="Times New Roman"/>
          <w:bCs/>
          <w:color w:val="000000"/>
          <w:sz w:val="28"/>
          <w:szCs w:val="28"/>
          <w:lang w:val="kk-KZ" w:eastAsia="ar-SA"/>
        </w:rPr>
        <w:t xml:space="preserve"> – </w:t>
      </w:r>
      <w:r w:rsidRPr="00CC12DA">
        <w:rPr>
          <w:rFonts w:ascii="Times New Roman" w:eastAsia="Times New Roman" w:hAnsi="Times New Roman" w:cs="Times New Roman"/>
          <w:color w:val="000000"/>
          <w:sz w:val="28"/>
          <w:szCs w:val="28"/>
          <w:lang w:val="kk-KZ" w:eastAsia="ar-SA"/>
        </w:rPr>
        <w:t>жану камерасының ыстық жіберу құбырының ішкі көлемі</w:t>
      </w:r>
      <w:r w:rsidRPr="00CC12DA">
        <w:rPr>
          <w:rFonts w:ascii="Times New Roman" w:eastAsia="Times New Roman" w:hAnsi="Times New Roman" w:cs="Times New Roman"/>
          <w:bCs/>
          <w:color w:val="000000"/>
          <w:sz w:val="28"/>
          <w:szCs w:val="28"/>
          <w:lang w:val="kk-KZ" w:eastAsia="ar-SA"/>
        </w:rPr>
        <w:t>, м</w:t>
      </w:r>
      <w:r w:rsidRPr="00CC12DA">
        <w:rPr>
          <w:rFonts w:ascii="Times New Roman" w:eastAsia="Times New Roman" w:hAnsi="Times New Roman" w:cs="Times New Roman"/>
          <w:bCs/>
          <w:color w:val="000000"/>
          <w:sz w:val="28"/>
          <w:szCs w:val="28"/>
          <w:vertAlign w:val="superscript"/>
          <w:lang w:val="kk-KZ" w:eastAsia="ar-SA"/>
        </w:rPr>
        <w:t>3</w:t>
      </w:r>
      <w:r w:rsidRPr="00CC12DA">
        <w:rPr>
          <w:rFonts w:ascii="Times New Roman" w:eastAsia="Times New Roman" w:hAnsi="Times New Roman" w:cs="Times New Roman"/>
          <w:bCs/>
          <w:color w:val="000000"/>
          <w:sz w:val="28"/>
          <w:szCs w:val="28"/>
          <w:lang w:val="kk-KZ" w:eastAsia="ar-SA"/>
        </w:rPr>
        <w:t>;</w:t>
      </w:r>
    </w:p>
    <w:p w14:paraId="6BCEBD82" w14:textId="77777777" w:rsidR="00CC12DA" w:rsidRPr="00CC12DA" w:rsidRDefault="00000000" w:rsidP="00CC12DA">
      <w:pPr>
        <w:widowControl w:val="0"/>
        <w:tabs>
          <w:tab w:val="left" w:pos="993"/>
        </w:tabs>
        <w:spacing w:after="0" w:line="240" w:lineRule="auto"/>
        <w:ind w:firstLine="709"/>
        <w:contextualSpacing/>
        <w:jc w:val="both"/>
        <w:rPr>
          <w:rFonts w:ascii="Times New Roman" w:eastAsia="Times New Roman" w:hAnsi="Times New Roman" w:cs="Times New Roman"/>
          <w:bCs/>
          <w:color w:val="000000"/>
          <w:sz w:val="28"/>
          <w:szCs w:val="28"/>
          <w:lang w:val="kk-KZ" w:eastAsia="ar-SA"/>
        </w:rPr>
      </w:pPr>
      <m:oMath>
        <m:sSub>
          <m:sSubPr>
            <m:ctrlPr>
              <w:rPr>
                <w:rFonts w:ascii="Cambria Math" w:eastAsia="Times New Roman" w:hAnsi="Cambria Math" w:cs="Times New Roman"/>
                <w:bCs/>
                <w:i/>
                <w:color w:val="000000"/>
                <w:sz w:val="28"/>
                <w:szCs w:val="28"/>
                <w:lang w:val="kk-KZ" w:eastAsia="ar-SA"/>
              </w:rPr>
            </m:ctrlPr>
          </m:sSubPr>
          <m:e>
            <m:r>
              <w:rPr>
                <w:rFonts w:ascii="Cambria Math" w:eastAsia="Times New Roman" w:hAnsi="Cambria Math" w:cs="Times New Roman"/>
                <w:color w:val="000000"/>
                <w:sz w:val="28"/>
                <w:szCs w:val="28"/>
                <w:lang w:val="kk-KZ" w:eastAsia="ar-SA"/>
              </w:rPr>
              <m:t>F</m:t>
            </m:r>
          </m:e>
          <m:sub>
            <m:r>
              <m:rPr>
                <m:sty m:val="p"/>
              </m:rPr>
              <w:rPr>
                <w:rFonts w:ascii="Cambria Math" w:eastAsia="Times New Roman" w:hAnsi="Cambria Math" w:cs="Times New Roman"/>
                <w:color w:val="000000"/>
                <w:sz w:val="28"/>
                <w:szCs w:val="28"/>
                <w:lang w:val="kk-KZ" w:eastAsia="ar-SA"/>
              </w:rPr>
              <m:t>ж.т</m:t>
            </m:r>
          </m:sub>
        </m:sSub>
      </m:oMath>
      <w:r w:rsidR="00CC12DA" w:rsidRPr="00CC12DA">
        <w:rPr>
          <w:rFonts w:ascii="Times New Roman" w:eastAsia="Times New Roman" w:hAnsi="Times New Roman" w:cs="Times New Roman"/>
          <w:bCs/>
          <w:color w:val="000000"/>
          <w:sz w:val="28"/>
          <w:szCs w:val="28"/>
          <w:lang w:val="kk-KZ" w:eastAsia="ar-SA"/>
        </w:rPr>
        <w:t xml:space="preserve"> – </w:t>
      </w:r>
      <w:r w:rsidR="00CC12DA" w:rsidRPr="00CC12DA">
        <w:rPr>
          <w:rFonts w:ascii="Times New Roman" w:eastAsia="Times New Roman" w:hAnsi="Times New Roman" w:cs="Times New Roman"/>
          <w:color w:val="000000"/>
          <w:sz w:val="28"/>
          <w:szCs w:val="28"/>
          <w:lang w:val="kk-KZ" w:eastAsia="ar-SA"/>
        </w:rPr>
        <w:t>ыстық жіберу құбырының тән көлденең қимасының ауданы (жану аймағының жартылай ұзындығында)</w:t>
      </w:r>
      <w:r w:rsidR="00CC12DA" w:rsidRPr="00CC12DA">
        <w:rPr>
          <w:rFonts w:ascii="Times New Roman" w:eastAsia="Times New Roman" w:hAnsi="Times New Roman" w:cs="Times New Roman"/>
          <w:bCs/>
          <w:color w:val="000000"/>
          <w:sz w:val="28"/>
          <w:szCs w:val="28"/>
          <w:lang w:val="kk-KZ" w:eastAsia="ar-SA"/>
        </w:rPr>
        <w:t>, м</w:t>
      </w:r>
      <w:r w:rsidR="00CC12DA" w:rsidRPr="00CC12DA">
        <w:rPr>
          <w:rFonts w:ascii="Times New Roman" w:eastAsia="Times New Roman" w:hAnsi="Times New Roman" w:cs="Times New Roman"/>
          <w:bCs/>
          <w:color w:val="000000"/>
          <w:sz w:val="28"/>
          <w:szCs w:val="28"/>
          <w:vertAlign w:val="superscript"/>
          <w:lang w:val="kk-KZ" w:eastAsia="ar-SA"/>
        </w:rPr>
        <w:t>2</w:t>
      </w:r>
      <w:r w:rsidR="00CC12DA" w:rsidRPr="00CC12DA">
        <w:rPr>
          <w:rFonts w:ascii="Times New Roman" w:eastAsia="Times New Roman" w:hAnsi="Times New Roman" w:cs="Times New Roman"/>
          <w:bCs/>
          <w:color w:val="000000"/>
          <w:sz w:val="28"/>
          <w:szCs w:val="28"/>
          <w:lang w:val="kk-KZ" w:eastAsia="ar-SA"/>
        </w:rPr>
        <w:t>.</w:t>
      </w:r>
    </w:p>
    <w:p w14:paraId="754909D4" w14:textId="77777777" w:rsidR="00CC12DA" w:rsidRPr="00CC12DA" w:rsidRDefault="00CC12DA" w:rsidP="00CC12DA">
      <w:pPr>
        <w:widowControl w:val="0"/>
        <w:spacing w:after="0" w:line="240" w:lineRule="auto"/>
        <w:ind w:firstLine="709"/>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t>Бұл параметрлер төмен калориялы газдың жану режимдерін табиғи газдағыдәстүрлі режимдермен салыстырып қарауға және жану камерасын жеделдету дәрежесін  бағалауға мүмкіндік берді.</w:t>
      </w:r>
    </w:p>
    <w:p w14:paraId="0E0AEF8C" w14:textId="77777777" w:rsidR="00CC12DA" w:rsidRPr="00CC12DA" w:rsidRDefault="00CC12DA" w:rsidP="00CC12DA">
      <w:pPr>
        <w:widowControl w:val="0"/>
        <w:tabs>
          <w:tab w:val="left" w:pos="709"/>
        </w:tabs>
        <w:spacing w:after="0" w:line="240" w:lineRule="auto"/>
        <w:contextualSpacing/>
        <w:jc w:val="both"/>
        <w:rPr>
          <w:rFonts w:ascii="Times New Roman" w:eastAsia="Times New Roman" w:hAnsi="Times New Roman" w:cs="Times New Roman"/>
          <w:color w:val="000000"/>
          <w:sz w:val="28"/>
          <w:szCs w:val="28"/>
          <w:lang w:val="kk-KZ" w:eastAsia="ar-SA"/>
        </w:rPr>
      </w:pPr>
      <w:r w:rsidRPr="00CC12DA">
        <w:rPr>
          <w:rFonts w:ascii="Times New Roman" w:eastAsia="Times New Roman" w:hAnsi="Times New Roman" w:cs="Times New Roman"/>
          <w:color w:val="000000"/>
          <w:sz w:val="28"/>
          <w:szCs w:val="28"/>
          <w:lang w:val="kk-KZ" w:eastAsia="ar-SA"/>
        </w:rPr>
        <w:lastRenderedPageBreak/>
        <w:tab/>
        <w:t>Жану камерасындағы кері ток аймағының көлемі теңдеу арқылы анықталды:</w:t>
      </w:r>
    </w:p>
    <w:p w14:paraId="54948621" w14:textId="77777777" w:rsidR="00CC12DA" w:rsidRPr="00CC12DA" w:rsidRDefault="00000000" w:rsidP="00CC12DA">
      <w:pPr>
        <w:widowControl w:val="0"/>
        <w:spacing w:before="120" w:after="120" w:line="240" w:lineRule="auto"/>
        <w:ind w:firstLine="709"/>
        <w:jc w:val="right"/>
        <w:rPr>
          <w:rFonts w:ascii="Times New Roman" w:eastAsia="Times New Roman" w:hAnsi="Times New Roman" w:cs="Times New Roman"/>
          <w:bCs/>
          <w:color w:val="000000"/>
          <w:sz w:val="28"/>
          <w:szCs w:val="28"/>
          <w:lang w:val="kk-KZ" w:eastAsia="ar-SA"/>
        </w:rPr>
      </w:pP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V</m:t>
            </m:r>
          </m:e>
          <m:sub>
            <m:r>
              <w:rPr>
                <w:rFonts w:ascii="Cambria Math" w:eastAsia="Calibri" w:hAnsi="Cambria Math" w:cs="Times New Roman"/>
                <w:color w:val="000000"/>
                <w:sz w:val="28"/>
                <w:szCs w:val="28"/>
                <w:lang w:val="kk-KZ"/>
              </w:rPr>
              <m:t>ЗОТ</m:t>
            </m:r>
          </m:sub>
        </m:sSub>
        <m:r>
          <w:rPr>
            <w:rFonts w:ascii="Cambria Math" w:eastAsia="Calibri" w:hAnsi="Cambria Math" w:cs="Times New Roman"/>
            <w:color w:val="000000"/>
            <w:sz w:val="28"/>
            <w:szCs w:val="28"/>
            <w:lang w:val="kk-KZ"/>
          </w:rPr>
          <m:t>=π</m:t>
        </m:r>
        <m:nary>
          <m:naryPr>
            <m:limLoc m:val="undOvr"/>
            <m:ctrlPr>
              <w:rPr>
                <w:rFonts w:ascii="Cambria Math" w:eastAsia="Calibri" w:hAnsi="Cambria Math" w:cs="Times New Roman"/>
                <w:i/>
                <w:color w:val="000000"/>
                <w:sz w:val="28"/>
                <w:szCs w:val="28"/>
                <w:lang w:val="kk-KZ"/>
              </w:rPr>
            </m:ctrlPr>
          </m:naryPr>
          <m:sub>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х</m:t>
                </m:r>
              </m:e>
              <m:sub>
                <m:r>
                  <w:rPr>
                    <w:rFonts w:ascii="Cambria Math" w:eastAsia="Calibri" w:hAnsi="Cambria Math" w:cs="Times New Roman"/>
                    <w:color w:val="000000"/>
                    <w:sz w:val="28"/>
                    <w:szCs w:val="28"/>
                    <w:lang w:val="kk-KZ"/>
                  </w:rPr>
                  <m:t>н</m:t>
                </m:r>
              </m:sub>
            </m:sSub>
          </m:sub>
          <m:sup>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х</m:t>
                </m:r>
              </m:e>
              <m:sub>
                <m:r>
                  <w:rPr>
                    <w:rFonts w:ascii="Cambria Math" w:eastAsia="Calibri" w:hAnsi="Cambria Math" w:cs="Times New Roman"/>
                    <w:color w:val="000000"/>
                    <w:sz w:val="28"/>
                    <w:szCs w:val="28"/>
                    <w:lang w:val="kk-KZ"/>
                  </w:rPr>
                  <m:t>л</m:t>
                </m:r>
              </m:sub>
            </m:sSub>
          </m:sup>
          <m:e>
            <m:sSup>
              <m:sSupPr>
                <m:ctrlPr>
                  <w:rPr>
                    <w:rFonts w:ascii="Cambria Math" w:eastAsia="Calibri" w:hAnsi="Cambria Math" w:cs="Times New Roman"/>
                    <w:i/>
                    <w:color w:val="000000"/>
                    <w:sz w:val="28"/>
                    <w:szCs w:val="28"/>
                    <w:lang w:val="kk-KZ"/>
                  </w:rPr>
                </m:ctrlPr>
              </m:sSupPr>
              <m:e>
                <m:r>
                  <w:rPr>
                    <w:rFonts w:ascii="Cambria Math" w:eastAsia="Calibri" w:hAnsi="Cambria Math" w:cs="Times New Roman"/>
                    <w:color w:val="000000"/>
                    <w:sz w:val="28"/>
                    <w:szCs w:val="28"/>
                    <w:lang w:val="kk-KZ"/>
                  </w:rPr>
                  <m:t>R</m:t>
                </m:r>
              </m:e>
              <m:sup>
                <m:r>
                  <w:rPr>
                    <w:rFonts w:ascii="Cambria Math" w:eastAsia="Calibri" w:hAnsi="Cambria Math" w:cs="Times New Roman"/>
                    <w:color w:val="000000"/>
                    <w:sz w:val="28"/>
                    <w:szCs w:val="28"/>
                    <w:lang w:val="kk-KZ"/>
                  </w:rPr>
                  <m:t>2</m:t>
                </m:r>
              </m:sup>
            </m:sSup>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r>
              <w:rPr>
                <w:rFonts w:ascii="Cambria Math" w:eastAsia="Calibri" w:hAnsi="Cambria Math" w:cs="Times New Roman"/>
                <w:color w:val="000000"/>
                <w:sz w:val="28"/>
                <w:szCs w:val="28"/>
                <w:lang w:val="kk-KZ"/>
              </w:rPr>
              <m:t>)dx</m:t>
            </m:r>
          </m:e>
        </m:nary>
      </m:oMath>
      <w:r w:rsidR="00CC12DA" w:rsidRPr="00CC12DA">
        <w:rPr>
          <w:rFonts w:ascii="Times New Roman" w:eastAsia="Times New Roman" w:hAnsi="Times New Roman" w:cs="Times New Roman"/>
          <w:color w:val="000000"/>
          <w:sz w:val="28"/>
          <w:szCs w:val="28"/>
          <w:lang w:val="kk-KZ"/>
        </w:rPr>
        <w:t>, м</w:t>
      </w:r>
      <w:r w:rsidR="00CC12DA" w:rsidRPr="00CC12DA">
        <w:rPr>
          <w:rFonts w:ascii="Times New Roman" w:eastAsia="Times New Roman" w:hAnsi="Times New Roman" w:cs="Times New Roman"/>
          <w:color w:val="000000"/>
          <w:sz w:val="28"/>
          <w:szCs w:val="28"/>
          <w:vertAlign w:val="superscript"/>
          <w:lang w:val="kk-KZ"/>
        </w:rPr>
        <w:t>3</w:t>
      </w:r>
      <w:r w:rsidR="00CC12DA" w:rsidRPr="00CC12DA">
        <w:rPr>
          <w:rFonts w:ascii="Times New Roman" w:eastAsia="Times New Roman" w:hAnsi="Times New Roman" w:cs="Times New Roman"/>
          <w:color w:val="000000"/>
          <w:sz w:val="28"/>
          <w:szCs w:val="28"/>
          <w:lang w:val="kk-KZ"/>
        </w:rPr>
        <w:t>.</w:t>
      </w:r>
      <w:r w:rsidR="00CC12DA" w:rsidRPr="00CC12DA">
        <w:rPr>
          <w:rFonts w:ascii="Times New Roman" w:eastAsia="Times New Roman" w:hAnsi="Times New Roman" w:cs="Times New Roman"/>
          <w:bCs/>
          <w:color w:val="000000"/>
          <w:sz w:val="28"/>
          <w:szCs w:val="28"/>
          <w:lang w:val="kk-KZ" w:eastAsia="ar-SA"/>
        </w:rPr>
        <w:tab/>
      </w:r>
      <w:r w:rsidR="00CC12DA" w:rsidRPr="00CC12DA">
        <w:rPr>
          <w:rFonts w:ascii="Times New Roman" w:eastAsia="Times New Roman" w:hAnsi="Times New Roman" w:cs="Times New Roman"/>
          <w:bCs/>
          <w:color w:val="000000"/>
          <w:sz w:val="28"/>
          <w:szCs w:val="28"/>
          <w:lang w:val="kk-KZ" w:eastAsia="ar-SA"/>
        </w:rPr>
        <w:tab/>
      </w:r>
      <w:r w:rsidR="00CC12DA" w:rsidRPr="00CC12DA">
        <w:rPr>
          <w:rFonts w:ascii="Times New Roman" w:eastAsia="Times New Roman" w:hAnsi="Times New Roman" w:cs="Times New Roman"/>
          <w:bCs/>
          <w:color w:val="000000"/>
          <w:sz w:val="28"/>
          <w:szCs w:val="28"/>
          <w:lang w:val="kk-KZ" w:eastAsia="ar-SA"/>
        </w:rPr>
        <w:tab/>
      </w:r>
      <w:r w:rsidR="00CC12DA" w:rsidRPr="00CC12DA">
        <w:rPr>
          <w:rFonts w:ascii="Times New Roman" w:eastAsia="Times New Roman" w:hAnsi="Times New Roman" w:cs="Times New Roman"/>
          <w:bCs/>
          <w:color w:val="000000"/>
          <w:sz w:val="28"/>
          <w:szCs w:val="28"/>
          <w:lang w:val="kk-KZ" w:eastAsia="ar-SA"/>
        </w:rPr>
        <w:tab/>
        <w:t>(3.16)</w:t>
      </w:r>
    </w:p>
    <w:p w14:paraId="60EA89A3"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color w:val="000000"/>
          <w:sz w:val="28"/>
          <w:szCs w:val="28"/>
          <w:lang w:val="kk-KZ"/>
        </w:rPr>
        <w:t>мұндағы  х</w:t>
      </w:r>
      <w:r w:rsidRPr="00CC12DA">
        <w:rPr>
          <w:rFonts w:ascii="Times New Roman" w:eastAsia="Calibri" w:hAnsi="Times New Roman" w:cs="Times New Roman"/>
          <w:bCs/>
          <w:color w:val="000000"/>
          <w:sz w:val="28"/>
          <w:szCs w:val="28"/>
          <w:vertAlign w:val="subscript"/>
          <w:lang w:val="kk-KZ"/>
        </w:rPr>
        <w:t>л</w:t>
      </w:r>
      <w:r w:rsidRPr="00CC12DA">
        <w:rPr>
          <w:rFonts w:ascii="Times New Roman" w:eastAsia="Calibri" w:hAnsi="Times New Roman" w:cs="Times New Roman"/>
          <w:bCs/>
          <w:color w:val="000000"/>
          <w:sz w:val="28"/>
          <w:szCs w:val="28"/>
          <w:lang w:val="kk-KZ"/>
        </w:rPr>
        <w:t xml:space="preserve"> және х</w:t>
      </w:r>
      <w:r w:rsidRPr="00CC12DA">
        <w:rPr>
          <w:rFonts w:ascii="Times New Roman" w:eastAsia="Calibri" w:hAnsi="Times New Roman" w:cs="Times New Roman"/>
          <w:bCs/>
          <w:color w:val="000000"/>
          <w:sz w:val="28"/>
          <w:szCs w:val="28"/>
          <w:vertAlign w:val="subscript"/>
          <w:lang w:val="kk-KZ"/>
        </w:rPr>
        <w:t>н</w:t>
      </w:r>
      <w:r w:rsidRPr="00CC12DA">
        <w:rPr>
          <w:rFonts w:ascii="Times New Roman" w:eastAsia="Calibri" w:hAnsi="Times New Roman" w:cs="Times New Roman"/>
          <w:bCs/>
          <w:color w:val="000000"/>
          <w:sz w:val="28"/>
          <w:szCs w:val="28"/>
          <w:lang w:val="kk-KZ"/>
        </w:rPr>
        <w:t xml:space="preserve"> –</w:t>
      </w:r>
      <w:r w:rsidRPr="00CC12DA">
        <w:rPr>
          <w:rFonts w:ascii="Times New Roman" w:eastAsia="Calibri" w:hAnsi="Times New Roman" w:cs="Times New Roman"/>
          <w:color w:val="000000"/>
          <w:sz w:val="28"/>
          <w:szCs w:val="28"/>
          <w:lang w:val="kk-KZ"/>
        </w:rPr>
        <w:t>камера өсі бойынша кері ток аймағының тиісінше бастапқы және соңғы координаттары</w:t>
      </w:r>
      <w:r w:rsidRPr="00CC12DA">
        <w:rPr>
          <w:rFonts w:ascii="Times New Roman" w:eastAsia="Calibri" w:hAnsi="Times New Roman" w:cs="Times New Roman"/>
          <w:bCs/>
          <w:color w:val="000000"/>
          <w:sz w:val="28"/>
          <w:szCs w:val="28"/>
          <w:lang w:val="kk-KZ"/>
        </w:rPr>
        <w:t xml:space="preserve">; </w:t>
      </w:r>
    </w:p>
    <w:p w14:paraId="20AF1067"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CC12DA">
        <w:rPr>
          <w:rFonts w:ascii="Times New Roman" w:eastAsia="Calibri" w:hAnsi="Times New Roman" w:cs="Times New Roman"/>
          <w:bCs/>
          <w:i/>
          <w:iCs/>
          <w:color w:val="000000"/>
          <w:sz w:val="28"/>
          <w:szCs w:val="28"/>
          <w:lang w:val="kk-KZ"/>
        </w:rPr>
        <w:t>R</w:t>
      </w:r>
      <w:r w:rsidRPr="00CC12DA">
        <w:rPr>
          <w:rFonts w:ascii="Times New Roman" w:eastAsia="Calibri" w:hAnsi="Times New Roman" w:cs="Times New Roman"/>
          <w:bCs/>
          <w:color w:val="000000"/>
          <w:sz w:val="28"/>
          <w:szCs w:val="28"/>
          <w:lang w:val="kk-KZ"/>
        </w:rPr>
        <w:t>(</w:t>
      </w:r>
      <w:r w:rsidRPr="00CC12DA">
        <w:rPr>
          <w:rFonts w:ascii="Times New Roman" w:eastAsia="Calibri" w:hAnsi="Times New Roman" w:cs="Times New Roman"/>
          <w:bCs/>
          <w:i/>
          <w:iCs/>
          <w:color w:val="000000"/>
          <w:sz w:val="28"/>
          <w:szCs w:val="28"/>
          <w:lang w:val="kk-KZ"/>
        </w:rPr>
        <w:t>Х</w:t>
      </w:r>
      <w:r w:rsidRPr="00CC12DA">
        <w:rPr>
          <w:rFonts w:ascii="Times New Roman" w:eastAsia="Calibri" w:hAnsi="Times New Roman" w:cs="Times New Roman"/>
          <w:bCs/>
          <w:color w:val="000000"/>
          <w:sz w:val="28"/>
          <w:szCs w:val="28"/>
          <w:lang w:val="kk-KZ"/>
        </w:rPr>
        <w:t xml:space="preserve">) – х координатасындағы рециркуляциялық аймақтың радиусы. </w:t>
      </w:r>
    </w:p>
    <w:p w14:paraId="7714FF41"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7B915785"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
          <w:bCs/>
          <w:color w:val="000000"/>
          <w:sz w:val="28"/>
          <w:szCs w:val="28"/>
          <w:lang w:val="kk-KZ"/>
        </w:rPr>
      </w:pPr>
      <w:r w:rsidRPr="00CC12DA">
        <w:rPr>
          <w:rFonts w:ascii="Times New Roman" w:eastAsia="Calibri" w:hAnsi="Times New Roman" w:cs="Times New Roman"/>
          <w:b/>
          <w:color w:val="000000"/>
          <w:sz w:val="28"/>
          <w:szCs w:val="28"/>
          <w:lang w:val="kk-KZ"/>
        </w:rPr>
        <w:t xml:space="preserve">3.3 </w:t>
      </w:r>
      <w:r w:rsidRPr="00CC12DA">
        <w:rPr>
          <w:rFonts w:ascii="Times New Roman" w:eastAsia="Calibri" w:hAnsi="Times New Roman" w:cs="Times New Roman"/>
          <w:b/>
          <w:bCs/>
          <w:color w:val="000000"/>
          <w:sz w:val="28"/>
          <w:szCs w:val="28"/>
          <w:lang w:val="kk-KZ"/>
        </w:rPr>
        <w:t>Өлшеу қателіктерін бағалау</w:t>
      </w:r>
    </w:p>
    <w:p w14:paraId="11D793B6" w14:textId="77777777" w:rsidR="00CC12DA" w:rsidRPr="00CC12DA" w:rsidRDefault="00CC12DA" w:rsidP="00CC12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p>
    <w:p w14:paraId="164A737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Сутегі қосылған төмен калориялы газдың жану параметрлерін эксперименттік зерттеулер жүргізу кезінде тікелей де, жанама да өлшеулердің қателіктері сөзсіз туындайды. Нәтижелерді объективті түсіндіру үшін оларды сандық бағалау қажет. Эксперименттік деректердің көпшілігі жанама жолмен, яғни функционалдық тәуелділікпен байланысты бірнеше шамаларды тікелей өлшеу нәтижелері бойынша анықталады:</w:t>
      </w:r>
    </w:p>
    <w:p w14:paraId="413CD84D" w14:textId="77777777" w:rsidR="00CC12DA" w:rsidRPr="00CC12DA" w:rsidRDefault="00CC12DA" w:rsidP="00CC12DA">
      <w:pPr>
        <w:widowControl w:val="0"/>
        <w:spacing w:before="120" w:after="120" w:line="240" w:lineRule="auto"/>
        <w:jc w:val="both"/>
        <w:rPr>
          <w:rFonts w:ascii="Times New Roman" w:eastAsia="Calibri" w:hAnsi="Times New Roman" w:cs="Times New Roman"/>
          <w:color w:val="000000"/>
          <w:sz w:val="28"/>
          <w:szCs w:val="28"/>
          <w:lang w:val="kk-KZ"/>
        </w:rPr>
      </w:pPr>
      <m:oMathPara>
        <m:oMath>
          <m:r>
            <w:rPr>
              <w:rFonts w:ascii="Cambria Math" w:eastAsia="Calibri" w:hAnsi="Cambria Math" w:cs="Times New Roman"/>
              <w:color w:val="000000"/>
              <w:sz w:val="28"/>
              <w:szCs w:val="28"/>
              <w:lang w:val="kk-KZ"/>
            </w:rPr>
            <m:t>y=f(</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1</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2</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3</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n</m:t>
              </m:r>
            </m:sub>
          </m:sSub>
          <m:r>
            <w:rPr>
              <w:rFonts w:ascii="Cambria Math" w:eastAsia="Calibri" w:hAnsi="Cambria Math" w:cs="Times New Roman"/>
              <w:color w:val="000000"/>
              <w:sz w:val="28"/>
              <w:szCs w:val="28"/>
              <w:lang w:val="kk-KZ"/>
            </w:rPr>
            <m:t>)</m:t>
          </m:r>
        </m:oMath>
      </m:oMathPara>
    </w:p>
    <w:p w14:paraId="5642D8A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m:oMath>
        <m:r>
          <w:rPr>
            <w:rFonts w:ascii="Cambria Math" w:eastAsia="Calibri" w:hAnsi="Cambria Math" w:cs="Times New Roman"/>
            <w:color w:val="000000"/>
            <w:sz w:val="28"/>
            <w:szCs w:val="28"/>
            <w:lang w:val="kk-KZ"/>
          </w:rPr>
          <m:t>y</m:t>
        </m:r>
      </m:oMath>
      <w:r w:rsidRPr="00CC12DA">
        <w:rPr>
          <w:rFonts w:ascii="Times New Roman" w:eastAsia="Calibri" w:hAnsi="Times New Roman" w:cs="Times New Roman"/>
          <w:color w:val="000000"/>
          <w:sz w:val="28"/>
          <w:szCs w:val="28"/>
          <w:lang w:val="kk-KZ"/>
        </w:rPr>
        <w:t xml:space="preserve"> шамасын жанама өлшеу нәтижесінің дәлдігін бағалау үшін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oMath>
      <w:r w:rsidRPr="00CC12DA">
        <w:rPr>
          <w:rFonts w:ascii="Times New Roman" w:eastAsia="Calibri" w:hAnsi="Times New Roman" w:cs="Times New Roman"/>
          <w:color w:val="000000"/>
          <w:sz w:val="28"/>
          <w:szCs w:val="28"/>
          <w:lang w:val="kk-KZ"/>
        </w:rPr>
        <w:t xml:space="preserve"> өлшеу қателіктерін және </w:t>
      </w:r>
      <m:oMath>
        <m:r>
          <w:rPr>
            <w:rFonts w:ascii="Cambria Math" w:eastAsia="Calibri" w:hAnsi="Cambria Math" w:cs="Times New Roman"/>
            <w:color w:val="000000"/>
            <w:sz w:val="28"/>
            <w:szCs w:val="28"/>
            <w:lang w:val="kk-KZ"/>
          </w:rPr>
          <m:t>y</m:t>
        </m:r>
      </m:oMath>
      <w:r w:rsidRPr="00CC12DA">
        <w:rPr>
          <w:rFonts w:ascii="Times New Roman" w:eastAsia="Calibri" w:hAnsi="Times New Roman" w:cs="Times New Roman"/>
          <w:color w:val="000000"/>
          <w:sz w:val="28"/>
          <w:szCs w:val="28"/>
          <w:lang w:val="kk-KZ"/>
        </w:rPr>
        <w:t xml:space="preserve"> функциясының түрін білу қажет. Бұл жағдайда, ең аз қолайлы жағдайлар кезінде өлшеу нәтижесінің максималды салыстырмалы қателігі келесідей болады: </w:t>
      </w:r>
      <m:oMath>
        <m:r>
          <w:rPr>
            <w:rFonts w:ascii="Cambria Math" w:eastAsia="Calibri" w:hAnsi="Cambria Math" w:cs="Times New Roman"/>
            <w:color w:val="000000"/>
            <w:sz w:val="28"/>
            <w:szCs w:val="28"/>
            <w:lang w:val="kk-KZ"/>
          </w:rPr>
          <m:t>∆y=±</m:t>
        </m:r>
        <m:nary>
          <m:naryPr>
            <m:chr m:val="∑"/>
            <m:limLoc m:val="undOvr"/>
            <m:ctrlPr>
              <w:rPr>
                <w:rFonts w:ascii="Cambria Math" w:eastAsia="Calibri" w:hAnsi="Cambria Math" w:cs="Times New Roman"/>
                <w:i/>
                <w:color w:val="000000"/>
                <w:sz w:val="28"/>
                <w:szCs w:val="28"/>
                <w:lang w:val="kk-KZ"/>
              </w:rPr>
            </m:ctrlPr>
          </m:naryPr>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n</m:t>
            </m:r>
          </m:sup>
          <m:e>
            <m:d>
              <m:dPr>
                <m:begChr m:val="|"/>
                <m:endChr m:val="|"/>
                <m:ctrlPr>
                  <w:rPr>
                    <w:rFonts w:ascii="Cambria Math" w:eastAsia="Calibri" w:hAnsi="Cambria Math" w:cs="Times New Roman"/>
                    <w:i/>
                    <w:color w:val="000000"/>
                    <w:sz w:val="28"/>
                    <w:szCs w:val="28"/>
                    <w:lang w:val="kk-KZ"/>
                  </w:rPr>
                </m:ctrlPr>
              </m:dPr>
              <m:e>
                <m:f>
                  <m:fPr>
                    <m:ctrlPr>
                      <w:rPr>
                        <w:rFonts w:ascii="Cambria Math" w:eastAsia="Calibri" w:hAnsi="Cambria Math" w:cs="Times New Roman"/>
                        <w:i/>
                        <w:color w:val="000000"/>
                        <w:sz w:val="28"/>
                        <w:szCs w:val="28"/>
                        <w:lang w:val="kk-KZ"/>
                      </w:rPr>
                    </m:ctrlPr>
                  </m:fPr>
                  <m:num>
                    <m:r>
                      <w:rPr>
                        <w:rFonts w:ascii="Cambria Math" w:eastAsia="Calibri" w:hAnsi="Cambria Math" w:cs="Times New Roman"/>
                        <w:color w:val="000000"/>
                        <w:sz w:val="28"/>
                        <w:szCs w:val="28"/>
                        <w:lang w:val="kk-KZ"/>
                      </w:rPr>
                      <m:t>∂f</m:t>
                    </m:r>
                  </m:num>
                  <m:den>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den>
                </m:f>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e>
            </m:d>
          </m:e>
        </m:nary>
      </m:oMath>
      <w:r w:rsidRPr="00CC12DA">
        <w:rPr>
          <w:rFonts w:ascii="Times New Roman" w:eastAsia="Calibri" w:hAnsi="Times New Roman" w:cs="Times New Roman"/>
          <w:color w:val="000000"/>
          <w:sz w:val="28"/>
          <w:szCs w:val="28"/>
          <w:lang w:val="kk-KZ"/>
        </w:rPr>
        <w:t>.</w:t>
      </w:r>
    </w:p>
    <w:p w14:paraId="5D7ED1AA"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Алайда, максималды қателіктерді бағалаудың </w:t>
      </w:r>
      <w:r w:rsidRPr="00CC12DA">
        <w:rPr>
          <w:rFonts w:ascii="Times New Roman" w:eastAsia="Calibri" w:hAnsi="Times New Roman" w:cs="Times New Roman"/>
          <w:bCs/>
          <w:color w:val="000000"/>
          <w:sz w:val="28"/>
          <w:szCs w:val="28"/>
          <w:lang w:val="kk-KZ"/>
        </w:rPr>
        <w:t xml:space="preserve">y </w:t>
      </w:r>
      <w:r w:rsidRPr="00CC12DA">
        <w:rPr>
          <w:rFonts w:ascii="Times New Roman" w:eastAsia="Calibri" w:hAnsi="Times New Roman" w:cs="Times New Roman"/>
          <w:color w:val="000000"/>
          <w:sz w:val="28"/>
          <w:szCs w:val="28"/>
          <w:lang w:val="kk-KZ"/>
        </w:rPr>
        <w:t xml:space="preserve">екіден көп тәуелсіз айнымалы шамалардың функциясы болып табылады, бұл шамадан тыс нәтиже береді деп шамалап бағалаудың мұндай әдісі дәл емес, өйткені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1</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2</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3</m:t>
            </m:r>
          </m:sub>
        </m:sSub>
        <m:r>
          <w:rPr>
            <w:rFonts w:ascii="Cambria Math" w:eastAsia="Calibri" w:hAnsi="Cambria Math" w:cs="Times New Roman"/>
            <w:color w:val="000000"/>
            <w:sz w:val="28"/>
            <w:szCs w:val="28"/>
            <w:lang w:val="kk-KZ"/>
          </w:rPr>
          <m:t xml:space="preserve">;…; </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n</m:t>
            </m:r>
          </m:sub>
        </m:sSub>
        <m:r>
          <w:rPr>
            <w:rFonts w:ascii="Cambria Math" w:eastAsia="Calibri" w:hAnsi="Cambria Math" w:cs="Times New Roman"/>
            <w:color w:val="000000"/>
            <w:sz w:val="28"/>
            <w:szCs w:val="28"/>
            <w:lang w:val="kk-KZ"/>
          </w:rPr>
          <m:t xml:space="preserve"> </m:t>
        </m:r>
      </m:oMath>
      <w:r w:rsidRPr="00CC12DA">
        <w:rPr>
          <w:rFonts w:ascii="Times New Roman" w:eastAsia="Calibri" w:hAnsi="Times New Roman" w:cs="Times New Roman"/>
          <w:color w:val="000000"/>
          <w:sz w:val="28"/>
          <w:szCs w:val="28"/>
          <w:lang w:val="kk-KZ"/>
        </w:rPr>
        <w:t>тікелей өлшеулердің қателігі бір белгіде болатындығының және сонымен бірге шамасы бойынша максималды болатындығының ықтималдығы іс жүзінде нөлге тең. Осыны ескере отырып режимдік параметрлерді өлшеудің қорытынды қателігін бағалау кезінде жеке құрамдас бөліктердің шекті қателіктерінің квадраттық қосындысын қолданған мақсатқа көбірек лайықтырақ және мұндай жағдайда қателіктің абсолютті мәні формула бойынша есептеледі:</w:t>
      </w:r>
    </w:p>
    <w:p w14:paraId="653E53C7" w14:textId="77777777" w:rsidR="00CC12DA" w:rsidRPr="00CC12DA" w:rsidRDefault="00CC12DA" w:rsidP="00CC12DA">
      <w:pPr>
        <w:widowControl w:val="0"/>
        <w:spacing w:before="120" w:after="120" w:line="240" w:lineRule="auto"/>
        <w:ind w:firstLine="709"/>
        <w:jc w:val="center"/>
        <w:rPr>
          <w:rFonts w:ascii="Times New Roman" w:eastAsia="Calibri" w:hAnsi="Times New Roman" w:cs="Times New Roman"/>
          <w:color w:val="000000"/>
          <w:sz w:val="28"/>
          <w:szCs w:val="28"/>
          <w:lang w:val="kk-KZ"/>
        </w:rPr>
      </w:pPr>
      <m:oMath>
        <m:r>
          <w:rPr>
            <w:rFonts w:ascii="Cambria Math" w:eastAsia="Calibri" w:hAnsi="Cambria Math" w:cs="Times New Roman"/>
            <w:color w:val="000000"/>
            <w:sz w:val="28"/>
            <w:szCs w:val="28"/>
            <w:lang w:val="kk-KZ"/>
          </w:rPr>
          <m:t>∆y=±</m:t>
        </m:r>
        <m:rad>
          <m:radPr>
            <m:degHide m:val="1"/>
            <m:ctrlPr>
              <w:rPr>
                <w:rFonts w:ascii="Cambria Math" w:eastAsia="Calibri" w:hAnsi="Cambria Math" w:cs="Times New Roman"/>
                <w:i/>
                <w:color w:val="000000"/>
                <w:sz w:val="28"/>
                <w:szCs w:val="28"/>
                <w:lang w:val="kk-KZ"/>
              </w:rPr>
            </m:ctrlPr>
          </m:radPr>
          <m:deg/>
          <m:e>
            <m:nary>
              <m:naryPr>
                <m:chr m:val="∑"/>
                <m:limLoc m:val="undOvr"/>
                <m:ctrlPr>
                  <w:rPr>
                    <w:rFonts w:ascii="Cambria Math" w:eastAsia="Calibri" w:hAnsi="Cambria Math" w:cs="Times New Roman"/>
                    <w:i/>
                    <w:color w:val="000000"/>
                    <w:sz w:val="28"/>
                    <w:szCs w:val="28"/>
                    <w:lang w:val="kk-KZ"/>
                  </w:rPr>
                </m:ctrlPr>
              </m:naryPr>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n</m:t>
                </m:r>
              </m:sup>
              <m:e>
                <m:sSup>
                  <m:sSupPr>
                    <m:ctrlPr>
                      <w:rPr>
                        <w:rFonts w:ascii="Cambria Math" w:eastAsia="Calibri" w:hAnsi="Cambria Math" w:cs="Times New Roman"/>
                        <w:i/>
                        <w:color w:val="000000"/>
                        <w:sz w:val="28"/>
                        <w:szCs w:val="28"/>
                        <w:lang w:val="kk-KZ"/>
                      </w:rPr>
                    </m:ctrlPr>
                  </m:sSupPr>
                  <m:e>
                    <m:r>
                      <w:rPr>
                        <w:rFonts w:ascii="Cambria Math" w:eastAsia="Calibri" w:hAnsi="Cambria Math" w:cs="Times New Roman"/>
                        <w:color w:val="000000"/>
                        <w:sz w:val="28"/>
                        <w:szCs w:val="28"/>
                        <w:lang w:val="kk-KZ"/>
                      </w:rPr>
                      <m:t>(</m:t>
                    </m:r>
                    <m:f>
                      <m:fPr>
                        <m:ctrlPr>
                          <w:rPr>
                            <w:rFonts w:ascii="Cambria Math" w:eastAsia="Calibri" w:hAnsi="Cambria Math" w:cs="Times New Roman"/>
                            <w:i/>
                            <w:color w:val="000000"/>
                            <w:sz w:val="28"/>
                            <w:szCs w:val="28"/>
                            <w:lang w:val="kk-KZ"/>
                          </w:rPr>
                        </m:ctrlPr>
                      </m:fPr>
                      <m:num>
                        <m:r>
                          <w:rPr>
                            <w:rFonts w:ascii="Cambria Math" w:eastAsia="Calibri" w:hAnsi="Cambria Math" w:cs="Times New Roman"/>
                            <w:color w:val="000000"/>
                            <w:sz w:val="28"/>
                            <w:szCs w:val="28"/>
                            <w:lang w:val="kk-KZ"/>
                          </w:rPr>
                          <m:t>∂f</m:t>
                        </m:r>
                      </m:num>
                      <m:den>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den>
                    </m:f>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r>
                      <w:rPr>
                        <w:rFonts w:ascii="Cambria Math" w:eastAsia="Calibri" w:hAnsi="Cambria Math" w:cs="Times New Roman"/>
                        <w:color w:val="000000"/>
                        <w:sz w:val="28"/>
                        <w:szCs w:val="28"/>
                        <w:lang w:val="kk-KZ"/>
                      </w:rPr>
                      <m:t>)</m:t>
                    </m:r>
                  </m:e>
                  <m:sup>
                    <m:r>
                      <w:rPr>
                        <w:rFonts w:ascii="Cambria Math" w:eastAsia="Calibri" w:hAnsi="Cambria Math" w:cs="Times New Roman"/>
                        <w:color w:val="000000"/>
                        <w:sz w:val="28"/>
                        <w:szCs w:val="28"/>
                        <w:lang w:val="kk-KZ"/>
                      </w:rPr>
                      <m:t>2</m:t>
                    </m:r>
                  </m:sup>
                </m:sSup>
              </m:e>
            </m:nary>
          </m:e>
        </m:rad>
      </m:oMath>
      <w:r w:rsidRPr="00CC12DA">
        <w:rPr>
          <w:rFonts w:ascii="Times New Roman" w:eastAsia="Calibri" w:hAnsi="Times New Roman" w:cs="Times New Roman"/>
          <w:color w:val="000000"/>
          <w:sz w:val="28"/>
          <w:szCs w:val="28"/>
          <w:lang w:val="kk-KZ"/>
        </w:rPr>
        <w:t xml:space="preserve">;       </w:t>
      </w:r>
      <m:oMath>
        <m:r>
          <w:rPr>
            <w:rFonts w:ascii="Cambria Math" w:eastAsia="Calibri" w:hAnsi="Cambria Math" w:cs="Times New Roman"/>
            <w:color w:val="000000"/>
            <w:sz w:val="28"/>
            <w:szCs w:val="28"/>
            <w:lang w:val="kk-KZ"/>
          </w:rPr>
          <m:t>δy=±100</m:t>
        </m:r>
        <m:rad>
          <m:radPr>
            <m:degHide m:val="1"/>
            <m:ctrlPr>
              <w:rPr>
                <w:rFonts w:ascii="Cambria Math" w:eastAsia="Calibri" w:hAnsi="Cambria Math" w:cs="Times New Roman"/>
                <w:i/>
                <w:color w:val="000000"/>
                <w:sz w:val="28"/>
                <w:szCs w:val="28"/>
                <w:lang w:val="kk-KZ"/>
              </w:rPr>
            </m:ctrlPr>
          </m:radPr>
          <m:deg/>
          <m:e>
            <m:nary>
              <m:naryPr>
                <m:chr m:val="∑"/>
                <m:limLoc m:val="undOvr"/>
                <m:ctrlPr>
                  <w:rPr>
                    <w:rFonts w:ascii="Cambria Math" w:eastAsia="Calibri" w:hAnsi="Cambria Math" w:cs="Times New Roman"/>
                    <w:i/>
                    <w:color w:val="000000"/>
                    <w:sz w:val="28"/>
                    <w:szCs w:val="28"/>
                    <w:lang w:val="kk-KZ"/>
                  </w:rPr>
                </m:ctrlPr>
              </m:naryPr>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n</m:t>
                </m:r>
              </m:sup>
              <m:e>
                <m:sSup>
                  <m:sSupPr>
                    <m:ctrlPr>
                      <w:rPr>
                        <w:rFonts w:ascii="Cambria Math" w:eastAsia="Calibri" w:hAnsi="Cambria Math" w:cs="Times New Roman"/>
                        <w:i/>
                        <w:color w:val="000000"/>
                        <w:sz w:val="28"/>
                        <w:szCs w:val="28"/>
                        <w:lang w:val="kk-KZ"/>
                      </w:rPr>
                    </m:ctrlPr>
                  </m:sSupPr>
                  <m:e>
                    <m:r>
                      <w:rPr>
                        <w:rFonts w:ascii="Cambria Math" w:eastAsia="Calibri" w:hAnsi="Cambria Math" w:cs="Times New Roman"/>
                        <w:color w:val="000000"/>
                        <w:sz w:val="28"/>
                        <w:szCs w:val="28"/>
                        <w:lang w:val="kk-KZ"/>
                      </w:rPr>
                      <m:t>(</m:t>
                    </m:r>
                    <m:f>
                      <m:fPr>
                        <m:ctrlPr>
                          <w:rPr>
                            <w:rFonts w:ascii="Cambria Math" w:eastAsia="Calibri" w:hAnsi="Cambria Math" w:cs="Times New Roman"/>
                            <w:i/>
                            <w:color w:val="000000"/>
                            <w:sz w:val="28"/>
                            <w:szCs w:val="28"/>
                            <w:lang w:val="kk-KZ"/>
                          </w:rPr>
                        </m:ctrlPr>
                      </m:fPr>
                      <m:num>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l</m:t>
                            </m:r>
                          </m:e>
                          <m:sub>
                            <m:r>
                              <w:rPr>
                                <w:rFonts w:ascii="Cambria Math" w:eastAsia="Calibri" w:hAnsi="Cambria Math" w:cs="Times New Roman"/>
                                <w:color w:val="000000"/>
                                <w:sz w:val="28"/>
                                <w:szCs w:val="28"/>
                                <w:lang w:val="kk-KZ"/>
                              </w:rPr>
                              <m:t>n</m:t>
                            </m:r>
                          </m:sub>
                        </m:sSub>
                        <m:r>
                          <w:rPr>
                            <w:rFonts w:ascii="Cambria Math" w:eastAsia="Calibri" w:hAnsi="Cambria Math" w:cs="Times New Roman"/>
                            <w:color w:val="000000"/>
                            <w:sz w:val="28"/>
                            <w:szCs w:val="28"/>
                            <w:lang w:val="kk-KZ"/>
                          </w:rPr>
                          <m:t>f</m:t>
                        </m:r>
                      </m:num>
                      <m:den>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den>
                    </m:f>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r>
                      <w:rPr>
                        <w:rFonts w:ascii="Cambria Math" w:eastAsia="Calibri" w:hAnsi="Cambria Math" w:cs="Times New Roman"/>
                        <w:color w:val="000000"/>
                        <w:sz w:val="28"/>
                        <w:szCs w:val="28"/>
                        <w:lang w:val="kk-KZ"/>
                      </w:rPr>
                      <m:t>)</m:t>
                    </m:r>
                  </m:e>
                  <m:sup>
                    <m:r>
                      <w:rPr>
                        <w:rFonts w:ascii="Cambria Math" w:eastAsia="Calibri" w:hAnsi="Cambria Math" w:cs="Times New Roman"/>
                        <w:color w:val="000000"/>
                        <w:sz w:val="28"/>
                        <w:szCs w:val="28"/>
                        <w:lang w:val="kk-KZ"/>
                      </w:rPr>
                      <m:t>2</m:t>
                    </m:r>
                  </m:sup>
                </m:sSup>
              </m:e>
            </m:nary>
          </m:e>
        </m:rad>
      </m:oMath>
      <w:r w:rsidRPr="00CC12DA">
        <w:rPr>
          <w:rFonts w:ascii="Times New Roman" w:eastAsia="Calibri" w:hAnsi="Times New Roman" w:cs="Times New Roman"/>
          <w:color w:val="000000"/>
          <w:sz w:val="28"/>
          <w:szCs w:val="28"/>
          <w:lang w:val="kk-KZ"/>
        </w:rPr>
        <w:t xml:space="preserve"> </w:t>
      </w:r>
    </w:p>
    <w:p w14:paraId="2320DE26" w14:textId="77777777" w:rsidR="00CC12DA" w:rsidRPr="00CC12DA" w:rsidRDefault="00CC12DA" w:rsidP="00CC12DA">
      <w:pPr>
        <w:widowControl w:val="0"/>
        <w:spacing w:after="0" w:line="240" w:lineRule="auto"/>
        <w:ind w:firstLine="709"/>
        <w:jc w:val="center"/>
        <w:rPr>
          <w:rFonts w:ascii="Times New Roman" w:eastAsia="Times New Roman"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және </w:t>
      </w:r>
    </w:p>
    <w:p w14:paraId="3EF71E03" w14:textId="77777777" w:rsidR="00CC12DA" w:rsidRPr="00CC12DA" w:rsidRDefault="00CC12DA" w:rsidP="00CC12DA">
      <w:pPr>
        <w:widowControl w:val="0"/>
        <w:spacing w:before="120" w:after="120" w:line="240" w:lineRule="auto"/>
        <w:ind w:firstLine="709"/>
        <w:jc w:val="center"/>
        <w:rPr>
          <w:rFonts w:ascii="Times New Roman" w:eastAsia="Calibri" w:hAnsi="Times New Roman" w:cs="Times New Roman"/>
          <w:color w:val="000000"/>
          <w:sz w:val="28"/>
          <w:szCs w:val="28"/>
          <w:lang w:val="kk-KZ"/>
        </w:rPr>
      </w:pPr>
      <m:oMath>
        <m:r>
          <w:rPr>
            <w:rFonts w:ascii="Cambria Math" w:eastAsia="Calibri" w:hAnsi="Cambria Math" w:cs="Times New Roman"/>
            <w:color w:val="000000"/>
            <w:sz w:val="28"/>
            <w:szCs w:val="28"/>
            <w:lang w:val="kk-KZ"/>
          </w:rPr>
          <m:t>δy=±</m:t>
        </m:r>
        <m:rad>
          <m:radPr>
            <m:degHide m:val="1"/>
            <m:ctrlPr>
              <w:rPr>
                <w:rFonts w:ascii="Cambria Math" w:eastAsia="Calibri" w:hAnsi="Cambria Math" w:cs="Times New Roman"/>
                <w:i/>
                <w:color w:val="000000"/>
                <w:sz w:val="28"/>
                <w:szCs w:val="28"/>
                <w:lang w:val="kk-KZ"/>
              </w:rPr>
            </m:ctrlPr>
          </m:radPr>
          <m:deg/>
          <m:e>
            <m:nary>
              <m:naryPr>
                <m:chr m:val="∑"/>
                <m:limLoc m:val="undOvr"/>
                <m:ctrlPr>
                  <w:rPr>
                    <w:rFonts w:ascii="Cambria Math" w:eastAsia="Calibri" w:hAnsi="Cambria Math" w:cs="Times New Roman"/>
                    <w:i/>
                    <w:color w:val="000000"/>
                    <w:sz w:val="28"/>
                    <w:szCs w:val="28"/>
                    <w:lang w:val="kk-KZ"/>
                  </w:rPr>
                </m:ctrlPr>
              </m:naryPr>
              <m:sub>
                <m:r>
                  <w:rPr>
                    <w:rFonts w:ascii="Cambria Math" w:eastAsia="Calibri" w:hAnsi="Cambria Math" w:cs="Times New Roman"/>
                    <w:color w:val="000000"/>
                    <w:sz w:val="28"/>
                    <w:szCs w:val="28"/>
                    <w:lang w:val="kk-KZ"/>
                  </w:rPr>
                  <m:t>i=1</m:t>
                </m:r>
              </m:sub>
              <m:sup>
                <m:r>
                  <w:rPr>
                    <w:rFonts w:ascii="Cambria Math" w:eastAsia="Calibri" w:hAnsi="Cambria Math" w:cs="Times New Roman"/>
                    <w:color w:val="000000"/>
                    <w:sz w:val="28"/>
                    <w:szCs w:val="28"/>
                    <w:lang w:val="kk-KZ"/>
                  </w:rPr>
                  <m:t>n</m:t>
                </m:r>
              </m:sup>
              <m:e>
                <m:sSup>
                  <m:sSupPr>
                    <m:ctrlPr>
                      <w:rPr>
                        <w:rFonts w:ascii="Cambria Math" w:eastAsia="Calibri" w:hAnsi="Cambria Math" w:cs="Times New Roman"/>
                        <w:i/>
                        <w:color w:val="000000"/>
                        <w:sz w:val="28"/>
                        <w:szCs w:val="28"/>
                        <w:lang w:val="kk-KZ"/>
                      </w:rPr>
                    </m:ctrlPr>
                  </m:sSupPr>
                  <m:e>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q</m:t>
                        </m:r>
                      </m:e>
                      <m:sub>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sub>
                    </m:sSub>
                    <m:r>
                      <w:rPr>
                        <w:rFonts w:ascii="Cambria Math" w:eastAsia="Calibri" w:hAnsi="Cambria Math" w:cs="Times New Roman"/>
                        <w:color w:val="000000"/>
                        <w:sz w:val="28"/>
                        <w:szCs w:val="28"/>
                        <w:lang w:val="kk-KZ"/>
                      </w:rPr>
                      <m:t>∂</m:t>
                    </m:r>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r>
                      <w:rPr>
                        <w:rFonts w:ascii="Cambria Math" w:eastAsia="Calibri" w:hAnsi="Cambria Math" w:cs="Times New Roman"/>
                        <w:color w:val="000000"/>
                        <w:sz w:val="28"/>
                        <w:szCs w:val="28"/>
                        <w:lang w:val="kk-KZ"/>
                      </w:rPr>
                      <m:t>)</m:t>
                    </m:r>
                  </m:e>
                  <m:sup>
                    <m:r>
                      <w:rPr>
                        <w:rFonts w:ascii="Cambria Math" w:eastAsia="Calibri" w:hAnsi="Cambria Math" w:cs="Times New Roman"/>
                        <w:color w:val="000000"/>
                        <w:sz w:val="28"/>
                        <w:szCs w:val="28"/>
                        <w:lang w:val="kk-KZ"/>
                      </w:rPr>
                      <m:t>2</m:t>
                    </m:r>
                  </m:sup>
                </m:sSup>
              </m:e>
            </m:nary>
          </m:e>
        </m:rad>
      </m:oMath>
      <w:r w:rsidRPr="00CC12DA">
        <w:rPr>
          <w:rFonts w:ascii="Times New Roman" w:eastAsia="Calibri" w:hAnsi="Times New Roman" w:cs="Times New Roman"/>
          <w:color w:val="000000"/>
          <w:sz w:val="28"/>
          <w:szCs w:val="28"/>
          <w:lang w:val="kk-KZ"/>
        </w:rPr>
        <w:t>, %</w:t>
      </w:r>
    </w:p>
    <w:p w14:paraId="29473A80"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мұндағы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q</m:t>
            </m:r>
          </m:e>
          <m:sub>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sub>
        </m:sSub>
      </m:oMath>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 xml:space="preserve">берілген </w:t>
      </w:r>
      <m:oMath>
        <m:sSub>
          <m:sSubPr>
            <m:ctrlPr>
              <w:rPr>
                <w:rFonts w:ascii="Cambria Math" w:eastAsia="Calibri" w:hAnsi="Cambria Math" w:cs="Times New Roman"/>
                <w:i/>
                <w:color w:val="000000"/>
                <w:sz w:val="28"/>
                <w:szCs w:val="28"/>
                <w:lang w:val="kk-KZ"/>
              </w:rPr>
            </m:ctrlPr>
          </m:sSubPr>
          <m:e>
            <m:r>
              <w:rPr>
                <w:rFonts w:ascii="Cambria Math" w:eastAsia="Calibri" w:hAnsi="Cambria Math" w:cs="Times New Roman"/>
                <w:color w:val="000000"/>
                <w:sz w:val="28"/>
                <w:szCs w:val="28"/>
                <w:lang w:val="kk-KZ"/>
              </w:rPr>
              <m:t>x</m:t>
            </m:r>
          </m:e>
          <m:sub>
            <m:r>
              <w:rPr>
                <w:rFonts w:ascii="Cambria Math" w:eastAsia="Calibri" w:hAnsi="Cambria Math" w:cs="Times New Roman"/>
                <w:color w:val="000000"/>
                <w:sz w:val="28"/>
                <w:szCs w:val="28"/>
                <w:lang w:val="kk-KZ"/>
              </w:rPr>
              <m:t>i</m:t>
            </m:r>
          </m:sub>
        </m:sSub>
      </m:oMath>
      <w:r w:rsidRPr="00CC12DA">
        <w:rPr>
          <w:rFonts w:ascii="Times New Roman" w:eastAsia="Times New Roman" w:hAnsi="Times New Roman" w:cs="Times New Roman"/>
          <w:color w:val="000000"/>
          <w:sz w:val="28"/>
          <w:szCs w:val="28"/>
          <w:lang w:val="kk-KZ"/>
        </w:rPr>
        <w:t xml:space="preserve"> </w:t>
      </w:r>
      <w:r w:rsidRPr="00CC12DA">
        <w:rPr>
          <w:rFonts w:ascii="Times New Roman" w:eastAsia="Calibri" w:hAnsi="Times New Roman" w:cs="Times New Roman"/>
          <w:color w:val="000000"/>
          <w:sz w:val="28"/>
          <w:szCs w:val="28"/>
          <w:lang w:val="kk-KZ"/>
        </w:rPr>
        <w:t xml:space="preserve">аргументін өлшеу қателігінің </w:t>
      </w:r>
      <m:oMath>
        <m:r>
          <w:rPr>
            <w:rFonts w:ascii="Cambria Math" w:eastAsia="Calibri" w:hAnsi="Cambria Math" w:cs="Times New Roman"/>
            <w:color w:val="000000"/>
            <w:sz w:val="28"/>
            <w:szCs w:val="28"/>
            <w:lang w:val="kk-KZ"/>
          </w:rPr>
          <m:t>f</m:t>
        </m:r>
      </m:oMath>
      <w:r w:rsidRPr="00CC12DA">
        <w:rPr>
          <w:rFonts w:ascii="Times New Roman" w:eastAsia="Calibri" w:hAnsi="Times New Roman" w:cs="Times New Roman"/>
          <w:color w:val="000000"/>
          <w:sz w:val="28"/>
          <w:szCs w:val="28"/>
          <w:lang w:val="kk-KZ"/>
        </w:rPr>
        <w:t xml:space="preserve"> функциясының жалпы қателігіне әсер ету коэффициенті.</w:t>
      </w:r>
    </w:p>
    <w:p w14:paraId="2C9BF913"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 xml:space="preserve">Біздің қысымдарды, қысымдардың ауытқуларын, температураларды, отынды тұтыну уақытын, кері ток аймағының сызықтық өлшемдерін тікелей өлшеулер бойынша эксперименттік зерттеулерімізде отын мен ауа шығыны, </w:t>
      </w:r>
      <w:r w:rsidRPr="00CC12DA">
        <w:rPr>
          <w:rFonts w:ascii="Times New Roman" w:eastAsia="Calibri" w:hAnsi="Times New Roman" w:cs="Times New Roman"/>
          <w:color w:val="000000"/>
          <w:sz w:val="28"/>
          <w:szCs w:val="28"/>
          <w:lang w:val="kk-KZ"/>
        </w:rPr>
        <w:lastRenderedPageBreak/>
        <w:t>артық отын коэффициенті, газ температурасы, газдың меншікті көлемі, ауа мен газдың жылдамдығы, жану өнімдерінің болу уақыты, тиімді температура және азот оксидінің шығарындылары анықталды.</w:t>
      </w:r>
    </w:p>
    <w:p w14:paraId="76AF06B2"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Тікелей және жанама өлшеулердің қателіктері 3.6 және 3.7 кестелерде келтірілген.</w:t>
      </w:r>
    </w:p>
    <w:p w14:paraId="33A0CEBB"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3B279D59" w14:textId="77777777" w:rsidR="00CC12DA" w:rsidRPr="00CC12DA" w:rsidRDefault="00CC12DA" w:rsidP="00CC12DA">
      <w:pPr>
        <w:widowControl w:val="0"/>
        <w:spacing w:after="0" w:line="240" w:lineRule="auto"/>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bCs/>
          <w:color w:val="000000"/>
          <w:sz w:val="28"/>
          <w:szCs w:val="28"/>
          <w:lang w:val="kk-KZ"/>
        </w:rPr>
        <w:t xml:space="preserve">Кесте 3.6 – </w:t>
      </w:r>
      <w:r w:rsidRPr="00CC12DA">
        <w:rPr>
          <w:rFonts w:ascii="Times New Roman" w:eastAsia="Calibri" w:hAnsi="Times New Roman" w:cs="Times New Roman"/>
          <w:color w:val="000000"/>
          <w:sz w:val="28"/>
          <w:szCs w:val="28"/>
          <w:lang w:val="kk-KZ"/>
        </w:rPr>
        <w:t>Режим параметрлерін тікелей өлшеудің қателіктері</w:t>
      </w:r>
    </w:p>
    <w:p w14:paraId="79CC28C2"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993"/>
        <w:gridCol w:w="1531"/>
        <w:gridCol w:w="1361"/>
        <w:gridCol w:w="1786"/>
        <w:gridCol w:w="1700"/>
      </w:tblGrid>
      <w:tr w:rsidR="00E3463B" w:rsidRPr="00CC12DA" w14:paraId="1764C3A6" w14:textId="77777777" w:rsidTr="00E3463B">
        <w:tc>
          <w:tcPr>
            <w:tcW w:w="567" w:type="dxa"/>
            <w:tcBorders>
              <w:top w:val="single" w:sz="4" w:space="0" w:color="auto"/>
              <w:left w:val="single" w:sz="4" w:space="0" w:color="auto"/>
              <w:bottom w:val="single" w:sz="4" w:space="0" w:color="auto"/>
              <w:right w:val="single" w:sz="4" w:space="0" w:color="auto"/>
            </w:tcBorders>
            <w:vAlign w:val="center"/>
          </w:tcPr>
          <w:p w14:paraId="28449AFB"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p w14:paraId="6AFA5670"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р/р</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D2FCED"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Параметрдің белгіленуі</w:t>
            </w:r>
          </w:p>
        </w:tc>
        <w:tc>
          <w:tcPr>
            <w:tcW w:w="993" w:type="dxa"/>
            <w:tcBorders>
              <w:top w:val="single" w:sz="4" w:space="0" w:color="auto"/>
              <w:left w:val="single" w:sz="4" w:space="0" w:color="auto"/>
              <w:bottom w:val="single" w:sz="4" w:space="0" w:color="auto"/>
              <w:right w:val="single" w:sz="4" w:space="0" w:color="auto"/>
            </w:tcBorders>
            <w:vAlign w:val="center"/>
            <w:hideMark/>
          </w:tcPr>
          <w:p w14:paraId="593DDBD9" w14:textId="1C69CAEC"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Өлш. </w:t>
            </w:r>
            <w:r w:rsidR="002F7EC9" w:rsidRPr="00CC12DA">
              <w:rPr>
                <w:rFonts w:ascii="Times New Roman" w:eastAsia="Calibri" w:hAnsi="Times New Roman" w:cs="Times New Roman"/>
                <w:bCs/>
                <w:color w:val="000000"/>
                <w:sz w:val="24"/>
                <w:szCs w:val="24"/>
                <w:lang w:val="kk-KZ"/>
              </w:rPr>
              <w:t>Б</w:t>
            </w:r>
            <w:r w:rsidRPr="00CC12DA">
              <w:rPr>
                <w:rFonts w:ascii="Times New Roman" w:eastAsia="Calibri" w:hAnsi="Times New Roman" w:cs="Times New Roman"/>
                <w:bCs/>
                <w:color w:val="000000"/>
                <w:sz w:val="24"/>
                <w:szCs w:val="24"/>
                <w:lang w:val="kk-KZ"/>
              </w:rPr>
              <w:t>ір.</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528062C"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Параметрдің нормаланған (аспап бойынша) жоғарғы мәні</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B81A6DE" w14:textId="77777777" w:rsidR="00CC12DA" w:rsidRPr="00CC12DA" w:rsidRDefault="00CC12DA" w:rsidP="00CC12DA">
            <w:pPr>
              <w:widowControl w:val="0"/>
              <w:spacing w:after="0" w:line="240" w:lineRule="auto"/>
              <w:jc w:val="center"/>
              <w:outlineLvl w:val="1"/>
              <w:rPr>
                <w:rFonts w:ascii="Times New Roman" w:eastAsia="Times New Roman" w:hAnsi="Times New Roman" w:cs="Times New Roman"/>
                <w:bCs/>
                <w:i/>
                <w:iCs/>
                <w:color w:val="000000"/>
                <w:sz w:val="24"/>
                <w:szCs w:val="24"/>
                <w:lang w:val="kk-KZ" w:eastAsia="ru-RU"/>
              </w:rPr>
            </w:pPr>
            <w:r w:rsidRPr="00CC12DA">
              <w:rPr>
                <w:rFonts w:ascii="Times New Roman" w:eastAsia="Times New Roman" w:hAnsi="Times New Roman" w:cs="Times New Roman"/>
                <w:bCs/>
                <w:color w:val="000000"/>
                <w:sz w:val="24"/>
                <w:szCs w:val="24"/>
                <w:lang w:val="kk-KZ" w:eastAsia="ru-RU"/>
              </w:rPr>
              <w:t>Аспаптың шекті абсолютті қателігі (±)</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7EB672C"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Экспериментте параметр өзгеруінің жоғарғы шегі</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CE1B244" w14:textId="77777777" w:rsidR="00CC12DA" w:rsidRPr="00CC12DA" w:rsidRDefault="00CC12DA" w:rsidP="00E3463B">
            <w:pPr>
              <w:widowControl w:val="0"/>
              <w:spacing w:after="0" w:line="240" w:lineRule="auto"/>
              <w:ind w:left="-114" w:right="-51"/>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Экспериментте өлшенген параметрдің шекті салыстырмалы қателігі</w:t>
            </w:r>
          </w:p>
          <w:p w14:paraId="3980A5C8"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p>
        </w:tc>
      </w:tr>
      <w:tr w:rsidR="00E3463B" w:rsidRPr="00CC12DA" w14:paraId="323DAAE4" w14:textId="77777777" w:rsidTr="00E3463B">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0FB2708E"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94A25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m:oMathPara>
              <m:oMath>
                <m:r>
                  <w:rPr>
                    <w:rFonts w:ascii="Cambria Math" w:eastAsia="Calibri" w:hAnsi="Cambria Math" w:cs="Times New Roman"/>
                    <w:color w:val="000000"/>
                    <w:sz w:val="24"/>
                    <w:szCs w:val="24"/>
                    <w:lang w:val="kk-KZ"/>
                  </w:rPr>
                  <m:t>∆</m:t>
                </m:r>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т</m:t>
                    </m:r>
                  </m:sub>
                </m:sSub>
              </m:oMath>
            </m:oMathPara>
          </w:p>
        </w:tc>
        <w:tc>
          <w:tcPr>
            <w:tcW w:w="993" w:type="dxa"/>
            <w:tcBorders>
              <w:top w:val="single" w:sz="4" w:space="0" w:color="auto"/>
              <w:left w:val="single" w:sz="4" w:space="0" w:color="auto"/>
              <w:bottom w:val="single" w:sz="4" w:space="0" w:color="auto"/>
              <w:right w:val="single" w:sz="4" w:space="0" w:color="auto"/>
            </w:tcBorders>
            <w:vAlign w:val="center"/>
            <w:hideMark/>
          </w:tcPr>
          <w:p w14:paraId="2025E57D"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м</w:t>
            </w:r>
            <w:r w:rsidRPr="00CC12DA">
              <w:rPr>
                <w:rFonts w:ascii="Times New Roman" w:eastAsia="Calibri" w:hAnsi="Times New Roman" w:cs="Times New Roman"/>
                <w:bCs/>
                <w:color w:val="000000"/>
                <w:sz w:val="24"/>
                <w:szCs w:val="24"/>
                <w:vertAlign w:val="superscript"/>
                <w:lang w:val="kk-KZ"/>
              </w:rPr>
              <w:t>3</w:t>
            </w:r>
            <w:r w:rsidRPr="00CC12DA">
              <w:rPr>
                <w:rFonts w:ascii="Times New Roman" w:eastAsia="Calibri" w:hAnsi="Times New Roman" w:cs="Times New Roman"/>
                <w:bCs/>
                <w:color w:val="000000"/>
                <w:sz w:val="24"/>
                <w:szCs w:val="24"/>
                <w:lang w:val="kk-KZ"/>
              </w:rPr>
              <w:t>/сағ</w:t>
            </w:r>
          </w:p>
        </w:tc>
        <w:tc>
          <w:tcPr>
            <w:tcW w:w="1531" w:type="dxa"/>
            <w:tcBorders>
              <w:top w:val="single" w:sz="4" w:space="0" w:color="auto"/>
              <w:left w:val="single" w:sz="4" w:space="0" w:color="auto"/>
              <w:bottom w:val="single" w:sz="4" w:space="0" w:color="auto"/>
              <w:right w:val="single" w:sz="4" w:space="0" w:color="auto"/>
            </w:tcBorders>
            <w:vAlign w:val="center"/>
            <w:hideMark/>
          </w:tcPr>
          <w:p w14:paraId="68E1B11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1,6</w:t>
            </w:r>
          </w:p>
        </w:tc>
        <w:tc>
          <w:tcPr>
            <w:tcW w:w="1361" w:type="dxa"/>
            <w:tcBorders>
              <w:top w:val="single" w:sz="4" w:space="0" w:color="auto"/>
              <w:left w:val="single" w:sz="4" w:space="0" w:color="auto"/>
              <w:bottom w:val="single" w:sz="4" w:space="0" w:color="auto"/>
              <w:right w:val="single" w:sz="4" w:space="0" w:color="auto"/>
            </w:tcBorders>
            <w:vAlign w:val="center"/>
            <w:hideMark/>
          </w:tcPr>
          <w:p w14:paraId="3554BB6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vertAlign w:val="superscript"/>
                <w:lang w:val="kk-KZ"/>
              </w:rPr>
            </w:pPr>
            <w:r w:rsidRPr="00CC12DA">
              <w:rPr>
                <w:rFonts w:ascii="Times New Roman" w:eastAsia="Calibri" w:hAnsi="Times New Roman" w:cs="Times New Roman"/>
                <w:bCs/>
                <w:color w:val="000000"/>
                <w:sz w:val="24"/>
                <w:szCs w:val="24"/>
                <w:lang w:val="kk-KZ"/>
              </w:rPr>
              <w:t>0,0012</w:t>
            </w:r>
          </w:p>
        </w:tc>
        <w:tc>
          <w:tcPr>
            <w:tcW w:w="1786" w:type="dxa"/>
            <w:tcBorders>
              <w:top w:val="single" w:sz="4" w:space="0" w:color="auto"/>
              <w:left w:val="single" w:sz="4" w:space="0" w:color="auto"/>
              <w:bottom w:val="single" w:sz="4" w:space="0" w:color="auto"/>
              <w:right w:val="single" w:sz="4" w:space="0" w:color="auto"/>
            </w:tcBorders>
            <w:vAlign w:val="center"/>
            <w:hideMark/>
          </w:tcPr>
          <w:p w14:paraId="0EA5CFF6"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0,049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A27C1A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0,025</w:t>
            </w:r>
          </w:p>
        </w:tc>
      </w:tr>
      <w:tr w:rsidR="00E3463B" w:rsidRPr="00CC12DA" w14:paraId="071551A5" w14:textId="77777777" w:rsidTr="00E3463B">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tcPr>
          <w:p w14:paraId="02D1CAA4"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vAlign w:val="center"/>
          </w:tcPr>
          <w:p w14:paraId="4557B8F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color w:val="000000"/>
                <w:sz w:val="24"/>
                <w:szCs w:val="24"/>
                <w:lang w:val="kk-KZ"/>
              </w:rPr>
            </w:pPr>
            <m:oMathPara>
              <m:oMath>
                <m:r>
                  <w:rPr>
                    <w:rFonts w:ascii="Cambria Math" w:eastAsia="Calibri" w:hAnsi="Cambria Math" w:cs="Times New Roman"/>
                    <w:color w:val="000000"/>
                    <w:sz w:val="24"/>
                    <w:szCs w:val="24"/>
                    <w:lang w:val="kk-KZ"/>
                  </w:rPr>
                  <m:t>∆</m:t>
                </m:r>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H</m:t>
                        </m:r>
                      </m:e>
                      <m:sub>
                        <m:r>
                          <w:rPr>
                            <w:rFonts w:ascii="Cambria Math" w:eastAsia="Calibri" w:hAnsi="Cambria Math" w:cs="Times New Roman"/>
                            <w:color w:val="000000"/>
                            <w:sz w:val="24"/>
                            <w:szCs w:val="24"/>
                            <w:lang w:val="kk-KZ"/>
                          </w:rPr>
                          <m:t>2</m:t>
                        </m:r>
                      </m:sub>
                    </m:sSub>
                  </m:sub>
                </m:sSub>
              </m:oMath>
            </m:oMathPara>
          </w:p>
        </w:tc>
        <w:tc>
          <w:tcPr>
            <w:tcW w:w="993" w:type="dxa"/>
            <w:tcBorders>
              <w:top w:val="single" w:sz="4" w:space="0" w:color="auto"/>
              <w:left w:val="single" w:sz="4" w:space="0" w:color="auto"/>
              <w:bottom w:val="single" w:sz="4" w:space="0" w:color="auto"/>
              <w:right w:val="single" w:sz="4" w:space="0" w:color="auto"/>
            </w:tcBorders>
            <w:vAlign w:val="center"/>
          </w:tcPr>
          <w:p w14:paraId="515EB45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vertAlign w:val="superscript"/>
                <w:lang w:val="kk-KZ"/>
              </w:rPr>
            </w:pPr>
            <w:r w:rsidRPr="00CC12DA">
              <w:rPr>
                <w:rFonts w:ascii="Times New Roman" w:eastAsia="Calibri" w:hAnsi="Times New Roman" w:cs="Times New Roman"/>
                <w:bCs/>
                <w:color w:val="000000"/>
                <w:sz w:val="24"/>
                <w:szCs w:val="24"/>
                <w:lang w:val="kk-KZ"/>
              </w:rPr>
              <w:t>м</w:t>
            </w:r>
            <w:r w:rsidRPr="00CC12DA">
              <w:rPr>
                <w:rFonts w:ascii="Times New Roman" w:eastAsia="Calibri" w:hAnsi="Times New Roman" w:cs="Times New Roman"/>
                <w:bCs/>
                <w:color w:val="000000"/>
                <w:sz w:val="24"/>
                <w:szCs w:val="24"/>
                <w:vertAlign w:val="superscript"/>
                <w:lang w:val="kk-KZ"/>
              </w:rPr>
              <w:t>3</w:t>
            </w:r>
            <w:r w:rsidRPr="00CC12DA">
              <w:rPr>
                <w:rFonts w:ascii="Times New Roman" w:eastAsia="Calibri" w:hAnsi="Times New Roman" w:cs="Times New Roman"/>
                <w:bCs/>
                <w:color w:val="000000"/>
                <w:sz w:val="24"/>
                <w:szCs w:val="24"/>
                <w:lang w:val="kk-KZ"/>
              </w:rPr>
              <w:t>/сағ</w:t>
            </w:r>
          </w:p>
        </w:tc>
        <w:tc>
          <w:tcPr>
            <w:tcW w:w="1531" w:type="dxa"/>
            <w:tcBorders>
              <w:top w:val="single" w:sz="4" w:space="0" w:color="auto"/>
              <w:left w:val="single" w:sz="4" w:space="0" w:color="auto"/>
              <w:bottom w:val="single" w:sz="4" w:space="0" w:color="auto"/>
              <w:right w:val="single" w:sz="4" w:space="0" w:color="auto"/>
            </w:tcBorders>
            <w:vAlign w:val="center"/>
          </w:tcPr>
          <w:p w14:paraId="393966B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1,6</w:t>
            </w:r>
          </w:p>
        </w:tc>
        <w:tc>
          <w:tcPr>
            <w:tcW w:w="1361" w:type="dxa"/>
            <w:tcBorders>
              <w:top w:val="single" w:sz="4" w:space="0" w:color="auto"/>
              <w:left w:val="single" w:sz="4" w:space="0" w:color="auto"/>
              <w:bottom w:val="single" w:sz="4" w:space="0" w:color="auto"/>
              <w:right w:val="single" w:sz="4" w:space="0" w:color="auto"/>
            </w:tcBorders>
            <w:vAlign w:val="center"/>
          </w:tcPr>
          <w:p w14:paraId="6A255C2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0,0145</w:t>
            </w:r>
          </w:p>
        </w:tc>
        <w:tc>
          <w:tcPr>
            <w:tcW w:w="1786" w:type="dxa"/>
            <w:tcBorders>
              <w:top w:val="single" w:sz="4" w:space="0" w:color="auto"/>
              <w:left w:val="single" w:sz="4" w:space="0" w:color="auto"/>
              <w:bottom w:val="single" w:sz="4" w:space="0" w:color="auto"/>
              <w:right w:val="single" w:sz="4" w:space="0" w:color="auto"/>
            </w:tcBorders>
            <w:vAlign w:val="center"/>
          </w:tcPr>
          <w:p w14:paraId="364D4BC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0,966</w:t>
            </w:r>
          </w:p>
        </w:tc>
        <w:tc>
          <w:tcPr>
            <w:tcW w:w="1700" w:type="dxa"/>
            <w:tcBorders>
              <w:top w:val="single" w:sz="4" w:space="0" w:color="auto"/>
              <w:left w:val="single" w:sz="4" w:space="0" w:color="auto"/>
              <w:bottom w:val="single" w:sz="4" w:space="0" w:color="auto"/>
              <w:right w:val="single" w:sz="4" w:space="0" w:color="auto"/>
            </w:tcBorders>
            <w:vAlign w:val="center"/>
          </w:tcPr>
          <w:p w14:paraId="4E61556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0,015</w:t>
            </w:r>
          </w:p>
        </w:tc>
      </w:tr>
      <w:tr w:rsidR="00E3463B" w:rsidRPr="00CC12DA" w14:paraId="247DEE7D" w14:textId="77777777" w:rsidTr="00E3463B">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tcPr>
          <w:p w14:paraId="57E9CD87"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vAlign w:val="center"/>
          </w:tcPr>
          <w:p w14:paraId="3F7EA2C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color w:val="000000"/>
                <w:sz w:val="24"/>
                <w:szCs w:val="24"/>
                <w:lang w:val="kk-KZ"/>
              </w:rPr>
            </w:pPr>
            <m:oMathPara>
              <m:oMath>
                <m:r>
                  <w:rPr>
                    <w:rFonts w:ascii="Cambria Math" w:eastAsia="Calibri" w:hAnsi="Cambria Math" w:cs="Times New Roman"/>
                    <w:color w:val="000000"/>
                    <w:sz w:val="24"/>
                    <w:szCs w:val="24"/>
                    <w:lang w:val="kk-KZ"/>
                  </w:rPr>
                  <m:t>∆</m:t>
                </m:r>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СО</m:t>
                        </m:r>
                      </m:e>
                      <m:sub>
                        <m:r>
                          <w:rPr>
                            <w:rFonts w:ascii="Cambria Math" w:eastAsia="Calibri" w:hAnsi="Cambria Math" w:cs="Times New Roman"/>
                            <w:color w:val="000000"/>
                            <w:sz w:val="24"/>
                            <w:szCs w:val="24"/>
                            <w:lang w:val="kk-KZ"/>
                          </w:rPr>
                          <m:t>2</m:t>
                        </m:r>
                      </m:sub>
                    </m:sSub>
                  </m:sub>
                </m:sSub>
              </m:oMath>
            </m:oMathPara>
          </w:p>
        </w:tc>
        <w:tc>
          <w:tcPr>
            <w:tcW w:w="993" w:type="dxa"/>
            <w:tcBorders>
              <w:top w:val="single" w:sz="4" w:space="0" w:color="auto"/>
              <w:left w:val="single" w:sz="4" w:space="0" w:color="auto"/>
              <w:bottom w:val="single" w:sz="4" w:space="0" w:color="auto"/>
              <w:right w:val="single" w:sz="4" w:space="0" w:color="auto"/>
            </w:tcBorders>
            <w:vAlign w:val="center"/>
          </w:tcPr>
          <w:p w14:paraId="7837E4B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м</w:t>
            </w:r>
            <w:r w:rsidRPr="00CC12DA">
              <w:rPr>
                <w:rFonts w:ascii="Times New Roman" w:eastAsia="Calibri" w:hAnsi="Times New Roman" w:cs="Times New Roman"/>
                <w:bCs/>
                <w:color w:val="000000"/>
                <w:sz w:val="24"/>
                <w:szCs w:val="24"/>
                <w:vertAlign w:val="superscript"/>
                <w:lang w:val="kk-KZ"/>
              </w:rPr>
              <w:t>3</w:t>
            </w:r>
            <w:r w:rsidRPr="00CC12DA">
              <w:rPr>
                <w:rFonts w:ascii="Times New Roman" w:eastAsia="Calibri" w:hAnsi="Times New Roman" w:cs="Times New Roman"/>
                <w:bCs/>
                <w:color w:val="000000"/>
                <w:sz w:val="24"/>
                <w:szCs w:val="24"/>
                <w:lang w:val="kk-KZ"/>
              </w:rPr>
              <w:t>/сағ</w:t>
            </w:r>
          </w:p>
        </w:tc>
        <w:tc>
          <w:tcPr>
            <w:tcW w:w="1531" w:type="dxa"/>
            <w:tcBorders>
              <w:top w:val="single" w:sz="4" w:space="0" w:color="auto"/>
              <w:left w:val="single" w:sz="4" w:space="0" w:color="auto"/>
              <w:bottom w:val="single" w:sz="4" w:space="0" w:color="auto"/>
              <w:right w:val="single" w:sz="4" w:space="0" w:color="auto"/>
            </w:tcBorders>
            <w:vAlign w:val="center"/>
          </w:tcPr>
          <w:p w14:paraId="134D34D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6</w:t>
            </w:r>
          </w:p>
        </w:tc>
        <w:tc>
          <w:tcPr>
            <w:tcW w:w="1361" w:type="dxa"/>
            <w:tcBorders>
              <w:top w:val="single" w:sz="4" w:space="0" w:color="auto"/>
              <w:left w:val="single" w:sz="4" w:space="0" w:color="auto"/>
              <w:bottom w:val="single" w:sz="4" w:space="0" w:color="auto"/>
              <w:right w:val="single" w:sz="4" w:space="0" w:color="auto"/>
            </w:tcBorders>
            <w:vAlign w:val="center"/>
          </w:tcPr>
          <w:p w14:paraId="13EFF99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0,015</w:t>
            </w:r>
          </w:p>
        </w:tc>
        <w:tc>
          <w:tcPr>
            <w:tcW w:w="1786" w:type="dxa"/>
            <w:tcBorders>
              <w:top w:val="single" w:sz="4" w:space="0" w:color="auto"/>
              <w:left w:val="single" w:sz="4" w:space="0" w:color="auto"/>
              <w:bottom w:val="single" w:sz="4" w:space="0" w:color="auto"/>
              <w:right w:val="single" w:sz="4" w:space="0" w:color="auto"/>
            </w:tcBorders>
            <w:vAlign w:val="center"/>
          </w:tcPr>
          <w:p w14:paraId="7846CA2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0,035</w:t>
            </w:r>
          </w:p>
        </w:tc>
        <w:tc>
          <w:tcPr>
            <w:tcW w:w="1700" w:type="dxa"/>
            <w:tcBorders>
              <w:top w:val="single" w:sz="4" w:space="0" w:color="auto"/>
              <w:left w:val="single" w:sz="4" w:space="0" w:color="auto"/>
              <w:bottom w:val="single" w:sz="4" w:space="0" w:color="auto"/>
              <w:right w:val="single" w:sz="4" w:space="0" w:color="auto"/>
            </w:tcBorders>
            <w:vAlign w:val="center"/>
          </w:tcPr>
          <w:p w14:paraId="4EC6322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0,001</w:t>
            </w:r>
          </w:p>
        </w:tc>
      </w:tr>
      <w:tr w:rsidR="00E3463B" w:rsidRPr="00CC12DA" w14:paraId="77D14690"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0E32E45D"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6F8B0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44"/>
            </w:r>
            <w:r w:rsidRPr="00CC12DA">
              <w:rPr>
                <w:rFonts w:ascii="Times New Roman" w:eastAsia="Calibri" w:hAnsi="Times New Roman" w:cs="Times New Roman"/>
                <w:bCs/>
                <w:color w:val="000000"/>
                <w:sz w:val="24"/>
                <w:szCs w:val="24"/>
                <w:lang w:val="kk-KZ"/>
              </w:rPr>
              <w:sym w:font="Symbol" w:char="F065"/>
            </w:r>
            <w:r w:rsidRPr="00CC12DA">
              <w:rPr>
                <w:rFonts w:ascii="Times New Roman" w:eastAsia="Calibri" w:hAnsi="Times New Roman" w:cs="Times New Roman"/>
                <w:bCs/>
                <w:color w:val="000000"/>
                <w:sz w:val="24"/>
                <w:szCs w:val="24"/>
                <w:vertAlign w:val="subscript"/>
                <w:lang w:val="kk-KZ"/>
              </w:rPr>
              <w:t>m</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35F4D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w:t>
            </w:r>
          </w:p>
        </w:tc>
        <w:tc>
          <w:tcPr>
            <w:tcW w:w="1531" w:type="dxa"/>
            <w:tcBorders>
              <w:top w:val="single" w:sz="4" w:space="0" w:color="auto"/>
              <w:left w:val="single" w:sz="4" w:space="0" w:color="auto"/>
              <w:bottom w:val="single" w:sz="4" w:space="0" w:color="auto"/>
              <w:right w:val="single" w:sz="4" w:space="0" w:color="auto"/>
            </w:tcBorders>
            <w:vAlign w:val="center"/>
            <w:hideMark/>
          </w:tcPr>
          <w:p w14:paraId="13FFDA9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vertAlign w:val="superscript"/>
                <w:lang w:val="kk-KZ"/>
              </w:rPr>
            </w:pPr>
            <w:r w:rsidRPr="00CC12DA">
              <w:rPr>
                <w:rFonts w:ascii="Times New Roman" w:eastAsia="Calibri" w:hAnsi="Times New Roman" w:cs="Times New Roman"/>
                <w:bCs/>
                <w:color w:val="000000"/>
                <w:sz w:val="24"/>
                <w:szCs w:val="24"/>
                <w:lang w:val="kk-KZ"/>
              </w:rPr>
              <w:t>10</w:t>
            </w:r>
            <w:r w:rsidRPr="00CC12DA">
              <w:rPr>
                <w:rFonts w:ascii="Times New Roman" w:eastAsia="Calibri" w:hAnsi="Times New Roman" w:cs="Times New Roman"/>
                <w:bCs/>
                <w:color w:val="000000"/>
                <w:sz w:val="24"/>
                <w:szCs w:val="24"/>
                <w:vertAlign w:val="superscript"/>
                <w:lang w:val="kk-KZ"/>
              </w:rPr>
              <w:t xml:space="preserve"> 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9729D7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0,1</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D0EBAD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200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921915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0,050</w:t>
            </w:r>
          </w:p>
        </w:tc>
      </w:tr>
      <w:tr w:rsidR="00E3463B" w:rsidRPr="00CC12DA" w14:paraId="4A8E9768"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328CF69A"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DD483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T</w:t>
            </w:r>
            <w:r w:rsidRPr="00CC12DA">
              <w:rPr>
                <w:rFonts w:ascii="Times New Roman" w:eastAsia="Calibri" w:hAnsi="Times New Roman" w:cs="Times New Roman"/>
                <w:bCs/>
                <w:color w:val="000000"/>
                <w:sz w:val="24"/>
                <w:szCs w:val="24"/>
                <w:vertAlign w:val="subscript"/>
                <w:lang w:val="kk-KZ"/>
              </w:rPr>
              <w:t>ХК</w:t>
            </w:r>
            <w:r w:rsidRPr="00CC12DA">
              <w:rPr>
                <w:rFonts w:ascii="Times New Roman" w:eastAsia="Calibri" w:hAnsi="Times New Roman" w:cs="Times New Roman"/>
                <w:bCs/>
                <w:color w:val="000000"/>
                <w:sz w:val="24"/>
                <w:szCs w:val="24"/>
                <w:lang w:val="kk-KZ"/>
              </w:rPr>
              <w:t>, T</w:t>
            </w:r>
            <w:r w:rsidRPr="00CC12DA">
              <w:rPr>
                <w:rFonts w:ascii="Times New Roman" w:eastAsia="Calibri" w:hAnsi="Times New Roman" w:cs="Times New Roman"/>
                <w:bCs/>
                <w:color w:val="000000"/>
                <w:sz w:val="24"/>
                <w:szCs w:val="24"/>
                <w:vertAlign w:val="subscript"/>
                <w:lang w:val="kk-KZ"/>
              </w:rPr>
              <w:t>ХА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2735E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34B97F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100</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610B4C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w:t>
            </w:r>
          </w:p>
        </w:tc>
        <w:tc>
          <w:tcPr>
            <w:tcW w:w="1786" w:type="dxa"/>
            <w:tcBorders>
              <w:top w:val="single" w:sz="4" w:space="0" w:color="auto"/>
              <w:left w:val="single" w:sz="4" w:space="0" w:color="auto"/>
              <w:bottom w:val="single" w:sz="4" w:space="0" w:color="auto"/>
              <w:right w:val="single" w:sz="4" w:space="0" w:color="auto"/>
            </w:tcBorders>
            <w:vAlign w:val="center"/>
            <w:hideMark/>
          </w:tcPr>
          <w:p w14:paraId="79F4AB1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80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A542EA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0,0125</w:t>
            </w:r>
          </w:p>
        </w:tc>
      </w:tr>
      <w:tr w:rsidR="00E3463B" w:rsidRPr="00CC12DA" w14:paraId="47D49BD9"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B534958"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6</w:t>
            </w:r>
          </w:p>
        </w:tc>
        <w:tc>
          <w:tcPr>
            <w:tcW w:w="1701" w:type="dxa"/>
            <w:tcBorders>
              <w:top w:val="single" w:sz="4" w:space="0" w:color="auto"/>
              <w:left w:val="single" w:sz="4" w:space="0" w:color="auto"/>
              <w:bottom w:val="single" w:sz="4" w:space="0" w:color="auto"/>
              <w:right w:val="single" w:sz="4" w:space="0" w:color="auto"/>
            </w:tcBorders>
            <w:vAlign w:val="center"/>
          </w:tcPr>
          <w:p w14:paraId="2531A9A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Т</w:t>
            </w:r>
            <w:r w:rsidRPr="00CC12DA">
              <w:rPr>
                <w:rFonts w:ascii="Times New Roman" w:eastAsia="Calibri" w:hAnsi="Times New Roman" w:cs="Times New Roman"/>
                <w:bCs/>
                <w:color w:val="000000"/>
                <w:sz w:val="24"/>
                <w:szCs w:val="24"/>
                <w:vertAlign w:val="subscript"/>
                <w:lang w:val="kk-KZ"/>
              </w:rPr>
              <w:t>g</w:t>
            </w:r>
            <w:r w:rsidRPr="00CC12DA">
              <w:rPr>
                <w:rFonts w:ascii="Times New Roman" w:eastAsia="Calibri" w:hAnsi="Times New Roman" w:cs="Times New Roman"/>
                <w:bCs/>
                <w:color w:val="000000"/>
                <w:sz w:val="24"/>
                <w:szCs w:val="24"/>
                <w:lang w:val="kk-KZ"/>
              </w:rPr>
              <w:t xml:space="preserve"> (Testo-350)</w:t>
            </w:r>
          </w:p>
        </w:tc>
        <w:tc>
          <w:tcPr>
            <w:tcW w:w="993" w:type="dxa"/>
            <w:tcBorders>
              <w:top w:val="single" w:sz="4" w:space="0" w:color="auto"/>
              <w:left w:val="single" w:sz="4" w:space="0" w:color="auto"/>
              <w:bottom w:val="single" w:sz="4" w:space="0" w:color="auto"/>
              <w:right w:val="single" w:sz="4" w:space="0" w:color="auto"/>
            </w:tcBorders>
            <w:vAlign w:val="center"/>
          </w:tcPr>
          <w:p w14:paraId="7D457E9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w:t>
            </w:r>
          </w:p>
        </w:tc>
        <w:tc>
          <w:tcPr>
            <w:tcW w:w="1531" w:type="dxa"/>
            <w:tcBorders>
              <w:top w:val="single" w:sz="4" w:space="0" w:color="auto"/>
              <w:left w:val="single" w:sz="4" w:space="0" w:color="auto"/>
              <w:bottom w:val="single" w:sz="4" w:space="0" w:color="auto"/>
              <w:right w:val="single" w:sz="4" w:space="0" w:color="auto"/>
            </w:tcBorders>
            <w:vAlign w:val="center"/>
          </w:tcPr>
          <w:p w14:paraId="6E15954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1200</w:t>
            </w:r>
          </w:p>
        </w:tc>
        <w:tc>
          <w:tcPr>
            <w:tcW w:w="1361" w:type="dxa"/>
            <w:tcBorders>
              <w:top w:val="single" w:sz="4" w:space="0" w:color="auto"/>
              <w:left w:val="single" w:sz="4" w:space="0" w:color="auto"/>
              <w:bottom w:val="single" w:sz="4" w:space="0" w:color="auto"/>
              <w:right w:val="single" w:sz="4" w:space="0" w:color="auto"/>
            </w:tcBorders>
            <w:vAlign w:val="center"/>
          </w:tcPr>
          <w:p w14:paraId="4D0BE64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w:t>
            </w:r>
          </w:p>
        </w:tc>
        <w:tc>
          <w:tcPr>
            <w:tcW w:w="1786" w:type="dxa"/>
            <w:tcBorders>
              <w:top w:val="single" w:sz="4" w:space="0" w:color="auto"/>
              <w:left w:val="single" w:sz="4" w:space="0" w:color="auto"/>
              <w:bottom w:val="single" w:sz="4" w:space="0" w:color="auto"/>
              <w:right w:val="single" w:sz="4" w:space="0" w:color="auto"/>
            </w:tcBorders>
            <w:vAlign w:val="center"/>
          </w:tcPr>
          <w:p w14:paraId="5C8F3CBD"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1100</w:t>
            </w:r>
          </w:p>
        </w:tc>
        <w:tc>
          <w:tcPr>
            <w:tcW w:w="1700" w:type="dxa"/>
            <w:tcBorders>
              <w:top w:val="single" w:sz="4" w:space="0" w:color="auto"/>
              <w:left w:val="single" w:sz="4" w:space="0" w:color="auto"/>
              <w:bottom w:val="single" w:sz="4" w:space="0" w:color="auto"/>
              <w:right w:val="single" w:sz="4" w:space="0" w:color="auto"/>
            </w:tcBorders>
            <w:vAlign w:val="center"/>
          </w:tcPr>
          <w:p w14:paraId="7E1A08E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0,00091</w:t>
            </w:r>
          </w:p>
        </w:tc>
      </w:tr>
      <w:tr w:rsidR="00E3463B" w:rsidRPr="00CC12DA" w14:paraId="3888FBA0"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26BBF81"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7</w:t>
            </w:r>
          </w:p>
        </w:tc>
        <w:tc>
          <w:tcPr>
            <w:tcW w:w="1701" w:type="dxa"/>
            <w:tcBorders>
              <w:top w:val="single" w:sz="4" w:space="0" w:color="auto"/>
              <w:left w:val="single" w:sz="4" w:space="0" w:color="auto"/>
              <w:bottom w:val="single" w:sz="4" w:space="0" w:color="auto"/>
              <w:right w:val="single" w:sz="4" w:space="0" w:color="auto"/>
            </w:tcBorders>
            <w:vAlign w:val="center"/>
          </w:tcPr>
          <w:p w14:paraId="3A9E9261" w14:textId="3F145B5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vertAlign w:val="subscript"/>
                <w:lang w:val="kk-KZ"/>
              </w:rPr>
            </w:pPr>
            <w:r w:rsidRPr="00CC12DA">
              <w:rPr>
                <w:rFonts w:ascii="Times New Roman" w:eastAsia="Calibri" w:hAnsi="Times New Roman" w:cs="Times New Roman"/>
                <w:bCs/>
                <w:color w:val="000000"/>
                <w:sz w:val="24"/>
                <w:szCs w:val="24"/>
                <w:lang w:val="kk-KZ"/>
              </w:rPr>
              <w:t>С</w:t>
            </w:r>
            <w:r w:rsidRPr="00CC12DA">
              <w:rPr>
                <w:rFonts w:ascii="Times New Roman" w:eastAsia="Calibri" w:hAnsi="Times New Roman" w:cs="Times New Roman"/>
                <w:bCs/>
                <w:color w:val="000000"/>
                <w:sz w:val="24"/>
                <w:szCs w:val="24"/>
                <w:vertAlign w:val="subscript"/>
                <w:lang w:val="kk-KZ"/>
              </w:rPr>
              <w:t>N</w:t>
            </w:r>
            <w:r w:rsidR="002F7EC9" w:rsidRPr="00CC12DA">
              <w:rPr>
                <w:rFonts w:ascii="Times New Roman" w:eastAsia="Calibri" w:hAnsi="Times New Roman" w:cs="Times New Roman"/>
                <w:bCs/>
                <w:color w:val="000000"/>
                <w:sz w:val="24"/>
                <w:szCs w:val="24"/>
                <w:vertAlign w:val="subscript"/>
                <w:lang w:val="kk-KZ"/>
              </w:rPr>
              <w:t>o</w:t>
            </w:r>
            <w:r w:rsidRPr="00CC12DA">
              <w:rPr>
                <w:rFonts w:ascii="Times New Roman" w:eastAsia="Calibri" w:hAnsi="Times New Roman" w:cs="Times New Roman"/>
                <w:bCs/>
                <w:color w:val="000000"/>
                <w:sz w:val="24"/>
                <w:szCs w:val="24"/>
                <w:vertAlign w:val="subscript"/>
                <w:lang w:val="kk-KZ"/>
              </w:rPr>
              <w:t>x</w:t>
            </w:r>
          </w:p>
        </w:tc>
        <w:tc>
          <w:tcPr>
            <w:tcW w:w="993" w:type="dxa"/>
            <w:tcBorders>
              <w:top w:val="single" w:sz="4" w:space="0" w:color="auto"/>
              <w:left w:val="single" w:sz="4" w:space="0" w:color="auto"/>
              <w:bottom w:val="single" w:sz="4" w:space="0" w:color="auto"/>
              <w:right w:val="single" w:sz="4" w:space="0" w:color="auto"/>
            </w:tcBorders>
            <w:vAlign w:val="center"/>
          </w:tcPr>
          <w:p w14:paraId="706256E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ppm</w:t>
            </w:r>
          </w:p>
        </w:tc>
        <w:tc>
          <w:tcPr>
            <w:tcW w:w="1531" w:type="dxa"/>
            <w:tcBorders>
              <w:top w:val="single" w:sz="4" w:space="0" w:color="auto"/>
              <w:left w:val="single" w:sz="4" w:space="0" w:color="auto"/>
              <w:bottom w:val="single" w:sz="4" w:space="0" w:color="auto"/>
              <w:right w:val="single" w:sz="4" w:space="0" w:color="auto"/>
            </w:tcBorders>
            <w:vAlign w:val="center"/>
          </w:tcPr>
          <w:p w14:paraId="07AC903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0-40</w:t>
            </w:r>
          </w:p>
        </w:tc>
        <w:tc>
          <w:tcPr>
            <w:tcW w:w="1361" w:type="dxa"/>
            <w:tcBorders>
              <w:top w:val="single" w:sz="4" w:space="0" w:color="auto"/>
              <w:left w:val="single" w:sz="4" w:space="0" w:color="auto"/>
              <w:bottom w:val="single" w:sz="4" w:space="0" w:color="auto"/>
              <w:right w:val="single" w:sz="4" w:space="0" w:color="auto"/>
            </w:tcBorders>
            <w:vAlign w:val="center"/>
          </w:tcPr>
          <w:p w14:paraId="0225861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2,0</w:t>
            </w:r>
          </w:p>
        </w:tc>
        <w:tc>
          <w:tcPr>
            <w:tcW w:w="1786" w:type="dxa"/>
            <w:tcBorders>
              <w:top w:val="single" w:sz="4" w:space="0" w:color="auto"/>
              <w:left w:val="single" w:sz="4" w:space="0" w:color="auto"/>
              <w:bottom w:val="single" w:sz="4" w:space="0" w:color="auto"/>
              <w:right w:val="single" w:sz="4" w:space="0" w:color="auto"/>
            </w:tcBorders>
            <w:vAlign w:val="center"/>
          </w:tcPr>
          <w:p w14:paraId="749600B6"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40</w:t>
            </w:r>
          </w:p>
        </w:tc>
        <w:tc>
          <w:tcPr>
            <w:tcW w:w="1700" w:type="dxa"/>
            <w:tcBorders>
              <w:top w:val="single" w:sz="4" w:space="0" w:color="auto"/>
              <w:left w:val="single" w:sz="4" w:space="0" w:color="auto"/>
              <w:bottom w:val="single" w:sz="4" w:space="0" w:color="auto"/>
              <w:right w:val="single" w:sz="4" w:space="0" w:color="auto"/>
            </w:tcBorders>
            <w:vAlign w:val="center"/>
          </w:tcPr>
          <w:p w14:paraId="39A63696"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0,05</w:t>
            </w:r>
          </w:p>
        </w:tc>
      </w:tr>
      <w:tr w:rsidR="00E3463B" w:rsidRPr="00CC12DA" w14:paraId="289575B8"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A29E883"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8</w:t>
            </w:r>
          </w:p>
        </w:tc>
        <w:tc>
          <w:tcPr>
            <w:tcW w:w="1701" w:type="dxa"/>
            <w:tcBorders>
              <w:top w:val="single" w:sz="4" w:space="0" w:color="auto"/>
              <w:left w:val="single" w:sz="4" w:space="0" w:color="auto"/>
              <w:bottom w:val="single" w:sz="4" w:space="0" w:color="auto"/>
              <w:right w:val="single" w:sz="4" w:space="0" w:color="auto"/>
            </w:tcBorders>
            <w:vAlign w:val="center"/>
          </w:tcPr>
          <w:p w14:paraId="34C9DD0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vertAlign w:val="subscript"/>
                <w:lang w:val="kk-KZ"/>
              </w:rPr>
            </w:pPr>
            <w:r w:rsidRPr="00CC12DA">
              <w:rPr>
                <w:rFonts w:ascii="Times New Roman" w:eastAsia="Calibri" w:hAnsi="Times New Roman" w:cs="Times New Roman"/>
                <w:bCs/>
                <w:color w:val="000000"/>
                <w:sz w:val="24"/>
                <w:szCs w:val="24"/>
                <w:lang w:val="kk-KZ"/>
              </w:rPr>
              <w:t>C</w:t>
            </w:r>
            <w:r w:rsidRPr="00CC12DA">
              <w:rPr>
                <w:rFonts w:ascii="Times New Roman" w:eastAsia="Calibri" w:hAnsi="Times New Roman" w:cs="Times New Roman"/>
                <w:bCs/>
                <w:color w:val="000000"/>
                <w:sz w:val="24"/>
                <w:szCs w:val="24"/>
                <w:vertAlign w:val="subscript"/>
                <w:lang w:val="kk-KZ"/>
              </w:rPr>
              <w:t>CO</w:t>
            </w:r>
          </w:p>
        </w:tc>
        <w:tc>
          <w:tcPr>
            <w:tcW w:w="993" w:type="dxa"/>
            <w:tcBorders>
              <w:top w:val="single" w:sz="4" w:space="0" w:color="auto"/>
              <w:left w:val="single" w:sz="4" w:space="0" w:color="auto"/>
              <w:bottom w:val="single" w:sz="4" w:space="0" w:color="auto"/>
              <w:right w:val="single" w:sz="4" w:space="0" w:color="auto"/>
            </w:tcBorders>
            <w:vAlign w:val="center"/>
          </w:tcPr>
          <w:p w14:paraId="3F32387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ppm</w:t>
            </w:r>
          </w:p>
        </w:tc>
        <w:tc>
          <w:tcPr>
            <w:tcW w:w="1531" w:type="dxa"/>
            <w:tcBorders>
              <w:top w:val="single" w:sz="4" w:space="0" w:color="auto"/>
              <w:left w:val="single" w:sz="4" w:space="0" w:color="auto"/>
              <w:bottom w:val="single" w:sz="4" w:space="0" w:color="auto"/>
              <w:right w:val="single" w:sz="4" w:space="0" w:color="auto"/>
            </w:tcBorders>
            <w:vAlign w:val="center"/>
          </w:tcPr>
          <w:p w14:paraId="04AD8AB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0-10000</w:t>
            </w:r>
          </w:p>
        </w:tc>
        <w:tc>
          <w:tcPr>
            <w:tcW w:w="1361" w:type="dxa"/>
            <w:tcBorders>
              <w:top w:val="single" w:sz="4" w:space="0" w:color="auto"/>
              <w:left w:val="single" w:sz="4" w:space="0" w:color="auto"/>
              <w:bottom w:val="single" w:sz="4" w:space="0" w:color="auto"/>
              <w:right w:val="single" w:sz="4" w:space="0" w:color="auto"/>
            </w:tcBorders>
            <w:vAlign w:val="center"/>
          </w:tcPr>
          <w:p w14:paraId="10AF8BFD"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10,0</w:t>
            </w:r>
          </w:p>
        </w:tc>
        <w:tc>
          <w:tcPr>
            <w:tcW w:w="1786" w:type="dxa"/>
            <w:tcBorders>
              <w:top w:val="single" w:sz="4" w:space="0" w:color="auto"/>
              <w:left w:val="single" w:sz="4" w:space="0" w:color="auto"/>
              <w:bottom w:val="single" w:sz="4" w:space="0" w:color="auto"/>
              <w:right w:val="single" w:sz="4" w:space="0" w:color="auto"/>
            </w:tcBorders>
            <w:vAlign w:val="center"/>
          </w:tcPr>
          <w:p w14:paraId="399A25E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1000</w:t>
            </w:r>
          </w:p>
        </w:tc>
        <w:tc>
          <w:tcPr>
            <w:tcW w:w="1700" w:type="dxa"/>
            <w:tcBorders>
              <w:top w:val="single" w:sz="4" w:space="0" w:color="auto"/>
              <w:left w:val="single" w:sz="4" w:space="0" w:color="auto"/>
              <w:bottom w:val="single" w:sz="4" w:space="0" w:color="auto"/>
              <w:right w:val="single" w:sz="4" w:space="0" w:color="auto"/>
            </w:tcBorders>
            <w:vAlign w:val="center"/>
          </w:tcPr>
          <w:p w14:paraId="69ACE336"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w:t>
            </w:r>
          </w:p>
        </w:tc>
      </w:tr>
      <w:tr w:rsidR="00E3463B" w:rsidRPr="00CC12DA" w14:paraId="5EAFC776" w14:textId="77777777" w:rsidTr="00E3463B">
        <w:trPr>
          <w:trHeight w:hRule="exact" w:val="454"/>
        </w:trPr>
        <w:tc>
          <w:tcPr>
            <w:tcW w:w="567" w:type="dxa"/>
            <w:tcBorders>
              <w:top w:val="single" w:sz="4" w:space="0" w:color="auto"/>
              <w:left w:val="single" w:sz="4" w:space="0" w:color="auto"/>
              <w:bottom w:val="single" w:sz="4" w:space="0" w:color="auto"/>
              <w:right w:val="single" w:sz="4" w:space="0" w:color="auto"/>
            </w:tcBorders>
            <w:vAlign w:val="center"/>
            <w:hideMark/>
          </w:tcPr>
          <w:p w14:paraId="08D1EB4A"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3C286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p, p*, </w:t>
            </w:r>
            <w:r w:rsidRPr="00CC12DA">
              <w:rPr>
                <w:rFonts w:ascii="Times New Roman" w:eastAsia="Calibri" w:hAnsi="Times New Roman" w:cs="Times New Roman"/>
                <w:bCs/>
                <w:color w:val="000000"/>
                <w:sz w:val="24"/>
                <w:szCs w:val="24"/>
                <w:lang w:val="kk-KZ"/>
              </w:rPr>
              <w:sym w:font="Symbol" w:char="F044"/>
            </w:r>
            <w:r w:rsidRPr="00CC12DA">
              <w:rPr>
                <w:rFonts w:ascii="Times New Roman" w:eastAsia="Calibri" w:hAnsi="Times New Roman" w:cs="Times New Roman"/>
                <w:bCs/>
                <w:color w:val="000000"/>
                <w:sz w:val="24"/>
                <w:szCs w:val="24"/>
                <w:lang w:val="kk-KZ"/>
              </w:rPr>
              <w:t>P</w:t>
            </w:r>
            <w:r w:rsidRPr="00CC12DA">
              <w:rPr>
                <w:rFonts w:ascii="Times New Roman" w:eastAsia="Calibri" w:hAnsi="Times New Roman" w:cs="Times New Roman"/>
                <w:bCs/>
                <w:color w:val="000000"/>
                <w:sz w:val="24"/>
                <w:szCs w:val="24"/>
                <w:vertAlign w:val="subscript"/>
                <w:lang w:val="kk-KZ"/>
              </w:rPr>
              <w:t>p</w:t>
            </w:r>
          </w:p>
        </w:tc>
        <w:tc>
          <w:tcPr>
            <w:tcW w:w="993" w:type="dxa"/>
            <w:tcBorders>
              <w:top w:val="single" w:sz="4" w:space="0" w:color="auto"/>
              <w:left w:val="single" w:sz="4" w:space="0" w:color="auto"/>
              <w:bottom w:val="single" w:sz="4" w:space="0" w:color="auto"/>
              <w:right w:val="single" w:sz="4" w:space="0" w:color="auto"/>
            </w:tcBorders>
            <w:vAlign w:val="center"/>
            <w:hideMark/>
          </w:tcPr>
          <w:p w14:paraId="36E621C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кгс/см</w:t>
            </w:r>
            <w:r w:rsidRPr="00CC12DA">
              <w:rPr>
                <w:rFonts w:ascii="Times New Roman" w:eastAsia="Calibri" w:hAnsi="Times New Roman" w:cs="Times New Roman"/>
                <w:bCs/>
                <w:color w:val="000000"/>
                <w:sz w:val="24"/>
                <w:szCs w:val="24"/>
                <w:vertAlign w:val="superscript"/>
                <w:lang w:val="kk-KZ"/>
              </w:rPr>
              <w:t>2</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5AA919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BA0B7A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0,0075</w:t>
            </w:r>
          </w:p>
        </w:tc>
        <w:tc>
          <w:tcPr>
            <w:tcW w:w="1786" w:type="dxa"/>
            <w:tcBorders>
              <w:top w:val="single" w:sz="4" w:space="0" w:color="auto"/>
              <w:left w:val="single" w:sz="4" w:space="0" w:color="auto"/>
              <w:bottom w:val="single" w:sz="4" w:space="0" w:color="auto"/>
              <w:right w:val="single" w:sz="4" w:space="0" w:color="auto"/>
            </w:tcBorders>
            <w:vAlign w:val="center"/>
            <w:hideMark/>
          </w:tcPr>
          <w:p w14:paraId="0FB190E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A10B9A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0,500</w:t>
            </w:r>
          </w:p>
        </w:tc>
      </w:tr>
      <w:tr w:rsidR="00E3463B" w:rsidRPr="00CC12DA" w14:paraId="0DE95275" w14:textId="77777777" w:rsidTr="00E3463B">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hideMark/>
          </w:tcPr>
          <w:p w14:paraId="1883DAC1"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w:t>
            </w:r>
          </w:p>
          <w:p w14:paraId="156BCC46"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38848B5" w14:textId="77777777" w:rsidR="00CC12DA" w:rsidRPr="00CC12DA" w:rsidRDefault="00000000" w:rsidP="00CC12DA">
            <w:pPr>
              <w:widowControl w:val="0"/>
              <w:spacing w:after="0" w:line="240" w:lineRule="auto"/>
              <w:ind w:firstLine="34"/>
              <w:jc w:val="center"/>
              <w:rPr>
                <w:rFonts w:ascii="Times New Roman" w:eastAsia="Calibri" w:hAnsi="Times New Roman" w:cs="Times New Roman"/>
                <w:bCs/>
                <w:color w:val="000000"/>
                <w:sz w:val="24"/>
                <w:szCs w:val="24"/>
                <w:lang w:val="kk-KZ"/>
              </w:rPr>
            </w:pPr>
            <m:oMathPara>
              <m:oMath>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1</m:t>
                    </m:r>
                  </m:sub>
                  <m:sup>
                    <m:r>
                      <w:rPr>
                        <w:rFonts w:ascii="Cambria Math" w:eastAsia="Calibri" w:hAnsi="Cambria Math" w:cs="Times New Roman"/>
                        <w:color w:val="000000"/>
                        <w:sz w:val="24"/>
                        <w:szCs w:val="24"/>
                        <w:lang w:val="kk-KZ"/>
                      </w:rPr>
                      <m:t>1</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pохл</m:t>
                    </m:r>
                  </m:sub>
                  <m:sup>
                    <m:r>
                      <w:rPr>
                        <w:rFonts w:ascii="Cambria Math" w:eastAsia="Calibri" w:hAnsi="Cambria Math" w:cs="Times New Roman"/>
                        <w:color w:val="000000"/>
                        <w:sz w:val="24"/>
                        <w:szCs w:val="24"/>
                        <w:lang w:val="kk-KZ"/>
                      </w:rPr>
                      <m:t>1</m:t>
                    </m:r>
                  </m:sup>
                </m:sSubSup>
              </m:oMath>
            </m:oMathPara>
          </w:p>
        </w:tc>
        <w:tc>
          <w:tcPr>
            <w:tcW w:w="993" w:type="dxa"/>
            <w:tcBorders>
              <w:top w:val="single" w:sz="4" w:space="0" w:color="auto"/>
              <w:left w:val="single" w:sz="4" w:space="0" w:color="auto"/>
              <w:bottom w:val="single" w:sz="4" w:space="0" w:color="auto"/>
              <w:right w:val="single" w:sz="4" w:space="0" w:color="auto"/>
            </w:tcBorders>
            <w:vAlign w:val="center"/>
            <w:hideMark/>
          </w:tcPr>
          <w:p w14:paraId="7E5A393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кгс/см</w:t>
            </w:r>
            <w:r w:rsidRPr="00CC12DA">
              <w:rPr>
                <w:rFonts w:ascii="Times New Roman" w:eastAsia="Calibri" w:hAnsi="Times New Roman" w:cs="Times New Roman"/>
                <w:bCs/>
                <w:color w:val="000000"/>
                <w:sz w:val="24"/>
                <w:szCs w:val="24"/>
                <w:vertAlign w:val="superscript"/>
                <w:lang w:val="kk-KZ"/>
              </w:rPr>
              <w:t>2</w:t>
            </w:r>
          </w:p>
        </w:tc>
        <w:tc>
          <w:tcPr>
            <w:tcW w:w="1531" w:type="dxa"/>
            <w:tcBorders>
              <w:top w:val="single" w:sz="4" w:space="0" w:color="auto"/>
              <w:left w:val="single" w:sz="4" w:space="0" w:color="auto"/>
              <w:bottom w:val="single" w:sz="4" w:space="0" w:color="auto"/>
              <w:right w:val="single" w:sz="4" w:space="0" w:color="auto"/>
            </w:tcBorders>
            <w:vAlign w:val="center"/>
            <w:hideMark/>
          </w:tcPr>
          <w:p w14:paraId="66510D2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E7270D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0,005</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760335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09D4EE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0,250</w:t>
            </w:r>
          </w:p>
        </w:tc>
      </w:tr>
      <w:tr w:rsidR="00E3463B" w:rsidRPr="00CC12DA" w14:paraId="32C437CB" w14:textId="77777777" w:rsidTr="00E3463B">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4B0D181D"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62E08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B</w:t>
            </w:r>
            <w:r w:rsidRPr="00CC12DA">
              <w:rPr>
                <w:rFonts w:ascii="Times New Roman" w:eastAsia="Calibri" w:hAnsi="Times New Roman" w:cs="Times New Roman"/>
                <w:bCs/>
                <w:color w:val="000000"/>
                <w:sz w:val="24"/>
                <w:szCs w:val="24"/>
                <w:vertAlign w:val="subscript"/>
                <w:lang w:val="kk-KZ"/>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4DA77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мбар</w:t>
            </w:r>
          </w:p>
        </w:tc>
        <w:tc>
          <w:tcPr>
            <w:tcW w:w="1531" w:type="dxa"/>
            <w:tcBorders>
              <w:top w:val="single" w:sz="4" w:space="0" w:color="auto"/>
              <w:left w:val="single" w:sz="4" w:space="0" w:color="auto"/>
              <w:bottom w:val="single" w:sz="4" w:space="0" w:color="auto"/>
              <w:right w:val="single" w:sz="4" w:space="0" w:color="auto"/>
            </w:tcBorders>
            <w:vAlign w:val="center"/>
            <w:hideMark/>
          </w:tcPr>
          <w:p w14:paraId="4A1F429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1090</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C49C51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0,5</w:t>
            </w:r>
          </w:p>
        </w:tc>
        <w:tc>
          <w:tcPr>
            <w:tcW w:w="1786" w:type="dxa"/>
            <w:tcBorders>
              <w:top w:val="single" w:sz="4" w:space="0" w:color="auto"/>
              <w:left w:val="single" w:sz="4" w:space="0" w:color="auto"/>
              <w:bottom w:val="single" w:sz="4" w:space="0" w:color="auto"/>
              <w:right w:val="single" w:sz="4" w:space="0" w:color="auto"/>
            </w:tcBorders>
            <w:vAlign w:val="center"/>
            <w:hideMark/>
          </w:tcPr>
          <w:p w14:paraId="2519D17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1000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A8606E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0,050</w:t>
            </w:r>
          </w:p>
        </w:tc>
      </w:tr>
      <w:tr w:rsidR="00E3463B" w:rsidRPr="00CC12DA" w14:paraId="2FAC311E" w14:textId="77777777" w:rsidTr="00E3463B">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hideMark/>
          </w:tcPr>
          <w:p w14:paraId="2C9D3918"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A4191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m:oMathPara>
              <m:oMath>
                <m:r>
                  <w:rPr>
                    <w:rFonts w:ascii="Cambria Math" w:eastAsia="Calibri" w:hAnsi="Cambria Math" w:cs="Times New Roman"/>
                    <w:color w:val="000000"/>
                    <w:sz w:val="24"/>
                    <w:szCs w:val="24"/>
                    <w:lang w:val="kk-KZ"/>
                  </w:rPr>
                  <m:t>H(</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r>
                  <w:rPr>
                    <w:rFonts w:ascii="Cambria Math" w:eastAsia="Calibri" w:hAnsi="Cambria Math" w:cs="Times New Roman"/>
                    <w:color w:val="000000"/>
                    <w:sz w:val="24"/>
                    <w:szCs w:val="24"/>
                    <w:lang w:val="kk-KZ"/>
                  </w:rPr>
                  <m:t>),H(</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выч</m:t>
                    </m:r>
                  </m:sub>
                  <m:sup>
                    <m:r>
                      <w:rPr>
                        <w:rFonts w:ascii="Cambria Math" w:eastAsia="Calibri" w:hAnsi="Cambria Math" w:cs="Times New Roman"/>
                        <w:color w:val="000000"/>
                        <w:sz w:val="24"/>
                        <w:szCs w:val="24"/>
                        <w:lang w:val="kk-KZ"/>
                      </w:rPr>
                      <m:t>*</m:t>
                    </m:r>
                  </m:sup>
                </m:sSubSup>
                <m:r>
                  <w:rPr>
                    <w:rFonts w:ascii="Cambria Math" w:eastAsia="Calibri" w:hAnsi="Cambria Math" w:cs="Times New Roman"/>
                    <w:color w:val="000000"/>
                    <w:sz w:val="24"/>
                    <w:szCs w:val="24"/>
                    <w:lang w:val="kk-KZ"/>
                  </w:rPr>
                  <m:t>)</m:t>
                </m:r>
              </m:oMath>
            </m:oMathPara>
          </w:p>
        </w:tc>
        <w:tc>
          <w:tcPr>
            <w:tcW w:w="993" w:type="dxa"/>
            <w:tcBorders>
              <w:top w:val="single" w:sz="4" w:space="0" w:color="auto"/>
              <w:left w:val="single" w:sz="4" w:space="0" w:color="auto"/>
              <w:bottom w:val="single" w:sz="4" w:space="0" w:color="auto"/>
              <w:right w:val="single" w:sz="4" w:space="0" w:color="auto"/>
            </w:tcBorders>
            <w:vAlign w:val="center"/>
          </w:tcPr>
          <w:p w14:paraId="0063A396"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Па</w:t>
            </w:r>
          </w:p>
        </w:tc>
        <w:tc>
          <w:tcPr>
            <w:tcW w:w="1531" w:type="dxa"/>
            <w:tcBorders>
              <w:top w:val="single" w:sz="4" w:space="0" w:color="auto"/>
              <w:left w:val="single" w:sz="4" w:space="0" w:color="auto"/>
              <w:bottom w:val="single" w:sz="4" w:space="0" w:color="auto"/>
              <w:right w:val="single" w:sz="4" w:space="0" w:color="auto"/>
            </w:tcBorders>
            <w:vAlign w:val="center"/>
            <w:hideMark/>
          </w:tcPr>
          <w:p w14:paraId="09875A42"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4000</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89E4243"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16</w:t>
            </w:r>
          </w:p>
        </w:tc>
        <w:tc>
          <w:tcPr>
            <w:tcW w:w="1786" w:type="dxa"/>
            <w:tcBorders>
              <w:top w:val="single" w:sz="4" w:space="0" w:color="auto"/>
              <w:left w:val="single" w:sz="4" w:space="0" w:color="auto"/>
              <w:bottom w:val="single" w:sz="4" w:space="0" w:color="auto"/>
              <w:right w:val="single" w:sz="4" w:space="0" w:color="auto"/>
            </w:tcBorders>
            <w:vAlign w:val="center"/>
            <w:hideMark/>
          </w:tcPr>
          <w:p w14:paraId="5A60D39A"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3200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FA2B2A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0,500</w:t>
            </w:r>
          </w:p>
        </w:tc>
      </w:tr>
      <w:tr w:rsidR="00E3463B" w:rsidRPr="00CC12DA" w14:paraId="61510B98" w14:textId="77777777" w:rsidTr="00E3463B">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7BE5292E"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69CF63"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t</w:t>
            </w:r>
            <w:r w:rsidRPr="00CC12DA">
              <w:rPr>
                <w:rFonts w:ascii="Times New Roman" w:eastAsia="Calibri" w:hAnsi="Times New Roman" w:cs="Times New Roman"/>
                <w:bCs/>
                <w:color w:val="000000"/>
                <w:sz w:val="24"/>
                <w:szCs w:val="24"/>
                <w:vertAlign w:val="subscript"/>
                <w:lang w:val="kk-KZ"/>
              </w:rPr>
              <w:t>кc</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45BE3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5A0099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1300</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79DDC1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3,35</w:t>
            </w:r>
          </w:p>
        </w:tc>
        <w:tc>
          <w:tcPr>
            <w:tcW w:w="1786" w:type="dxa"/>
            <w:tcBorders>
              <w:top w:val="single" w:sz="4" w:space="0" w:color="auto"/>
              <w:left w:val="single" w:sz="4" w:space="0" w:color="auto"/>
              <w:bottom w:val="single" w:sz="4" w:space="0" w:color="auto"/>
              <w:right w:val="single" w:sz="4" w:space="0" w:color="auto"/>
            </w:tcBorders>
            <w:vAlign w:val="center"/>
            <w:hideMark/>
          </w:tcPr>
          <w:p w14:paraId="7E12766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1100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555A2B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0,295</w:t>
            </w:r>
          </w:p>
        </w:tc>
      </w:tr>
      <w:tr w:rsidR="00E3463B" w:rsidRPr="00CC12DA" w14:paraId="715591F9" w14:textId="77777777" w:rsidTr="00E3463B">
        <w:trPr>
          <w:trHeight w:hRule="exact" w:val="329"/>
        </w:trPr>
        <w:tc>
          <w:tcPr>
            <w:tcW w:w="567" w:type="dxa"/>
            <w:tcBorders>
              <w:top w:val="single" w:sz="4" w:space="0" w:color="auto"/>
              <w:left w:val="single" w:sz="4" w:space="0" w:color="auto"/>
              <w:bottom w:val="single" w:sz="4" w:space="0" w:color="auto"/>
              <w:right w:val="single" w:sz="4" w:space="0" w:color="auto"/>
            </w:tcBorders>
            <w:vAlign w:val="center"/>
            <w:hideMark/>
          </w:tcPr>
          <w:p w14:paraId="7D36A560"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7347F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m:oMathPara>
              <m:oMath>
                <m:r>
                  <w:rPr>
                    <w:rFonts w:ascii="Cambria Math" w:eastAsia="Calibri" w:hAnsi="Cambria Math" w:cs="Times New Roman"/>
                    <w:color w:val="000000"/>
                    <w:sz w:val="24"/>
                    <w:szCs w:val="24"/>
                    <w:lang w:val="kk-KZ"/>
                  </w:rPr>
                  <m:t>l</m:t>
                </m:r>
              </m:oMath>
            </m:oMathPara>
          </w:p>
        </w:tc>
        <w:tc>
          <w:tcPr>
            <w:tcW w:w="993" w:type="dxa"/>
            <w:tcBorders>
              <w:top w:val="single" w:sz="4" w:space="0" w:color="auto"/>
              <w:left w:val="single" w:sz="4" w:space="0" w:color="auto"/>
              <w:bottom w:val="single" w:sz="4" w:space="0" w:color="auto"/>
              <w:right w:val="single" w:sz="4" w:space="0" w:color="auto"/>
            </w:tcBorders>
            <w:vAlign w:val="center"/>
            <w:hideMark/>
          </w:tcPr>
          <w:p w14:paraId="459BA9F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см</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FD4322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50</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A95290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0,002</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7540587"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D64DBE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0,001</w:t>
            </w:r>
          </w:p>
        </w:tc>
      </w:tr>
      <w:tr w:rsidR="00E3463B" w:rsidRPr="00CC12DA" w14:paraId="644BCBB4"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7ACDE1DC"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5E9E0C"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F(bx)</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E20635"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м</w:t>
            </w:r>
            <w:r w:rsidRPr="00CC12DA">
              <w:rPr>
                <w:rFonts w:ascii="Times New Roman" w:eastAsia="Calibri" w:hAnsi="Times New Roman" w:cs="Times New Roman"/>
                <w:bCs/>
                <w:color w:val="000000"/>
                <w:sz w:val="24"/>
                <w:szCs w:val="24"/>
                <w:vertAlign w:val="superscript"/>
                <w:lang w:val="kk-KZ"/>
              </w:rPr>
              <w:t>2</w:t>
            </w:r>
          </w:p>
        </w:tc>
        <w:tc>
          <w:tcPr>
            <w:tcW w:w="1531" w:type="dxa"/>
            <w:tcBorders>
              <w:top w:val="single" w:sz="4" w:space="0" w:color="auto"/>
              <w:left w:val="single" w:sz="4" w:space="0" w:color="auto"/>
              <w:bottom w:val="single" w:sz="4" w:space="0" w:color="auto"/>
              <w:right w:val="single" w:sz="4" w:space="0" w:color="auto"/>
            </w:tcBorders>
            <w:vAlign w:val="center"/>
            <w:hideMark/>
          </w:tcPr>
          <w:p w14:paraId="6114DC8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85DB0A9"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86" w:type="dxa"/>
            <w:tcBorders>
              <w:top w:val="single" w:sz="4" w:space="0" w:color="auto"/>
              <w:left w:val="single" w:sz="4" w:space="0" w:color="auto"/>
              <w:bottom w:val="single" w:sz="4" w:space="0" w:color="auto"/>
              <w:right w:val="single" w:sz="4" w:space="0" w:color="auto"/>
            </w:tcBorders>
            <w:vAlign w:val="center"/>
            <w:hideMark/>
          </w:tcPr>
          <w:p w14:paraId="3D4F4060"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4657BD1"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0,250</w:t>
            </w:r>
          </w:p>
        </w:tc>
      </w:tr>
      <w:tr w:rsidR="00E3463B" w:rsidRPr="00CC12DA" w14:paraId="206756A0"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4AD29CDE"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D8E0B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1"/>
            </w:r>
          </w:p>
        </w:tc>
        <w:tc>
          <w:tcPr>
            <w:tcW w:w="993" w:type="dxa"/>
            <w:tcBorders>
              <w:top w:val="single" w:sz="4" w:space="0" w:color="auto"/>
              <w:left w:val="single" w:sz="4" w:space="0" w:color="auto"/>
              <w:bottom w:val="single" w:sz="4" w:space="0" w:color="auto"/>
              <w:right w:val="single" w:sz="4" w:space="0" w:color="auto"/>
            </w:tcBorders>
            <w:vAlign w:val="center"/>
          </w:tcPr>
          <w:p w14:paraId="7732A8A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p>
        </w:tc>
        <w:tc>
          <w:tcPr>
            <w:tcW w:w="1531" w:type="dxa"/>
            <w:tcBorders>
              <w:top w:val="single" w:sz="4" w:space="0" w:color="auto"/>
              <w:left w:val="single" w:sz="4" w:space="0" w:color="auto"/>
              <w:bottom w:val="single" w:sz="4" w:space="0" w:color="auto"/>
              <w:right w:val="single" w:sz="4" w:space="0" w:color="auto"/>
            </w:tcBorders>
            <w:vAlign w:val="center"/>
            <w:hideMark/>
          </w:tcPr>
          <w:p w14:paraId="6D7DAB8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92AE46B"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86" w:type="dxa"/>
            <w:tcBorders>
              <w:top w:val="single" w:sz="4" w:space="0" w:color="auto"/>
              <w:left w:val="single" w:sz="4" w:space="0" w:color="auto"/>
              <w:bottom w:val="single" w:sz="4" w:space="0" w:color="auto"/>
              <w:right w:val="single" w:sz="4" w:space="0" w:color="auto"/>
            </w:tcBorders>
            <w:vAlign w:val="center"/>
            <w:hideMark/>
          </w:tcPr>
          <w:p w14:paraId="4D89862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FEC8998"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0,600</w:t>
            </w:r>
          </w:p>
        </w:tc>
      </w:tr>
      <w:tr w:rsidR="00E3463B" w:rsidRPr="00CC12DA" w14:paraId="41F101B5" w14:textId="77777777" w:rsidTr="00E3463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3772F9C3"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E48C2D"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5"/>
            </w:r>
          </w:p>
        </w:tc>
        <w:tc>
          <w:tcPr>
            <w:tcW w:w="993" w:type="dxa"/>
            <w:tcBorders>
              <w:top w:val="single" w:sz="4" w:space="0" w:color="auto"/>
              <w:left w:val="single" w:sz="4" w:space="0" w:color="auto"/>
              <w:bottom w:val="single" w:sz="4" w:space="0" w:color="auto"/>
              <w:right w:val="single" w:sz="4" w:space="0" w:color="auto"/>
            </w:tcBorders>
            <w:vAlign w:val="center"/>
          </w:tcPr>
          <w:p w14:paraId="6AE2681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p>
        </w:tc>
        <w:tc>
          <w:tcPr>
            <w:tcW w:w="1531" w:type="dxa"/>
            <w:tcBorders>
              <w:top w:val="single" w:sz="4" w:space="0" w:color="auto"/>
              <w:left w:val="single" w:sz="4" w:space="0" w:color="auto"/>
              <w:bottom w:val="single" w:sz="4" w:space="0" w:color="auto"/>
              <w:right w:val="single" w:sz="4" w:space="0" w:color="auto"/>
            </w:tcBorders>
            <w:vAlign w:val="center"/>
            <w:hideMark/>
          </w:tcPr>
          <w:p w14:paraId="0AC15BEF"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361" w:type="dxa"/>
            <w:tcBorders>
              <w:top w:val="single" w:sz="4" w:space="0" w:color="auto"/>
              <w:left w:val="single" w:sz="4" w:space="0" w:color="auto"/>
              <w:bottom w:val="single" w:sz="4" w:space="0" w:color="auto"/>
              <w:right w:val="single" w:sz="4" w:space="0" w:color="auto"/>
            </w:tcBorders>
            <w:vAlign w:val="center"/>
            <w:hideMark/>
          </w:tcPr>
          <w:p w14:paraId="36F09E3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86" w:type="dxa"/>
            <w:tcBorders>
              <w:top w:val="single" w:sz="4" w:space="0" w:color="auto"/>
              <w:left w:val="single" w:sz="4" w:space="0" w:color="auto"/>
              <w:bottom w:val="single" w:sz="4" w:space="0" w:color="auto"/>
              <w:right w:val="single" w:sz="4" w:space="0" w:color="auto"/>
            </w:tcBorders>
            <w:vAlign w:val="center"/>
            <w:hideMark/>
          </w:tcPr>
          <w:p w14:paraId="47F36FC3"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113715E" w14:textId="77777777" w:rsidR="00CC12DA" w:rsidRPr="00CC12DA" w:rsidRDefault="00CC12DA" w:rsidP="00CC12DA">
            <w:pPr>
              <w:widowControl w:val="0"/>
              <w:spacing w:after="0" w:line="240" w:lineRule="auto"/>
              <w:ind w:firstLine="34"/>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0,600</w:t>
            </w:r>
          </w:p>
        </w:tc>
      </w:tr>
    </w:tbl>
    <w:p w14:paraId="55DB5F6F" w14:textId="77777777" w:rsidR="00CC12DA" w:rsidRPr="00CC12DA" w:rsidRDefault="00CC12DA" w:rsidP="00CC12DA">
      <w:pPr>
        <w:widowControl w:val="0"/>
        <w:spacing w:after="0" w:line="240" w:lineRule="auto"/>
        <w:ind w:firstLine="709"/>
        <w:jc w:val="both"/>
        <w:rPr>
          <w:rFonts w:ascii="Times New Roman" w:eastAsia="Calibri" w:hAnsi="Times New Roman" w:cs="Times New Roman"/>
          <w:bCs/>
          <w:color w:val="000000"/>
          <w:sz w:val="28"/>
          <w:szCs w:val="28"/>
          <w:lang w:val="kk-KZ"/>
        </w:rPr>
      </w:pPr>
    </w:p>
    <w:p w14:paraId="5BE907A1"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8"/>
          <w:szCs w:val="28"/>
          <w:lang w:val="kk-KZ"/>
        </w:rPr>
      </w:pPr>
      <w:bookmarkStart w:id="42" w:name="_Hlk219847226"/>
      <w:r w:rsidRPr="00CC12DA">
        <w:rPr>
          <w:rFonts w:ascii="Times New Roman" w:eastAsia="Calibri" w:hAnsi="Times New Roman" w:cs="Times New Roman"/>
          <w:bCs/>
          <w:color w:val="000000"/>
          <w:sz w:val="28"/>
          <w:szCs w:val="28"/>
          <w:lang w:val="kk-KZ"/>
        </w:rPr>
        <w:t>Кесте 3.7</w:t>
      </w:r>
      <w:bookmarkEnd w:id="42"/>
      <w:r w:rsidRPr="00CC12DA">
        <w:rPr>
          <w:rFonts w:ascii="Times New Roman" w:eastAsia="Calibri" w:hAnsi="Times New Roman" w:cs="Times New Roman"/>
          <w:bCs/>
          <w:color w:val="000000"/>
          <w:sz w:val="28"/>
          <w:szCs w:val="28"/>
          <w:lang w:val="kk-KZ"/>
        </w:rPr>
        <w:t xml:space="preserve"> – </w:t>
      </w:r>
      <w:r w:rsidRPr="00CC12DA">
        <w:rPr>
          <w:rFonts w:ascii="Times New Roman" w:eastAsia="Calibri" w:hAnsi="Times New Roman" w:cs="Times New Roman"/>
          <w:color w:val="000000"/>
          <w:sz w:val="28"/>
          <w:szCs w:val="28"/>
          <w:lang w:val="kk-KZ"/>
        </w:rPr>
        <w:t>Жанама өлшеулердің және негізгі режим параметрлерін есептеудің қателіктері</w:t>
      </w:r>
      <w:r w:rsidRPr="00CC12DA">
        <w:rPr>
          <w:rFonts w:ascii="Times New Roman" w:eastAsia="Calibri" w:hAnsi="Times New Roman" w:cs="Times New Roman"/>
          <w:bCs/>
          <w:color w:val="000000"/>
          <w:sz w:val="28"/>
          <w:szCs w:val="28"/>
          <w:lang w:val="kk-KZ"/>
        </w:rPr>
        <w:t xml:space="preserve"> </w:t>
      </w:r>
    </w:p>
    <w:p w14:paraId="15D69152" w14:textId="77777777" w:rsidR="00CC12DA" w:rsidRPr="00CC12DA" w:rsidRDefault="00CC12DA" w:rsidP="00E3463B">
      <w:pPr>
        <w:widowControl w:val="0"/>
        <w:spacing w:after="0" w:line="240" w:lineRule="auto"/>
        <w:jc w:val="both"/>
        <w:rPr>
          <w:rFonts w:ascii="Times New Roman" w:eastAsia="Calibri" w:hAnsi="Times New Roman" w:cs="Times New Roman"/>
          <w:bCs/>
          <w:color w:val="000000"/>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4394"/>
        <w:gridCol w:w="1985"/>
      </w:tblGrid>
      <w:tr w:rsidR="00CC12DA" w:rsidRPr="00CC12DA" w14:paraId="51E0E4CD" w14:textId="77777777" w:rsidTr="00376FE2">
        <w:tc>
          <w:tcPr>
            <w:tcW w:w="567" w:type="dxa"/>
            <w:tcBorders>
              <w:top w:val="single" w:sz="4" w:space="0" w:color="auto"/>
              <w:left w:val="single" w:sz="4" w:space="0" w:color="auto"/>
              <w:bottom w:val="single" w:sz="4" w:space="0" w:color="auto"/>
              <w:right w:val="single" w:sz="4" w:space="0" w:color="auto"/>
            </w:tcBorders>
            <w:vAlign w:val="center"/>
            <w:hideMark/>
          </w:tcPr>
          <w:p w14:paraId="6391A47E"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р/р</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5606E55"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color w:val="000000"/>
                <w:sz w:val="24"/>
                <w:szCs w:val="24"/>
                <w:lang w:val="kk-KZ"/>
              </w:rPr>
              <w:t>Параметрді өлшеудің (есептеудің) шекті салыстырмалы қателігін белгілеу</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F7596AF"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Есептік топ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228F51"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xml:space="preserve">Қателіктің </w:t>
            </w:r>
            <w:r w:rsidRPr="00CC12DA">
              <w:rPr>
                <w:rFonts w:ascii="Times New Roman" w:eastAsia="Calibri" w:hAnsi="Times New Roman" w:cs="Times New Roman"/>
                <w:color w:val="000000"/>
                <w:sz w:val="24"/>
                <w:szCs w:val="24"/>
                <w:lang w:val="kk-KZ"/>
              </w:rPr>
              <w:t xml:space="preserve">сандық мәні </w:t>
            </w:r>
            <w:r w:rsidRPr="00CC12DA">
              <w:rPr>
                <w:rFonts w:ascii="Times New Roman" w:eastAsia="Calibri" w:hAnsi="Times New Roman" w:cs="Times New Roman"/>
                <w:bCs/>
                <w:color w:val="000000"/>
                <w:sz w:val="24"/>
                <w:szCs w:val="24"/>
                <w:lang w:val="kk-KZ"/>
              </w:rPr>
              <w:t xml:space="preserve"> (</w:t>
            </w:r>
            <w:r w:rsidRPr="00CC12DA">
              <w:rPr>
                <w:rFonts w:ascii="Times New Roman" w:eastAsia="Calibri" w:hAnsi="Times New Roman" w:cs="Times New Roman"/>
                <w:bCs/>
                <w:color w:val="000000"/>
                <w:sz w:val="24"/>
                <w:szCs w:val="24"/>
                <w:u w:val="single"/>
                <w:lang w:val="kk-KZ"/>
              </w:rPr>
              <w:t>+</w:t>
            </w:r>
            <w:r w:rsidRPr="00CC12DA">
              <w:rPr>
                <w:rFonts w:ascii="Times New Roman" w:eastAsia="Calibri" w:hAnsi="Times New Roman" w:cs="Times New Roman"/>
                <w:bCs/>
                <w:color w:val="000000"/>
                <w:sz w:val="24"/>
                <w:szCs w:val="24"/>
                <w:lang w:val="kk-KZ"/>
              </w:rPr>
              <w:t>), %</w:t>
            </w:r>
          </w:p>
        </w:tc>
      </w:tr>
      <w:tr w:rsidR="00CC12DA" w:rsidRPr="00CC12DA" w14:paraId="28265746" w14:textId="77777777" w:rsidTr="00376FE2">
        <w:trPr>
          <w:trHeight w:hRule="exact" w:val="624"/>
        </w:trPr>
        <w:tc>
          <w:tcPr>
            <w:tcW w:w="567" w:type="dxa"/>
            <w:tcBorders>
              <w:top w:val="single" w:sz="4" w:space="0" w:color="auto"/>
              <w:left w:val="single" w:sz="4" w:space="0" w:color="auto"/>
              <w:bottom w:val="single" w:sz="4" w:space="0" w:color="auto"/>
              <w:right w:val="single" w:sz="4" w:space="0" w:color="auto"/>
            </w:tcBorders>
            <w:vAlign w:val="center"/>
            <w:hideMark/>
          </w:tcPr>
          <w:p w14:paraId="3BB6662A"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F7A1CFE"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т</m:t>
                        </m:r>
                      </m:sub>
                    </m:sSub>
                  </m:sub>
                </m:sSub>
              </m:oMath>
            </m:oMathPara>
          </w:p>
        </w:tc>
        <w:tc>
          <w:tcPr>
            <w:tcW w:w="4394" w:type="dxa"/>
            <w:tcBorders>
              <w:top w:val="single" w:sz="4" w:space="0" w:color="auto"/>
              <w:left w:val="single" w:sz="4" w:space="0" w:color="auto"/>
              <w:bottom w:val="single" w:sz="4" w:space="0" w:color="auto"/>
              <w:right w:val="single" w:sz="4" w:space="0" w:color="auto"/>
            </w:tcBorders>
            <w:hideMark/>
          </w:tcPr>
          <w:p w14:paraId="6AB71DE7"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т</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∆τ</m:t>
                            </m:r>
                          </m:e>
                          <m:sub>
                            <m:r>
                              <w:rPr>
                                <w:rFonts w:ascii="Cambria Math" w:eastAsia="Calibri" w:hAnsi="Cambria Math" w:cs="Times New Roman"/>
                                <w:color w:val="000000"/>
                                <w:sz w:val="24"/>
                                <w:szCs w:val="24"/>
                                <w:lang w:val="kk-KZ"/>
                              </w:rPr>
                              <m:t>т</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0E031AC3"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1,25</w:t>
            </w:r>
          </w:p>
        </w:tc>
      </w:tr>
      <w:tr w:rsidR="00CC12DA" w:rsidRPr="00CC12DA" w14:paraId="4CA630DD" w14:textId="77777777" w:rsidTr="00376FE2">
        <w:trPr>
          <w:trHeight w:hRule="exact" w:val="624"/>
        </w:trPr>
        <w:tc>
          <w:tcPr>
            <w:tcW w:w="567" w:type="dxa"/>
            <w:tcBorders>
              <w:top w:val="single" w:sz="4" w:space="0" w:color="auto"/>
              <w:left w:val="single" w:sz="4" w:space="0" w:color="auto"/>
              <w:bottom w:val="single" w:sz="4" w:space="0" w:color="auto"/>
              <w:right w:val="single" w:sz="4" w:space="0" w:color="auto"/>
            </w:tcBorders>
            <w:vAlign w:val="center"/>
            <w:hideMark/>
          </w:tcPr>
          <w:p w14:paraId="61EEE741"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2A85C0"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t>T*</w:t>
            </w:r>
          </w:p>
        </w:tc>
        <w:tc>
          <w:tcPr>
            <w:tcW w:w="4394" w:type="dxa"/>
            <w:tcBorders>
              <w:top w:val="single" w:sz="4" w:space="0" w:color="auto"/>
              <w:left w:val="single" w:sz="4" w:space="0" w:color="auto"/>
              <w:bottom w:val="single" w:sz="4" w:space="0" w:color="auto"/>
              <w:right w:val="single" w:sz="4" w:space="0" w:color="auto"/>
            </w:tcBorders>
            <w:hideMark/>
          </w:tcPr>
          <w:p w14:paraId="6B59E81F"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E</m:t>
                            </m:r>
                          </m:e>
                          <m:sub>
                            <m:r>
                              <w:rPr>
                                <w:rFonts w:ascii="Cambria Math" w:eastAsia="Calibri" w:hAnsi="Cambria Math" w:cs="Times New Roman"/>
                                <w:color w:val="000000"/>
                                <w:sz w:val="24"/>
                                <w:szCs w:val="24"/>
                                <w:lang w:val="kk-KZ"/>
                              </w:rPr>
                              <m:t>xk</m:t>
                            </m:r>
                          </m:sub>
                        </m:sSub>
                        <m:r>
                          <w:rPr>
                            <w:rFonts w:ascii="Cambria Math" w:eastAsia="Calibri" w:hAnsi="Cambria Math" w:cs="Times New Roman"/>
                            <w:color w:val="000000"/>
                            <w:sz w:val="24"/>
                            <w:szCs w:val="24"/>
                            <w:lang w:val="kk-KZ"/>
                          </w:rPr>
                          <m:t>(A)</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xc</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732AD123"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0,75</w:t>
            </w:r>
          </w:p>
        </w:tc>
      </w:tr>
    </w:tbl>
    <w:p w14:paraId="3F46C889" w14:textId="197E20B5" w:rsidR="00E3463B" w:rsidRDefault="00E3463B" w:rsidP="00E3463B">
      <w:pPr>
        <w:widowControl w:val="0"/>
        <w:spacing w:after="0" w:line="240" w:lineRule="auto"/>
        <w:rPr>
          <w:rFonts w:ascii="Times New Roman" w:hAnsi="Times New Roman" w:cs="Times New Roman"/>
          <w:sz w:val="28"/>
          <w:szCs w:val="28"/>
        </w:rPr>
      </w:pPr>
    </w:p>
    <w:p w14:paraId="154D1D7B" w14:textId="77777777" w:rsidR="00E3463B" w:rsidRPr="00CC12DA" w:rsidRDefault="00E3463B" w:rsidP="00E3463B">
      <w:pPr>
        <w:widowControl w:val="0"/>
        <w:spacing w:after="0" w:line="240" w:lineRule="auto"/>
        <w:jc w:val="both"/>
        <w:rPr>
          <w:rFonts w:ascii="Times New Roman" w:eastAsia="Calibri" w:hAnsi="Times New Roman" w:cs="Times New Roman"/>
          <w:sz w:val="28"/>
          <w:szCs w:val="28"/>
          <w:lang w:val="ru-RU"/>
        </w:rPr>
      </w:pPr>
      <w:r w:rsidRPr="00CC12DA">
        <w:rPr>
          <w:rFonts w:ascii="Times New Roman" w:eastAsia="Calibri" w:hAnsi="Times New Roman" w:cs="Times New Roman"/>
          <w:bCs/>
          <w:color w:val="000000"/>
          <w:sz w:val="28"/>
          <w:szCs w:val="28"/>
          <w:lang w:val="kk-KZ"/>
        </w:rPr>
        <w:lastRenderedPageBreak/>
        <w:t>Кесте 3.7 жалғасы</w:t>
      </w:r>
    </w:p>
    <w:p w14:paraId="4A70BD5E" w14:textId="77777777" w:rsidR="00E3463B" w:rsidRPr="00CC12DA" w:rsidRDefault="00E3463B" w:rsidP="00E3463B">
      <w:pPr>
        <w:widowControl w:val="0"/>
        <w:spacing w:after="0" w:line="240" w:lineRule="auto"/>
        <w:jc w:val="both"/>
        <w:rPr>
          <w:rFonts w:ascii="Times New Roman" w:eastAsia="Calibri" w:hAnsi="Times New Roman" w:cs="Times New Roman"/>
          <w:sz w:val="28"/>
          <w:szCs w:val="28"/>
          <w:lang w:val="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4394"/>
        <w:gridCol w:w="1985"/>
      </w:tblGrid>
      <w:tr w:rsidR="00E3463B" w:rsidRPr="00376FE2" w14:paraId="2278627D" w14:textId="77777777" w:rsidTr="00376FE2">
        <w:trPr>
          <w:trHeight w:val="1134"/>
        </w:trPr>
        <w:tc>
          <w:tcPr>
            <w:tcW w:w="567" w:type="dxa"/>
            <w:tcBorders>
              <w:top w:val="single" w:sz="4" w:space="0" w:color="auto"/>
              <w:left w:val="single" w:sz="4" w:space="0" w:color="auto"/>
              <w:bottom w:val="single" w:sz="4" w:space="0" w:color="auto"/>
              <w:right w:val="single" w:sz="4" w:space="0" w:color="auto"/>
            </w:tcBorders>
            <w:vAlign w:val="center"/>
            <w:hideMark/>
          </w:tcPr>
          <w:p w14:paraId="7D34A056" w14:textId="77777777" w:rsidR="00E3463B" w:rsidRPr="00CC12DA" w:rsidRDefault="00E3463B" w:rsidP="00376FE2">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 р/р</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6F7FF9F" w14:textId="77777777" w:rsidR="00E3463B" w:rsidRPr="00CC12DA" w:rsidRDefault="00E3463B" w:rsidP="00376FE2">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Параметрді өлшеудің (есептеудің) шекті салыстырмалы қателігін белгілеу</w:t>
            </w:r>
          </w:p>
        </w:tc>
        <w:tc>
          <w:tcPr>
            <w:tcW w:w="4394" w:type="dxa"/>
            <w:tcBorders>
              <w:top w:val="single" w:sz="4" w:space="0" w:color="auto"/>
              <w:left w:val="single" w:sz="4" w:space="0" w:color="auto"/>
              <w:bottom w:val="single" w:sz="4" w:space="0" w:color="auto"/>
              <w:right w:val="single" w:sz="4" w:space="0" w:color="auto"/>
            </w:tcBorders>
            <w:vAlign w:val="center"/>
          </w:tcPr>
          <w:p w14:paraId="531664AE" w14:textId="6C1355CF" w:rsidR="00E3463B" w:rsidRPr="00CC12DA" w:rsidRDefault="00376FE2" w:rsidP="00376FE2">
            <w:pPr>
              <w:widowControl w:val="0"/>
              <w:spacing w:after="0" w:line="240" w:lineRule="auto"/>
              <w:jc w:val="center"/>
              <w:rPr>
                <w:rFonts w:ascii="Cambria Math" w:eastAsia="Calibri" w:hAnsi="Cambria Math" w:cs="Times New Roman"/>
                <w:color w:val="000000"/>
                <w:sz w:val="24"/>
                <w:szCs w:val="24"/>
                <w:lang w:val="kk-KZ"/>
                <w:oMath/>
              </w:rPr>
            </w:pPr>
            <w:r w:rsidRPr="00CC12DA">
              <w:rPr>
                <w:rFonts w:ascii="Times New Roman" w:eastAsia="Calibri" w:hAnsi="Times New Roman" w:cs="Times New Roman"/>
                <w:bCs/>
                <w:color w:val="000000"/>
                <w:sz w:val="24"/>
                <w:szCs w:val="24"/>
                <w:lang w:val="kk-KZ"/>
              </w:rPr>
              <w:t>Есептік топ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2152F6" w14:textId="77777777" w:rsidR="00E3463B" w:rsidRPr="00CC12DA" w:rsidRDefault="00E3463B" w:rsidP="00376FE2">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Қателіктің сандық мәні  (+), %</w:t>
            </w:r>
          </w:p>
        </w:tc>
      </w:tr>
      <w:tr w:rsidR="00CC12DA" w:rsidRPr="00CC12DA" w14:paraId="112E28A2"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1EAD5F96"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C38B409"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t>T(*)</w:t>
            </w:r>
          </w:p>
        </w:tc>
        <w:tc>
          <w:tcPr>
            <w:tcW w:w="4394" w:type="dxa"/>
            <w:tcBorders>
              <w:top w:val="single" w:sz="4" w:space="0" w:color="auto"/>
              <w:left w:val="single" w:sz="4" w:space="0" w:color="auto"/>
              <w:bottom w:val="single" w:sz="4" w:space="0" w:color="auto"/>
              <w:right w:val="single" w:sz="4" w:space="0" w:color="auto"/>
            </w:tcBorders>
            <w:hideMark/>
          </w:tcPr>
          <w:p w14:paraId="265FC677"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П</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xc</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434D8D2F"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1,06</w:t>
            </w:r>
          </w:p>
        </w:tc>
      </w:tr>
      <w:tr w:rsidR="00CC12DA" w:rsidRPr="00CC12DA" w14:paraId="5330DE42"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32D97930"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C0AF1F7"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t>p(охл)</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AF16E2B"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p(охл)</m:t>
                            </m:r>
                          </m:sub>
                          <m:sup>
                            <m:r>
                              <w:rPr>
                                <w:rFonts w:ascii="Cambria Math" w:eastAsia="Calibri" w:hAnsi="Cambria Math" w:cs="Times New Roman"/>
                                <w:color w:val="000000"/>
                                <w:sz w:val="24"/>
                                <w:szCs w:val="24"/>
                                <w:lang w:val="kk-KZ"/>
                              </w:rPr>
                              <m:t>1</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0B1C2E82"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0,255</w:t>
            </w:r>
          </w:p>
        </w:tc>
      </w:tr>
      <w:tr w:rsidR="00CC12DA" w:rsidRPr="00CC12DA" w14:paraId="379F77D2" w14:textId="77777777" w:rsidTr="00E3463B">
        <w:trPr>
          <w:trHeight w:val="551"/>
        </w:trPr>
        <w:tc>
          <w:tcPr>
            <w:tcW w:w="567" w:type="dxa"/>
            <w:tcBorders>
              <w:top w:val="single" w:sz="4" w:space="0" w:color="auto"/>
              <w:left w:val="single" w:sz="4" w:space="0" w:color="auto"/>
              <w:bottom w:val="single" w:sz="4" w:space="0" w:color="auto"/>
              <w:right w:val="single" w:sz="4" w:space="0" w:color="auto"/>
            </w:tcBorders>
            <w:vAlign w:val="center"/>
            <w:hideMark/>
          </w:tcPr>
          <w:p w14:paraId="236D974B"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E51E6EC"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Sup>
                  <m:sSubSupPr>
                    <m:ctrlPr>
                      <w:rPr>
                        <w:rFonts w:ascii="Cambria Math" w:eastAsia="Calibri" w:hAnsi="Cambria Math" w:cs="Times New Roman"/>
                        <w:bCs/>
                        <w:i/>
                        <w:color w:val="000000"/>
                        <w:sz w:val="24"/>
                        <w:szCs w:val="24"/>
                        <w:lang w:val="kk-KZ"/>
                      </w:rPr>
                    </m:ctrlPr>
                  </m:sSubSupPr>
                  <m:e>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p</m:t>
                        </m:r>
                      </m:sub>
                    </m:sSub>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oMath>
            </m:oMathPara>
          </w:p>
        </w:tc>
        <w:tc>
          <w:tcPr>
            <w:tcW w:w="4394" w:type="dxa"/>
            <w:tcBorders>
              <w:top w:val="single" w:sz="4" w:space="0" w:color="auto"/>
              <w:left w:val="single" w:sz="4" w:space="0" w:color="auto"/>
              <w:bottom w:val="single" w:sz="4" w:space="0" w:color="auto"/>
              <w:right w:val="single" w:sz="4" w:space="0" w:color="auto"/>
            </w:tcBorders>
            <w:hideMark/>
          </w:tcPr>
          <w:p w14:paraId="6714BAEE"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H</m:t>
                            </m:r>
                          </m:e>
                          <m:sub>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r>
                              <w:rPr>
                                <w:rFonts w:ascii="Cambria Math" w:eastAsia="Calibri" w:hAnsi="Cambria Math" w:cs="Times New Roman"/>
                                <w:color w:val="000000"/>
                                <w:sz w:val="24"/>
                                <w:szCs w:val="24"/>
                                <w:lang w:val="kk-KZ"/>
                              </w:rPr>
                              <m:t>)</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21543C71"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0,051</w:t>
            </w:r>
          </w:p>
        </w:tc>
      </w:tr>
      <w:tr w:rsidR="00CC12DA" w:rsidRPr="00CC12DA" w14:paraId="691CCF71" w14:textId="77777777" w:rsidTr="00376FE2">
        <w:trPr>
          <w:trHeight w:hRule="exact" w:val="1020"/>
        </w:trPr>
        <w:tc>
          <w:tcPr>
            <w:tcW w:w="567" w:type="dxa"/>
            <w:tcBorders>
              <w:top w:val="single" w:sz="4" w:space="0" w:color="auto"/>
              <w:left w:val="single" w:sz="4" w:space="0" w:color="auto"/>
              <w:bottom w:val="single" w:sz="4" w:space="0" w:color="auto"/>
              <w:right w:val="single" w:sz="4" w:space="0" w:color="auto"/>
            </w:tcBorders>
            <w:vAlign w:val="center"/>
            <w:hideMark/>
          </w:tcPr>
          <w:p w14:paraId="7BC472AD"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A704A50"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t>G(B)</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0DFB576"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α</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ε</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ΔPp</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Pp</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p</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oMath>
            </m:oMathPara>
          </w:p>
          <w:p w14:paraId="21410D8A"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F</m:t>
                        </m:r>
                      </m:e>
                      <m:sub>
                        <m:r>
                          <w:rPr>
                            <w:rFonts w:ascii="Cambria Math" w:eastAsia="Calibri" w:hAnsi="Cambria Math" w:cs="Times New Roman"/>
                            <w:color w:val="000000"/>
                            <w:sz w:val="24"/>
                            <w:szCs w:val="24"/>
                            <w:lang w:val="kk-KZ"/>
                          </w:rPr>
                          <m:t>BX</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tcPr>
          <w:p w14:paraId="57B13E46"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0,437</w:t>
            </w:r>
          </w:p>
          <w:p w14:paraId="45AEF249"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p>
          <w:p w14:paraId="6391BD6C"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0,354</w:t>
            </w:r>
          </w:p>
        </w:tc>
      </w:tr>
      <w:tr w:rsidR="00CC12DA" w:rsidRPr="00CC12DA" w14:paraId="783337EB" w14:textId="77777777" w:rsidTr="00376FE2">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14:paraId="114F21E2"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D389EF"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B</m:t>
                            </m:r>
                          </m:sub>
                        </m:sSub>
                      </m:e>
                      <m:sub>
                        <m:r>
                          <w:rPr>
                            <w:rFonts w:ascii="Cambria Math" w:eastAsia="Calibri" w:hAnsi="Cambria Math" w:cs="Times New Roman"/>
                            <w:color w:val="000000"/>
                            <w:sz w:val="24"/>
                            <w:szCs w:val="24"/>
                            <w:lang w:val="kk-KZ"/>
                          </w:rPr>
                          <m:t>охл</m:t>
                        </m:r>
                      </m:sub>
                    </m:sSub>
                  </m:sub>
                </m:sSub>
              </m:oMath>
            </m:oMathPara>
          </w:p>
        </w:tc>
        <w:tc>
          <w:tcPr>
            <w:tcW w:w="4394" w:type="dxa"/>
            <w:tcBorders>
              <w:top w:val="single" w:sz="4" w:space="0" w:color="auto"/>
              <w:left w:val="single" w:sz="4" w:space="0" w:color="auto"/>
              <w:bottom w:val="single" w:sz="4" w:space="0" w:color="auto"/>
              <w:right w:val="single" w:sz="4" w:space="0" w:color="auto"/>
            </w:tcBorders>
            <w:vAlign w:val="center"/>
            <w:hideMark/>
          </w:tcPr>
          <w:p w14:paraId="055F5D76"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α</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ε</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ΔPpохл</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Pохл</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pохл</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36911DDB"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0,439</w:t>
            </w:r>
          </w:p>
        </w:tc>
      </w:tr>
      <w:tr w:rsidR="00CC12DA" w:rsidRPr="00CC12DA" w14:paraId="10A4F83E"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5FF518A6"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8BF6FE5"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lang w:val="kk-KZ"/>
              </w:rPr>
              <w:t>w</w:t>
            </w:r>
            <w:r w:rsidRPr="00CC12DA">
              <w:rPr>
                <w:rFonts w:ascii="Times New Roman" w:eastAsia="Calibri" w:hAnsi="Times New Roman" w:cs="Times New Roman"/>
                <w:bCs/>
                <w:color w:val="000000"/>
                <w:sz w:val="24"/>
                <w:szCs w:val="24"/>
                <w:vertAlign w:val="subscript"/>
                <w:lang w:val="kk-KZ"/>
              </w:rPr>
              <w:t>r1</w:t>
            </w:r>
          </w:p>
        </w:tc>
        <w:tc>
          <w:tcPr>
            <w:tcW w:w="4394" w:type="dxa"/>
            <w:tcBorders>
              <w:top w:val="single" w:sz="4" w:space="0" w:color="auto"/>
              <w:left w:val="single" w:sz="4" w:space="0" w:color="auto"/>
              <w:bottom w:val="single" w:sz="4" w:space="0" w:color="auto"/>
              <w:right w:val="single" w:sz="4" w:space="0" w:color="auto"/>
            </w:tcBorders>
            <w:hideMark/>
          </w:tcPr>
          <w:p w14:paraId="43348AFE"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B</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m</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r1</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Δ</m:t>
                    </m:r>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r1</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51C51434"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0,255</w:t>
            </w:r>
          </w:p>
        </w:tc>
      </w:tr>
      <w:tr w:rsidR="00CC12DA" w:rsidRPr="00CC12DA" w14:paraId="15BAD7C3"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23D424D6"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C95F611"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lang w:val="kk-KZ"/>
              </w:rPr>
              <w:t>w</w:t>
            </w:r>
            <w:r w:rsidRPr="00CC12DA">
              <w:rPr>
                <w:rFonts w:ascii="Times New Roman" w:eastAsia="Calibri" w:hAnsi="Times New Roman" w:cs="Times New Roman"/>
                <w:bCs/>
                <w:color w:val="000000"/>
                <w:sz w:val="24"/>
                <w:szCs w:val="24"/>
                <w:vertAlign w:val="subscript"/>
                <w:lang w:val="kk-KZ"/>
              </w:rPr>
              <w:t>b</w:t>
            </w:r>
          </w:p>
        </w:tc>
        <w:tc>
          <w:tcPr>
            <w:tcW w:w="4394" w:type="dxa"/>
            <w:tcBorders>
              <w:top w:val="single" w:sz="4" w:space="0" w:color="auto"/>
              <w:left w:val="single" w:sz="4" w:space="0" w:color="auto"/>
              <w:bottom w:val="single" w:sz="4" w:space="0" w:color="auto"/>
              <w:right w:val="single" w:sz="4" w:space="0" w:color="auto"/>
            </w:tcBorders>
            <w:hideMark/>
          </w:tcPr>
          <w:p w14:paraId="400DB93A"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H</m:t>
                            </m:r>
                          </m:e>
                          <m:sub>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r>
                              <w:rPr>
                                <w:rFonts w:ascii="Cambria Math" w:eastAsia="Calibri" w:hAnsi="Cambria Math" w:cs="Times New Roman"/>
                                <w:color w:val="000000"/>
                                <w:sz w:val="24"/>
                                <w:szCs w:val="24"/>
                                <w:lang w:val="kk-KZ"/>
                              </w:rPr>
                              <m:t>)</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6987B1BF"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0,0515</w:t>
            </w:r>
          </w:p>
        </w:tc>
      </w:tr>
      <w:tr w:rsidR="00CC12DA" w:rsidRPr="00CC12DA" w14:paraId="47BD38CF"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3BF4127B"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D75CCD5"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lang w:val="kk-KZ"/>
              </w:rPr>
              <w:sym w:font="Symbol" w:char="F061"/>
            </w:r>
            <w:r w:rsidRPr="00CC12DA">
              <w:rPr>
                <w:rFonts w:ascii="Times New Roman" w:eastAsia="Calibri" w:hAnsi="Times New Roman" w:cs="Times New Roman"/>
                <w:bCs/>
                <w:color w:val="000000"/>
                <w:sz w:val="24"/>
                <w:szCs w:val="24"/>
                <w:vertAlign w:val="subscript"/>
                <w:lang w:val="kk-KZ"/>
              </w:rPr>
              <w:sym w:font="Symbol" w:char="F053"/>
            </w:r>
          </w:p>
        </w:tc>
        <w:tc>
          <w:tcPr>
            <w:tcW w:w="4394" w:type="dxa"/>
            <w:tcBorders>
              <w:top w:val="single" w:sz="4" w:space="0" w:color="auto"/>
              <w:left w:val="single" w:sz="4" w:space="0" w:color="auto"/>
              <w:bottom w:val="single" w:sz="4" w:space="0" w:color="auto"/>
              <w:right w:val="single" w:sz="4" w:space="0" w:color="auto"/>
            </w:tcBorders>
            <w:hideMark/>
          </w:tcPr>
          <w:p w14:paraId="4B3FBA2E"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B</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m</m:t>
                        </m:r>
                      </m:sub>
                    </m:sSub>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66D65664"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vertAlign w:val="superscript"/>
                <w:lang w:val="kk-KZ"/>
              </w:rPr>
            </w:pPr>
            <w:r w:rsidRPr="00CC12DA">
              <w:rPr>
                <w:rFonts w:ascii="Times New Roman" w:eastAsia="Calibri" w:hAnsi="Times New Roman" w:cs="Times New Roman"/>
                <w:bCs/>
                <w:color w:val="000000"/>
                <w:sz w:val="24"/>
                <w:szCs w:val="24"/>
                <w:lang w:val="kk-KZ"/>
              </w:rPr>
              <w:t>0,0135</w:t>
            </w:r>
          </w:p>
        </w:tc>
      </w:tr>
      <w:tr w:rsidR="00CC12DA" w:rsidRPr="00CC12DA" w14:paraId="0DC70211"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4139280E"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8C2662B"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lang w:val="kk-KZ"/>
              </w:rPr>
              <w:sym w:font="Symbol" w:char="F061"/>
            </w:r>
            <w:r w:rsidRPr="00CC12DA">
              <w:rPr>
                <w:rFonts w:ascii="Times New Roman" w:eastAsia="Calibri" w:hAnsi="Times New Roman" w:cs="Times New Roman"/>
                <w:bCs/>
                <w:color w:val="000000"/>
                <w:sz w:val="24"/>
                <w:szCs w:val="24"/>
                <w:vertAlign w:val="subscript"/>
                <w:lang w:val="kk-KZ"/>
              </w:rPr>
              <w:sym w:font="Symbol" w:char="F053"/>
            </w:r>
            <w:r w:rsidRPr="00CC12DA">
              <w:rPr>
                <w:rFonts w:ascii="Times New Roman" w:eastAsia="Calibri" w:hAnsi="Times New Roman" w:cs="Times New Roman"/>
                <w:bCs/>
                <w:color w:val="000000"/>
                <w:sz w:val="24"/>
                <w:szCs w:val="24"/>
                <w:vertAlign w:val="subscript"/>
                <w:lang w:val="kk-KZ"/>
              </w:rPr>
              <w:t>1</w:t>
            </w:r>
          </w:p>
        </w:tc>
        <w:tc>
          <w:tcPr>
            <w:tcW w:w="4394" w:type="dxa"/>
            <w:tcBorders>
              <w:top w:val="single" w:sz="4" w:space="0" w:color="auto"/>
              <w:left w:val="single" w:sz="4" w:space="0" w:color="auto"/>
              <w:bottom w:val="single" w:sz="4" w:space="0" w:color="auto"/>
              <w:right w:val="single" w:sz="4" w:space="0" w:color="auto"/>
            </w:tcBorders>
            <w:hideMark/>
          </w:tcPr>
          <w:p w14:paraId="64D66B97"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r>
                      <w:rPr>
                        <w:rFonts w:ascii="Cambria Math" w:eastAsia="Calibri" w:hAnsi="Cambria Math" w:cs="Times New Roman"/>
                        <w:color w:val="000000"/>
                        <w:sz w:val="24"/>
                        <w:szCs w:val="24"/>
                        <w:lang w:val="kk-KZ"/>
                      </w:rPr>
                      <m:t>2</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m(1)</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α</m:t>
                            </m:r>
                          </m:e>
                          <m:sub>
                            <m:r>
                              <w:rPr>
                                <w:rFonts w:ascii="Cambria Math" w:eastAsia="Calibri" w:hAnsi="Cambria Math" w:cs="Times New Roman"/>
                                <w:color w:val="000000"/>
                                <w:sz w:val="24"/>
                                <w:szCs w:val="24"/>
                                <w:lang w:val="kk-KZ"/>
                              </w:rPr>
                              <m:t>Σ</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10EA763F"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0,0222</w:t>
            </w:r>
          </w:p>
        </w:tc>
      </w:tr>
      <w:tr w:rsidR="00CC12DA" w:rsidRPr="00CC12DA" w14:paraId="5AF2657A"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26A6FBFA"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F1D6954"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lang w:val="kk-KZ"/>
              </w:rPr>
              <w:sym w:font="Symbol" w:char="F061"/>
            </w:r>
            <w:r w:rsidRPr="00CC12DA">
              <w:rPr>
                <w:rFonts w:ascii="Times New Roman" w:eastAsia="Calibri" w:hAnsi="Times New Roman" w:cs="Times New Roman"/>
                <w:bCs/>
                <w:color w:val="000000"/>
                <w:sz w:val="24"/>
                <w:szCs w:val="24"/>
                <w:vertAlign w:val="subscript"/>
                <w:lang w:val="kk-KZ"/>
              </w:rPr>
              <w:t>B1</w:t>
            </w:r>
          </w:p>
        </w:tc>
        <w:tc>
          <w:tcPr>
            <w:tcW w:w="4394" w:type="dxa"/>
            <w:tcBorders>
              <w:top w:val="single" w:sz="4" w:space="0" w:color="auto"/>
              <w:left w:val="single" w:sz="4" w:space="0" w:color="auto"/>
              <w:bottom w:val="single" w:sz="4" w:space="0" w:color="auto"/>
              <w:right w:val="single" w:sz="4" w:space="0" w:color="auto"/>
            </w:tcBorders>
            <w:hideMark/>
          </w:tcPr>
          <w:p w14:paraId="565EAE9B"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B</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+2</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G</m:t>
                        </m:r>
                      </m:e>
                      <m:sub>
                        <m:r>
                          <w:rPr>
                            <w:rFonts w:ascii="Cambria Math" w:eastAsia="Calibri" w:hAnsi="Cambria Math" w:cs="Times New Roman"/>
                            <w:color w:val="000000"/>
                            <w:sz w:val="24"/>
                            <w:szCs w:val="24"/>
                            <w:lang w:val="kk-KZ"/>
                          </w:rPr>
                          <m:t>m(1)</m:t>
                        </m:r>
                      </m:sub>
                    </m:sSub>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095D4A27"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0,0184</w:t>
            </w:r>
          </w:p>
        </w:tc>
      </w:tr>
      <w:tr w:rsidR="00CC12DA" w:rsidRPr="00CC12DA" w14:paraId="2FEC25F5"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202BD2B6"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3F5E58"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T(1,2)</m:t>
                    </m:r>
                  </m:sub>
                  <m:sup>
                    <m:r>
                      <w:rPr>
                        <w:rFonts w:ascii="Cambria Math" w:eastAsia="Calibri" w:hAnsi="Cambria Math" w:cs="Times New Roman"/>
                        <w:color w:val="000000"/>
                        <w:sz w:val="24"/>
                        <w:szCs w:val="24"/>
                        <w:lang w:val="kk-KZ"/>
                      </w:rPr>
                      <m:t>*</m:t>
                    </m:r>
                  </m:sup>
                </m:sSubSup>
              </m:oMath>
            </m:oMathPara>
          </w:p>
        </w:tc>
        <w:tc>
          <w:tcPr>
            <w:tcW w:w="4394" w:type="dxa"/>
            <w:tcBorders>
              <w:top w:val="single" w:sz="4" w:space="0" w:color="auto"/>
              <w:left w:val="single" w:sz="4" w:space="0" w:color="auto"/>
              <w:bottom w:val="single" w:sz="4" w:space="0" w:color="auto"/>
              <w:right w:val="single" w:sz="4" w:space="0" w:color="auto"/>
            </w:tcBorders>
            <w:hideMark/>
          </w:tcPr>
          <w:p w14:paraId="361321B9"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r(1,2)i</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+2</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r(1,2)i</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17018230"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0,433</w:t>
            </w:r>
          </w:p>
        </w:tc>
      </w:tr>
      <w:tr w:rsidR="00CC12DA" w:rsidRPr="00CC12DA" w14:paraId="2440FCD8"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1178FC87"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7C7652"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Sup>
                  <m:sSubSupPr>
                    <m:ctrlPr>
                      <w:rPr>
                        <w:rFonts w:ascii="Cambria Math" w:eastAsia="Calibri" w:hAnsi="Cambria Math" w:cs="Times New Roman"/>
                        <w:bCs/>
                        <w:i/>
                        <w:color w:val="000000"/>
                        <w:sz w:val="24"/>
                        <w:szCs w:val="24"/>
                        <w:lang w:val="kk-KZ"/>
                      </w:rPr>
                    </m:ctrlPr>
                  </m:sSubSupPr>
                  <m:e>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T</m:t>
                        </m:r>
                      </m:sub>
                    </m:sSub>
                  </m:e>
                  <m:sub>
                    <m:r>
                      <w:rPr>
                        <w:rFonts w:ascii="Cambria Math" w:eastAsia="Calibri" w:hAnsi="Cambria Math" w:cs="Times New Roman"/>
                        <w:color w:val="000000"/>
                        <w:sz w:val="24"/>
                        <w:szCs w:val="24"/>
                        <w:lang w:val="kk-KZ"/>
                      </w:rPr>
                      <m:t>r</m:t>
                    </m:r>
                  </m:sub>
                  <m:sup>
                    <m:r>
                      <w:rPr>
                        <w:rFonts w:ascii="Cambria Math" w:eastAsia="Calibri" w:hAnsi="Cambria Math" w:cs="Times New Roman"/>
                        <w:color w:val="000000"/>
                        <w:sz w:val="24"/>
                        <w:szCs w:val="24"/>
                        <w:lang w:val="kk-KZ"/>
                      </w:rPr>
                      <m:t>*</m:t>
                    </m:r>
                  </m:sup>
                </m:sSubSup>
              </m:oMath>
            </m:oMathPara>
          </w:p>
        </w:tc>
        <w:tc>
          <w:tcPr>
            <w:tcW w:w="4394" w:type="dxa"/>
            <w:tcBorders>
              <w:top w:val="single" w:sz="4" w:space="0" w:color="auto"/>
              <w:left w:val="single" w:sz="4" w:space="0" w:color="auto"/>
              <w:bottom w:val="single" w:sz="4" w:space="0" w:color="auto"/>
              <w:right w:val="single" w:sz="4" w:space="0" w:color="auto"/>
            </w:tcBorders>
            <w:hideMark/>
          </w:tcPr>
          <w:p w14:paraId="66D4193A"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r)i</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H</m:t>
                            </m:r>
                          </m:sub>
                        </m:sSub>
                      </m:e>
                      <m:sub>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вых</m:t>
                                </m:r>
                              </m:sub>
                            </m:sSub>
                          </m:sub>
                          <m:sup>
                            <m:r>
                              <w:rPr>
                                <w:rFonts w:ascii="Cambria Math" w:eastAsia="Calibri" w:hAnsi="Cambria Math" w:cs="Times New Roman"/>
                                <w:color w:val="000000"/>
                                <w:sz w:val="24"/>
                                <w:szCs w:val="24"/>
                                <w:lang w:val="kk-KZ"/>
                              </w:rPr>
                              <m:t>*</m:t>
                            </m:r>
                          </m:sup>
                        </m:sSubSup>
                        <m:r>
                          <w:rPr>
                            <w:rFonts w:ascii="Cambria Math" w:eastAsia="Calibri" w:hAnsi="Cambria Math" w:cs="Times New Roman"/>
                            <w:color w:val="000000"/>
                            <w:sz w:val="24"/>
                            <w:szCs w:val="24"/>
                            <w:lang w:val="kk-KZ"/>
                          </w:rPr>
                          <m:t>)</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71D8C66B"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0,2503</w:t>
            </w:r>
          </w:p>
        </w:tc>
      </w:tr>
      <w:tr w:rsidR="00CC12DA" w:rsidRPr="00CC12DA" w14:paraId="082B992D" w14:textId="77777777" w:rsidTr="00376FE2">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6C30BB9D"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49A6B60"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σ</m:t>
                        </m:r>
                      </m:e>
                      <m:sub>
                        <m:r>
                          <w:rPr>
                            <w:rFonts w:ascii="Cambria Math" w:eastAsia="Calibri" w:hAnsi="Cambria Math" w:cs="Times New Roman"/>
                            <w:color w:val="000000"/>
                            <w:sz w:val="24"/>
                            <w:szCs w:val="24"/>
                            <w:lang w:val="kk-KZ"/>
                          </w:rPr>
                          <m:t>r(1)</m:t>
                        </m:r>
                      </m:sub>
                      <m:sup>
                        <m:r>
                          <w:rPr>
                            <w:rFonts w:ascii="Cambria Math" w:eastAsia="Calibri" w:hAnsi="Cambria Math" w:cs="Times New Roman"/>
                            <w:color w:val="000000"/>
                            <w:sz w:val="24"/>
                            <w:szCs w:val="24"/>
                            <w:lang w:val="kk-KZ"/>
                          </w:rPr>
                          <m:t>(*)</m:t>
                        </m:r>
                      </m:sup>
                    </m:sSubSup>
                  </m:sub>
                </m:sSub>
              </m:oMath>
            </m:oMathPara>
          </w:p>
        </w:tc>
        <w:tc>
          <w:tcPr>
            <w:tcW w:w="4394" w:type="dxa"/>
            <w:tcBorders>
              <w:top w:val="single" w:sz="4" w:space="0" w:color="auto"/>
              <w:left w:val="single" w:sz="4" w:space="0" w:color="auto"/>
              <w:bottom w:val="single" w:sz="4" w:space="0" w:color="auto"/>
              <w:right w:val="single" w:sz="4" w:space="0" w:color="auto"/>
            </w:tcBorders>
            <w:hideMark/>
          </w:tcPr>
          <w:p w14:paraId="531606BC"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r>
                      <w:rPr>
                        <w:rFonts w:ascii="Cambria Math" w:eastAsia="Calibri" w:hAnsi="Cambria Math" w:cs="Times New Roman"/>
                        <w:color w:val="000000"/>
                        <w:sz w:val="24"/>
                        <w:szCs w:val="24"/>
                        <w:lang w:val="kk-KZ"/>
                      </w:rPr>
                      <m:t>2</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r(1,2)</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0F0D315E"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0,357</w:t>
            </w:r>
          </w:p>
        </w:tc>
      </w:tr>
      <w:tr w:rsidR="00CC12DA" w:rsidRPr="00CC12DA" w14:paraId="07D165AC" w14:textId="77777777" w:rsidTr="00E3463B">
        <w:trPr>
          <w:trHeight w:hRule="exact" w:val="1191"/>
        </w:trPr>
        <w:tc>
          <w:tcPr>
            <w:tcW w:w="567" w:type="dxa"/>
            <w:tcBorders>
              <w:top w:val="single" w:sz="4" w:space="0" w:color="auto"/>
              <w:left w:val="single" w:sz="4" w:space="0" w:color="auto"/>
              <w:bottom w:val="single" w:sz="4" w:space="0" w:color="auto"/>
              <w:right w:val="single" w:sz="4" w:space="0" w:color="auto"/>
            </w:tcBorders>
            <w:vAlign w:val="center"/>
            <w:hideMark/>
          </w:tcPr>
          <w:p w14:paraId="0BA00567"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4FC00C9"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t>Hv</w:t>
            </w:r>
          </w:p>
        </w:tc>
        <w:tc>
          <w:tcPr>
            <w:tcW w:w="4394" w:type="dxa"/>
            <w:tcBorders>
              <w:top w:val="single" w:sz="4" w:space="0" w:color="auto"/>
              <w:left w:val="single" w:sz="4" w:space="0" w:color="auto"/>
              <w:bottom w:val="single" w:sz="4" w:space="0" w:color="auto"/>
              <w:right w:val="single" w:sz="4" w:space="0" w:color="auto"/>
            </w:tcBorders>
          </w:tcPr>
          <w:p w14:paraId="22B6D39F"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Gm1</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η</m:t>
                        </m:r>
                      </m:e>
                      <m:sub>
                        <m:r>
                          <w:rPr>
                            <w:rFonts w:ascii="Cambria Math" w:eastAsia="Calibri" w:hAnsi="Cambria Math" w:cs="Times New Roman"/>
                            <w:color w:val="000000"/>
                            <w:sz w:val="24"/>
                            <w:szCs w:val="24"/>
                            <w:lang w:val="kk-KZ"/>
                          </w:rPr>
                          <m:t>r1</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P</m:t>
                        </m:r>
                      </m:e>
                      <m:sub>
                        <m:r>
                          <w:rPr>
                            <w:rFonts w:ascii="Cambria Math" w:eastAsia="Calibri" w:hAnsi="Cambria Math" w:cs="Times New Roman"/>
                            <w:color w:val="000000"/>
                            <w:sz w:val="24"/>
                            <w:szCs w:val="24"/>
                            <w:lang w:val="kk-KZ"/>
                          </w:rPr>
                          <m:t>r1</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l</m:t>
                    </m:r>
                  </m:sub>
                  <m:sup>
                    <m:r>
                      <w:rPr>
                        <w:rFonts w:ascii="Cambria Math" w:eastAsia="Calibri" w:hAnsi="Cambria Math" w:cs="Times New Roman"/>
                        <w:color w:val="000000"/>
                        <w:sz w:val="24"/>
                        <w:szCs w:val="24"/>
                        <w:lang w:val="kk-KZ"/>
                      </w:rPr>
                      <m:t>2</m:t>
                    </m:r>
                  </m:sup>
                </m:sSubSup>
              </m:oMath>
            </m:oMathPara>
          </w:p>
          <w:p w14:paraId="5AE141DE"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Gm1</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η</m:t>
                        </m:r>
                      </m:e>
                      <m:sub>
                        <m:r>
                          <w:rPr>
                            <w:rFonts w:ascii="Cambria Math" w:eastAsia="Calibri" w:hAnsi="Cambria Math" w:cs="Times New Roman"/>
                            <w:color w:val="000000"/>
                            <w:sz w:val="24"/>
                            <w:szCs w:val="24"/>
                            <w:lang w:val="kk-KZ"/>
                          </w:rPr>
                          <m:t>r</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B</m:t>
                        </m:r>
                      </m:e>
                      <m:sub>
                        <m:r>
                          <w:rPr>
                            <w:rFonts w:ascii="Cambria Math" w:eastAsia="Calibri" w:hAnsi="Cambria Math" w:cs="Times New Roman"/>
                            <w:color w:val="000000"/>
                            <w:sz w:val="24"/>
                            <w:szCs w:val="24"/>
                            <w:lang w:val="kk-KZ"/>
                          </w:rPr>
                          <m:t>0</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F</m:t>
                    </m:r>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r>
                      <w:rPr>
                        <w:rFonts w:ascii="Cambria Math" w:eastAsia="Calibri" w:hAnsi="Cambria Math" w:cs="Times New Roman"/>
                        <w:color w:val="000000"/>
                        <w:sz w:val="24"/>
                        <w:szCs w:val="24"/>
                        <w:lang w:val="kk-KZ"/>
                      </w:rPr>
                      <m:t>l</m:t>
                    </m:r>
                  </m:sub>
                  <m:sup>
                    <m:r>
                      <w:rPr>
                        <w:rFonts w:ascii="Cambria Math" w:eastAsia="Calibri" w:hAnsi="Cambria Math" w:cs="Times New Roman"/>
                        <w:color w:val="000000"/>
                        <w:sz w:val="24"/>
                        <w:szCs w:val="24"/>
                        <w:lang w:val="kk-KZ"/>
                      </w:rPr>
                      <m:t>2</m:t>
                    </m:r>
                  </m:sup>
                </m:sSubSup>
              </m:oMath>
            </m:oMathPara>
          </w:p>
          <w:p w14:paraId="0EA8C9F4"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p>
          <w:p w14:paraId="7C58431E"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p>
          <w:p w14:paraId="6113DFEA"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p>
        </w:tc>
        <w:tc>
          <w:tcPr>
            <w:tcW w:w="1985" w:type="dxa"/>
            <w:tcBorders>
              <w:top w:val="single" w:sz="4" w:space="0" w:color="auto"/>
              <w:left w:val="single" w:sz="4" w:space="0" w:color="auto"/>
              <w:bottom w:val="single" w:sz="4" w:space="0" w:color="auto"/>
              <w:right w:val="single" w:sz="4" w:space="0" w:color="auto"/>
            </w:tcBorders>
            <w:vAlign w:val="center"/>
          </w:tcPr>
          <w:p w14:paraId="52820453"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0,372</w:t>
            </w:r>
          </w:p>
          <w:p w14:paraId="60ECC8B4"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p>
          <w:p w14:paraId="76DC9873"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0,280</w:t>
            </w:r>
          </w:p>
        </w:tc>
      </w:tr>
      <w:tr w:rsidR="00CC12DA" w:rsidRPr="00CC12DA" w14:paraId="76BEBD3E" w14:textId="77777777" w:rsidTr="00E3463B">
        <w:trPr>
          <w:trHeight w:val="624"/>
        </w:trPr>
        <w:tc>
          <w:tcPr>
            <w:tcW w:w="567" w:type="dxa"/>
            <w:tcBorders>
              <w:top w:val="single" w:sz="4" w:space="0" w:color="auto"/>
              <w:left w:val="single" w:sz="4" w:space="0" w:color="auto"/>
              <w:bottom w:val="single" w:sz="4" w:space="0" w:color="auto"/>
              <w:right w:val="single" w:sz="4" w:space="0" w:color="auto"/>
            </w:tcBorders>
            <w:vAlign w:val="center"/>
            <w:hideMark/>
          </w:tcPr>
          <w:p w14:paraId="07362E8F"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A4EAD5"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sym w:font="Symbol" w:char="F068"/>
            </w:r>
            <w:r w:rsidRPr="00CC12DA">
              <w:rPr>
                <w:rFonts w:ascii="Times New Roman" w:eastAsia="Calibri" w:hAnsi="Times New Roman" w:cs="Times New Roman"/>
                <w:bCs/>
                <w:color w:val="000000"/>
                <w:sz w:val="24"/>
                <w:szCs w:val="24"/>
                <w:vertAlign w:val="subscript"/>
                <w:lang w:val="kk-KZ"/>
              </w:rPr>
              <w:t>r</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5D1C0C7" w14:textId="77777777" w:rsidR="00CC12DA" w:rsidRPr="00CC12DA" w:rsidRDefault="00000000" w:rsidP="00CC12DA">
            <w:pPr>
              <w:widowControl w:val="0"/>
              <w:spacing w:after="0" w:line="240" w:lineRule="auto"/>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α</m:t>
                            </m:r>
                          </m:e>
                          <m:sub>
                            <m:r>
                              <w:rPr>
                                <w:rFonts w:ascii="Cambria Math" w:eastAsia="Calibri" w:hAnsi="Cambria Math" w:cs="Times New Roman"/>
                                <w:color w:val="000000"/>
                                <w:sz w:val="24"/>
                                <w:szCs w:val="24"/>
                                <w:lang w:val="kk-KZ"/>
                              </w:rPr>
                              <m:t>Σ</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e>
                </m:rad>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η</m:t>
                        </m:r>
                      </m:e>
                      <m:sub>
                        <m:sSubSup>
                          <m:sSubSupPr>
                            <m:ctrlPr>
                              <w:rPr>
                                <w:rFonts w:ascii="Cambria Math" w:eastAsia="Calibri" w:hAnsi="Cambria Math" w:cs="Times New Roman"/>
                                <w:bCs/>
                                <w:i/>
                                <w:color w:val="000000"/>
                                <w:sz w:val="24"/>
                                <w:szCs w:val="24"/>
                                <w:lang w:val="kk-KZ"/>
                              </w:rPr>
                            </m:ctrlPr>
                          </m:sSubSupPr>
                          <m:e/>
                          <m:sub>
                            <m:r>
                              <w:rPr>
                                <w:rFonts w:ascii="Cambria Math" w:eastAsia="Calibri" w:hAnsi="Cambria Math" w:cs="Times New Roman"/>
                                <w:color w:val="000000"/>
                                <w:sz w:val="24"/>
                                <w:szCs w:val="24"/>
                                <w:lang w:val="kk-KZ"/>
                              </w:rPr>
                              <m:t>r</m:t>
                            </m:r>
                          </m:sub>
                          <m:sup>
                            <m:r>
                              <w:rPr>
                                <w:rFonts w:ascii="Cambria Math" w:eastAsia="Calibri" w:hAnsi="Cambria Math" w:cs="Times New Roman"/>
                                <w:color w:val="000000"/>
                                <w:sz w:val="24"/>
                                <w:szCs w:val="24"/>
                                <w:lang w:val="kk-KZ"/>
                              </w:rPr>
                              <m:t>*</m:t>
                            </m:r>
                          </m:sup>
                        </m:sSubSup>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B</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m</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5ADD4C23"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0,028</w:t>
            </w:r>
          </w:p>
        </w:tc>
      </w:tr>
      <w:tr w:rsidR="00CC12DA" w:rsidRPr="00CC12DA" w14:paraId="73F45604" w14:textId="77777777" w:rsidTr="00E3463B">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0E6EEE42" w14:textId="77777777" w:rsidR="00CC12DA" w:rsidRPr="00CC12DA" w:rsidRDefault="00CC12DA" w:rsidP="00CC12DA">
            <w:pPr>
              <w:widowControl w:val="0"/>
              <w:spacing w:after="0" w:line="240" w:lineRule="auto"/>
              <w:jc w:val="center"/>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18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0B721D5" w14:textId="77777777" w:rsidR="00CC12DA" w:rsidRPr="00CC12DA" w:rsidRDefault="00CC12DA" w:rsidP="00CC12DA">
            <w:pPr>
              <w:widowControl w:val="0"/>
              <w:spacing w:after="0" w:line="240" w:lineRule="auto"/>
              <w:jc w:val="both"/>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sym w:font="Symbol" w:char="F064"/>
            </w:r>
            <w:r w:rsidRPr="00CC12DA">
              <w:rPr>
                <w:rFonts w:ascii="Times New Roman" w:eastAsia="Calibri" w:hAnsi="Times New Roman" w:cs="Times New Roman"/>
                <w:bCs/>
                <w:color w:val="000000"/>
                <w:sz w:val="24"/>
                <w:szCs w:val="24"/>
                <w:vertAlign w:val="subscript"/>
                <w:lang w:val="kk-KZ"/>
              </w:rPr>
              <w:sym w:font="Symbol" w:char="F068"/>
            </w:r>
            <w:r w:rsidRPr="00CC12DA">
              <w:rPr>
                <w:rFonts w:ascii="Times New Roman" w:eastAsia="Calibri" w:hAnsi="Times New Roman" w:cs="Times New Roman"/>
                <w:bCs/>
                <w:color w:val="000000"/>
                <w:sz w:val="24"/>
                <w:szCs w:val="24"/>
                <w:vertAlign w:val="subscript"/>
                <w:lang w:val="kk-KZ"/>
              </w:rPr>
              <w:t>r1</w:t>
            </w:r>
          </w:p>
        </w:tc>
        <w:tc>
          <w:tcPr>
            <w:tcW w:w="4394" w:type="dxa"/>
            <w:tcBorders>
              <w:top w:val="single" w:sz="4" w:space="0" w:color="auto"/>
              <w:left w:val="single" w:sz="4" w:space="0" w:color="auto"/>
              <w:bottom w:val="single" w:sz="4" w:space="0" w:color="auto"/>
              <w:right w:val="single" w:sz="4" w:space="0" w:color="auto"/>
            </w:tcBorders>
            <w:hideMark/>
          </w:tcPr>
          <w:p w14:paraId="1C99C9A3" w14:textId="77777777" w:rsidR="00CC12DA" w:rsidRPr="00CC12DA" w:rsidRDefault="00000000" w:rsidP="00CC12DA">
            <w:pPr>
              <w:widowControl w:val="0"/>
              <w:spacing w:after="0" w:line="240" w:lineRule="auto"/>
              <w:jc w:val="both"/>
              <w:rPr>
                <w:rFonts w:ascii="Times New Roman" w:eastAsia="Calibri" w:hAnsi="Times New Roman" w:cs="Times New Roman"/>
                <w:bCs/>
                <w:color w:val="000000"/>
                <w:sz w:val="24"/>
                <w:szCs w:val="24"/>
                <w:lang w:val="kk-KZ"/>
              </w:rPr>
            </w:pPr>
            <m:oMathPara>
              <m:oMathParaPr>
                <m:jc m:val="left"/>
              </m:oMathParaPr>
              <m:oMath>
                <m:rad>
                  <m:radPr>
                    <m:degHide m:val="1"/>
                    <m:ctrlPr>
                      <w:rPr>
                        <w:rFonts w:ascii="Cambria Math" w:eastAsia="Calibri" w:hAnsi="Cambria Math" w:cs="Times New Roman"/>
                        <w:bCs/>
                        <w:i/>
                        <w:color w:val="000000"/>
                        <w:sz w:val="24"/>
                        <w:szCs w:val="24"/>
                        <w:lang w:val="kk-KZ"/>
                      </w:rPr>
                    </m:ctrlPr>
                  </m:radPr>
                  <m:deg/>
                  <m:e>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α</m:t>
                            </m:r>
                          </m:e>
                          <m:sub>
                            <m:r>
                              <w:rPr>
                                <w:rFonts w:ascii="Cambria Math" w:eastAsia="Calibri" w:hAnsi="Cambria Math" w:cs="Times New Roman"/>
                                <w:color w:val="000000"/>
                                <w:sz w:val="24"/>
                                <w:szCs w:val="24"/>
                                <w:lang w:val="kk-KZ"/>
                              </w:rPr>
                              <m:t>Σ1</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+2</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
                          <m:sSubPr>
                            <m:ctrlPr>
                              <w:rPr>
                                <w:rFonts w:ascii="Cambria Math" w:eastAsia="Calibri" w:hAnsi="Cambria Math" w:cs="Times New Roman"/>
                                <w:bCs/>
                                <w:i/>
                                <w:color w:val="000000"/>
                                <w:sz w:val="24"/>
                                <w:szCs w:val="24"/>
                                <w:lang w:val="kk-KZ"/>
                              </w:rPr>
                            </m:ctrlPr>
                          </m:sSubPr>
                          <m:e>
                            <m:r>
                              <w:rPr>
                                <w:rFonts w:ascii="Cambria Math" w:eastAsia="Calibri" w:hAnsi="Cambria Math" w:cs="Times New Roman"/>
                                <w:color w:val="000000"/>
                                <w:sz w:val="24"/>
                                <w:szCs w:val="24"/>
                                <w:lang w:val="kk-KZ"/>
                              </w:rPr>
                              <m:t>α</m:t>
                            </m:r>
                          </m:e>
                          <m:sub>
                            <m:r>
                              <w:rPr>
                                <w:rFonts w:ascii="Cambria Math" w:eastAsia="Calibri" w:hAnsi="Cambria Math" w:cs="Times New Roman"/>
                                <w:color w:val="000000"/>
                                <w:sz w:val="24"/>
                                <w:szCs w:val="24"/>
                                <w:lang w:val="kk-KZ"/>
                              </w:rPr>
                              <m:t>Σ</m:t>
                            </m:r>
                          </m:sub>
                        </m:sSub>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+2</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r1(2)</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r>
                      <w:rPr>
                        <w:rFonts w:ascii="Cambria Math" w:eastAsia="Calibri" w:hAnsi="Cambria Math" w:cs="Times New Roman"/>
                        <w:color w:val="000000"/>
                        <w:sz w:val="24"/>
                        <w:szCs w:val="24"/>
                        <w:lang w:val="kk-KZ"/>
                      </w:rPr>
                      <m:t>+</m:t>
                    </m:r>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δ</m:t>
                        </m:r>
                      </m:e>
                      <m:sub>
                        <m:sSubSup>
                          <m:sSubSupPr>
                            <m:ctrlPr>
                              <w:rPr>
                                <w:rFonts w:ascii="Cambria Math" w:eastAsia="Calibri" w:hAnsi="Cambria Math" w:cs="Times New Roman"/>
                                <w:bCs/>
                                <w:i/>
                                <w:color w:val="000000"/>
                                <w:sz w:val="24"/>
                                <w:szCs w:val="24"/>
                                <w:lang w:val="kk-KZ"/>
                              </w:rPr>
                            </m:ctrlPr>
                          </m:sSubSupPr>
                          <m:e>
                            <m:r>
                              <w:rPr>
                                <w:rFonts w:ascii="Cambria Math" w:eastAsia="Calibri" w:hAnsi="Cambria Math" w:cs="Times New Roman"/>
                                <w:color w:val="000000"/>
                                <w:sz w:val="24"/>
                                <w:szCs w:val="24"/>
                                <w:lang w:val="kk-KZ"/>
                              </w:rPr>
                              <m:t>T</m:t>
                            </m:r>
                          </m:e>
                          <m:sub>
                            <m:r>
                              <w:rPr>
                                <w:rFonts w:ascii="Cambria Math" w:eastAsia="Calibri" w:hAnsi="Cambria Math" w:cs="Times New Roman"/>
                                <w:color w:val="000000"/>
                                <w:sz w:val="24"/>
                                <w:szCs w:val="24"/>
                                <w:lang w:val="kk-KZ"/>
                              </w:rPr>
                              <m:t>m</m:t>
                            </m:r>
                          </m:sub>
                          <m:sup>
                            <m:r>
                              <w:rPr>
                                <w:rFonts w:ascii="Cambria Math" w:eastAsia="Calibri" w:hAnsi="Cambria Math" w:cs="Times New Roman"/>
                                <w:color w:val="000000"/>
                                <w:sz w:val="24"/>
                                <w:szCs w:val="24"/>
                                <w:lang w:val="kk-KZ"/>
                              </w:rPr>
                              <m:t>*</m:t>
                            </m:r>
                          </m:sup>
                        </m:sSubSup>
                      </m:sub>
                      <m:sup>
                        <m:r>
                          <w:rPr>
                            <w:rFonts w:ascii="Cambria Math" w:eastAsia="Calibri" w:hAnsi="Cambria Math" w:cs="Times New Roman"/>
                            <w:color w:val="000000"/>
                            <w:sz w:val="24"/>
                            <w:szCs w:val="24"/>
                            <w:lang w:val="kk-KZ"/>
                          </w:rPr>
                          <m:t>2</m:t>
                        </m:r>
                      </m:sup>
                    </m:sSubSup>
                  </m:e>
                </m:rad>
              </m:oMath>
            </m:oMathPara>
          </w:p>
        </w:tc>
        <w:tc>
          <w:tcPr>
            <w:tcW w:w="1985" w:type="dxa"/>
            <w:tcBorders>
              <w:top w:val="single" w:sz="4" w:space="0" w:color="auto"/>
              <w:left w:val="single" w:sz="4" w:space="0" w:color="auto"/>
              <w:bottom w:val="single" w:sz="4" w:space="0" w:color="auto"/>
              <w:right w:val="single" w:sz="4" w:space="0" w:color="auto"/>
            </w:tcBorders>
            <w:vAlign w:val="center"/>
            <w:hideMark/>
          </w:tcPr>
          <w:p w14:paraId="52D94336" w14:textId="77777777" w:rsidR="00CC12DA" w:rsidRPr="00CC12DA" w:rsidRDefault="00CC12DA" w:rsidP="00CC12DA">
            <w:pPr>
              <w:widowControl w:val="0"/>
              <w:spacing w:after="0" w:line="240" w:lineRule="auto"/>
              <w:rPr>
                <w:rFonts w:ascii="Times New Roman" w:eastAsia="Calibri" w:hAnsi="Times New Roman" w:cs="Times New Roman"/>
                <w:bCs/>
                <w:color w:val="000000"/>
                <w:sz w:val="24"/>
                <w:szCs w:val="24"/>
                <w:lang w:val="kk-KZ"/>
              </w:rPr>
            </w:pPr>
            <w:r w:rsidRPr="00CC12DA">
              <w:rPr>
                <w:rFonts w:ascii="Times New Roman" w:eastAsia="Calibri" w:hAnsi="Times New Roman" w:cs="Times New Roman"/>
                <w:bCs/>
                <w:color w:val="000000"/>
                <w:sz w:val="24"/>
                <w:szCs w:val="24"/>
                <w:lang w:val="kk-KZ"/>
              </w:rPr>
              <w:t>0,613</w:t>
            </w:r>
          </w:p>
        </w:tc>
      </w:tr>
    </w:tbl>
    <w:p w14:paraId="7F94CAC4"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0A33B007"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Қателіктерді талдау жанама өлшеулердің салыстырмалы қателіктерінің мәндері нормативтермен рұқсат етілген шамалар шегінде екенін растап берді. Бұл эксперименттік деректердің қажетті дәлдігін қамтамасыз етеді және оларды таңдап алынған инженерлік есептеу техникасын сенімді негіздеп беру үшін пайдалануға мүмкіндік береді.</w:t>
      </w:r>
    </w:p>
    <w:p w14:paraId="7BF4A287" w14:textId="20C0B946" w:rsidR="00CC12DA" w:rsidRPr="00CC12DA" w:rsidRDefault="00CC12DA" w:rsidP="00CC12DA">
      <w:pPr>
        <w:widowControl w:val="0"/>
        <w:spacing w:after="0" w:line="240" w:lineRule="auto"/>
        <w:ind w:firstLine="709"/>
        <w:jc w:val="both"/>
        <w:rPr>
          <w:rFonts w:ascii="Times New Roman" w:eastAsia="Calibri" w:hAnsi="Times New Roman" w:cs="Times New Roman"/>
          <w:b/>
          <w:color w:val="000000"/>
          <w:sz w:val="28"/>
          <w:szCs w:val="28"/>
          <w:lang w:val="kk-KZ"/>
        </w:rPr>
      </w:pPr>
      <w:r w:rsidRPr="00CC12DA">
        <w:rPr>
          <w:rFonts w:ascii="Times New Roman" w:eastAsia="Calibri" w:hAnsi="Times New Roman" w:cs="Times New Roman"/>
          <w:b/>
          <w:color w:val="000000"/>
          <w:sz w:val="28"/>
          <w:szCs w:val="28"/>
          <w:lang w:val="kk-KZ"/>
        </w:rPr>
        <w:lastRenderedPageBreak/>
        <w:t>Тарау бойынша қорытынды</w:t>
      </w:r>
    </w:p>
    <w:p w14:paraId="730C18C4"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p>
    <w:p w14:paraId="321EFDA2"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Бұл тарауда техникалық шешімдер әзірленіп, оттық құрылғының физикалық моделін, газ қоспасын дайындау және беру жүйесін, сондай-ақ зерттеулер жүргізу әдістемесін қамтитын эксперименттік база құрылды. Қоспаның құрамын реттеуді, ауа беру режимдерін сақтауды және негізгі параметрлерді — жану өнімдерінің шығынын, температурасын, қысымын және құрамын өлшеуді қамтитын эксперименттік процедуралар тізбегі анықталды.</w:t>
      </w:r>
    </w:p>
    <w:p w14:paraId="69F4EF04" w14:textId="77777777" w:rsidR="00CC12DA" w:rsidRPr="00CC12DA" w:rsidRDefault="00CC12DA" w:rsidP="00CC12DA">
      <w:pPr>
        <w:widowControl w:val="0"/>
        <w:spacing w:after="0" w:line="240" w:lineRule="auto"/>
        <w:ind w:firstLine="709"/>
        <w:jc w:val="both"/>
        <w:rPr>
          <w:rFonts w:ascii="Times New Roman" w:eastAsia="Calibri" w:hAnsi="Times New Roman" w:cs="Times New Roman"/>
          <w:color w:val="000000"/>
          <w:sz w:val="28"/>
          <w:szCs w:val="28"/>
          <w:lang w:val="kk-KZ"/>
        </w:rPr>
      </w:pPr>
      <w:r w:rsidRPr="00CC12DA">
        <w:rPr>
          <w:rFonts w:ascii="Times New Roman" w:eastAsia="Calibri" w:hAnsi="Times New Roman" w:cs="Times New Roman"/>
          <w:color w:val="000000"/>
          <w:sz w:val="28"/>
          <w:szCs w:val="28"/>
          <w:lang w:val="kk-KZ"/>
        </w:rPr>
        <w:t>Өлшеулердің дәлдігін бағалау жүргізілді, тікелей және жанама параметрлердің қателіктері есептелді, бұл қолданылып отырған әдістеменің жеткілікті сенімділігін растап берді. Әзірленген стенд және өлшеу тәсілдері кешені эксперименттік деректердің қажетті растығын қамтамасыз етеді және сутегімен байытылған газ қоспаларының жану процестерін әрі қарай зерттеу үшін негіз құрып отыр.</w:t>
      </w:r>
    </w:p>
    <w:p w14:paraId="74824B02" w14:textId="77777777" w:rsidR="00CC12DA" w:rsidRPr="00CC12DA" w:rsidRDefault="00CC12DA" w:rsidP="00376FE2">
      <w:pPr>
        <w:widowControl w:val="0"/>
        <w:spacing w:after="0" w:line="240" w:lineRule="auto"/>
        <w:ind w:firstLine="709"/>
        <w:jc w:val="both"/>
        <w:rPr>
          <w:rFonts w:ascii="Times New Roman" w:eastAsia="Calibri" w:hAnsi="Times New Roman" w:cs="Times New Roman"/>
          <w:bCs/>
          <w:color w:val="000000"/>
          <w:sz w:val="28"/>
          <w:szCs w:val="28"/>
          <w:lang w:val="kk-KZ"/>
        </w:rPr>
      </w:pPr>
    </w:p>
    <w:p w14:paraId="458494C5" w14:textId="77777777" w:rsidR="00CC12DA" w:rsidRPr="00CC12DA" w:rsidRDefault="00CC12DA" w:rsidP="00376FE2">
      <w:pPr>
        <w:widowControl w:val="0"/>
        <w:spacing w:after="0" w:line="240" w:lineRule="auto"/>
        <w:ind w:firstLine="709"/>
        <w:jc w:val="both"/>
        <w:rPr>
          <w:rFonts w:ascii="Times New Roman" w:eastAsia="Calibri" w:hAnsi="Times New Roman" w:cs="Times New Roman"/>
          <w:bCs/>
          <w:color w:val="000000"/>
          <w:sz w:val="28"/>
          <w:szCs w:val="28"/>
          <w:lang w:val="kk-KZ"/>
        </w:rPr>
      </w:pPr>
    </w:p>
    <w:p w14:paraId="646C4B1B" w14:textId="298A392E"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36C0628B" w14:textId="0D913741"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17017A67" w14:textId="2EC18754"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5171670C" w14:textId="068B26C8"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235B7DF5" w14:textId="07FBD56E"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6337A3FE" w14:textId="689B289A"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23719A47" w14:textId="583852B5"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03C9DD72" w14:textId="72412345"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47F30B7F" w14:textId="520CE3AC"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538723D6" w14:textId="0276A73B"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1CFA37C9" w14:textId="463ADA16"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5ACD5415" w14:textId="121F9E85" w:rsidR="00A557D4" w:rsidRPr="00CC12DA" w:rsidRDefault="00A557D4" w:rsidP="00376FE2">
      <w:pPr>
        <w:widowControl w:val="0"/>
        <w:spacing w:after="0" w:line="240" w:lineRule="auto"/>
        <w:ind w:firstLine="709"/>
        <w:jc w:val="both"/>
        <w:rPr>
          <w:rFonts w:ascii="Times New Roman" w:hAnsi="Times New Roman" w:cs="Times New Roman"/>
          <w:sz w:val="28"/>
          <w:szCs w:val="28"/>
          <w:lang w:val="kk-KZ"/>
        </w:rPr>
      </w:pPr>
    </w:p>
    <w:p w14:paraId="62111594" w14:textId="5C146E20" w:rsidR="00A557D4" w:rsidRDefault="00A557D4" w:rsidP="00376FE2">
      <w:pPr>
        <w:widowControl w:val="0"/>
        <w:spacing w:after="0" w:line="240" w:lineRule="auto"/>
        <w:ind w:firstLine="709"/>
        <w:jc w:val="both"/>
        <w:rPr>
          <w:rFonts w:ascii="Times New Roman" w:hAnsi="Times New Roman" w:cs="Times New Roman"/>
          <w:sz w:val="28"/>
          <w:szCs w:val="28"/>
          <w:lang w:val="kk-KZ"/>
        </w:rPr>
      </w:pPr>
    </w:p>
    <w:p w14:paraId="16D1A9EE" w14:textId="0470BCF2"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740D4D34" w14:textId="3D57B40F"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8A37A24" w14:textId="629196FC"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065A2E92" w14:textId="4CB95587"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7D13089C" w14:textId="5E3E5071"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7A0DDFD" w14:textId="1170EBB5"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340F4C75" w14:textId="49F4E5D7"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532251EE" w14:textId="66ADF5B8"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3AB88104" w14:textId="533A42E1"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7D249610" w14:textId="7F9DEC54"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88050EB" w14:textId="1DAD31B2"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85849D7" w14:textId="0E157E39"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997FE43" w14:textId="07023AF7"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7B9CDB69" w14:textId="4B9A4880"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78DC2BFD" w14:textId="319092C8"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4BDD7514" w14:textId="77777777" w:rsidR="00376FE2" w:rsidRPr="00376FE2" w:rsidRDefault="00376FE2" w:rsidP="00376FE2">
      <w:pPr>
        <w:spacing w:after="0" w:line="240" w:lineRule="auto"/>
        <w:ind w:firstLine="709"/>
        <w:jc w:val="both"/>
        <w:rPr>
          <w:rFonts w:ascii="Times New Roman" w:hAnsi="Times New Roman" w:cs="Times New Roman"/>
          <w:b/>
          <w:bCs/>
          <w:caps/>
          <w:color w:val="000000" w:themeColor="text1"/>
          <w:kern w:val="2"/>
          <w:sz w:val="28"/>
          <w:szCs w:val="28"/>
          <w:lang w:val="kk-KZ"/>
          <w14:ligatures w14:val="standardContextual"/>
        </w:rPr>
      </w:pPr>
      <w:r w:rsidRPr="00376FE2">
        <w:rPr>
          <w:rFonts w:ascii="Times New Roman" w:hAnsi="Times New Roman" w:cs="Times New Roman"/>
          <w:b/>
          <w:bCs/>
          <w:caps/>
          <w:color w:val="000000" w:themeColor="text1"/>
          <w:kern w:val="2"/>
          <w:sz w:val="28"/>
          <w:szCs w:val="28"/>
          <w:lang w:val="kk-KZ"/>
          <w14:ligatures w14:val="standardContextual"/>
        </w:rPr>
        <w:lastRenderedPageBreak/>
        <w:t xml:space="preserve">4 </w:t>
      </w:r>
      <w:r w:rsidRPr="00376FE2">
        <w:rPr>
          <w:rFonts w:ascii="Times New Roman" w:hAnsi="Times New Roman" w:cs="Times New Roman"/>
          <w:b/>
          <w:bCs/>
          <w:color w:val="000000" w:themeColor="text1"/>
          <w:sz w:val="28"/>
          <w:szCs w:val="28"/>
          <w:lang w:val="kk-KZ"/>
        </w:rPr>
        <w:t>ПРАКТИКАЛЫҚ ҰСЫНЫСТАРДЫ ДАЙЫНДАУ АРҚЫЛЫ ОТТЫҚ ҚҰРЫЛҒЫСЫНЫҢ ЭКСПЕРИМЕНТТІК ЗЕРТТЕУЛЕРІНІҢ НӘТИЖЕЛЕРІН ТАЛҚЫЛАУ</w:t>
      </w:r>
    </w:p>
    <w:p w14:paraId="09E159F5" w14:textId="77777777" w:rsidR="00376FE2" w:rsidRPr="00376FE2" w:rsidRDefault="00376FE2" w:rsidP="00376FE2">
      <w:pPr>
        <w:spacing w:after="0" w:line="240" w:lineRule="auto"/>
        <w:ind w:firstLine="709"/>
        <w:jc w:val="both"/>
        <w:rPr>
          <w:rFonts w:ascii="Times New Roman" w:hAnsi="Times New Roman" w:cs="Times New Roman"/>
          <w:b/>
          <w:bCs/>
          <w:color w:val="000000" w:themeColor="text1"/>
          <w:kern w:val="2"/>
          <w:sz w:val="28"/>
          <w:szCs w:val="28"/>
          <w:lang w:val="kk-KZ"/>
          <w14:ligatures w14:val="standardContextual"/>
        </w:rPr>
      </w:pPr>
    </w:p>
    <w:p w14:paraId="2544CFBE"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4.1 Төмен калориялы газдарды жағу тиімділігіне оттық құрылғысының параметрлерінің әсерін зерттеу және эксперименттердің нәтижелері </w:t>
      </w:r>
    </w:p>
    <w:p w14:paraId="5BE2674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7A175BA" w14:textId="77777777" w:rsidR="00376FE2" w:rsidRPr="00376FE2" w:rsidRDefault="00376FE2" w:rsidP="00376FE2">
      <w:pPr>
        <w:widowControl w:val="0"/>
        <w:spacing w:after="0" w:line="240" w:lineRule="auto"/>
        <w:ind w:firstLine="709"/>
        <w:contextualSpacing/>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ХХІ ғасырдың қоғам мен экономиканың барлық секторларына әсер етіп отырған басты проблемаларының бірі әлемнің өсіп келе жатқан халқын энергиямен қамтамасыз етумен қатар парниктік газдар шығарындыларын азайту қажеттілігі болып табылады. Бүгінгі таңда энергетикада зиянды шығарындыларды азайту үшін жаңартылатын көздерден электр энергиясын кеңінен қолданады. Бірінші кезекте декарбонизациямен байланысты әлемдік энергетикадағы болып жатқан жаһандық трансформация процесімен қатар, сутекті көміртексіз отын ретінде пайдалану да перспективалы нұсқа болып саналады. Және де қазіргі уақытта сутегіге деген сұраныс артып келеді, сонымен қатар бүкіл әлемде сутегі стратегиялары енгізілуде [131, 132, 133]. ҚМГ Инжинирингте өткен сутегі энергетикасы бойынша семинарда, 2021 жылдың қыркүйегінен бастап енді 9 елдің сутегіге қатысты өздерінің ұлттық стратегияларын жария еткені және бүгінгі күні олардың саны 25 елге жеткені атап өтілген еді.</w:t>
      </w:r>
    </w:p>
    <w:p w14:paraId="282E0D01" w14:textId="77777777" w:rsidR="00376FE2" w:rsidRPr="00376FE2" w:rsidRDefault="00376FE2" w:rsidP="00376FE2">
      <w:pPr>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[134] жұмыста </w:t>
      </w:r>
      <w:r w:rsidRPr="00376FE2">
        <w:rPr>
          <w:rFonts w:ascii="Times New Roman" w:eastAsia="Calibri" w:hAnsi="Times New Roman" w:cs="Times New Roman"/>
          <w:color w:val="000000" w:themeColor="text1"/>
          <w:sz w:val="28"/>
          <w:szCs w:val="28"/>
          <w:lang w:val="kk-KZ"/>
        </w:rPr>
        <w:t>Mitsubishi Hitachi Power Systems</w:t>
      </w:r>
      <w:r w:rsidRPr="00376FE2">
        <w:rPr>
          <w:rFonts w:ascii="Times New Roman" w:eastAsia="Times New Roman" w:hAnsi="Times New Roman" w:cs="Times New Roman"/>
          <w:color w:val="000000" w:themeColor="text1"/>
          <w:sz w:val="28"/>
          <w:szCs w:val="28"/>
          <w:lang w:val="kk-KZ"/>
        </w:rPr>
        <w:t xml:space="preserve"> (</w:t>
      </w:r>
      <w:r w:rsidRPr="00376FE2">
        <w:rPr>
          <w:rFonts w:ascii="Times New Roman" w:eastAsia="Calibri" w:hAnsi="Times New Roman" w:cs="Times New Roman"/>
          <w:color w:val="000000" w:themeColor="text1"/>
          <w:sz w:val="28"/>
          <w:szCs w:val="28"/>
          <w:lang w:val="kk-KZ"/>
        </w:rPr>
        <w:t>MHPS</w:t>
      </w:r>
      <w:r w:rsidRPr="00376FE2">
        <w:rPr>
          <w:rFonts w:ascii="Times New Roman" w:eastAsia="Times New Roman" w:hAnsi="Times New Roman" w:cs="Times New Roman"/>
          <w:color w:val="000000" w:themeColor="text1"/>
          <w:sz w:val="28"/>
          <w:szCs w:val="28"/>
          <w:lang w:val="kk-KZ"/>
        </w:rPr>
        <w:t>)</w:t>
      </w:r>
      <w:r w:rsidRPr="00376FE2">
        <w:rPr>
          <w:rFonts w:ascii="Times New Roman" w:hAnsi="Times New Roman" w:cs="Times New Roman"/>
          <w:color w:val="000000" w:themeColor="text1"/>
          <w:sz w:val="28"/>
          <w:szCs w:val="28"/>
          <w:lang w:val="kk-KZ"/>
        </w:rPr>
        <w:t xml:space="preserve"> компаниясының кейбір сынақтарының нәтижелері келтірілген, онда сутекті пайдалану </w:t>
      </w:r>
      <m:oMath>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CO</m:t>
            </m:r>
          </m:e>
          <m:sub>
            <m:r>
              <w:rPr>
                <w:rFonts w:ascii="Cambria Math" w:eastAsia="Times New Roman" w:hAnsi="Cambria Math" w:cs="Times New Roman"/>
                <w:color w:val="000000" w:themeColor="text1"/>
                <w:sz w:val="28"/>
                <w:szCs w:val="28"/>
                <w:lang w:val="kk-KZ"/>
              </w:rPr>
              <m:t>2</m:t>
            </m:r>
          </m:sub>
        </m:sSub>
      </m:oMath>
      <w:r w:rsidRPr="00376FE2">
        <w:rPr>
          <w:rFonts w:ascii="Times New Roman" w:eastAsia="Times New Roman" w:hAnsi="Times New Roman" w:cs="Times New Roman"/>
          <w:color w:val="000000" w:themeColor="text1"/>
          <w:sz w:val="28"/>
          <w:szCs w:val="28"/>
          <w:lang w:val="kk-KZ"/>
        </w:rPr>
        <w:t xml:space="preserve"> </w:t>
      </w:r>
      <w:r w:rsidRPr="00376FE2">
        <w:rPr>
          <w:rFonts w:ascii="Times New Roman" w:hAnsi="Times New Roman" w:cs="Times New Roman"/>
          <w:color w:val="000000" w:themeColor="text1"/>
          <w:sz w:val="28"/>
          <w:szCs w:val="28"/>
          <w:lang w:val="kk-KZ"/>
        </w:rPr>
        <w:t xml:space="preserve">шығарындыларының 10%-ға қысқаруына әкелгені, сонымен қатар, компанияның пікірінше, </w:t>
      </w:r>
      <m:oMath>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hAnsi="Times New Roman" w:cs="Times New Roman"/>
          <w:color w:val="000000" w:themeColor="text1"/>
          <w:sz w:val="28"/>
          <w:szCs w:val="28"/>
          <w:lang w:val="kk-KZ"/>
        </w:rPr>
        <w:t xml:space="preserve"> шығарындылары «қанағаттанарлық деңгейде қалғандығы» көрсетілген [134, 135]. Сутегі газдарын жағу, табиғи газ сияқты басқа отын түрлерімен салыстырғанда, сутектің физикалық қасиеттері қатты өзгешеленетіндігіне орай, аса күрделі процесс болып табылады </w:t>
      </w:r>
      <w:r w:rsidRPr="00376FE2">
        <w:rPr>
          <w:rFonts w:ascii="Times New Roman" w:eastAsia="Times New Roman" w:hAnsi="Times New Roman" w:cs="Times New Roman"/>
          <w:color w:val="000000" w:themeColor="text1"/>
          <w:sz w:val="28"/>
          <w:szCs w:val="28"/>
          <w:lang w:val="kk-KZ"/>
        </w:rPr>
        <w:t xml:space="preserve">[134]. </w:t>
      </w:r>
      <w:r w:rsidRPr="00376FE2">
        <w:rPr>
          <w:rFonts w:ascii="Times New Roman" w:eastAsia="Calibri" w:hAnsi="Times New Roman" w:cs="Times New Roman"/>
          <w:color w:val="000000" w:themeColor="text1"/>
          <w:sz w:val="28"/>
          <w:szCs w:val="28"/>
          <w:lang w:val="kk-KZ"/>
        </w:rPr>
        <w:t>MHPS</w:t>
      </w:r>
      <w:r w:rsidRPr="00376FE2">
        <w:rPr>
          <w:rFonts w:ascii="Times New Roman" w:hAnsi="Times New Roman" w:cs="Times New Roman"/>
          <w:color w:val="000000" w:themeColor="text1"/>
          <w:sz w:val="28"/>
          <w:szCs w:val="28"/>
          <w:lang w:val="kk-KZ"/>
        </w:rPr>
        <w:t xml:space="preserve"> компаниясының бағалаулары бойынша, қолданыстағы ГТҚ конструкцияларында айтарлықтай өзгерістер жасамастан, табиғи газбен қоспаның құрамындағы сутектің үлесін 20%-ға дейін арттыруға болады. Алайда, жоғарырақ </w:t>
      </w:r>
      <m:oMath>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r>
          <w:rPr>
            <w:rFonts w:ascii="Cambria Math" w:eastAsia="Times New Roman" w:hAnsi="Cambria Math" w:cs="Times New Roman"/>
            <w:color w:val="000000" w:themeColor="text1"/>
            <w:sz w:val="28"/>
            <w:szCs w:val="28"/>
            <w:lang w:val="kk-KZ"/>
          </w:rPr>
          <m:t xml:space="preserve"> </m:t>
        </m:r>
      </m:oMath>
      <w:r w:rsidRPr="00376FE2">
        <w:rPr>
          <w:rFonts w:ascii="Times New Roman" w:hAnsi="Times New Roman" w:cs="Times New Roman"/>
          <w:color w:val="000000" w:themeColor="text1"/>
          <w:sz w:val="28"/>
          <w:szCs w:val="28"/>
          <w:lang w:val="kk-KZ"/>
        </w:rPr>
        <w:t xml:space="preserve">шығарындылары және ыстық газ трактінің компоненттерінің қызмет ету мерзімінің қысқаруы сияқты зиянды әсерлер туындауы мүмкін [134]. Сондықтан </w:t>
      </w:r>
      <w:r w:rsidRPr="00376FE2">
        <w:rPr>
          <w:rFonts w:ascii="Times New Roman" w:eastAsia="Times New Roman" w:hAnsi="Times New Roman" w:cs="Times New Roman"/>
          <w:color w:val="000000" w:themeColor="text1"/>
          <w:sz w:val="28"/>
          <w:szCs w:val="28"/>
          <w:lang w:val="kk-KZ"/>
        </w:rPr>
        <w:t>Н</w:t>
      </w:r>
      <w:r w:rsidRPr="00376FE2">
        <w:rPr>
          <w:rFonts w:ascii="Times New Roman" w:eastAsia="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-мен эксперименттік зерттеулерді өзіміз жүргізуіміз керек. </w:t>
      </w:r>
    </w:p>
    <w:p w14:paraId="09B5AE31" w14:textId="77777777" w:rsidR="00376FE2" w:rsidRPr="00376FE2" w:rsidRDefault="00376FE2" w:rsidP="00376FE2">
      <w:pPr>
        <w:spacing w:after="0" w:line="240" w:lineRule="auto"/>
        <w:ind w:firstLine="709"/>
        <w:contextualSpacing/>
        <w:jc w:val="both"/>
        <w:rPr>
          <w:rFonts w:ascii="Times New Roman" w:eastAsia="Calibri" w:hAnsi="Times New Roman" w:cs="Times New Roman"/>
          <w:color w:val="000000" w:themeColor="text1"/>
          <w:sz w:val="28"/>
          <w:szCs w:val="28"/>
          <w:lang w:val="kk-KZ"/>
        </w:rPr>
      </w:pPr>
    </w:p>
    <w:p w14:paraId="19E84493" w14:textId="77777777" w:rsidR="00376FE2" w:rsidRPr="00376FE2" w:rsidRDefault="00376FE2" w:rsidP="00376FE2">
      <w:pPr>
        <w:widowControl w:val="0"/>
        <w:tabs>
          <w:tab w:val="left" w:pos="6521"/>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4.1.1 LPG және сутегі қоспасындағы құйынды оттықта алдын ала араластырусыз жану процесін эксперименттік зерттеу  </w:t>
      </w:r>
    </w:p>
    <w:p w14:paraId="7E9B8CC5"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bookmarkStart w:id="43" w:name="_Hlk216537484"/>
    </w:p>
    <w:p w14:paraId="30746BCF"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Баламалы отын түрлеріне жүргізілген талдау барлық отындардың өз артықшылықтары мен кемшіліктері бар екенін көрсетіп отыр. Қазақстан жағдайында ең қолайлы отын түрлері сутегі және </w:t>
      </w:r>
      <w:r w:rsidRPr="00376FE2">
        <w:rPr>
          <w:rFonts w:ascii="Times New Roman" w:eastAsia="Times New Roman" w:hAnsi="Times New Roman" w:cs="Times New Roman"/>
          <w:snapToGrid w:val="0"/>
          <w:color w:val="000000" w:themeColor="text1"/>
          <w:sz w:val="28"/>
          <w:szCs w:val="28"/>
          <w:lang w:val="kk-KZ" w:eastAsia="de-DE" w:bidi="en-US"/>
        </w:rPr>
        <w:t>LPG</w:t>
      </w:r>
      <w:r w:rsidRPr="00376FE2">
        <w:rPr>
          <w:rFonts w:ascii="Times New Roman" w:hAnsi="Times New Roman" w:cs="Times New Roman"/>
          <w:color w:val="000000" w:themeColor="text1"/>
          <w:sz w:val="28"/>
          <w:szCs w:val="28"/>
          <w:lang w:val="kk-KZ"/>
        </w:rPr>
        <w:t xml:space="preserve"> болып табылады. Бұл отынның екі түрінің де жоғары жану жылуына ие екендігімен, сутегінің төмен тұтану температурасына ие екендігімен түсіндіріледі. Сондықтан </w:t>
      </w:r>
      <w:r w:rsidRPr="00376FE2">
        <w:rPr>
          <w:rFonts w:ascii="Times New Roman" w:eastAsia="Times New Roman" w:hAnsi="Times New Roman" w:cs="Times New Roman"/>
          <w:snapToGrid w:val="0"/>
          <w:color w:val="000000" w:themeColor="text1"/>
          <w:sz w:val="28"/>
          <w:szCs w:val="28"/>
          <w:lang w:val="kk-KZ" w:eastAsia="de-DE" w:bidi="en-US"/>
        </w:rPr>
        <w:t>LPG-мен</w:t>
      </w:r>
      <w:r w:rsidRPr="00376FE2">
        <w:rPr>
          <w:rFonts w:ascii="Times New Roman" w:hAnsi="Times New Roman" w:cs="Times New Roman"/>
          <w:color w:val="000000" w:themeColor="text1"/>
          <w:sz w:val="28"/>
          <w:szCs w:val="28"/>
          <w:lang w:val="kk-KZ"/>
        </w:rPr>
        <w:t xml:space="preserve"> сутегі </w:t>
      </w:r>
      <w:r w:rsidRPr="00376FE2">
        <w:rPr>
          <w:rFonts w:ascii="Times New Roman" w:hAnsi="Times New Roman" w:cs="Times New Roman"/>
          <w:color w:val="000000" w:themeColor="text1"/>
          <w:sz w:val="28"/>
          <w:szCs w:val="28"/>
          <w:lang w:val="kk-KZ"/>
        </w:rPr>
        <w:lastRenderedPageBreak/>
        <w:t xml:space="preserve">қоспалары басымдыққа ие болып табылады. Әрі бұл зерттеуде сутегі </w:t>
      </w:r>
      <w:r w:rsidRPr="00376FE2">
        <w:rPr>
          <w:rFonts w:ascii="Times New Roman" w:eastAsia="Times New Roman" w:hAnsi="Times New Roman" w:cs="Times New Roman"/>
          <w:snapToGrid w:val="0"/>
          <w:color w:val="000000" w:themeColor="text1"/>
          <w:sz w:val="28"/>
          <w:szCs w:val="28"/>
          <w:lang w:val="kk-KZ" w:eastAsia="de-DE" w:bidi="en-US"/>
        </w:rPr>
        <w:t>LPG-мен</w:t>
      </w:r>
      <w:r w:rsidRPr="00376FE2">
        <w:rPr>
          <w:rFonts w:ascii="Times New Roman" w:hAnsi="Times New Roman" w:cs="Times New Roman"/>
          <w:color w:val="000000" w:themeColor="text1"/>
          <w:sz w:val="28"/>
          <w:szCs w:val="28"/>
          <w:lang w:val="kk-KZ"/>
        </w:rPr>
        <w:t xml:space="preserve"> жану аймағының өзінде араластырылды. Тағы бір мәселе оттық құрылғысындағы ағынның бұралу дәрежесінің әсері болып табылады. Талдау көрсеткендей, бұрау саны жануды қамтамасыз ету кезінде айтарлықтай рөл ойнайды екен [136, б. 3].</w:t>
      </w:r>
    </w:p>
    <w:p w14:paraId="7D58C2FB"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Зерттеудің негізгі міндеті геометриялық параметрлерге, атап айтқанда қалақша аппараттарының орнатылу бұрышына, сондай-ақ жаңа оттықтағы сутегі үлесіне байланысты жалынды тұрақтандыру температура деңгейлерін және зиянды заттардың концентрациясын анықтау болып табылады [136, б. 3].</w:t>
      </w:r>
    </w:p>
    <w:p w14:paraId="513D0EC5"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Эксперименттік зерттеулер жүргізу әдістемесі 4.1 суретте көрсетілген. Талдау жүргізу үшін ауа шығыны, газ шығыны және сутегі шығыны сияқты бастапқы параметрлер қабылданды [136, б. 4].</w:t>
      </w:r>
    </w:p>
    <w:bookmarkEnd w:id="43"/>
    <w:p w14:paraId="2E6C7183"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r w:rsidRPr="00376FE2">
        <w:rPr>
          <w:rFonts w:ascii="Times New Roman" w:hAnsi="Times New Roman" w:cs="Times New Roman"/>
          <w:noProof/>
          <w:color w:val="000000" w:themeColor="text1"/>
          <w:sz w:val="28"/>
          <w:szCs w:val="28"/>
          <w:lang w:val="kk-KZ"/>
        </w:rPr>
        <mc:AlternateContent>
          <mc:Choice Requires="wpg">
            <w:drawing>
              <wp:anchor distT="0" distB="0" distL="114300" distR="114300" simplePos="0" relativeHeight="251720704" behindDoc="0" locked="0" layoutInCell="1" allowOverlap="1" wp14:anchorId="4433AA1B" wp14:editId="0D11B643">
                <wp:simplePos x="0" y="0"/>
                <wp:positionH relativeFrom="column">
                  <wp:posOffset>251460</wp:posOffset>
                </wp:positionH>
                <wp:positionV relativeFrom="paragraph">
                  <wp:posOffset>197485</wp:posOffset>
                </wp:positionV>
                <wp:extent cx="5420920" cy="3959860"/>
                <wp:effectExtent l="0" t="0" r="27940" b="21590"/>
                <wp:wrapNone/>
                <wp:docPr id="1726355293" name="Группа 1726355293"/>
                <wp:cNvGraphicFramePr/>
                <a:graphic xmlns:a="http://schemas.openxmlformats.org/drawingml/2006/main">
                  <a:graphicData uri="http://schemas.microsoft.com/office/word/2010/wordprocessingGroup">
                    <wpg:wgp>
                      <wpg:cNvGrpSpPr/>
                      <wpg:grpSpPr>
                        <a:xfrm>
                          <a:off x="0" y="0"/>
                          <a:ext cx="5420920" cy="3959860"/>
                          <a:chOff x="0" y="0"/>
                          <a:chExt cx="5420920" cy="3959860"/>
                        </a:xfrm>
                      </wpg:grpSpPr>
                      <wpg:grpSp>
                        <wpg:cNvPr id="1726355294" name="Группа 1726355294"/>
                        <wpg:cNvGrpSpPr/>
                        <wpg:grpSpPr>
                          <a:xfrm>
                            <a:off x="0" y="0"/>
                            <a:ext cx="1084580" cy="3959860"/>
                            <a:chOff x="-4580" y="0"/>
                            <a:chExt cx="1084580" cy="3960000"/>
                          </a:xfrm>
                        </wpg:grpSpPr>
                        <wps:wsp>
                          <wps:cNvPr id="1726355295" name="Прямоугольник 1726355295"/>
                          <wps:cNvSpPr/>
                          <wps:spPr>
                            <a:xfrm>
                              <a:off x="0" y="0"/>
                              <a:ext cx="1080000" cy="468000"/>
                            </a:xfrm>
                            <a:prstGeom prst="rect">
                              <a:avLst/>
                            </a:prstGeom>
                            <a:solidFill>
                              <a:srgbClr val="ADF1DA"/>
                            </a:solidFill>
                            <a:ln w="12700" cap="flat" cmpd="sng" algn="ctr">
                              <a:solidFill>
                                <a:sysClr val="window" lastClr="FFFFFF">
                                  <a:lumMod val="65000"/>
                                </a:sysClr>
                              </a:solidFill>
                              <a:prstDash val="dash"/>
                              <a:miter lim="800000"/>
                            </a:ln>
                            <a:effectLst/>
                          </wps:spPr>
                          <wps:txbx>
                            <w:txbxContent>
                              <w:p w14:paraId="790913D5" w14:textId="77777777" w:rsidR="00376FE2" w:rsidRPr="000A1891" w:rsidRDefault="00376FE2" w:rsidP="00376FE2">
                                <w:pPr>
                                  <w:spacing w:after="0" w:line="240" w:lineRule="auto"/>
                                  <w:jc w:val="center"/>
                                  <w:rPr>
                                    <w:rFonts w:ascii="Times New Roman" w:hAnsi="Times New Roman" w:cs="Times New Roman"/>
                                    <w:sz w:val="20"/>
                                    <w:szCs w:val="20"/>
                                    <w:lang w:val="kk-KZ"/>
                                  </w:rPr>
                                </w:pPr>
                                <w:r w:rsidRPr="000A1891">
                                  <w:rPr>
                                    <w:rFonts w:ascii="Times New Roman" w:hAnsi="Times New Roman" w:cs="Times New Roman"/>
                                    <w:sz w:val="20"/>
                                    <w:szCs w:val="20"/>
                                    <w:lang w:val="kk-KZ"/>
                                  </w:rPr>
                                  <w:t>Бастапқы параметрлер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96" name="Прямоугольник: скругленные углы 1726355296"/>
                          <wps:cNvSpPr/>
                          <wps:spPr>
                            <a:xfrm>
                              <a:off x="-4580" y="1743710"/>
                              <a:ext cx="1079500" cy="935990"/>
                            </a:xfrm>
                            <a:prstGeom prst="roundRect">
                              <a:avLst/>
                            </a:prstGeom>
                            <a:solidFill>
                              <a:srgbClr val="E5FBF4"/>
                            </a:solidFill>
                            <a:ln w="12700" cap="flat" cmpd="sng" algn="ctr">
                              <a:solidFill>
                                <a:sysClr val="window" lastClr="FFFFFF">
                                  <a:lumMod val="75000"/>
                                </a:sysClr>
                              </a:solidFill>
                              <a:prstDash val="solid"/>
                              <a:miter lim="800000"/>
                            </a:ln>
                            <a:effectLst/>
                          </wps:spPr>
                          <wps:txbx>
                            <w:txbxContent>
                              <w:p w14:paraId="0A7832BE" w14:textId="77777777" w:rsidR="00376FE2" w:rsidRDefault="00376FE2" w:rsidP="00376FE2">
                                <w:pPr>
                                  <w:spacing w:after="0" w:line="240" w:lineRule="auto"/>
                                  <w:jc w:val="center"/>
                                  <w:rPr>
                                    <w:rFonts w:ascii="Times New Roman" w:hAnsi="Times New Roman" w:cs="Times New Roman"/>
                                    <w:sz w:val="20"/>
                                    <w:szCs w:val="20"/>
                                    <w:lang w:val="kk-KZ"/>
                                  </w:rPr>
                                </w:pPr>
                                <w:r w:rsidRPr="008936EF">
                                  <w:rPr>
                                    <w:rFonts w:ascii="Times New Roman" w:hAnsi="Times New Roman" w:cs="Times New Roman"/>
                                    <w:sz w:val="20"/>
                                    <w:szCs w:val="20"/>
                                    <w:lang w:val="kk-KZ"/>
                                  </w:rPr>
                                  <w:t>1. Ауа, газ</w:t>
                                </w:r>
                                <w:r>
                                  <w:rPr>
                                    <w:rFonts w:ascii="Times New Roman" w:hAnsi="Times New Roman" w:cs="Times New Roman"/>
                                    <w:sz w:val="20"/>
                                    <w:szCs w:val="20"/>
                                    <w:lang w:val="kk-KZ"/>
                                  </w:rPr>
                                  <w:t xml:space="preserve"> және</w:t>
                                </w:r>
                                <w:r w:rsidRPr="008936EF">
                                  <w:rPr>
                                    <w:rFonts w:ascii="Times New Roman" w:hAnsi="Times New Roman" w:cs="Times New Roman"/>
                                    <w:sz w:val="20"/>
                                    <w:szCs w:val="20"/>
                                    <w:lang w:val="kk-KZ"/>
                                  </w:rPr>
                                  <w:t xml:space="preserve"> сутегі</w:t>
                                </w:r>
                                <w:r w:rsidRPr="008936EF">
                                  <w:rPr>
                                    <w:rFonts w:ascii="Times New Roman" w:hAnsi="Times New Roman" w:cs="Times New Roman"/>
                                    <w:sz w:val="20"/>
                                    <w:szCs w:val="20"/>
                                    <w:lang w:val="en-US"/>
                                  </w:rPr>
                                  <w:t xml:space="preserve"> </w:t>
                                </w:r>
                                <w:r w:rsidRPr="008936EF">
                                  <w:rPr>
                                    <w:rFonts w:ascii="Times New Roman" w:hAnsi="Times New Roman" w:cs="Times New Roman"/>
                                    <w:sz w:val="20"/>
                                    <w:szCs w:val="20"/>
                                    <w:lang w:val="kk-KZ"/>
                                  </w:rPr>
                                  <w:t>ағыны</w:t>
                                </w:r>
                              </w:p>
                              <w:p w14:paraId="403F6017" w14:textId="77777777" w:rsidR="00376FE2" w:rsidRPr="008936EF"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 Қалақшалар бұрышы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297" name="Прямоугольник 1726355297"/>
                          <wps:cNvSpPr/>
                          <wps:spPr>
                            <a:xfrm>
                              <a:off x="0" y="0"/>
                              <a:ext cx="1079500" cy="3960000"/>
                            </a:xfrm>
                            <a:prstGeom prst="rect">
                              <a:avLst/>
                            </a:prstGeom>
                            <a:noFill/>
                            <a:ln w="12700" cap="flat" cmpd="sng" algn="ctr">
                              <a:solidFill>
                                <a:sysClr val="window" lastClr="FFFFFF">
                                  <a:lumMod val="65000"/>
                                </a:sys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298" name="Группа 1726355298"/>
                        <wpg:cNvGrpSpPr/>
                        <wpg:grpSpPr>
                          <a:xfrm>
                            <a:off x="1730188" y="0"/>
                            <a:ext cx="1331595" cy="3959860"/>
                            <a:chOff x="0" y="0"/>
                            <a:chExt cx="1332000" cy="3960000"/>
                          </a:xfrm>
                        </wpg:grpSpPr>
                        <wps:wsp>
                          <wps:cNvPr id="1726355299" name="Прямоугольник 1726355299"/>
                          <wps:cNvSpPr/>
                          <wps:spPr>
                            <a:xfrm>
                              <a:off x="0" y="0"/>
                              <a:ext cx="1331595" cy="467995"/>
                            </a:xfrm>
                            <a:prstGeom prst="rect">
                              <a:avLst/>
                            </a:prstGeom>
                            <a:solidFill>
                              <a:srgbClr val="ADF1DA"/>
                            </a:solidFill>
                            <a:ln w="12700" cap="flat" cmpd="sng" algn="ctr">
                              <a:solidFill>
                                <a:sysClr val="window" lastClr="FFFFFF">
                                  <a:lumMod val="65000"/>
                                </a:sysClr>
                              </a:solidFill>
                              <a:prstDash val="dash"/>
                              <a:miter lim="800000"/>
                            </a:ln>
                            <a:effectLst/>
                          </wps:spPr>
                          <wps:txbx>
                            <w:txbxContent>
                              <w:p w14:paraId="3720E961" w14:textId="77777777" w:rsidR="00376FE2" w:rsidRPr="000A1891"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Эксперименттер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0" name="Прямоугольник: скругленные углы 1726355300"/>
                          <wps:cNvSpPr/>
                          <wps:spPr>
                            <a:xfrm>
                              <a:off x="0" y="632460"/>
                              <a:ext cx="1332000" cy="936000"/>
                            </a:xfrm>
                            <a:prstGeom prst="roundRect">
                              <a:avLst/>
                            </a:prstGeom>
                            <a:solidFill>
                              <a:srgbClr val="E5FBF4"/>
                            </a:solidFill>
                            <a:ln w="12700" cap="flat" cmpd="sng" algn="ctr">
                              <a:solidFill>
                                <a:sysClr val="window" lastClr="FFFFFF">
                                  <a:lumMod val="75000"/>
                                </a:sysClr>
                              </a:solidFill>
                              <a:prstDash val="solid"/>
                              <a:miter lim="800000"/>
                            </a:ln>
                            <a:effectLst/>
                          </wps:spPr>
                          <wps:txbx>
                            <w:txbxContent>
                              <w:p w14:paraId="70431C6D"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Сутегі мөлшеріне байланысты </w:t>
                                </w: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және СО шығарындылары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1" name="Прямоугольник 1726355301"/>
                          <wps:cNvSpPr/>
                          <wps:spPr>
                            <a:xfrm>
                              <a:off x="0" y="0"/>
                              <a:ext cx="1332000" cy="3960000"/>
                            </a:xfrm>
                            <a:prstGeom prst="rect">
                              <a:avLst/>
                            </a:prstGeom>
                            <a:noFill/>
                            <a:ln w="12700" cap="flat" cmpd="sng" algn="ctr">
                              <a:solidFill>
                                <a:sysClr val="window" lastClr="FFFFFF">
                                  <a:lumMod val="65000"/>
                                </a:sys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2" name="Прямоугольник: скругленные углы 1726355302"/>
                          <wps:cNvSpPr/>
                          <wps:spPr>
                            <a:xfrm>
                              <a:off x="0" y="1737360"/>
                              <a:ext cx="1332000" cy="936000"/>
                            </a:xfrm>
                            <a:prstGeom prst="roundRect">
                              <a:avLst/>
                            </a:prstGeom>
                            <a:solidFill>
                              <a:srgbClr val="E5FBF4"/>
                            </a:solidFill>
                            <a:ln w="12700" cap="flat" cmpd="sng" algn="ctr">
                              <a:solidFill>
                                <a:sysClr val="window" lastClr="FFFFFF">
                                  <a:lumMod val="75000"/>
                                </a:sysClr>
                              </a:solidFill>
                              <a:prstDash val="solid"/>
                              <a:miter lim="800000"/>
                            </a:ln>
                            <a:effectLst/>
                          </wps:spPr>
                          <wps:txbx>
                            <w:txbxContent>
                              <w:p w14:paraId="632A8EAA"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Қалақшалардың бұрышына байланысты </w:t>
                                </w: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және СО шығарындылары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3" name="Прямоугольник: скругленные углы 1726355303"/>
                          <wps:cNvSpPr/>
                          <wps:spPr>
                            <a:xfrm>
                              <a:off x="0" y="2857500"/>
                              <a:ext cx="1332000" cy="936000"/>
                            </a:xfrm>
                            <a:prstGeom prst="roundRect">
                              <a:avLst/>
                            </a:prstGeom>
                            <a:solidFill>
                              <a:srgbClr val="E5FBF4"/>
                            </a:solidFill>
                            <a:ln w="12700" cap="flat" cmpd="sng" algn="ctr">
                              <a:solidFill>
                                <a:sysClr val="window" lastClr="FFFFFF">
                                  <a:lumMod val="75000"/>
                                </a:sysClr>
                              </a:solidFill>
                              <a:prstDash val="solid"/>
                              <a:miter lim="800000"/>
                            </a:ln>
                            <a:effectLst/>
                          </wps:spPr>
                          <wps:txbx>
                            <w:txbxContent>
                              <w:p w14:paraId="645BE4D3"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Сутегі мөлшері мен қалақшалардың бұрышына байланысты жалын тұрақтылығы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304" name="Группа 1726355304"/>
                        <wpg:cNvGrpSpPr/>
                        <wpg:grpSpPr>
                          <a:xfrm>
                            <a:off x="3801035" y="0"/>
                            <a:ext cx="1619885" cy="3959860"/>
                            <a:chOff x="0" y="0"/>
                            <a:chExt cx="1620000" cy="3959860"/>
                          </a:xfrm>
                        </wpg:grpSpPr>
                        <wps:wsp>
                          <wps:cNvPr id="1726355305" name="Надпись 1726355305"/>
                          <wps:cNvSpPr txBox="1"/>
                          <wps:spPr>
                            <a:xfrm>
                              <a:off x="0" y="0"/>
                              <a:ext cx="1620000" cy="467995"/>
                            </a:xfrm>
                            <a:prstGeom prst="rect">
                              <a:avLst/>
                            </a:prstGeom>
                            <a:solidFill>
                              <a:srgbClr val="ADF1DA"/>
                            </a:solidFill>
                            <a:ln w="12700">
                              <a:solidFill>
                                <a:sysClr val="window" lastClr="FFFFFF">
                                  <a:lumMod val="65000"/>
                                </a:sysClr>
                              </a:solidFill>
                              <a:prstDash val="dash"/>
                            </a:ln>
                          </wps:spPr>
                          <wps:txbx>
                            <w:txbxContent>
                              <w:p w14:paraId="58AA54BB" w14:textId="77777777" w:rsidR="00376FE2" w:rsidRPr="00447095"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Нәтижелер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6" name="Прямоугольник: скругленные углы 1726355306"/>
                          <wps:cNvSpPr/>
                          <wps:spPr>
                            <a:xfrm>
                              <a:off x="0" y="883920"/>
                              <a:ext cx="1619885" cy="1440000"/>
                            </a:xfrm>
                            <a:prstGeom prst="roundRect">
                              <a:avLst/>
                            </a:prstGeom>
                            <a:solidFill>
                              <a:srgbClr val="70AD47">
                                <a:lumMod val="20000"/>
                                <a:lumOff val="80000"/>
                              </a:srgbClr>
                            </a:solidFill>
                            <a:ln w="12700" cap="flat" cmpd="sng" algn="ctr">
                              <a:solidFill>
                                <a:sysClr val="window" lastClr="FFFFFF">
                                  <a:lumMod val="75000"/>
                                </a:sysClr>
                              </a:solidFill>
                              <a:prstDash val="solid"/>
                              <a:miter lim="800000"/>
                            </a:ln>
                            <a:effectLst/>
                          </wps:spPr>
                          <wps:txbx>
                            <w:txbxContent>
                              <w:p w14:paraId="151F661F"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 xml:space="preserve">және СО шығарындыларының артық отын коэффициентіне, сутегі мөлшеріне және қалақшалардың бұрыштарына тәуелділігі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7" name="Прямоугольник: скругленные углы 1726355307"/>
                          <wps:cNvSpPr/>
                          <wps:spPr>
                            <a:xfrm>
                              <a:off x="0" y="2560320"/>
                              <a:ext cx="1619885" cy="425450"/>
                            </a:xfrm>
                            <a:prstGeom prst="roundRect">
                              <a:avLst/>
                            </a:prstGeom>
                            <a:solidFill>
                              <a:srgbClr val="70AD47">
                                <a:lumMod val="20000"/>
                                <a:lumOff val="80000"/>
                              </a:srgbClr>
                            </a:solidFill>
                            <a:ln w="12700" cap="flat" cmpd="sng" algn="ctr">
                              <a:solidFill>
                                <a:sysClr val="window" lastClr="FFFFFF">
                                  <a:lumMod val="75000"/>
                                </a:sysClr>
                              </a:solidFill>
                              <a:prstDash val="solid"/>
                              <a:miter lim="800000"/>
                            </a:ln>
                            <a:effectLst/>
                          </wps:spPr>
                          <wps:txbx>
                            <w:txbxContent>
                              <w:p w14:paraId="613BF52D"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Жалын суреттері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08" name="Прямоугольник 1726355308"/>
                          <wps:cNvSpPr/>
                          <wps:spPr>
                            <a:xfrm>
                              <a:off x="0" y="0"/>
                              <a:ext cx="1619885" cy="3959860"/>
                            </a:xfrm>
                            <a:prstGeom prst="rect">
                              <a:avLst/>
                            </a:prstGeom>
                            <a:noFill/>
                            <a:ln w="12700" cap="flat" cmpd="sng" algn="ctr">
                              <a:solidFill>
                                <a:sysClr val="window" lastClr="FFFFFF">
                                  <a:lumMod val="65000"/>
                                </a:sys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309" name="Группа 1726355309"/>
                        <wpg:cNvGrpSpPr/>
                        <wpg:grpSpPr>
                          <a:xfrm>
                            <a:off x="1084729" y="1132915"/>
                            <a:ext cx="651660" cy="2159635"/>
                            <a:chOff x="0" y="0"/>
                            <a:chExt cx="651660" cy="2159635"/>
                          </a:xfrm>
                        </wpg:grpSpPr>
                        <wps:wsp>
                          <wps:cNvPr id="1726355310" name="Прямая со стрелкой 1726355310"/>
                          <wps:cNvCnPr/>
                          <wps:spPr>
                            <a:xfrm>
                              <a:off x="0" y="1097280"/>
                              <a:ext cx="648000" cy="0"/>
                            </a:xfrm>
                            <a:prstGeom prst="straightConnector1">
                              <a:avLst/>
                            </a:prstGeom>
                            <a:noFill/>
                            <a:ln w="28575" cap="flat" cmpd="sng" algn="ctr">
                              <a:solidFill>
                                <a:sysClr val="windowText" lastClr="000000">
                                  <a:lumMod val="50000"/>
                                  <a:lumOff val="50000"/>
                                </a:sysClr>
                              </a:solidFill>
                              <a:prstDash val="solid"/>
                              <a:miter lim="800000"/>
                              <a:tailEnd type="triangle"/>
                            </a:ln>
                            <a:effectLst/>
                          </wps:spPr>
                          <wps:bodyPr/>
                        </wps:wsp>
                        <wps:wsp>
                          <wps:cNvPr id="1726355311" name="Прямая соединительная линия 1726355311"/>
                          <wps:cNvCnPr/>
                          <wps:spPr>
                            <a:xfrm>
                              <a:off x="331470" y="0"/>
                              <a:ext cx="0" cy="2159635"/>
                            </a:xfrm>
                            <a:prstGeom prst="line">
                              <a:avLst/>
                            </a:prstGeom>
                            <a:noFill/>
                            <a:ln w="28575" cap="flat" cmpd="sng" algn="ctr">
                              <a:solidFill>
                                <a:sysClr val="windowText" lastClr="000000">
                                  <a:lumMod val="50000"/>
                                  <a:lumOff val="50000"/>
                                </a:sysClr>
                              </a:solidFill>
                              <a:prstDash val="solid"/>
                              <a:miter lim="800000"/>
                            </a:ln>
                            <a:effectLst/>
                          </wps:spPr>
                          <wps:bodyPr/>
                        </wps:wsp>
                        <wps:wsp>
                          <wps:cNvPr id="1726355312" name="Прямая со стрелкой 1726355312"/>
                          <wps:cNvCnPr/>
                          <wps:spPr>
                            <a:xfrm>
                              <a:off x="327660" y="15240"/>
                              <a:ext cx="324000" cy="0"/>
                            </a:xfrm>
                            <a:prstGeom prst="straightConnector1">
                              <a:avLst/>
                            </a:prstGeom>
                            <a:noFill/>
                            <a:ln w="28575" cap="flat" cmpd="sng" algn="ctr">
                              <a:solidFill>
                                <a:sysClr val="windowText" lastClr="000000">
                                  <a:lumMod val="50000"/>
                                  <a:lumOff val="50000"/>
                                </a:sysClr>
                              </a:solidFill>
                              <a:prstDash val="solid"/>
                              <a:miter lim="800000"/>
                              <a:tailEnd type="triangle"/>
                            </a:ln>
                            <a:effectLst/>
                          </wps:spPr>
                          <wps:bodyPr/>
                        </wps:wsp>
                        <wps:wsp>
                          <wps:cNvPr id="1726355313" name="Прямая со стрелкой 1726355313"/>
                          <wps:cNvCnPr/>
                          <wps:spPr>
                            <a:xfrm>
                              <a:off x="327660" y="2148840"/>
                              <a:ext cx="324000" cy="0"/>
                            </a:xfrm>
                            <a:prstGeom prst="straightConnector1">
                              <a:avLst/>
                            </a:prstGeom>
                            <a:noFill/>
                            <a:ln w="28575" cap="flat" cmpd="sng" algn="ctr">
                              <a:solidFill>
                                <a:sysClr val="windowText" lastClr="000000">
                                  <a:lumMod val="50000"/>
                                  <a:lumOff val="50000"/>
                                </a:sysClr>
                              </a:solidFill>
                              <a:prstDash val="solid"/>
                              <a:miter lim="800000"/>
                              <a:tailEnd type="triangle"/>
                            </a:ln>
                            <a:effectLst/>
                          </wps:spPr>
                          <wps:bodyPr/>
                        </wps:wsp>
                      </wpg:grpSp>
                      <wpg:grpSp>
                        <wpg:cNvPr id="1726355314" name="Группа 1726355314"/>
                        <wpg:cNvGrpSpPr/>
                        <wpg:grpSpPr>
                          <a:xfrm>
                            <a:off x="3065929" y="1143000"/>
                            <a:ext cx="745590" cy="2159635"/>
                            <a:chOff x="0" y="0"/>
                            <a:chExt cx="745590" cy="2159635"/>
                          </a:xfrm>
                        </wpg:grpSpPr>
                        <wpg:grpSp>
                          <wpg:cNvPr id="1726355315" name="Группа 1726355315"/>
                          <wpg:cNvGrpSpPr/>
                          <wpg:grpSpPr>
                            <a:xfrm>
                              <a:off x="0" y="0"/>
                              <a:ext cx="540000" cy="2159635"/>
                              <a:chOff x="0" y="0"/>
                              <a:chExt cx="540000" cy="2159635"/>
                            </a:xfrm>
                          </wpg:grpSpPr>
                          <wps:wsp>
                            <wps:cNvPr id="1726355316" name="Прямая соединительная линия 1726355316"/>
                            <wps:cNvCnPr/>
                            <wps:spPr>
                              <a:xfrm>
                                <a:off x="217170" y="0"/>
                                <a:ext cx="0" cy="2159635"/>
                              </a:xfrm>
                              <a:prstGeom prst="line">
                                <a:avLst/>
                              </a:prstGeom>
                              <a:noFill/>
                              <a:ln w="28575" cap="flat" cmpd="sng" algn="ctr">
                                <a:solidFill>
                                  <a:sysClr val="windowText" lastClr="000000">
                                    <a:lumMod val="50000"/>
                                    <a:lumOff val="50000"/>
                                  </a:sysClr>
                                </a:solidFill>
                                <a:prstDash val="solid"/>
                                <a:miter lim="800000"/>
                              </a:ln>
                              <a:effectLst/>
                            </wps:spPr>
                            <wps:bodyPr/>
                          </wps:wsp>
                          <wps:wsp>
                            <wps:cNvPr id="1726355317" name="Прямая соединительная линия 1726355317"/>
                            <wps:cNvCnPr/>
                            <wps:spPr>
                              <a:xfrm>
                                <a:off x="0" y="1093470"/>
                                <a:ext cx="540000" cy="0"/>
                              </a:xfrm>
                              <a:prstGeom prst="line">
                                <a:avLst/>
                              </a:prstGeom>
                              <a:noFill/>
                              <a:ln w="28575" cap="flat" cmpd="sng" algn="ctr">
                                <a:solidFill>
                                  <a:sysClr val="windowText" lastClr="000000">
                                    <a:lumMod val="50000"/>
                                    <a:lumOff val="50000"/>
                                  </a:sysClr>
                                </a:solidFill>
                                <a:prstDash val="solid"/>
                                <a:miter lim="800000"/>
                                <a:headEnd type="none" w="med" len="med"/>
                                <a:tailEnd type="triangle" w="med" len="med"/>
                              </a:ln>
                              <a:effectLst/>
                            </wps:spPr>
                            <wps:bodyPr/>
                          </wps:wsp>
                          <wps:wsp>
                            <wps:cNvPr id="1726355318" name="Прямая соединительная линия 1726355318"/>
                            <wps:cNvCnPr/>
                            <wps:spPr>
                              <a:xfrm>
                                <a:off x="0" y="11430"/>
                                <a:ext cx="216000" cy="0"/>
                              </a:xfrm>
                              <a:prstGeom prst="line">
                                <a:avLst/>
                              </a:prstGeom>
                              <a:noFill/>
                              <a:ln w="28575" cap="flat" cmpd="sng" algn="ctr">
                                <a:solidFill>
                                  <a:sysClr val="windowText" lastClr="000000">
                                    <a:lumMod val="50000"/>
                                    <a:lumOff val="50000"/>
                                  </a:sysClr>
                                </a:solidFill>
                                <a:prstDash val="solid"/>
                                <a:miter lim="800000"/>
                              </a:ln>
                              <a:effectLst/>
                            </wps:spPr>
                            <wps:bodyPr/>
                          </wps:wsp>
                          <wps:wsp>
                            <wps:cNvPr id="1726355319" name="Прямая соединительная линия 1726355319"/>
                            <wps:cNvCnPr/>
                            <wps:spPr>
                              <a:xfrm>
                                <a:off x="0" y="2145030"/>
                                <a:ext cx="216000" cy="0"/>
                              </a:xfrm>
                              <a:prstGeom prst="line">
                                <a:avLst/>
                              </a:prstGeom>
                              <a:noFill/>
                              <a:ln w="28575" cap="flat" cmpd="sng" algn="ctr">
                                <a:solidFill>
                                  <a:sysClr val="windowText" lastClr="000000">
                                    <a:lumMod val="50000"/>
                                    <a:lumOff val="50000"/>
                                  </a:sysClr>
                                </a:solidFill>
                                <a:prstDash val="solid"/>
                                <a:miter lim="800000"/>
                              </a:ln>
                              <a:effectLst/>
                            </wps:spPr>
                            <wps:bodyPr/>
                          </wps:wsp>
                        </wpg:grpSp>
                        <wpg:grpSp>
                          <wpg:cNvPr id="1726355320" name="Группа 1726355320"/>
                          <wpg:cNvGrpSpPr/>
                          <wpg:grpSpPr>
                            <a:xfrm>
                              <a:off x="529590" y="476250"/>
                              <a:ext cx="216000" cy="1187450"/>
                              <a:chOff x="0" y="0"/>
                              <a:chExt cx="216000" cy="1187450"/>
                            </a:xfrm>
                          </wpg:grpSpPr>
                          <wps:wsp>
                            <wps:cNvPr id="1726355321" name="Прямая соединительная линия 1726355321"/>
                            <wps:cNvCnPr/>
                            <wps:spPr>
                              <a:xfrm>
                                <a:off x="3810" y="0"/>
                                <a:ext cx="0" cy="1187450"/>
                              </a:xfrm>
                              <a:prstGeom prst="line">
                                <a:avLst/>
                              </a:prstGeom>
                              <a:noFill/>
                              <a:ln w="28575" cap="flat" cmpd="sng" algn="ctr">
                                <a:solidFill>
                                  <a:sysClr val="windowText" lastClr="000000">
                                    <a:lumMod val="50000"/>
                                    <a:lumOff val="50000"/>
                                  </a:sysClr>
                                </a:solidFill>
                                <a:prstDash val="solid"/>
                                <a:miter lim="800000"/>
                              </a:ln>
                              <a:effectLst/>
                            </wps:spPr>
                            <wps:bodyPr/>
                          </wps:wsp>
                          <wps:wsp>
                            <wps:cNvPr id="1726355322" name="Прямая со стрелкой 1726355322"/>
                            <wps:cNvCnPr/>
                            <wps:spPr>
                              <a:xfrm>
                                <a:off x="0" y="15240"/>
                                <a:ext cx="215900" cy="0"/>
                              </a:xfrm>
                              <a:prstGeom prst="straightConnector1">
                                <a:avLst/>
                              </a:prstGeom>
                              <a:noFill/>
                              <a:ln w="28575" cap="flat" cmpd="sng" algn="ctr">
                                <a:solidFill>
                                  <a:sysClr val="windowText" lastClr="000000">
                                    <a:lumMod val="50000"/>
                                    <a:lumOff val="50000"/>
                                  </a:sysClr>
                                </a:solidFill>
                                <a:prstDash val="solid"/>
                                <a:miter lim="800000"/>
                                <a:tailEnd type="triangle"/>
                              </a:ln>
                              <a:effectLst/>
                            </wps:spPr>
                            <wps:bodyPr/>
                          </wps:wsp>
                          <wps:wsp>
                            <wps:cNvPr id="1726355323" name="Прямая со стрелкой 1726355323"/>
                            <wps:cNvCnPr/>
                            <wps:spPr>
                              <a:xfrm>
                                <a:off x="0" y="1173480"/>
                                <a:ext cx="216000" cy="0"/>
                              </a:xfrm>
                              <a:prstGeom prst="straightConnector1">
                                <a:avLst/>
                              </a:prstGeom>
                              <a:noFill/>
                              <a:ln w="28575" cap="flat" cmpd="sng" algn="ctr">
                                <a:solidFill>
                                  <a:sysClr val="windowText" lastClr="000000">
                                    <a:lumMod val="50000"/>
                                    <a:lumOff val="50000"/>
                                  </a:sysClr>
                                </a:solidFill>
                                <a:prstDash val="solid"/>
                                <a:miter lim="800000"/>
                                <a:tailEnd type="triangle"/>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4433AA1B" id="Группа 1726355293" o:spid="_x0000_s1374" style="position:absolute;left:0;text-align:left;margin-left:19.8pt;margin-top:15.55pt;width:426.85pt;height:311.8pt;z-index:251720704;mso-width-relative:margin;mso-height-relative:margin" coordsize="54209,3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">
                <v:group id="Группа 1726355294" o:spid="_x0000_s1375" style="position:absolute;width:10845;height:39598" coordorigin="-45" coordsize="10845,3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">
                  <v:rect id="Прямоугольник 1726355295" o:spid="_x0000_s1376" style="position:absolute;width:1080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" fillcolor="#adf1da" strokecolor="#a6a6a6" strokeweight="1pt">
                    <v:stroke dashstyle="dash"/>
                    <v:textbox>
                      <w:txbxContent>
                        <w:p w14:paraId="790913D5" w14:textId="77777777" w:rsidR="00376FE2" w:rsidRPr="000A1891" w:rsidRDefault="00376FE2" w:rsidP="00376FE2">
                          <w:pPr>
                            <w:spacing w:after="0" w:line="240" w:lineRule="auto"/>
                            <w:jc w:val="center"/>
                            <w:rPr>
                              <w:rFonts w:ascii="Times New Roman" w:hAnsi="Times New Roman" w:cs="Times New Roman"/>
                              <w:sz w:val="20"/>
                              <w:szCs w:val="20"/>
                              <w:lang w:val="kk-KZ"/>
                            </w:rPr>
                          </w:pPr>
                          <w:r w:rsidRPr="000A1891">
                            <w:rPr>
                              <w:rFonts w:ascii="Times New Roman" w:hAnsi="Times New Roman" w:cs="Times New Roman"/>
                              <w:sz w:val="20"/>
                              <w:szCs w:val="20"/>
                              <w:lang w:val="kk-KZ"/>
                            </w:rPr>
                            <w:t>Бастапқы параметрлер</w:t>
                          </w:r>
                        </w:p>
                      </w:txbxContent>
                    </v:textbox>
                  </v:rect>
                  <v:roundrect id="Прямоугольник: скругленные углы 1726355296" o:spid="_x0000_s1377" style="position:absolute;left:-45;top:17437;width:10794;height:9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" fillcolor="#e5fbf4" strokecolor="#bfbfbf" strokeweight="1pt">
                    <v:stroke joinstyle="miter"/>
                    <v:textbox>
                      <w:txbxContent>
                        <w:p w14:paraId="0A7832BE" w14:textId="77777777" w:rsidR="00376FE2" w:rsidRDefault="00376FE2" w:rsidP="00376FE2">
                          <w:pPr>
                            <w:spacing w:after="0" w:line="240" w:lineRule="auto"/>
                            <w:jc w:val="center"/>
                            <w:rPr>
                              <w:rFonts w:ascii="Times New Roman" w:hAnsi="Times New Roman" w:cs="Times New Roman"/>
                              <w:sz w:val="20"/>
                              <w:szCs w:val="20"/>
                              <w:lang w:val="kk-KZ"/>
                            </w:rPr>
                          </w:pPr>
                          <w:r w:rsidRPr="008936EF">
                            <w:rPr>
                              <w:rFonts w:ascii="Times New Roman" w:hAnsi="Times New Roman" w:cs="Times New Roman"/>
                              <w:sz w:val="20"/>
                              <w:szCs w:val="20"/>
                              <w:lang w:val="kk-KZ"/>
                            </w:rPr>
                            <w:t>1. Ауа, газ</w:t>
                          </w:r>
                          <w:r>
                            <w:rPr>
                              <w:rFonts w:ascii="Times New Roman" w:hAnsi="Times New Roman" w:cs="Times New Roman"/>
                              <w:sz w:val="20"/>
                              <w:szCs w:val="20"/>
                              <w:lang w:val="kk-KZ"/>
                            </w:rPr>
                            <w:t xml:space="preserve"> және</w:t>
                          </w:r>
                          <w:r w:rsidRPr="008936EF">
                            <w:rPr>
                              <w:rFonts w:ascii="Times New Roman" w:hAnsi="Times New Roman" w:cs="Times New Roman"/>
                              <w:sz w:val="20"/>
                              <w:szCs w:val="20"/>
                              <w:lang w:val="kk-KZ"/>
                            </w:rPr>
                            <w:t xml:space="preserve"> сутегі</w:t>
                          </w:r>
                          <w:r w:rsidRPr="008936EF">
                            <w:rPr>
                              <w:rFonts w:ascii="Times New Roman" w:hAnsi="Times New Roman" w:cs="Times New Roman"/>
                              <w:sz w:val="20"/>
                              <w:szCs w:val="20"/>
                              <w:lang w:val="en-US"/>
                            </w:rPr>
                            <w:t xml:space="preserve"> </w:t>
                          </w:r>
                          <w:r w:rsidRPr="008936EF">
                            <w:rPr>
                              <w:rFonts w:ascii="Times New Roman" w:hAnsi="Times New Roman" w:cs="Times New Roman"/>
                              <w:sz w:val="20"/>
                              <w:szCs w:val="20"/>
                              <w:lang w:val="kk-KZ"/>
                            </w:rPr>
                            <w:t>ағыны</w:t>
                          </w:r>
                        </w:p>
                        <w:p w14:paraId="403F6017" w14:textId="77777777" w:rsidR="00376FE2" w:rsidRPr="008936EF"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 Қалақшалар бұрышы</w:t>
                          </w:r>
                        </w:p>
                      </w:txbxContent>
                    </v:textbox>
                  </v:roundrect>
                  <v:rect id="Прямоугольник 1726355297" o:spid="_x0000_s1378" style="position:absolute;width:10795;height:39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" filled="f" strokecolor="#a6a6a6" strokeweight="1pt">
                    <v:stroke dashstyle="dash"/>
                  </v:rect>
                </v:group>
                <v:group id="Группа 1726355298" o:spid="_x0000_s1379" style="position:absolute;left:17301;width:13316;height:39598" coordsize="13320,3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">
                  <v:rect id="Прямоугольник 1726355299" o:spid="_x0000_s1380" style="position:absolute;width:13315;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" fillcolor="#adf1da" strokecolor="#a6a6a6" strokeweight="1pt">
                    <v:stroke dashstyle="dash"/>
                    <v:textbox>
                      <w:txbxContent>
                        <w:p w14:paraId="3720E961" w14:textId="77777777" w:rsidR="00376FE2" w:rsidRPr="000A1891"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Эксперименттер</w:t>
                          </w:r>
                        </w:p>
                      </w:txbxContent>
                    </v:textbox>
                  </v:rect>
                  <v:roundrect id="Прямоугольник: скругленные углы 1726355300" o:spid="_x0000_s1381" style="position:absolute;top:6324;width:13320;height:9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" fillcolor="#e5fbf4" strokecolor="#bfbfbf" strokeweight="1pt">
                    <v:stroke joinstyle="miter"/>
                    <v:textbox>
                      <w:txbxContent>
                        <w:p w14:paraId="70431C6D"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Сутегі мөлшеріне байланысты </w:t>
                          </w: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және СО шығарындылары</w:t>
                          </w:r>
                        </w:p>
                      </w:txbxContent>
                    </v:textbox>
                  </v:roundrect>
                  <v:rect id="Прямоугольник 1726355301" o:spid="_x0000_s1382" style="position:absolute;width:13320;height:39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" filled="f" strokecolor="#a6a6a6" strokeweight="1pt">
                    <v:stroke dashstyle="dash"/>
                  </v:rect>
                  <v:roundrect id="Прямоугольник: скругленные углы 1726355302" o:spid="_x0000_s1383" style="position:absolute;top:17373;width:13320;height:9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" fillcolor="#e5fbf4" strokecolor="#bfbfbf" strokeweight="1pt">
                    <v:stroke joinstyle="miter"/>
                    <v:textbox>
                      <w:txbxContent>
                        <w:p w14:paraId="632A8EAA"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Қалақшалардың бұрышына байланысты </w:t>
                          </w: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және СО шығарындылары</w:t>
                          </w:r>
                        </w:p>
                      </w:txbxContent>
                    </v:textbox>
                  </v:roundrect>
                  <v:roundrect id="Прямоугольник: скругленные углы 1726355303" o:spid="_x0000_s1384" style="position:absolute;top:28575;width:13320;height:9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" fillcolor="#e5fbf4" strokecolor="#bfbfbf" strokeweight="1pt">
                    <v:stroke joinstyle="miter"/>
                    <v:textbox>
                      <w:txbxContent>
                        <w:p w14:paraId="645BE4D3"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Сутегі мөлшері мен қалақшалардың бұрышына байланысты жалын тұрақтылығы</w:t>
                          </w:r>
                        </w:p>
                      </w:txbxContent>
                    </v:textbox>
                  </v:roundrect>
                </v:group>
                <v:group id="Группа 1726355304" o:spid="_x0000_s1385" style="position:absolute;left:38010;width:16199;height:39598" coordsize="16200,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">
                  <v:shape id="Надпись 1726355305" o:spid="_x0000_s1386" type="#_x0000_t202" style="position:absolute;width:16200;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" fillcolor="#adf1da" strokecolor="#a6a6a6" strokeweight="1pt">
                    <v:stroke dashstyle="dash"/>
                    <v:textbox>
                      <w:txbxContent>
                        <w:p w14:paraId="58AA54BB" w14:textId="77777777" w:rsidR="00376FE2" w:rsidRPr="00447095" w:rsidRDefault="00376FE2" w:rsidP="00376FE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Нәтижелер</w:t>
                          </w:r>
                        </w:p>
                      </w:txbxContent>
                    </v:textbox>
                  </v:shape>
                  <v:roundrect id="Прямоугольник: скругленные углы 1726355306" o:spid="_x0000_s1387" style="position:absolute;top:8839;width:16198;height:14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" fillcolor="#e2f0d9" strokecolor="#bfbfbf" strokeweight="1pt">
                    <v:stroke joinstyle="miter"/>
                    <v:textbox>
                      <w:txbxContent>
                        <w:p w14:paraId="151F661F"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en-US"/>
                            </w:rPr>
                            <w:t>NO</w:t>
                          </w:r>
                          <w:r>
                            <w:rPr>
                              <w:rFonts w:ascii="Times New Roman" w:hAnsi="Times New Roman" w:cs="Times New Roman"/>
                              <w:sz w:val="20"/>
                              <w:szCs w:val="20"/>
                              <w:vertAlign w:val="subscript"/>
                              <w:lang w:val="en-US"/>
                            </w:rPr>
                            <w:t>x</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 xml:space="preserve">және СО шығарындыларының артық отын коэффициентіне, сутегі мөлшеріне және қалақшалардың бұрыштарына тәуелділігі </w:t>
                          </w:r>
                        </w:p>
                      </w:txbxContent>
                    </v:textbox>
                  </v:roundrect>
                  <v:roundrect id="Прямоугольник: скругленные углы 1726355307" o:spid="_x0000_s1388" style="position:absolute;top:25603;width:16198;height:42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" fillcolor="#e2f0d9" strokecolor="#bfbfbf" strokeweight="1pt">
                    <v:stroke joinstyle="miter"/>
                    <v:textbox>
                      <w:txbxContent>
                        <w:p w14:paraId="613BF52D" w14:textId="77777777" w:rsidR="00376FE2" w:rsidRPr="00823EE5" w:rsidRDefault="00376FE2" w:rsidP="00376FE2">
                          <w:pPr>
                            <w:spacing w:after="0" w:line="240" w:lineRule="auto"/>
                            <w:ind w:left="-142" w:right="-57"/>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Жалын суреттері </w:t>
                          </w:r>
                        </w:p>
                      </w:txbxContent>
                    </v:textbox>
                  </v:roundrect>
                  <v:rect id="Прямоугольник 1726355308" o:spid="_x0000_s1389" style="position:absolute;width:16198;height:39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" filled="f" strokecolor="#a6a6a6" strokeweight="1pt">
                    <v:stroke dashstyle="dash"/>
                  </v:rect>
                </v:group>
                <v:group id="Группа 1726355309" o:spid="_x0000_s1390" style="position:absolute;left:10847;top:11329;width:6516;height:21596" coordsize="6516,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">
                  <v:shape id="Прямая со стрелкой 1726355310" o:spid="_x0000_s1391" type="#_x0000_t32" style="position:absolute;top:10972;width:64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" strokecolor="#7f7f7f" strokeweight="2.25pt">
                    <v:stroke endarrow="block" joinstyle="miter"/>
                  </v:shape>
                  <v:line id="Прямая соединительная линия 1726355311" o:spid="_x0000_s1392" style="position:absolute;visibility:visible;mso-wrap-style:square" from="3314,0" to="3314,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" strokecolor="#7f7f7f" strokeweight="2.25pt">
                    <v:stroke joinstyle="miter"/>
                  </v:line>
                  <v:shape id="Прямая со стрелкой 1726355312" o:spid="_x0000_s1393" type="#_x0000_t32" style="position:absolute;left:3276;top:152;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" strokecolor="#7f7f7f" strokeweight="2.25pt">
                    <v:stroke endarrow="block" joinstyle="miter"/>
                  </v:shape>
                  <v:shape id="Прямая со стрелкой 1726355313" o:spid="_x0000_s1394" type="#_x0000_t32" style="position:absolute;left:3276;top:21488;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" strokecolor="#7f7f7f" strokeweight="2.25pt">
                    <v:stroke endarrow="block" joinstyle="miter"/>
                  </v:shape>
                </v:group>
                <v:group id="Группа 1726355314" o:spid="_x0000_s1395" style="position:absolute;left:30659;top:11430;width:7456;height:21596" coordsize="7455,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">
                  <v:group id="Группа 1726355315" o:spid="_x0000_s1396" style="position:absolute;width:5400;height:21596" coordsize="5400,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">
                    <v:line id="Прямая соединительная линия 1726355316" o:spid="_x0000_s1397" style="position:absolute;visibility:visible;mso-wrap-style:square" from="2171,0" to="2171,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" strokecolor="#7f7f7f" strokeweight="2.25pt">
                      <v:stroke joinstyle="miter"/>
                    </v:line>
                    <v:line id="Прямая соединительная линия 1726355317" o:spid="_x0000_s1398" style="position:absolute;visibility:visible;mso-wrap-style:square" from="0,10934" to="5400,10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" strokecolor="#7f7f7f" strokeweight="2.25pt">
                      <v:stroke endarrow="block" joinstyle="miter"/>
                    </v:line>
                    <v:line id="Прямая соединительная линия 1726355318" o:spid="_x0000_s1399" style="position:absolute;visibility:visible;mso-wrap-style:square" from="0,114" to="216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" strokecolor="#7f7f7f" strokeweight="2.25pt">
                      <v:stroke joinstyle="miter"/>
                    </v:line>
                    <v:line id="Прямая соединительная линия 1726355319" o:spid="_x0000_s1400" style="position:absolute;visibility:visible;mso-wrap-style:square" from="0,21450" to="2160,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" strokecolor="#7f7f7f" strokeweight="2.25pt">
                      <v:stroke joinstyle="miter"/>
                    </v:line>
                  </v:group>
                  <v:group id="Группа 1726355320" o:spid="_x0000_s1401" style="position:absolute;left:5295;top:4762;width:2160;height:11875" coordsize="2160,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">
                    <v:line id="Прямая соединительная линия 1726355321" o:spid="_x0000_s1402" style="position:absolute;visibility:visible;mso-wrap-style:square" from="38,0" to="38,1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" strokecolor="#7f7f7f" strokeweight="2.25pt">
                      <v:stroke joinstyle="miter"/>
                    </v:line>
                    <v:shape id="Прямая со стрелкой 1726355322" o:spid="_x0000_s1403" type="#_x0000_t32" style="position:absolute;top:152;width:21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" strokecolor="#7f7f7f" strokeweight="2.25pt">
                      <v:stroke endarrow="block" joinstyle="miter"/>
                    </v:shape>
                    <v:shape id="Прямая со стрелкой 1726355323" o:spid="_x0000_s1404" type="#_x0000_t32" style="position:absolute;top:11734;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" strokecolor="#7f7f7f" strokeweight="2.25pt">
                      <v:stroke endarrow="block" joinstyle="miter"/>
                    </v:shape>
                  </v:group>
                </v:group>
              </v:group>
            </w:pict>
          </mc:Fallback>
        </mc:AlternateContent>
      </w:r>
    </w:p>
    <w:p w14:paraId="114B6F2E"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15F50138"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33C7C1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271416A"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DE76F39"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32A2D751"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2C2B10C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0B2F4750"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2FCF7133"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443680A7"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9F25950"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61593950"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36F89797"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9DC5A69"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15857731"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3C3A4ED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23EE94B9"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12CC4D29"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42B8CA1A"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462E27BA"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eastAsia="de-DE" w:bidi="en-US"/>
        </w:rPr>
      </w:pPr>
    </w:p>
    <w:p w14:paraId="73B6F411"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eastAsia="de-DE" w:bidi="en-US"/>
        </w:rPr>
      </w:pPr>
      <w:bookmarkStart w:id="44" w:name="_Hlk215954389"/>
      <w:r w:rsidRPr="00376FE2">
        <w:rPr>
          <w:rFonts w:ascii="Times New Roman" w:eastAsia="Times New Roman" w:hAnsi="Times New Roman" w:cs="Times New Roman"/>
          <w:snapToGrid w:val="0"/>
          <w:color w:val="000000" w:themeColor="text1"/>
          <w:sz w:val="28"/>
          <w:szCs w:val="28"/>
          <w:lang w:val="kk-KZ" w:eastAsia="de-DE" w:bidi="en-US"/>
        </w:rPr>
        <w:t xml:space="preserve">Сурет 4.1 – </w:t>
      </w:r>
      <w:r w:rsidRPr="00376FE2">
        <w:rPr>
          <w:rFonts w:ascii="Times New Roman" w:hAnsi="Times New Roman" w:cs="Times New Roman"/>
          <w:color w:val="000000" w:themeColor="text1"/>
          <w:sz w:val="28"/>
          <w:szCs w:val="28"/>
          <w:lang w:val="kk-KZ"/>
        </w:rPr>
        <w:t>Эксперименттік зерттеулерді жүргізу әдістемесі</w:t>
      </w:r>
    </w:p>
    <w:bookmarkEnd w:id="44"/>
    <w:p w14:paraId="4CBE26C9"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35E2DB8A" w14:textId="356052FC"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4.1 кестеде эксперименттің негізгі шарттары көрсетілген. </w:t>
      </w:r>
      <w:r w:rsidRPr="00376FE2">
        <w:rPr>
          <w:rFonts w:ascii="Times New Roman" w:eastAsia="Times New Roman" w:hAnsi="Times New Roman" w:cs="Times New Roman"/>
          <w:bCs/>
          <w:snapToGrid w:val="0"/>
          <w:color w:val="000000" w:themeColor="text1"/>
          <w:sz w:val="28"/>
          <w:szCs w:val="28"/>
          <w:lang w:val="kk-KZ" w:eastAsia="de-DE" w:bidi="en-US"/>
        </w:rPr>
        <w:t>NO</w:t>
      </w:r>
      <w:r w:rsidRPr="00376FE2">
        <w:rPr>
          <w:rFonts w:ascii="Times New Roman" w:eastAsia="Times New Roman" w:hAnsi="Times New Roman" w:cs="Times New Roman"/>
          <w:bCs/>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және CО өлшемдерін жүргізу үшін мыналар жасалды: 1 – желдеткіштің жылдамдығы қойылды; 2 – отын беру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арқылы LPG берілді; 3 – тұтандырғаннан кейін сутегі берілді; 4 – орныққан режимнен кейін шығар газдарды өлшеу жүргізілді. Жалынның тұрақтануына талдау жүргізу үшін мыналар жасалды: 1 – жылдамдық қойылды; 2 – отын берілді; 3 – сутегі берілді; 4 – орныққан режимнен кейін отын шығыны 0,1 кг/сағ қадаммен төмендеді. Сутегі шығыны пропорционалды түрде төмендеді. Жалынның визуалды үзілуінен (LBO) кейін </w:t>
      </w:r>
      <w:r w:rsidRPr="00376FE2">
        <w:rPr>
          <w:rFonts w:ascii="Times New Roman" w:eastAsia="Times New Roman" w:hAnsi="Times New Roman" w:cs="Times New Roman"/>
          <w:bCs/>
          <w:snapToGrid w:val="0"/>
          <w:color w:val="000000" w:themeColor="text1"/>
          <w:sz w:val="28"/>
          <w:szCs w:val="28"/>
          <w:lang w:val="kk-KZ" w:eastAsia="de-DE" w:bidi="en-US"/>
        </w:rPr>
        <w:t>жұпыны қоспада</w:t>
      </w:r>
      <w:r w:rsidRPr="00376FE2">
        <w:rPr>
          <w:rFonts w:ascii="Times New Roman" w:hAnsi="Times New Roman" w:cs="Times New Roman"/>
          <w:color w:val="000000" w:themeColor="text1"/>
          <w:sz w:val="28"/>
          <w:szCs w:val="28"/>
          <w:lang w:val="kk-KZ"/>
        </w:rPr>
        <w:t xml:space="preserve"> жабдықтан деректер жазып алынды.</w:t>
      </w:r>
    </w:p>
    <w:p w14:paraId="549175DC"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bCs/>
          <w:color w:val="000000" w:themeColor="text1"/>
          <w:sz w:val="28"/>
          <w:szCs w:val="28"/>
          <w:lang w:val="kk-KZ" w:eastAsia="de-DE" w:bidi="en-US"/>
        </w:rPr>
      </w:pPr>
      <w:r w:rsidRPr="00376FE2">
        <w:rPr>
          <w:rFonts w:ascii="Times New Roman" w:eastAsia="Times New Roman" w:hAnsi="Times New Roman" w:cs="Times New Roman"/>
          <w:bCs/>
          <w:color w:val="000000" w:themeColor="text1"/>
          <w:sz w:val="28"/>
          <w:szCs w:val="28"/>
          <w:lang w:val="kk-KZ" w:eastAsia="de-DE" w:bidi="en-US"/>
        </w:rPr>
        <w:t>Кесте 4.1 – Эксперименттің шарттары [136, б. 6]</w:t>
      </w:r>
    </w:p>
    <w:p w14:paraId="6B635E2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bCs/>
          <w:color w:val="000000" w:themeColor="text1"/>
          <w:sz w:val="28"/>
          <w:szCs w:val="28"/>
          <w:lang w:val="kk-KZ" w:eastAsia="de-DE" w:bidi="en-US"/>
        </w:rPr>
      </w:pPr>
    </w:p>
    <w:tbl>
      <w:tblPr>
        <w:tblW w:w="373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1913"/>
        <w:gridCol w:w="2217"/>
      </w:tblGrid>
      <w:tr w:rsidR="00376FE2" w:rsidRPr="00376FE2" w14:paraId="10A408C5" w14:textId="77777777" w:rsidTr="00CB0038">
        <w:trPr>
          <w:trHeight w:val="622"/>
        </w:trPr>
        <w:tc>
          <w:tcPr>
            <w:tcW w:w="2128" w:type="pct"/>
            <w:vAlign w:val="center"/>
          </w:tcPr>
          <w:p w14:paraId="5E1FC0DA"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Параметр</w:t>
            </w:r>
          </w:p>
        </w:tc>
        <w:tc>
          <w:tcPr>
            <w:tcW w:w="1330" w:type="pct"/>
            <w:vAlign w:val="center"/>
          </w:tcPr>
          <w:p w14:paraId="03365E84"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Өлшем бірліктері</w:t>
            </w:r>
          </w:p>
        </w:tc>
        <w:tc>
          <w:tcPr>
            <w:tcW w:w="1541" w:type="pct"/>
            <w:vAlign w:val="center"/>
          </w:tcPr>
          <w:p w14:paraId="57D48FF8"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Мәні</w:t>
            </w:r>
          </w:p>
        </w:tc>
      </w:tr>
      <w:tr w:rsidR="00376FE2" w:rsidRPr="00376FE2" w14:paraId="09FD38A2" w14:textId="77777777" w:rsidTr="00CB0038">
        <w:trPr>
          <w:trHeight w:val="624"/>
        </w:trPr>
        <w:tc>
          <w:tcPr>
            <w:tcW w:w="2128" w:type="pct"/>
            <w:vAlign w:val="center"/>
          </w:tcPr>
          <w:p w14:paraId="7FF138B7"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Қоршаған ортаның температурасы</w:t>
            </w:r>
          </w:p>
        </w:tc>
        <w:tc>
          <w:tcPr>
            <w:tcW w:w="1330" w:type="pct"/>
            <w:vAlign w:val="center"/>
          </w:tcPr>
          <w:p w14:paraId="6419CBCD"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°C</w:t>
            </w:r>
          </w:p>
        </w:tc>
        <w:tc>
          <w:tcPr>
            <w:tcW w:w="1541" w:type="pct"/>
            <w:vAlign w:val="center"/>
          </w:tcPr>
          <w:p w14:paraId="4CAC531C"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20</w:t>
            </w:r>
          </w:p>
        </w:tc>
      </w:tr>
      <w:tr w:rsidR="00376FE2" w:rsidRPr="00376FE2" w14:paraId="429041D2" w14:textId="77777777" w:rsidTr="00CB0038">
        <w:trPr>
          <w:trHeight w:val="340"/>
        </w:trPr>
        <w:tc>
          <w:tcPr>
            <w:tcW w:w="2128" w:type="pct"/>
            <w:vAlign w:val="center"/>
          </w:tcPr>
          <w:p w14:paraId="52726210"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 xml:space="preserve">Ауаның ылғалдылығы </w:t>
            </w:r>
          </w:p>
        </w:tc>
        <w:tc>
          <w:tcPr>
            <w:tcW w:w="1330" w:type="pct"/>
            <w:vAlign w:val="center"/>
          </w:tcPr>
          <w:p w14:paraId="0928D708"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w:t>
            </w:r>
          </w:p>
        </w:tc>
        <w:tc>
          <w:tcPr>
            <w:tcW w:w="1541" w:type="pct"/>
            <w:vAlign w:val="center"/>
          </w:tcPr>
          <w:p w14:paraId="7ECE11DD"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40</w:t>
            </w:r>
          </w:p>
        </w:tc>
      </w:tr>
      <w:tr w:rsidR="00376FE2" w:rsidRPr="00376FE2" w14:paraId="1C2D548E" w14:textId="77777777" w:rsidTr="00CB0038">
        <w:trPr>
          <w:trHeight w:val="340"/>
        </w:trPr>
        <w:tc>
          <w:tcPr>
            <w:tcW w:w="2128" w:type="pct"/>
            <w:vAlign w:val="center"/>
          </w:tcPr>
          <w:p w14:paraId="3339FCEA"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Артық отын коэффициенті</w:t>
            </w:r>
          </w:p>
        </w:tc>
        <w:tc>
          <w:tcPr>
            <w:tcW w:w="1330" w:type="pct"/>
            <w:vAlign w:val="center"/>
          </w:tcPr>
          <w:p w14:paraId="52A87EDD"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w:t>
            </w:r>
          </w:p>
        </w:tc>
        <w:tc>
          <w:tcPr>
            <w:tcW w:w="1541" w:type="pct"/>
            <w:vAlign w:val="center"/>
          </w:tcPr>
          <w:p w14:paraId="2517C6AB"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0,17-1,00</w:t>
            </w:r>
          </w:p>
        </w:tc>
      </w:tr>
      <w:tr w:rsidR="00376FE2" w:rsidRPr="00376FE2" w14:paraId="3B4043F7" w14:textId="77777777" w:rsidTr="00CB0038">
        <w:trPr>
          <w:trHeight w:val="340"/>
        </w:trPr>
        <w:tc>
          <w:tcPr>
            <w:tcW w:w="2128" w:type="pct"/>
            <w:vAlign w:val="center"/>
          </w:tcPr>
          <w:p w14:paraId="12119B8A"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Рейнольдс саны</w:t>
            </w:r>
          </w:p>
        </w:tc>
        <w:tc>
          <w:tcPr>
            <w:tcW w:w="1330" w:type="pct"/>
            <w:vAlign w:val="center"/>
          </w:tcPr>
          <w:p w14:paraId="4888A957"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w:t>
            </w:r>
          </w:p>
        </w:tc>
        <w:tc>
          <w:tcPr>
            <w:tcW w:w="1541" w:type="pct"/>
            <w:vAlign w:val="center"/>
          </w:tcPr>
          <w:p w14:paraId="3DD54EE4"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54945-329670</w:t>
            </w:r>
          </w:p>
        </w:tc>
      </w:tr>
      <w:tr w:rsidR="00376FE2" w:rsidRPr="00376FE2" w14:paraId="3EDA387F" w14:textId="77777777" w:rsidTr="00CB0038">
        <w:trPr>
          <w:trHeight w:val="340"/>
        </w:trPr>
        <w:tc>
          <w:tcPr>
            <w:tcW w:w="2128" w:type="pct"/>
            <w:vAlign w:val="center"/>
          </w:tcPr>
          <w:p w14:paraId="2B7C2AFB"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X</w:t>
            </w:r>
            <w:r w:rsidRPr="00376FE2">
              <w:rPr>
                <w:rFonts w:ascii="Times New Roman" w:eastAsia="Times New Roman" w:hAnsi="Times New Roman" w:cs="Times New Roman"/>
                <w:snapToGrid w:val="0"/>
                <w:color w:val="000000" w:themeColor="text1"/>
                <w:sz w:val="24"/>
                <w:szCs w:val="24"/>
                <w:vertAlign w:val="subscript"/>
                <w:lang w:val="kk-KZ" w:eastAsia="de-DE" w:bidi="en-US"/>
              </w:rPr>
              <w:t>H2</w:t>
            </w:r>
            <w:r w:rsidRPr="00376FE2">
              <w:rPr>
                <w:rFonts w:ascii="Times New Roman" w:eastAsia="Times New Roman" w:hAnsi="Times New Roman" w:cs="Times New Roman"/>
                <w:snapToGrid w:val="0"/>
                <w:color w:val="000000" w:themeColor="text1"/>
                <w:sz w:val="24"/>
                <w:szCs w:val="24"/>
                <w:lang w:val="kk-KZ" w:eastAsia="de-DE" w:bidi="en-US"/>
              </w:rPr>
              <w:t xml:space="preserve"> (об. %)</w:t>
            </w:r>
          </w:p>
        </w:tc>
        <w:tc>
          <w:tcPr>
            <w:tcW w:w="1330" w:type="pct"/>
            <w:vAlign w:val="center"/>
          </w:tcPr>
          <w:p w14:paraId="5589A743"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γ, %</w:t>
            </w:r>
          </w:p>
        </w:tc>
        <w:tc>
          <w:tcPr>
            <w:tcW w:w="1541" w:type="pct"/>
            <w:vAlign w:val="center"/>
          </w:tcPr>
          <w:p w14:paraId="1CE2AB81"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0-40</w:t>
            </w:r>
          </w:p>
        </w:tc>
      </w:tr>
      <w:tr w:rsidR="00376FE2" w:rsidRPr="00376FE2" w14:paraId="6283154C" w14:textId="77777777" w:rsidTr="00CB0038">
        <w:trPr>
          <w:trHeight w:val="340"/>
        </w:trPr>
        <w:tc>
          <w:tcPr>
            <w:tcW w:w="2128" w:type="pct"/>
            <w:vAlign w:val="center"/>
          </w:tcPr>
          <w:p w14:paraId="54B648A9"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Ауа шығыны</w:t>
            </w:r>
          </w:p>
        </w:tc>
        <w:tc>
          <w:tcPr>
            <w:tcW w:w="1330" w:type="pct"/>
            <w:vAlign w:val="center"/>
          </w:tcPr>
          <w:p w14:paraId="700E6424"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м</w:t>
            </w:r>
            <w:r w:rsidRPr="00376FE2">
              <w:rPr>
                <w:rFonts w:ascii="Times New Roman" w:eastAsia="Times New Roman" w:hAnsi="Times New Roman" w:cs="Times New Roman"/>
                <w:snapToGrid w:val="0"/>
                <w:color w:val="000000" w:themeColor="text1"/>
                <w:sz w:val="24"/>
                <w:szCs w:val="24"/>
                <w:vertAlign w:val="superscript"/>
                <w:lang w:val="kk-KZ" w:eastAsia="de-DE" w:bidi="en-US"/>
              </w:rPr>
              <w:t>3</w:t>
            </w:r>
            <w:r w:rsidRPr="00376FE2">
              <w:rPr>
                <w:rFonts w:ascii="Times New Roman" w:eastAsia="Times New Roman" w:hAnsi="Times New Roman" w:cs="Times New Roman"/>
                <w:snapToGrid w:val="0"/>
                <w:color w:val="000000" w:themeColor="text1"/>
                <w:sz w:val="24"/>
                <w:szCs w:val="24"/>
                <w:lang w:val="kk-KZ" w:eastAsia="de-DE" w:bidi="en-US"/>
              </w:rPr>
              <w:t>/с</w:t>
            </w:r>
          </w:p>
        </w:tc>
        <w:tc>
          <w:tcPr>
            <w:tcW w:w="1541" w:type="pct"/>
            <w:vAlign w:val="center"/>
          </w:tcPr>
          <w:p w14:paraId="7324B6BB"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0,19-1,19</w:t>
            </w:r>
          </w:p>
        </w:tc>
      </w:tr>
      <w:tr w:rsidR="00376FE2" w:rsidRPr="00376FE2" w14:paraId="11B4A16B" w14:textId="77777777" w:rsidTr="00CB0038">
        <w:trPr>
          <w:trHeight w:val="340"/>
        </w:trPr>
        <w:tc>
          <w:tcPr>
            <w:tcW w:w="2128" w:type="pct"/>
            <w:vAlign w:val="center"/>
          </w:tcPr>
          <w:p w14:paraId="59D4FE11"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LPG шығыны</w:t>
            </w:r>
          </w:p>
        </w:tc>
        <w:tc>
          <w:tcPr>
            <w:tcW w:w="1330" w:type="pct"/>
          </w:tcPr>
          <w:p w14:paraId="5B23BCDF"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м</w:t>
            </w:r>
            <w:r w:rsidRPr="00376FE2">
              <w:rPr>
                <w:rFonts w:ascii="Times New Roman" w:eastAsia="Times New Roman" w:hAnsi="Times New Roman" w:cs="Times New Roman"/>
                <w:snapToGrid w:val="0"/>
                <w:color w:val="000000" w:themeColor="text1"/>
                <w:sz w:val="24"/>
                <w:szCs w:val="24"/>
                <w:vertAlign w:val="superscript"/>
                <w:lang w:val="kk-KZ" w:eastAsia="de-DE" w:bidi="en-US"/>
              </w:rPr>
              <w:t>3</w:t>
            </w:r>
            <w:r w:rsidRPr="00376FE2">
              <w:rPr>
                <w:rFonts w:ascii="Times New Roman" w:eastAsia="Times New Roman" w:hAnsi="Times New Roman" w:cs="Times New Roman"/>
                <w:snapToGrid w:val="0"/>
                <w:color w:val="000000" w:themeColor="text1"/>
                <w:sz w:val="24"/>
                <w:szCs w:val="24"/>
                <w:lang w:val="kk-KZ" w:eastAsia="de-DE" w:bidi="en-US"/>
              </w:rPr>
              <w:t>/с</w:t>
            </w:r>
          </w:p>
        </w:tc>
        <w:tc>
          <w:tcPr>
            <w:tcW w:w="1541" w:type="pct"/>
            <w:vAlign w:val="center"/>
          </w:tcPr>
          <w:p w14:paraId="0511AA08"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0,0105</w:t>
            </w:r>
          </w:p>
        </w:tc>
      </w:tr>
      <w:tr w:rsidR="00376FE2" w:rsidRPr="00376FE2" w14:paraId="4962F764" w14:textId="77777777" w:rsidTr="00CB0038">
        <w:trPr>
          <w:trHeight w:val="340"/>
        </w:trPr>
        <w:tc>
          <w:tcPr>
            <w:tcW w:w="2128" w:type="pct"/>
            <w:vAlign w:val="center"/>
          </w:tcPr>
          <w:p w14:paraId="59A1354D"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Сутегі шығыны</w:t>
            </w:r>
          </w:p>
        </w:tc>
        <w:tc>
          <w:tcPr>
            <w:tcW w:w="1330" w:type="pct"/>
          </w:tcPr>
          <w:p w14:paraId="1886A3FD"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м</w:t>
            </w:r>
            <w:r w:rsidRPr="00376FE2">
              <w:rPr>
                <w:rFonts w:ascii="Times New Roman" w:eastAsia="Times New Roman" w:hAnsi="Times New Roman" w:cs="Times New Roman"/>
                <w:snapToGrid w:val="0"/>
                <w:color w:val="000000" w:themeColor="text1"/>
                <w:sz w:val="24"/>
                <w:szCs w:val="24"/>
                <w:vertAlign w:val="superscript"/>
                <w:lang w:val="kk-KZ" w:eastAsia="de-DE" w:bidi="en-US"/>
              </w:rPr>
              <w:t>3</w:t>
            </w:r>
            <w:r w:rsidRPr="00376FE2">
              <w:rPr>
                <w:rFonts w:ascii="Times New Roman" w:eastAsia="Times New Roman" w:hAnsi="Times New Roman" w:cs="Times New Roman"/>
                <w:snapToGrid w:val="0"/>
                <w:color w:val="000000" w:themeColor="text1"/>
                <w:sz w:val="24"/>
                <w:szCs w:val="24"/>
                <w:lang w:val="kk-KZ" w:eastAsia="de-DE" w:bidi="en-US"/>
              </w:rPr>
              <w:t>/с</w:t>
            </w:r>
          </w:p>
        </w:tc>
        <w:tc>
          <w:tcPr>
            <w:tcW w:w="1541" w:type="pct"/>
            <w:vAlign w:val="center"/>
          </w:tcPr>
          <w:p w14:paraId="004DF2A9" w14:textId="77777777" w:rsidR="00376FE2" w:rsidRPr="00376FE2" w:rsidRDefault="00376FE2" w:rsidP="00376FE2">
            <w:pPr>
              <w:adjustRightInd w:val="0"/>
              <w:snapToGrid w:val="0"/>
              <w:spacing w:after="0" w:line="240" w:lineRule="auto"/>
              <w:jc w:val="center"/>
              <w:rPr>
                <w:rFonts w:ascii="Times New Roman" w:eastAsia="Times New Roman" w:hAnsi="Times New Roman" w:cs="Times New Roman"/>
                <w:snapToGrid w:val="0"/>
                <w:color w:val="000000" w:themeColor="text1"/>
                <w:sz w:val="24"/>
                <w:szCs w:val="24"/>
                <w:lang w:val="kk-KZ" w:eastAsia="de-DE" w:bidi="en-US"/>
              </w:rPr>
            </w:pPr>
            <w:r w:rsidRPr="00376FE2">
              <w:rPr>
                <w:rFonts w:ascii="Times New Roman" w:eastAsia="Times New Roman" w:hAnsi="Times New Roman" w:cs="Times New Roman"/>
                <w:snapToGrid w:val="0"/>
                <w:color w:val="000000" w:themeColor="text1"/>
                <w:sz w:val="24"/>
                <w:szCs w:val="24"/>
                <w:lang w:val="kk-KZ" w:eastAsia="de-DE" w:bidi="en-US"/>
              </w:rPr>
              <w:t>0-0,0036</w:t>
            </w:r>
          </w:p>
        </w:tc>
      </w:tr>
    </w:tbl>
    <w:p w14:paraId="74B9816E" w14:textId="77777777" w:rsidR="00376FE2" w:rsidRPr="00376FE2" w:rsidRDefault="00376FE2" w:rsidP="00376FE2">
      <w:pPr>
        <w:adjustRightInd w:val="0"/>
        <w:snapToGrid w:val="0"/>
        <w:spacing w:after="0" w:line="228" w:lineRule="auto"/>
        <w:jc w:val="both"/>
        <w:rPr>
          <w:rFonts w:ascii="Times New Roman" w:eastAsia="Times New Roman" w:hAnsi="Times New Roman" w:cs="Times New Roman"/>
          <w:b/>
          <w:color w:val="000000" w:themeColor="text1"/>
          <w:sz w:val="28"/>
          <w:szCs w:val="28"/>
          <w:lang w:val="kk-KZ" w:eastAsia="de-DE" w:bidi="en-US"/>
        </w:rPr>
      </w:pPr>
    </w:p>
    <w:p w14:paraId="0BA759D7" w14:textId="77777777" w:rsidR="00376FE2" w:rsidRPr="00376FE2" w:rsidRDefault="00376FE2" w:rsidP="00376FE2">
      <w:pPr>
        <w:adjustRightInd w:val="0"/>
        <w:snapToGrid w:val="0"/>
        <w:spacing w:after="0" w:line="240" w:lineRule="auto"/>
        <w:ind w:firstLine="709"/>
        <w:jc w:val="both"/>
        <w:outlineLvl w:val="0"/>
        <w:rPr>
          <w:rFonts w:ascii="Times New Roman" w:eastAsia="Times New Roman" w:hAnsi="Times New Roman" w:cs="Times New Roman"/>
          <w:b/>
          <w:bCs/>
          <w:i/>
          <w:iCs/>
          <w:snapToGrid w:val="0"/>
          <w:color w:val="000000" w:themeColor="text1"/>
          <w:sz w:val="28"/>
          <w:szCs w:val="28"/>
          <w:lang w:val="kk-KZ" w:eastAsia="de-DE" w:bidi="en-US"/>
        </w:rPr>
      </w:pPr>
      <w:r w:rsidRPr="00376FE2">
        <w:rPr>
          <w:rFonts w:ascii="Times New Roman" w:hAnsi="Times New Roman" w:cs="Times New Roman"/>
          <w:b/>
          <w:bCs/>
          <w:i/>
          <w:iCs/>
          <w:color w:val="000000" w:themeColor="text1"/>
          <w:sz w:val="28"/>
          <w:szCs w:val="28"/>
          <w:lang w:val="kk-KZ"/>
        </w:rPr>
        <w:t xml:space="preserve">LPG және сутегі қоспасындағы құйынды оттықта алдын ала араластырусыз жану процесінің эксперимент нәтижелері </w:t>
      </w:r>
    </w:p>
    <w:p w14:paraId="2E2E50C4" w14:textId="77777777" w:rsidR="00376FE2" w:rsidRPr="00376FE2" w:rsidRDefault="00376FE2" w:rsidP="00376FE2">
      <w:pPr>
        <w:adjustRightInd w:val="0"/>
        <w:snapToGrid w:val="0"/>
        <w:spacing w:after="0" w:line="240" w:lineRule="auto"/>
        <w:ind w:firstLine="709"/>
        <w:jc w:val="both"/>
        <w:outlineLvl w:val="0"/>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Жүргізілген зерттеулердің нәтижесінде оттық құрылғысының тұрақтандыру сипаттамалары, сондай-ақ ағынның бұралу бұрышына, сутектің үлесіне, сондай-ақ артық отын коэффициентіне байланысты шығар газдардағы зиянды заттардың шығарындылары талданды [136, б. 7].</w:t>
      </w:r>
    </w:p>
    <w:p w14:paraId="41DD49DE"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Сутекті қосу және бұрышты өзгерту кезінде жалынның тұрақтануын зерттеу нәтижелері 4.2 суретте көрсетілген [136, б. 7]. Y өсі таусылған қоспаның жалынының үзілуі болатын артық отын коэффициентін көрсетеді. X өсі γ сутегінің үлесін көрсетеді.</w:t>
      </w:r>
    </w:p>
    <w:p w14:paraId="61679B3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r w:rsidRPr="00376FE2">
        <w:rPr>
          <w:rFonts w:ascii="Times New Roman" w:hAnsi="Times New Roman" w:cs="Times New Roman"/>
          <w:noProof/>
          <w:color w:val="000000" w:themeColor="text1"/>
          <w:lang w:val="kk-KZ"/>
        </w:rPr>
        <w:drawing>
          <wp:anchor distT="0" distB="0" distL="114300" distR="114300" simplePos="0" relativeHeight="251726848" behindDoc="0" locked="0" layoutInCell="1" allowOverlap="1" wp14:anchorId="7B89E3C1" wp14:editId="581B11C2">
            <wp:simplePos x="0" y="0"/>
            <wp:positionH relativeFrom="column">
              <wp:posOffset>17145</wp:posOffset>
            </wp:positionH>
            <wp:positionV relativeFrom="paragraph">
              <wp:posOffset>80010</wp:posOffset>
            </wp:positionV>
            <wp:extent cx="6067069" cy="1980000"/>
            <wp:effectExtent l="0" t="0" r="0" b="1270"/>
            <wp:wrapNone/>
            <wp:docPr id="1726355424" name="Рисунок 172635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a:extLst>
                        <a:ext uri="{BEBA8EAE-BF5A-486C-A8C5-ECC9F3942E4B}">
                          <a14:imgProps xmlns:a14="http://schemas.microsoft.com/office/drawing/2010/main">
                            <a14:imgLayer r:embed="rId9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67069" cy="19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B924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5CE8B30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66299EBC"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65BB8828"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66635C0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0CCDFE7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55A7DC1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23B4504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5778846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5E157A84"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Cs/>
          <w:noProof/>
          <w:snapToGrid w:val="0"/>
          <w:color w:val="000000" w:themeColor="text1"/>
          <w:sz w:val="28"/>
          <w:szCs w:val="28"/>
          <w:lang w:val="kk-KZ" w:eastAsia="de-DE" w:bidi="en-US"/>
        </w:rPr>
        <w:t xml:space="preserve">Сурет 4.2 – </w:t>
      </w:r>
      <w:bookmarkStart w:id="45" w:name="_Hlk219993541"/>
      <w:bookmarkStart w:id="46" w:name="_Hlk216016578"/>
      <w:r w:rsidRPr="00376FE2">
        <w:rPr>
          <w:rFonts w:ascii="Times New Roman" w:hAnsi="Times New Roman" w:cs="Times New Roman"/>
          <w:color w:val="000000" w:themeColor="text1"/>
          <w:sz w:val="28"/>
          <w:szCs w:val="28"/>
          <w:lang w:val="kk-KZ"/>
        </w:rPr>
        <w:t>Жалынның тұрақтануының қалақшалардың бұрышы мен сутегінің үлесіне тәуелділігі</w:t>
      </w:r>
      <w:bookmarkEnd w:id="45"/>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p>
    <w:bookmarkEnd w:id="46"/>
    <w:p w14:paraId="790A06D2"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bCs/>
          <w:snapToGrid w:val="0"/>
          <w:color w:val="000000" w:themeColor="text1"/>
          <w:sz w:val="28"/>
          <w:szCs w:val="28"/>
          <w:lang w:val="kk-KZ" w:eastAsia="de-DE" w:bidi="en-US"/>
        </w:rPr>
      </w:pPr>
    </w:p>
    <w:p w14:paraId="10B4A393"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Суреттен көрініп тұрғанындай, 30° бұрыш кезінде ауа жылдамдығы өзгерген кезде сутектің қосылуы тұрақтандыру көрсеткіштерінің төмендеуіне әкеледі. Әрі, тәуелділік іс жүзінде сызықтық сипатқа ие. Бұл әлсіз бұралу бұрышының қабырға маңы аймағында бұралған құйындардың пайда болуына әкелетіндігімен түсіндіріледі. Тұрақтандырудың шамалы өсуіне әкелетін тағы бір себеп жану жылдамдығы болып табылады. Сутегі үлесінің жоғарылауымен жану жылдамдығы едәуір артады. Мұны [137] авторлары растап отыр. Әрі, жылдамдықтың жоғарылауының орталықтан тепкіш күштердің артуына, сондай</w:t>
      </w:r>
      <w:r w:rsidRPr="00376FE2">
        <w:rPr>
          <w:rFonts w:ascii="Times New Roman" w:hAnsi="Times New Roman" w:cs="Times New Roman"/>
          <w:color w:val="000000" w:themeColor="text1"/>
          <w:sz w:val="28"/>
          <w:szCs w:val="28"/>
          <w:lang w:val="kk-KZ"/>
        </w:rPr>
        <w:noBreakHyphen/>
        <w:t xml:space="preserve">ақ факелдің орталық ядросының пайда болуына әкелетіні байқалған. Алайда, жану жылдамдығының артуына және отынның ағып кеутіне орай, бұл тұрақтандыру сипаттамаларының төмендеуіне алып келеді. Бұрыш 45°-қа дейін ұлғайған кезде тұрақтандыру сипаттамаларының айтарлықтай өсуі байқалады. Қалақшаларының қалпы өзгеретін оттық  құрылғылар аймағындағы алдыңғы зерттеулер </w:t>
      </w:r>
      <w:r w:rsidRPr="00376FE2">
        <w:rPr>
          <w:rFonts w:ascii="Times New Roman" w:eastAsia="Times New Roman" w:hAnsi="Times New Roman" w:cs="Times New Roman"/>
          <w:bCs/>
          <w:snapToGrid w:val="0"/>
          <w:color w:val="000000" w:themeColor="text1"/>
          <w:sz w:val="28"/>
          <w:szCs w:val="28"/>
          <w:lang w:val="kk-KZ" w:eastAsia="de-DE" w:bidi="en-US"/>
        </w:rPr>
        <w:t xml:space="preserve">[138] </w:t>
      </w:r>
      <w:r w:rsidRPr="00376FE2">
        <w:rPr>
          <w:rFonts w:ascii="Times New Roman" w:hAnsi="Times New Roman" w:cs="Times New Roman"/>
          <w:color w:val="000000" w:themeColor="text1"/>
          <w:sz w:val="28"/>
          <w:szCs w:val="28"/>
          <w:lang w:val="kk-KZ"/>
        </w:rPr>
        <w:t xml:space="preserve">жалынды тұрақтандыру және уытты заттардың пайда болуы тұрғысынан 45° бұрыштың ең оңтайлы екенін көрсетті. Бұл әсер осы бұрыш кезінде оттықтың орталық бөлігінде пайда болатын ең тиімді рециркуляциялық аймақ құрылатындығының есебінен пайда болады. Бұл аймаққа айтарлықтай шамада газдармен жылытылатын жаңа отын-ауа қоспасы келіп түседі, олар өз кезегінде онда әжептәуір ұзақ уақыт бойы болады. Бұралудың жоғарылауы жалынның тұрақтануын арттыруға мүмкіндік береді, 60° бұрыш кезінде жалынның тұрақтануы жақсарады, алайда, бұл газдар осында айтарлықтай ұзақ уақыт бойы болатын дамыған рециркуляциялық аймақтың пайда болуына әкеледі. Бұл тұрақты жылытудың есебінен тұрақтандырудың жоғарылауына әкеледі. Екінші жағынан, белгілі болып отырғандай, газдардың жоғары температуралар аймағында болу уақыты термиялық азот оксидтерінің негізгі көзі болып табылады [140]. Жалпы алғанда, жүргізілген эксперименттер алдыңғы эксперименттермен және басқа авторлардың нәтижелерімен әжептәуір жақсы корреляцияны көрсетіп отыр. Отынның жоғарырақ реактивтілігі тек артық отын коэффициентінің мәндеріне ғана оң әсер етеді. Айта кету керек, сутегі үлесінің жоғарылауымен жалынның тұрақтануы артады. </w:t>
      </w:r>
      <w:r w:rsidRPr="00376FE2">
        <w:rPr>
          <w:rFonts w:ascii="Times New Roman" w:eastAsia="Times New Roman" w:hAnsi="Times New Roman" w:cs="Times New Roman"/>
          <w:bCs/>
          <w:snapToGrid w:val="0"/>
          <w:color w:val="000000" w:themeColor="text1"/>
          <w:sz w:val="28"/>
          <w:szCs w:val="28"/>
          <w:lang w:val="kk-KZ" w:eastAsia="de-DE" w:bidi="en-US"/>
        </w:rPr>
        <w:t xml:space="preserve">5 м/с </w:t>
      </w:r>
      <w:r w:rsidRPr="00376FE2">
        <w:rPr>
          <w:rFonts w:ascii="Times New Roman" w:hAnsi="Times New Roman" w:cs="Times New Roman"/>
          <w:color w:val="000000" w:themeColor="text1"/>
          <w:sz w:val="28"/>
          <w:szCs w:val="28"/>
          <w:lang w:val="kk-KZ"/>
        </w:rPr>
        <w:t xml:space="preserve">жылдамдық үшін максималды тұрақтануға 60° бұрыш кезінде және 40%-ға тең сутегі үлесі кезінде қол жеткізіледі және </w:t>
      </w:r>
      <w:r w:rsidRPr="00376FE2">
        <w:rPr>
          <w:rFonts w:ascii="Times New Roman" w:eastAsia="Times New Roman" w:hAnsi="Times New Roman" w:cs="Times New Roman"/>
          <w:bCs/>
          <w:i/>
          <w:iCs/>
          <w:snapToGrid w:val="0"/>
          <w:color w:val="000000" w:themeColor="text1"/>
          <w:sz w:val="28"/>
          <w:szCs w:val="28"/>
          <w:lang w:val="kk-KZ" w:eastAsia="de-DE" w:bidi="en-US"/>
        </w:rPr>
        <w:t>φ</w:t>
      </w:r>
      <w:r w:rsidRPr="00376FE2">
        <w:rPr>
          <w:rFonts w:ascii="Times New Roman" w:eastAsia="Times New Roman" w:hAnsi="Times New Roman" w:cs="Times New Roman"/>
          <w:bCs/>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bCs/>
          <w:snapToGrid w:val="0"/>
          <w:color w:val="000000" w:themeColor="text1"/>
          <w:sz w:val="28"/>
          <w:szCs w:val="28"/>
          <w:lang w:val="kk-KZ" w:eastAsia="de-DE" w:bidi="en-US"/>
        </w:rPr>
        <w:t xml:space="preserve"> = 0,9 тең. </w:t>
      </w:r>
      <w:r w:rsidRPr="00376FE2">
        <w:rPr>
          <w:rFonts w:ascii="Times New Roman" w:hAnsi="Times New Roman" w:cs="Times New Roman"/>
          <w:color w:val="000000" w:themeColor="text1"/>
          <w:sz w:val="28"/>
          <w:szCs w:val="28"/>
          <w:lang w:val="kk-KZ"/>
        </w:rPr>
        <w:t xml:space="preserve">Базалық режиммен салыстырғанда, тұрақтандыру сутегінің едәуір үлесі есебінен 8,0% - ға жақсарады. Минималды тұрақтандыруға 30° бұрыш кезінде және сутегін 10% минималды қосқан кезде қол жеткізіледі. Мұндай жағдайлар кезінде тұрақтандыру 5,7%-ға жоғарырақ. Жылдамдықты 10 м/с дейін арттырған кезде, максималды тұрақтандыру мәні мен минималды мән арасындағы айырмашылыққа сәйкесінше 60° және 30° бұрыштарда қол жеткізіледі. Ұқсас нәтижелер </w:t>
      </w:r>
      <w:r w:rsidRPr="00376FE2">
        <w:rPr>
          <w:rFonts w:ascii="Times New Roman" w:eastAsia="Times New Roman" w:hAnsi="Times New Roman" w:cs="Times New Roman"/>
          <w:bCs/>
          <w:snapToGrid w:val="0"/>
          <w:color w:val="000000" w:themeColor="text1"/>
          <w:sz w:val="28"/>
          <w:szCs w:val="28"/>
          <w:lang w:val="kk-KZ" w:eastAsia="de-DE" w:bidi="en-US"/>
        </w:rPr>
        <w:t xml:space="preserve">15 м/с </w:t>
      </w:r>
      <w:r w:rsidRPr="00376FE2">
        <w:rPr>
          <w:rFonts w:ascii="Times New Roman" w:hAnsi="Times New Roman" w:cs="Times New Roman"/>
          <w:color w:val="000000" w:themeColor="text1"/>
          <w:sz w:val="28"/>
          <w:szCs w:val="28"/>
          <w:lang w:val="kk-KZ"/>
        </w:rPr>
        <w:t xml:space="preserve">жылдамдық үшін де дұрыс [136, б. 8]. </w:t>
      </w:r>
    </w:p>
    <w:p w14:paraId="7CF3E67C"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Негізгі шарттар </w:t>
      </w:r>
      <w:r w:rsidRPr="00376FE2">
        <w:rPr>
          <w:rFonts w:ascii="Times New Roman" w:eastAsia="Times New Roman" w:hAnsi="Times New Roman" w:cs="Times New Roman"/>
          <w:bCs/>
          <w:snapToGrid w:val="0"/>
          <w:color w:val="000000" w:themeColor="text1"/>
          <w:sz w:val="28"/>
          <w:szCs w:val="28"/>
          <w:lang w:val="kk-KZ" w:eastAsia="de-DE" w:bidi="en-US"/>
        </w:rPr>
        <w:t xml:space="preserve">γ = 0% </w:t>
      </w:r>
      <w:r w:rsidRPr="00376FE2">
        <w:rPr>
          <w:rFonts w:ascii="Times New Roman" w:hAnsi="Times New Roman" w:cs="Times New Roman"/>
          <w:color w:val="000000" w:themeColor="text1"/>
          <w:sz w:val="28"/>
          <w:szCs w:val="28"/>
          <w:lang w:val="kk-KZ"/>
        </w:rPr>
        <w:t xml:space="preserve">мәнімен көрсетілген. Осы негізгі режиммен салыстырғанда жалынның тұрақтануы айтарлықтай артады. Барлық бұрыштарда тұрақтандыру диапазоны барлық жылдамдықтарда </w:t>
      </w:r>
      <w:r w:rsidRPr="00376FE2">
        <w:rPr>
          <w:rFonts w:ascii="Times New Roman" w:eastAsia="Times New Roman" w:hAnsi="Times New Roman" w:cs="Times New Roman"/>
          <w:bCs/>
          <w:snapToGrid w:val="0"/>
          <w:color w:val="000000" w:themeColor="text1"/>
          <w:sz w:val="28"/>
          <w:szCs w:val="28"/>
          <w:lang w:val="kk-KZ" w:eastAsia="de-DE" w:bidi="en-US"/>
        </w:rPr>
        <w:t>φ</w:t>
      </w:r>
      <w:r w:rsidRPr="00376FE2">
        <w:rPr>
          <w:rFonts w:ascii="Times New Roman" w:eastAsia="Times New Roman" w:hAnsi="Times New Roman" w:cs="Times New Roman"/>
          <w:bCs/>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bCs/>
          <w:snapToGrid w:val="0"/>
          <w:color w:val="000000" w:themeColor="text1"/>
          <w:sz w:val="28"/>
          <w:szCs w:val="28"/>
          <w:lang w:val="kk-KZ" w:eastAsia="de-DE" w:bidi="en-US"/>
        </w:rPr>
        <w:t xml:space="preserve"> = 0,03–1,8</w:t>
      </w:r>
      <w:r w:rsidRPr="00376FE2">
        <w:rPr>
          <w:rFonts w:ascii="Times New Roman" w:hAnsi="Times New Roman" w:cs="Times New Roman"/>
          <w:color w:val="000000" w:themeColor="text1"/>
          <w:sz w:val="28"/>
          <w:szCs w:val="28"/>
          <w:lang w:val="kk-KZ"/>
        </w:rPr>
        <w:t xml:space="preserve"> аспайды. Сутегі үлесінің артуы айтарлықтай тұрақтандыруға әкеледі. Сутектің максималды үлесі кезінде тұрақтандыру барлық нұсқалар үшін 3,5–4 есе артады.</w:t>
      </w:r>
    </w:p>
    <w:p w14:paraId="33DE2A12" w14:textId="16B8809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4.3 суретте сутегі үлесінің тұрақты мәні кезінде үрлеу жылдамдығының қалақшалардың бұрышына тәуелділігі көрсетілген. Жылдамдықтың жоғарылауы жалынның тұрақтану сипаттамаларының төмендеуіне әкеледі, бұл әсіресе 30° бұрыш кезінде байқалады. Бұл жеткіліксіз дамыған </w:t>
      </w:r>
      <w:r w:rsidRPr="00376FE2">
        <w:rPr>
          <w:rFonts w:ascii="Times New Roman" w:eastAsia="Times New Roman" w:hAnsi="Times New Roman" w:cs="Times New Roman"/>
          <w:bCs/>
          <w:snapToGrid w:val="0"/>
          <w:color w:val="000000" w:themeColor="text1"/>
          <w:sz w:val="28"/>
          <w:szCs w:val="28"/>
          <w:lang w:val="kk-KZ" w:eastAsia="de-DE" w:bidi="en-US"/>
        </w:rPr>
        <w:t xml:space="preserve">рециркуляция </w:t>
      </w:r>
      <w:r w:rsidRPr="00376FE2">
        <w:rPr>
          <w:rFonts w:ascii="Times New Roman" w:hAnsi="Times New Roman" w:cs="Times New Roman"/>
          <w:color w:val="000000" w:themeColor="text1"/>
          <w:sz w:val="28"/>
          <w:szCs w:val="28"/>
          <w:lang w:val="kk-KZ"/>
        </w:rPr>
        <w:t xml:space="preserve">аймағының отынның аз мөлшеріне және газдарды салқындататын ауаның көп мөлшеріне байланысты жоғары температуралы жалынды ұстап тұра алмайтындығына байланысты болуы мүмкін. Жану бұрышының жоғарылауымен тұрақтандыру сипаттамалары жақсарады. Бір қызығы, 30° және 45° бұрыштар арасындағы айырмашылық 45° және 60° бұрыштарға қарағанда әлдеқайда елеулірек. Бұл айырмашылық азырақ бұрыш кезінде қоспаны белгілі бір аймақта және жоғарырақ жылдамдықтар кезінде белгілі бір температурада ұстап тұру үшін қажетті «тірек нүктесі» болмағандықтан туындайды. Сутегі үлесінің бірдей мәндері кезінде 45° бұрыш үшін, сәйкесінше 30°, 45°, 60° бұрыштар үшін </w:t>
      </w:r>
      <w:r w:rsidRPr="00376FE2">
        <w:rPr>
          <w:rFonts w:ascii="Times New Roman" w:eastAsia="Times New Roman" w:hAnsi="Times New Roman" w:cs="Times New Roman"/>
          <w:iCs/>
          <w:noProof/>
          <w:snapToGrid w:val="0"/>
          <w:color w:val="000000" w:themeColor="text1"/>
          <w:sz w:val="28"/>
          <w:szCs w:val="28"/>
          <w:lang w:val="kk-KZ" w:eastAsia="de-DE" w:bidi="en-US"/>
        </w:rPr>
        <w:t>φ</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 0.39, φ</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 0.41</w:t>
      </w:r>
      <w:r w:rsidR="003814D7">
        <w:rPr>
          <w:rFonts w:ascii="Times New Roman" w:eastAsia="Times New Roman" w:hAnsi="Times New Roman" w:cs="Times New Roman"/>
          <w:iCs/>
          <w:noProof/>
          <w:snapToGrid w:val="0"/>
          <w:color w:val="000000" w:themeColor="text1"/>
          <w:sz w:val="28"/>
          <w:szCs w:val="28"/>
          <w:lang w:val="kk-KZ" w:eastAsia="de-DE" w:bidi="en-US"/>
        </w:rPr>
        <w:t>,</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φ</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 0.47</w:t>
      </w:r>
      <w:r w:rsidRPr="00376FE2">
        <w:rPr>
          <w:rFonts w:ascii="Times New Roman" w:hAnsi="Times New Roman" w:cs="Times New Roman"/>
          <w:color w:val="000000" w:themeColor="text1"/>
          <w:sz w:val="28"/>
          <w:szCs w:val="28"/>
          <w:lang w:val="kk-KZ"/>
        </w:rPr>
        <w:t xml:space="preserve">. Салыстыру үшін сутегі мөлшері 0%-ға тең деп белгіленген негізгі шарттар ұсынылды. 30% сутегі концентрациясы кезінде жалынның тұрақтануы ол болмағандағыға қарағанда айтарлықтай жоғарырақ. Сутегінің 0% мөлшері, ауаның максималды жылдамдығы кезінде жалынның үрленуі қалақшалардың әртүрлі бұрыштары үшін </w:t>
      </w:r>
      <w:r w:rsidRPr="00376FE2">
        <w:rPr>
          <w:rFonts w:ascii="Times New Roman" w:eastAsia="Times New Roman" w:hAnsi="Times New Roman" w:cs="Times New Roman"/>
          <w:iCs/>
          <w:noProof/>
          <w:snapToGrid w:val="0"/>
          <w:color w:val="000000" w:themeColor="text1"/>
          <w:sz w:val="28"/>
          <w:szCs w:val="28"/>
          <w:lang w:val="kk-KZ" w:eastAsia="de-DE" w:bidi="en-US"/>
        </w:rPr>
        <w:t>φ</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LBO</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 0.03</w:t>
      </w:r>
      <w:r w:rsidR="003814D7">
        <w:rPr>
          <w:rFonts w:ascii="Times New Roman" w:eastAsia="Times New Roman" w:hAnsi="Times New Roman" w:cs="Times New Roman"/>
          <w:iCs/>
          <w:noProof/>
          <w:snapToGrid w:val="0"/>
          <w:color w:val="000000" w:themeColor="text1"/>
          <w:sz w:val="28"/>
          <w:szCs w:val="28"/>
          <w:lang w:val="kk-KZ" w:eastAsia="de-DE" w:bidi="en-US"/>
        </w:rPr>
        <w:t xml:space="preserve"> –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0.07 </w:t>
      </w:r>
      <w:r w:rsidRPr="00376FE2">
        <w:rPr>
          <w:rFonts w:ascii="Times New Roman" w:hAnsi="Times New Roman" w:cs="Times New Roman"/>
          <w:color w:val="000000" w:themeColor="text1"/>
          <w:sz w:val="28"/>
          <w:szCs w:val="28"/>
          <w:lang w:val="kk-KZ"/>
        </w:rPr>
        <w:t xml:space="preserve">мәндері кезінде болады. </w:t>
      </w:r>
    </w:p>
    <w:p w14:paraId="6D00B44D"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hAnsi="Times New Roman" w:cs="Times New Roman"/>
          <w:noProof/>
          <w:color w:val="000000" w:themeColor="text1"/>
          <w:lang w:val="kk-KZ"/>
        </w:rPr>
        <w:drawing>
          <wp:anchor distT="0" distB="0" distL="114300" distR="114300" simplePos="0" relativeHeight="251721728" behindDoc="0" locked="0" layoutInCell="1" allowOverlap="1" wp14:anchorId="5B724961" wp14:editId="53BB1C1B">
            <wp:simplePos x="0" y="0"/>
            <wp:positionH relativeFrom="column">
              <wp:posOffset>1396365</wp:posOffset>
            </wp:positionH>
            <wp:positionV relativeFrom="paragraph">
              <wp:posOffset>134620</wp:posOffset>
            </wp:positionV>
            <wp:extent cx="3291840" cy="2115820"/>
            <wp:effectExtent l="0" t="0" r="3810" b="0"/>
            <wp:wrapNone/>
            <wp:docPr id="1726355415" name="Рисунок 172635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BEBA8EAE-BF5A-486C-A8C5-ECC9F3942E4B}">
                          <a14:imgProps xmlns:a14="http://schemas.microsoft.com/office/drawing/2010/main">
                            <a14:imgLayer r:embed="rId9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91840" cy="211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11DDEA"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7B7B423B"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42A8C4AC"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5F8DE269"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6133AD82" w14:textId="77777777" w:rsidR="00376FE2" w:rsidRPr="00376FE2" w:rsidRDefault="00376FE2" w:rsidP="00376FE2">
      <w:pPr>
        <w:adjustRightInd w:val="0"/>
        <w:snapToGrid w:val="0"/>
        <w:spacing w:before="240" w:after="60" w:line="228"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16944C7D"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52471F57"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Cs/>
          <w:noProof/>
          <w:snapToGrid w:val="0"/>
          <w:color w:val="000000" w:themeColor="text1"/>
          <w:sz w:val="28"/>
          <w:szCs w:val="28"/>
          <w:lang w:val="kk-KZ" w:eastAsia="de-DE" w:bidi="en-US"/>
        </w:rPr>
        <w:t xml:space="preserve">Сурет 4.3 – </w:t>
      </w:r>
      <w:bookmarkStart w:id="47" w:name="_Hlk219993596"/>
      <w:bookmarkStart w:id="48" w:name="_Hlk216016551"/>
      <w:r w:rsidRPr="00376FE2">
        <w:rPr>
          <w:rFonts w:ascii="Times New Roman" w:hAnsi="Times New Roman" w:cs="Times New Roman"/>
          <w:color w:val="000000" w:themeColor="text1"/>
          <w:sz w:val="28"/>
          <w:szCs w:val="28"/>
          <w:lang w:val="kk-KZ"/>
        </w:rPr>
        <w:t>Үрлеу жылдамдығының сутегі үлесінің тұрақты мәніндегі қалақшалардың бұрышына тәуелділігі</w:t>
      </w:r>
      <w:bookmarkEnd w:id="47"/>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bookmarkEnd w:id="48"/>
    </w:p>
    <w:p w14:paraId="0D8A34D6"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0A199C42" w14:textId="77777777" w:rsidR="00376FE2" w:rsidRPr="00376FE2" w:rsidRDefault="00376FE2" w:rsidP="00376FE2">
      <w:pPr>
        <w:adjustRightInd w:val="0"/>
        <w:snapToGrid w:val="0"/>
        <w:spacing w:after="0" w:line="240" w:lineRule="auto"/>
        <w:ind w:firstLine="709"/>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
          <w:noProof/>
          <w:snapToGrid w:val="0"/>
          <w:color w:val="000000" w:themeColor="text1"/>
          <w:sz w:val="28"/>
          <w:szCs w:val="28"/>
          <w:lang w:val="kk-KZ" w:eastAsia="de-DE" w:bidi="en-US"/>
        </w:rPr>
        <w:t>NO</w:t>
      </w:r>
      <w:r w:rsidRPr="00376FE2">
        <w:rPr>
          <w:rFonts w:ascii="Times New Roman" w:eastAsia="Times New Roman" w:hAnsi="Times New Roman" w:cs="Times New Roman"/>
          <w:i/>
          <w:noProof/>
          <w:snapToGrid w:val="0"/>
          <w:color w:val="000000" w:themeColor="text1"/>
          <w:sz w:val="28"/>
          <w:szCs w:val="28"/>
          <w:vertAlign w:val="subscript"/>
          <w:lang w:val="kk-KZ" w:eastAsia="de-DE" w:bidi="en-US"/>
        </w:rPr>
        <w:t>x</w:t>
      </w:r>
      <w:r w:rsidRPr="00376FE2">
        <w:rPr>
          <w:rFonts w:ascii="Times New Roman" w:eastAsia="Times New Roman" w:hAnsi="Times New Roman" w:cs="Times New Roman"/>
          <w:i/>
          <w:noProof/>
          <w:snapToGrid w:val="0"/>
          <w:color w:val="000000" w:themeColor="text1"/>
          <w:sz w:val="28"/>
          <w:szCs w:val="28"/>
          <w:lang w:val="kk-KZ" w:eastAsia="de-DE" w:bidi="en-US"/>
        </w:rPr>
        <w:t xml:space="preserve"> және CO концентрациялары</w:t>
      </w:r>
    </w:p>
    <w:p w14:paraId="138C5164" w14:textId="77777777" w:rsidR="00376FE2" w:rsidRPr="00376FE2" w:rsidRDefault="00376FE2" w:rsidP="00376FE2">
      <w:pPr>
        <w:widowControl w:val="0"/>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4.4 суретте азот оксидтерінің концентрациясының қалақшалардың бұрышына және отын-ауа қоспасындағы сутегі үлесіне тәуелділігі көрсетілген. Қазіргі уақытта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түзілуі белгілі төрт механизмге: Зельдович механизміне, жылдам тотығу механизміне, NNH механизміне және N</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O механизміне байланысты болады [141]. Жану аймағында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-тің </w:t>
      </w:r>
      <w:r w:rsidRPr="00376FE2">
        <w:rPr>
          <w:rFonts w:ascii="Times New Roman" w:eastAsia="Times New Roman" w:hAnsi="Times New Roman" w:cs="Times New Roman"/>
          <w:iCs/>
          <w:noProof/>
          <w:snapToGrid w:val="0"/>
          <w:color w:val="000000" w:themeColor="text1"/>
          <w:sz w:val="28"/>
          <w:szCs w:val="28"/>
          <w:lang w:val="kk-KZ" w:eastAsia="de-DE" w:bidi="en-US"/>
        </w:rPr>
        <w:t>promt-механизм, N</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2</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O механизм </w:t>
      </w:r>
      <w:r w:rsidRPr="00376FE2">
        <w:rPr>
          <w:rFonts w:ascii="Times New Roman" w:hAnsi="Times New Roman" w:cs="Times New Roman"/>
          <w:color w:val="000000" w:themeColor="text1"/>
          <w:sz w:val="28"/>
          <w:szCs w:val="28"/>
          <w:lang w:val="kk-KZ"/>
        </w:rPr>
        <w:t xml:space="preserve">есебінен түзілетіндігі, ал содан кейін жалыннан кейінгі аймақта 90%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eastAsia="Times New Roman" w:hAnsi="Times New Roman" w:cs="Times New Roman"/>
          <w:iCs/>
          <w:noProof/>
          <w:snapToGrid w:val="0"/>
          <w:color w:val="000000" w:themeColor="text1"/>
          <w:sz w:val="28"/>
          <w:szCs w:val="28"/>
          <w:lang w:val="kk-KZ" w:eastAsia="de-DE" w:bidi="en-US"/>
        </w:rPr>
        <w:t>-тің</w:t>
      </w:r>
      <w:r w:rsidRPr="00376FE2">
        <w:rPr>
          <w:rFonts w:ascii="Times New Roman" w:hAnsi="Times New Roman" w:cs="Times New Roman"/>
          <w:color w:val="000000" w:themeColor="text1"/>
          <w:sz w:val="28"/>
          <w:szCs w:val="28"/>
          <w:lang w:val="kk-KZ"/>
        </w:rPr>
        <w:t xml:space="preserve"> термиялық азоттың есебінен түзілетіндігі белгілі. Бұл зерттеуде механизмнің әрбір түрінің әсер етуі бойынша зерттеулер жүргізілген жоқ болатын. Алайда, қалақшалар бұрышының барлық нұсқалары үшін сутегі үлесінің жоғарылауымен азот оксидтерінің концентрациясы жоғарылайтыны байқалады. 30° нұсқа үшін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φ=1,0 </w:t>
      </w:r>
      <w:r w:rsidRPr="00376FE2">
        <w:rPr>
          <w:rFonts w:ascii="Times New Roman" w:hAnsi="Times New Roman" w:cs="Times New Roman"/>
          <w:color w:val="000000" w:themeColor="text1"/>
          <w:sz w:val="28"/>
          <w:szCs w:val="28"/>
          <w:lang w:val="kk-KZ"/>
        </w:rPr>
        <w:t xml:space="preserve">кезінде, бұл артық отын коэффициенті кезінде жалынның максималды температурасына қол жеткізілетіндігіне орай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 xml:space="preserve">x </w:t>
      </w:r>
      <w:r w:rsidRPr="00376FE2">
        <w:rPr>
          <w:rFonts w:ascii="Times New Roman" w:hAnsi="Times New Roman" w:cs="Times New Roman"/>
          <w:color w:val="000000" w:themeColor="text1"/>
          <w:sz w:val="28"/>
          <w:szCs w:val="28"/>
          <w:lang w:val="kk-KZ"/>
        </w:rPr>
        <w:t xml:space="preserve">концентрациясының едәуір жоғарылауы бар екендігі байқалады. Отын-ауа қоспасындағы сутегі үлесінің артуына байланысты </w:t>
      </w:r>
      <w:r w:rsidRPr="00376FE2">
        <w:rPr>
          <w:rFonts w:ascii="Times New Roman" w:eastAsia="Times New Roman" w:hAnsi="Times New Roman" w:cs="Times New Roman"/>
          <w:iCs/>
          <w:noProof/>
          <w:snapToGrid w:val="0"/>
          <w:color w:val="000000" w:themeColor="text1"/>
          <w:sz w:val="28"/>
          <w:szCs w:val="28"/>
          <w:lang w:val="kk-KZ" w:eastAsia="de-DE" w:bidi="en-US"/>
        </w:rPr>
        <w:t>NNH</w:t>
      </w:r>
      <w:r w:rsidRPr="00376FE2">
        <w:rPr>
          <w:rFonts w:ascii="Times New Roman" w:hAnsi="Times New Roman" w:cs="Times New Roman"/>
          <w:color w:val="000000" w:themeColor="text1"/>
          <w:sz w:val="28"/>
          <w:szCs w:val="28"/>
          <w:lang w:val="kk-KZ"/>
        </w:rPr>
        <w:t xml:space="preserve"> механизмі есебінен түзілетін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үлесі артады [141]: </w:t>
      </w:r>
    </w:p>
    <w:p w14:paraId="091B32C3" w14:textId="77777777" w:rsidR="00376FE2" w:rsidRPr="00376FE2" w:rsidRDefault="00376FE2" w:rsidP="00376FE2">
      <w:pPr>
        <w:widowControl w:val="0"/>
        <w:adjustRightInd w:val="0"/>
        <w:snapToGrid w:val="0"/>
        <w:spacing w:before="160" w:line="240" w:lineRule="auto"/>
        <w:jc w:val="right"/>
        <w:outlineLvl w:val="1"/>
        <w:rPr>
          <w:rFonts w:ascii="Times New Roman" w:eastAsia="Times New Roman" w:hAnsi="Times New Roman" w:cs="Times New Roman"/>
          <w:iCs/>
          <w:noProof/>
          <w:snapToGrid w:val="0"/>
          <w:color w:val="000000" w:themeColor="text1"/>
          <w:sz w:val="28"/>
          <w:szCs w:val="28"/>
          <w:lang w:val="kk-KZ" w:eastAsia="de-DE" w:bidi="en-US"/>
        </w:rPr>
      </w:pPr>
      <m:oMath>
        <m:r>
          <w:rPr>
            <w:rFonts w:ascii="Cambria Math" w:eastAsia="Times New Roman" w:hAnsi="Cambria Math" w:cs="Times New Roman"/>
            <w:noProof/>
            <w:snapToGrid w:val="0"/>
            <w:color w:val="000000" w:themeColor="text1"/>
            <w:sz w:val="28"/>
            <w:szCs w:val="28"/>
            <w:lang w:val="kk-KZ" w:eastAsia="de-DE" w:bidi="en-US"/>
          </w:rPr>
          <m:t>NNH+OH=NO+N</m:t>
        </m:r>
        <m:sSub>
          <m:sSubPr>
            <m:ctrlPr>
              <w:rPr>
                <w:rFonts w:ascii="Cambria Math" w:eastAsia="Times New Roman" w:hAnsi="Cambria Math" w:cs="Times New Roman"/>
                <w:i/>
                <w:iCs/>
                <w:noProof/>
                <w:snapToGrid w:val="0"/>
                <w:color w:val="000000" w:themeColor="text1"/>
                <w:sz w:val="28"/>
                <w:szCs w:val="28"/>
                <w:lang w:val="kk-KZ" w:eastAsia="de-DE" w:bidi="en-US"/>
              </w:rPr>
            </m:ctrlPr>
          </m:sSubPr>
          <m:e>
            <m:r>
              <w:rPr>
                <w:rFonts w:ascii="Cambria Math" w:eastAsia="Times New Roman" w:hAnsi="Cambria Math" w:cs="Times New Roman"/>
                <w:noProof/>
                <w:snapToGrid w:val="0"/>
                <w:color w:val="000000" w:themeColor="text1"/>
                <w:sz w:val="28"/>
                <w:szCs w:val="28"/>
                <w:lang w:val="kk-KZ" w:eastAsia="de-DE" w:bidi="en-US"/>
              </w:rPr>
              <m:t>H</m:t>
            </m:r>
          </m:e>
          <m:sub>
            <m:r>
              <w:rPr>
                <w:rFonts w:ascii="Cambria Math" w:eastAsia="Times New Roman" w:hAnsi="Cambria Math" w:cs="Times New Roman"/>
                <w:noProof/>
                <w:snapToGrid w:val="0"/>
                <w:color w:val="000000" w:themeColor="text1"/>
                <w:sz w:val="28"/>
                <w:szCs w:val="28"/>
                <w:lang w:val="kk-KZ" w:eastAsia="de-DE" w:bidi="en-US"/>
              </w:rPr>
              <m:t>2</m:t>
            </m:r>
          </m:sub>
        </m:sSub>
      </m:oMath>
      <w:r w:rsidRPr="00376FE2">
        <w:rPr>
          <w:rFonts w:ascii="Times New Roman" w:eastAsia="Times New Roman" w:hAnsi="Times New Roman" w:cs="Times New Roman"/>
          <w:iCs/>
          <w:noProof/>
          <w:snapToGrid w:val="0"/>
          <w:color w:val="000000" w:themeColor="text1"/>
          <w:sz w:val="28"/>
          <w:szCs w:val="28"/>
          <w:lang w:val="kk-KZ" w:eastAsia="de-DE" w:bidi="en-US"/>
        </w:rPr>
        <w:t xml:space="preserve">                                           (1)</w:t>
      </w:r>
    </w:p>
    <w:p w14:paraId="7377169D"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Cs/>
          <w:noProof/>
          <w:snapToGrid w:val="0"/>
          <w:color w:val="000000" w:themeColor="text1"/>
          <w:sz w:val="28"/>
          <w:szCs w:val="28"/>
          <w:lang w:val="kk-KZ" w:eastAsia="de-DE" w:bidi="en-US"/>
        </w:rPr>
        <w:drawing>
          <wp:anchor distT="0" distB="0" distL="114300" distR="114300" simplePos="0" relativeHeight="251715584" behindDoc="1" locked="0" layoutInCell="1" allowOverlap="1" wp14:anchorId="2C8DE850" wp14:editId="54AE35B2">
            <wp:simplePos x="0" y="0"/>
            <wp:positionH relativeFrom="column">
              <wp:posOffset>177165</wp:posOffset>
            </wp:positionH>
            <wp:positionV relativeFrom="paragraph">
              <wp:posOffset>49530</wp:posOffset>
            </wp:positionV>
            <wp:extent cx="5722620" cy="1979903"/>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BEBA8EAE-BF5A-486C-A8C5-ECC9F3942E4B}">
                          <a14:imgProps xmlns:a14="http://schemas.microsoft.com/office/drawing/2010/main">
                            <a14:imgLayer r:embed="rId10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b="2777"/>
                    <a:stretch/>
                  </pic:blipFill>
                  <pic:spPr bwMode="auto">
                    <a:xfrm>
                      <a:off x="0" y="0"/>
                      <a:ext cx="5722620" cy="19799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AB7295"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E57872F"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EE9F3BC"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0384F15"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1B3EC607"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23FB583"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71233A8E"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6F8A3CDD"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254DDE0D"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08BD280B"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49" w:name="_Hlk216024878"/>
      <w:r w:rsidRPr="00376FE2">
        <w:rPr>
          <w:rFonts w:ascii="Times New Roman" w:eastAsia="Times New Roman" w:hAnsi="Times New Roman" w:cs="Times New Roman"/>
          <w:iCs/>
          <w:noProof/>
          <w:snapToGrid w:val="0"/>
          <w:color w:val="000000" w:themeColor="text1"/>
          <w:sz w:val="28"/>
          <w:szCs w:val="28"/>
          <w:lang w:val="kk-KZ" w:eastAsia="de-DE" w:bidi="en-US"/>
        </w:rPr>
        <w:t>Сурет 4.4 – 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концентрациясының сутегі үлесі мен қалақшалардың бұрышына тәуелділігі</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p>
    <w:bookmarkEnd w:id="49"/>
    <w:p w14:paraId="5BB5E046"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6B69B2B2" w14:textId="77777777"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Бұрыш 45°-қа дейін ұлғайған кезде факел өсінде пайда болатын рециркуляция аймағы артады. Бұл газдардың жоғары температуралар аймағында болу уақытының ұлғаюына әкеледі. Бұл жалынның тұрақтануының алынған тәуелділіктерімен жанама түрде расталып отыр. Рециркуляциялық аймақ ұлғайған кезде мұнда отын мен жанған газдардың араласуы жүретін жоғары температуралы рециркуляциялық аймақ пайда болады. Аймақтың ұлғаюы газдардың жоғары температуралы аймақта ұзақ уақыт болуына әкеледі. Белгілі болып отырғандай, термиялық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түзілуі температура мен жоғары температура аймағында болу уақытына байланысты болып келеді [138].</w:t>
      </w:r>
    </w:p>
    <w:p w14:paraId="50F94BA0" w14:textId="77777777"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Алайда, жалыннан кейінгі кезде сутегі үлесінің жоғарылауымен O бос радикалдарының концентрациясы төмендейтінін ескеру қажет [141], бұл азоттың термиялық оксидтерінің түзілуінің біршама төмендеуіне және </w:t>
      </w:r>
      <w:r w:rsidRPr="00376FE2">
        <w:rPr>
          <w:rFonts w:ascii="Times New Roman" w:eastAsia="Times New Roman" w:hAnsi="Times New Roman" w:cs="Times New Roman"/>
          <w:iCs/>
          <w:noProof/>
          <w:snapToGrid w:val="0"/>
          <w:color w:val="000000" w:themeColor="text1"/>
          <w:sz w:val="28"/>
          <w:szCs w:val="28"/>
          <w:lang w:val="kk-KZ" w:eastAsia="de-DE" w:bidi="en-US"/>
        </w:rPr>
        <w:t>N</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2</w:t>
      </w:r>
      <w:r w:rsidRPr="00376FE2">
        <w:rPr>
          <w:rFonts w:ascii="Times New Roman" w:eastAsia="Times New Roman" w:hAnsi="Times New Roman" w:cs="Times New Roman"/>
          <w:iCs/>
          <w:noProof/>
          <w:snapToGrid w:val="0"/>
          <w:color w:val="000000" w:themeColor="text1"/>
          <w:sz w:val="28"/>
          <w:szCs w:val="28"/>
          <w:lang w:val="kk-KZ" w:eastAsia="de-DE" w:bidi="en-US"/>
        </w:rPr>
        <w:t>O</w:t>
      </w:r>
      <w:r w:rsidRPr="00376FE2">
        <w:rPr>
          <w:rFonts w:ascii="Times New Roman" w:hAnsi="Times New Roman" w:cs="Times New Roman"/>
          <w:color w:val="000000" w:themeColor="text1"/>
          <w:sz w:val="28"/>
          <w:szCs w:val="28"/>
          <w:lang w:val="kk-KZ"/>
        </w:rPr>
        <w:t xml:space="preserve"> механизмінің рөлінің артуына әкеледі. Бірақ артық отын коэффициентінің артуы термиялық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пен </w:t>
      </w:r>
      <w:r w:rsidRPr="00376FE2">
        <w:rPr>
          <w:rFonts w:ascii="Times New Roman" w:eastAsia="Times New Roman" w:hAnsi="Times New Roman" w:cs="Times New Roman"/>
          <w:iCs/>
          <w:noProof/>
          <w:snapToGrid w:val="0"/>
          <w:color w:val="000000" w:themeColor="text1"/>
          <w:sz w:val="28"/>
          <w:szCs w:val="28"/>
          <w:lang w:val="kk-KZ" w:eastAsia="de-DE" w:bidi="en-US"/>
        </w:rPr>
        <w:t>N</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2</w:t>
      </w:r>
      <w:r w:rsidRPr="00376FE2">
        <w:rPr>
          <w:rFonts w:ascii="Times New Roman" w:eastAsia="Times New Roman" w:hAnsi="Times New Roman" w:cs="Times New Roman"/>
          <w:iCs/>
          <w:noProof/>
          <w:snapToGrid w:val="0"/>
          <w:color w:val="000000" w:themeColor="text1"/>
          <w:sz w:val="28"/>
          <w:szCs w:val="28"/>
          <w:lang w:val="kk-KZ" w:eastAsia="de-DE" w:bidi="en-US"/>
        </w:rPr>
        <w:t>O</w:t>
      </w:r>
      <w:r w:rsidRPr="00376FE2">
        <w:rPr>
          <w:rFonts w:ascii="Times New Roman" w:hAnsi="Times New Roman" w:cs="Times New Roman"/>
          <w:color w:val="000000" w:themeColor="text1"/>
          <w:sz w:val="28"/>
          <w:szCs w:val="28"/>
          <w:lang w:val="kk-KZ"/>
        </w:rPr>
        <w:t xml:space="preserve"> механизмінің үлесінің артуына әкеледі. Сондықтан барлық нұсқалар үшін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-тың ең жоғары концентрациялары φ=1,0 сәйкес келеді. </w:t>
      </w:r>
    </w:p>
    <w:p w14:paraId="06D727CC" w14:textId="77777777"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60° үшін нәтижелер ұқсас сипаттамаға ие. 30° және 45°-пен салыстырғанда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 бүкіл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диапазонда </w:t>
      </w:r>
      <w:r w:rsidRPr="00376FE2">
        <w:rPr>
          <w:rFonts w:ascii="Times New Roman" w:hAnsi="Times New Roman" w:cs="Times New Roman"/>
          <w:color w:val="000000" w:themeColor="text1"/>
          <w:sz w:val="28"/>
          <w:szCs w:val="28"/>
          <w:lang w:val="kk-KZ"/>
        </w:rPr>
        <w:t xml:space="preserve">орта есеппен сәйкесінше 65% және 31% жоғарырақ.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концентрациясының үлесінің артуы үнемі келіп тұратын жаңа қоспаның және қайта айналатын ыстық газдардың есебінен жоғары температураға ие ұлғайған рециркуляция аймағымен байланысты. Азот оксидтерінің концентрациясы да газдардың жоғары температуралар аймағында болу уақытының ұлғаюы есебінен артады.</w:t>
      </w:r>
    </w:p>
    <w:p w14:paraId="071E7B74" w14:textId="77777777"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Бастапқы шарттар </w:t>
      </w:r>
      <w:r w:rsidRPr="00376FE2">
        <w:rPr>
          <w:rFonts w:ascii="Times New Roman" w:eastAsia="Times New Roman" w:hAnsi="Times New Roman" w:cs="Times New Roman"/>
          <w:iCs/>
          <w:noProof/>
          <w:snapToGrid w:val="0"/>
          <w:color w:val="000000" w:themeColor="text1"/>
          <w:sz w:val="28"/>
          <w:szCs w:val="28"/>
          <w:lang w:val="kk-KZ" w:eastAsia="de-DE" w:bidi="en-US"/>
        </w:rPr>
        <w:t>γ = 0% кезінде көрсетілген</w:t>
      </w:r>
      <w:r w:rsidRPr="00376FE2">
        <w:rPr>
          <w:rFonts w:ascii="Times New Roman" w:hAnsi="Times New Roman" w:cs="Times New Roman"/>
          <w:color w:val="000000" w:themeColor="text1"/>
          <w:sz w:val="28"/>
          <w:szCs w:val="28"/>
          <w:lang w:val="kk-KZ"/>
        </w:rPr>
        <w:t xml:space="preserve">. Сутегі үлесі 0% құрайтын негізгі режиммен салыстырғанда,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шығарындыларының концентрациясы айтарлықтай төменірек. 45° бұрыш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 11-ден 19 ppm-ге дейін құрайды. Сутегі үлесінің 40%-ға дейін артуы концентрацияның </w:t>
      </w:r>
      <w:r w:rsidRPr="00376FE2">
        <w:rPr>
          <w:rFonts w:ascii="Times New Roman" w:eastAsia="Times New Roman" w:hAnsi="Times New Roman" w:cs="Times New Roman"/>
          <w:iCs/>
          <w:noProof/>
          <w:snapToGrid w:val="0"/>
          <w:color w:val="000000" w:themeColor="text1"/>
          <w:sz w:val="28"/>
          <w:szCs w:val="28"/>
          <w:lang w:val="kk-KZ" w:eastAsia="de-DE" w:bidi="en-US"/>
        </w:rPr>
        <w:t>22-40 ppm</w:t>
      </w:r>
      <w:r w:rsidRPr="00376FE2">
        <w:rPr>
          <w:rFonts w:ascii="Times New Roman" w:hAnsi="Times New Roman" w:cs="Times New Roman"/>
          <w:color w:val="000000" w:themeColor="text1"/>
          <w:sz w:val="28"/>
          <w:szCs w:val="28"/>
          <w:lang w:val="kk-KZ"/>
        </w:rPr>
        <w:t xml:space="preserve"> -ге дейін өсуіне алып келеді.</w:t>
      </w:r>
    </w:p>
    <w:p w14:paraId="3772C96A" w14:textId="3C006C81"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4.5 суретте сутегі үлесінің 30%-ға тең тұрақты мәні кезінде азот оксидтерінің концентрациясының артық отын коэффициентіне және қалақшалардың айналу бұрышына тәуелділігі көрсетілген. Жалпы алғанда, бұл график бұралудың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концентрациясына әсер ету үлесін көрсетеді. Егер отын құрамында берілетін азоттың үлесін ескермесек, онда концентрациялар арасындағы айырмашылық, яғни қалақшалардың айналу бұрышына тәуелділік 25-35% құрайды. Бұл бұрыштың айналуы тұрақтандыруды арттырады және азот оксидтерінің концентрациясын шамамен 25-40% арттырады деп жанама түрде айтуға мүмкіндік береді. Бастапқы шарттармен салыстырғанда, артық отын коэффициентінің жоғарылауы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концентрациясының жоғарылауына алып келеді. </w:t>
      </w:r>
      <w:r w:rsidR="002F7EC9" w:rsidRPr="00376FE2">
        <w:rPr>
          <w:rFonts w:ascii="Times New Roman" w:eastAsia="Times New Roman" w:hAnsi="Times New Roman" w:cs="Times New Roman"/>
          <w:iCs/>
          <w:noProof/>
          <w:snapToGrid w:val="0"/>
          <w:color w:val="000000" w:themeColor="text1"/>
          <w:sz w:val="28"/>
          <w:szCs w:val="28"/>
          <w:lang w:val="kk-KZ" w:eastAsia="de-DE" w:bidi="en-US"/>
        </w:rPr>
        <w:t>Γ</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 30% </w:t>
      </w:r>
      <w:r w:rsidRPr="00376FE2">
        <w:rPr>
          <w:rFonts w:ascii="Times New Roman" w:hAnsi="Times New Roman" w:cs="Times New Roman"/>
          <w:color w:val="000000" w:themeColor="text1"/>
          <w:sz w:val="28"/>
          <w:szCs w:val="28"/>
          <w:lang w:val="kk-KZ"/>
        </w:rPr>
        <w:t xml:space="preserve">нұсқасымен салыстырғанда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 төменірек. Мысалы, 45° бұрыш кезінде және 1,0 артық отын коэффициенті кезінде концентрация 12 ppm құрайды. Сутегі қосылған кезде бұл мән </w:t>
      </w:r>
      <w:r w:rsidRPr="00376FE2">
        <w:rPr>
          <w:rFonts w:ascii="Times New Roman" w:eastAsia="Times New Roman" w:hAnsi="Times New Roman" w:cs="Times New Roman"/>
          <w:iCs/>
          <w:noProof/>
          <w:snapToGrid w:val="0"/>
          <w:color w:val="000000" w:themeColor="text1"/>
          <w:sz w:val="28"/>
          <w:szCs w:val="28"/>
          <w:lang w:val="kk-KZ" w:eastAsia="de-DE" w:bidi="en-US"/>
        </w:rPr>
        <w:t>27 ppm</w:t>
      </w:r>
      <w:r w:rsidRPr="00376FE2">
        <w:rPr>
          <w:rFonts w:ascii="Times New Roman" w:hAnsi="Times New Roman" w:cs="Times New Roman"/>
          <w:color w:val="000000" w:themeColor="text1"/>
          <w:sz w:val="28"/>
          <w:szCs w:val="28"/>
          <w:lang w:val="kk-KZ"/>
        </w:rPr>
        <w:t xml:space="preserve"> құрайды. </w:t>
      </w:r>
    </w:p>
    <w:p w14:paraId="49A5AACB" w14:textId="39455BCB" w:rsidR="00376FE2" w:rsidRPr="00376FE2" w:rsidRDefault="00C20D61"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22752" behindDoc="0" locked="0" layoutInCell="1" allowOverlap="1" wp14:anchorId="785C303A" wp14:editId="1AD0B4F7">
            <wp:simplePos x="0" y="0"/>
            <wp:positionH relativeFrom="column">
              <wp:posOffset>1075690</wp:posOffset>
            </wp:positionH>
            <wp:positionV relativeFrom="paragraph">
              <wp:posOffset>190500</wp:posOffset>
            </wp:positionV>
            <wp:extent cx="3926840" cy="2606040"/>
            <wp:effectExtent l="0" t="0" r="0" b="3810"/>
            <wp:wrapNone/>
            <wp:docPr id="1726355416" name="Рисунок 172635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2684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60BEE" w14:textId="741A8AA2"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5E548FA9"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6D183D4E"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55F4BD4A"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290EA5B6"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31F80B30"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13D202A3"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7ABBE4A7"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153FD8C6"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4D6BF261"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413E53E5" w14:textId="30FD6421" w:rsid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03F7054F" w14:textId="77777777" w:rsidR="00C20D61" w:rsidRPr="00376FE2" w:rsidRDefault="00C20D61"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0F255E2C"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p>
    <w:p w14:paraId="279A79A1"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50" w:name="_Hlk216024841"/>
      <w:r w:rsidRPr="00376FE2">
        <w:rPr>
          <w:rFonts w:ascii="Times New Roman" w:eastAsia="Times New Roman" w:hAnsi="Times New Roman" w:cs="Times New Roman"/>
          <w:iCs/>
          <w:noProof/>
          <w:snapToGrid w:val="0"/>
          <w:color w:val="000000" w:themeColor="text1"/>
          <w:sz w:val="28"/>
          <w:szCs w:val="28"/>
          <w:lang w:val="kk-KZ" w:eastAsia="de-DE" w:bidi="en-US"/>
        </w:rPr>
        <w:t>Сурет 4.5 – 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концентрациясының артық отын коэффициенті мен қалақшалардың бұрышына тәуелділігі</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p>
    <w:bookmarkEnd w:id="50"/>
    <w:p w14:paraId="6C38DF71" w14:textId="77777777" w:rsidR="00376FE2" w:rsidRPr="00376FE2" w:rsidRDefault="00376FE2" w:rsidP="00376FE2">
      <w:pPr>
        <w:adjustRightInd w:val="0"/>
        <w:snapToGrid w:val="0"/>
        <w:spacing w:after="0" w:line="240" w:lineRule="auto"/>
        <w:ind w:firstLine="567"/>
        <w:jc w:val="both"/>
        <w:rPr>
          <w:rFonts w:ascii="Times New Roman" w:eastAsia="Times New Roman" w:hAnsi="Times New Roman" w:cs="Times New Roman"/>
          <w:iCs/>
          <w:noProof/>
          <w:snapToGrid w:val="0"/>
          <w:color w:val="000000" w:themeColor="text1"/>
          <w:sz w:val="28"/>
          <w:szCs w:val="28"/>
          <w:lang w:val="kk-KZ" w:eastAsia="de-DE" w:bidi="en-US"/>
        </w:rPr>
      </w:pPr>
    </w:p>
    <w:p w14:paraId="5CE0D69A" w14:textId="77777777" w:rsidR="00376FE2" w:rsidRPr="00376FE2" w:rsidRDefault="00376FE2"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4.6 суретте </w:t>
      </w:r>
      <w:r w:rsidRPr="00376FE2">
        <w:rPr>
          <w:rFonts w:ascii="Times New Roman" w:eastAsia="Times New Roman" w:hAnsi="Times New Roman" w:cs="Times New Roman"/>
          <w:iCs/>
          <w:noProof/>
          <w:snapToGrid w:val="0"/>
          <w:color w:val="000000" w:themeColor="text1"/>
          <w:sz w:val="28"/>
          <w:szCs w:val="28"/>
          <w:lang w:val="kk-KZ" w:eastAsia="de-DE" w:bidi="en-US"/>
        </w:rPr>
        <w:t>СО</w:t>
      </w:r>
      <w:r w:rsidRPr="00376FE2">
        <w:rPr>
          <w:rFonts w:ascii="Times New Roman" w:hAnsi="Times New Roman" w:cs="Times New Roman"/>
          <w:color w:val="000000" w:themeColor="text1"/>
          <w:sz w:val="28"/>
          <w:szCs w:val="28"/>
          <w:lang w:val="kk-KZ"/>
        </w:rPr>
        <w:t xml:space="preserve"> концентрациясының қалақшалардың бұрышына және отын-ауа қоспасындағы сутегі үлесіне тәуелділігі көрсетілген. Ұсынылған деректерден көрініп тұрғандай, барлық нұсқалар үшін СО үлесі төмендейді. Осыған байланысты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СО түзілуінің </w:t>
      </w:r>
      <w:r w:rsidRPr="00376FE2">
        <w:rPr>
          <w:rFonts w:ascii="Times New Roman" w:hAnsi="Times New Roman" w:cs="Times New Roman"/>
          <w:color w:val="000000" w:themeColor="text1"/>
          <w:sz w:val="28"/>
          <w:szCs w:val="28"/>
          <w:lang w:val="kk-KZ"/>
        </w:rPr>
        <w:t xml:space="preserve">себептерін айта кеткен жөн:                                        </w:t>
      </w:r>
    </w:p>
    <w:p w14:paraId="3895C928" w14:textId="77777777" w:rsidR="00376FE2" w:rsidRPr="00376FE2" w:rsidRDefault="00376FE2"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1) температураның</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СО</w:t>
      </w:r>
      <w:r w:rsidRPr="00376FE2">
        <w:rPr>
          <w:rFonts w:ascii="Times New Roman" w:hAnsi="Times New Roman" w:cs="Times New Roman"/>
          <w:color w:val="000000" w:themeColor="text1"/>
          <w:sz w:val="28"/>
          <w:szCs w:val="28"/>
          <w:lang w:val="kk-KZ"/>
        </w:rPr>
        <w:t xml:space="preserve"> «қатып қалуына» әкелетіндей күрт төмендеуі;                                                                     </w:t>
      </w:r>
    </w:p>
    <w:p w14:paraId="6552DCFE" w14:textId="77777777" w:rsidR="00376FE2" w:rsidRPr="00376FE2" w:rsidRDefault="00376FE2" w:rsidP="00376FE2">
      <w:pPr>
        <w:adjustRightInd w:val="0"/>
        <w:snapToGrid w:val="0"/>
        <w:spacing w:after="0" w:line="240" w:lineRule="auto"/>
        <w:ind w:firstLine="709"/>
        <w:jc w:val="both"/>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hAnsi="Times New Roman" w:cs="Times New Roman"/>
          <w:color w:val="000000" w:themeColor="text1"/>
          <w:sz w:val="28"/>
          <w:szCs w:val="28"/>
          <w:lang w:val="kk-KZ"/>
        </w:rPr>
        <w:t xml:space="preserve">2) толыққанды тотығу үшін жану аймағында оттегі мен оның радикалдарының концентрациясының күрт төмендеуі. Бұл негізгі механизмдер көміртегі </w:t>
      </w:r>
      <w:r w:rsidRPr="00376FE2">
        <w:rPr>
          <w:rFonts w:ascii="Times New Roman" w:eastAsia="Times New Roman" w:hAnsi="Times New Roman" w:cs="Times New Roman"/>
          <w:iCs/>
          <w:noProof/>
          <w:snapToGrid w:val="0"/>
          <w:color w:val="000000" w:themeColor="text1"/>
          <w:sz w:val="28"/>
          <w:szCs w:val="28"/>
          <w:lang w:val="kk-KZ" w:eastAsia="de-DE" w:bidi="en-US"/>
        </w:rPr>
        <w:t>монооксидінің</w:t>
      </w:r>
      <w:r w:rsidRPr="00376FE2">
        <w:rPr>
          <w:rFonts w:ascii="Times New Roman" w:hAnsi="Times New Roman" w:cs="Times New Roman"/>
          <w:color w:val="000000" w:themeColor="text1"/>
          <w:sz w:val="28"/>
          <w:szCs w:val="28"/>
          <w:lang w:val="kk-KZ"/>
        </w:rPr>
        <w:t xml:space="preserve"> пайда болуының себептері болып табылады.</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p>
    <w:p w14:paraId="36F4F7D5" w14:textId="26B5A392" w:rsidR="00376FE2" w:rsidRPr="00376FE2" w:rsidRDefault="00376FE2"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30° бұрыш үшін сутегі үлесінің жоғарылауымен СО концентрациясының төмендеуі байқалады. Әрі, тәуелділік іс жүзінде сызықтық сипатқа ие. Сутегінің 30% үлесі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φ=1,0</w:t>
      </w:r>
      <w:r w:rsidRPr="00376FE2">
        <w:rPr>
          <w:rFonts w:ascii="Times New Roman" w:hAnsi="Times New Roman" w:cs="Times New Roman"/>
          <w:color w:val="000000" w:themeColor="text1"/>
          <w:sz w:val="28"/>
          <w:szCs w:val="28"/>
          <w:lang w:val="kk-KZ"/>
        </w:rPr>
        <w:t xml:space="preserve"> үшін CO концентрациясы 233 ppm құрайды, </w:t>
      </w:r>
      <w:r w:rsidRPr="00376FE2">
        <w:rPr>
          <w:rFonts w:ascii="Times New Roman" w:eastAsia="Times New Roman" w:hAnsi="Times New Roman" w:cs="Times New Roman"/>
          <w:iCs/>
          <w:noProof/>
          <w:snapToGrid w:val="0"/>
          <w:color w:val="000000" w:themeColor="text1"/>
          <w:sz w:val="28"/>
          <w:szCs w:val="28"/>
          <w:lang w:val="kk-KZ" w:eastAsia="de-DE" w:bidi="en-US"/>
        </w:rPr>
        <w:t>φ=0,5</w:t>
      </w:r>
      <w:r w:rsidRPr="00376FE2">
        <w:rPr>
          <w:rFonts w:ascii="Times New Roman" w:hAnsi="Times New Roman" w:cs="Times New Roman"/>
          <w:color w:val="000000" w:themeColor="text1"/>
          <w:sz w:val="28"/>
          <w:szCs w:val="28"/>
          <w:lang w:val="kk-KZ"/>
        </w:rPr>
        <w:t xml:space="preserve"> үшін CO 212 ppm тең, ал φ = 0,3 үшін Co концентрациясы 180 ppm тең. Жалпы, мәндер арасындағы айырмашылық 8-10% құрайды. СО төмендеуінің негізгі себебі, сутегі үлесінің жоғарылауынан басқа, φ төмендеуі болып табылады. Бұл ауа үлесінің жоғарылауына және жану аймағында артық тотықтырғыш пен бос оттегі радикалдарының болуына әкеледі.</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Бұл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СО-ға жану аймағында </w:t>
      </w:r>
      <w:r w:rsidRPr="00376FE2">
        <w:rPr>
          <w:rFonts w:ascii="Times New Roman" w:hAnsi="Times New Roman" w:cs="Times New Roman"/>
          <w:color w:val="000000" w:themeColor="text1"/>
          <w:sz w:val="28"/>
          <w:szCs w:val="28"/>
          <w:lang w:val="kk-KZ"/>
        </w:rPr>
        <w:t xml:space="preserve">толығымен тотығуға мүмкіндік береді. </w:t>
      </w:r>
    </w:p>
    <w:p w14:paraId="6ED46E02" w14:textId="41374CDF" w:rsidR="00376FE2" w:rsidRPr="00376FE2" w:rsidRDefault="00376FE2"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p>
    <w:p w14:paraId="313A3B4B" w14:textId="0D81A22D"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Cs/>
          <w:noProof/>
          <w:snapToGrid w:val="0"/>
          <w:color w:val="000000" w:themeColor="text1"/>
          <w:sz w:val="28"/>
          <w:szCs w:val="28"/>
          <w:lang w:val="kk-KZ" w:eastAsia="de-DE" w:bidi="en-US"/>
        </w:rPr>
        <w:drawing>
          <wp:anchor distT="0" distB="0" distL="114300" distR="114300" simplePos="0" relativeHeight="251716608" behindDoc="1" locked="0" layoutInCell="1" allowOverlap="1" wp14:anchorId="0ABCC46C" wp14:editId="798267B0">
            <wp:simplePos x="0" y="0"/>
            <wp:positionH relativeFrom="column">
              <wp:posOffset>139065</wp:posOffset>
            </wp:positionH>
            <wp:positionV relativeFrom="paragraph">
              <wp:posOffset>49530</wp:posOffset>
            </wp:positionV>
            <wp:extent cx="5784183" cy="1800000"/>
            <wp:effectExtent l="0" t="0" r="7620" b="0"/>
            <wp:wrapNone/>
            <wp:docPr id="17263558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BEBA8EAE-BF5A-486C-A8C5-ECC9F3942E4B}">
                          <a14:imgProps xmlns:a14="http://schemas.microsoft.com/office/drawing/2010/main">
                            <a14:imgLayer r:embed="rId10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784183" cy="1800000"/>
                    </a:xfrm>
                    <a:prstGeom prst="rect">
                      <a:avLst/>
                    </a:prstGeom>
                  </pic:spPr>
                </pic:pic>
              </a:graphicData>
            </a:graphic>
            <wp14:sizeRelH relativeFrom="page">
              <wp14:pctWidth>0</wp14:pctWidth>
            </wp14:sizeRelH>
            <wp14:sizeRelV relativeFrom="page">
              <wp14:pctHeight>0</wp14:pctHeight>
            </wp14:sizeRelV>
          </wp:anchor>
        </w:drawing>
      </w:r>
    </w:p>
    <w:p w14:paraId="22017FA5" w14:textId="3A4A12CD"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2E8A96CA" w14:textId="03FF6B1F"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15C77F8E" w14:textId="027C9D25"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21751898" w14:textId="77777777"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243D46ED" w14:textId="77777777"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5DD6C56B" w14:textId="77777777"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1360731D" w14:textId="77777777"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762CDFD2" w14:textId="77777777" w:rsidR="00376FE2" w:rsidRPr="00376FE2" w:rsidRDefault="00376FE2" w:rsidP="00C20D61">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5E152C9B"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51" w:name="_Hlk216026475"/>
      <w:r w:rsidRPr="00376FE2">
        <w:rPr>
          <w:rFonts w:ascii="Times New Roman" w:eastAsia="Times New Roman" w:hAnsi="Times New Roman" w:cs="Times New Roman"/>
          <w:iCs/>
          <w:noProof/>
          <w:snapToGrid w:val="0"/>
          <w:color w:val="000000" w:themeColor="text1"/>
          <w:sz w:val="28"/>
          <w:szCs w:val="28"/>
          <w:lang w:val="kk-KZ" w:eastAsia="de-DE" w:bidi="en-US"/>
        </w:rPr>
        <w:t xml:space="preserve">Сурет 4.6 – </w:t>
      </w:r>
      <w:r w:rsidRPr="00376FE2">
        <w:rPr>
          <w:rFonts w:ascii="Times New Roman" w:hAnsi="Times New Roman" w:cs="Times New Roman"/>
          <w:color w:val="000000" w:themeColor="text1"/>
          <w:sz w:val="28"/>
          <w:szCs w:val="28"/>
          <w:lang w:val="kk-KZ"/>
        </w:rPr>
        <w:t>СО концентрациясының сутегі үлесі мен қалақшалардың бұрышына тәуелділігі</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bookmarkEnd w:id="51"/>
    </w:p>
    <w:p w14:paraId="6D5D2533" w14:textId="77777777" w:rsidR="00376FE2" w:rsidRPr="00376FE2" w:rsidRDefault="00376FE2" w:rsidP="00376FE2">
      <w:pPr>
        <w:adjustRightInd w:val="0"/>
        <w:snapToGrid w:val="0"/>
        <w:spacing w:after="0" w:line="240" w:lineRule="auto"/>
        <w:ind w:firstLine="567"/>
        <w:jc w:val="both"/>
        <w:rPr>
          <w:rFonts w:ascii="Times New Roman" w:eastAsia="Times New Roman" w:hAnsi="Times New Roman" w:cs="Times New Roman"/>
          <w:iCs/>
          <w:noProof/>
          <w:snapToGrid w:val="0"/>
          <w:color w:val="000000" w:themeColor="text1"/>
          <w:sz w:val="28"/>
          <w:szCs w:val="28"/>
          <w:lang w:val="kk-KZ" w:eastAsia="de-DE" w:bidi="en-US"/>
        </w:rPr>
      </w:pPr>
    </w:p>
    <w:p w14:paraId="29690F23"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45° тең бұрыш үшін тәуелділік жарқынырақ сипатқа ие. Сутегінің жоғарылауымен төмендеу күрт жүреді. Бұл отынды ауамен тиімдірек араластырудың, сондай-ақ сутекті қосудың есебінен жүзеге асады. Жоғарыда айтылғандай, 45° бұрыш көбірек дамыған рециркуляциялық аймақты қамтамасыз етуге мүмкіндік береді. Бұл аймақта олардағы оттегінің концентрациясы 14-16% болатын жану өнімдері, сондай-ақ сутегімен жаңа отын араласады. Бұл мән-жайлар жану аймағында  жану реакциясын аяқтауға, яғни, </w:t>
      </w:r>
      <w:r w:rsidRPr="00376FE2">
        <w:rPr>
          <w:rFonts w:ascii="Times New Roman" w:eastAsia="Times New Roman" w:hAnsi="Times New Roman" w:cs="Times New Roman"/>
          <w:iCs/>
          <w:noProof/>
          <w:snapToGrid w:val="0"/>
          <w:color w:val="000000" w:themeColor="text1"/>
          <w:sz w:val="28"/>
          <w:szCs w:val="28"/>
          <w:lang w:val="kk-KZ" w:eastAsia="de-DE" w:bidi="en-US"/>
        </w:rPr>
        <w:t>СО-ның СО</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 xml:space="preserve">2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дейін </w:t>
      </w:r>
      <w:r w:rsidRPr="00376FE2">
        <w:rPr>
          <w:rFonts w:ascii="Times New Roman" w:hAnsi="Times New Roman" w:cs="Times New Roman"/>
          <w:color w:val="000000" w:themeColor="text1"/>
          <w:sz w:val="28"/>
          <w:szCs w:val="28"/>
          <w:lang w:val="kk-KZ"/>
        </w:rPr>
        <w:t xml:space="preserve">толығымен тотығуына мүмкіндік беретін оттегінің жеткілікті артық мөлшерінің қамтамасыз етілетіндігіне әкеледі. 30% сутегі концентрациясы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φ=1,0, φ=0,5, φ=0,3 үшін СО </w:t>
      </w:r>
      <w:r w:rsidRPr="00376FE2">
        <w:rPr>
          <w:rFonts w:ascii="Times New Roman" w:hAnsi="Times New Roman" w:cs="Times New Roman"/>
          <w:color w:val="000000" w:themeColor="text1"/>
          <w:sz w:val="28"/>
          <w:szCs w:val="28"/>
          <w:lang w:val="kk-KZ"/>
        </w:rPr>
        <w:t xml:space="preserve">концентрациясы сәйкесінше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217 ppm, 189 ppm және 163 ppm </w:t>
      </w:r>
      <w:r w:rsidRPr="00376FE2">
        <w:rPr>
          <w:rFonts w:ascii="Times New Roman" w:hAnsi="Times New Roman" w:cs="Times New Roman"/>
          <w:color w:val="000000" w:themeColor="text1"/>
          <w:sz w:val="28"/>
          <w:szCs w:val="28"/>
          <w:lang w:val="kk-KZ"/>
        </w:rPr>
        <w:t xml:space="preserve">құрайды. Айырмашылық орташа алғанда </w:t>
      </w:r>
      <w:r w:rsidRPr="00376FE2">
        <w:rPr>
          <w:rFonts w:ascii="Times New Roman" w:eastAsia="Times New Roman" w:hAnsi="Times New Roman" w:cs="Times New Roman"/>
          <w:iCs/>
          <w:noProof/>
          <w:snapToGrid w:val="0"/>
          <w:color w:val="000000" w:themeColor="text1"/>
          <w:sz w:val="28"/>
          <w:szCs w:val="28"/>
          <w:lang w:val="kk-KZ" w:eastAsia="de-DE" w:bidi="en-US"/>
        </w:rPr>
        <w:t>12-13%</w:t>
      </w:r>
      <w:r w:rsidRPr="00376FE2">
        <w:rPr>
          <w:rFonts w:ascii="Times New Roman" w:hAnsi="Times New Roman" w:cs="Times New Roman"/>
          <w:color w:val="000000" w:themeColor="text1"/>
          <w:sz w:val="28"/>
          <w:szCs w:val="28"/>
          <w:lang w:val="kk-KZ"/>
        </w:rPr>
        <w:t xml:space="preserve"> құрайды [136, б. 10].</w:t>
      </w:r>
    </w:p>
    <w:p w14:paraId="3E768410"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60° бұрыш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φ=0,3 </w:t>
      </w:r>
      <w:r w:rsidRPr="00376FE2">
        <w:rPr>
          <w:rFonts w:ascii="Times New Roman" w:hAnsi="Times New Roman" w:cs="Times New Roman"/>
          <w:color w:val="000000" w:themeColor="text1"/>
          <w:sz w:val="28"/>
          <w:szCs w:val="28"/>
          <w:lang w:val="kk-KZ"/>
        </w:rPr>
        <w:t>үшін концентрацияның күрт төмендеуі байқалады. Бұл артық отынның осы коэффициенті кезінде рециркуляция аймағындағы оттегінің концентрациясы максималды болатындығымен түсіндіріледі. Температуралардың айтарлықтайі жақын деңгейлері есебінен</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φ=1,0 </w:t>
      </w:r>
      <w:r w:rsidRPr="00376FE2">
        <w:rPr>
          <w:rFonts w:ascii="Times New Roman" w:hAnsi="Times New Roman" w:cs="Times New Roman"/>
          <w:color w:val="000000" w:themeColor="text1"/>
          <w:sz w:val="28"/>
          <w:szCs w:val="28"/>
          <w:lang w:val="kk-KZ"/>
        </w:rPr>
        <w:t xml:space="preserve">және 0,5 арасындағы айырмашылық төменірек. Жалпы алғанда, талдау көрсеткендей, сутегі үлесінің сутегінің болмауымен салыстырғанда 50%-ға дейін артуы СО концентрациясының 30% төмендеуіне әкеледі [139]. Біздің жағдайымызда φ=0,3 нұсқасы үшін және қалақшалардың 60° бұрыштары кезінде  СО концентрациясының төмендеуі 28,5% құрады. Жалпы алғанда, сутегі үлесінің ұлғаюы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ОН </w:t>
      </w:r>
      <w:r w:rsidRPr="00376FE2">
        <w:rPr>
          <w:rFonts w:ascii="Times New Roman" w:hAnsi="Times New Roman" w:cs="Times New Roman"/>
          <w:color w:val="000000" w:themeColor="text1"/>
          <w:sz w:val="28"/>
          <w:szCs w:val="28"/>
          <w:lang w:val="kk-KZ"/>
        </w:rPr>
        <w:t xml:space="preserve">радикалдарының көбірек мөлшерінің түзілуіне алып келетінін, олардың өз кезегінде СО-ға тиімдірек тотығуға мүмкіндік беретіндігін атап өткен жөн [141]. </w:t>
      </w:r>
    </w:p>
    <w:p w14:paraId="63B52530" w14:textId="0614B862" w:rsidR="00376FE2" w:rsidRPr="00376FE2" w:rsidRDefault="002F7EC9"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eastAsia="Times New Roman" w:hAnsi="Times New Roman" w:cs="Times New Roman"/>
          <w:iCs/>
          <w:noProof/>
          <w:snapToGrid w:val="0"/>
          <w:color w:val="000000" w:themeColor="text1"/>
          <w:sz w:val="28"/>
          <w:szCs w:val="28"/>
          <w:lang w:val="kk-KZ" w:eastAsia="de-DE" w:bidi="en-US"/>
        </w:rPr>
        <w:t>Γ</w:t>
      </w:r>
      <w:r w:rsidR="00376FE2" w:rsidRPr="00376FE2">
        <w:rPr>
          <w:rFonts w:ascii="Times New Roman" w:eastAsia="Times New Roman" w:hAnsi="Times New Roman" w:cs="Times New Roman"/>
          <w:iCs/>
          <w:noProof/>
          <w:snapToGrid w:val="0"/>
          <w:color w:val="000000" w:themeColor="text1"/>
          <w:sz w:val="28"/>
          <w:szCs w:val="28"/>
          <w:lang w:val="kk-KZ" w:eastAsia="de-DE" w:bidi="en-US"/>
        </w:rPr>
        <w:t xml:space="preserve"> = 0% </w:t>
      </w:r>
      <w:r w:rsidR="00376FE2" w:rsidRPr="00376FE2">
        <w:rPr>
          <w:rFonts w:ascii="Times New Roman" w:hAnsi="Times New Roman" w:cs="Times New Roman"/>
          <w:color w:val="000000" w:themeColor="text1"/>
          <w:sz w:val="28"/>
          <w:szCs w:val="28"/>
          <w:lang w:val="kk-KZ"/>
        </w:rPr>
        <w:t xml:space="preserve">кезінде </w:t>
      </w:r>
      <w:r w:rsidR="00376FE2" w:rsidRPr="00376FE2">
        <w:rPr>
          <w:rFonts w:ascii="Times New Roman" w:eastAsia="Times New Roman" w:hAnsi="Times New Roman" w:cs="Times New Roman"/>
          <w:iCs/>
          <w:noProof/>
          <w:snapToGrid w:val="0"/>
          <w:color w:val="000000" w:themeColor="text1"/>
          <w:sz w:val="28"/>
          <w:szCs w:val="28"/>
          <w:lang w:val="kk-KZ" w:eastAsia="de-DE" w:bidi="en-US"/>
        </w:rPr>
        <w:t>CO</w:t>
      </w:r>
      <w:r w:rsidR="00376FE2" w:rsidRPr="00376FE2">
        <w:rPr>
          <w:rFonts w:ascii="Times New Roman" w:hAnsi="Times New Roman" w:cs="Times New Roman"/>
          <w:color w:val="000000" w:themeColor="text1"/>
          <w:sz w:val="28"/>
          <w:szCs w:val="28"/>
          <w:lang w:val="kk-KZ"/>
        </w:rPr>
        <w:t xml:space="preserve"> концентрациясы 45°бұрышпен </w:t>
      </w:r>
      <w:r w:rsidR="00376FE2" w:rsidRPr="00376FE2">
        <w:rPr>
          <w:rFonts w:ascii="Times New Roman" w:eastAsia="Times New Roman" w:hAnsi="Times New Roman" w:cs="Times New Roman"/>
          <w:iCs/>
          <w:noProof/>
          <w:snapToGrid w:val="0"/>
          <w:color w:val="000000" w:themeColor="text1"/>
          <w:sz w:val="28"/>
          <w:szCs w:val="28"/>
          <w:lang w:val="kk-KZ" w:eastAsia="de-DE" w:bidi="en-US"/>
        </w:rPr>
        <w:t xml:space="preserve">294 ppm </w:t>
      </w:r>
      <w:r w:rsidR="00376FE2" w:rsidRPr="00376FE2">
        <w:rPr>
          <w:rFonts w:ascii="Times New Roman" w:hAnsi="Times New Roman" w:cs="Times New Roman"/>
          <w:color w:val="000000" w:themeColor="text1"/>
          <w:sz w:val="28"/>
          <w:szCs w:val="28"/>
          <w:lang w:val="kk-KZ"/>
        </w:rPr>
        <w:t xml:space="preserve">құрайды. </w:t>
      </w:r>
      <w:r w:rsidRPr="00376FE2">
        <w:rPr>
          <w:rFonts w:ascii="Times New Roman" w:eastAsia="Times New Roman" w:hAnsi="Times New Roman" w:cs="Times New Roman"/>
          <w:iCs/>
          <w:noProof/>
          <w:snapToGrid w:val="0"/>
          <w:color w:val="000000" w:themeColor="text1"/>
          <w:sz w:val="28"/>
          <w:szCs w:val="28"/>
          <w:lang w:val="kk-KZ" w:eastAsia="de-DE" w:bidi="en-US"/>
        </w:rPr>
        <w:t>Γ</w:t>
      </w:r>
      <w:r w:rsidR="00376FE2" w:rsidRPr="00376FE2">
        <w:rPr>
          <w:rFonts w:ascii="Times New Roman" w:eastAsia="Times New Roman" w:hAnsi="Times New Roman" w:cs="Times New Roman"/>
          <w:iCs/>
          <w:noProof/>
          <w:snapToGrid w:val="0"/>
          <w:color w:val="000000" w:themeColor="text1"/>
          <w:sz w:val="28"/>
          <w:szCs w:val="28"/>
          <w:lang w:val="kk-KZ" w:eastAsia="de-DE" w:bidi="en-US"/>
        </w:rPr>
        <w:t xml:space="preserve"> = 30% болатын</w:t>
      </w:r>
      <w:r w:rsidR="00376FE2" w:rsidRPr="00376FE2">
        <w:rPr>
          <w:rFonts w:ascii="Times New Roman" w:hAnsi="Times New Roman" w:cs="Times New Roman"/>
          <w:color w:val="000000" w:themeColor="text1"/>
          <w:sz w:val="28"/>
          <w:szCs w:val="28"/>
          <w:lang w:val="kk-KZ"/>
        </w:rPr>
        <w:t xml:space="preserve"> сутегі қосылған кезде </w:t>
      </w:r>
      <w:r w:rsidR="00376FE2" w:rsidRPr="00376FE2">
        <w:rPr>
          <w:rFonts w:ascii="Times New Roman" w:eastAsia="Times New Roman" w:hAnsi="Times New Roman" w:cs="Times New Roman"/>
          <w:iCs/>
          <w:noProof/>
          <w:snapToGrid w:val="0"/>
          <w:color w:val="000000" w:themeColor="text1"/>
          <w:sz w:val="28"/>
          <w:szCs w:val="28"/>
          <w:lang w:val="kk-KZ" w:eastAsia="de-DE" w:bidi="en-US"/>
        </w:rPr>
        <w:t>CO</w:t>
      </w:r>
      <w:r w:rsidR="00376FE2" w:rsidRPr="00376FE2">
        <w:rPr>
          <w:rFonts w:ascii="Times New Roman" w:hAnsi="Times New Roman" w:cs="Times New Roman"/>
          <w:color w:val="000000" w:themeColor="text1"/>
          <w:sz w:val="28"/>
          <w:szCs w:val="28"/>
          <w:lang w:val="kk-KZ"/>
        </w:rPr>
        <w:t xml:space="preserve"> концентрациясы </w:t>
      </w:r>
      <w:r w:rsidR="00376FE2" w:rsidRPr="00376FE2">
        <w:rPr>
          <w:rFonts w:ascii="Times New Roman" w:eastAsia="Times New Roman" w:hAnsi="Times New Roman" w:cs="Times New Roman"/>
          <w:iCs/>
          <w:noProof/>
          <w:snapToGrid w:val="0"/>
          <w:color w:val="000000" w:themeColor="text1"/>
          <w:sz w:val="28"/>
          <w:szCs w:val="28"/>
          <w:lang w:val="kk-KZ" w:eastAsia="de-DE" w:bidi="en-US"/>
        </w:rPr>
        <w:t>217 ppm</w:t>
      </w:r>
      <w:r w:rsidR="00376FE2" w:rsidRPr="00376FE2">
        <w:rPr>
          <w:rFonts w:ascii="Times New Roman" w:hAnsi="Times New Roman" w:cs="Times New Roman"/>
          <w:color w:val="000000" w:themeColor="text1"/>
          <w:sz w:val="28"/>
          <w:szCs w:val="28"/>
          <w:lang w:val="kk-KZ"/>
        </w:rPr>
        <w:t xml:space="preserve"> дейін төмендейді. Сутектің қосылуы температураның көтерілуіне әкеледі және отынның жануын қамтамасыз етеді, бұл пайдаланылған газдардағы </w:t>
      </w:r>
      <w:r w:rsidR="00376FE2" w:rsidRPr="00376FE2">
        <w:rPr>
          <w:rFonts w:ascii="Times New Roman" w:eastAsia="Times New Roman" w:hAnsi="Times New Roman" w:cs="Times New Roman"/>
          <w:iCs/>
          <w:noProof/>
          <w:snapToGrid w:val="0"/>
          <w:color w:val="000000" w:themeColor="text1"/>
          <w:sz w:val="28"/>
          <w:szCs w:val="28"/>
          <w:lang w:val="kk-KZ" w:eastAsia="de-DE" w:bidi="en-US"/>
        </w:rPr>
        <w:t>CO</w:t>
      </w:r>
      <w:r w:rsidR="00376FE2" w:rsidRPr="00376FE2">
        <w:rPr>
          <w:rFonts w:ascii="Times New Roman" w:hAnsi="Times New Roman" w:cs="Times New Roman"/>
          <w:color w:val="000000" w:themeColor="text1"/>
          <w:sz w:val="28"/>
          <w:szCs w:val="28"/>
          <w:lang w:val="kk-KZ"/>
        </w:rPr>
        <w:t xml:space="preserve"> концентрациясын төмендетеді.</w:t>
      </w:r>
    </w:p>
    <w:p w14:paraId="3760984D" w14:textId="77777777" w:rsidR="00376FE2" w:rsidRPr="00376FE2" w:rsidRDefault="00376FE2" w:rsidP="00376FE2">
      <w:pPr>
        <w:adjustRightInd w:val="0"/>
        <w:snapToGrid w:val="0"/>
        <w:spacing w:after="0" w:line="240" w:lineRule="auto"/>
        <w:ind w:firstLine="709"/>
        <w:jc w:val="both"/>
        <w:outlineLvl w:val="1"/>
        <w:rPr>
          <w:rFonts w:ascii="Times New Roman" w:hAnsi="Times New Roman" w:cs="Times New Roman"/>
          <w:color w:val="000000" w:themeColor="text1"/>
          <w:sz w:val="28"/>
          <w:szCs w:val="28"/>
          <w:lang w:val="kk-KZ"/>
        </w:rPr>
      </w:pPr>
      <w:r w:rsidRPr="00376FE2">
        <w:rPr>
          <w:rFonts w:ascii="Times New Roman" w:hAnsi="Times New Roman" w:cs="Times New Roman"/>
          <w:i/>
          <w:iCs/>
          <w:color w:val="000000" w:themeColor="text1"/>
          <w:sz w:val="28"/>
          <w:szCs w:val="28"/>
          <w:lang w:val="kk-KZ"/>
        </w:rPr>
        <w:t>Отынның бұралу дәрежесі мен артық отын коэффициентінің әсерін неғұрлым егжей-тегжейлі талдау үшін,</w:t>
      </w:r>
      <w:r w:rsidRPr="00376FE2">
        <w:rPr>
          <w:rFonts w:ascii="Times New Roman" w:hAnsi="Times New Roman" w:cs="Times New Roman"/>
          <w:color w:val="000000" w:themeColor="text1"/>
          <w:sz w:val="28"/>
          <w:szCs w:val="28"/>
          <w:lang w:val="kk-KZ"/>
        </w:rPr>
        <w:t xml:space="preserve"> 4.7 суретте </w:t>
      </w:r>
      <w:r w:rsidRPr="00376FE2">
        <w:rPr>
          <w:rFonts w:ascii="Times New Roman" w:eastAsia="Times New Roman" w:hAnsi="Times New Roman" w:cs="Times New Roman"/>
          <w:iCs/>
          <w:noProof/>
          <w:snapToGrid w:val="0"/>
          <w:color w:val="000000" w:themeColor="text1"/>
          <w:sz w:val="28"/>
          <w:szCs w:val="28"/>
          <w:lang w:val="kk-KZ" w:eastAsia="de-DE" w:bidi="en-US"/>
        </w:rPr>
        <w:t>СО</w:t>
      </w:r>
      <w:r w:rsidRPr="00376FE2">
        <w:rPr>
          <w:rFonts w:ascii="Times New Roman" w:hAnsi="Times New Roman" w:cs="Times New Roman"/>
          <w:color w:val="000000" w:themeColor="text1"/>
          <w:sz w:val="28"/>
          <w:szCs w:val="28"/>
          <w:lang w:val="kk-KZ"/>
        </w:rPr>
        <w:t xml:space="preserve"> концентрациясының сутегі үлесінің тұрақты мәні кезінде қалақшалардың бұрышына және </w:t>
      </w:r>
      <w:r w:rsidRPr="00376FE2">
        <w:rPr>
          <w:rFonts w:ascii="Times New Roman" w:eastAsia="Times New Roman" w:hAnsi="Times New Roman" w:cs="Times New Roman"/>
          <w:iCs/>
          <w:noProof/>
          <w:snapToGrid w:val="0"/>
          <w:color w:val="000000" w:themeColor="text1"/>
          <w:sz w:val="28"/>
          <w:szCs w:val="28"/>
          <w:lang w:val="kk-KZ" w:eastAsia="de-DE" w:bidi="en-US"/>
        </w:rPr>
        <w:t>φ-ке</w:t>
      </w:r>
      <w:r w:rsidRPr="00376FE2">
        <w:rPr>
          <w:rFonts w:ascii="Times New Roman" w:hAnsi="Times New Roman" w:cs="Times New Roman"/>
          <w:color w:val="000000" w:themeColor="text1"/>
          <w:sz w:val="28"/>
          <w:szCs w:val="28"/>
          <w:lang w:val="kk-KZ"/>
        </w:rPr>
        <w:t xml:space="preserve"> тәуелділігі көрсетілген. Суреттен көрініп тұрғанындай, жалпы алғанда, СО концентрациясы артық отын коэффициентіне сызықтық тәуелділікке ие. Бұл кез келген бұрыш кезінде СО түзілудің аса маңызды параметрі оттегінің  бос радикалдарының жану аймағында болуы болып табылатындығымен байланысты болып отыр. Артық отын коэффициентінің артуы жану аймағында отын үлесінің артатындығын білдіреді, тиісінше оттегінің бос радикалдарының үлесі отынның жекелеген элементтерінің тотығуының есебінен азаяды. СО концентрациясының сондай-ақ араластыру дәрежесіне де байланысты екендігін айта кету керек Отынның тотықтырғышпен, біздің жағдайымызда ауамен қарқындырақ араластырылуы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CO </w:t>
      </w:r>
      <w:r w:rsidRPr="00376FE2">
        <w:rPr>
          <w:rFonts w:ascii="Times New Roman" w:hAnsi="Times New Roman" w:cs="Times New Roman"/>
          <w:color w:val="000000" w:themeColor="text1"/>
          <w:sz w:val="28"/>
          <w:szCs w:val="28"/>
          <w:lang w:val="kk-KZ"/>
        </w:rPr>
        <w:t xml:space="preserve">концентрациясының төмендеуіне алып келеді. Бұл жақсартылған араластырудың СО-ның жану  үшін қажетті оттегі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радикалдарымен </w:t>
      </w:r>
      <w:r w:rsidRPr="00376FE2">
        <w:rPr>
          <w:rFonts w:ascii="Times New Roman" w:hAnsi="Times New Roman" w:cs="Times New Roman"/>
          <w:color w:val="000000" w:themeColor="text1"/>
          <w:sz w:val="28"/>
          <w:szCs w:val="28"/>
          <w:lang w:val="kk-KZ"/>
        </w:rPr>
        <w:t xml:space="preserve">өзара әрекеттесу ықтималдығын арттыратындығымен байланысты болып отыр [136, б. 11]. </w:t>
      </w:r>
    </w:p>
    <w:p w14:paraId="0FBF911A"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23776" behindDoc="0" locked="0" layoutInCell="1" allowOverlap="1" wp14:anchorId="4386C806" wp14:editId="0CECF512">
            <wp:simplePos x="0" y="0"/>
            <wp:positionH relativeFrom="column">
              <wp:posOffset>1434465</wp:posOffset>
            </wp:positionH>
            <wp:positionV relativeFrom="paragraph">
              <wp:posOffset>96520</wp:posOffset>
            </wp:positionV>
            <wp:extent cx="3208020" cy="2101850"/>
            <wp:effectExtent l="0" t="0" r="0" b="0"/>
            <wp:wrapNone/>
            <wp:docPr id="1726355421" name="Рисунок 172635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08020" cy="210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2E3EBA"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60294CD2"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2B74F9AB"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419AE5BF"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6E6C94F2"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69AE978"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0FFB8D9E"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4074A4E4"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55E68509"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0"/>
          <w:szCs w:val="20"/>
          <w:lang w:val="kk-KZ" w:eastAsia="de-DE" w:bidi="en-US"/>
        </w:rPr>
      </w:pPr>
    </w:p>
    <w:p w14:paraId="078A8BAE"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23CAB9D1"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52" w:name="_Hlk216026798"/>
      <w:r w:rsidRPr="00376FE2">
        <w:rPr>
          <w:rFonts w:ascii="Times New Roman" w:eastAsia="Times New Roman" w:hAnsi="Times New Roman" w:cs="Times New Roman"/>
          <w:iCs/>
          <w:noProof/>
          <w:snapToGrid w:val="0"/>
          <w:color w:val="000000" w:themeColor="text1"/>
          <w:sz w:val="28"/>
          <w:szCs w:val="28"/>
          <w:lang w:val="kk-KZ" w:eastAsia="de-DE" w:bidi="en-US"/>
        </w:rPr>
        <w:t xml:space="preserve">Сурет 4.7 – </w:t>
      </w:r>
      <w:r w:rsidRPr="00376FE2">
        <w:rPr>
          <w:rFonts w:ascii="Times New Roman" w:hAnsi="Times New Roman" w:cs="Times New Roman"/>
          <w:color w:val="000000" w:themeColor="text1"/>
          <w:sz w:val="28"/>
          <w:szCs w:val="28"/>
          <w:lang w:val="kk-KZ"/>
        </w:rPr>
        <w:t>СО концентрациясының артық отын коэффициенті мен қалақшалардың бұрышына тәуелділігі</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p>
    <w:bookmarkEnd w:id="52"/>
    <w:p w14:paraId="334754A1" w14:textId="77777777" w:rsidR="00376FE2" w:rsidRPr="00376FE2" w:rsidRDefault="00376FE2" w:rsidP="00376FE2">
      <w:pPr>
        <w:adjustRightInd w:val="0"/>
        <w:snapToGrid w:val="0"/>
        <w:spacing w:after="0" w:line="240" w:lineRule="auto"/>
        <w:ind w:firstLine="567"/>
        <w:jc w:val="both"/>
        <w:rPr>
          <w:rFonts w:ascii="Times New Roman" w:eastAsia="Times New Roman" w:hAnsi="Times New Roman" w:cs="Times New Roman"/>
          <w:iCs/>
          <w:noProof/>
          <w:snapToGrid w:val="0"/>
          <w:color w:val="000000" w:themeColor="text1"/>
          <w:sz w:val="28"/>
          <w:szCs w:val="28"/>
          <w:lang w:val="kk-KZ" w:eastAsia="de-DE" w:bidi="en-US"/>
        </w:rPr>
      </w:pPr>
    </w:p>
    <w:p w14:paraId="528665D3" w14:textId="77777777" w:rsidR="00376FE2" w:rsidRPr="00376FE2" w:rsidRDefault="00376FE2" w:rsidP="00376FE2">
      <w:pPr>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Салыстыру үшін бастапқы шарттар келтірілген. 4.7 суретте көрсетілгендей, сутектің болуы түтін газдарындағы </w:t>
      </w:r>
      <w:r w:rsidRPr="00376FE2">
        <w:rPr>
          <w:rFonts w:ascii="Times New Roman" w:eastAsia="Times New Roman" w:hAnsi="Times New Roman" w:cs="Times New Roman"/>
          <w:iCs/>
          <w:noProof/>
          <w:snapToGrid w:val="0"/>
          <w:color w:val="000000" w:themeColor="text1"/>
          <w:sz w:val="28"/>
          <w:szCs w:val="28"/>
          <w:lang w:val="kk-KZ" w:eastAsia="de-DE" w:bidi="en-US"/>
        </w:rPr>
        <w:t>CO</w:t>
      </w:r>
      <w:r w:rsidRPr="00376FE2">
        <w:rPr>
          <w:rFonts w:ascii="Times New Roman" w:hAnsi="Times New Roman" w:cs="Times New Roman"/>
          <w:color w:val="000000" w:themeColor="text1"/>
          <w:sz w:val="28"/>
          <w:szCs w:val="28"/>
          <w:lang w:val="kk-KZ"/>
        </w:rPr>
        <w:t xml:space="preserve"> концентрациясын айтарлықтай төмендетеді. Сутегі жоқ болғанда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45° </w:t>
      </w:r>
      <w:r w:rsidRPr="00376FE2">
        <w:rPr>
          <w:rFonts w:ascii="Times New Roman" w:hAnsi="Times New Roman" w:cs="Times New Roman"/>
          <w:color w:val="000000" w:themeColor="text1"/>
          <w:sz w:val="28"/>
          <w:szCs w:val="28"/>
          <w:lang w:val="kk-KZ"/>
        </w:rPr>
        <w:t xml:space="preserve">бұрыш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φ=1,0 </w:t>
      </w:r>
      <w:r w:rsidRPr="00376FE2">
        <w:rPr>
          <w:rFonts w:ascii="Times New Roman" w:hAnsi="Times New Roman" w:cs="Times New Roman"/>
          <w:color w:val="000000" w:themeColor="text1"/>
          <w:sz w:val="28"/>
          <w:szCs w:val="28"/>
          <w:lang w:val="kk-KZ"/>
        </w:rPr>
        <w:t xml:space="preserve">кезінде CО концентрациясы </w:t>
      </w:r>
      <w:r w:rsidRPr="00376FE2">
        <w:rPr>
          <w:rFonts w:ascii="Times New Roman" w:eastAsia="Times New Roman" w:hAnsi="Times New Roman" w:cs="Times New Roman"/>
          <w:iCs/>
          <w:noProof/>
          <w:snapToGrid w:val="0"/>
          <w:color w:val="000000" w:themeColor="text1"/>
          <w:sz w:val="28"/>
          <w:szCs w:val="28"/>
          <w:lang w:val="kk-KZ" w:eastAsia="de-DE" w:bidi="en-US"/>
        </w:rPr>
        <w:t>294 ppm</w:t>
      </w:r>
      <w:r w:rsidRPr="00376FE2">
        <w:rPr>
          <w:rFonts w:ascii="Times New Roman" w:hAnsi="Times New Roman" w:cs="Times New Roman"/>
          <w:color w:val="000000" w:themeColor="text1"/>
          <w:sz w:val="28"/>
          <w:szCs w:val="28"/>
          <w:lang w:val="kk-KZ"/>
        </w:rPr>
        <w:t xml:space="preserve"> құрайды. Ұқсас бұрышта сутегі қосылған кезде СО концентрациясы </w:t>
      </w:r>
      <w:r w:rsidRPr="00376FE2">
        <w:rPr>
          <w:rFonts w:ascii="Times New Roman" w:eastAsia="Times New Roman" w:hAnsi="Times New Roman" w:cs="Times New Roman"/>
          <w:iCs/>
          <w:noProof/>
          <w:snapToGrid w:val="0"/>
          <w:color w:val="000000" w:themeColor="text1"/>
          <w:sz w:val="28"/>
          <w:szCs w:val="28"/>
          <w:lang w:val="kk-KZ" w:eastAsia="de-DE" w:bidi="en-US"/>
        </w:rPr>
        <w:t>217 ppm</w:t>
      </w:r>
      <w:r w:rsidRPr="00376FE2">
        <w:rPr>
          <w:rFonts w:ascii="Times New Roman" w:hAnsi="Times New Roman" w:cs="Times New Roman"/>
          <w:color w:val="000000" w:themeColor="text1"/>
          <w:sz w:val="28"/>
          <w:szCs w:val="28"/>
          <w:lang w:val="kk-KZ"/>
        </w:rPr>
        <w:t xml:space="preserve"> дейін төмендейді. Жалпы алғанда, барлық жағдайларда артық отын коэффициентінің артуы отын мөлшерінің ұлғаюына байланысты CO концентрациясының жоғарылауына әкелетіні айдан анық [136, б. 11].</w:t>
      </w:r>
    </w:p>
    <w:p w14:paraId="08FD387B" w14:textId="77777777" w:rsidR="00376FE2" w:rsidRPr="00376FE2" w:rsidRDefault="00376FE2" w:rsidP="00376FE2">
      <w:pPr>
        <w:adjustRightInd w:val="0"/>
        <w:snapToGrid w:val="0"/>
        <w:spacing w:after="0" w:line="240" w:lineRule="auto"/>
        <w:ind w:firstLine="567"/>
        <w:jc w:val="both"/>
        <w:rPr>
          <w:rFonts w:ascii="Times New Roman" w:eastAsia="Times New Roman" w:hAnsi="Times New Roman" w:cs="Times New Roman"/>
          <w:iCs/>
          <w:noProof/>
          <w:snapToGrid w:val="0"/>
          <w:color w:val="000000" w:themeColor="text1"/>
          <w:sz w:val="28"/>
          <w:szCs w:val="28"/>
          <w:lang w:val="kk-KZ" w:eastAsia="de-DE" w:bidi="en-US"/>
        </w:rPr>
      </w:pPr>
    </w:p>
    <w:p w14:paraId="756C7E94" w14:textId="77777777" w:rsidR="00376FE2" w:rsidRPr="00376FE2" w:rsidRDefault="00376FE2" w:rsidP="00376FE2">
      <w:pPr>
        <w:adjustRightInd w:val="0"/>
        <w:snapToGrid w:val="0"/>
        <w:spacing w:after="0" w:line="240" w:lineRule="auto"/>
        <w:ind w:firstLine="709"/>
        <w:jc w:val="both"/>
        <w:rPr>
          <w:rFonts w:ascii="Times New Roman" w:eastAsia="Times New Roman" w:hAnsi="Times New Roman" w:cs="Times New Roman"/>
          <w:i/>
          <w:noProof/>
          <w:snapToGrid w:val="0"/>
          <w:color w:val="000000" w:themeColor="text1"/>
          <w:sz w:val="28"/>
          <w:szCs w:val="28"/>
          <w:lang w:val="kk-KZ" w:eastAsia="de-DE" w:bidi="en-US"/>
        </w:rPr>
      </w:pPr>
      <w:r w:rsidRPr="00376FE2">
        <w:rPr>
          <w:rFonts w:ascii="Times New Roman" w:eastAsia="Times New Roman" w:hAnsi="Times New Roman" w:cs="Times New Roman"/>
          <w:i/>
          <w:noProof/>
          <w:snapToGrid w:val="0"/>
          <w:color w:val="000000" w:themeColor="text1"/>
          <w:sz w:val="28"/>
          <w:szCs w:val="28"/>
          <w:lang w:val="kk-KZ" w:eastAsia="de-DE" w:bidi="en-US"/>
        </w:rPr>
        <w:t>Температура</w:t>
      </w:r>
    </w:p>
    <w:p w14:paraId="5E40E0EF"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4.8 суретте шығар газдардың температурасының γ сутегі үлесіне және қалақшалардың бұрышына тәуелділігі көрсетілген. Жалпы алғанда, көрсетілген температура деңгейлері [137] көрсетілген зерттеу нәтижелеріне сәйкес келеді. Алайда, авторларда [137] алынған мәліметтер бұралу бұрышының дәрежесі жоғарылаған сайын кейбір режимдер үшін температура төмендейтінін көрсетеді. Біздің жағдайымызда, бұралу бұрышының артуы шығар газдардың температурасының жоғарылауына әкеледі.</w:t>
      </w:r>
    </w:p>
    <w:p w14:paraId="7A0223B0"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Белгілі болып отырғандай, жалынның температурасы отынның жану дәрежесіне, оның </w:t>
      </w:r>
      <w:r w:rsidRPr="00376FE2">
        <w:rPr>
          <w:rFonts w:ascii="Times New Roman" w:eastAsia="Times New Roman" w:hAnsi="Times New Roman" w:cs="Times New Roman"/>
          <w:iCs/>
          <w:noProof/>
          <w:snapToGrid w:val="0"/>
          <w:color w:val="000000" w:themeColor="text1"/>
          <w:sz w:val="28"/>
          <w:szCs w:val="28"/>
          <w:lang w:val="kk-KZ" w:eastAsia="de-DE" w:bidi="en-US"/>
        </w:rPr>
        <w:t>LHV</w:t>
      </w:r>
      <w:r w:rsidRPr="00376FE2">
        <w:rPr>
          <w:rFonts w:ascii="Times New Roman" w:hAnsi="Times New Roman" w:cs="Times New Roman"/>
          <w:color w:val="000000" w:themeColor="text1"/>
          <w:sz w:val="28"/>
          <w:szCs w:val="28"/>
          <w:lang w:val="kk-KZ"/>
        </w:rPr>
        <w:t xml:space="preserve">-іне, сондай-ақ рециркуляция аймағының мөлшеріне байланысты болып келеді. 30° бұрыш үшін температура сутегі үлесінің жоғарылауымен өседі, бұл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концентрациялары бойынша алынған нәтижелерді растап беріп отыр. Барлық φ мәндері үшін температураның өсуі бірдей сипатқа ие болады, ал айырмашылық 30-50 К немесе 3% құрайды. Температураның шамалы айырмашылығының негізгі себебі газдардың қалай болғанда да жалыннан кейінгі аймақта қандай да бір жолмен жанып үлгеретіндігі болып табылады.</w:t>
      </w:r>
    </w:p>
    <w:p w14:paraId="3F20023C" w14:textId="5DDA0B0F"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45° бұрыш үшін ұқсас нәтижелер алынды. Алайда, температуралар көбірек дамыған рециркуляция аймағының және рециркуляция аймағындағы жалпы жоғарырақ температураның есебінен жоғарырақ көрсеткішке ие. </w:t>
      </w:r>
      <w:r w:rsidR="002F7EC9" w:rsidRPr="00376FE2">
        <w:rPr>
          <w:rFonts w:ascii="Times New Roman" w:eastAsia="Times New Roman" w:hAnsi="Times New Roman" w:cs="Times New Roman"/>
          <w:iCs/>
          <w:noProof/>
          <w:snapToGrid w:val="0"/>
          <w:color w:val="000000" w:themeColor="text1"/>
          <w:sz w:val="28"/>
          <w:szCs w:val="28"/>
          <w:lang w:val="kk-KZ" w:eastAsia="de-DE" w:bidi="en-US"/>
        </w:rPr>
        <w:t>Γ</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=20% </w:t>
      </w:r>
      <w:r w:rsidRPr="00376FE2">
        <w:rPr>
          <w:rFonts w:ascii="Times New Roman" w:hAnsi="Times New Roman" w:cs="Times New Roman"/>
          <w:color w:val="000000" w:themeColor="text1"/>
          <w:sz w:val="28"/>
          <w:szCs w:val="28"/>
          <w:lang w:val="kk-KZ"/>
        </w:rPr>
        <w:t xml:space="preserve">сутегі концентрациясы кезінде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φ=1.0, φ=0.5 және φ=0.3 </w:t>
      </w:r>
      <w:r w:rsidRPr="00376FE2">
        <w:rPr>
          <w:rFonts w:ascii="Times New Roman" w:hAnsi="Times New Roman" w:cs="Times New Roman"/>
          <w:color w:val="000000" w:themeColor="text1"/>
          <w:sz w:val="28"/>
          <w:szCs w:val="28"/>
          <w:lang w:val="kk-KZ"/>
        </w:rPr>
        <w:t xml:space="preserve">үшін температура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746, 705 және 727 K тең. </w:t>
      </w:r>
      <w:r w:rsidRPr="00376FE2">
        <w:rPr>
          <w:rFonts w:ascii="Times New Roman" w:hAnsi="Times New Roman" w:cs="Times New Roman"/>
          <w:color w:val="000000" w:themeColor="text1"/>
          <w:sz w:val="28"/>
          <w:szCs w:val="28"/>
          <w:lang w:val="kk-KZ"/>
        </w:rPr>
        <w:t xml:space="preserve">Олардың арасындағы айырмашылық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3-5% </w:t>
      </w:r>
      <w:r w:rsidRPr="00376FE2">
        <w:rPr>
          <w:rFonts w:ascii="Times New Roman" w:hAnsi="Times New Roman" w:cs="Times New Roman"/>
          <w:color w:val="000000" w:themeColor="text1"/>
          <w:sz w:val="28"/>
          <w:szCs w:val="28"/>
          <w:lang w:val="kk-KZ"/>
        </w:rPr>
        <w:t xml:space="preserve">құрайды. Негізгі нұсқамен салыстырған кезде,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φ=1,0 кезінде </w:t>
      </w:r>
      <w:r w:rsidRPr="00376FE2">
        <w:rPr>
          <w:rFonts w:ascii="Times New Roman" w:hAnsi="Times New Roman" w:cs="Times New Roman"/>
          <w:color w:val="000000" w:themeColor="text1"/>
          <w:sz w:val="28"/>
          <w:szCs w:val="28"/>
          <w:lang w:val="kk-KZ"/>
        </w:rPr>
        <w:t xml:space="preserve">температуралар айырмашылығы 11% құрайды. Бұл жалпы алғанда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hAnsi="Times New Roman" w:cs="Times New Roman"/>
          <w:color w:val="000000" w:themeColor="text1"/>
          <w:sz w:val="28"/>
          <w:szCs w:val="28"/>
          <w:lang w:val="kk-KZ"/>
        </w:rPr>
        <w:t xml:space="preserve"> бойынша дерекпен корреляцияланады, тек айырмашылығы </w:t>
      </w:r>
      <w:r w:rsidRPr="00376FE2">
        <w:rPr>
          <w:rFonts w:ascii="Times New Roman" w:eastAsia="Times New Roman" w:hAnsi="Times New Roman" w:cs="Times New Roman"/>
          <w:iCs/>
          <w:noProof/>
          <w:snapToGrid w:val="0"/>
          <w:color w:val="000000" w:themeColor="text1"/>
          <w:sz w:val="28"/>
          <w:szCs w:val="28"/>
          <w:lang w:val="kk-KZ" w:eastAsia="de-DE" w:bidi="en-US"/>
        </w:rPr>
        <w:t>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r w:rsidRPr="00376FE2">
        <w:rPr>
          <w:rFonts w:ascii="Times New Roman" w:hAnsi="Times New Roman" w:cs="Times New Roman"/>
          <w:color w:val="000000" w:themeColor="text1"/>
          <w:sz w:val="28"/>
          <w:szCs w:val="28"/>
          <w:lang w:val="kk-KZ"/>
        </w:rPr>
        <w:t>концентрациясы экспоненциалды тәуелділікке ие, сондықтан ең жоғары температуралар кезінде айырмашылық 28%-дан асады.</w:t>
      </w:r>
    </w:p>
    <w:p w14:paraId="4A0295D5"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Cs/>
          <w:noProof/>
          <w:snapToGrid w:val="0"/>
          <w:color w:val="000000" w:themeColor="text1"/>
          <w:sz w:val="28"/>
          <w:szCs w:val="28"/>
          <w:lang w:val="kk-KZ" w:eastAsia="de-DE" w:bidi="en-US"/>
        </w:rPr>
        <w:drawing>
          <wp:anchor distT="0" distB="0" distL="114300" distR="114300" simplePos="0" relativeHeight="251717632" behindDoc="1" locked="0" layoutInCell="1" allowOverlap="1" wp14:anchorId="38CDB091" wp14:editId="45FB7441">
            <wp:simplePos x="0" y="0"/>
            <wp:positionH relativeFrom="column">
              <wp:posOffset>9525</wp:posOffset>
            </wp:positionH>
            <wp:positionV relativeFrom="paragraph">
              <wp:posOffset>93980</wp:posOffset>
            </wp:positionV>
            <wp:extent cx="6080760" cy="1943100"/>
            <wp:effectExtent l="0" t="0" r="0" b="0"/>
            <wp:wrapNone/>
            <wp:docPr id="17263558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extLst>
                        <a:ext uri="{BEBA8EAE-BF5A-486C-A8C5-ECC9F3942E4B}">
                          <a14:imgProps xmlns:a14="http://schemas.microsoft.com/office/drawing/2010/main">
                            <a14:imgLayer r:embed="rId10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r="1509"/>
                    <a:stretch/>
                  </pic:blipFill>
                  <pic:spPr bwMode="auto">
                    <a:xfrm>
                      <a:off x="0" y="0"/>
                      <a:ext cx="6080760"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3AE4A5"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4E6266BB"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300BF724"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5614E66F"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7AD91FAA"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76A0B9CF"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0F05408D"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578A088F"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65773DA6" w14:textId="77777777" w:rsidR="00376FE2" w:rsidRPr="00376FE2" w:rsidRDefault="00376FE2" w:rsidP="00FB6BA6">
      <w:pPr>
        <w:adjustRightInd w:val="0"/>
        <w:snapToGrid w:val="0"/>
        <w:spacing w:after="0" w:line="240" w:lineRule="auto"/>
        <w:jc w:val="both"/>
        <w:rPr>
          <w:rFonts w:ascii="Times New Roman" w:eastAsia="Times New Roman" w:hAnsi="Times New Roman" w:cs="Times New Roman"/>
          <w:iCs/>
          <w:noProof/>
          <w:snapToGrid w:val="0"/>
          <w:color w:val="000000" w:themeColor="text1"/>
          <w:sz w:val="28"/>
          <w:szCs w:val="28"/>
          <w:lang w:val="kk-KZ" w:eastAsia="de-DE" w:bidi="en-US"/>
        </w:rPr>
      </w:pPr>
    </w:p>
    <w:p w14:paraId="2A84F222"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53" w:name="_Hlk216030984"/>
      <w:r w:rsidRPr="00376FE2">
        <w:rPr>
          <w:rFonts w:ascii="Times New Roman" w:eastAsia="Times New Roman" w:hAnsi="Times New Roman" w:cs="Times New Roman"/>
          <w:iCs/>
          <w:noProof/>
          <w:snapToGrid w:val="0"/>
          <w:color w:val="000000" w:themeColor="text1"/>
          <w:sz w:val="28"/>
          <w:szCs w:val="28"/>
          <w:lang w:val="kk-KZ" w:eastAsia="de-DE" w:bidi="en-US"/>
        </w:rPr>
        <w:t xml:space="preserve">Сурет 4.8 – </w:t>
      </w:r>
      <w:bookmarkEnd w:id="53"/>
      <w:r w:rsidRPr="00376FE2">
        <w:rPr>
          <w:rFonts w:ascii="Times New Roman" w:hAnsi="Times New Roman" w:cs="Times New Roman"/>
          <w:color w:val="000000" w:themeColor="text1"/>
          <w:sz w:val="28"/>
          <w:szCs w:val="28"/>
          <w:lang w:val="kk-KZ"/>
        </w:rPr>
        <w:t>Температураның сутегі үлесі мен қалақшалардың бұрышына тәуелділігі</w:t>
      </w:r>
    </w:p>
    <w:p w14:paraId="4949BA3F" w14:textId="77777777" w:rsidR="00376FE2" w:rsidRPr="00376FE2" w:rsidRDefault="00376FE2" w:rsidP="00376FE2">
      <w:pPr>
        <w:adjustRightInd w:val="0"/>
        <w:snapToGrid w:val="0"/>
        <w:spacing w:after="0" w:line="240" w:lineRule="auto"/>
        <w:ind w:firstLine="567"/>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2C7AF00F" w14:textId="77777777" w:rsidR="00376FE2" w:rsidRPr="00376FE2" w:rsidRDefault="00376FE2" w:rsidP="00376FE2">
      <w:pPr>
        <w:adjustRightInd w:val="0"/>
        <w:snapToGrid w:val="0"/>
        <w:spacing w:after="0" w:line="240" w:lineRule="auto"/>
        <w:ind w:firstLine="709"/>
        <w:outlineLvl w:val="1"/>
        <w:rPr>
          <w:rFonts w:ascii="Times New Roman" w:eastAsia="Times New Roman" w:hAnsi="Times New Roman" w:cs="Times New Roman"/>
          <w:i/>
          <w:iCs/>
          <w:noProof/>
          <w:snapToGrid w:val="0"/>
          <w:color w:val="000000" w:themeColor="text1"/>
          <w:sz w:val="28"/>
          <w:szCs w:val="28"/>
          <w:lang w:val="kk-KZ" w:eastAsia="de-DE" w:bidi="en-US"/>
        </w:rPr>
      </w:pPr>
      <w:r w:rsidRPr="00376FE2">
        <w:rPr>
          <w:rFonts w:ascii="Times New Roman" w:hAnsi="Times New Roman" w:cs="Times New Roman"/>
          <w:i/>
          <w:iCs/>
          <w:color w:val="000000" w:themeColor="text1"/>
          <w:sz w:val="28"/>
          <w:szCs w:val="28"/>
          <w:lang w:val="kk-KZ"/>
        </w:rPr>
        <w:t>Жалынның пішіні</w:t>
      </w:r>
    </w:p>
    <w:p w14:paraId="03583BE1" w14:textId="0DE9118E"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hAnsi="Times New Roman" w:cs="Times New Roman"/>
          <w:color w:val="000000" w:themeColor="text1"/>
          <w:sz w:val="28"/>
          <w:szCs w:val="28"/>
          <w:lang w:val="kk-KZ"/>
        </w:rPr>
        <w:t xml:space="preserve">4.9 суретте әртүрлі бұрылу бұрыштары кезіндегі қалақшалардың артындағы жалынның пішіні көрсетілген. Фотосуреттер φ=1.0 және </w:t>
      </w:r>
      <w:r w:rsidRPr="00376FE2">
        <w:rPr>
          <w:rFonts w:ascii="Times New Roman" w:eastAsia="Times New Roman" w:hAnsi="Times New Roman" w:cs="Times New Roman"/>
          <w:iCs/>
          <w:noProof/>
          <w:snapToGrid w:val="0"/>
          <w:color w:val="000000" w:themeColor="text1"/>
          <w:sz w:val="28"/>
          <w:szCs w:val="28"/>
          <w:lang w:val="kk-KZ" w:eastAsia="de-DE" w:bidi="en-US"/>
        </w:rPr>
        <w:t>γ=10% кезінде</w:t>
      </w:r>
      <w:r w:rsidRPr="00376FE2">
        <w:rPr>
          <w:rFonts w:ascii="Times New Roman" w:hAnsi="Times New Roman" w:cs="Times New Roman"/>
          <w:color w:val="000000" w:themeColor="text1"/>
          <w:sz w:val="28"/>
          <w:szCs w:val="28"/>
          <w:lang w:val="kk-KZ"/>
        </w:rPr>
        <w:t xml:space="preserve"> түсірілген болатын. Суреттен көрініп тұрғанындай, жалынның 12 бөлінген бөлігі бар, бұл шығыстағы қалақшалардың санына сәйкес келеді. Жалын көк түсті, бүкіл жану аймағы бойынша біркелкі таралған. Белгілі болып отырғандай, жалынның түсі стехиометриялық қатынаспен анықталады. Мәселен, отын үлесінің артуы жоғары температура мен отынның кейбір толық жанбауы туралы айтатын «сары» дақтардың пайда болуына әкеледі. Бұл жағдайда бұл 30-45° шағын бұралу бұрыштары кезінде әсіресе байқалады. Оттық құрылғысының </w:t>
      </w:r>
      <w:r w:rsidRPr="00376FE2">
        <w:rPr>
          <w:rFonts w:ascii="Times New Roman" w:eastAsia="Times New Roman" w:hAnsi="Times New Roman" w:cs="Times New Roman"/>
          <w:iCs/>
          <w:noProof/>
          <w:snapToGrid w:val="0"/>
          <w:color w:val="000000" w:themeColor="text1"/>
          <w:sz w:val="28"/>
          <w:szCs w:val="28"/>
          <w:lang w:val="kk-KZ" w:eastAsia="de-DE" w:bidi="en-US"/>
        </w:rPr>
        <w:t>конструкциясының</w:t>
      </w:r>
      <w:r w:rsidRPr="00376FE2">
        <w:rPr>
          <w:rFonts w:ascii="Times New Roman" w:hAnsi="Times New Roman" w:cs="Times New Roman"/>
          <w:color w:val="000000" w:themeColor="text1"/>
          <w:sz w:val="28"/>
          <w:szCs w:val="28"/>
          <w:lang w:val="kk-KZ"/>
        </w:rPr>
        <w:t xml:space="preserve"> ерекшеліктерін ескере отырып, </w:t>
      </w:r>
      <w:r w:rsidRPr="00376FE2">
        <w:rPr>
          <w:rFonts w:ascii="Times New Roman" w:eastAsia="Times New Roman" w:hAnsi="Times New Roman" w:cs="Times New Roman"/>
          <w:iCs/>
          <w:noProof/>
          <w:snapToGrid w:val="0"/>
          <w:color w:val="000000" w:themeColor="text1"/>
          <w:sz w:val="28"/>
          <w:szCs w:val="28"/>
          <w:lang w:val="kk-KZ" w:eastAsia="de-DE" w:bidi="en-US"/>
        </w:rPr>
        <w:t>факелді</w:t>
      </w:r>
      <w:r w:rsidRPr="00376FE2">
        <w:rPr>
          <w:rFonts w:ascii="Times New Roman" w:hAnsi="Times New Roman" w:cs="Times New Roman"/>
          <w:color w:val="000000" w:themeColor="text1"/>
          <w:sz w:val="28"/>
          <w:szCs w:val="28"/>
          <w:lang w:val="kk-KZ"/>
        </w:rPr>
        <w:t xml:space="preserve"> өс бойымен суретке түсіру мүмкін болмады. Бұралу бұрышын 60° дейін ұлғайту салыстырмалы диаметрі 52 мм болатын сары жоғары температуралық аймақтың пайда болуына әкеледі. Бұл жарқын аймақ </w:t>
      </w:r>
      <w:r w:rsidRPr="00376FE2">
        <w:rPr>
          <w:rFonts w:ascii="Times New Roman" w:eastAsia="Times New Roman" w:hAnsi="Times New Roman" w:cs="Times New Roman"/>
          <w:iCs/>
          <w:noProof/>
          <w:snapToGrid w:val="0"/>
          <w:color w:val="000000" w:themeColor="text1"/>
          <w:sz w:val="28"/>
          <w:szCs w:val="28"/>
          <w:lang w:val="kk-KZ" w:eastAsia="de-DE" w:bidi="en-US"/>
        </w:rPr>
        <w:t>СО, NO</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x</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 </w:t>
      </w:r>
      <w:r w:rsidRPr="00376FE2">
        <w:rPr>
          <w:rFonts w:ascii="Times New Roman" w:hAnsi="Times New Roman" w:cs="Times New Roman"/>
          <w:color w:val="000000" w:themeColor="text1"/>
          <w:sz w:val="28"/>
          <w:szCs w:val="28"/>
          <w:lang w:val="kk-KZ"/>
        </w:rPr>
        <w:t xml:space="preserve">концентрациялары, сондай-ақ температуралар бойынша алынған нәтижелерді растап отыр. Бұл аймақта жоғары температуралық </w:t>
      </w:r>
      <w:r w:rsidRPr="00376FE2">
        <w:rPr>
          <w:rFonts w:ascii="Times New Roman" w:eastAsia="Times New Roman" w:hAnsi="Times New Roman" w:cs="Times New Roman"/>
          <w:iCs/>
          <w:noProof/>
          <w:snapToGrid w:val="0"/>
          <w:color w:val="000000" w:themeColor="text1"/>
          <w:sz w:val="28"/>
          <w:szCs w:val="28"/>
          <w:lang w:val="kk-KZ" w:eastAsia="de-DE" w:bidi="en-US"/>
        </w:rPr>
        <w:t xml:space="preserve">рециркуляция </w:t>
      </w:r>
      <w:r w:rsidRPr="00376FE2">
        <w:rPr>
          <w:rFonts w:ascii="Times New Roman" w:hAnsi="Times New Roman" w:cs="Times New Roman"/>
          <w:color w:val="000000" w:themeColor="text1"/>
          <w:sz w:val="28"/>
          <w:szCs w:val="28"/>
          <w:lang w:val="kk-KZ"/>
        </w:rPr>
        <w:t>аймағы түзіледі, бұл тіпті жоғары жылдамдықтар кезінде де қоспаны үнемі жағу есебінен жалынның жоғары тұрақтануына әкеледі. Екінші жағынан, рециркуляциялық аймақ осы аймақта газдардың көбірек уақыт болуына әкеледі, бұл N</w:t>
      </w:r>
      <w:r w:rsidR="002F7EC9" w:rsidRPr="00376FE2">
        <w:rPr>
          <w:rFonts w:ascii="Times New Roman" w:hAnsi="Times New Roman" w:cs="Times New Roman"/>
          <w:color w:val="000000" w:themeColor="text1"/>
          <w:sz w:val="28"/>
          <w:szCs w:val="28"/>
          <w:lang w:val="kk-KZ"/>
        </w:rPr>
        <w:t>o</w:t>
      </w:r>
      <w:r w:rsidRPr="00376FE2">
        <w:rPr>
          <w:rFonts w:ascii="Times New Roman" w:hAnsi="Times New Roman" w:cs="Times New Roman"/>
          <w:color w:val="000000" w:themeColor="text1"/>
          <w:sz w:val="28"/>
          <w:szCs w:val="28"/>
          <w:lang w:val="kk-KZ"/>
        </w:rPr>
        <w:t xml:space="preserve">x өсуіне алып келеді. Үшінші жағынан, жоғары температура және газдардың осы аймақта болуының ұзақ уақыты толық жану реакциясына, яғни, </w:t>
      </w:r>
      <w:r w:rsidRPr="00376FE2">
        <w:rPr>
          <w:rFonts w:ascii="Times New Roman" w:eastAsia="Times New Roman" w:hAnsi="Times New Roman" w:cs="Times New Roman"/>
          <w:iCs/>
          <w:noProof/>
          <w:snapToGrid w:val="0"/>
          <w:color w:val="000000" w:themeColor="text1"/>
          <w:sz w:val="28"/>
          <w:szCs w:val="28"/>
          <w:lang w:val="kk-KZ" w:eastAsia="de-DE" w:bidi="en-US"/>
        </w:rPr>
        <w:t>СО-ның СО</w:t>
      </w:r>
      <w:r w:rsidRPr="00376FE2">
        <w:rPr>
          <w:rFonts w:ascii="Times New Roman" w:eastAsia="Times New Roman" w:hAnsi="Times New Roman" w:cs="Times New Roman"/>
          <w:iCs/>
          <w:noProof/>
          <w:snapToGrid w:val="0"/>
          <w:color w:val="000000" w:themeColor="text1"/>
          <w:sz w:val="28"/>
          <w:szCs w:val="28"/>
          <w:vertAlign w:val="subscript"/>
          <w:lang w:val="kk-KZ" w:eastAsia="de-DE" w:bidi="en-US"/>
        </w:rPr>
        <w:t xml:space="preserve">2 </w:t>
      </w:r>
      <w:r w:rsidRPr="00376FE2">
        <w:rPr>
          <w:rFonts w:ascii="Times New Roman" w:hAnsi="Times New Roman" w:cs="Times New Roman"/>
          <w:color w:val="000000" w:themeColor="text1"/>
          <w:sz w:val="28"/>
          <w:szCs w:val="28"/>
          <w:lang w:val="kk-KZ"/>
        </w:rPr>
        <w:t xml:space="preserve">дейін тотығу реакциясына әкеледі [136, б. 12]. </w:t>
      </w:r>
    </w:p>
    <w:p w14:paraId="6AFDE4B4"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r w:rsidRPr="00376FE2">
        <w:rPr>
          <w:rFonts w:ascii="Times New Roman" w:eastAsia="Times New Roman" w:hAnsi="Times New Roman" w:cs="Times New Roman"/>
          <w:i/>
          <w:noProof/>
          <w:snapToGrid w:val="0"/>
          <w:color w:val="000000" w:themeColor="text1"/>
          <w:sz w:val="28"/>
          <w:szCs w:val="28"/>
          <w:lang w:val="kk-KZ" w:eastAsia="de-DE" w:bidi="en-US"/>
        </w:rPr>
        <w:drawing>
          <wp:anchor distT="0" distB="0" distL="114300" distR="114300" simplePos="0" relativeHeight="251718656" behindDoc="1" locked="0" layoutInCell="1" allowOverlap="1" wp14:anchorId="5AA7C9B0" wp14:editId="644A2EA9">
            <wp:simplePos x="0" y="0"/>
            <wp:positionH relativeFrom="column">
              <wp:posOffset>1525905</wp:posOffset>
            </wp:positionH>
            <wp:positionV relativeFrom="paragraph">
              <wp:posOffset>66040</wp:posOffset>
            </wp:positionV>
            <wp:extent cx="3017227" cy="1152000"/>
            <wp:effectExtent l="0" t="0" r="0" b="0"/>
            <wp:wrapNone/>
            <wp:docPr id="17263558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BEBA8EAE-BF5A-486C-A8C5-ECC9F3942E4B}">
                          <a14:imgProps xmlns:a14="http://schemas.microsoft.com/office/drawing/2010/main">
                            <a14:imgLayer r:embed="rId1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017227" cy="1152000"/>
                    </a:xfrm>
                    <a:prstGeom prst="rect">
                      <a:avLst/>
                    </a:prstGeom>
                  </pic:spPr>
                </pic:pic>
              </a:graphicData>
            </a:graphic>
            <wp14:sizeRelH relativeFrom="page">
              <wp14:pctWidth>0</wp14:pctWidth>
            </wp14:sizeRelH>
            <wp14:sizeRelV relativeFrom="page">
              <wp14:pctHeight>0</wp14:pctHeight>
            </wp14:sizeRelV>
          </wp:anchor>
        </w:drawing>
      </w:r>
    </w:p>
    <w:p w14:paraId="293BAF8C"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71CA65E6"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7CB412CD"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23423231"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3D8C550C" w14:textId="77777777" w:rsidR="00376FE2" w:rsidRPr="00376FE2" w:rsidRDefault="00376FE2" w:rsidP="00376FE2">
      <w:pPr>
        <w:adjustRightInd w:val="0"/>
        <w:snapToGrid w:val="0"/>
        <w:spacing w:after="0" w:line="240" w:lineRule="auto"/>
        <w:ind w:firstLine="709"/>
        <w:jc w:val="both"/>
        <w:outlineLvl w:val="1"/>
        <w:rPr>
          <w:rFonts w:ascii="Times New Roman" w:eastAsia="Times New Roman" w:hAnsi="Times New Roman" w:cs="Times New Roman"/>
          <w:iCs/>
          <w:noProof/>
          <w:snapToGrid w:val="0"/>
          <w:color w:val="000000" w:themeColor="text1"/>
          <w:sz w:val="28"/>
          <w:szCs w:val="28"/>
          <w:lang w:val="kk-KZ" w:eastAsia="de-DE" w:bidi="en-US"/>
        </w:rPr>
      </w:pPr>
    </w:p>
    <w:p w14:paraId="73D82E42" w14:textId="77777777" w:rsidR="00376FE2" w:rsidRPr="00376FE2" w:rsidRDefault="00376FE2" w:rsidP="00376FE2">
      <w:pPr>
        <w:adjustRightInd w:val="0"/>
        <w:snapToGrid w:val="0"/>
        <w:spacing w:after="0" w:line="240" w:lineRule="auto"/>
        <w:jc w:val="center"/>
        <w:outlineLvl w:val="1"/>
        <w:rPr>
          <w:rFonts w:ascii="Times New Roman" w:eastAsia="Times New Roman" w:hAnsi="Times New Roman" w:cs="Times New Roman"/>
          <w:iCs/>
          <w:noProof/>
          <w:snapToGrid w:val="0"/>
          <w:color w:val="000000" w:themeColor="text1"/>
          <w:sz w:val="28"/>
          <w:szCs w:val="28"/>
          <w:lang w:val="kk-KZ" w:eastAsia="de-DE" w:bidi="en-US"/>
        </w:rPr>
      </w:pPr>
      <w:bookmarkStart w:id="54" w:name="_Hlk216031046"/>
      <w:r w:rsidRPr="00376FE2">
        <w:rPr>
          <w:rFonts w:ascii="Times New Roman" w:eastAsia="Times New Roman" w:hAnsi="Times New Roman" w:cs="Times New Roman"/>
          <w:iCs/>
          <w:noProof/>
          <w:snapToGrid w:val="0"/>
          <w:color w:val="000000" w:themeColor="text1"/>
          <w:sz w:val="28"/>
          <w:szCs w:val="28"/>
          <w:lang w:val="kk-KZ" w:eastAsia="de-DE" w:bidi="en-US"/>
        </w:rPr>
        <w:t>Сурет 4.9 – Қалақшалардың әртүрлі бұрыштары мен сутегінің тұрақты шығыны кезіндегі жалынның пішіні</w:t>
      </w:r>
    </w:p>
    <w:bookmarkEnd w:id="54"/>
    <w:p w14:paraId="477393F6" w14:textId="77777777" w:rsidR="00376FE2" w:rsidRPr="00376FE2" w:rsidRDefault="00376FE2" w:rsidP="00376FE2">
      <w:pPr>
        <w:widowControl w:val="0"/>
        <w:adjustRightInd w:val="0"/>
        <w:snapToGrid w:val="0"/>
        <w:spacing w:after="0" w:line="240" w:lineRule="auto"/>
        <w:ind w:firstLine="567"/>
        <w:outlineLvl w:val="0"/>
        <w:rPr>
          <w:rFonts w:ascii="Times New Roman" w:eastAsia="Times New Roman" w:hAnsi="Times New Roman" w:cs="Times New Roman"/>
          <w:bCs/>
          <w:snapToGrid w:val="0"/>
          <w:color w:val="000000" w:themeColor="text1"/>
          <w:sz w:val="28"/>
          <w:szCs w:val="28"/>
          <w:lang w:val="kk-KZ" w:eastAsia="de-DE" w:bidi="en-US"/>
        </w:rPr>
      </w:pPr>
    </w:p>
    <w:p w14:paraId="3800131E"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bookmarkStart w:id="55" w:name="_Hlk216655407"/>
      <w:r w:rsidRPr="00376FE2">
        <w:rPr>
          <w:rFonts w:ascii="Times New Roman" w:hAnsi="Times New Roman" w:cs="Times New Roman"/>
          <w:color w:val="000000" w:themeColor="text1"/>
          <w:sz w:val="28"/>
          <w:szCs w:val="28"/>
          <w:lang w:val="kk-KZ"/>
        </w:rPr>
        <w:t xml:space="preserve">Бұл зерттеуде </w:t>
      </w:r>
      <w:r w:rsidRPr="00376FE2">
        <w:rPr>
          <w:rFonts w:ascii="Times New Roman" w:eastAsia="Times New Roman" w:hAnsi="Times New Roman" w:cs="Times New Roman"/>
          <w:bCs/>
          <w:snapToGrid w:val="0"/>
          <w:color w:val="000000" w:themeColor="text1"/>
          <w:sz w:val="28"/>
          <w:szCs w:val="28"/>
          <w:lang w:val="kk-KZ" w:bidi="en-US"/>
        </w:rPr>
        <w:t>NO</w:t>
      </w:r>
      <w:r w:rsidRPr="00376FE2">
        <w:rPr>
          <w:rFonts w:ascii="Times New Roman" w:eastAsia="Times New Roman" w:hAnsi="Times New Roman" w:cs="Times New Roman"/>
          <w:bCs/>
          <w:snapToGrid w:val="0"/>
          <w:color w:val="000000" w:themeColor="text1"/>
          <w:sz w:val="28"/>
          <w:szCs w:val="28"/>
          <w:vertAlign w:val="subscript"/>
          <w:lang w:val="kk-KZ" w:bidi="en-US"/>
        </w:rPr>
        <w:t>x</w:t>
      </w:r>
      <w:r w:rsidRPr="00376FE2">
        <w:rPr>
          <w:rFonts w:ascii="Times New Roman" w:eastAsia="Times New Roman" w:hAnsi="Times New Roman" w:cs="Times New Roman"/>
          <w:bCs/>
          <w:snapToGrid w:val="0"/>
          <w:color w:val="000000" w:themeColor="text1"/>
          <w:sz w:val="28"/>
          <w:szCs w:val="28"/>
          <w:lang w:val="kk-KZ" w:bidi="en-US"/>
        </w:rPr>
        <w:t>, CO</w:t>
      </w:r>
      <w:r w:rsidRPr="00376FE2">
        <w:rPr>
          <w:rFonts w:ascii="Times New Roman" w:hAnsi="Times New Roman" w:cs="Times New Roman"/>
          <w:color w:val="000000" w:themeColor="text1"/>
          <w:sz w:val="28"/>
          <w:szCs w:val="28"/>
          <w:lang w:val="kk-KZ"/>
        </w:rPr>
        <w:t xml:space="preserve"> концентрациялары, сутегі-LPG қоспаларын әртүрлі сутегі үлестері және араластыруды реттейтін қалақшалар бұрыштары кезінде жағу кезіндегі температуралық мен тұрақтандыру сипаттамалары зерттелді. Эксперименттер </w:t>
      </w:r>
      <w:r w:rsidRPr="00376FE2">
        <w:rPr>
          <w:rFonts w:ascii="Times New Roman" w:eastAsia="Times New Roman" w:hAnsi="Times New Roman" w:cs="Times New Roman"/>
          <w:bCs/>
          <w:snapToGrid w:val="0"/>
          <w:color w:val="000000" w:themeColor="text1"/>
          <w:sz w:val="28"/>
          <w:szCs w:val="28"/>
          <w:lang w:val="kk-KZ" w:bidi="en-US"/>
        </w:rPr>
        <w:t xml:space="preserve">φ = 0.3–1.0 </w:t>
      </w:r>
      <w:r w:rsidRPr="00376FE2">
        <w:rPr>
          <w:rFonts w:ascii="Times New Roman" w:hAnsi="Times New Roman" w:cs="Times New Roman"/>
          <w:color w:val="000000" w:themeColor="text1"/>
          <w:sz w:val="28"/>
          <w:szCs w:val="28"/>
          <w:lang w:val="kk-KZ"/>
        </w:rPr>
        <w:t>диапазонында жүргізілді, отын қалақшалардан өткеннен кейін жану аймағына сутегімен бірге беріліп отырды.</w:t>
      </w:r>
    </w:p>
    <w:bookmarkEnd w:id="55"/>
    <w:p w14:paraId="75EA3C10"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Негізгі нәтижелер жалынның тұрақтануының сутектің үлесімен, араластырылу дәрежесімен (қалақшалардың бұрышы) және артық отын коэффициентімен анықталатынын көрсетіп отыр: </w:t>
      </w:r>
      <w:r w:rsidRPr="00376FE2">
        <w:rPr>
          <w:rFonts w:ascii="Times New Roman" w:eastAsia="Times New Roman" w:hAnsi="Times New Roman" w:cs="Times New Roman"/>
          <w:bCs/>
          <w:snapToGrid w:val="0"/>
          <w:color w:val="000000" w:themeColor="text1"/>
          <w:sz w:val="28"/>
          <w:szCs w:val="28"/>
          <w:lang w:val="kk-KZ" w:bidi="en-US"/>
        </w:rPr>
        <w:t xml:space="preserve">5 м/с кезінде </w:t>
      </w:r>
      <w:r w:rsidRPr="00376FE2">
        <w:rPr>
          <w:rFonts w:ascii="Times New Roman" w:hAnsi="Times New Roman" w:cs="Times New Roman"/>
          <w:color w:val="000000" w:themeColor="text1"/>
          <w:sz w:val="28"/>
          <w:szCs w:val="28"/>
          <w:lang w:val="kk-KZ"/>
        </w:rPr>
        <w:t xml:space="preserve">максималды тұрақтылыққа 60° және 40% </w:t>
      </w:r>
      <w:r w:rsidRPr="00376FE2">
        <w:rPr>
          <w:rFonts w:ascii="Times New Roman" w:eastAsia="Times New Roman" w:hAnsi="Times New Roman" w:cs="Times New Roman"/>
          <w:bCs/>
          <w:snapToGrid w:val="0"/>
          <w:color w:val="000000" w:themeColor="text1"/>
          <w:sz w:val="28"/>
          <w:szCs w:val="28"/>
          <w:lang w:val="kk-KZ" w:bidi="en-US"/>
        </w:rPr>
        <w:t>H</w:t>
      </w:r>
      <w:r w:rsidRPr="00376FE2">
        <w:rPr>
          <w:rFonts w:ascii="Times New Roman" w:eastAsia="Times New Roman" w:hAnsi="Times New Roman" w:cs="Times New Roman"/>
          <w:bCs/>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кезінде </w:t>
      </w:r>
      <w:r w:rsidRPr="00376FE2">
        <w:rPr>
          <w:rFonts w:ascii="Times New Roman" w:eastAsia="Times New Roman" w:hAnsi="Times New Roman" w:cs="Times New Roman"/>
          <w:bCs/>
          <w:snapToGrid w:val="0"/>
          <w:color w:val="000000" w:themeColor="text1"/>
          <w:sz w:val="28"/>
          <w:szCs w:val="28"/>
          <w:lang w:val="kk-KZ" w:bidi="en-US"/>
        </w:rPr>
        <w:t>(φ</w:t>
      </w:r>
      <w:r w:rsidRPr="00376FE2">
        <w:rPr>
          <w:rFonts w:ascii="Times New Roman" w:eastAsia="Times New Roman" w:hAnsi="Times New Roman" w:cs="Times New Roman"/>
          <w:bCs/>
          <w:snapToGrid w:val="0"/>
          <w:color w:val="000000" w:themeColor="text1"/>
          <w:sz w:val="28"/>
          <w:szCs w:val="28"/>
          <w:vertAlign w:val="subscript"/>
          <w:lang w:val="kk-KZ" w:bidi="en-US"/>
        </w:rPr>
        <w:t>LBO</w:t>
      </w:r>
      <w:r w:rsidRPr="00376FE2">
        <w:rPr>
          <w:rFonts w:ascii="Times New Roman" w:eastAsia="Times New Roman" w:hAnsi="Times New Roman" w:cs="Times New Roman"/>
          <w:bCs/>
          <w:snapToGrid w:val="0"/>
          <w:color w:val="000000" w:themeColor="text1"/>
          <w:sz w:val="28"/>
          <w:szCs w:val="28"/>
          <w:lang w:val="kk-KZ" w:bidi="en-US"/>
        </w:rPr>
        <w:t xml:space="preserve"> = 0.9)</w:t>
      </w:r>
      <w:r w:rsidRPr="00376FE2">
        <w:rPr>
          <w:rFonts w:ascii="Times New Roman" w:hAnsi="Times New Roman" w:cs="Times New Roman"/>
          <w:color w:val="000000" w:themeColor="text1"/>
          <w:sz w:val="28"/>
          <w:szCs w:val="28"/>
          <w:lang w:val="kk-KZ"/>
        </w:rPr>
        <w:t xml:space="preserve">, </w:t>
      </w:r>
      <w:r w:rsidRPr="00376FE2">
        <w:rPr>
          <w:rFonts w:ascii="Times New Roman" w:eastAsia="Times New Roman" w:hAnsi="Times New Roman" w:cs="Times New Roman"/>
          <w:bCs/>
          <w:snapToGrid w:val="0"/>
          <w:color w:val="000000" w:themeColor="text1"/>
          <w:sz w:val="28"/>
          <w:szCs w:val="28"/>
          <w:lang w:val="kk-KZ" w:bidi="en-US"/>
        </w:rPr>
        <w:t xml:space="preserve">минималалды </w:t>
      </w:r>
      <w:r w:rsidRPr="00376FE2">
        <w:rPr>
          <w:rFonts w:ascii="Times New Roman" w:hAnsi="Times New Roman" w:cs="Times New Roman"/>
          <w:color w:val="000000" w:themeColor="text1"/>
          <w:sz w:val="28"/>
          <w:szCs w:val="28"/>
          <w:lang w:val="kk-KZ"/>
        </w:rPr>
        <w:t xml:space="preserve">тұрақтылыққа </w:t>
      </w:r>
      <w:r w:rsidRPr="00376FE2">
        <w:rPr>
          <w:rFonts w:ascii="Times New Roman" w:eastAsia="Times New Roman" w:hAnsi="Times New Roman" w:cs="Times New Roman"/>
          <w:bCs/>
          <w:snapToGrid w:val="0"/>
          <w:color w:val="000000" w:themeColor="text1"/>
          <w:sz w:val="28"/>
          <w:szCs w:val="28"/>
          <w:lang w:val="kk-KZ" w:bidi="en-US"/>
        </w:rPr>
        <w:t xml:space="preserve">– </w:t>
      </w:r>
      <w:r w:rsidRPr="00376FE2">
        <w:rPr>
          <w:rFonts w:ascii="Times New Roman" w:hAnsi="Times New Roman" w:cs="Times New Roman"/>
          <w:color w:val="000000" w:themeColor="text1"/>
          <w:sz w:val="28"/>
          <w:szCs w:val="28"/>
          <w:lang w:val="kk-KZ"/>
        </w:rPr>
        <w:t xml:space="preserve">30° және 10% </w:t>
      </w:r>
      <w:r w:rsidRPr="00376FE2">
        <w:rPr>
          <w:rFonts w:ascii="Times New Roman" w:eastAsia="Times New Roman" w:hAnsi="Times New Roman" w:cs="Times New Roman"/>
          <w:bCs/>
          <w:snapToGrid w:val="0"/>
          <w:color w:val="000000" w:themeColor="text1"/>
          <w:sz w:val="28"/>
          <w:szCs w:val="28"/>
          <w:lang w:val="kk-KZ" w:bidi="en-US"/>
        </w:rPr>
        <w:t>H</w:t>
      </w:r>
      <w:r w:rsidRPr="00376FE2">
        <w:rPr>
          <w:rFonts w:ascii="Times New Roman" w:eastAsia="Times New Roman" w:hAnsi="Times New Roman" w:cs="Times New Roman"/>
          <w:bCs/>
          <w:snapToGrid w:val="0"/>
          <w:color w:val="000000" w:themeColor="text1"/>
          <w:sz w:val="28"/>
          <w:szCs w:val="28"/>
          <w:vertAlign w:val="subscript"/>
          <w:lang w:val="kk-KZ" w:bidi="en-US"/>
        </w:rPr>
        <w:t xml:space="preserve">2 </w:t>
      </w:r>
      <w:r w:rsidRPr="00376FE2">
        <w:rPr>
          <w:rFonts w:ascii="Times New Roman" w:hAnsi="Times New Roman" w:cs="Times New Roman"/>
          <w:color w:val="000000" w:themeColor="text1"/>
          <w:sz w:val="28"/>
          <w:szCs w:val="28"/>
          <w:lang w:val="kk-KZ"/>
        </w:rPr>
        <w:t>кезінде қол жеткізіледі; ұқсас тенденциялар жоғары жылдамдықтар кезінде де сақталады. Факелді визуалды талдау қалақшалар бұрышының ұлғаюының тұрақтандыруды жақсартуға жауапты дамыған рециркуляциялық аймақты қалыптастыратынын растап отыр.</w:t>
      </w:r>
    </w:p>
    <w:p w14:paraId="360F2DAB"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Сутектің қосылуы және қалақшалардың бұрышының өсуі температураның жоғарылауы мен белсенді рециркуляцияның арқасында </w:t>
      </w:r>
      <w:r w:rsidRPr="00376FE2">
        <w:rPr>
          <w:rFonts w:ascii="Times New Roman" w:eastAsia="Times New Roman" w:hAnsi="Times New Roman" w:cs="Times New Roman"/>
          <w:bCs/>
          <w:snapToGrid w:val="0"/>
          <w:color w:val="000000" w:themeColor="text1"/>
          <w:sz w:val="28"/>
          <w:szCs w:val="28"/>
          <w:lang w:val="kk-KZ" w:bidi="en-US"/>
        </w:rPr>
        <w:t>CO</w:t>
      </w:r>
      <w:r w:rsidRPr="00376FE2">
        <w:rPr>
          <w:rFonts w:ascii="Times New Roman" w:hAnsi="Times New Roman" w:cs="Times New Roman"/>
          <w:color w:val="000000" w:themeColor="text1"/>
          <w:sz w:val="28"/>
          <w:szCs w:val="28"/>
          <w:lang w:val="kk-KZ"/>
        </w:rPr>
        <w:t xml:space="preserve"> концентрациясын төмендетеді; </w:t>
      </w:r>
      <w:r w:rsidRPr="00376FE2">
        <w:rPr>
          <w:rFonts w:ascii="Times New Roman" w:eastAsia="Times New Roman" w:hAnsi="Times New Roman" w:cs="Times New Roman"/>
          <w:bCs/>
          <w:snapToGrid w:val="0"/>
          <w:color w:val="000000" w:themeColor="text1"/>
          <w:sz w:val="28"/>
          <w:szCs w:val="28"/>
          <w:lang w:val="kk-KZ" w:bidi="en-US"/>
        </w:rPr>
        <w:t>H</w:t>
      </w:r>
      <w:r w:rsidRPr="00376FE2">
        <w:rPr>
          <w:rFonts w:ascii="Times New Roman" w:eastAsia="Times New Roman" w:hAnsi="Times New Roman" w:cs="Times New Roman"/>
          <w:bCs/>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үлесін 50%–ға дейін арттыру </w:t>
      </w:r>
      <w:r w:rsidRPr="00376FE2">
        <w:rPr>
          <w:rFonts w:ascii="Times New Roman" w:eastAsia="Times New Roman" w:hAnsi="Times New Roman" w:cs="Times New Roman"/>
          <w:bCs/>
          <w:snapToGrid w:val="0"/>
          <w:color w:val="000000" w:themeColor="text1"/>
          <w:sz w:val="28"/>
          <w:szCs w:val="28"/>
          <w:lang w:val="kk-KZ" w:bidi="en-US"/>
        </w:rPr>
        <w:t>CO</w:t>
      </w:r>
      <w:r w:rsidRPr="00376FE2">
        <w:rPr>
          <w:rFonts w:ascii="Times New Roman" w:hAnsi="Times New Roman" w:cs="Times New Roman"/>
          <w:color w:val="000000" w:themeColor="text1"/>
          <w:sz w:val="28"/>
          <w:szCs w:val="28"/>
          <w:lang w:val="kk-KZ"/>
        </w:rPr>
        <w:t xml:space="preserve">-ны шамамен 30%-ға (біздің жағдайымызда </w:t>
      </w:r>
      <w:r w:rsidRPr="00376FE2">
        <w:rPr>
          <w:rFonts w:ascii="Times New Roman" w:eastAsia="Times New Roman" w:hAnsi="Times New Roman" w:cs="Times New Roman"/>
          <w:bCs/>
          <w:snapToGrid w:val="0"/>
          <w:color w:val="000000" w:themeColor="text1"/>
          <w:sz w:val="28"/>
          <w:szCs w:val="28"/>
          <w:lang w:val="kk-KZ" w:bidi="en-US"/>
        </w:rPr>
        <w:t xml:space="preserve">– </w:t>
      </w:r>
      <w:r w:rsidRPr="00376FE2">
        <w:rPr>
          <w:rFonts w:ascii="Times New Roman" w:hAnsi="Times New Roman" w:cs="Times New Roman"/>
          <w:color w:val="000000" w:themeColor="text1"/>
          <w:sz w:val="28"/>
          <w:szCs w:val="28"/>
          <w:lang w:val="kk-KZ"/>
        </w:rPr>
        <w:t xml:space="preserve">φ = 0.3 және 60°кезінде 28,5%-ға) төмендетеді. Дәл сол кезде </w:t>
      </w:r>
      <w:r w:rsidRPr="00376FE2">
        <w:rPr>
          <w:rFonts w:ascii="Times New Roman" w:eastAsia="Times New Roman" w:hAnsi="Times New Roman" w:cs="Times New Roman"/>
          <w:bCs/>
          <w:snapToGrid w:val="0"/>
          <w:color w:val="000000" w:themeColor="text1"/>
          <w:sz w:val="28"/>
          <w:szCs w:val="28"/>
          <w:lang w:val="kk-KZ" w:bidi="en-US"/>
        </w:rPr>
        <w:t>NO</w:t>
      </w:r>
      <w:r w:rsidRPr="00376FE2">
        <w:rPr>
          <w:rFonts w:ascii="Times New Roman" w:eastAsia="Times New Roman" w:hAnsi="Times New Roman" w:cs="Times New Roman"/>
          <w:bCs/>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концентрациялары жоғары температураға және газдардың рециркуляциялық аймақта болу уақытының ұлғаюына байланысты арта түседі; </w:t>
      </w:r>
      <w:r w:rsidRPr="00376FE2">
        <w:rPr>
          <w:rFonts w:ascii="Times New Roman" w:eastAsia="Times New Roman" w:hAnsi="Times New Roman" w:cs="Times New Roman"/>
          <w:bCs/>
          <w:snapToGrid w:val="0"/>
          <w:color w:val="000000" w:themeColor="text1"/>
          <w:sz w:val="28"/>
          <w:szCs w:val="28"/>
          <w:lang w:val="kk-KZ" w:bidi="en-US"/>
        </w:rPr>
        <w:t>H</w:t>
      </w:r>
      <w:r w:rsidRPr="00376FE2">
        <w:rPr>
          <w:rFonts w:ascii="Times New Roman" w:eastAsia="Times New Roman" w:hAnsi="Times New Roman" w:cs="Times New Roman"/>
          <w:bCs/>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үлесінің өсуі кезінде термиялық механизмнің рөлінің ішінара төмендеуіне қарамастан, максималды мәндер </w:t>
      </w:r>
      <w:r w:rsidRPr="00376FE2">
        <w:rPr>
          <w:rFonts w:ascii="Times New Roman" w:eastAsia="Times New Roman" w:hAnsi="Times New Roman" w:cs="Times New Roman"/>
          <w:bCs/>
          <w:snapToGrid w:val="0"/>
          <w:color w:val="000000" w:themeColor="text1"/>
          <w:sz w:val="28"/>
          <w:szCs w:val="28"/>
          <w:lang w:val="kk-KZ" w:bidi="en-US"/>
        </w:rPr>
        <w:t>φ = 1.0</w:t>
      </w:r>
      <w:r w:rsidRPr="00376FE2">
        <w:rPr>
          <w:rFonts w:ascii="Times New Roman" w:hAnsi="Times New Roman" w:cs="Times New Roman"/>
          <w:color w:val="000000" w:themeColor="text1"/>
          <w:sz w:val="28"/>
          <w:szCs w:val="28"/>
          <w:lang w:val="kk-KZ"/>
        </w:rPr>
        <w:t xml:space="preserve"> кезінде байқалады.</w:t>
      </w:r>
    </w:p>
    <w:p w14:paraId="7F57DCB2"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Жүргізілген зерттеулер жаңа оттық құрылғыларын жасау кезінде [136] жұмыста қарастырылған факторларды ескерген маңызды екенін көрсетеді. Үлкен бұрыш есебінен ағынды күшті бұрау жалынның жоғары тұрақтануына және СО концентрациясының төмендеуіне қол жеткізуге мүмкіндік береді. Алайда, тап осы жағдай </w:t>
      </w:r>
      <w:r w:rsidRPr="00376FE2">
        <w:rPr>
          <w:rFonts w:ascii="Times New Roman" w:eastAsia="Times New Roman" w:hAnsi="Times New Roman" w:cs="Times New Roman"/>
          <w:iCs/>
          <w:snapToGrid w:val="0"/>
          <w:color w:val="000000" w:themeColor="text1"/>
          <w:sz w:val="28"/>
          <w:szCs w:val="28"/>
          <w:lang w:val="kk-KZ" w:bidi="en-US"/>
        </w:rPr>
        <w:t>NO</w:t>
      </w:r>
      <w:r w:rsidRPr="00376FE2">
        <w:rPr>
          <w:rFonts w:ascii="Times New Roman" w:eastAsia="Times New Roman" w:hAnsi="Times New Roman" w:cs="Times New Roman"/>
          <w:iCs/>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концентрациясының жоғарылауына әкеледі. Тағы бір маңызды мәселе жағу тәсілі болып табылады. Отынның жұтаң концентрациялары мен диффузиялық жағу кезінде сутекті қосу есебінен </w:t>
      </w:r>
      <w:r w:rsidRPr="00376FE2">
        <w:rPr>
          <w:rFonts w:ascii="Times New Roman" w:eastAsia="Times New Roman" w:hAnsi="Times New Roman" w:cs="Times New Roman"/>
          <w:iCs/>
          <w:snapToGrid w:val="0"/>
          <w:color w:val="000000" w:themeColor="text1"/>
          <w:sz w:val="28"/>
          <w:szCs w:val="28"/>
          <w:lang w:val="kk-KZ" w:bidi="en-US"/>
        </w:rPr>
        <w:t>NO</w:t>
      </w:r>
      <w:r w:rsidRPr="00376FE2">
        <w:rPr>
          <w:rFonts w:ascii="Times New Roman" w:eastAsia="Times New Roman" w:hAnsi="Times New Roman" w:cs="Times New Roman"/>
          <w:iCs/>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-тың айтарлықтай төмен көрсеткіштеріне қол жеткізуге болады. Ең оңтайлы бұрау бұрышы 45°, сонымен қатар сутегінің 30-40% үлесі болып табылады. Мұндай параметрлер кезінде </w:t>
      </w:r>
      <w:r w:rsidRPr="00376FE2">
        <w:rPr>
          <w:rFonts w:ascii="Times New Roman" w:eastAsia="Times New Roman" w:hAnsi="Times New Roman" w:cs="Times New Roman"/>
          <w:iCs/>
          <w:snapToGrid w:val="0"/>
          <w:color w:val="000000" w:themeColor="text1"/>
          <w:sz w:val="28"/>
          <w:szCs w:val="28"/>
          <w:lang w:val="kk-KZ" w:bidi="en-US"/>
        </w:rPr>
        <w:t>NO</w:t>
      </w:r>
      <w:r w:rsidRPr="00376FE2">
        <w:rPr>
          <w:rFonts w:ascii="Times New Roman" w:eastAsia="Times New Roman" w:hAnsi="Times New Roman" w:cs="Times New Roman"/>
          <w:iCs/>
          <w:snapToGrid w:val="0"/>
          <w:color w:val="000000" w:themeColor="text1"/>
          <w:sz w:val="28"/>
          <w:szCs w:val="28"/>
          <w:vertAlign w:val="subscript"/>
          <w:lang w:val="kk-KZ" w:bidi="en-US"/>
        </w:rPr>
        <w:t>x</w:t>
      </w:r>
      <w:r w:rsidRPr="00376FE2">
        <w:rPr>
          <w:rFonts w:ascii="Times New Roman" w:eastAsia="Times New Roman" w:hAnsi="Times New Roman" w:cs="Times New Roman"/>
          <w:iCs/>
          <w:snapToGrid w:val="0"/>
          <w:color w:val="000000" w:themeColor="text1"/>
          <w:sz w:val="28"/>
          <w:szCs w:val="28"/>
          <w:lang w:val="kk-KZ" w:bidi="en-US"/>
        </w:rPr>
        <w:t>=17-25 ppm, φ</w:t>
      </w:r>
      <w:r w:rsidRPr="00376FE2">
        <w:rPr>
          <w:rFonts w:ascii="Times New Roman" w:eastAsia="Times New Roman" w:hAnsi="Times New Roman" w:cs="Times New Roman"/>
          <w:iCs/>
          <w:snapToGrid w:val="0"/>
          <w:color w:val="000000" w:themeColor="text1"/>
          <w:sz w:val="28"/>
          <w:szCs w:val="28"/>
          <w:vertAlign w:val="subscript"/>
          <w:lang w:val="kk-KZ" w:bidi="en-US"/>
        </w:rPr>
        <w:t>LBO</w:t>
      </w:r>
      <w:r w:rsidRPr="00376FE2">
        <w:rPr>
          <w:rFonts w:ascii="Times New Roman" w:eastAsia="Times New Roman" w:hAnsi="Times New Roman" w:cs="Times New Roman"/>
          <w:iCs/>
          <w:snapToGrid w:val="0"/>
          <w:color w:val="000000" w:themeColor="text1"/>
          <w:sz w:val="28"/>
          <w:szCs w:val="28"/>
          <w:lang w:val="kk-KZ" w:bidi="en-US"/>
        </w:rPr>
        <w:t>=0.66 және СО=130-122 ppm</w:t>
      </w:r>
      <w:r w:rsidRPr="00376FE2">
        <w:rPr>
          <w:rFonts w:ascii="Times New Roman" w:hAnsi="Times New Roman" w:cs="Times New Roman"/>
          <w:color w:val="000000" w:themeColor="text1"/>
          <w:sz w:val="28"/>
          <w:szCs w:val="28"/>
          <w:lang w:val="kk-KZ"/>
        </w:rPr>
        <w:t xml:space="preserve"> концентрацияларына қол жеткізу қолдан келді.</w:t>
      </w:r>
    </w:p>
    <w:p w14:paraId="68BAA839"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snapToGrid w:val="0"/>
          <w:color w:val="000000" w:themeColor="text1"/>
          <w:sz w:val="28"/>
          <w:szCs w:val="28"/>
          <w:lang w:val="kk-KZ" w:bidi="en-US"/>
        </w:rPr>
      </w:pPr>
    </w:p>
    <w:p w14:paraId="5BD493CF" w14:textId="77FDEFC6"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b/>
          <w:bCs/>
          <w:snapToGrid w:val="0"/>
          <w:color w:val="000000" w:themeColor="text1"/>
          <w:sz w:val="28"/>
          <w:szCs w:val="28"/>
          <w:lang w:val="kk-KZ" w:bidi="en-US"/>
        </w:rPr>
      </w:pPr>
      <w:r w:rsidRPr="00376FE2">
        <w:rPr>
          <w:rFonts w:ascii="Times New Roman" w:eastAsia="Times New Roman" w:hAnsi="Times New Roman" w:cs="Times New Roman"/>
          <w:b/>
          <w:bCs/>
          <w:snapToGrid w:val="0"/>
          <w:color w:val="000000" w:themeColor="text1"/>
          <w:sz w:val="28"/>
          <w:szCs w:val="28"/>
          <w:lang w:val="kk-KZ" w:bidi="en-US"/>
        </w:rPr>
        <w:t xml:space="preserve">4.1.2 </w:t>
      </w:r>
      <w:r w:rsidR="00652D89">
        <w:rPr>
          <w:rFonts w:ascii="Times New Roman" w:hAnsi="Times New Roman" w:cs="Times New Roman"/>
          <w:b/>
          <w:bCs/>
          <w:color w:val="000000" w:themeColor="text1"/>
          <w:sz w:val="28"/>
          <w:szCs w:val="28"/>
          <w:lang w:val="en-US"/>
        </w:rPr>
        <w:t>C</w:t>
      </w:r>
      <w:r w:rsidR="00652D89" w:rsidRPr="00376FE2">
        <w:rPr>
          <w:rFonts w:ascii="Times New Roman" w:hAnsi="Times New Roman" w:cs="Times New Roman"/>
          <w:b/>
          <w:bCs/>
          <w:color w:val="000000" w:themeColor="text1"/>
          <w:sz w:val="28"/>
          <w:szCs w:val="28"/>
          <w:lang w:val="kk-KZ"/>
        </w:rPr>
        <w:t xml:space="preserve">утегімен байытылған биогаз жалынының сипаттамаларын </w:t>
      </w:r>
      <w:r w:rsidR="00652D89">
        <w:rPr>
          <w:rFonts w:ascii="Times New Roman" w:hAnsi="Times New Roman" w:cs="Times New Roman"/>
          <w:b/>
          <w:bCs/>
          <w:color w:val="000000" w:themeColor="text1"/>
          <w:sz w:val="28"/>
          <w:szCs w:val="28"/>
          <w:lang w:val="kk-KZ"/>
        </w:rPr>
        <w:t>ә</w:t>
      </w:r>
      <w:r w:rsidRPr="00376FE2">
        <w:rPr>
          <w:rFonts w:ascii="Times New Roman" w:hAnsi="Times New Roman" w:cs="Times New Roman"/>
          <w:b/>
          <w:bCs/>
          <w:color w:val="000000" w:themeColor="text1"/>
          <w:sz w:val="28"/>
          <w:szCs w:val="28"/>
          <w:lang w:val="kk-KZ"/>
        </w:rPr>
        <w:t>ртүрлі бұралу сандары кезінде эксперименттік зерттеу</w:t>
      </w:r>
      <w:r w:rsidRPr="00376FE2">
        <w:rPr>
          <w:rFonts w:ascii="Times New Roman" w:eastAsia="Times New Roman" w:hAnsi="Times New Roman" w:cs="Times New Roman"/>
          <w:b/>
          <w:bCs/>
          <w:snapToGrid w:val="0"/>
          <w:color w:val="000000" w:themeColor="text1"/>
          <w:sz w:val="28"/>
          <w:szCs w:val="28"/>
          <w:lang w:val="kk-KZ" w:bidi="en-US"/>
        </w:rPr>
        <w:t xml:space="preserve"> </w:t>
      </w:r>
    </w:p>
    <w:p w14:paraId="053744C5"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p>
    <w:p w14:paraId="3455E181"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color w:val="000000" w:themeColor="text1"/>
          <w:sz w:val="28"/>
          <w:szCs w:val="28"/>
          <w:lang w:val="kk-KZ"/>
        </w:rPr>
        <w:t xml:space="preserve">[142] жұмыста зерделенген талдаулар ағынның бұралуының әртүрлі құрамдағы биогаздағы азот оксидтерінің, көміртегі оксидінің және көміртек диоксидінің түзілуіне әсері осы уақытқа дейін жеткілікті зерттелмегенін көрсетіп отыр. Зерттеулердің тағы бір маңызды бағыты сутегін қосудың әсерін зерттеу болып табылады. Бұл зерттеуде әртүрлі құрамдағы сутегімен байытылған биогаз берілетін оттық құрылғысы ұсынылады. Сонымен қатар, оттықтың шығыс қалақшаларының қалпын реттеу жүргізілді, бұл ағынның бұралу санына әсер етті. </w:t>
      </w:r>
    </w:p>
    <w:p w14:paraId="5DB8E495"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Бастапқы мән ретінде оттықтың көлбеу бұрыштары 0°-тан 90°-қа дейін өзгереді деп болжанған еді. Алайда, шекті мәндер (0° және 90°) шығыс қиманың толық жабылуын көрсетеді. Сондықтан 15°қадаммен үш аралық нүкте таңдап алынды. Биогаздың құрамы консервативті түрде таңдап алынды. Әдебиеттерді талдауға сүйене отырып, биогаздың орташа құрамы 50% метан </w:t>
      </w:r>
      <w:r w:rsidRPr="00376FE2">
        <w:rPr>
          <w:rFonts w:ascii="Times New Roman" w:eastAsia="Times New Roman" w:hAnsi="Times New Roman" w:cs="Times New Roman"/>
          <w:snapToGrid w:val="0"/>
          <w:color w:val="000000" w:themeColor="text1"/>
          <w:sz w:val="28"/>
          <w:szCs w:val="28"/>
          <w:lang w:val="kk-KZ" w:bidi="en-US"/>
        </w:rPr>
        <w:t>(CH</w:t>
      </w:r>
      <w:r w:rsidRPr="00376FE2">
        <w:rPr>
          <w:rFonts w:ascii="Times New Roman" w:eastAsia="Times New Roman" w:hAnsi="Times New Roman" w:cs="Times New Roman"/>
          <w:snapToGrid w:val="0"/>
          <w:color w:val="000000" w:themeColor="text1"/>
          <w:sz w:val="28"/>
          <w:szCs w:val="28"/>
          <w:vertAlign w:val="subscript"/>
          <w:lang w:val="kk-KZ" w:bidi="en-US"/>
        </w:rPr>
        <w:t>4</w:t>
      </w:r>
      <w:r w:rsidRPr="00376FE2">
        <w:rPr>
          <w:rFonts w:ascii="Times New Roman" w:eastAsia="Times New Roman" w:hAnsi="Times New Roman" w:cs="Times New Roman"/>
          <w:snapToGrid w:val="0"/>
          <w:color w:val="000000" w:themeColor="text1"/>
          <w:sz w:val="28"/>
          <w:szCs w:val="28"/>
          <w:lang w:val="kk-KZ" w:bidi="en-US"/>
        </w:rPr>
        <w:t>)</w:t>
      </w:r>
      <w:r w:rsidRPr="00376FE2">
        <w:rPr>
          <w:rFonts w:ascii="Times New Roman" w:hAnsi="Times New Roman" w:cs="Times New Roman"/>
          <w:color w:val="000000" w:themeColor="text1"/>
          <w:sz w:val="28"/>
          <w:szCs w:val="28"/>
          <w:lang w:val="kk-KZ"/>
        </w:rPr>
        <w:t xml:space="preserve"> және 50% көміртек диоксидін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 құрайды</w:t>
      </w:r>
      <w:r w:rsidRPr="00376FE2">
        <w:rPr>
          <w:rFonts w:ascii="Times New Roman" w:hAnsi="Times New Roman" w:cs="Times New Roman"/>
          <w:color w:val="000000" w:themeColor="text1"/>
          <w:sz w:val="28"/>
          <w:szCs w:val="28"/>
          <w:lang w:val="kk-KZ"/>
        </w:rPr>
        <w:t>. Зерттеудің бастапқы кезеңінде, метанның құрамын ±10%-ға өзгертіп, биогаздың құрамын аздап өзгертуге шешім қабылдадық.</w:t>
      </w:r>
    </w:p>
    <w:p w14:paraId="1926165A"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4.2 кестеде эксперименттің шарттары көрсетілген. </w:t>
      </w:r>
      <w:r w:rsidRPr="00376FE2">
        <w:rPr>
          <w:rFonts w:ascii="Times New Roman" w:eastAsia="Times New Roman" w:hAnsi="Times New Roman" w:cs="Times New Roman"/>
          <w:snapToGrid w:val="0"/>
          <w:color w:val="000000" w:themeColor="text1"/>
          <w:sz w:val="28"/>
          <w:szCs w:val="28"/>
          <w:lang w:val="kk-KZ" w:bidi="en-US"/>
        </w:rPr>
        <w:t>Экспериментт</w:t>
      </w:r>
      <w:r w:rsidRPr="00376FE2">
        <w:rPr>
          <w:rFonts w:ascii="Times New Roman" w:hAnsi="Times New Roman" w:cs="Times New Roman"/>
          <w:color w:val="000000" w:themeColor="text1"/>
          <w:sz w:val="28"/>
          <w:szCs w:val="28"/>
          <w:lang w:val="kk-KZ"/>
        </w:rPr>
        <w:t xml:space="preserve">ерде жоғары тазалықтағы сутегі қолданылды. Биогаздың шығыны тұрақты болып қалды, оның құрамы ғана өзгерді. Зерттеуде қарастырылған биогаздың құрамы 4.3-кестеде егжей-тегжейлі көрсетілген. Кестеде көрсетілгендей, </w:t>
      </w:r>
      <w:r w:rsidRPr="00376FE2">
        <w:rPr>
          <w:rFonts w:ascii="Times New Roman" w:eastAsia="Times New Roman" w:hAnsi="Times New Roman" w:cs="Times New Roman"/>
          <w:snapToGrid w:val="0"/>
          <w:color w:val="000000" w:themeColor="text1"/>
          <w:sz w:val="28"/>
          <w:szCs w:val="28"/>
          <w:lang w:val="kk-KZ" w:bidi="en-US"/>
        </w:rPr>
        <w:t>CH</w:t>
      </w:r>
      <w:r w:rsidRPr="00376FE2">
        <w:rPr>
          <w:rFonts w:ascii="Times New Roman" w:eastAsia="Times New Roman" w:hAnsi="Times New Roman" w:cs="Times New Roman"/>
          <w:snapToGrid w:val="0"/>
          <w:color w:val="000000" w:themeColor="text1"/>
          <w:sz w:val="28"/>
          <w:szCs w:val="28"/>
          <w:vertAlign w:val="subscript"/>
          <w:lang w:val="kk-KZ" w:bidi="en-US"/>
        </w:rPr>
        <w:t>4</w:t>
      </w:r>
      <w:r w:rsidRPr="00376FE2">
        <w:rPr>
          <w:rFonts w:ascii="Times New Roman" w:hAnsi="Times New Roman" w:cs="Times New Roman"/>
          <w:color w:val="000000" w:themeColor="text1"/>
          <w:sz w:val="28"/>
          <w:szCs w:val="28"/>
          <w:lang w:val="kk-KZ"/>
        </w:rPr>
        <w:t xml:space="preserve"> және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әртүрлі концентрациялары бар үш құрам зерттелді.</w:t>
      </w:r>
    </w:p>
    <w:p w14:paraId="65343596"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snapToGrid w:val="0"/>
          <w:color w:val="000000" w:themeColor="text1"/>
          <w:sz w:val="28"/>
          <w:szCs w:val="28"/>
          <w:lang w:val="kk-KZ" w:bidi="en-US"/>
        </w:rPr>
      </w:pPr>
    </w:p>
    <w:p w14:paraId="1EF8B2DB"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eastAsia="Times New Roman" w:hAnsi="Times New Roman" w:cs="Times New Roman"/>
          <w:snapToGrid w:val="0"/>
          <w:color w:val="000000" w:themeColor="text1"/>
          <w:sz w:val="28"/>
          <w:szCs w:val="28"/>
          <w:lang w:val="kk-KZ" w:bidi="en-US"/>
        </w:rPr>
        <w:t>Кесте 4.2 – Эксперименттің шарттары [143]</w:t>
      </w:r>
    </w:p>
    <w:p w14:paraId="45F23C99"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4"/>
          <w:szCs w:val="24"/>
          <w:lang w:val="kk-KZ" w:bidi="en-US"/>
        </w:rPr>
      </w:pPr>
    </w:p>
    <w:tbl>
      <w:tblPr>
        <w:tblStyle w:val="a3"/>
        <w:tblW w:w="0" w:type="auto"/>
        <w:tblLook w:val="04A0" w:firstRow="1" w:lastRow="0" w:firstColumn="1" w:lastColumn="0" w:noHBand="0" w:noVBand="1"/>
      </w:tblPr>
      <w:tblGrid>
        <w:gridCol w:w="3115"/>
        <w:gridCol w:w="3115"/>
        <w:gridCol w:w="3115"/>
      </w:tblGrid>
      <w:tr w:rsidR="00376FE2" w:rsidRPr="00376FE2" w14:paraId="19575994" w14:textId="77777777" w:rsidTr="00FB6BA6">
        <w:trPr>
          <w:trHeight w:val="340"/>
        </w:trPr>
        <w:tc>
          <w:tcPr>
            <w:tcW w:w="3115" w:type="dxa"/>
            <w:vAlign w:val="center"/>
          </w:tcPr>
          <w:p w14:paraId="790B8688"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hAnsi="Times New Roman" w:cs="Times New Roman"/>
                <w:bCs/>
                <w:iCs/>
                <w:color w:val="000000" w:themeColor="text1"/>
                <w:sz w:val="24"/>
                <w:szCs w:val="24"/>
                <w:lang w:val="kk-KZ"/>
              </w:rPr>
              <w:t>Параметрлер</w:t>
            </w:r>
          </w:p>
        </w:tc>
        <w:tc>
          <w:tcPr>
            <w:tcW w:w="3115" w:type="dxa"/>
            <w:vAlign w:val="center"/>
          </w:tcPr>
          <w:p w14:paraId="4A34FE26"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hAnsi="Times New Roman" w:cs="Times New Roman"/>
                <w:bCs/>
                <w:iCs/>
                <w:color w:val="000000" w:themeColor="text1"/>
                <w:sz w:val="24"/>
                <w:szCs w:val="24"/>
                <w:lang w:val="kk-KZ"/>
              </w:rPr>
              <w:t>Өлшем бірліктері</w:t>
            </w:r>
          </w:p>
        </w:tc>
        <w:tc>
          <w:tcPr>
            <w:tcW w:w="3115" w:type="dxa"/>
            <w:vAlign w:val="center"/>
          </w:tcPr>
          <w:p w14:paraId="6E06E3A0"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Мәні</w:t>
            </w:r>
          </w:p>
        </w:tc>
      </w:tr>
      <w:tr w:rsidR="00376FE2" w:rsidRPr="00376FE2" w14:paraId="4D6505E5" w14:textId="77777777" w:rsidTr="00CB0038">
        <w:tc>
          <w:tcPr>
            <w:tcW w:w="3115" w:type="dxa"/>
            <w:vAlign w:val="center"/>
          </w:tcPr>
          <w:p w14:paraId="47143E55"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Қоршаған ортаның температурасы</w:t>
            </w:r>
          </w:p>
          <w:p w14:paraId="6EA82C3A"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Ауаның ылғалдылығы</w:t>
            </w:r>
          </w:p>
          <w:p w14:paraId="44B595BF"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Эквиваленттілік коэффициенті</w:t>
            </w:r>
          </w:p>
          <w:p w14:paraId="053E90CA"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Рейнольдс саны</w:t>
            </w:r>
          </w:p>
          <w:p w14:paraId="4C454509" w14:textId="77777777" w:rsidR="00376FE2" w:rsidRPr="00376FE2" w:rsidRDefault="00000000"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m:oMath>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X</m:t>
                  </m:r>
                </m:e>
                <m:sub>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H</m:t>
                      </m:r>
                    </m:e>
                    <m:sub>
                      <m:r>
                        <w:rPr>
                          <w:rFonts w:ascii="Cambria Math" w:hAnsi="Cambria Math" w:cs="Times New Roman"/>
                          <w:color w:val="000000" w:themeColor="text1"/>
                          <w:sz w:val="24"/>
                          <w:szCs w:val="24"/>
                          <w:lang w:val="kk-KZ"/>
                        </w:rPr>
                        <m:t>2</m:t>
                      </m:r>
                    </m:sub>
                  </m:sSub>
                </m:sub>
              </m:sSub>
            </m:oMath>
            <w:r w:rsidR="00376FE2" w:rsidRPr="00376FE2">
              <w:rPr>
                <w:rFonts w:ascii="Times New Roman" w:eastAsia="Times New Roman" w:hAnsi="Times New Roman" w:cs="Times New Roman"/>
                <w:snapToGrid w:val="0"/>
                <w:color w:val="000000" w:themeColor="text1"/>
                <w:sz w:val="24"/>
                <w:szCs w:val="24"/>
                <w:lang w:val="kk-KZ" w:bidi="en-US"/>
              </w:rPr>
              <w:t xml:space="preserve"> (об.%)</w:t>
            </w:r>
          </w:p>
          <w:p w14:paraId="18765831"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Ауа шығыны</w:t>
            </w:r>
          </w:p>
          <w:p w14:paraId="0F221530"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Биогаз шығыны</w:t>
            </w:r>
          </w:p>
          <w:p w14:paraId="29938D8F"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Сутегі шығыны</w:t>
            </w:r>
          </w:p>
          <w:p w14:paraId="1CAA667E"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Сутегі</w:t>
            </w:r>
          </w:p>
          <w:p w14:paraId="502AA473"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Ауаның тұтқырлығы</w:t>
            </w:r>
          </w:p>
          <w:p w14:paraId="0EF39DDB" w14:textId="77777777" w:rsidR="00376FE2" w:rsidRPr="00376FE2" w:rsidRDefault="00376FE2" w:rsidP="00376FE2">
            <w:pPr>
              <w:widowControl w:val="0"/>
              <w:adjustRightInd w:val="0"/>
              <w:snapToGrid w:val="0"/>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Бұрау саны (SW)</w:t>
            </w:r>
          </w:p>
        </w:tc>
        <w:tc>
          <w:tcPr>
            <w:tcW w:w="3115" w:type="dxa"/>
          </w:tcPr>
          <w:p w14:paraId="32FB9860"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p>
          <w:p w14:paraId="79116F17"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w:t>
            </w:r>
          </w:p>
          <w:p w14:paraId="2CDFCBDA"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w:t>
            </w:r>
          </w:p>
          <w:p w14:paraId="209C45D6"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p>
          <w:p w14:paraId="262FDBD7"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w:t>
            </w:r>
          </w:p>
          <w:p w14:paraId="15118A52"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w:t>
            </w:r>
          </w:p>
          <w:p w14:paraId="5CF41CA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γ, %</w:t>
            </w:r>
          </w:p>
          <w:p w14:paraId="1BFBA9E7"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м</w:t>
            </w:r>
            <w:r w:rsidRPr="00376FE2">
              <w:rPr>
                <w:rFonts w:ascii="Times New Roman" w:eastAsia="Times New Roman" w:hAnsi="Times New Roman" w:cs="Times New Roman"/>
                <w:snapToGrid w:val="0"/>
                <w:color w:val="000000" w:themeColor="text1"/>
                <w:sz w:val="24"/>
                <w:szCs w:val="24"/>
                <w:vertAlign w:val="superscript"/>
                <w:lang w:val="kk-KZ" w:bidi="en-US"/>
              </w:rPr>
              <w:t>3</w:t>
            </w:r>
            <w:r w:rsidRPr="00376FE2">
              <w:rPr>
                <w:rFonts w:ascii="Times New Roman" w:eastAsia="Times New Roman" w:hAnsi="Times New Roman" w:cs="Times New Roman"/>
                <w:snapToGrid w:val="0"/>
                <w:color w:val="000000" w:themeColor="text1"/>
                <w:sz w:val="24"/>
                <w:szCs w:val="24"/>
                <w:lang w:val="kk-KZ" w:bidi="en-US"/>
              </w:rPr>
              <w:t>/с</w:t>
            </w:r>
          </w:p>
          <w:p w14:paraId="20B1D318"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м</w:t>
            </w:r>
            <w:r w:rsidRPr="00376FE2">
              <w:rPr>
                <w:rFonts w:ascii="Times New Roman" w:eastAsia="Times New Roman" w:hAnsi="Times New Roman" w:cs="Times New Roman"/>
                <w:snapToGrid w:val="0"/>
                <w:color w:val="000000" w:themeColor="text1"/>
                <w:sz w:val="24"/>
                <w:szCs w:val="24"/>
                <w:vertAlign w:val="superscript"/>
                <w:lang w:val="kk-KZ" w:bidi="en-US"/>
              </w:rPr>
              <w:t>3</w:t>
            </w:r>
            <w:r w:rsidRPr="00376FE2">
              <w:rPr>
                <w:rFonts w:ascii="Times New Roman" w:eastAsia="Times New Roman" w:hAnsi="Times New Roman" w:cs="Times New Roman"/>
                <w:snapToGrid w:val="0"/>
                <w:color w:val="000000" w:themeColor="text1"/>
                <w:sz w:val="24"/>
                <w:szCs w:val="24"/>
                <w:lang w:val="kk-KZ" w:bidi="en-US"/>
              </w:rPr>
              <w:t>/с</w:t>
            </w:r>
          </w:p>
          <w:p w14:paraId="60FC00D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м</w:t>
            </w:r>
            <w:r w:rsidRPr="00376FE2">
              <w:rPr>
                <w:rFonts w:ascii="Times New Roman" w:eastAsia="Times New Roman" w:hAnsi="Times New Roman" w:cs="Times New Roman"/>
                <w:snapToGrid w:val="0"/>
                <w:color w:val="000000" w:themeColor="text1"/>
                <w:sz w:val="24"/>
                <w:szCs w:val="24"/>
                <w:vertAlign w:val="superscript"/>
                <w:lang w:val="kk-KZ" w:bidi="en-US"/>
              </w:rPr>
              <w:t>3</w:t>
            </w:r>
            <w:r w:rsidRPr="00376FE2">
              <w:rPr>
                <w:rFonts w:ascii="Times New Roman" w:eastAsia="Times New Roman" w:hAnsi="Times New Roman" w:cs="Times New Roman"/>
                <w:snapToGrid w:val="0"/>
                <w:color w:val="000000" w:themeColor="text1"/>
                <w:sz w:val="24"/>
                <w:szCs w:val="24"/>
                <w:lang w:val="kk-KZ" w:bidi="en-US"/>
              </w:rPr>
              <w:t>/с</w:t>
            </w:r>
          </w:p>
          <w:p w14:paraId="3EB8BF4D"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w:t>
            </w:r>
          </w:p>
          <w:p w14:paraId="508FB13B"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м</w:t>
            </w:r>
            <w:r w:rsidRPr="00376FE2">
              <w:rPr>
                <w:rFonts w:ascii="Times New Roman" w:eastAsia="Times New Roman" w:hAnsi="Times New Roman" w:cs="Times New Roman"/>
                <w:snapToGrid w:val="0"/>
                <w:color w:val="000000" w:themeColor="text1"/>
                <w:sz w:val="24"/>
                <w:szCs w:val="24"/>
                <w:vertAlign w:val="superscript"/>
                <w:lang w:val="kk-KZ" w:bidi="en-US"/>
              </w:rPr>
              <w:t>2</w:t>
            </w:r>
            <w:r w:rsidRPr="00376FE2">
              <w:rPr>
                <w:rFonts w:ascii="Times New Roman" w:eastAsia="Times New Roman" w:hAnsi="Times New Roman" w:cs="Times New Roman"/>
                <w:snapToGrid w:val="0"/>
                <w:color w:val="000000" w:themeColor="text1"/>
                <w:sz w:val="24"/>
                <w:szCs w:val="24"/>
                <w:lang w:val="kk-KZ" w:bidi="en-US"/>
              </w:rPr>
              <w:t>/с</w:t>
            </w:r>
          </w:p>
          <w:p w14:paraId="338F107B"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w:t>
            </w:r>
          </w:p>
        </w:tc>
        <w:tc>
          <w:tcPr>
            <w:tcW w:w="3115" w:type="dxa"/>
          </w:tcPr>
          <w:p w14:paraId="127815AE"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p>
          <w:p w14:paraId="23E46345"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40</w:t>
            </w:r>
          </w:p>
          <w:p w14:paraId="0BC1043E"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40</w:t>
            </w:r>
          </w:p>
          <w:p w14:paraId="06CC7E8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p>
          <w:p w14:paraId="6E1E4612"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1.00</w:t>
            </w:r>
          </w:p>
          <w:p w14:paraId="1A73229E"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50,000 – 350,000</w:t>
            </w:r>
          </w:p>
          <w:p w14:paraId="4E03C776"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0 – 40</w:t>
            </w:r>
          </w:p>
          <w:p w14:paraId="0207DF53"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0.19 – 1.19</w:t>
            </w:r>
          </w:p>
          <w:p w14:paraId="030F2462"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0.0105</w:t>
            </w:r>
          </w:p>
          <w:p w14:paraId="76F3840A"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0 – 0.0036</w:t>
            </w:r>
          </w:p>
          <w:p w14:paraId="771D6C8F"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H</w:t>
            </w:r>
            <w:r w:rsidRPr="00376FE2">
              <w:rPr>
                <w:rFonts w:ascii="Times New Roman" w:eastAsia="Times New Roman" w:hAnsi="Times New Roman" w:cs="Times New Roman"/>
                <w:snapToGrid w:val="0"/>
                <w:color w:val="000000" w:themeColor="text1"/>
                <w:sz w:val="24"/>
                <w:szCs w:val="24"/>
                <w:vertAlign w:val="subscript"/>
                <w:lang w:val="kk-KZ" w:bidi="en-US"/>
              </w:rPr>
              <w:t>2</w:t>
            </w:r>
            <w:r w:rsidRPr="00376FE2">
              <w:rPr>
                <w:rFonts w:ascii="Times New Roman" w:eastAsia="Times New Roman" w:hAnsi="Times New Roman" w:cs="Times New Roman"/>
                <w:snapToGrid w:val="0"/>
                <w:color w:val="000000" w:themeColor="text1"/>
                <w:sz w:val="24"/>
                <w:szCs w:val="24"/>
                <w:lang w:val="kk-KZ" w:bidi="en-US"/>
              </w:rPr>
              <w:t>; 99.96% таза</w:t>
            </w:r>
          </w:p>
          <w:p w14:paraId="3EDAA91A"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15.06 × 10</w:t>
            </w:r>
            <w:r w:rsidRPr="00376FE2">
              <w:rPr>
                <w:rFonts w:ascii="Times New Roman" w:eastAsia="Times New Roman" w:hAnsi="Times New Roman" w:cs="Times New Roman"/>
                <w:snapToGrid w:val="0"/>
                <w:color w:val="000000" w:themeColor="text1"/>
                <w:sz w:val="24"/>
                <w:szCs w:val="24"/>
                <w:vertAlign w:val="superscript"/>
                <w:lang w:val="kk-KZ" w:bidi="en-US"/>
              </w:rPr>
              <w:t>−6</w:t>
            </w:r>
          </w:p>
          <w:p w14:paraId="65962DB9"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30°-0.4; 45°-0.8; 60°-1.3</w:t>
            </w:r>
          </w:p>
        </w:tc>
      </w:tr>
    </w:tbl>
    <w:p w14:paraId="37A00D6A"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eastAsia="Times New Roman" w:hAnsi="Times New Roman" w:cs="Times New Roman"/>
          <w:snapToGrid w:val="0"/>
          <w:color w:val="000000" w:themeColor="text1"/>
          <w:sz w:val="28"/>
          <w:szCs w:val="28"/>
          <w:lang w:val="kk-KZ" w:bidi="en-US"/>
        </w:rPr>
        <w:t>Кесте 4.3 – Бастапқы шарттар [142, б. 5]</w:t>
      </w:r>
    </w:p>
    <w:p w14:paraId="122F7294"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tbl>
      <w:tblPr>
        <w:tblStyle w:val="a3"/>
        <w:tblW w:w="0" w:type="auto"/>
        <w:tblLook w:val="04A0" w:firstRow="1" w:lastRow="0" w:firstColumn="1" w:lastColumn="0" w:noHBand="0" w:noVBand="1"/>
      </w:tblPr>
      <w:tblGrid>
        <w:gridCol w:w="4672"/>
        <w:gridCol w:w="4673"/>
      </w:tblGrid>
      <w:tr w:rsidR="00376FE2" w:rsidRPr="00376FE2" w14:paraId="2F1B76D6" w14:textId="77777777" w:rsidTr="00CB0038">
        <w:trPr>
          <w:trHeight w:val="406"/>
        </w:trPr>
        <w:tc>
          <w:tcPr>
            <w:tcW w:w="4672" w:type="dxa"/>
            <w:vAlign w:val="center"/>
          </w:tcPr>
          <w:p w14:paraId="414B4DCA"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hAnsi="Times New Roman" w:cs="Times New Roman"/>
                <w:color w:val="000000" w:themeColor="text1"/>
                <w:sz w:val="24"/>
                <w:szCs w:val="24"/>
                <w:lang w:val="kk-KZ"/>
              </w:rPr>
              <w:t>Биогаз құрамы</w:t>
            </w:r>
          </w:p>
        </w:tc>
        <w:tc>
          <w:tcPr>
            <w:tcW w:w="4673" w:type="dxa"/>
            <w:vAlign w:val="center"/>
          </w:tcPr>
          <w:p w14:paraId="00F416CD"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hAnsi="Times New Roman" w:cs="Times New Roman"/>
                <w:color w:val="000000" w:themeColor="text1"/>
                <w:sz w:val="24"/>
                <w:szCs w:val="24"/>
                <w:lang w:val="kk-KZ"/>
              </w:rPr>
              <w:t>Құрамы</w:t>
            </w:r>
          </w:p>
        </w:tc>
      </w:tr>
      <w:tr w:rsidR="00376FE2" w:rsidRPr="00376FE2" w14:paraId="1CC44469" w14:textId="77777777" w:rsidTr="00CB0038">
        <w:tc>
          <w:tcPr>
            <w:tcW w:w="4672" w:type="dxa"/>
          </w:tcPr>
          <w:p w14:paraId="4BAACAB5"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 тип</w:t>
            </w:r>
          </w:p>
        </w:tc>
        <w:tc>
          <w:tcPr>
            <w:tcW w:w="4673" w:type="dxa"/>
          </w:tcPr>
          <w:p w14:paraId="722F545C"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CH</w:t>
            </w:r>
            <w:r w:rsidRPr="00376FE2">
              <w:rPr>
                <w:rFonts w:ascii="Times New Roman" w:eastAsia="Times New Roman" w:hAnsi="Times New Roman" w:cs="Times New Roman"/>
                <w:snapToGrid w:val="0"/>
                <w:color w:val="000000" w:themeColor="text1"/>
                <w:sz w:val="24"/>
                <w:szCs w:val="24"/>
                <w:vertAlign w:val="subscript"/>
                <w:lang w:val="kk-KZ" w:bidi="en-US"/>
              </w:rPr>
              <w:t>4</w:t>
            </w:r>
            <w:r w:rsidRPr="00376FE2">
              <w:rPr>
                <w:rFonts w:ascii="Times New Roman" w:eastAsia="Times New Roman" w:hAnsi="Times New Roman" w:cs="Times New Roman"/>
                <w:snapToGrid w:val="0"/>
                <w:color w:val="000000" w:themeColor="text1"/>
                <w:sz w:val="24"/>
                <w:szCs w:val="24"/>
                <w:lang w:val="kk-KZ" w:bidi="en-US"/>
              </w:rPr>
              <w:t>-60%, CO</w:t>
            </w:r>
            <w:r w:rsidRPr="00376FE2">
              <w:rPr>
                <w:rFonts w:ascii="Times New Roman" w:eastAsia="Times New Roman" w:hAnsi="Times New Roman" w:cs="Times New Roman"/>
                <w:snapToGrid w:val="0"/>
                <w:color w:val="000000" w:themeColor="text1"/>
                <w:sz w:val="24"/>
                <w:szCs w:val="24"/>
                <w:vertAlign w:val="subscript"/>
                <w:lang w:val="kk-KZ" w:bidi="en-US"/>
              </w:rPr>
              <w:t>2</w:t>
            </w:r>
            <w:r w:rsidRPr="00376FE2">
              <w:rPr>
                <w:rFonts w:ascii="Times New Roman" w:eastAsia="Times New Roman" w:hAnsi="Times New Roman" w:cs="Times New Roman"/>
                <w:snapToGrid w:val="0"/>
                <w:color w:val="000000" w:themeColor="text1"/>
                <w:sz w:val="24"/>
                <w:szCs w:val="24"/>
                <w:lang w:val="kk-KZ" w:bidi="en-US"/>
              </w:rPr>
              <w:t>-40%</w:t>
            </w:r>
          </w:p>
        </w:tc>
      </w:tr>
      <w:tr w:rsidR="00376FE2" w:rsidRPr="00376FE2" w14:paraId="27DD36C9" w14:textId="77777777" w:rsidTr="00CB0038">
        <w:tc>
          <w:tcPr>
            <w:tcW w:w="4672" w:type="dxa"/>
          </w:tcPr>
          <w:p w14:paraId="308134B5"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2 тип</w:t>
            </w:r>
          </w:p>
        </w:tc>
        <w:tc>
          <w:tcPr>
            <w:tcW w:w="4673" w:type="dxa"/>
          </w:tcPr>
          <w:p w14:paraId="67CFBEF2"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CH</w:t>
            </w:r>
            <w:r w:rsidRPr="00376FE2">
              <w:rPr>
                <w:rFonts w:ascii="Times New Roman" w:eastAsia="Times New Roman" w:hAnsi="Times New Roman" w:cs="Times New Roman"/>
                <w:snapToGrid w:val="0"/>
                <w:color w:val="000000" w:themeColor="text1"/>
                <w:sz w:val="24"/>
                <w:szCs w:val="24"/>
                <w:vertAlign w:val="subscript"/>
                <w:lang w:val="kk-KZ" w:bidi="en-US"/>
              </w:rPr>
              <w:t>4</w:t>
            </w:r>
            <w:r w:rsidRPr="00376FE2">
              <w:rPr>
                <w:rFonts w:ascii="Times New Roman" w:eastAsia="Times New Roman" w:hAnsi="Times New Roman" w:cs="Times New Roman"/>
                <w:snapToGrid w:val="0"/>
                <w:color w:val="000000" w:themeColor="text1"/>
                <w:sz w:val="24"/>
                <w:szCs w:val="24"/>
                <w:lang w:val="kk-KZ" w:bidi="en-US"/>
              </w:rPr>
              <w:t>-50%, CO</w:t>
            </w:r>
            <w:r w:rsidRPr="00376FE2">
              <w:rPr>
                <w:rFonts w:ascii="Times New Roman" w:eastAsia="Times New Roman" w:hAnsi="Times New Roman" w:cs="Times New Roman"/>
                <w:snapToGrid w:val="0"/>
                <w:color w:val="000000" w:themeColor="text1"/>
                <w:sz w:val="24"/>
                <w:szCs w:val="24"/>
                <w:vertAlign w:val="subscript"/>
                <w:lang w:val="kk-KZ" w:bidi="en-US"/>
              </w:rPr>
              <w:t>2</w:t>
            </w:r>
            <w:r w:rsidRPr="00376FE2">
              <w:rPr>
                <w:rFonts w:ascii="Times New Roman" w:eastAsia="Times New Roman" w:hAnsi="Times New Roman" w:cs="Times New Roman"/>
                <w:snapToGrid w:val="0"/>
                <w:color w:val="000000" w:themeColor="text1"/>
                <w:sz w:val="24"/>
                <w:szCs w:val="24"/>
                <w:lang w:val="kk-KZ" w:bidi="en-US"/>
              </w:rPr>
              <w:t>-50%</w:t>
            </w:r>
          </w:p>
        </w:tc>
      </w:tr>
      <w:tr w:rsidR="00376FE2" w:rsidRPr="00376FE2" w14:paraId="2B3849F3" w14:textId="77777777" w:rsidTr="00CB0038">
        <w:tc>
          <w:tcPr>
            <w:tcW w:w="4672" w:type="dxa"/>
          </w:tcPr>
          <w:p w14:paraId="6C8B93EF"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3 тип</w:t>
            </w:r>
          </w:p>
        </w:tc>
        <w:tc>
          <w:tcPr>
            <w:tcW w:w="4673" w:type="dxa"/>
          </w:tcPr>
          <w:p w14:paraId="41B72CA3"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CH</w:t>
            </w:r>
            <w:r w:rsidRPr="00376FE2">
              <w:rPr>
                <w:rFonts w:ascii="Times New Roman" w:eastAsia="Times New Roman" w:hAnsi="Times New Roman" w:cs="Times New Roman"/>
                <w:snapToGrid w:val="0"/>
                <w:color w:val="000000" w:themeColor="text1"/>
                <w:sz w:val="24"/>
                <w:szCs w:val="24"/>
                <w:vertAlign w:val="subscript"/>
                <w:lang w:val="kk-KZ" w:bidi="en-US"/>
              </w:rPr>
              <w:t>4</w:t>
            </w:r>
            <w:r w:rsidRPr="00376FE2">
              <w:rPr>
                <w:rFonts w:ascii="Times New Roman" w:eastAsia="Times New Roman" w:hAnsi="Times New Roman" w:cs="Times New Roman"/>
                <w:snapToGrid w:val="0"/>
                <w:color w:val="000000" w:themeColor="text1"/>
                <w:sz w:val="24"/>
                <w:szCs w:val="24"/>
                <w:lang w:val="kk-KZ" w:bidi="en-US"/>
              </w:rPr>
              <w:t>-40%, CO</w:t>
            </w:r>
            <w:r w:rsidRPr="00376FE2">
              <w:rPr>
                <w:rFonts w:ascii="Times New Roman" w:eastAsia="Times New Roman" w:hAnsi="Times New Roman" w:cs="Times New Roman"/>
                <w:snapToGrid w:val="0"/>
                <w:color w:val="000000" w:themeColor="text1"/>
                <w:sz w:val="24"/>
                <w:szCs w:val="24"/>
                <w:vertAlign w:val="subscript"/>
                <w:lang w:val="kk-KZ" w:bidi="en-US"/>
              </w:rPr>
              <w:t>2</w:t>
            </w:r>
            <w:r w:rsidRPr="00376FE2">
              <w:rPr>
                <w:rFonts w:ascii="Times New Roman" w:eastAsia="Times New Roman" w:hAnsi="Times New Roman" w:cs="Times New Roman"/>
                <w:snapToGrid w:val="0"/>
                <w:color w:val="000000" w:themeColor="text1"/>
                <w:sz w:val="24"/>
                <w:szCs w:val="24"/>
                <w:lang w:val="kk-KZ" w:bidi="en-US"/>
              </w:rPr>
              <w:t>-60%</w:t>
            </w:r>
          </w:p>
        </w:tc>
      </w:tr>
    </w:tbl>
    <w:p w14:paraId="2979B5DD"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D4296CF" w14:textId="2918B605"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4.10 суретте негізгі өлшеу нүктелері мен құрылғыларды қоса алғанда, эксперименттік қондырғы көрсетілген [142 б. 6]. Суретте көрсетілгендей, табиғи газ, сутегі және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арнайы араластыру камерасында араластырылды. Газ шығыны шығын өлшегіштердің көмегімен бақыланып отырды. Араластырылғаннан кейін газдар оттыққа берілді, мұнда олар отын </w:t>
      </w:r>
      <w:r w:rsidR="003952F5">
        <w:rPr>
          <w:rFonts w:ascii="Times New Roman" w:hAnsi="Times New Roman" w:cs="Times New Roman"/>
          <w:color w:val="000000" w:themeColor="text1"/>
          <w:sz w:val="28"/>
          <w:szCs w:val="28"/>
          <w:lang w:val="kk-KZ"/>
        </w:rPr>
        <w:t>құбыршасының</w:t>
      </w:r>
      <w:r w:rsidRPr="00376FE2">
        <w:rPr>
          <w:rFonts w:ascii="Times New Roman" w:hAnsi="Times New Roman" w:cs="Times New Roman"/>
          <w:color w:val="000000" w:themeColor="text1"/>
          <w:sz w:val="28"/>
          <w:szCs w:val="28"/>
          <w:lang w:val="kk-KZ"/>
        </w:rPr>
        <w:t xml:space="preserve"> айналасында радиалды түрде орналасқан отын бүріккіштер арқылы таратылды. Жану процесінен кейін температура хром-копель термопараларының көмегімен бақыланды, ал деректер мультиметрмен тіркеліп отырды. Содан кейін газдың құрамы газ анализаторының көмегімен талданды.</w:t>
      </w:r>
    </w:p>
    <w:p w14:paraId="3EA04D87" w14:textId="77777777" w:rsidR="00376FE2" w:rsidRPr="00376FE2" w:rsidRDefault="00376FE2" w:rsidP="00376FE2">
      <w:pPr>
        <w:widowControl w:val="0"/>
        <w:adjustRightInd w:val="0"/>
        <w:snapToGrid w:val="0"/>
        <w:spacing w:after="0" w:line="240" w:lineRule="auto"/>
        <w:ind w:firstLine="567"/>
        <w:jc w:val="both"/>
        <w:rPr>
          <w:rFonts w:ascii="Times New Roman" w:hAnsi="Times New Roman" w:cs="Times New Roman"/>
          <w:noProof/>
          <w:color w:val="000000" w:themeColor="text1"/>
          <w:sz w:val="28"/>
          <w:szCs w:val="28"/>
          <w:lang w:val="kk-KZ"/>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30944" behindDoc="0" locked="0" layoutInCell="1" allowOverlap="1" wp14:anchorId="50B9F62D" wp14:editId="1257E6D1">
            <wp:simplePos x="0" y="0"/>
            <wp:positionH relativeFrom="column">
              <wp:posOffset>344805</wp:posOffset>
            </wp:positionH>
            <wp:positionV relativeFrom="paragraph">
              <wp:posOffset>95250</wp:posOffset>
            </wp:positionV>
            <wp:extent cx="5387340" cy="2744631"/>
            <wp:effectExtent l="0" t="0" r="3810" b="0"/>
            <wp:wrapNone/>
            <wp:docPr id="1726355876" name="Рисунок 172635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2">
                      <a:extLst>
                        <a:ext uri="{28A0092B-C50C-407E-A947-70E740481C1C}">
                          <a14:useLocalDpi xmlns:a14="http://schemas.microsoft.com/office/drawing/2010/main" val="0"/>
                        </a:ext>
                      </a:extLst>
                    </a:blip>
                    <a:srcRect t="2128" r="2374"/>
                    <a:stretch/>
                  </pic:blipFill>
                  <pic:spPr bwMode="auto">
                    <a:xfrm>
                      <a:off x="0" y="0"/>
                      <a:ext cx="5387340" cy="27446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CB151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7F45C5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48802D2"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0E1247C"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84155A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D7EDE4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7211D9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C79B3C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3F2A56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EC0E8B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9AB9A93"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755F64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7D706B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1C5D499" w14:textId="77777777" w:rsidR="00376FE2" w:rsidRPr="00376FE2" w:rsidRDefault="00376FE2" w:rsidP="00376FE2">
      <w:pPr>
        <w:widowControl w:val="0"/>
        <w:adjustRightInd w:val="0"/>
        <w:snapToGri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 4.10 – Эксперименттік қондырғы және жабдық [142, б. 6]</w:t>
      </w:r>
    </w:p>
    <w:p w14:paraId="5D79BF35"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22A934FD"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i/>
          <w:iCs/>
          <w:snapToGrid w:val="0"/>
          <w:color w:val="000000" w:themeColor="text1"/>
          <w:sz w:val="28"/>
          <w:szCs w:val="28"/>
          <w:lang w:val="kk-KZ" w:bidi="en-US"/>
        </w:rPr>
      </w:pPr>
      <w:r w:rsidRPr="00376FE2">
        <w:rPr>
          <w:rFonts w:ascii="Times New Roman" w:eastAsia="Times New Roman" w:hAnsi="Times New Roman" w:cs="Times New Roman"/>
          <w:i/>
          <w:iCs/>
          <w:snapToGrid w:val="0"/>
          <w:color w:val="000000" w:themeColor="text1"/>
          <w:sz w:val="28"/>
          <w:szCs w:val="28"/>
          <w:lang w:val="kk-KZ" w:bidi="en-US"/>
        </w:rPr>
        <w:t>NO</w:t>
      </w:r>
      <w:r w:rsidRPr="00376FE2">
        <w:rPr>
          <w:rFonts w:ascii="Times New Roman" w:eastAsia="Times New Roman" w:hAnsi="Times New Roman" w:cs="Times New Roman"/>
          <w:i/>
          <w:iCs/>
          <w:snapToGrid w:val="0"/>
          <w:color w:val="000000" w:themeColor="text1"/>
          <w:sz w:val="28"/>
          <w:szCs w:val="28"/>
          <w:vertAlign w:val="subscript"/>
          <w:lang w:val="kk-KZ" w:bidi="en-US"/>
        </w:rPr>
        <w:t>x</w:t>
      </w:r>
      <w:r w:rsidRPr="00376FE2">
        <w:rPr>
          <w:rFonts w:ascii="Times New Roman" w:eastAsia="Times New Roman" w:hAnsi="Times New Roman" w:cs="Times New Roman"/>
          <w:i/>
          <w:iCs/>
          <w:snapToGrid w:val="0"/>
          <w:color w:val="000000" w:themeColor="text1"/>
          <w:sz w:val="28"/>
          <w:szCs w:val="28"/>
          <w:lang w:val="kk-KZ" w:bidi="en-US"/>
        </w:rPr>
        <w:t>, CO</w:t>
      </w:r>
      <w:r w:rsidRPr="00376FE2">
        <w:rPr>
          <w:rFonts w:ascii="Times New Roman" w:eastAsia="Times New Roman" w:hAnsi="Times New Roman" w:cs="Times New Roman"/>
          <w:i/>
          <w:iCs/>
          <w:snapToGrid w:val="0"/>
          <w:color w:val="000000" w:themeColor="text1"/>
          <w:sz w:val="28"/>
          <w:szCs w:val="28"/>
          <w:vertAlign w:val="subscript"/>
          <w:lang w:val="kk-KZ" w:bidi="en-US"/>
        </w:rPr>
        <w:t>2</w:t>
      </w:r>
      <w:r w:rsidRPr="00376FE2">
        <w:rPr>
          <w:rFonts w:ascii="Times New Roman" w:eastAsia="Times New Roman" w:hAnsi="Times New Roman" w:cs="Times New Roman"/>
          <w:i/>
          <w:iCs/>
          <w:snapToGrid w:val="0"/>
          <w:color w:val="000000" w:themeColor="text1"/>
          <w:sz w:val="28"/>
          <w:szCs w:val="28"/>
          <w:lang w:val="kk-KZ" w:bidi="en-US"/>
        </w:rPr>
        <w:t xml:space="preserve"> және СО шығарындылары</w:t>
      </w:r>
    </w:p>
    <w:p w14:paraId="5062947E"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Бұралу санының (SW) және сутегі мөлшерінің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концентрациясына әсерін зерттеу нәтижелері 4.11</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көрсетілген. Суреттен көрініп тұрғанындай, </w:t>
      </w:r>
      <w:r w:rsidRPr="00376FE2">
        <w:rPr>
          <w:rFonts w:ascii="Times New Roman" w:eastAsia="Times New Roman" w:hAnsi="Times New Roman" w:cs="Times New Roman"/>
          <w:snapToGrid w:val="0"/>
          <w:color w:val="000000" w:themeColor="text1"/>
          <w:sz w:val="28"/>
          <w:szCs w:val="28"/>
          <w:lang w:val="kk-KZ" w:bidi="en-US"/>
        </w:rPr>
        <w:t xml:space="preserve">SW=0,4 </w:t>
      </w:r>
      <w:r w:rsidRPr="00376FE2">
        <w:rPr>
          <w:rFonts w:ascii="Times New Roman" w:hAnsi="Times New Roman" w:cs="Times New Roman"/>
          <w:color w:val="000000" w:themeColor="text1"/>
          <w:sz w:val="28"/>
          <w:szCs w:val="28"/>
          <w:lang w:val="kk-KZ"/>
        </w:rPr>
        <w:t xml:space="preserve">кезінде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 барлық жағдайлар үшін максималды мәндерге жетеді [142, б. 7]. 1 тип үшін сутегі үлесі 0%-дан 40%-ға дейін артқан кезде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 21-ден 32 ppm-ге дейін артады. Бұл 1 типтің ең көп </w:t>
      </w:r>
      <w:r w:rsidRPr="00376FE2">
        <w:rPr>
          <w:rFonts w:ascii="Times New Roman" w:eastAsia="Times New Roman" w:hAnsi="Times New Roman" w:cs="Times New Roman"/>
          <w:snapToGrid w:val="0"/>
          <w:color w:val="000000" w:themeColor="text1"/>
          <w:sz w:val="28"/>
          <w:szCs w:val="28"/>
          <w:lang w:val="kk-KZ" w:bidi="en-US"/>
        </w:rPr>
        <w:t>CH</w:t>
      </w:r>
      <w:r w:rsidRPr="00376FE2">
        <w:rPr>
          <w:rFonts w:ascii="Times New Roman" w:eastAsia="Times New Roman" w:hAnsi="Times New Roman" w:cs="Times New Roman"/>
          <w:snapToGrid w:val="0"/>
          <w:color w:val="000000" w:themeColor="text1"/>
          <w:sz w:val="28"/>
          <w:szCs w:val="28"/>
          <w:vertAlign w:val="subscript"/>
          <w:lang w:val="kk-KZ" w:bidi="en-US"/>
        </w:rPr>
        <w:t>4</w:t>
      </w:r>
      <w:r w:rsidRPr="00376FE2">
        <w:rPr>
          <w:rFonts w:ascii="Times New Roman" w:hAnsi="Times New Roman" w:cs="Times New Roman"/>
          <w:color w:val="000000" w:themeColor="text1"/>
          <w:sz w:val="28"/>
          <w:szCs w:val="28"/>
          <w:lang w:val="kk-KZ"/>
        </w:rPr>
        <w:t xml:space="preserve"> концентрациясына ие екендігімен, мұның қоспаның төмен жану жылуын (LHV) арттыратындығымен түсіндіріледі. SW төмен мәні кезінде отынның ауамен араласуы салыстырмалы түрде баяу жүреді, бұл жергілікті жоғары температуралы аймақтардың, нәтижесінде азот термиялық оксидтерінің түзілуіне алып келеді.</w:t>
      </w:r>
    </w:p>
    <w:p w14:paraId="70E783A8"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eastAsia="Times New Roman" w:hAnsi="Times New Roman" w:cs="Times New Roman"/>
          <w:snapToGrid w:val="0"/>
          <w:color w:val="000000" w:themeColor="text1"/>
          <w:sz w:val="28"/>
          <w:szCs w:val="28"/>
          <w:lang w:val="kk-KZ" w:bidi="en-US"/>
        </w:rPr>
        <w:t xml:space="preserve">SW=0,8 </w:t>
      </w:r>
      <w:r w:rsidRPr="00376FE2">
        <w:rPr>
          <w:rFonts w:ascii="Times New Roman" w:hAnsi="Times New Roman" w:cs="Times New Roman"/>
          <w:color w:val="000000" w:themeColor="text1"/>
          <w:sz w:val="28"/>
          <w:szCs w:val="28"/>
          <w:lang w:val="kk-KZ"/>
        </w:rPr>
        <w:t xml:space="preserve">кезінде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концентрациясының аздап төмендеуі байқалады.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-тың ең жоғары концентрациялары бұрынғыдай метанның ең жоғары концентрациясы бар 1 тип үшін байқалады. Сутектің максималды концентрациясы (40%) кезінде барлық түрлер үшін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концентрацияларының мәндері жинақталатыны назар аудартады. Концентрация мәндері біршама төменірек болғанымен, SW=1,3 үшін ұқсас тенденциялар байқалады. Бұл ағынның қатты бұралуының және отынның ауамен тез араласуының нәтижесінде жалынның қысқарақ ұзындығына байланысты болып отыр, бұл тезірек жануды қамтамасыз етеді. Азот оксидтері термиялық, лездік, NNH және N</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O механизмдерін қоса алғанда, бірнеше механизмдер арқылы түзілетіні белгілі [144]. Жану кезіндегі қоспалардың сутегі биогазом әсер ететін түйінді факторлар білім NO</w:t>
      </w:r>
      <w:r w:rsidRPr="00376FE2">
        <w:rPr>
          <w:rFonts w:ascii="Times New Roman" w:hAnsi="Times New Roman" w:cs="Times New Roman"/>
          <w:color w:val="000000" w:themeColor="text1"/>
          <w:sz w:val="28"/>
          <w:szCs w:val="28"/>
          <w:vertAlign w:val="subscript"/>
          <w:lang w:val="kk-KZ"/>
        </w:rPr>
        <w:t>x</w:t>
      </w:r>
      <w:r w:rsidRPr="00376FE2">
        <w:rPr>
          <w:rFonts w:ascii="Times New Roman" w:hAnsi="Times New Roman" w:cs="Times New Roman"/>
          <w:color w:val="000000" w:themeColor="text1"/>
          <w:sz w:val="28"/>
          <w:szCs w:val="28"/>
          <w:lang w:val="kk-KZ"/>
        </w:rPr>
        <w:t>, болып табылады уақыт болу газдардың жану, жалын температурасы мен тиімділігі араластыру отын ауамен. Сутегі қосылған кезде N</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O түзілу механизмі жеткілікті жоғары жалын температурасында басым болатынын ескеру маңызды. Бұл механизм </w:t>
      </w:r>
      <w:r w:rsidRPr="00376FE2">
        <w:rPr>
          <w:rFonts w:ascii="Times New Roman" w:hAnsi="Times New Roman" w:cs="Times New Roman"/>
          <w:color w:val="000000" w:themeColor="text1"/>
          <w:sz w:val="28"/>
          <w:szCs w:val="28"/>
          <w:lang w:val="en-US"/>
        </w:rPr>
        <w:t>NO</w:t>
      </w:r>
      <w:r w:rsidRPr="00376FE2">
        <w:rPr>
          <w:rFonts w:ascii="Times New Roman" w:hAnsi="Times New Roman" w:cs="Times New Roman"/>
          <w:color w:val="000000" w:themeColor="text1"/>
          <w:sz w:val="28"/>
          <w:szCs w:val="28"/>
          <w:lang w:val="kk-KZ"/>
        </w:rPr>
        <w:t>-ға O және H радикалдарымен «шабуыл жасауды» қамтиды, бұл N</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O концентрациясының жоғарылауына әкеледі [137]. Азот оксидтерінің термиялық, лездік, NNH механизмдерін және </w:t>
      </w:r>
      <w:r w:rsidRPr="00376FE2">
        <w:rPr>
          <w:rFonts w:ascii="Times New Roman" w:eastAsia="Times New Roman" w:hAnsi="Times New Roman" w:cs="Times New Roman"/>
          <w:snapToGrid w:val="0"/>
          <w:color w:val="000000" w:themeColor="text1"/>
          <w:sz w:val="28"/>
          <w:szCs w:val="28"/>
          <w:lang w:val="kk-KZ" w:bidi="en-US"/>
        </w:rPr>
        <w:t>N</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O</w:t>
      </w:r>
      <w:r w:rsidRPr="00376FE2">
        <w:rPr>
          <w:rFonts w:ascii="Times New Roman" w:hAnsi="Times New Roman" w:cs="Times New Roman"/>
          <w:color w:val="000000" w:themeColor="text1"/>
          <w:sz w:val="28"/>
          <w:szCs w:val="28"/>
          <w:lang w:val="kk-KZ"/>
        </w:rPr>
        <w:t xml:space="preserve"> механизмдерін қоса алғанда, бірнеше механизм арқылы түзілетіні жақсы белгілі [144]. Биогазбен сутегі қоспалары жанған кезде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түзілуіне әсер ететін түйінді факторлар газдардың жану аймағында болу уақыты, жалын температурасы мен отынды ауамен араластыру ииімділігі болып табылады. Сутегі қосылған кезде </w:t>
      </w:r>
      <w:r w:rsidRPr="00376FE2">
        <w:rPr>
          <w:rFonts w:ascii="Times New Roman" w:eastAsia="Times New Roman" w:hAnsi="Times New Roman" w:cs="Times New Roman"/>
          <w:snapToGrid w:val="0"/>
          <w:color w:val="000000" w:themeColor="text1"/>
          <w:sz w:val="28"/>
          <w:szCs w:val="28"/>
          <w:lang w:val="kk-KZ" w:bidi="en-US"/>
        </w:rPr>
        <w:t>N</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O</w:t>
      </w:r>
      <w:r w:rsidRPr="00376FE2">
        <w:rPr>
          <w:rFonts w:ascii="Times New Roman" w:hAnsi="Times New Roman" w:cs="Times New Roman"/>
          <w:color w:val="000000" w:themeColor="text1"/>
          <w:sz w:val="28"/>
          <w:szCs w:val="28"/>
          <w:lang w:val="kk-KZ"/>
        </w:rPr>
        <w:t xml:space="preserve"> түзілу механизмі жеткілікті жоғары жалын температурасы кезінде басым бола бастайтынын атап өткен маңызды. Бұл механизм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hAnsi="Times New Roman" w:cs="Times New Roman"/>
          <w:color w:val="000000" w:themeColor="text1"/>
          <w:sz w:val="28"/>
          <w:szCs w:val="28"/>
          <w:lang w:val="kk-KZ"/>
        </w:rPr>
        <w:t xml:space="preserve">-ға O және H радикалдарының «шабуыл жасауын» қамтиды, бұл </w:t>
      </w:r>
      <w:r w:rsidRPr="00376FE2">
        <w:rPr>
          <w:rFonts w:ascii="Times New Roman" w:eastAsia="Times New Roman" w:hAnsi="Times New Roman" w:cs="Times New Roman"/>
          <w:snapToGrid w:val="0"/>
          <w:color w:val="000000" w:themeColor="text1"/>
          <w:sz w:val="28"/>
          <w:szCs w:val="28"/>
          <w:lang w:val="kk-KZ" w:bidi="en-US"/>
        </w:rPr>
        <w:t>N</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O</w:t>
      </w:r>
      <w:r w:rsidRPr="00376FE2">
        <w:rPr>
          <w:rFonts w:ascii="Times New Roman" w:hAnsi="Times New Roman" w:cs="Times New Roman"/>
          <w:color w:val="000000" w:themeColor="text1"/>
          <w:sz w:val="28"/>
          <w:szCs w:val="28"/>
          <w:lang w:val="kk-KZ"/>
        </w:rPr>
        <w:t xml:space="preserve"> концентрациясының жоғарылауына әкеледі [137]. </w:t>
      </w:r>
    </w:p>
    <w:p w14:paraId="7CB2B4B8"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Отын мен ауа жеткіліксіз араласқан кезде жалын ұзара түседі, ал жану өнімдері жалынның құйрығында жанып бітіп, жоғары температура аймағын жасайды. Екінші жағынан, төмен </w:t>
      </w:r>
      <w:r w:rsidRPr="00376FE2">
        <w:rPr>
          <w:rFonts w:ascii="Times New Roman" w:eastAsia="Times New Roman" w:hAnsi="Times New Roman" w:cs="Times New Roman"/>
          <w:snapToGrid w:val="0"/>
          <w:color w:val="000000" w:themeColor="text1"/>
          <w:sz w:val="28"/>
          <w:szCs w:val="28"/>
          <w:lang w:val="kk-KZ" w:bidi="en-US"/>
        </w:rPr>
        <w:t>иірілу</w:t>
      </w:r>
      <w:r w:rsidRPr="00376FE2">
        <w:rPr>
          <w:rFonts w:ascii="Times New Roman" w:hAnsi="Times New Roman" w:cs="Times New Roman"/>
          <w:color w:val="000000" w:themeColor="text1"/>
          <w:sz w:val="28"/>
          <w:szCs w:val="28"/>
          <w:lang w:val="kk-KZ"/>
        </w:rPr>
        <w:t xml:space="preserve"> жылдамдығы отынның араласуын, атап айтқанда, басқа жағдайда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 xml:space="preserve">x </w:t>
      </w:r>
      <w:r w:rsidRPr="00376FE2">
        <w:rPr>
          <w:rFonts w:ascii="Times New Roman" w:hAnsi="Times New Roman" w:cs="Times New Roman"/>
          <w:color w:val="000000" w:themeColor="text1"/>
          <w:sz w:val="28"/>
          <w:szCs w:val="28"/>
          <w:lang w:val="kk-KZ"/>
        </w:rPr>
        <w:t xml:space="preserve">концентрациясының төмендеуіне ықпал ететін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 xml:space="preserve">-нің </w:t>
      </w:r>
      <w:r w:rsidRPr="00376FE2">
        <w:rPr>
          <w:rFonts w:ascii="Times New Roman" w:hAnsi="Times New Roman" w:cs="Times New Roman"/>
          <w:color w:val="000000" w:themeColor="text1"/>
          <w:sz w:val="28"/>
          <w:szCs w:val="28"/>
          <w:lang w:val="kk-KZ"/>
        </w:rPr>
        <w:t xml:space="preserve">балласт әрекетін төмендетеді. Графиктер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-тың ең жоғары концентрацияларының газдардың жоғары температуралық аймақта ұзағырақ болуына байланысты азырақ </w:t>
      </w:r>
      <w:r w:rsidRPr="00376FE2">
        <w:rPr>
          <w:rFonts w:ascii="Times New Roman" w:eastAsia="Times New Roman" w:hAnsi="Times New Roman" w:cs="Times New Roman"/>
          <w:snapToGrid w:val="0"/>
          <w:color w:val="000000" w:themeColor="text1"/>
          <w:sz w:val="28"/>
          <w:szCs w:val="28"/>
          <w:lang w:val="kk-KZ" w:bidi="en-US"/>
        </w:rPr>
        <w:t>иірілген</w:t>
      </w:r>
      <w:r w:rsidRPr="00376FE2">
        <w:rPr>
          <w:rFonts w:ascii="Times New Roman" w:hAnsi="Times New Roman" w:cs="Times New Roman"/>
          <w:color w:val="000000" w:themeColor="text1"/>
          <w:sz w:val="28"/>
          <w:szCs w:val="28"/>
          <w:lang w:val="kk-KZ"/>
        </w:rPr>
        <w:t xml:space="preserve"> ағындарда байқалатынын көрсетіп отыр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7].</w:t>
      </w:r>
    </w:p>
    <w:p w14:paraId="6ECBFE3D" w14:textId="77777777" w:rsidR="00376FE2" w:rsidRPr="00376FE2" w:rsidRDefault="00376FE2" w:rsidP="00376FE2">
      <w:pPr>
        <w:widowControl w:val="0"/>
        <w:adjustRightInd w:val="0"/>
        <w:snapToGrid w:val="0"/>
        <w:spacing w:after="0" w:line="240" w:lineRule="auto"/>
        <w:ind w:firstLine="567"/>
        <w:jc w:val="both"/>
        <w:rPr>
          <w:rFonts w:ascii="Times New Roman" w:eastAsia="SimSun" w:hAnsi="Times New Roman" w:cs="Times New Roman"/>
          <w:noProof/>
          <w:color w:val="000000" w:themeColor="text1"/>
          <w:sz w:val="28"/>
          <w:szCs w:val="28"/>
          <w:lang w:val="kk-KZ" w:eastAsia="zh-CN"/>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24800" behindDoc="0" locked="0" layoutInCell="1" allowOverlap="1" wp14:anchorId="1392BC62" wp14:editId="56FCE107">
            <wp:simplePos x="0" y="0"/>
            <wp:positionH relativeFrom="column">
              <wp:posOffset>85725</wp:posOffset>
            </wp:positionH>
            <wp:positionV relativeFrom="paragraph">
              <wp:posOffset>60325</wp:posOffset>
            </wp:positionV>
            <wp:extent cx="5910827" cy="2160000"/>
            <wp:effectExtent l="0" t="0" r="0" b="0"/>
            <wp:wrapNone/>
            <wp:docPr id="1726355386" name="Рисунок 172635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BEBA8EAE-BF5A-486C-A8C5-ECC9F3942E4B}">
                          <a14:imgProps xmlns:a14="http://schemas.microsoft.com/office/drawing/2010/main">
                            <a14:imgLayer r:embed="rId11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1082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54CB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1BBF6BF"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2F5CC10"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1AA25104"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600AB9B4"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1683118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D44011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74E9DCA3"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4AC255E5"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1C6615A0"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E02D929"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56" w:name="_Hlk216089413"/>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урет 4.11 – 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eastAsia="Times New Roman" w:hAnsi="Times New Roman" w:cs="Times New Roman"/>
          <w:snapToGrid w:val="0"/>
          <w:color w:val="000000" w:themeColor="text1"/>
          <w:sz w:val="28"/>
          <w:szCs w:val="28"/>
          <w:lang w:val="kk-KZ" w:bidi="en-US"/>
        </w:rPr>
        <w:t>-тің бұралу саны (SW) мен сутегінің мөлшеріне тәуелділігі</w:t>
      </w:r>
    </w:p>
    <w:bookmarkEnd w:id="56"/>
    <w:p w14:paraId="0E51D1B7"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4.12</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концентрациясының бұралу санына (SW) тәуелділігі көрсетілген. Графикті құру үшін 30% сутегі концентрациясы таңдап алынды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7]. Бұл азот оксидтерінің түзілуіне бұралу саны мен биогаз құрамының әсерін бағалау үшін жасалған еді. Суреттен көрініп тұрғандай, бұралу саны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 xml:space="preserve">x </w:t>
      </w:r>
      <w:r w:rsidRPr="00376FE2">
        <w:rPr>
          <w:rFonts w:ascii="Times New Roman" w:hAnsi="Times New Roman" w:cs="Times New Roman"/>
          <w:color w:val="000000" w:themeColor="text1"/>
          <w:sz w:val="28"/>
          <w:szCs w:val="28"/>
          <w:lang w:val="kk-KZ"/>
        </w:rPr>
        <w:t xml:space="preserve"> концентрациясына айтарлықтай әсер етеді. SW мәні төмен болған кезде 1 тип үшін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 27 ppm құрайды, ал максималды бұралу саны кезінде ол 17 ppm дейін төмендейді. Ұқсас тенденция 2 тип үшін байқалады, мұнда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максималды концентрациясы </w:t>
      </w:r>
      <w:r w:rsidRPr="00376FE2">
        <w:rPr>
          <w:rFonts w:ascii="Times New Roman" w:eastAsia="Times New Roman" w:hAnsi="Times New Roman" w:cs="Times New Roman"/>
          <w:snapToGrid w:val="0"/>
          <w:color w:val="000000" w:themeColor="text1"/>
          <w:sz w:val="28"/>
          <w:szCs w:val="28"/>
          <w:lang w:val="kk-KZ" w:bidi="en-US"/>
        </w:rPr>
        <w:t>26 ppm</w:t>
      </w:r>
      <w:r w:rsidRPr="00376FE2">
        <w:rPr>
          <w:rFonts w:ascii="Times New Roman" w:hAnsi="Times New Roman" w:cs="Times New Roman"/>
          <w:color w:val="000000" w:themeColor="text1"/>
          <w:sz w:val="28"/>
          <w:szCs w:val="28"/>
          <w:lang w:val="kk-KZ"/>
        </w:rPr>
        <w:t xml:space="preserve"> құрайды, бұралу санының максималды деңгейі кезінде 16,4 ppm дейін төмендейді. Орташа алғанда, бұралулар санының артуы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 20%-ға төмендетеді. Сонымен қатар, бұралу санының </w:t>
      </w:r>
      <w:r w:rsidRPr="00376FE2">
        <w:rPr>
          <w:rFonts w:ascii="Times New Roman" w:eastAsia="Times New Roman" w:hAnsi="Times New Roman" w:cs="Times New Roman"/>
          <w:snapToGrid w:val="0"/>
          <w:color w:val="000000" w:themeColor="text1"/>
          <w:sz w:val="28"/>
          <w:szCs w:val="28"/>
          <w:lang w:val="kk-KZ" w:bidi="en-US"/>
        </w:rPr>
        <w:t>SW = 0,8</w:t>
      </w:r>
      <w:r w:rsidRPr="00376FE2">
        <w:rPr>
          <w:rFonts w:ascii="Times New Roman" w:hAnsi="Times New Roman" w:cs="Times New Roman"/>
          <w:color w:val="000000" w:themeColor="text1"/>
          <w:sz w:val="28"/>
          <w:szCs w:val="28"/>
          <w:lang w:val="kk-KZ"/>
        </w:rPr>
        <w:t xml:space="preserve">-ден </w:t>
      </w:r>
      <w:r w:rsidRPr="00376FE2">
        <w:rPr>
          <w:rFonts w:ascii="Times New Roman" w:eastAsia="Times New Roman" w:hAnsi="Times New Roman" w:cs="Times New Roman"/>
          <w:snapToGrid w:val="0"/>
          <w:color w:val="000000" w:themeColor="text1"/>
          <w:sz w:val="28"/>
          <w:szCs w:val="28"/>
          <w:lang w:val="kk-KZ" w:bidi="en-US"/>
        </w:rPr>
        <w:t>SW = 1,3</w:t>
      </w:r>
      <w:r w:rsidRPr="00376FE2">
        <w:rPr>
          <w:rFonts w:ascii="Times New Roman" w:hAnsi="Times New Roman" w:cs="Times New Roman"/>
          <w:color w:val="000000" w:themeColor="text1"/>
          <w:sz w:val="28"/>
          <w:szCs w:val="28"/>
          <w:lang w:val="kk-KZ"/>
        </w:rPr>
        <w:t xml:space="preserve">-ке дейін өсуі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концентрациясының 30%-ға төмендеуіне әкеледі. Бұл төмендеу, жергілікті жоғары температуралы аймақтардың пайда болуының алдын алып, отынның тотықтырғышпен араласуын жақсартатын, ағынның қатты </w:t>
      </w:r>
      <w:r w:rsidRPr="00376FE2">
        <w:rPr>
          <w:rFonts w:ascii="Times New Roman" w:eastAsia="Times New Roman" w:hAnsi="Times New Roman" w:cs="Times New Roman"/>
          <w:snapToGrid w:val="0"/>
          <w:color w:val="000000" w:themeColor="text1"/>
          <w:sz w:val="28"/>
          <w:szCs w:val="28"/>
          <w:lang w:val="kk-KZ" w:bidi="en-US"/>
        </w:rPr>
        <w:t>иірілінушілігімен</w:t>
      </w:r>
      <w:r w:rsidRPr="00376FE2">
        <w:rPr>
          <w:rFonts w:ascii="Times New Roman" w:hAnsi="Times New Roman" w:cs="Times New Roman"/>
          <w:color w:val="000000" w:themeColor="text1"/>
          <w:sz w:val="28"/>
          <w:szCs w:val="28"/>
          <w:lang w:val="kk-KZ"/>
        </w:rPr>
        <w:t xml:space="preserve"> түсіндіріледі. Онымен қоймай, сутектің қосылуына байланысты жоғарырақ жану жылдамдығы газдардың жоғары температуралық аймақта болу уақытын қысқартады, бұл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түзілуін одан әрі қосымша төмендетеді.</w:t>
      </w:r>
    </w:p>
    <w:p w14:paraId="73E7087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noProof/>
          <w:lang w:val="ru-RU"/>
        </w:rPr>
        <w:drawing>
          <wp:anchor distT="0" distB="0" distL="114300" distR="114300" simplePos="0" relativeHeight="251744256" behindDoc="0" locked="0" layoutInCell="1" allowOverlap="1" wp14:anchorId="7E79841F" wp14:editId="16CE88AF">
            <wp:simplePos x="0" y="0"/>
            <wp:positionH relativeFrom="column">
              <wp:posOffset>1442085</wp:posOffset>
            </wp:positionH>
            <wp:positionV relativeFrom="paragraph">
              <wp:posOffset>57433</wp:posOffset>
            </wp:positionV>
            <wp:extent cx="3238231" cy="2506980"/>
            <wp:effectExtent l="0" t="0" r="635" b="7620"/>
            <wp:wrapNone/>
            <wp:docPr id="1726355877" name="Рисунок 172635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238231"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3C6C7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618C8F3"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FE1D7F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1626DADC"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BA6E018"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BEFDF1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C4D942D"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73A45B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19115E8"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1602475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0788BB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B947F2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AE02595" w14:textId="77777777" w:rsidR="00376FE2" w:rsidRPr="00376FE2" w:rsidRDefault="00376FE2" w:rsidP="00376FE2">
      <w:pPr>
        <w:widowControl w:val="0"/>
        <w:adjustRightInd w:val="0"/>
        <w:snapToGrid w:val="0"/>
        <w:spacing w:after="0" w:line="240" w:lineRule="auto"/>
        <w:jc w:val="center"/>
        <w:rPr>
          <w:rFonts w:ascii="Times New Roman" w:hAnsi="Times New Roman" w:cs="Times New Roman"/>
          <w:color w:val="000000" w:themeColor="text1"/>
          <w:sz w:val="28"/>
          <w:szCs w:val="28"/>
          <w:lang w:val="kk-KZ"/>
        </w:rPr>
      </w:pPr>
      <w:bookmarkStart w:id="57" w:name="_Hlk216089449"/>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 xml:space="preserve">урет 4.12 – </w:t>
      </w:r>
      <w:r w:rsidRPr="00376FE2">
        <w:rPr>
          <w:rFonts w:ascii="Times New Roman" w:hAnsi="Times New Roman" w:cs="Times New Roman"/>
          <w:color w:val="000000" w:themeColor="text1"/>
          <w:sz w:val="28"/>
          <w:szCs w:val="28"/>
          <w:lang w:val="kk-KZ"/>
        </w:rPr>
        <w:t>NO</w:t>
      </w:r>
      <w:r w:rsidRPr="00376FE2">
        <w:rPr>
          <w:rFonts w:ascii="Times New Roman" w:hAnsi="Times New Roman" w:cs="Times New Roman"/>
          <w:color w:val="000000" w:themeColor="text1"/>
          <w:sz w:val="28"/>
          <w:szCs w:val="28"/>
          <w:vertAlign w:val="subscript"/>
          <w:lang w:val="kk-KZ"/>
        </w:rPr>
        <w:t>x</w:t>
      </w:r>
      <w:r w:rsidRPr="00376FE2">
        <w:rPr>
          <w:rFonts w:ascii="Times New Roman" w:hAnsi="Times New Roman" w:cs="Times New Roman"/>
          <w:color w:val="000000" w:themeColor="text1"/>
          <w:sz w:val="28"/>
          <w:szCs w:val="28"/>
          <w:lang w:val="kk-KZ"/>
        </w:rPr>
        <w:t>-тің бұралу санына (SW) тәуелділігі</w:t>
      </w:r>
    </w:p>
    <w:p w14:paraId="340EBA78"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bookmarkEnd w:id="57"/>
    <w:p w14:paraId="34145274" w14:textId="313CDC91"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4.13</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концентрациясының отындағы сутектің көлемдік үлесіне тәуелділігі көрсетілген. Суреттен көрініп тұрғанындай, SW=0,4 кезінде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пайызы сутегі үлесінің жоғарылауымен азаяды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8]. </w:t>
      </w:r>
      <w:r w:rsidR="002F7EC9" w:rsidRPr="00376FE2">
        <w:rPr>
          <w:rFonts w:ascii="Times New Roman" w:eastAsia="Times New Roman" w:hAnsi="Times New Roman" w:cs="Times New Roman"/>
          <w:snapToGrid w:val="0"/>
          <w:color w:val="000000" w:themeColor="text1"/>
          <w:sz w:val="28"/>
          <w:szCs w:val="28"/>
          <w:lang w:val="kk-KZ" w:bidi="en-US"/>
        </w:rPr>
        <w:t>Γ</w:t>
      </w:r>
      <w:r w:rsidRPr="00376FE2">
        <w:rPr>
          <w:rFonts w:ascii="Times New Roman" w:eastAsia="Times New Roman" w:hAnsi="Times New Roman" w:cs="Times New Roman"/>
          <w:snapToGrid w:val="0"/>
          <w:color w:val="000000" w:themeColor="text1"/>
          <w:sz w:val="28"/>
          <w:szCs w:val="28"/>
          <w:lang w:val="kk-KZ" w:bidi="en-US"/>
        </w:rPr>
        <w:t xml:space="preserve">=0% </w:t>
      </w:r>
      <w:r w:rsidRPr="00376FE2">
        <w:rPr>
          <w:rFonts w:ascii="Times New Roman" w:hAnsi="Times New Roman" w:cs="Times New Roman"/>
          <w:color w:val="000000" w:themeColor="text1"/>
          <w:sz w:val="28"/>
          <w:szCs w:val="28"/>
          <w:lang w:val="kk-KZ"/>
        </w:rPr>
        <w:t xml:space="preserve">кезінде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 12% құрайды, ал </w:t>
      </w:r>
      <w:r w:rsidRPr="00376FE2">
        <w:rPr>
          <w:rFonts w:ascii="Times New Roman" w:eastAsia="Times New Roman" w:hAnsi="Times New Roman" w:cs="Times New Roman"/>
          <w:snapToGrid w:val="0"/>
          <w:color w:val="000000" w:themeColor="text1"/>
          <w:sz w:val="28"/>
          <w:szCs w:val="28"/>
          <w:lang w:val="kk-KZ" w:bidi="en-US"/>
        </w:rPr>
        <w:t xml:space="preserve">γ=10% </w:t>
      </w:r>
      <w:r w:rsidRPr="00376FE2">
        <w:rPr>
          <w:rFonts w:ascii="Times New Roman" w:hAnsi="Times New Roman" w:cs="Times New Roman"/>
          <w:color w:val="000000" w:themeColor="text1"/>
          <w:sz w:val="28"/>
          <w:szCs w:val="28"/>
          <w:lang w:val="kk-KZ"/>
        </w:rPr>
        <w:t xml:space="preserve">дейін өскен сайын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 12%-ға азаяды. Жалпы,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үлесі сутегі мөлшерінің жоғарылауына пропорционалды түрде азаяды. Сондай-ақ,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 xml:space="preserve">2 </w:t>
      </w:r>
      <w:r w:rsidRPr="00376FE2">
        <w:rPr>
          <w:rFonts w:ascii="Times New Roman" w:hAnsi="Times New Roman" w:cs="Times New Roman"/>
          <w:color w:val="000000" w:themeColor="text1"/>
          <w:sz w:val="28"/>
          <w:szCs w:val="28"/>
          <w:lang w:val="kk-KZ"/>
        </w:rPr>
        <w:t xml:space="preserve">концентрациясының жоғарылауы жалпы жану температурасын төмендететін газдың балласталуына әкелетінін, мұның жалпы жану температурасын төмендететінін атап өткен маңызды. SW=0,8 кезінде ұқсас тенденция байқалады: сутегі үлесінің жоғарылауы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концентрациясының төмендеуіне әкеледі. Атап айтқанда, сутегі концентрациясының 0%-дан 10%-ға дейін жоғарылауы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үлесін 7%-ға төмендетеді. Бұл </w:t>
      </w:r>
      <w:r w:rsidRPr="00376FE2">
        <w:rPr>
          <w:rFonts w:ascii="Times New Roman" w:eastAsia="Times New Roman" w:hAnsi="Times New Roman" w:cs="Times New Roman"/>
          <w:snapToGrid w:val="0"/>
          <w:color w:val="000000" w:themeColor="text1"/>
          <w:sz w:val="28"/>
          <w:szCs w:val="28"/>
          <w:lang w:val="kk-KZ" w:bidi="en-US"/>
        </w:rPr>
        <w:t xml:space="preserve">SW=0,8 </w:t>
      </w:r>
      <w:r w:rsidRPr="00376FE2">
        <w:rPr>
          <w:rFonts w:ascii="Times New Roman" w:hAnsi="Times New Roman" w:cs="Times New Roman"/>
          <w:color w:val="000000" w:themeColor="text1"/>
          <w:sz w:val="28"/>
          <w:szCs w:val="28"/>
          <w:lang w:val="kk-KZ"/>
        </w:rPr>
        <w:t xml:space="preserve">кезінде жақсартылған араластырудың жоғары жану тиімділігін қамтамасыз ететіндігімен, ал сутектің қосылуы оның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түзбестен жанып кетуіне әкелетіңдігімен түсіндіріледі. Ұқсас тенденция </w:t>
      </w:r>
      <w:r w:rsidRPr="00376FE2">
        <w:rPr>
          <w:rFonts w:ascii="Times New Roman" w:eastAsia="Times New Roman" w:hAnsi="Times New Roman" w:cs="Times New Roman"/>
          <w:snapToGrid w:val="0"/>
          <w:color w:val="000000" w:themeColor="text1"/>
          <w:sz w:val="28"/>
          <w:szCs w:val="28"/>
          <w:lang w:val="kk-KZ" w:bidi="en-US"/>
        </w:rPr>
        <w:t xml:space="preserve">SW=1,3 </w:t>
      </w:r>
      <w:r w:rsidRPr="00376FE2">
        <w:rPr>
          <w:rFonts w:ascii="Times New Roman" w:hAnsi="Times New Roman" w:cs="Times New Roman"/>
          <w:color w:val="000000" w:themeColor="text1"/>
          <w:sz w:val="28"/>
          <w:szCs w:val="28"/>
          <w:lang w:val="kk-KZ"/>
        </w:rPr>
        <w:t xml:space="preserve">кезінде байқалады. Мұнда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-нің ең көп үлесі отынның көібрек жану толықтығына байланысты байқалған. Алайда, барлық жағдайларда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 сутегі үлесінің жоғарылауымен төмендейді.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өзі жану процесіне қатыспайтын инертті газ болып табылады. Сутегі үлесінің жоғарылауымен жану процесінде сутектің рөлі арта түседі және сутектің жануы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түзілуіне әкелмейтіндіктен, оның пайдаланылған газдардағы концентрациясы азаяды. [145]-те сутегі үлесінің артуы сутектің жоғарырақ энергия сыйымдылығының есебінен шығыс қуатын арттыратыны көрсетілген. Сонымен қатар, зерттеулер [145, 146]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 xml:space="preserve">2 </w:t>
      </w:r>
      <w:r w:rsidRPr="00376FE2">
        <w:rPr>
          <w:rFonts w:ascii="Times New Roman" w:hAnsi="Times New Roman" w:cs="Times New Roman"/>
          <w:color w:val="000000" w:themeColor="text1"/>
          <w:sz w:val="28"/>
          <w:szCs w:val="28"/>
          <w:lang w:val="kk-KZ"/>
        </w:rPr>
        <w:t xml:space="preserve">балласты бар газдардағы сутегі үлесінің жоғарылауы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үлесінің төмендеуіне әкелетінін көрсетіп отыр. </w:t>
      </w:r>
    </w:p>
    <w:p w14:paraId="0AAC033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25824" behindDoc="0" locked="0" layoutInCell="1" allowOverlap="1" wp14:anchorId="0C5E58F3" wp14:editId="1A871EAC">
            <wp:simplePos x="0" y="0"/>
            <wp:positionH relativeFrom="column">
              <wp:posOffset>1905</wp:posOffset>
            </wp:positionH>
            <wp:positionV relativeFrom="paragraph">
              <wp:posOffset>81280</wp:posOffset>
            </wp:positionV>
            <wp:extent cx="6080760" cy="2354580"/>
            <wp:effectExtent l="0" t="0" r="0" b="7620"/>
            <wp:wrapNone/>
            <wp:docPr id="1726355422" name="Рисунок 172635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6">
                      <a:extLst>
                        <a:ext uri="{BEBA8EAE-BF5A-486C-A8C5-ECC9F3942E4B}">
                          <a14:imgProps xmlns:a14="http://schemas.microsoft.com/office/drawing/2010/main">
                            <a14:imgLayer r:embed="rId11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80760"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03E4A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4673FF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80EDA0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CCE0CF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7D426D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0E2C80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72121D8"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D1C18C3"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9EEBAA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67B228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CE9A0E3"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58" w:name="_Hlk216096225"/>
    </w:p>
    <w:p w14:paraId="39CE159B"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урет 4.13 – СО</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 xml:space="preserve">-нің бұралу саны (SW) мен сутегінің мөлшеріне тәуелділігі  </w:t>
      </w:r>
      <w:bookmarkEnd w:id="58"/>
    </w:p>
    <w:p w14:paraId="321FBFC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70D721E"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4.14</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концентрациясының сутектің тұрақты үлесі кезіндегі бұралу санына тәуелділігі көрсетілген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9]. Суреттен көрініп тұрғандай,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-нің</w:t>
      </w:r>
      <w:r w:rsidRPr="00376FE2">
        <w:rPr>
          <w:rFonts w:ascii="Times New Roman" w:hAnsi="Times New Roman" w:cs="Times New Roman"/>
          <w:color w:val="000000" w:themeColor="text1"/>
          <w:sz w:val="28"/>
          <w:szCs w:val="28"/>
          <w:lang w:val="kk-KZ"/>
        </w:rPr>
        <w:t xml:space="preserve"> ең жоғары концентрациялары максималды бұралу саны кезінде байқалады. Бұл жанудың жоғарырақ толықтығымен және отынның тотықтырғышпен байланысының жақсаруымен байланысты.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максималды концентрациялары сондай-ақ ең жоғары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мөлшері бар 2 типті отын үшін де байқалады. Бұл метанның жануы барысында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қосымша түзілуімен түсіндіріледі. Ең төменгі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концентрациялары барлық жағдайларда 1 типті отын үшін байқалады. 0,8 бұралу саны кезінде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концентрациясының шамалы төмендеуі байқалады, мұны шығыс қалақшалардың артында пайда болатын азырақ рециркуляция аймағына орай жану толықтығының азаюы тудырады. Бұл жалынның ұзаруына және отынның ауамен салыстырмалы түрде жеткіліксіз араласуына әкеледі. 0,4 бұралу саны кезінде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концентрациялары минималды, өйткені жеткіліксіз жану нашар дамыған рециркуляция аймағында жүреді. </w:t>
      </w:r>
    </w:p>
    <w:p w14:paraId="29DF9230"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p>
    <w:p w14:paraId="7C4BADE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noProof/>
          <w:lang w:val="ru-RU"/>
        </w:rPr>
        <w:drawing>
          <wp:anchor distT="0" distB="0" distL="114300" distR="114300" simplePos="0" relativeHeight="251745280" behindDoc="0" locked="0" layoutInCell="1" allowOverlap="1" wp14:anchorId="4CB06F65" wp14:editId="27AE5766">
            <wp:simplePos x="0" y="0"/>
            <wp:positionH relativeFrom="column">
              <wp:posOffset>1517650</wp:posOffset>
            </wp:positionH>
            <wp:positionV relativeFrom="paragraph">
              <wp:posOffset>49530</wp:posOffset>
            </wp:positionV>
            <wp:extent cx="3044787" cy="2552700"/>
            <wp:effectExtent l="0" t="0" r="3810" b="0"/>
            <wp:wrapNone/>
            <wp:docPr id="1726355370" name="Рисунок 172635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44787"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5B3A5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CDA7AD2"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4A681F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2D492A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00A29A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0EC5BDD"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68CD44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3B7601C"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CEEF4BD"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62FB3B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F0EC1D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42EEB5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708003C"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59" w:name="_Hlk216097565"/>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урет 4.14 – СО</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-нің бұралу санына (SW) тәуелділігі</w:t>
      </w:r>
    </w:p>
    <w:bookmarkEnd w:id="59"/>
    <w:p w14:paraId="08FDF982"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12599F82"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4.15</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hAnsi="Times New Roman" w:cs="Times New Roman"/>
          <w:color w:val="000000" w:themeColor="text1"/>
          <w:sz w:val="28"/>
          <w:szCs w:val="28"/>
          <w:lang w:val="kk-KZ"/>
        </w:rPr>
        <w:t xml:space="preserve"> концентрациясының сутегі үлесіне және бұралу санына тәуелділігі көрсетілген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10]. Зерттеу нәтижелерінен көрініп тұрғандай, CO концентрациясы 1 тип үшін ең жоғары, </w:t>
      </w:r>
      <w:r w:rsidRPr="00376FE2">
        <w:rPr>
          <w:rFonts w:ascii="Times New Roman" w:eastAsia="Times New Roman" w:hAnsi="Times New Roman" w:cs="Times New Roman"/>
          <w:snapToGrid w:val="0"/>
          <w:color w:val="000000" w:themeColor="text1"/>
          <w:sz w:val="28"/>
          <w:szCs w:val="28"/>
          <w:lang w:val="kk-KZ" w:bidi="en-US"/>
        </w:rPr>
        <w:t>SW=0,4</w:t>
      </w:r>
      <w:r w:rsidRPr="00376FE2">
        <w:rPr>
          <w:rFonts w:ascii="Times New Roman" w:eastAsia="Times New Roman" w:hAnsi="Times New Roman" w:cs="Times New Roman"/>
          <w:snapToGrid w:val="0"/>
          <w:color w:val="000000" w:themeColor="text1"/>
          <w:sz w:val="28"/>
          <w:szCs w:val="28"/>
          <w:lang w:val="en-US" w:bidi="en-US"/>
        </w:rPr>
        <w:t xml:space="preserve"> </w:t>
      </w:r>
      <w:r w:rsidRPr="00376FE2">
        <w:rPr>
          <w:rFonts w:ascii="Times New Roman" w:hAnsi="Times New Roman" w:cs="Times New Roman"/>
          <w:color w:val="000000" w:themeColor="text1"/>
          <w:sz w:val="28"/>
          <w:szCs w:val="28"/>
          <w:lang w:val="kk-KZ"/>
        </w:rPr>
        <w:t xml:space="preserve">кезінде </w:t>
      </w:r>
      <w:r w:rsidRPr="00376FE2">
        <w:rPr>
          <w:rFonts w:ascii="Times New Roman" w:eastAsia="Times New Roman" w:hAnsi="Times New Roman" w:cs="Times New Roman"/>
          <w:snapToGrid w:val="0"/>
          <w:color w:val="000000" w:themeColor="text1"/>
          <w:sz w:val="28"/>
          <w:szCs w:val="28"/>
          <w:lang w:val="kk-KZ" w:bidi="en-US"/>
        </w:rPr>
        <w:t xml:space="preserve">257 ppm </w:t>
      </w:r>
      <w:r w:rsidRPr="00376FE2">
        <w:rPr>
          <w:rFonts w:ascii="Times New Roman" w:hAnsi="Times New Roman" w:cs="Times New Roman"/>
          <w:color w:val="000000" w:themeColor="text1"/>
          <w:sz w:val="28"/>
          <w:szCs w:val="28"/>
          <w:lang w:val="kk-KZ"/>
        </w:rPr>
        <w:t xml:space="preserve">жетеді. 2 және 3 типтері CO-ның біршама төменірек концентрацияларын көрсетіп отыр. Бұралу санының артуы пайдаланылған газдардағы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hAnsi="Times New Roman" w:cs="Times New Roman"/>
          <w:color w:val="000000" w:themeColor="text1"/>
          <w:sz w:val="28"/>
          <w:szCs w:val="28"/>
          <w:lang w:val="kk-KZ"/>
        </w:rPr>
        <w:t xml:space="preserve"> концентрациясының төмендеуіне әкеледі. Бұл, ең алдымен, тиімдірек жануға байланысты болып отыр, өйткені көбірек дамыған </w:t>
      </w:r>
      <w:r w:rsidRPr="00376FE2">
        <w:rPr>
          <w:rFonts w:ascii="Times New Roman" w:eastAsia="Times New Roman" w:hAnsi="Times New Roman" w:cs="Times New Roman"/>
          <w:snapToGrid w:val="0"/>
          <w:color w:val="000000" w:themeColor="text1"/>
          <w:sz w:val="28"/>
          <w:szCs w:val="28"/>
          <w:lang w:val="kk-KZ" w:bidi="en-US"/>
        </w:rPr>
        <w:t xml:space="preserve">рециркуляция </w:t>
      </w:r>
      <w:r w:rsidRPr="00376FE2">
        <w:rPr>
          <w:rFonts w:ascii="Times New Roman" w:hAnsi="Times New Roman" w:cs="Times New Roman"/>
          <w:color w:val="000000" w:themeColor="text1"/>
          <w:sz w:val="28"/>
          <w:szCs w:val="28"/>
          <w:lang w:val="kk-KZ"/>
        </w:rPr>
        <w:t xml:space="preserve">аймағы отынның ауамен араласуын жақсартады.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hAnsi="Times New Roman" w:cs="Times New Roman"/>
          <w:color w:val="000000" w:themeColor="text1"/>
          <w:sz w:val="28"/>
          <w:szCs w:val="28"/>
          <w:lang w:val="kk-KZ"/>
        </w:rPr>
        <w:t xml:space="preserve"> концентрациясының төмендеуіне ықпал ететін тағы бір басқа фактор сутегі мөлшері болып табылады. Белгілі болып отырғандай, CO толық емес тотығу реакцияларының есебінен «суығырақ» аймақтарда түзіледі. Жоғары температуралары және жақсы дамыған рециркуляция аймағы CO түзілуін барынша азайтып, толық жануды қамтамасыз етеді. Ұқсас тұжырымдарды SW=1,3 үшін жасауға болады. Неғұрлым көбірек дамыған рециркуляция аймағы жанудың жоғарырақ толықтығын және жоғарырақ температураларды қамтамасыз етеді, мұны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концентрациясы бойынша деректер куәдендіріп отыр. Бұл факторлар жиынтығында пайдаланылып болған газдардағы CO деңгейінің төмендеуіне әкеледі. </w:t>
      </w:r>
    </w:p>
    <w:p w14:paraId="1349094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noProof/>
          <w:color w:val="000000" w:themeColor="text1"/>
          <w:lang w:val="kk-KZ"/>
        </w:rPr>
        <w:drawing>
          <wp:anchor distT="0" distB="0" distL="114300" distR="114300" simplePos="0" relativeHeight="251727872" behindDoc="0" locked="0" layoutInCell="1" allowOverlap="1" wp14:anchorId="665BB87F" wp14:editId="56570AE7">
            <wp:simplePos x="0" y="0"/>
            <wp:positionH relativeFrom="column">
              <wp:posOffset>78105</wp:posOffset>
            </wp:positionH>
            <wp:positionV relativeFrom="paragraph">
              <wp:posOffset>29845</wp:posOffset>
            </wp:positionV>
            <wp:extent cx="5915512" cy="2217420"/>
            <wp:effectExtent l="0" t="0" r="9525" b="0"/>
            <wp:wrapNone/>
            <wp:docPr id="1726355423" name="Рисунок 172635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15512" cy="2217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6CF5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5E7C82C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69B143FC"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508A0FE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5B903C2C"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4761537A"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7BCC53F2"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68BD68F1"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456FD378"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6E108E57"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62320EF8"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60" w:name="_Hlk216099862"/>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 xml:space="preserve">урет 4.15 – </w:t>
      </w:r>
      <w:bookmarkEnd w:id="60"/>
      <w:r w:rsidRPr="00376FE2">
        <w:rPr>
          <w:rFonts w:ascii="Times New Roman" w:eastAsia="Times New Roman" w:hAnsi="Times New Roman" w:cs="Times New Roman"/>
          <w:snapToGrid w:val="0"/>
          <w:color w:val="000000" w:themeColor="text1"/>
          <w:sz w:val="28"/>
          <w:szCs w:val="28"/>
          <w:lang w:val="kk-KZ" w:bidi="en-US"/>
        </w:rPr>
        <w:t>СО-нің бұралу саны (SW) мен сутегінің мөлшеріне тәуелділігі</w:t>
      </w:r>
    </w:p>
    <w:p w14:paraId="3575221A"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4.16</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CO концентрациясының бұралу санына (SW) тәуелділігі көрсетілген. Суреттен көрініп тұрғандай, ағынның </w:t>
      </w:r>
      <w:r w:rsidRPr="00376FE2">
        <w:rPr>
          <w:rFonts w:ascii="Times New Roman" w:eastAsia="Times New Roman" w:hAnsi="Times New Roman" w:cs="Times New Roman"/>
          <w:snapToGrid w:val="0"/>
          <w:color w:val="000000" w:themeColor="text1"/>
          <w:sz w:val="28"/>
          <w:szCs w:val="28"/>
          <w:lang w:val="kk-KZ" w:bidi="en-US"/>
        </w:rPr>
        <w:t>иірілуі</w:t>
      </w:r>
      <w:r w:rsidRPr="00376FE2">
        <w:rPr>
          <w:rFonts w:ascii="Times New Roman" w:hAnsi="Times New Roman" w:cs="Times New Roman"/>
          <w:color w:val="000000" w:themeColor="text1"/>
          <w:sz w:val="28"/>
          <w:szCs w:val="28"/>
          <w:lang w:val="kk-KZ"/>
        </w:rPr>
        <w:t xml:space="preserve"> жану процестеріне, әсіресе CO шығарындыларын азайта отырып айтарлықтай әсер етеді. Жоғарыда айтылып талқыланғандай, бұралу санының артуы жану аймағындағы температураны жоғарылатады, бұл «суық» аймақтардың азаюына және отынның ауамен араласуының жақсаруына әкеледі. SW=0,4 кезінде CO максималды концентрациясы </w:t>
      </w:r>
      <w:r w:rsidRPr="00376FE2">
        <w:rPr>
          <w:rFonts w:ascii="Times New Roman" w:eastAsia="Times New Roman" w:hAnsi="Times New Roman" w:cs="Times New Roman"/>
          <w:snapToGrid w:val="0"/>
          <w:color w:val="000000" w:themeColor="text1"/>
          <w:sz w:val="28"/>
          <w:szCs w:val="28"/>
          <w:lang w:val="kk-KZ" w:bidi="en-US"/>
        </w:rPr>
        <w:t>187,5 ppm</w:t>
      </w:r>
      <w:r w:rsidRPr="00376FE2">
        <w:rPr>
          <w:rFonts w:ascii="Times New Roman" w:hAnsi="Times New Roman" w:cs="Times New Roman"/>
          <w:color w:val="000000" w:themeColor="text1"/>
          <w:sz w:val="28"/>
          <w:szCs w:val="28"/>
          <w:lang w:val="kk-KZ"/>
        </w:rPr>
        <w:t xml:space="preserve"> құрайды, ал SW=0,8 және SW=1,3 кезінде ол сәйкесінше </w:t>
      </w:r>
      <w:r w:rsidRPr="00376FE2">
        <w:rPr>
          <w:rFonts w:ascii="Times New Roman" w:eastAsia="Times New Roman" w:hAnsi="Times New Roman" w:cs="Times New Roman"/>
          <w:snapToGrid w:val="0"/>
          <w:color w:val="000000" w:themeColor="text1"/>
          <w:sz w:val="28"/>
          <w:szCs w:val="28"/>
          <w:lang w:val="kk-KZ" w:bidi="en-US"/>
        </w:rPr>
        <w:t>168 ppm</w:t>
      </w:r>
      <w:r w:rsidRPr="00376FE2">
        <w:rPr>
          <w:rFonts w:ascii="Times New Roman" w:hAnsi="Times New Roman" w:cs="Times New Roman"/>
          <w:color w:val="000000" w:themeColor="text1"/>
          <w:sz w:val="28"/>
          <w:szCs w:val="28"/>
          <w:lang w:val="kk-KZ"/>
        </w:rPr>
        <w:t xml:space="preserve"> және 165 ppm дейін төмендейді. Жалпы алғанда, ағынның </w:t>
      </w:r>
      <w:r w:rsidRPr="00376FE2">
        <w:rPr>
          <w:rFonts w:ascii="Times New Roman" w:eastAsia="Times New Roman" w:hAnsi="Times New Roman" w:cs="Times New Roman"/>
          <w:snapToGrid w:val="0"/>
          <w:color w:val="000000" w:themeColor="text1"/>
          <w:sz w:val="28"/>
          <w:szCs w:val="28"/>
          <w:lang w:val="kk-KZ" w:bidi="en-US"/>
        </w:rPr>
        <w:t>иірілуі</w:t>
      </w:r>
      <w:r w:rsidRPr="00376FE2">
        <w:rPr>
          <w:rFonts w:ascii="Times New Roman" w:hAnsi="Times New Roman" w:cs="Times New Roman"/>
          <w:color w:val="000000" w:themeColor="text1"/>
          <w:sz w:val="28"/>
          <w:szCs w:val="28"/>
          <w:lang w:val="kk-KZ"/>
        </w:rPr>
        <w:t xml:space="preserve"> CO шығарындыларын азайту үшін ең оңтайлы техникалық шешімді білдіреді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10].</w:t>
      </w:r>
    </w:p>
    <w:p w14:paraId="69AA096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noProof/>
          <w:lang w:val="ru-RU"/>
        </w:rPr>
        <w:drawing>
          <wp:anchor distT="0" distB="0" distL="114300" distR="114300" simplePos="0" relativeHeight="251746304" behindDoc="0" locked="0" layoutInCell="1" allowOverlap="1" wp14:anchorId="121BEE8D" wp14:editId="64FCEE83">
            <wp:simplePos x="0" y="0"/>
            <wp:positionH relativeFrom="column">
              <wp:posOffset>1434465</wp:posOffset>
            </wp:positionH>
            <wp:positionV relativeFrom="paragraph">
              <wp:posOffset>100330</wp:posOffset>
            </wp:positionV>
            <wp:extent cx="3226019" cy="2340000"/>
            <wp:effectExtent l="0" t="0" r="0" b="3175"/>
            <wp:wrapNone/>
            <wp:docPr id="1726355371" name="Рисунок 172635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26019"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37729C"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9349B5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239570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CCCF81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E55916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13B8AFC8"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F3C537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859C9F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7A650F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27BEE3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176E847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BA7FC2A"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61" w:name="_Hlk216101421"/>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урет 4.16 – СО-нің бұралу санына (SW) тәуелділігі</w:t>
      </w:r>
    </w:p>
    <w:bookmarkEnd w:id="61"/>
    <w:p w14:paraId="2681BB2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9F50C7F"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i/>
          <w:iCs/>
          <w:snapToGrid w:val="0"/>
          <w:color w:val="000000" w:themeColor="text1"/>
          <w:sz w:val="28"/>
          <w:szCs w:val="28"/>
          <w:lang w:val="kk-KZ" w:bidi="en-US"/>
        </w:rPr>
      </w:pPr>
      <w:r w:rsidRPr="00376FE2">
        <w:rPr>
          <w:rFonts w:ascii="Times New Roman" w:eastAsia="Times New Roman" w:hAnsi="Times New Roman" w:cs="Times New Roman"/>
          <w:i/>
          <w:iCs/>
          <w:snapToGrid w:val="0"/>
          <w:color w:val="000000" w:themeColor="text1"/>
          <w:sz w:val="28"/>
          <w:szCs w:val="28"/>
          <w:lang w:val="kk-KZ" w:bidi="en-US"/>
        </w:rPr>
        <w:t>Жану тиімділігі</w:t>
      </w:r>
    </w:p>
    <w:p w14:paraId="28ED5BB9"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4.17 және 4.18 суреттерде жану тиімділігінің (CE) сутегі үлесіне және бұралу санына (SW) тәуелділігі көрсетілген. Суреттерден көрініп тұрғандай, жану тиімділігі тең шамада ағынның </w:t>
      </w:r>
      <w:r w:rsidRPr="00376FE2">
        <w:rPr>
          <w:rFonts w:ascii="Times New Roman" w:eastAsia="Times New Roman" w:hAnsi="Times New Roman" w:cs="Times New Roman"/>
          <w:snapToGrid w:val="0"/>
          <w:color w:val="000000" w:themeColor="text1"/>
          <w:sz w:val="28"/>
          <w:szCs w:val="28"/>
          <w:lang w:val="kk-KZ" w:bidi="en-US"/>
        </w:rPr>
        <w:t>иірілуіне</w:t>
      </w:r>
      <w:r w:rsidRPr="00376FE2">
        <w:rPr>
          <w:rFonts w:ascii="Times New Roman" w:hAnsi="Times New Roman" w:cs="Times New Roman"/>
          <w:color w:val="000000" w:themeColor="text1"/>
          <w:sz w:val="28"/>
          <w:szCs w:val="28"/>
          <w:lang w:val="kk-KZ"/>
        </w:rPr>
        <w:t xml:space="preserve"> және сутегінің мөлшеріне тәуелді болады</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11]. Жанудың ең жоғары тиімділігіне 1 типті отын үшін қол жеткізіледі. Бұл осыл құрам үшін жану жылуының басқаларға қарағанда жоғарырақ екендігімен, мұның жану тиімділігін есептеу кезінде ескерілетін CO шығарындыларының төмендеуіне алып келетіндігімен түсіндіріледі. Екінші жағынан, балласт газдарының көп мөлшері жалпы температураны төмендетеді, бұл отынның толық жанбауына әкеледі. </w:t>
      </w:r>
      <w:r w:rsidRPr="00376FE2">
        <w:rPr>
          <w:rFonts w:ascii="Times New Roman" w:eastAsia="Times New Roman" w:hAnsi="Times New Roman" w:cs="Times New Roman"/>
          <w:snapToGrid w:val="0"/>
          <w:color w:val="000000" w:themeColor="text1"/>
          <w:sz w:val="28"/>
          <w:szCs w:val="28"/>
          <w:lang w:val="kk-KZ" w:bidi="en-US"/>
        </w:rPr>
        <w:t>Иірілу</w:t>
      </w:r>
      <w:r w:rsidRPr="00376FE2">
        <w:rPr>
          <w:rFonts w:ascii="Times New Roman" w:hAnsi="Times New Roman" w:cs="Times New Roman"/>
          <w:color w:val="000000" w:themeColor="text1"/>
          <w:sz w:val="28"/>
          <w:szCs w:val="28"/>
          <w:lang w:val="kk-KZ"/>
        </w:rPr>
        <w:t xml:space="preserve"> дәрежесін SW=0,8 дейін арттырған кезде жану тиімділігі отынның ауамен жақсырақ араласуының арқасында жақсарады. Суретте көрсетілгендей, сутегі үлесінің артуы да отынның жану дәрежесін арттырады. Сутектің болмауы жану тиімділігінің салыстырмалы түрде төмен мәндеріне әкелетіндігін айта кету керек. 1,3 </w:t>
      </w:r>
      <w:r w:rsidRPr="00376FE2">
        <w:rPr>
          <w:rFonts w:ascii="Times New Roman" w:eastAsia="Times New Roman" w:hAnsi="Times New Roman" w:cs="Times New Roman"/>
          <w:snapToGrid w:val="0"/>
          <w:color w:val="000000" w:themeColor="text1"/>
          <w:sz w:val="28"/>
          <w:szCs w:val="28"/>
          <w:lang w:val="kk-KZ" w:bidi="en-US"/>
        </w:rPr>
        <w:t>иірілу</w:t>
      </w:r>
      <w:r w:rsidRPr="00376FE2">
        <w:rPr>
          <w:rFonts w:ascii="Times New Roman" w:hAnsi="Times New Roman" w:cs="Times New Roman"/>
          <w:color w:val="000000" w:themeColor="text1"/>
          <w:sz w:val="28"/>
          <w:szCs w:val="28"/>
          <w:lang w:val="kk-KZ"/>
        </w:rPr>
        <w:t xml:space="preserve"> дәрежесі кезінде жанудың максималды тиімділігі байқалады. Бұл отынның толық жануына байланысты жоғары температураларға байланысты ұлғаятын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шығарындыларын өлшеулермен расталып отыр. Онымен қоса,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концентрациясының өсуі толық жануды көрсетеді. Жанудың 99,5% максималды тиімділігіне SW=1,3 болғанда және сутектің </w:t>
      </w:r>
      <w:r w:rsidRPr="00376FE2">
        <w:rPr>
          <w:rFonts w:ascii="Times New Roman" w:eastAsia="Times New Roman" w:hAnsi="Times New Roman" w:cs="Times New Roman"/>
          <w:snapToGrid w:val="0"/>
          <w:color w:val="000000" w:themeColor="text1"/>
          <w:sz w:val="28"/>
          <w:szCs w:val="28"/>
          <w:lang w:val="kk-KZ" w:bidi="en-US"/>
        </w:rPr>
        <w:t xml:space="preserve">γ=40% </w:t>
      </w:r>
      <w:r w:rsidRPr="00376FE2">
        <w:rPr>
          <w:rFonts w:ascii="Times New Roman" w:hAnsi="Times New Roman" w:cs="Times New Roman"/>
          <w:color w:val="000000" w:themeColor="text1"/>
          <w:sz w:val="28"/>
          <w:szCs w:val="28"/>
          <w:lang w:val="kk-KZ"/>
        </w:rPr>
        <w:t>концентрациясында қол жеткізіледі. Оттегінің мөлшері 4.19</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суретте көрсетілген. </w:t>
      </w:r>
    </w:p>
    <w:p w14:paraId="34E49E2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noProof/>
          <w:color w:val="000000" w:themeColor="text1"/>
          <w:lang w:val="kk-KZ"/>
        </w:rPr>
        <w:drawing>
          <wp:anchor distT="0" distB="0" distL="114300" distR="114300" simplePos="0" relativeHeight="251728896" behindDoc="0" locked="0" layoutInCell="1" allowOverlap="1" wp14:anchorId="6484E716" wp14:editId="59A21CBE">
            <wp:simplePos x="0" y="0"/>
            <wp:positionH relativeFrom="column">
              <wp:posOffset>1905</wp:posOffset>
            </wp:positionH>
            <wp:positionV relativeFrom="paragraph">
              <wp:posOffset>57150</wp:posOffset>
            </wp:positionV>
            <wp:extent cx="6080760" cy="2164015"/>
            <wp:effectExtent l="0" t="0" r="0" b="8255"/>
            <wp:wrapNone/>
            <wp:docPr id="1726355409" name="Рисунок 172635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2" cstate="print">
                      <a:extLst>
                        <a:ext uri="{BEBA8EAE-BF5A-486C-A8C5-ECC9F3942E4B}">
                          <a14:imgProps xmlns:a14="http://schemas.microsoft.com/office/drawing/2010/main">
                            <a14:imgLayer r:embed="rId12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2990" r="990"/>
                    <a:stretch/>
                  </pic:blipFill>
                  <pic:spPr bwMode="auto">
                    <a:xfrm>
                      <a:off x="0" y="0"/>
                      <a:ext cx="6128550" cy="21810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93FEC2"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5A121F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1A17B4A"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B03AF4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769330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9D8734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FCA764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52870AF"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2B77E32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153546C"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64DA7E9C"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62" w:name="_Hlk216103524"/>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 xml:space="preserve">урет 4.17 – </w:t>
      </w:r>
      <w:bookmarkEnd w:id="62"/>
      <w:r w:rsidRPr="00376FE2">
        <w:rPr>
          <w:rFonts w:ascii="Times New Roman" w:eastAsia="Times New Roman" w:hAnsi="Times New Roman" w:cs="Times New Roman"/>
          <w:snapToGrid w:val="0"/>
          <w:color w:val="000000" w:themeColor="text1"/>
          <w:sz w:val="28"/>
          <w:szCs w:val="28"/>
          <w:lang w:val="kk-KZ" w:bidi="en-US"/>
        </w:rPr>
        <w:t>Жану тиімділігінің (СЕ) бұралу саны (SW) мен сутегінің мөлшеріне тәуелділігі</w:t>
      </w:r>
    </w:p>
    <w:p w14:paraId="2D381C89"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r w:rsidRPr="00376FE2">
        <w:rPr>
          <w:noProof/>
          <w:lang w:val="ru-RU"/>
        </w:rPr>
        <w:drawing>
          <wp:anchor distT="0" distB="0" distL="114300" distR="114300" simplePos="0" relativeHeight="251747328" behindDoc="0" locked="0" layoutInCell="1" allowOverlap="1" wp14:anchorId="3B35987D" wp14:editId="120A355E">
            <wp:simplePos x="0" y="0"/>
            <wp:positionH relativeFrom="column">
              <wp:posOffset>1493520</wp:posOffset>
            </wp:positionH>
            <wp:positionV relativeFrom="paragraph">
              <wp:posOffset>167005</wp:posOffset>
            </wp:positionV>
            <wp:extent cx="3108960" cy="2663687"/>
            <wp:effectExtent l="0" t="0" r="0" b="3810"/>
            <wp:wrapNone/>
            <wp:docPr id="1726355372" name="Рисунок 172635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108960" cy="26636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AB82E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AC95DD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A21C1FE"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C1C12A6"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C04614B"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0F153ECF"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3D174665"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0F45733"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78C2167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8E3E1DD"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95CBC04"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25A5D267"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658570F0"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4B4A97E1"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63" w:name="_Hlk216103542"/>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урет 4.18 – Жану тиімділігінің бұралу санына (SW) тәуелділігі</w:t>
      </w:r>
    </w:p>
    <w:bookmarkEnd w:id="63"/>
    <w:p w14:paraId="07B173C6" w14:textId="572F727E" w:rsidR="00376FE2" w:rsidRPr="00376FE2" w:rsidRDefault="00134AA6"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noProof/>
          <w:color w:val="000000" w:themeColor="text1"/>
          <w:lang w:val="kk-KZ"/>
        </w:rPr>
        <w:drawing>
          <wp:anchor distT="0" distB="0" distL="114300" distR="114300" simplePos="0" relativeHeight="251729920" behindDoc="0" locked="0" layoutInCell="1" allowOverlap="1" wp14:anchorId="1B72C801" wp14:editId="7D2DE6D2">
            <wp:simplePos x="0" y="0"/>
            <wp:positionH relativeFrom="column">
              <wp:posOffset>893445</wp:posOffset>
            </wp:positionH>
            <wp:positionV relativeFrom="paragraph">
              <wp:posOffset>154305</wp:posOffset>
            </wp:positionV>
            <wp:extent cx="4284360" cy="2880000"/>
            <wp:effectExtent l="0" t="0" r="1905" b="0"/>
            <wp:wrapNone/>
            <wp:docPr id="1726355413" name="Рисунок 172635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5" cstate="print">
                      <a:extLst>
                        <a:ext uri="{BEBA8EAE-BF5A-486C-A8C5-ECC9F3942E4B}">
                          <a14:imgProps xmlns:a14="http://schemas.microsoft.com/office/drawing/2010/main">
                            <a14:imgLayer r:embed="rId126">
                              <a14:imgEffect>
                                <a14:sharpenSoften amount="25000"/>
                              </a14:imgEffect>
                            </a14:imgLayer>
                          </a14:imgProps>
                        </a:ext>
                        <a:ext uri="{28A0092B-C50C-407E-A947-70E740481C1C}">
                          <a14:useLocalDpi xmlns:a14="http://schemas.microsoft.com/office/drawing/2010/main" val="0"/>
                        </a:ext>
                      </a:extLst>
                    </a:blip>
                    <a:srcRect l="2128" r="1473" b="1247"/>
                    <a:stretch/>
                  </pic:blipFill>
                  <pic:spPr bwMode="auto">
                    <a:xfrm>
                      <a:off x="0" y="0"/>
                      <a:ext cx="4284360" cy="28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B32F06" w14:textId="7994A94A"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1E1FC695"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44120DF5"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03AE42F4"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4F4B410A"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150AF188"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5FE09A2A"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46871A18"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4800E695"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659AB021"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7A63BF32"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395B277C"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79067FBC"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bookmarkStart w:id="64" w:name="_Hlk216103594"/>
    </w:p>
    <w:p w14:paraId="095F3846"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p>
    <w:p w14:paraId="24FE9B57"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 xml:space="preserve">урет 4.19 – </w:t>
      </w:r>
      <w:bookmarkEnd w:id="64"/>
      <w:r w:rsidRPr="00376FE2">
        <w:rPr>
          <w:rFonts w:ascii="Times New Roman" w:hAnsi="Times New Roman" w:cs="Times New Roman"/>
          <w:color w:val="000000" w:themeColor="text1"/>
          <w:sz w:val="28"/>
          <w:szCs w:val="28"/>
          <w:lang w:val="kk-KZ"/>
        </w:rPr>
        <w:t>Түтін газдарындағы O</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 мөлшерінің сутек мөлшеріне қатысы</w:t>
      </w:r>
    </w:p>
    <w:p w14:paraId="569A1E23"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i/>
          <w:iCs/>
          <w:snapToGrid w:val="0"/>
          <w:color w:val="000000" w:themeColor="text1"/>
          <w:sz w:val="28"/>
          <w:szCs w:val="28"/>
          <w:lang w:val="kk-KZ" w:bidi="en-US"/>
        </w:rPr>
      </w:pPr>
      <w:r w:rsidRPr="00376FE2">
        <w:rPr>
          <w:rFonts w:ascii="Times New Roman" w:hAnsi="Times New Roman" w:cs="Times New Roman"/>
          <w:i/>
          <w:iCs/>
          <w:color w:val="000000" w:themeColor="text1"/>
          <w:sz w:val="28"/>
          <w:szCs w:val="28"/>
          <w:lang w:val="kk-KZ"/>
        </w:rPr>
        <w:t>Жалынның пішіні</w:t>
      </w:r>
    </w:p>
    <w:p w14:paraId="71831421"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4.20</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суретте сутегінің әртүрлі концентрациялары кезіндегі жалынның фотосуреттері көрсетілген [142, б.</w:t>
      </w:r>
      <w:r w:rsidRPr="00376FE2">
        <w:rPr>
          <w:rFonts w:ascii="Times New Roman" w:hAnsi="Times New Roman" w:cs="Times New Roman"/>
          <w:color w:val="000000" w:themeColor="text1"/>
          <w:sz w:val="28"/>
          <w:szCs w:val="28"/>
          <w:lang w:val="en-US"/>
        </w:rPr>
        <w:t xml:space="preserve"> </w:t>
      </w:r>
      <w:r w:rsidRPr="00376FE2">
        <w:rPr>
          <w:rFonts w:ascii="Times New Roman" w:hAnsi="Times New Roman" w:cs="Times New Roman"/>
          <w:color w:val="000000" w:themeColor="text1"/>
          <w:sz w:val="28"/>
          <w:szCs w:val="28"/>
          <w:lang w:val="kk-KZ"/>
        </w:rPr>
        <w:t xml:space="preserve">13]. Суреттерде көрсетілгендей, сутегі үлесінің жоғарылауы температураның айтарлықтай жоғарылауына әкеледі. Сутектің максималды концентрациялары кезінде оттық құрылғының қабырғалары мен қалақшалары айтарлықтай қызатын еді. Сонымен қатар, сутектің максималды концентрациясы кезінде көк жалынның ішінара «жоғалып кетуі» байқалды. Бірінші суретте сәл көк жалын көрініп тұр. Ағынның иіріле бастағаны көрініп тұр. Сутегі үлесінің жоғарылауы жалын температурасының жоғарылауына әкеледі және жалынның жоғары температурасына орай қызып кеткен бөлшектер көрінеді. Сутектің едәуір концентрациясы жалынның жоғары температурасына және металл беттердің айтарлықтай қызуына әкеледі. </w:t>
      </w:r>
      <w:r w:rsidRPr="00376FE2">
        <w:rPr>
          <w:rFonts w:ascii="Times New Roman" w:eastAsia="Times New Roman" w:hAnsi="Times New Roman" w:cs="Times New Roman"/>
          <w:snapToGrid w:val="0"/>
          <w:color w:val="000000" w:themeColor="text1"/>
          <w:sz w:val="28"/>
          <w:szCs w:val="28"/>
          <w:lang w:val="kk-KZ" w:bidi="en-US"/>
        </w:rPr>
        <w:t>Иірілген ағын кезінде ж</w:t>
      </w:r>
      <w:r w:rsidRPr="00376FE2">
        <w:rPr>
          <w:rFonts w:ascii="Times New Roman" w:hAnsi="Times New Roman" w:cs="Times New Roman"/>
          <w:color w:val="000000" w:themeColor="text1"/>
          <w:sz w:val="28"/>
          <w:szCs w:val="28"/>
          <w:lang w:val="kk-KZ"/>
        </w:rPr>
        <w:t xml:space="preserve">алынның ұқсас пішіні </w:t>
      </w:r>
      <w:r w:rsidRPr="00376FE2">
        <w:rPr>
          <w:rFonts w:ascii="Times New Roman" w:eastAsia="Times New Roman" w:hAnsi="Times New Roman" w:cs="Times New Roman"/>
          <w:snapToGrid w:val="0"/>
          <w:color w:val="000000" w:themeColor="text1"/>
          <w:sz w:val="28"/>
          <w:szCs w:val="28"/>
          <w:lang w:val="kk-KZ" w:bidi="en-US"/>
        </w:rPr>
        <w:t xml:space="preserve">[137] жұмыста </w:t>
      </w:r>
      <w:r w:rsidRPr="00376FE2">
        <w:rPr>
          <w:rFonts w:ascii="Times New Roman" w:hAnsi="Times New Roman" w:cs="Times New Roman"/>
          <w:color w:val="000000" w:themeColor="text1"/>
          <w:sz w:val="28"/>
          <w:szCs w:val="28"/>
          <w:lang w:val="kk-KZ"/>
        </w:rPr>
        <w:t xml:space="preserve">байқалды [137]. </w:t>
      </w:r>
    </w:p>
    <w:p w14:paraId="4CA83A03" w14:textId="77777777" w:rsidR="00376FE2" w:rsidRPr="00376FE2" w:rsidRDefault="00376FE2" w:rsidP="00376FE2">
      <w:pPr>
        <w:widowControl w:val="0"/>
        <w:adjustRightInd w:val="0"/>
        <w:snapToGrid w:val="0"/>
        <w:spacing w:after="0" w:line="240" w:lineRule="auto"/>
        <w:jc w:val="both"/>
        <w:rPr>
          <w:rFonts w:ascii="Times New Roman" w:eastAsia="SimSun" w:hAnsi="Times New Roman" w:cs="Times New Roman"/>
          <w:noProof/>
          <w:color w:val="000000" w:themeColor="text1"/>
          <w:sz w:val="28"/>
          <w:szCs w:val="28"/>
          <w:lang w:val="kk-KZ" w:eastAsia="zh-CN"/>
        </w:rPr>
      </w:pPr>
      <w:r w:rsidRPr="00376FE2">
        <w:rPr>
          <w:rFonts w:ascii="Times New Roman" w:eastAsia="SimSun" w:hAnsi="Times New Roman" w:cs="Times New Roman"/>
          <w:noProof/>
          <w:color w:val="000000" w:themeColor="text1"/>
          <w:sz w:val="28"/>
          <w:szCs w:val="28"/>
          <w:lang w:val="kk-KZ" w:eastAsia="zh-CN"/>
        </w:rPr>
        <w:drawing>
          <wp:anchor distT="0" distB="0" distL="114300" distR="114300" simplePos="0" relativeHeight="251719680" behindDoc="0" locked="0" layoutInCell="1" allowOverlap="1" wp14:anchorId="5A0B8452" wp14:editId="06E0159C">
            <wp:simplePos x="0" y="0"/>
            <wp:positionH relativeFrom="column">
              <wp:posOffset>184785</wp:posOffset>
            </wp:positionH>
            <wp:positionV relativeFrom="paragraph">
              <wp:posOffset>104140</wp:posOffset>
            </wp:positionV>
            <wp:extent cx="5524500" cy="1618666"/>
            <wp:effectExtent l="0" t="0" r="0" b="635"/>
            <wp:wrapNone/>
            <wp:docPr id="17263558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extLst>
                        <a:ext uri="{28A0092B-C50C-407E-A947-70E740481C1C}">
                          <a14:useLocalDpi xmlns:a14="http://schemas.microsoft.com/office/drawing/2010/main" val="0"/>
                        </a:ext>
                      </a:extLst>
                    </a:blip>
                    <a:srcRect b="5776"/>
                    <a:stretch/>
                  </pic:blipFill>
                  <pic:spPr bwMode="auto">
                    <a:xfrm>
                      <a:off x="0" y="0"/>
                      <a:ext cx="5524500" cy="16186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6610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11851E84"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AF060D4"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32BF8BAB"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795DF31D"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24449121"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7580608C"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5904D89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29F5EAE7" w14:textId="77777777" w:rsidR="00376FE2" w:rsidRPr="00376FE2" w:rsidRDefault="00376FE2" w:rsidP="00376FE2">
      <w:pPr>
        <w:widowControl w:val="0"/>
        <w:adjustRightInd w:val="0"/>
        <w:snapToGrid w:val="0"/>
        <w:spacing w:after="0" w:line="240" w:lineRule="auto"/>
        <w:jc w:val="center"/>
        <w:rPr>
          <w:rFonts w:ascii="Times New Roman" w:hAnsi="Times New Roman" w:cs="Times New Roman"/>
          <w:color w:val="000000" w:themeColor="text1"/>
          <w:sz w:val="28"/>
          <w:szCs w:val="28"/>
          <w:lang w:val="kk-KZ"/>
        </w:rPr>
      </w:pPr>
      <w:bookmarkStart w:id="65" w:name="_Hlk216270058"/>
      <w:r w:rsidRPr="00376FE2">
        <w:rPr>
          <w:rFonts w:ascii="Times New Roman" w:eastAsia="Times New Roman" w:hAnsi="Times New Roman" w:cs="Times New Roman"/>
          <w:snapToGrid w:val="0"/>
          <w:color w:val="000000" w:themeColor="text1"/>
          <w:sz w:val="28"/>
          <w:szCs w:val="28"/>
          <w:lang w:val="en-US" w:bidi="en-US"/>
        </w:rPr>
        <w:t>C</w:t>
      </w:r>
      <w:r w:rsidRPr="00376FE2">
        <w:rPr>
          <w:rFonts w:ascii="Times New Roman" w:eastAsia="Times New Roman" w:hAnsi="Times New Roman" w:cs="Times New Roman"/>
          <w:snapToGrid w:val="0"/>
          <w:color w:val="000000" w:themeColor="text1"/>
          <w:sz w:val="28"/>
          <w:szCs w:val="28"/>
          <w:lang w:val="kk-KZ" w:bidi="en-US"/>
        </w:rPr>
        <w:t xml:space="preserve">урет 4.20 – </w:t>
      </w:r>
      <w:r w:rsidRPr="00376FE2">
        <w:rPr>
          <w:rFonts w:ascii="Times New Roman" w:hAnsi="Times New Roman" w:cs="Times New Roman"/>
          <w:color w:val="000000" w:themeColor="text1"/>
          <w:sz w:val="28"/>
          <w:szCs w:val="28"/>
          <w:lang w:val="kk-KZ"/>
        </w:rPr>
        <w:t xml:space="preserve">Жалынның фотосуреттері және сутегі үлесіне тәуелділігі: </w:t>
      </w:r>
    </w:p>
    <w:p w14:paraId="5A4175C9" w14:textId="77777777" w:rsidR="00376FE2" w:rsidRPr="00376FE2" w:rsidRDefault="00376FE2" w:rsidP="00376FE2">
      <w:pPr>
        <w:widowControl w:val="0"/>
        <w:adjustRightInd w:val="0"/>
        <w:snapToGrid w:val="0"/>
        <w:spacing w:after="0" w:line="240" w:lineRule="auto"/>
        <w:jc w:val="center"/>
        <w:rPr>
          <w:rFonts w:ascii="Times New Roman" w:eastAsia="Times New Roman" w:hAnsi="Times New Roman" w:cs="Times New Roman"/>
          <w:snapToGrid w:val="0"/>
          <w:color w:val="000000" w:themeColor="text1"/>
          <w:sz w:val="28"/>
          <w:szCs w:val="28"/>
          <w:lang w:val="kk-KZ" w:bidi="en-US"/>
        </w:rPr>
      </w:pPr>
      <w:r w:rsidRPr="00376FE2">
        <w:rPr>
          <w:rFonts w:ascii="Times New Roman" w:hAnsi="Times New Roman" w:cs="Times New Roman"/>
          <w:color w:val="000000" w:themeColor="text1"/>
          <w:sz w:val="28"/>
          <w:szCs w:val="28"/>
          <w:lang w:val="kk-KZ"/>
        </w:rPr>
        <w:t>(а) 10% H; (б) 20% H; (в) 30% H; (г) 40% H [142, б. 13]</w:t>
      </w:r>
    </w:p>
    <w:bookmarkEnd w:id="65"/>
    <w:p w14:paraId="1C508001" w14:textId="77777777" w:rsidR="00376FE2" w:rsidRPr="00376FE2" w:rsidRDefault="00376FE2" w:rsidP="00376FE2">
      <w:pPr>
        <w:widowControl w:val="0"/>
        <w:adjustRightInd w:val="0"/>
        <w:snapToGrid w:val="0"/>
        <w:spacing w:after="0" w:line="240" w:lineRule="auto"/>
        <w:ind w:firstLine="567"/>
        <w:jc w:val="both"/>
        <w:rPr>
          <w:rFonts w:ascii="Times New Roman" w:eastAsia="Times New Roman" w:hAnsi="Times New Roman" w:cs="Times New Roman"/>
          <w:snapToGrid w:val="0"/>
          <w:color w:val="000000" w:themeColor="text1"/>
          <w:sz w:val="28"/>
          <w:szCs w:val="28"/>
          <w:lang w:val="kk-KZ" w:bidi="en-US"/>
        </w:rPr>
      </w:pPr>
    </w:p>
    <w:p w14:paraId="574B73FD"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Эксперименттік зерттеулер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концентрацияларының сутегі үлесінің жоғарылауымен өсетіндігін және ағынның иірілуі күшейе түскен кезде азаятындығын көрсетті: γ=40% кезінде 1 типті биогаз үшін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SW 0,4-тен 0,8-ге дейін (≈20%) жоғарылағанда 32</w:t>
      </w:r>
      <w:r w:rsidRPr="00376FE2">
        <w:rPr>
          <w:rFonts w:ascii="Times New Roman" w:eastAsia="Times New Roman" w:hAnsi="Times New Roman" w:cs="Times New Roman"/>
          <w:snapToGrid w:val="0"/>
          <w:color w:val="000000" w:themeColor="text1"/>
          <w:sz w:val="28"/>
          <w:szCs w:val="28"/>
          <w:lang w:val="kk-KZ" w:bidi="en-US"/>
        </w:rPr>
        <w:t xml:space="preserve"> ppm</w:t>
      </w:r>
      <w:r w:rsidRPr="00376FE2">
        <w:rPr>
          <w:rFonts w:ascii="Times New Roman" w:hAnsi="Times New Roman" w:cs="Times New Roman"/>
          <w:color w:val="000000" w:themeColor="text1"/>
          <w:sz w:val="28"/>
          <w:szCs w:val="28"/>
          <w:lang w:val="kk-KZ"/>
        </w:rPr>
        <w:t xml:space="preserve">-нен 28 ppm-ге дейін төмендейді. Сутекті қосу да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түзілуін арттырады: </w:t>
      </w:r>
      <w:r w:rsidRPr="00376FE2">
        <w:rPr>
          <w:rFonts w:ascii="Times New Roman" w:eastAsia="Times New Roman" w:hAnsi="Times New Roman" w:cs="Times New Roman"/>
          <w:snapToGrid w:val="0"/>
          <w:color w:val="000000" w:themeColor="text1"/>
          <w:sz w:val="28"/>
          <w:szCs w:val="28"/>
          <w:lang w:val="kk-KZ" w:bidi="en-US"/>
        </w:rPr>
        <w:t>50%CH</w:t>
      </w:r>
      <w:r w:rsidRPr="00376FE2">
        <w:rPr>
          <w:rFonts w:ascii="Times New Roman" w:eastAsia="Times New Roman" w:hAnsi="Times New Roman" w:cs="Times New Roman"/>
          <w:snapToGrid w:val="0"/>
          <w:color w:val="000000" w:themeColor="text1"/>
          <w:sz w:val="28"/>
          <w:szCs w:val="28"/>
          <w:vertAlign w:val="subscript"/>
          <w:lang w:val="kk-KZ" w:bidi="en-US"/>
        </w:rPr>
        <w:t>4</w:t>
      </w:r>
      <w:r w:rsidRPr="00376FE2">
        <w:rPr>
          <w:rFonts w:ascii="Times New Roman" w:eastAsia="Times New Roman" w:hAnsi="Times New Roman" w:cs="Times New Roman"/>
          <w:snapToGrid w:val="0"/>
          <w:color w:val="000000" w:themeColor="text1"/>
          <w:sz w:val="28"/>
          <w:szCs w:val="28"/>
          <w:lang w:val="kk-KZ" w:bidi="en-US"/>
        </w:rPr>
        <w:t>/50%CO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eastAsia="Times New Roman" w:hAnsi="Times New Roman" w:cs="Times New Roman"/>
          <w:snapToGrid w:val="0"/>
          <w:color w:val="000000" w:themeColor="text1"/>
          <w:sz w:val="28"/>
          <w:szCs w:val="28"/>
          <w:lang w:val="kk-KZ" w:bidi="en-US"/>
        </w:rPr>
        <w:t xml:space="preserve"> </w:t>
      </w:r>
      <w:r w:rsidRPr="00376FE2">
        <w:rPr>
          <w:rFonts w:ascii="Times New Roman" w:hAnsi="Times New Roman" w:cs="Times New Roman"/>
          <w:color w:val="000000" w:themeColor="text1"/>
          <w:sz w:val="28"/>
          <w:szCs w:val="28"/>
          <w:lang w:val="kk-KZ"/>
        </w:rPr>
        <w:t xml:space="preserve">құрамы кезінде сутектің 10%-ға өсуі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-ты 14%-ға арттырады.</w:t>
      </w:r>
    </w:p>
    <w:p w14:paraId="04AD91A6"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snapToGrid w:val="0"/>
          <w:color w:val="000000" w:themeColor="text1"/>
          <w:sz w:val="28"/>
          <w:szCs w:val="28"/>
          <w:lang w:val="kk-KZ" w:bidi="en-US"/>
        </w:rPr>
      </w:pP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2</w:t>
      </w:r>
      <w:r w:rsidRPr="00376FE2">
        <w:rPr>
          <w:rFonts w:ascii="Times New Roman" w:hAnsi="Times New Roman" w:cs="Times New Roman"/>
          <w:color w:val="000000" w:themeColor="text1"/>
          <w:sz w:val="28"/>
          <w:szCs w:val="28"/>
          <w:lang w:val="kk-KZ"/>
        </w:rPr>
        <w:t xml:space="preserve"> концентрациялары 1 типті биогаз үшін максималды және жақсартылған рециркуляция және толық жану есебінен бұралу ұлғайған кезде азаяды. Сутегін қосу жану өнімдеріндегі CO</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-ні</w:t>
      </w:r>
      <w:r w:rsidRPr="00376FE2">
        <w:rPr>
          <w:rFonts w:ascii="Times New Roman" w:hAnsi="Times New Roman" w:cs="Times New Roman"/>
          <w:color w:val="000000" w:themeColor="text1"/>
          <w:sz w:val="28"/>
          <w:szCs w:val="28"/>
          <w:vertAlign w:val="subscript"/>
          <w:lang w:val="kk-KZ"/>
        </w:rPr>
        <w:t xml:space="preserve">  </w:t>
      </w:r>
      <w:r w:rsidRPr="00376FE2">
        <w:rPr>
          <w:rFonts w:ascii="Times New Roman" w:hAnsi="Times New Roman" w:cs="Times New Roman"/>
          <w:color w:val="000000" w:themeColor="text1"/>
          <w:sz w:val="28"/>
          <w:szCs w:val="28"/>
          <w:lang w:val="kk-KZ"/>
        </w:rPr>
        <w:t xml:space="preserve">(γ=10% кезінде 12%-ға) төмендетеді, өйткені сутегі </w:t>
      </w:r>
      <w:r w:rsidRPr="00376FE2">
        <w:rPr>
          <w:rFonts w:ascii="Times New Roman" w:eastAsia="Times New Roman" w:hAnsi="Times New Roman" w:cs="Times New Roman"/>
          <w:snapToGrid w:val="0"/>
          <w:color w:val="000000" w:themeColor="text1"/>
          <w:sz w:val="28"/>
          <w:szCs w:val="28"/>
          <w:lang w:val="kk-KZ" w:bidi="en-US"/>
        </w:rPr>
        <w:t>CO</w:t>
      </w:r>
      <w:r w:rsidRPr="00376FE2">
        <w:rPr>
          <w:rFonts w:ascii="Times New Roman" w:eastAsia="Times New Roman" w:hAnsi="Times New Roman" w:cs="Times New Roman"/>
          <w:snapToGrid w:val="0"/>
          <w:color w:val="000000" w:themeColor="text1"/>
          <w:sz w:val="28"/>
          <w:szCs w:val="28"/>
          <w:vertAlign w:val="subscript"/>
          <w:lang w:val="kk-KZ" w:bidi="en-US"/>
        </w:rPr>
        <w:t xml:space="preserve">2 </w:t>
      </w:r>
      <w:r w:rsidRPr="00376FE2">
        <w:rPr>
          <w:rFonts w:ascii="Times New Roman" w:hAnsi="Times New Roman" w:cs="Times New Roman"/>
          <w:color w:val="000000" w:themeColor="text1"/>
          <w:sz w:val="28"/>
          <w:szCs w:val="28"/>
          <w:lang w:val="kk-KZ"/>
        </w:rPr>
        <w:t>балласттық үлесін әкелмейді және жану температурасын арттырады.</w:t>
      </w:r>
    </w:p>
    <w:p w14:paraId="11B92D87"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Жану тиімділігі </w:t>
      </w:r>
      <w:r w:rsidRPr="00376FE2">
        <w:rPr>
          <w:rFonts w:ascii="Times New Roman" w:eastAsia="Times New Roman" w:hAnsi="Times New Roman" w:cs="Times New Roman"/>
          <w:snapToGrid w:val="0"/>
          <w:color w:val="000000" w:themeColor="text1"/>
          <w:sz w:val="28"/>
          <w:szCs w:val="28"/>
          <w:lang w:val="kk-KZ" w:bidi="en-US"/>
        </w:rPr>
        <w:t>иірілу</w:t>
      </w:r>
      <w:r w:rsidRPr="00376FE2">
        <w:rPr>
          <w:rFonts w:ascii="Times New Roman" w:hAnsi="Times New Roman" w:cs="Times New Roman"/>
          <w:color w:val="000000" w:themeColor="text1"/>
          <w:sz w:val="28"/>
          <w:szCs w:val="28"/>
          <w:lang w:val="kk-KZ"/>
        </w:rPr>
        <w:t xml:space="preserve"> мен сутегі мөлшеріне байланысты: жоғарырақ SW мәндері араластыруды жақсартады, СО-ны азайтады және жану дәрежесін арттырады. Ең жоғары тиімділікті көбірек жылу шығару қабілетінің арқасында 1 типті биогаз көрсетеді; көбірек </w:t>
      </w:r>
      <w:r w:rsidRPr="00376FE2">
        <w:rPr>
          <w:rFonts w:ascii="Times New Roman" w:eastAsia="Times New Roman" w:hAnsi="Times New Roman" w:cs="Times New Roman"/>
          <w:snapToGrid w:val="0"/>
          <w:color w:val="000000" w:themeColor="text1"/>
          <w:sz w:val="28"/>
          <w:szCs w:val="28"/>
          <w:lang w:val="kk-KZ" w:bidi="en-US"/>
        </w:rPr>
        <w:t xml:space="preserve">балластты </w:t>
      </w:r>
      <w:r w:rsidRPr="00376FE2">
        <w:rPr>
          <w:rFonts w:ascii="Times New Roman" w:hAnsi="Times New Roman" w:cs="Times New Roman"/>
          <w:color w:val="000000" w:themeColor="text1"/>
          <w:sz w:val="28"/>
          <w:szCs w:val="28"/>
          <w:lang w:val="kk-KZ"/>
        </w:rPr>
        <w:t>қоспалар толық емес жануды береді.</w:t>
      </w:r>
    </w:p>
    <w:p w14:paraId="08144B92" w14:textId="77777777" w:rsidR="00376FE2" w:rsidRPr="00376FE2" w:rsidRDefault="00376FE2" w:rsidP="00376FE2">
      <w:pPr>
        <w:widowControl w:val="0"/>
        <w:adjustRightInd w:val="0"/>
        <w:snapToGri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Жалпы алғанда, құйынды режимді оңтайландыру және қалыпты сутекті байыту экологиялық көрсеткіштер мен тиімділікті жақсартады, алайда шамадан тыс бұрау </w:t>
      </w:r>
      <w:r w:rsidRPr="00376FE2">
        <w:rPr>
          <w:rFonts w:ascii="Times New Roman" w:eastAsia="Times New Roman" w:hAnsi="Times New Roman" w:cs="Times New Roman"/>
          <w:snapToGrid w:val="0"/>
          <w:color w:val="000000" w:themeColor="text1"/>
          <w:sz w:val="28"/>
          <w:szCs w:val="28"/>
          <w:lang w:val="kk-KZ" w:bidi="en-US"/>
        </w:rPr>
        <w:t>NO</w:t>
      </w:r>
      <w:r w:rsidRPr="00376FE2">
        <w:rPr>
          <w:rFonts w:ascii="Times New Roman" w:eastAsia="Times New Roman" w:hAnsi="Times New Roman" w:cs="Times New Roman"/>
          <w:snapToGrid w:val="0"/>
          <w:color w:val="000000" w:themeColor="text1"/>
          <w:sz w:val="28"/>
          <w:szCs w:val="28"/>
          <w:vertAlign w:val="subscript"/>
          <w:lang w:val="kk-KZ" w:bidi="en-US"/>
        </w:rPr>
        <w:t>x</w:t>
      </w:r>
      <w:r w:rsidRPr="00376FE2">
        <w:rPr>
          <w:rFonts w:ascii="Times New Roman" w:hAnsi="Times New Roman" w:cs="Times New Roman"/>
          <w:color w:val="000000" w:themeColor="text1"/>
          <w:sz w:val="28"/>
          <w:szCs w:val="28"/>
          <w:lang w:val="kk-KZ"/>
        </w:rPr>
        <w:t xml:space="preserve"> пен CO</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-ді арттыруы мүмкін. Жалпыланған нәтижелер SW=0,8 және γ = 30% шарттары үшін 4.4 кестеде келтірілген.</w:t>
      </w:r>
    </w:p>
    <w:p w14:paraId="5EA33B65"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bookmarkStart w:id="66" w:name="_Hlk216270083"/>
      <w:r w:rsidRPr="00376FE2">
        <w:rPr>
          <w:rFonts w:ascii="Times New Roman" w:eastAsia="Times New Roman" w:hAnsi="Times New Roman" w:cs="Times New Roman"/>
          <w:snapToGrid w:val="0"/>
          <w:color w:val="000000" w:themeColor="text1"/>
          <w:sz w:val="28"/>
          <w:szCs w:val="28"/>
          <w:lang w:val="kk-KZ" w:bidi="en-US"/>
        </w:rPr>
        <w:t>Кесте 4.4 – Эксперимент нәтижелері</w:t>
      </w:r>
    </w:p>
    <w:p w14:paraId="372A742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tbl>
      <w:tblPr>
        <w:tblStyle w:val="a3"/>
        <w:tblW w:w="0" w:type="auto"/>
        <w:tblLook w:val="04A0" w:firstRow="1" w:lastRow="0" w:firstColumn="1" w:lastColumn="0" w:noHBand="0" w:noVBand="1"/>
      </w:tblPr>
      <w:tblGrid>
        <w:gridCol w:w="2336"/>
        <w:gridCol w:w="2336"/>
        <w:gridCol w:w="2336"/>
        <w:gridCol w:w="2337"/>
      </w:tblGrid>
      <w:tr w:rsidR="00376FE2" w:rsidRPr="00376FE2" w14:paraId="3AF97027" w14:textId="77777777" w:rsidTr="00CB0038">
        <w:trPr>
          <w:trHeight w:val="339"/>
        </w:trPr>
        <w:tc>
          <w:tcPr>
            <w:tcW w:w="2336" w:type="dxa"/>
          </w:tcPr>
          <w:p w14:paraId="72B6A33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Биогаз құрамы</w:t>
            </w:r>
          </w:p>
        </w:tc>
        <w:tc>
          <w:tcPr>
            <w:tcW w:w="2336" w:type="dxa"/>
          </w:tcPr>
          <w:p w14:paraId="639FF41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NO</w:t>
            </w:r>
            <w:r w:rsidRPr="00376FE2">
              <w:rPr>
                <w:rFonts w:ascii="Times New Roman" w:eastAsia="Times New Roman" w:hAnsi="Times New Roman" w:cs="Times New Roman"/>
                <w:snapToGrid w:val="0"/>
                <w:color w:val="000000" w:themeColor="text1"/>
                <w:sz w:val="24"/>
                <w:szCs w:val="24"/>
                <w:vertAlign w:val="subscript"/>
                <w:lang w:val="kk-KZ" w:bidi="en-US"/>
              </w:rPr>
              <w:t>x</w:t>
            </w:r>
            <w:r w:rsidRPr="00376FE2">
              <w:rPr>
                <w:rFonts w:ascii="Times New Roman" w:eastAsia="Times New Roman" w:hAnsi="Times New Roman" w:cs="Times New Roman"/>
                <w:snapToGrid w:val="0"/>
                <w:color w:val="000000" w:themeColor="text1"/>
                <w:sz w:val="24"/>
                <w:szCs w:val="24"/>
                <w:lang w:val="kk-KZ" w:bidi="en-US"/>
              </w:rPr>
              <w:t>, ppm</w:t>
            </w:r>
          </w:p>
        </w:tc>
        <w:tc>
          <w:tcPr>
            <w:tcW w:w="2336" w:type="dxa"/>
          </w:tcPr>
          <w:p w14:paraId="0A639C94"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CO, ppm</w:t>
            </w:r>
          </w:p>
        </w:tc>
        <w:tc>
          <w:tcPr>
            <w:tcW w:w="2337" w:type="dxa"/>
          </w:tcPr>
          <w:p w14:paraId="2A7A902A"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CO</w:t>
            </w:r>
            <w:r w:rsidRPr="00376FE2">
              <w:rPr>
                <w:rFonts w:ascii="Times New Roman" w:eastAsia="Times New Roman" w:hAnsi="Times New Roman" w:cs="Times New Roman"/>
                <w:snapToGrid w:val="0"/>
                <w:color w:val="000000" w:themeColor="text1"/>
                <w:sz w:val="24"/>
                <w:szCs w:val="24"/>
                <w:vertAlign w:val="subscript"/>
                <w:lang w:val="kk-KZ" w:bidi="en-US"/>
              </w:rPr>
              <w:t>2</w:t>
            </w:r>
            <w:r w:rsidRPr="00376FE2">
              <w:rPr>
                <w:rFonts w:ascii="Times New Roman" w:eastAsia="Times New Roman" w:hAnsi="Times New Roman" w:cs="Times New Roman"/>
                <w:snapToGrid w:val="0"/>
                <w:color w:val="000000" w:themeColor="text1"/>
                <w:sz w:val="24"/>
                <w:szCs w:val="24"/>
                <w:lang w:val="kk-KZ" w:bidi="en-US"/>
              </w:rPr>
              <w:t>, ppm</w:t>
            </w:r>
          </w:p>
        </w:tc>
      </w:tr>
      <w:tr w:rsidR="00376FE2" w:rsidRPr="00376FE2" w14:paraId="6DEC7952" w14:textId="77777777" w:rsidTr="00CB0038">
        <w:tc>
          <w:tcPr>
            <w:tcW w:w="2336" w:type="dxa"/>
          </w:tcPr>
          <w:p w14:paraId="0E505A4B"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 тип</w:t>
            </w:r>
          </w:p>
        </w:tc>
        <w:tc>
          <w:tcPr>
            <w:tcW w:w="2336" w:type="dxa"/>
          </w:tcPr>
          <w:p w14:paraId="3BA4A5B8"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25</w:t>
            </w:r>
          </w:p>
        </w:tc>
        <w:tc>
          <w:tcPr>
            <w:tcW w:w="2336" w:type="dxa"/>
          </w:tcPr>
          <w:p w14:paraId="36765FB5"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168</w:t>
            </w:r>
          </w:p>
        </w:tc>
        <w:tc>
          <w:tcPr>
            <w:tcW w:w="2337" w:type="dxa"/>
          </w:tcPr>
          <w:p w14:paraId="764270C0"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10,9</w:t>
            </w:r>
          </w:p>
        </w:tc>
      </w:tr>
      <w:tr w:rsidR="00376FE2" w:rsidRPr="00376FE2" w14:paraId="25026AF7" w14:textId="77777777" w:rsidTr="00CB0038">
        <w:tc>
          <w:tcPr>
            <w:tcW w:w="2336" w:type="dxa"/>
          </w:tcPr>
          <w:p w14:paraId="23F73D7F"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2 тип</w:t>
            </w:r>
          </w:p>
        </w:tc>
        <w:tc>
          <w:tcPr>
            <w:tcW w:w="2336" w:type="dxa"/>
          </w:tcPr>
          <w:p w14:paraId="5EFEEA9B"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24</w:t>
            </w:r>
          </w:p>
        </w:tc>
        <w:tc>
          <w:tcPr>
            <w:tcW w:w="2336" w:type="dxa"/>
          </w:tcPr>
          <w:p w14:paraId="747B225C"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166</w:t>
            </w:r>
          </w:p>
        </w:tc>
        <w:tc>
          <w:tcPr>
            <w:tcW w:w="2337" w:type="dxa"/>
          </w:tcPr>
          <w:p w14:paraId="32E20C66"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11</w:t>
            </w:r>
          </w:p>
        </w:tc>
      </w:tr>
      <w:tr w:rsidR="00376FE2" w:rsidRPr="00376FE2" w14:paraId="204015E6" w14:textId="77777777" w:rsidTr="00CB0038">
        <w:tc>
          <w:tcPr>
            <w:tcW w:w="2336" w:type="dxa"/>
          </w:tcPr>
          <w:p w14:paraId="68CE4B43" w14:textId="77777777" w:rsidR="00376FE2" w:rsidRPr="00376FE2" w:rsidRDefault="00376FE2" w:rsidP="00376FE2">
            <w:pPr>
              <w:widowControl w:val="0"/>
              <w:adjustRightInd w:val="0"/>
              <w:snapToGrid w:val="0"/>
              <w:jc w:val="both"/>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3 тип</w:t>
            </w:r>
          </w:p>
        </w:tc>
        <w:tc>
          <w:tcPr>
            <w:tcW w:w="2336" w:type="dxa"/>
          </w:tcPr>
          <w:p w14:paraId="4D2A38C2"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21</w:t>
            </w:r>
          </w:p>
        </w:tc>
        <w:tc>
          <w:tcPr>
            <w:tcW w:w="2336" w:type="dxa"/>
          </w:tcPr>
          <w:p w14:paraId="67D04823"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91</w:t>
            </w:r>
          </w:p>
        </w:tc>
        <w:tc>
          <w:tcPr>
            <w:tcW w:w="2337" w:type="dxa"/>
          </w:tcPr>
          <w:p w14:paraId="3C6C4281" w14:textId="77777777" w:rsidR="00376FE2" w:rsidRPr="00376FE2" w:rsidRDefault="00376FE2" w:rsidP="00376FE2">
            <w:pPr>
              <w:widowControl w:val="0"/>
              <w:adjustRightInd w:val="0"/>
              <w:snapToGrid w:val="0"/>
              <w:jc w:val="center"/>
              <w:rPr>
                <w:rFonts w:ascii="Times New Roman" w:eastAsia="Times New Roman" w:hAnsi="Times New Roman" w:cs="Times New Roman"/>
                <w:snapToGrid w:val="0"/>
                <w:color w:val="000000" w:themeColor="text1"/>
                <w:sz w:val="24"/>
                <w:szCs w:val="24"/>
                <w:lang w:val="kk-KZ" w:bidi="en-US"/>
              </w:rPr>
            </w:pPr>
            <w:r w:rsidRPr="00376FE2">
              <w:rPr>
                <w:rFonts w:ascii="Times New Roman" w:eastAsia="Times New Roman" w:hAnsi="Times New Roman" w:cs="Times New Roman"/>
                <w:snapToGrid w:val="0"/>
                <w:color w:val="000000" w:themeColor="text1"/>
                <w:sz w:val="24"/>
                <w:szCs w:val="24"/>
                <w:lang w:val="kk-KZ" w:bidi="en-US"/>
              </w:rPr>
              <w:t>11,5</w:t>
            </w:r>
          </w:p>
        </w:tc>
      </w:tr>
      <w:bookmarkEnd w:id="66"/>
    </w:tbl>
    <w:p w14:paraId="5594D386" w14:textId="77777777" w:rsidR="00376FE2" w:rsidRPr="00376FE2" w:rsidRDefault="00376FE2" w:rsidP="00376FE2">
      <w:pPr>
        <w:widowControl w:val="0"/>
        <w:adjustRightInd w:val="0"/>
        <w:snapToGrid w:val="0"/>
        <w:spacing w:after="0" w:line="240" w:lineRule="auto"/>
        <w:jc w:val="both"/>
        <w:rPr>
          <w:rFonts w:ascii="Times New Roman" w:eastAsia="Times New Roman" w:hAnsi="Times New Roman" w:cs="Times New Roman"/>
          <w:snapToGrid w:val="0"/>
          <w:color w:val="000000" w:themeColor="text1"/>
          <w:sz w:val="28"/>
          <w:szCs w:val="28"/>
          <w:lang w:val="kk-KZ" w:bidi="en-US"/>
        </w:rPr>
      </w:pPr>
    </w:p>
    <w:p w14:paraId="498393A5"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b/>
          <w:bCs/>
          <w:snapToGrid w:val="0"/>
          <w:color w:val="000000" w:themeColor="text1"/>
          <w:sz w:val="28"/>
          <w:szCs w:val="28"/>
          <w:lang w:val="kk-KZ" w:bidi="en-US"/>
        </w:rPr>
      </w:pPr>
      <w:r w:rsidRPr="00376FE2">
        <w:rPr>
          <w:rFonts w:ascii="Times New Roman" w:eastAsia="Times New Roman" w:hAnsi="Times New Roman" w:cs="Times New Roman"/>
          <w:b/>
          <w:bCs/>
          <w:snapToGrid w:val="0"/>
          <w:color w:val="000000" w:themeColor="text1"/>
          <w:sz w:val="28"/>
          <w:szCs w:val="28"/>
          <w:lang w:val="kk-KZ" w:bidi="en-US"/>
        </w:rPr>
        <w:t xml:space="preserve">4.1.3 Сутегі қосылған қоқыс газының құйынды оттықта жану процесін зерттеу </w:t>
      </w:r>
    </w:p>
    <w:p w14:paraId="57C4043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5E2CC09"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Талдаулар көрсеткендей [147], сутегімен алдын-ала араластырылған газдарды жағу бойынша көптеген зерттеулер жүргізілген. Алайда, артық отын коэффициенті 0,17-1,00 диапазонындағы құйынды оттықта сутегі мен қоқыс газын жағу бойынша зерттеулер салыстырмалы түрде аз екенін атап өткен жөн. Көптеген зерттеулер, әдетте, жану процесі атмосфералық қысымнан жоғары қысымда өтетін іштен жану қозғалтқыштарында жүргізілген. Сондықтан келесі бағыттар бойынша жүргізілген жаңа зерттеулер ұсынылған:</w:t>
      </w:r>
    </w:p>
    <w:p w14:paraId="38BA3A2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1) Ағынның кірісінде де, шығысында да бұралу мүмкіндігі бар жаңа типті оттық құрылғысы қолданылады;</w:t>
      </w:r>
    </w:p>
    <w:p w14:paraId="5B54DB0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2) Қоспадағы сутегі үлесінің 40%-ға дейінгі кең диапазоны пайдаланылады;</w:t>
      </w:r>
    </w:p>
    <w:p w14:paraId="61648479"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3) Қоқыс газы мен сутегі қоспасының алдын-ала араластырылу жағдайындағы </w:t>
      </w:r>
      <m:oMath>
        <m:r>
          <w:rPr>
            <w:rFonts w:ascii="Cambria Math" w:eastAsia="Times New Roman" w:hAnsi="Cambria Math" w:cs="Times New Roman"/>
            <w:color w:val="000000" w:themeColor="text1"/>
            <w:sz w:val="28"/>
            <w:szCs w:val="28"/>
            <w:lang w:val="kk-KZ"/>
          </w:rPr>
          <m:t>NO</m:t>
        </m:r>
      </m:oMath>
      <w:r w:rsidRPr="00376FE2">
        <w:rPr>
          <w:rFonts w:ascii="Times New Roman" w:eastAsia="Times New Roman" w:hAnsi="Times New Roman" w:cs="Times New Roman"/>
          <w:bCs/>
          <w:iCs/>
          <w:color w:val="000000" w:themeColor="text1"/>
          <w:sz w:val="28"/>
          <w:szCs w:val="28"/>
          <w:lang w:val="kk-KZ"/>
        </w:rPr>
        <w:t xml:space="preserve"> және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концентрацияларының сутегі үлесі мен шығыс қалақшалардың көлбеу бұрышына тәуелділігі зерттелді.</w:t>
      </w:r>
    </w:p>
    <w:p w14:paraId="683AEE5F"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Оттық құрылғысының өлшемдері мен бастапқы мәліметтер 4.5 кестеде келтірілген.</w:t>
      </w:r>
    </w:p>
    <w:p w14:paraId="37D7993D"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51E941F" w14:textId="77777777" w:rsidR="00376FE2" w:rsidRPr="00376FE2" w:rsidRDefault="00376FE2" w:rsidP="00376FE2">
      <w:pPr>
        <w:spacing w:after="0" w:line="240" w:lineRule="auto"/>
        <w:jc w:val="both"/>
        <w:rPr>
          <w:rFonts w:ascii="Times New Roman" w:eastAsia="Times New Roman" w:hAnsi="Times New Roman" w:cs="Times New Roman"/>
          <w:bCs/>
          <w:iCs/>
          <w:color w:val="000000" w:themeColor="text1"/>
          <w:sz w:val="28"/>
          <w:szCs w:val="28"/>
          <w:lang w:val="kk-KZ"/>
        </w:rPr>
      </w:pPr>
      <w:bookmarkStart w:id="67" w:name="_Hlk216270126"/>
      <w:r w:rsidRPr="00376FE2">
        <w:rPr>
          <w:rFonts w:ascii="Times New Roman" w:eastAsia="Times New Roman" w:hAnsi="Times New Roman" w:cs="Times New Roman"/>
          <w:bCs/>
          <w:iCs/>
          <w:color w:val="000000" w:themeColor="text1"/>
          <w:sz w:val="28"/>
          <w:szCs w:val="28"/>
          <w:lang w:val="kk-KZ"/>
        </w:rPr>
        <w:t>Кесте 4.5 – Оттық құрылғысының өлшемдері мен бастапқы мәліметтер [147]</w:t>
      </w:r>
    </w:p>
    <w:p w14:paraId="612556BB" w14:textId="77777777" w:rsidR="00376FE2" w:rsidRPr="00376FE2" w:rsidRDefault="00376FE2" w:rsidP="00376FE2">
      <w:pPr>
        <w:spacing w:after="0" w:line="240" w:lineRule="auto"/>
        <w:jc w:val="both"/>
        <w:rPr>
          <w:rFonts w:ascii="Times New Roman" w:eastAsia="Times New Roman" w:hAnsi="Times New Roman" w:cs="Times New Roman"/>
          <w:bCs/>
          <w:iCs/>
          <w:color w:val="000000" w:themeColor="text1"/>
          <w:sz w:val="28"/>
          <w:szCs w:val="28"/>
          <w:lang w:val="kk-KZ"/>
        </w:rPr>
      </w:pPr>
    </w:p>
    <w:tbl>
      <w:tblPr>
        <w:tblStyle w:val="a3"/>
        <w:tblW w:w="0" w:type="auto"/>
        <w:jc w:val="center"/>
        <w:tblLook w:val="04A0" w:firstRow="1" w:lastRow="0" w:firstColumn="1" w:lastColumn="0" w:noHBand="0" w:noVBand="1"/>
      </w:tblPr>
      <w:tblGrid>
        <w:gridCol w:w="3966"/>
        <w:gridCol w:w="2406"/>
        <w:gridCol w:w="3256"/>
      </w:tblGrid>
      <w:tr w:rsidR="00376FE2" w:rsidRPr="00376FE2" w14:paraId="169ED77A" w14:textId="77777777" w:rsidTr="00CB0038">
        <w:trPr>
          <w:trHeight w:val="447"/>
          <w:jc w:val="center"/>
        </w:trPr>
        <w:tc>
          <w:tcPr>
            <w:tcW w:w="3970" w:type="dxa"/>
            <w:vAlign w:val="center"/>
          </w:tcPr>
          <w:p w14:paraId="707D2C3B"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Параметрлер</w:t>
            </w:r>
          </w:p>
        </w:tc>
        <w:tc>
          <w:tcPr>
            <w:tcW w:w="2409" w:type="dxa"/>
            <w:vAlign w:val="center"/>
          </w:tcPr>
          <w:p w14:paraId="0D16CDA5"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Өлшем бірлігі</w:t>
            </w:r>
          </w:p>
        </w:tc>
        <w:tc>
          <w:tcPr>
            <w:tcW w:w="3261" w:type="dxa"/>
            <w:vAlign w:val="center"/>
          </w:tcPr>
          <w:p w14:paraId="3EDBF04F"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Мәні</w:t>
            </w:r>
          </w:p>
        </w:tc>
      </w:tr>
      <w:tr w:rsidR="00376FE2" w:rsidRPr="00376FE2" w14:paraId="289B59CA" w14:textId="77777777" w:rsidTr="00CB0038">
        <w:trPr>
          <w:jc w:val="center"/>
        </w:trPr>
        <w:tc>
          <w:tcPr>
            <w:tcW w:w="3970" w:type="dxa"/>
            <w:vAlign w:val="center"/>
          </w:tcPr>
          <w:p w14:paraId="66BD0F73" w14:textId="77777777" w:rsidR="00376FE2" w:rsidRPr="00376FE2" w:rsidRDefault="00376FE2" w:rsidP="00376FE2">
            <w:pP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Ұзындығы</w:t>
            </w:r>
          </w:p>
        </w:tc>
        <w:tc>
          <w:tcPr>
            <w:tcW w:w="2409" w:type="dxa"/>
            <w:vAlign w:val="center"/>
          </w:tcPr>
          <w:p w14:paraId="7E06AE74"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мм</w:t>
            </w:r>
          </w:p>
        </w:tc>
        <w:tc>
          <w:tcPr>
            <w:tcW w:w="3261" w:type="dxa"/>
            <w:vAlign w:val="center"/>
          </w:tcPr>
          <w:p w14:paraId="615F85C2"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350</w:t>
            </w:r>
          </w:p>
        </w:tc>
      </w:tr>
      <w:tr w:rsidR="00376FE2" w:rsidRPr="00376FE2" w14:paraId="7E1F84EA" w14:textId="77777777" w:rsidTr="00CB0038">
        <w:trPr>
          <w:jc w:val="center"/>
        </w:trPr>
        <w:tc>
          <w:tcPr>
            <w:tcW w:w="3970" w:type="dxa"/>
            <w:vAlign w:val="center"/>
          </w:tcPr>
          <w:p w14:paraId="6AD06CF4" w14:textId="77777777" w:rsidR="00376FE2" w:rsidRPr="00376FE2" w:rsidRDefault="00376FE2" w:rsidP="00376FE2">
            <w:pP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Кіріс диаметрі</w:t>
            </w:r>
          </w:p>
        </w:tc>
        <w:tc>
          <w:tcPr>
            <w:tcW w:w="2409" w:type="dxa"/>
            <w:vAlign w:val="center"/>
          </w:tcPr>
          <w:p w14:paraId="58F0ACEC"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мм</w:t>
            </w:r>
          </w:p>
        </w:tc>
        <w:tc>
          <w:tcPr>
            <w:tcW w:w="3261" w:type="dxa"/>
            <w:vAlign w:val="center"/>
          </w:tcPr>
          <w:p w14:paraId="2426C34F"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50</w:t>
            </w:r>
          </w:p>
        </w:tc>
      </w:tr>
      <w:tr w:rsidR="00376FE2" w:rsidRPr="00376FE2" w14:paraId="74237456" w14:textId="77777777" w:rsidTr="00CB0038">
        <w:trPr>
          <w:jc w:val="center"/>
        </w:trPr>
        <w:tc>
          <w:tcPr>
            <w:tcW w:w="3970" w:type="dxa"/>
            <w:vAlign w:val="center"/>
          </w:tcPr>
          <w:p w14:paraId="1A3AEF55" w14:textId="77777777" w:rsidR="00376FE2" w:rsidRPr="00376FE2" w:rsidRDefault="00376FE2" w:rsidP="00376FE2">
            <w:pP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Шығыс тесіктің диаметрі</w:t>
            </w:r>
          </w:p>
        </w:tc>
        <w:tc>
          <w:tcPr>
            <w:tcW w:w="2409" w:type="dxa"/>
            <w:vAlign w:val="center"/>
          </w:tcPr>
          <w:p w14:paraId="61FC6020"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мм</w:t>
            </w:r>
          </w:p>
        </w:tc>
        <w:tc>
          <w:tcPr>
            <w:tcW w:w="3261" w:type="dxa"/>
            <w:vAlign w:val="center"/>
          </w:tcPr>
          <w:p w14:paraId="2A009A12"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200</w:t>
            </w:r>
          </w:p>
        </w:tc>
      </w:tr>
      <w:tr w:rsidR="00376FE2" w:rsidRPr="00376FE2" w14:paraId="5596C771" w14:textId="77777777" w:rsidTr="00CB0038">
        <w:trPr>
          <w:jc w:val="center"/>
        </w:trPr>
        <w:tc>
          <w:tcPr>
            <w:tcW w:w="3970" w:type="dxa"/>
            <w:vAlign w:val="center"/>
          </w:tcPr>
          <w:p w14:paraId="0F32F23E"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Қоршаған орта температурасы</w:t>
            </w:r>
          </w:p>
        </w:tc>
        <w:tc>
          <w:tcPr>
            <w:tcW w:w="2409" w:type="dxa"/>
            <w:vAlign w:val="center"/>
          </w:tcPr>
          <w:p w14:paraId="3083F6B0" w14:textId="77777777" w:rsidR="00376FE2" w:rsidRPr="00376FE2" w:rsidRDefault="00376FE2" w:rsidP="00376FE2">
            <w:pPr>
              <w:jc w:val="center"/>
              <w:rPr>
                <w:rFonts w:ascii="Times New Roman" w:hAnsi="Times New Roman" w:cs="Times New Roman"/>
                <w:bCs/>
                <w:iCs/>
                <w:color w:val="000000" w:themeColor="text1"/>
                <w:sz w:val="24"/>
                <w:szCs w:val="24"/>
                <w:lang w:val="kk-KZ"/>
              </w:rPr>
            </w:pPr>
            <m:oMathPara>
              <m:oMath>
                <m:r>
                  <w:rPr>
                    <w:rFonts w:ascii="Cambria Math" w:hAnsi="Cambria Math" w:cs="Times New Roman"/>
                    <w:color w:val="000000" w:themeColor="text1"/>
                    <w:sz w:val="24"/>
                    <w:szCs w:val="24"/>
                    <w:lang w:val="kk-KZ"/>
                  </w:rPr>
                  <m:t>℃</m:t>
                </m:r>
              </m:oMath>
            </m:oMathPara>
          </w:p>
        </w:tc>
        <w:tc>
          <w:tcPr>
            <w:tcW w:w="3261" w:type="dxa"/>
            <w:vAlign w:val="center"/>
          </w:tcPr>
          <w:p w14:paraId="519B8053"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20</w:t>
            </w:r>
          </w:p>
        </w:tc>
      </w:tr>
      <w:tr w:rsidR="00376FE2" w:rsidRPr="00376FE2" w14:paraId="5917CE85" w14:textId="77777777" w:rsidTr="00CB0038">
        <w:trPr>
          <w:jc w:val="center"/>
        </w:trPr>
        <w:tc>
          <w:tcPr>
            <w:tcW w:w="3970" w:type="dxa"/>
            <w:vAlign w:val="center"/>
          </w:tcPr>
          <w:p w14:paraId="146E2B58"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Ауа ылғалдылығы</w:t>
            </w:r>
          </w:p>
        </w:tc>
        <w:tc>
          <w:tcPr>
            <w:tcW w:w="2409" w:type="dxa"/>
            <w:vAlign w:val="center"/>
          </w:tcPr>
          <w:p w14:paraId="61819B05" w14:textId="77777777" w:rsidR="00376FE2" w:rsidRPr="00376FE2" w:rsidRDefault="00376FE2" w:rsidP="00376FE2">
            <w:pPr>
              <w:jc w:val="center"/>
              <w:rPr>
                <w:rFonts w:ascii="Times New Roman" w:hAnsi="Times New Roman" w:cs="Times New Roman"/>
                <w:bCs/>
                <w:iCs/>
                <w:color w:val="000000" w:themeColor="text1"/>
                <w:sz w:val="24"/>
                <w:szCs w:val="24"/>
                <w:lang w:val="kk-KZ"/>
              </w:rPr>
            </w:pPr>
            <m:oMathPara>
              <m:oMath>
                <m:r>
                  <w:rPr>
                    <w:rFonts w:ascii="Cambria Math" w:hAnsi="Cambria Math" w:cs="Times New Roman"/>
                    <w:color w:val="000000" w:themeColor="text1"/>
                    <w:sz w:val="24"/>
                    <w:szCs w:val="24"/>
                    <w:lang w:val="kk-KZ"/>
                  </w:rPr>
                  <m:t>%</m:t>
                </m:r>
              </m:oMath>
            </m:oMathPara>
          </w:p>
        </w:tc>
        <w:tc>
          <w:tcPr>
            <w:tcW w:w="3261" w:type="dxa"/>
            <w:vAlign w:val="center"/>
          </w:tcPr>
          <w:p w14:paraId="4424F6AB"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40</w:t>
            </w:r>
          </w:p>
        </w:tc>
      </w:tr>
      <w:tr w:rsidR="00376FE2" w:rsidRPr="00376FE2" w14:paraId="3B45A38B" w14:textId="77777777" w:rsidTr="00CB0038">
        <w:trPr>
          <w:jc w:val="center"/>
        </w:trPr>
        <w:tc>
          <w:tcPr>
            <w:tcW w:w="3970" w:type="dxa"/>
            <w:vAlign w:val="center"/>
          </w:tcPr>
          <w:p w14:paraId="015A9A57"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Артық отын коэффициенті</w:t>
            </w:r>
          </w:p>
        </w:tc>
        <w:tc>
          <w:tcPr>
            <w:tcW w:w="2409" w:type="dxa"/>
            <w:vAlign w:val="center"/>
          </w:tcPr>
          <w:p w14:paraId="0BDF9CCD"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w:t>
            </w:r>
          </w:p>
        </w:tc>
        <w:tc>
          <w:tcPr>
            <w:tcW w:w="3261" w:type="dxa"/>
            <w:vAlign w:val="center"/>
          </w:tcPr>
          <w:p w14:paraId="1C8F29DC"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0,17-1,00</w:t>
            </w:r>
          </w:p>
        </w:tc>
      </w:tr>
      <w:tr w:rsidR="00376FE2" w:rsidRPr="00376FE2" w14:paraId="375BF9CE" w14:textId="77777777" w:rsidTr="00CB0038">
        <w:trPr>
          <w:jc w:val="center"/>
        </w:trPr>
        <w:tc>
          <w:tcPr>
            <w:tcW w:w="3970" w:type="dxa"/>
            <w:vAlign w:val="center"/>
          </w:tcPr>
          <w:p w14:paraId="799FD9AE"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Рейнольдс саны</w:t>
            </w:r>
          </w:p>
        </w:tc>
        <w:tc>
          <w:tcPr>
            <w:tcW w:w="2409" w:type="dxa"/>
            <w:vAlign w:val="center"/>
          </w:tcPr>
          <w:p w14:paraId="046EE9FE"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w:t>
            </w:r>
          </w:p>
        </w:tc>
        <w:tc>
          <w:tcPr>
            <w:tcW w:w="3261" w:type="dxa"/>
            <w:vAlign w:val="center"/>
          </w:tcPr>
          <w:p w14:paraId="2E135977"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50 000-350 000</w:t>
            </w:r>
          </w:p>
        </w:tc>
      </w:tr>
      <w:tr w:rsidR="00376FE2" w:rsidRPr="00376FE2" w14:paraId="07439DD8" w14:textId="77777777" w:rsidTr="00CB0038">
        <w:trPr>
          <w:jc w:val="center"/>
        </w:trPr>
        <w:tc>
          <w:tcPr>
            <w:tcW w:w="3970" w:type="dxa"/>
            <w:vAlign w:val="center"/>
          </w:tcPr>
          <w:p w14:paraId="5E8B29ED" w14:textId="77777777" w:rsidR="00376FE2" w:rsidRPr="00376FE2" w:rsidRDefault="00000000" w:rsidP="00376FE2">
            <w:pPr>
              <w:jc w:val="both"/>
              <w:rPr>
                <w:rFonts w:ascii="Times New Roman" w:hAnsi="Times New Roman" w:cs="Times New Roman"/>
                <w:bCs/>
                <w:iCs/>
                <w:color w:val="000000" w:themeColor="text1"/>
                <w:sz w:val="24"/>
                <w:szCs w:val="24"/>
                <w:lang w:val="kk-KZ"/>
              </w:rPr>
            </w:pPr>
            <m:oMath>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X</m:t>
                  </m:r>
                </m:e>
                <m:sub>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H</m:t>
                      </m:r>
                    </m:e>
                    <m:sub>
                      <m:r>
                        <w:rPr>
                          <w:rFonts w:ascii="Cambria Math" w:hAnsi="Cambria Math" w:cs="Times New Roman"/>
                          <w:color w:val="000000" w:themeColor="text1"/>
                          <w:sz w:val="24"/>
                          <w:szCs w:val="24"/>
                          <w:lang w:val="kk-KZ"/>
                        </w:rPr>
                        <m:t>2</m:t>
                      </m:r>
                    </m:sub>
                  </m:sSub>
                </m:sub>
              </m:sSub>
            </m:oMath>
            <w:r w:rsidR="00376FE2" w:rsidRPr="00376FE2">
              <w:rPr>
                <w:rFonts w:ascii="Times New Roman" w:hAnsi="Times New Roman" w:cs="Times New Roman"/>
                <w:bCs/>
                <w:iCs/>
                <w:color w:val="000000" w:themeColor="text1"/>
                <w:sz w:val="24"/>
                <w:szCs w:val="24"/>
                <w:lang w:val="kk-KZ"/>
              </w:rPr>
              <w:t xml:space="preserve"> (көлем бойынша)</w:t>
            </w:r>
          </w:p>
        </w:tc>
        <w:tc>
          <w:tcPr>
            <w:tcW w:w="2409" w:type="dxa"/>
            <w:vAlign w:val="center"/>
          </w:tcPr>
          <w:p w14:paraId="1BD45DFD" w14:textId="77777777" w:rsidR="00376FE2" w:rsidRPr="00376FE2" w:rsidRDefault="00376FE2" w:rsidP="00376FE2">
            <w:pPr>
              <w:jc w:val="center"/>
              <w:rPr>
                <w:rFonts w:ascii="Times New Roman" w:hAnsi="Times New Roman" w:cs="Times New Roman"/>
                <w:bCs/>
                <w:iCs/>
                <w:color w:val="000000" w:themeColor="text1"/>
                <w:sz w:val="24"/>
                <w:szCs w:val="24"/>
                <w:lang w:val="kk-KZ"/>
              </w:rPr>
            </w:pPr>
            <m:oMathPara>
              <m:oMath>
                <m:r>
                  <w:rPr>
                    <w:rFonts w:ascii="Cambria Math" w:hAnsi="Cambria Math" w:cs="Times New Roman"/>
                    <w:color w:val="000000" w:themeColor="text1"/>
                    <w:sz w:val="24"/>
                    <w:szCs w:val="24"/>
                    <w:lang w:val="kk-KZ"/>
                  </w:rPr>
                  <m:t>γ, %</m:t>
                </m:r>
              </m:oMath>
            </m:oMathPara>
          </w:p>
        </w:tc>
        <w:tc>
          <w:tcPr>
            <w:tcW w:w="3261" w:type="dxa"/>
            <w:vAlign w:val="center"/>
          </w:tcPr>
          <w:p w14:paraId="3D26742C"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0-40</w:t>
            </w:r>
          </w:p>
        </w:tc>
      </w:tr>
      <w:tr w:rsidR="00376FE2" w:rsidRPr="00376FE2" w14:paraId="70E38984" w14:textId="77777777" w:rsidTr="00CB0038">
        <w:trPr>
          <w:jc w:val="center"/>
        </w:trPr>
        <w:tc>
          <w:tcPr>
            <w:tcW w:w="3970" w:type="dxa"/>
            <w:vAlign w:val="center"/>
          </w:tcPr>
          <w:p w14:paraId="480B237C"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Ауа жылдамдығы</w:t>
            </w:r>
          </w:p>
        </w:tc>
        <w:tc>
          <w:tcPr>
            <w:tcW w:w="2409" w:type="dxa"/>
            <w:vAlign w:val="center"/>
          </w:tcPr>
          <w:p w14:paraId="6E5D38D7" w14:textId="77777777" w:rsidR="00376FE2" w:rsidRPr="00376FE2" w:rsidRDefault="00000000" w:rsidP="00376FE2">
            <w:pPr>
              <w:jc w:val="center"/>
              <w:rPr>
                <w:rFonts w:ascii="Times New Roman" w:hAnsi="Times New Roman" w:cs="Times New Roman"/>
                <w:bCs/>
                <w:iCs/>
                <w:color w:val="000000" w:themeColor="text1"/>
                <w:sz w:val="24"/>
                <w:szCs w:val="24"/>
                <w:lang w:val="kk-KZ"/>
              </w:rPr>
            </w:pPr>
            <m:oMathPara>
              <m:oMath>
                <m:f>
                  <m:fPr>
                    <m:type m:val="lin"/>
                    <m:ctrlPr>
                      <w:rPr>
                        <w:rFonts w:ascii="Cambria Math" w:hAnsi="Cambria Math" w:cs="Times New Roman"/>
                        <w:bCs/>
                        <w:i/>
                        <w:iCs/>
                        <w:color w:val="000000" w:themeColor="text1"/>
                        <w:sz w:val="24"/>
                        <w:szCs w:val="24"/>
                        <w:lang w:val="kk-KZ"/>
                      </w:rPr>
                    </m:ctrlPr>
                  </m:fPr>
                  <m:num>
                    <m:sSup>
                      <m:sSupPr>
                        <m:ctrlPr>
                          <w:rPr>
                            <w:rFonts w:ascii="Cambria Math" w:hAnsi="Cambria Math" w:cs="Times New Roman"/>
                            <w:bCs/>
                            <w:i/>
                            <w:iCs/>
                            <w:color w:val="000000" w:themeColor="text1"/>
                            <w:sz w:val="24"/>
                            <w:szCs w:val="24"/>
                            <w:lang w:val="kk-KZ"/>
                          </w:rPr>
                        </m:ctrlPr>
                      </m:sSupPr>
                      <m:e>
                        <m:r>
                          <w:rPr>
                            <w:rFonts w:ascii="Cambria Math" w:hAnsi="Cambria Math" w:cs="Times New Roman"/>
                            <w:color w:val="000000" w:themeColor="text1"/>
                            <w:sz w:val="24"/>
                            <w:szCs w:val="24"/>
                            <w:lang w:val="kk-KZ"/>
                          </w:rPr>
                          <m:t>м</m:t>
                        </m:r>
                      </m:e>
                      <m:sup>
                        <m:r>
                          <w:rPr>
                            <w:rFonts w:ascii="Cambria Math" w:hAnsi="Cambria Math" w:cs="Times New Roman"/>
                            <w:color w:val="000000" w:themeColor="text1"/>
                            <w:sz w:val="24"/>
                            <w:szCs w:val="24"/>
                            <w:lang w:val="kk-KZ"/>
                          </w:rPr>
                          <m:t>3</m:t>
                        </m:r>
                      </m:sup>
                    </m:sSup>
                  </m:num>
                  <m:den>
                    <m:r>
                      <w:rPr>
                        <w:rFonts w:ascii="Cambria Math" w:hAnsi="Cambria Math" w:cs="Times New Roman"/>
                        <w:color w:val="000000" w:themeColor="text1"/>
                        <w:sz w:val="24"/>
                        <w:szCs w:val="24"/>
                        <w:lang w:val="kk-KZ"/>
                      </w:rPr>
                      <m:t>с</m:t>
                    </m:r>
                  </m:den>
                </m:f>
              </m:oMath>
            </m:oMathPara>
          </w:p>
        </w:tc>
        <w:tc>
          <w:tcPr>
            <w:tcW w:w="3261" w:type="dxa"/>
            <w:vAlign w:val="center"/>
          </w:tcPr>
          <w:p w14:paraId="095A866C"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0,19-1,19</w:t>
            </w:r>
          </w:p>
        </w:tc>
      </w:tr>
      <w:tr w:rsidR="00376FE2" w:rsidRPr="00376FE2" w14:paraId="3B52BDA4" w14:textId="77777777" w:rsidTr="00CB0038">
        <w:trPr>
          <w:jc w:val="center"/>
        </w:trPr>
        <w:tc>
          <w:tcPr>
            <w:tcW w:w="3970" w:type="dxa"/>
            <w:vAlign w:val="center"/>
          </w:tcPr>
          <w:p w14:paraId="641F7434"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Қоқыс газының жылдамдығы</w:t>
            </w:r>
          </w:p>
        </w:tc>
        <w:tc>
          <w:tcPr>
            <w:tcW w:w="2409" w:type="dxa"/>
            <w:vAlign w:val="center"/>
          </w:tcPr>
          <w:p w14:paraId="25B9D46C" w14:textId="77777777" w:rsidR="00376FE2" w:rsidRPr="00376FE2" w:rsidRDefault="00000000" w:rsidP="00376FE2">
            <w:pPr>
              <w:jc w:val="center"/>
              <w:rPr>
                <w:rFonts w:ascii="Times New Roman" w:hAnsi="Times New Roman" w:cs="Times New Roman"/>
                <w:bCs/>
                <w:iCs/>
                <w:color w:val="000000" w:themeColor="text1"/>
                <w:sz w:val="24"/>
                <w:szCs w:val="24"/>
                <w:lang w:val="kk-KZ"/>
              </w:rPr>
            </w:pPr>
            <m:oMathPara>
              <m:oMath>
                <m:f>
                  <m:fPr>
                    <m:type m:val="lin"/>
                    <m:ctrlPr>
                      <w:rPr>
                        <w:rFonts w:ascii="Cambria Math" w:hAnsi="Cambria Math" w:cs="Times New Roman"/>
                        <w:bCs/>
                        <w:i/>
                        <w:iCs/>
                        <w:color w:val="000000" w:themeColor="text1"/>
                        <w:sz w:val="24"/>
                        <w:szCs w:val="24"/>
                        <w:lang w:val="kk-KZ"/>
                      </w:rPr>
                    </m:ctrlPr>
                  </m:fPr>
                  <m:num>
                    <m:sSup>
                      <m:sSupPr>
                        <m:ctrlPr>
                          <w:rPr>
                            <w:rFonts w:ascii="Cambria Math" w:hAnsi="Cambria Math" w:cs="Times New Roman"/>
                            <w:bCs/>
                            <w:i/>
                            <w:iCs/>
                            <w:color w:val="000000" w:themeColor="text1"/>
                            <w:sz w:val="24"/>
                            <w:szCs w:val="24"/>
                            <w:lang w:val="kk-KZ"/>
                          </w:rPr>
                        </m:ctrlPr>
                      </m:sSupPr>
                      <m:e>
                        <m:r>
                          <w:rPr>
                            <w:rFonts w:ascii="Cambria Math" w:hAnsi="Cambria Math" w:cs="Times New Roman"/>
                            <w:color w:val="000000" w:themeColor="text1"/>
                            <w:sz w:val="24"/>
                            <w:szCs w:val="24"/>
                            <w:lang w:val="kk-KZ"/>
                          </w:rPr>
                          <m:t>м</m:t>
                        </m:r>
                      </m:e>
                      <m:sup>
                        <m:r>
                          <w:rPr>
                            <w:rFonts w:ascii="Cambria Math" w:hAnsi="Cambria Math" w:cs="Times New Roman"/>
                            <w:color w:val="000000" w:themeColor="text1"/>
                            <w:sz w:val="24"/>
                            <w:szCs w:val="24"/>
                            <w:lang w:val="kk-KZ"/>
                          </w:rPr>
                          <m:t>3</m:t>
                        </m:r>
                      </m:sup>
                    </m:sSup>
                  </m:num>
                  <m:den>
                    <m:r>
                      <w:rPr>
                        <w:rFonts w:ascii="Cambria Math" w:hAnsi="Cambria Math" w:cs="Times New Roman"/>
                        <w:color w:val="000000" w:themeColor="text1"/>
                        <w:sz w:val="24"/>
                        <w:szCs w:val="24"/>
                        <w:lang w:val="kk-KZ"/>
                      </w:rPr>
                      <m:t>с</m:t>
                    </m:r>
                  </m:den>
                </m:f>
              </m:oMath>
            </m:oMathPara>
          </w:p>
        </w:tc>
        <w:tc>
          <w:tcPr>
            <w:tcW w:w="3261" w:type="dxa"/>
            <w:vAlign w:val="center"/>
          </w:tcPr>
          <w:p w14:paraId="6516EB6E"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0,0105</w:t>
            </w:r>
          </w:p>
        </w:tc>
      </w:tr>
      <w:tr w:rsidR="00376FE2" w:rsidRPr="00376FE2" w14:paraId="1BDE8A7A" w14:textId="77777777" w:rsidTr="00CB0038">
        <w:trPr>
          <w:jc w:val="center"/>
        </w:trPr>
        <w:tc>
          <w:tcPr>
            <w:tcW w:w="3970" w:type="dxa"/>
            <w:vAlign w:val="center"/>
          </w:tcPr>
          <w:p w14:paraId="70421EE2"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Сутегі жылдамдығы</w:t>
            </w:r>
          </w:p>
        </w:tc>
        <w:tc>
          <w:tcPr>
            <w:tcW w:w="2409" w:type="dxa"/>
            <w:vAlign w:val="center"/>
          </w:tcPr>
          <w:p w14:paraId="33A7A9EE" w14:textId="77777777" w:rsidR="00376FE2" w:rsidRPr="00376FE2" w:rsidRDefault="00000000" w:rsidP="00376FE2">
            <w:pPr>
              <w:jc w:val="center"/>
              <w:rPr>
                <w:rFonts w:ascii="Times New Roman" w:hAnsi="Times New Roman" w:cs="Times New Roman"/>
                <w:bCs/>
                <w:iCs/>
                <w:color w:val="000000" w:themeColor="text1"/>
                <w:sz w:val="24"/>
                <w:szCs w:val="24"/>
                <w:lang w:val="kk-KZ"/>
              </w:rPr>
            </w:pPr>
            <m:oMathPara>
              <m:oMath>
                <m:f>
                  <m:fPr>
                    <m:type m:val="lin"/>
                    <m:ctrlPr>
                      <w:rPr>
                        <w:rFonts w:ascii="Cambria Math" w:hAnsi="Cambria Math" w:cs="Times New Roman"/>
                        <w:bCs/>
                        <w:i/>
                        <w:iCs/>
                        <w:color w:val="000000" w:themeColor="text1"/>
                        <w:sz w:val="24"/>
                        <w:szCs w:val="24"/>
                        <w:lang w:val="kk-KZ"/>
                      </w:rPr>
                    </m:ctrlPr>
                  </m:fPr>
                  <m:num>
                    <m:sSup>
                      <m:sSupPr>
                        <m:ctrlPr>
                          <w:rPr>
                            <w:rFonts w:ascii="Cambria Math" w:hAnsi="Cambria Math" w:cs="Times New Roman"/>
                            <w:bCs/>
                            <w:i/>
                            <w:iCs/>
                            <w:color w:val="000000" w:themeColor="text1"/>
                            <w:sz w:val="24"/>
                            <w:szCs w:val="24"/>
                            <w:lang w:val="kk-KZ"/>
                          </w:rPr>
                        </m:ctrlPr>
                      </m:sSupPr>
                      <m:e>
                        <m:r>
                          <w:rPr>
                            <w:rFonts w:ascii="Cambria Math" w:hAnsi="Cambria Math" w:cs="Times New Roman"/>
                            <w:color w:val="000000" w:themeColor="text1"/>
                            <w:sz w:val="24"/>
                            <w:szCs w:val="24"/>
                            <w:lang w:val="kk-KZ"/>
                          </w:rPr>
                          <m:t>м</m:t>
                        </m:r>
                      </m:e>
                      <m:sup>
                        <m:r>
                          <w:rPr>
                            <w:rFonts w:ascii="Cambria Math" w:hAnsi="Cambria Math" w:cs="Times New Roman"/>
                            <w:color w:val="000000" w:themeColor="text1"/>
                            <w:sz w:val="24"/>
                            <w:szCs w:val="24"/>
                            <w:lang w:val="kk-KZ"/>
                          </w:rPr>
                          <m:t>3</m:t>
                        </m:r>
                      </m:sup>
                    </m:sSup>
                  </m:num>
                  <m:den>
                    <m:r>
                      <w:rPr>
                        <w:rFonts w:ascii="Cambria Math" w:hAnsi="Cambria Math" w:cs="Times New Roman"/>
                        <w:color w:val="000000" w:themeColor="text1"/>
                        <w:sz w:val="24"/>
                        <w:szCs w:val="24"/>
                        <w:lang w:val="kk-KZ"/>
                      </w:rPr>
                      <m:t>с</m:t>
                    </m:r>
                  </m:den>
                </m:f>
              </m:oMath>
            </m:oMathPara>
          </w:p>
        </w:tc>
        <w:tc>
          <w:tcPr>
            <w:tcW w:w="3261" w:type="dxa"/>
            <w:vAlign w:val="center"/>
          </w:tcPr>
          <w:p w14:paraId="422EE39B"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0-0,0036</w:t>
            </w:r>
          </w:p>
        </w:tc>
      </w:tr>
      <w:tr w:rsidR="00376FE2" w:rsidRPr="00376FE2" w14:paraId="3718A067" w14:textId="77777777" w:rsidTr="00CB0038">
        <w:trPr>
          <w:jc w:val="center"/>
        </w:trPr>
        <w:tc>
          <w:tcPr>
            <w:tcW w:w="3970" w:type="dxa"/>
            <w:vAlign w:val="center"/>
          </w:tcPr>
          <w:p w14:paraId="437323A4"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Қоқыс газы</w:t>
            </w:r>
          </w:p>
        </w:tc>
        <w:tc>
          <w:tcPr>
            <w:tcW w:w="2409" w:type="dxa"/>
            <w:vAlign w:val="center"/>
          </w:tcPr>
          <w:p w14:paraId="332B22B2"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w:t>
            </w:r>
          </w:p>
        </w:tc>
        <w:tc>
          <w:tcPr>
            <w:tcW w:w="3261" w:type="dxa"/>
            <w:vAlign w:val="center"/>
          </w:tcPr>
          <w:p w14:paraId="18DED185" w14:textId="77777777" w:rsidR="00376FE2" w:rsidRPr="00376FE2" w:rsidRDefault="00000000" w:rsidP="00376FE2">
            <w:pPr>
              <w:jc w:val="center"/>
              <w:rPr>
                <w:rFonts w:ascii="Times New Roman" w:hAnsi="Times New Roman" w:cs="Times New Roman"/>
                <w:bCs/>
                <w:iCs/>
                <w:color w:val="000000" w:themeColor="text1"/>
                <w:sz w:val="24"/>
                <w:szCs w:val="24"/>
                <w:lang w:val="kk-KZ"/>
              </w:rPr>
            </w:pPr>
            <m:oMath>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C</m:t>
                  </m:r>
                </m:e>
                <m:sub>
                  <m:r>
                    <w:rPr>
                      <w:rFonts w:ascii="Cambria Math" w:hAnsi="Cambria Math" w:cs="Times New Roman"/>
                      <w:color w:val="000000" w:themeColor="text1"/>
                      <w:sz w:val="24"/>
                      <w:szCs w:val="24"/>
                      <w:lang w:val="kk-KZ"/>
                    </w:rPr>
                    <m:t>3</m:t>
                  </m:r>
                </m:sub>
              </m:sSub>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H</m:t>
                  </m:r>
                </m:e>
                <m:sub>
                  <m:r>
                    <w:rPr>
                      <w:rFonts w:ascii="Cambria Math" w:hAnsi="Cambria Math" w:cs="Times New Roman"/>
                      <w:color w:val="000000" w:themeColor="text1"/>
                      <w:sz w:val="24"/>
                      <w:szCs w:val="24"/>
                      <w:lang w:val="kk-KZ"/>
                    </w:rPr>
                    <m:t>8</m:t>
                  </m:r>
                </m:sub>
              </m:sSub>
              <m:r>
                <w:rPr>
                  <w:rFonts w:ascii="Cambria Math" w:hAnsi="Cambria Math" w:cs="Times New Roman"/>
                  <w:color w:val="000000" w:themeColor="text1"/>
                  <w:sz w:val="24"/>
                  <w:szCs w:val="24"/>
                  <w:lang w:val="kk-KZ"/>
                </w:rPr>
                <m:t>-25%</m:t>
              </m:r>
            </m:oMath>
            <w:r w:rsidR="00376FE2" w:rsidRPr="00376FE2">
              <w:rPr>
                <w:rFonts w:ascii="Times New Roman" w:hAnsi="Times New Roman" w:cs="Times New Roman"/>
                <w:bCs/>
                <w:iCs/>
                <w:color w:val="000000" w:themeColor="text1"/>
                <w:sz w:val="24"/>
                <w:szCs w:val="24"/>
                <w:lang w:val="kk-KZ"/>
              </w:rPr>
              <w:t xml:space="preserve">, </w:t>
            </w:r>
            <m:oMath>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C</m:t>
                  </m:r>
                </m:e>
                <m:sub>
                  <m:r>
                    <w:rPr>
                      <w:rFonts w:ascii="Cambria Math" w:hAnsi="Cambria Math" w:cs="Times New Roman"/>
                      <w:color w:val="000000" w:themeColor="text1"/>
                      <w:sz w:val="24"/>
                      <w:szCs w:val="24"/>
                      <w:lang w:val="kk-KZ"/>
                    </w:rPr>
                    <m:t>4</m:t>
                  </m:r>
                </m:sub>
              </m:sSub>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H</m:t>
                  </m:r>
                </m:e>
                <m:sub>
                  <m:r>
                    <w:rPr>
                      <w:rFonts w:ascii="Cambria Math" w:hAnsi="Cambria Math" w:cs="Times New Roman"/>
                      <w:color w:val="000000" w:themeColor="text1"/>
                      <w:sz w:val="24"/>
                      <w:szCs w:val="24"/>
                      <w:lang w:val="kk-KZ"/>
                    </w:rPr>
                    <m:t>10</m:t>
                  </m:r>
                </m:sub>
              </m:sSub>
              <m:r>
                <w:rPr>
                  <w:rFonts w:ascii="Cambria Math" w:hAnsi="Cambria Math" w:cs="Times New Roman"/>
                  <w:color w:val="000000" w:themeColor="text1"/>
                  <w:sz w:val="24"/>
                  <w:szCs w:val="24"/>
                  <w:lang w:val="kk-KZ"/>
                </w:rPr>
                <m:t>-25%</m:t>
              </m:r>
            </m:oMath>
            <w:r w:rsidR="00376FE2" w:rsidRPr="00376FE2">
              <w:rPr>
                <w:rFonts w:ascii="Times New Roman" w:hAnsi="Times New Roman" w:cs="Times New Roman"/>
                <w:color w:val="000000" w:themeColor="text1"/>
                <w:sz w:val="24"/>
                <w:szCs w:val="24"/>
                <w:lang w:val="kk-KZ"/>
              </w:rPr>
              <w:t xml:space="preserve">, </w:t>
            </w:r>
            <m:oMath>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CO</m:t>
                  </m:r>
                </m:e>
                <m:sub>
                  <m:r>
                    <w:rPr>
                      <w:rFonts w:ascii="Cambria Math" w:hAnsi="Cambria Math" w:cs="Times New Roman"/>
                      <w:color w:val="000000" w:themeColor="text1"/>
                      <w:sz w:val="24"/>
                      <w:szCs w:val="24"/>
                      <w:lang w:val="kk-KZ"/>
                    </w:rPr>
                    <m:t>2</m:t>
                  </m:r>
                </m:sub>
              </m:sSub>
              <m:r>
                <w:rPr>
                  <w:rFonts w:ascii="Cambria Math" w:hAnsi="Cambria Math" w:cs="Times New Roman"/>
                  <w:color w:val="000000" w:themeColor="text1"/>
                  <w:sz w:val="24"/>
                  <w:szCs w:val="24"/>
                  <w:lang w:val="kk-KZ"/>
                </w:rPr>
                <m:t>-25%,</m:t>
              </m:r>
            </m:oMath>
            <w:r w:rsidR="00376FE2" w:rsidRPr="00376FE2">
              <w:rPr>
                <w:rFonts w:ascii="Times New Roman" w:hAnsi="Times New Roman" w:cs="Times New Roman"/>
                <w:color w:val="000000" w:themeColor="text1"/>
                <w:sz w:val="24"/>
                <w:szCs w:val="24"/>
                <w:lang w:val="kk-KZ"/>
              </w:rPr>
              <w:t xml:space="preserve"> </w:t>
            </w:r>
            <m:oMath>
              <m:r>
                <w:rPr>
                  <w:rFonts w:ascii="Cambria Math" w:hAnsi="Cambria Math" w:cs="Times New Roman"/>
                  <w:color w:val="000000" w:themeColor="text1"/>
                  <w:sz w:val="24"/>
                  <w:szCs w:val="24"/>
                  <w:lang w:val="kk-KZ"/>
                </w:rPr>
                <m:t>C</m:t>
              </m:r>
              <m:sSub>
                <m:sSubPr>
                  <m:ctrlPr>
                    <w:rPr>
                      <w:rFonts w:ascii="Cambria Math" w:hAnsi="Cambria Math" w:cs="Times New Roman"/>
                      <w:bCs/>
                      <w:i/>
                      <w:iCs/>
                      <w:color w:val="000000" w:themeColor="text1"/>
                      <w:sz w:val="24"/>
                      <w:szCs w:val="24"/>
                      <w:lang w:val="kk-KZ"/>
                    </w:rPr>
                  </m:ctrlPr>
                </m:sSubPr>
                <m:e>
                  <m:r>
                    <w:rPr>
                      <w:rFonts w:ascii="Cambria Math" w:hAnsi="Cambria Math" w:cs="Times New Roman"/>
                      <w:color w:val="000000" w:themeColor="text1"/>
                      <w:sz w:val="24"/>
                      <w:szCs w:val="24"/>
                      <w:lang w:val="kk-KZ"/>
                    </w:rPr>
                    <m:t>H</m:t>
                  </m:r>
                </m:e>
                <m:sub>
                  <m:r>
                    <w:rPr>
                      <w:rFonts w:ascii="Cambria Math" w:hAnsi="Cambria Math" w:cs="Times New Roman"/>
                      <w:color w:val="000000" w:themeColor="text1"/>
                      <w:sz w:val="24"/>
                      <w:szCs w:val="24"/>
                      <w:lang w:val="kk-KZ"/>
                    </w:rPr>
                    <m:t>4</m:t>
                  </m:r>
                </m:sub>
              </m:sSub>
              <m:r>
                <w:rPr>
                  <w:rFonts w:ascii="Cambria Math" w:hAnsi="Cambria Math" w:cs="Times New Roman"/>
                  <w:color w:val="000000" w:themeColor="text1"/>
                  <w:sz w:val="24"/>
                  <w:szCs w:val="24"/>
                  <w:lang w:val="kk-KZ"/>
                </w:rPr>
                <m:t>-25%</m:t>
              </m:r>
            </m:oMath>
          </w:p>
        </w:tc>
      </w:tr>
      <w:tr w:rsidR="00376FE2" w:rsidRPr="00376FE2" w14:paraId="595A4337" w14:textId="77777777" w:rsidTr="00CB0038">
        <w:trPr>
          <w:trHeight w:val="335"/>
          <w:jc w:val="center"/>
        </w:trPr>
        <w:tc>
          <w:tcPr>
            <w:tcW w:w="3970" w:type="dxa"/>
            <w:vAlign w:val="center"/>
          </w:tcPr>
          <w:p w14:paraId="46CE5507"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Ауаның тұтқырлығы</w:t>
            </w:r>
          </w:p>
        </w:tc>
        <w:tc>
          <w:tcPr>
            <w:tcW w:w="2409" w:type="dxa"/>
            <w:vAlign w:val="center"/>
          </w:tcPr>
          <w:p w14:paraId="74A0BD90" w14:textId="77777777" w:rsidR="00376FE2" w:rsidRPr="00376FE2" w:rsidRDefault="00000000" w:rsidP="00376FE2">
            <w:pPr>
              <w:jc w:val="center"/>
              <w:rPr>
                <w:rFonts w:ascii="Times New Roman" w:hAnsi="Times New Roman" w:cs="Times New Roman"/>
                <w:bCs/>
                <w:iCs/>
                <w:color w:val="000000" w:themeColor="text1"/>
                <w:sz w:val="24"/>
                <w:szCs w:val="24"/>
                <w:lang w:val="kk-KZ"/>
              </w:rPr>
            </w:pPr>
            <m:oMathPara>
              <m:oMath>
                <m:f>
                  <m:fPr>
                    <m:type m:val="lin"/>
                    <m:ctrlPr>
                      <w:rPr>
                        <w:rFonts w:ascii="Cambria Math" w:hAnsi="Cambria Math" w:cs="Times New Roman"/>
                        <w:bCs/>
                        <w:i/>
                        <w:iCs/>
                        <w:color w:val="000000" w:themeColor="text1"/>
                        <w:sz w:val="24"/>
                        <w:szCs w:val="24"/>
                        <w:lang w:val="kk-KZ"/>
                      </w:rPr>
                    </m:ctrlPr>
                  </m:fPr>
                  <m:num>
                    <m:sSup>
                      <m:sSupPr>
                        <m:ctrlPr>
                          <w:rPr>
                            <w:rFonts w:ascii="Cambria Math" w:hAnsi="Cambria Math" w:cs="Times New Roman"/>
                            <w:bCs/>
                            <w:i/>
                            <w:iCs/>
                            <w:color w:val="000000" w:themeColor="text1"/>
                            <w:sz w:val="24"/>
                            <w:szCs w:val="24"/>
                            <w:lang w:val="kk-KZ"/>
                          </w:rPr>
                        </m:ctrlPr>
                      </m:sSupPr>
                      <m:e>
                        <m:r>
                          <w:rPr>
                            <w:rFonts w:ascii="Cambria Math" w:hAnsi="Cambria Math" w:cs="Times New Roman"/>
                            <w:color w:val="000000" w:themeColor="text1"/>
                            <w:sz w:val="24"/>
                            <w:szCs w:val="24"/>
                            <w:lang w:val="kk-KZ"/>
                          </w:rPr>
                          <m:t>м</m:t>
                        </m:r>
                      </m:e>
                      <m:sup>
                        <m:r>
                          <w:rPr>
                            <w:rFonts w:ascii="Cambria Math" w:hAnsi="Cambria Math" w:cs="Times New Roman"/>
                            <w:color w:val="000000" w:themeColor="text1"/>
                            <w:sz w:val="24"/>
                            <w:szCs w:val="24"/>
                            <w:lang w:val="kk-KZ"/>
                          </w:rPr>
                          <m:t>2</m:t>
                        </m:r>
                      </m:sup>
                    </m:sSup>
                  </m:num>
                  <m:den>
                    <m:r>
                      <w:rPr>
                        <w:rFonts w:ascii="Cambria Math" w:hAnsi="Cambria Math" w:cs="Times New Roman"/>
                        <w:color w:val="000000" w:themeColor="text1"/>
                        <w:sz w:val="24"/>
                        <w:szCs w:val="24"/>
                        <w:lang w:val="kk-KZ"/>
                      </w:rPr>
                      <m:t>с</m:t>
                    </m:r>
                  </m:den>
                </m:f>
              </m:oMath>
            </m:oMathPara>
          </w:p>
        </w:tc>
        <w:tc>
          <w:tcPr>
            <w:tcW w:w="3261" w:type="dxa"/>
            <w:vAlign w:val="center"/>
          </w:tcPr>
          <w:p w14:paraId="55953D37"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15,06</w:t>
            </w:r>
          </w:p>
        </w:tc>
      </w:tr>
      <w:tr w:rsidR="00376FE2" w:rsidRPr="00376FE2" w14:paraId="6A7583D2" w14:textId="77777777" w:rsidTr="00CB0038">
        <w:trPr>
          <w:trHeight w:val="326"/>
          <w:jc w:val="center"/>
        </w:trPr>
        <w:tc>
          <w:tcPr>
            <w:tcW w:w="3970" w:type="dxa"/>
            <w:vAlign w:val="center"/>
          </w:tcPr>
          <w:p w14:paraId="76D185D2" w14:textId="77777777" w:rsidR="00376FE2" w:rsidRPr="00376FE2" w:rsidRDefault="00376FE2" w:rsidP="00376FE2">
            <w:pPr>
              <w:jc w:val="both"/>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Бұралу саны (</w:t>
            </w:r>
            <m:oMath>
              <m:r>
                <w:rPr>
                  <w:rFonts w:ascii="Cambria Math" w:hAnsi="Cambria Math" w:cs="Times New Roman"/>
                  <w:color w:val="000000" w:themeColor="text1"/>
                  <w:sz w:val="24"/>
                  <w:szCs w:val="24"/>
                  <w:lang w:val="kk-KZ"/>
                </w:rPr>
                <m:t>SW</m:t>
              </m:r>
            </m:oMath>
            <w:r w:rsidRPr="00376FE2">
              <w:rPr>
                <w:rFonts w:ascii="Times New Roman" w:hAnsi="Times New Roman" w:cs="Times New Roman"/>
                <w:bCs/>
                <w:iCs/>
                <w:color w:val="000000" w:themeColor="text1"/>
                <w:sz w:val="24"/>
                <w:szCs w:val="24"/>
                <w:lang w:val="kk-KZ"/>
              </w:rPr>
              <w:t>)</w:t>
            </w:r>
          </w:p>
        </w:tc>
        <w:tc>
          <w:tcPr>
            <w:tcW w:w="2409" w:type="dxa"/>
            <w:vAlign w:val="center"/>
          </w:tcPr>
          <w:p w14:paraId="5F07B842"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w:t>
            </w:r>
          </w:p>
        </w:tc>
        <w:tc>
          <w:tcPr>
            <w:tcW w:w="3261" w:type="dxa"/>
            <w:vAlign w:val="center"/>
          </w:tcPr>
          <w:p w14:paraId="46349644" w14:textId="77777777" w:rsidR="00376FE2" w:rsidRPr="00376FE2" w:rsidRDefault="00376FE2" w:rsidP="00376FE2">
            <w:pPr>
              <w:jc w:val="center"/>
              <w:rPr>
                <w:rFonts w:ascii="Times New Roman" w:hAnsi="Times New Roman" w:cs="Times New Roman"/>
                <w:bCs/>
                <w:iCs/>
                <w:color w:val="000000" w:themeColor="text1"/>
                <w:sz w:val="24"/>
                <w:szCs w:val="24"/>
                <w:lang w:val="kk-KZ"/>
              </w:rPr>
            </w:pPr>
            <w:r w:rsidRPr="00376FE2">
              <w:rPr>
                <w:rFonts w:ascii="Times New Roman" w:hAnsi="Times New Roman" w:cs="Times New Roman"/>
                <w:bCs/>
                <w:iCs/>
                <w:color w:val="000000" w:themeColor="text1"/>
                <w:sz w:val="24"/>
                <w:szCs w:val="24"/>
                <w:lang w:val="kk-KZ"/>
              </w:rPr>
              <w:t>30° – 0,4; 45° – 0,8; 60° – 1,3</w:t>
            </w:r>
          </w:p>
        </w:tc>
      </w:tr>
    </w:tbl>
    <w:bookmarkEnd w:id="67"/>
    <w:p w14:paraId="254C51E7" w14:textId="77777777" w:rsidR="00376FE2" w:rsidRPr="00376FE2" w:rsidRDefault="00376FE2" w:rsidP="00376FE2">
      <w:pPr>
        <w:widowControl w:val="0"/>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Эксперименттік зерттеулерді жүргізу барысында алдын-ала араластырылған сутегі мен қоқыс газының қоспасын беру құбырдағы тетік арқылы жүзеге асырылды. Зерттеулер жүргізу кезіндегі негізгі параметр – отынның ауамен араласу дәрежесінің жылдамдығы, </w:t>
      </w:r>
      <w:r w:rsidRPr="00376FE2">
        <w:rPr>
          <w:rFonts w:ascii="Times New Roman" w:eastAsia="Times New Roman" w:hAnsi="Times New Roman" w:cs="Times New Roman"/>
          <w:color w:val="000000" w:themeColor="text1"/>
          <w:sz w:val="28"/>
          <w:szCs w:val="28"/>
          <w:lang w:val="kk-KZ"/>
        </w:rPr>
        <w:t xml:space="preserve">ол отынның жану дәрежесі мен зиянды заттардың концентрациясына әсер етеді. Зерттеу барысында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 xml:space="preserve"> 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концентрацияларынан басқа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концентрациялары да қарастырылады. Оттық құрылғысының сұлбасы 4.21 суретте келтірілген. Оттық құрылғысы Қазақстан Республикасында алынған патенттер [127, 128] негізінде жасалған. </w:t>
      </w:r>
    </w:p>
    <w:p w14:paraId="7BEEC18A"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noProof/>
          <w:color w:val="000000" w:themeColor="text1"/>
          <w:sz w:val="28"/>
          <w:szCs w:val="28"/>
          <w:lang w:val="kk-KZ"/>
        </w:rPr>
        <w:drawing>
          <wp:anchor distT="0" distB="0" distL="114300" distR="114300" simplePos="0" relativeHeight="251731968" behindDoc="0" locked="0" layoutInCell="1" allowOverlap="1" wp14:anchorId="5DA9B0A7" wp14:editId="51EACC3C">
            <wp:simplePos x="0" y="0"/>
            <wp:positionH relativeFrom="column">
              <wp:posOffset>253365</wp:posOffset>
            </wp:positionH>
            <wp:positionV relativeFrom="paragraph">
              <wp:posOffset>120840</wp:posOffset>
            </wp:positionV>
            <wp:extent cx="5580890" cy="2080260"/>
            <wp:effectExtent l="0" t="0" r="1270" b="0"/>
            <wp:wrapNone/>
            <wp:docPr id="1726355879" name="Рисунок 172635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8" cstate="print">
                      <a:extLst>
                        <a:ext uri="{BEBA8EAE-BF5A-486C-A8C5-ECC9F3942E4B}">
                          <a14:imgProps xmlns:a14="http://schemas.microsoft.com/office/drawing/2010/main">
                            <a14:imgLayer r:embed="rId129">
                              <a14:imgEffect>
                                <a14:sharpenSoften amount="50000"/>
                              </a14:imgEffect>
                            </a14:imgLayer>
                          </a14:imgProps>
                        </a:ext>
                        <a:ext uri="{28A0092B-C50C-407E-A947-70E740481C1C}">
                          <a14:useLocalDpi xmlns:a14="http://schemas.microsoft.com/office/drawing/2010/main" val="0"/>
                        </a:ext>
                      </a:extLst>
                    </a:blip>
                    <a:srcRect t="2913"/>
                    <a:stretch/>
                  </pic:blipFill>
                  <pic:spPr bwMode="auto">
                    <a:xfrm>
                      <a:off x="0" y="0"/>
                      <a:ext cx="5580890" cy="2080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83B4EF"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04C0FA96"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7A5A0416"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6A5BB7A7"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5BA15EA7"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58B91677"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4F9FBF5A"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3E7CBDA8"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5284A754"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p>
    <w:p w14:paraId="46141E6D" w14:textId="77777777" w:rsidR="00376FE2" w:rsidRPr="00376FE2" w:rsidRDefault="00376FE2" w:rsidP="00376FE2">
      <w:pPr>
        <w:spacing w:after="0" w:line="240" w:lineRule="auto"/>
        <w:contextualSpacing/>
        <w:jc w:val="both"/>
        <w:rPr>
          <w:rFonts w:ascii="Times New Roman" w:eastAsia="Times New Roman" w:hAnsi="Times New Roman" w:cs="Times New Roman"/>
          <w:bCs/>
          <w:iCs/>
          <w:color w:val="000000" w:themeColor="text1"/>
          <w:sz w:val="28"/>
          <w:szCs w:val="28"/>
          <w:lang w:val="kk-KZ"/>
        </w:rPr>
      </w:pPr>
      <w:bookmarkStart w:id="68" w:name="_Hlk216270195"/>
    </w:p>
    <w:p w14:paraId="0CE01E6E"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Сурет 4.21 – Оттық құрылғысының сұлбасы</w:t>
      </w:r>
    </w:p>
    <w:bookmarkEnd w:id="68"/>
    <w:p w14:paraId="0CFC2BD8"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p>
    <w:p w14:paraId="412AB4B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376FE2">
        <w:rPr>
          <w:rFonts w:ascii="Times New Roman" w:eastAsia="Times New Roman" w:hAnsi="Times New Roman" w:cs="Times New Roman"/>
          <w:i/>
          <w:iCs/>
          <w:color w:val="000000" w:themeColor="text1"/>
          <w:sz w:val="28"/>
          <w:szCs w:val="28"/>
          <w:lang w:val="kk-KZ"/>
        </w:rPr>
        <w:t>Жалынды тұрақтандыру.</w:t>
      </w:r>
      <w:r w:rsidRPr="00376FE2">
        <w:rPr>
          <w:rFonts w:ascii="Times New Roman" w:eastAsia="Times New Roman" w:hAnsi="Times New Roman" w:cs="Times New Roman"/>
          <w:color w:val="000000" w:themeColor="text1"/>
          <w:sz w:val="28"/>
          <w:szCs w:val="28"/>
          <w:lang w:val="kk-KZ"/>
        </w:rPr>
        <w:t xml:space="preserve"> 4.22 суретте </w:t>
      </w:r>
      <w:r w:rsidRPr="00376FE2">
        <w:rPr>
          <w:rFonts w:ascii="Times New Roman" w:eastAsia="Times New Roman" w:hAnsi="Times New Roman" w:cs="Times New Roman"/>
          <w:bCs/>
          <w:iCs/>
          <w:color w:val="000000" w:themeColor="text1"/>
          <w:sz w:val="28"/>
          <w:szCs w:val="28"/>
          <w:lang w:val="kk-KZ"/>
        </w:rPr>
        <w:t xml:space="preserve">кедейленген шығарындылардың </w:t>
      </w:r>
      <w:r w:rsidRPr="00376FE2">
        <w:rPr>
          <w:rFonts w:ascii="Times New Roman" w:eastAsia="Times New Roman" w:hAnsi="Times New Roman" w:cs="Times New Roman"/>
          <w:color w:val="000000" w:themeColor="text1"/>
          <w:sz w:val="28"/>
          <w:szCs w:val="28"/>
          <w:lang w:val="kk-KZ"/>
        </w:rPr>
        <w:t xml:space="preserve">артық отын коэффициентіне, қалақшалардың көлбеу бұрышына және сутегі үлесіне тәуелділігі келтірілген [147, б. 30]. Сутегі үлесі мен жылдамдықтың артуы жалын тұрақтылығының артуына әкеледі. Бұрыш 30° жағдайында жоғары тұрақтылық төмен жылдамдықта орнайды, ал сутегі үлесінің артуы жалын температурасының артуына әкеледі. Жылдамдық 15 м/с дейін көтерілген кезде тұрақтылық сипаттамалары төмендейді. 30° бұрыш үшін сутегінің бірдей концентрациясы кезінде жылдамдық көтерілген сайын тұрақтылық 8%-ға төмендейді. Сутегі үлесінің 10%-ға жоғарлауы жалын тұрақтылығын орташа 32%-ға арттырады, сондай-ақ, бұрышты 45° дейін арттырған кезде жалынның тұрақтылығы артады. 30% сутегі концентрациясы кезінде 30° және 45° үшін </w:t>
      </w:r>
      <m:oMath>
        <m:sSub>
          <m:sSubPr>
            <m:ctrlPr>
              <w:rPr>
                <w:rFonts w:ascii="Cambria Math" w:eastAsia="Times New Roman" w:hAnsi="Cambria Math" w:cs="Times New Roman"/>
                <w:i/>
                <w:color w:val="000000" w:themeColor="text1"/>
                <w:sz w:val="28"/>
                <w:szCs w:val="28"/>
                <w:lang w:val="kk-KZ"/>
              </w:rPr>
            </m:ctrlPr>
          </m:sSubPr>
          <m:e>
            <m:r>
              <w:rPr>
                <w:rFonts w:ascii="Cambria Math" w:eastAsia="Times New Roman" w:hAnsi="Cambria Math" w:cs="Times New Roman"/>
                <w:color w:val="000000" w:themeColor="text1"/>
                <w:sz w:val="28"/>
                <w:szCs w:val="28"/>
                <w:lang w:val="kk-KZ"/>
              </w:rPr>
              <m:t>φ</m:t>
            </m:r>
          </m:e>
          <m:sub>
            <m:r>
              <w:rPr>
                <w:rFonts w:ascii="Cambria Math" w:eastAsia="Times New Roman" w:hAnsi="Cambria Math" w:cs="Times New Roman"/>
                <w:color w:val="000000" w:themeColor="text1"/>
                <w:sz w:val="28"/>
                <w:szCs w:val="28"/>
                <w:lang w:val="kk-KZ"/>
              </w:rPr>
              <m:t>LBO</m:t>
            </m:r>
          </m:sub>
        </m:sSub>
      </m:oMath>
      <w:r w:rsidRPr="00376FE2">
        <w:rPr>
          <w:rFonts w:ascii="Times New Roman" w:eastAsia="Times New Roman" w:hAnsi="Times New Roman" w:cs="Times New Roman"/>
          <w:color w:val="000000" w:themeColor="text1"/>
          <w:sz w:val="28"/>
          <w:szCs w:val="28"/>
          <w:lang w:val="kk-KZ"/>
        </w:rPr>
        <w:t xml:space="preserve">, сәйкесінше 0,23 және 0,25 тең болады. Бұл отын мен ауаның шығыс қалақшалар сыртында пайда болатын кері ағындар аймағында тиімдірек араласуы нәтижесінде жүзеге асады. Алынған мәліметтер [136] және [137] авторларының зерттеулерімен расталады. Тұрақтылықтың артуы, сондай-ақ сутегі/қоқыс газы қоспасының жану жылуының жоғары мәнімен байланысты. Жану аймағында температураның артуы нәтижесінде түсіп отыратын жаңа қоспаның жануға уақыты жеткілікті болады. Ең жоғары тұрақтылық эффектісі бұрыш 60° болғанда орнайды. Ұқсас нәтижелер [137] жұмыста бұрыш 60° болғанда алынған. Жалпы бұралу санының артуы жалынның тұрақтануына әкеледі деп тұжырымдаса болады. [148] жұмыста келтірілген сутегіні қосуды зерттеу нәтижелері сутегіні қосу осьтік жылдамдықтың арту жағдайында тұрақтылықтың артуына әкелетінін растайды. Бұл жалынның созылуына төзімділікті арттыру арқылы іске асады, яғни жалынның мөлшері сутекті жағу арқылы тиімдірек сақталады. [148] авторларының зерттеуі </w:t>
      </w:r>
      <m:oMath>
        <m:r>
          <w:rPr>
            <w:rFonts w:ascii="Cambria Math" w:eastAsia="Times New Roman" w:hAnsi="Cambria Math" w:cs="Times New Roman"/>
            <w:color w:val="000000" w:themeColor="text1"/>
            <w:sz w:val="28"/>
            <w:szCs w:val="28"/>
            <w:lang w:val="kk-KZ"/>
          </w:rPr>
          <m:t>H</m:t>
        </m:r>
      </m:oMath>
      <w:r w:rsidRPr="00376FE2">
        <w:rPr>
          <w:rFonts w:ascii="Times New Roman" w:eastAsia="Times New Roman" w:hAnsi="Times New Roman" w:cs="Times New Roman"/>
          <w:color w:val="000000" w:themeColor="text1"/>
          <w:sz w:val="28"/>
          <w:szCs w:val="28"/>
          <w:lang w:val="kk-KZ"/>
        </w:rPr>
        <w:t xml:space="preserve"> пен </w:t>
      </w:r>
      <m:oMath>
        <m:r>
          <w:rPr>
            <w:rFonts w:ascii="Cambria Math" w:eastAsia="Times New Roman" w:hAnsi="Cambria Math" w:cs="Times New Roman"/>
            <w:color w:val="000000" w:themeColor="text1"/>
            <w:sz w:val="28"/>
            <w:szCs w:val="28"/>
            <w:lang w:val="kk-KZ"/>
          </w:rPr>
          <m:t xml:space="preserve"> NH</m:t>
        </m:r>
      </m:oMath>
      <w:r w:rsidRPr="00376FE2">
        <w:rPr>
          <w:rFonts w:ascii="Times New Roman" w:eastAsia="Times New Roman" w:hAnsi="Times New Roman" w:cs="Times New Roman"/>
          <w:color w:val="000000" w:themeColor="text1"/>
          <w:sz w:val="28"/>
          <w:szCs w:val="28"/>
          <w:lang w:val="kk-KZ"/>
        </w:rPr>
        <w:t>-тың массалық үлесінің жалынның негізінде артуы тұрақтанудың артуына, ал төмендеуі кері әсерге әкелетінін көрсеткен. Cутегі үлесінің артуы отын-ауа қоспасын беру аймағына жақын аймақта температураның артуына әкеледі. Жүргізілген тәжірибелер сутегі үлесінің артуы арқылы жалынның тұрақтануын жақсартуға әкелетінін растайды [147, б. 30].</w:t>
      </w:r>
    </w:p>
    <w:p w14:paraId="1E62BF1F"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r w:rsidRPr="00376FE2">
        <w:rPr>
          <w:rFonts w:ascii="Times New Roman" w:hAnsi="Times New Roman" w:cs="Times New Roman"/>
          <w:noProof/>
          <w:color w:val="000000" w:themeColor="text1"/>
          <w:lang w:val="kk-KZ"/>
        </w:rPr>
        <w:drawing>
          <wp:anchor distT="0" distB="0" distL="114300" distR="114300" simplePos="0" relativeHeight="251732992" behindDoc="0" locked="0" layoutInCell="1" allowOverlap="1" wp14:anchorId="37AA0445" wp14:editId="1072A92E">
            <wp:simplePos x="0" y="0"/>
            <wp:positionH relativeFrom="margin">
              <wp:posOffset>85725</wp:posOffset>
            </wp:positionH>
            <wp:positionV relativeFrom="paragraph">
              <wp:posOffset>121920</wp:posOffset>
            </wp:positionV>
            <wp:extent cx="5905500" cy="4930140"/>
            <wp:effectExtent l="0" t="0" r="0" b="3810"/>
            <wp:wrapNone/>
            <wp:docPr id="1726355388" name="Рисунок 172635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0" cstate="print">
                      <a:extLst>
                        <a:ext uri="{BEBA8EAE-BF5A-486C-A8C5-ECC9F3942E4B}">
                          <a14:imgProps xmlns:a14="http://schemas.microsoft.com/office/drawing/2010/main">
                            <a14:imgLayer r:embed="rId13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05500" cy="4930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4AD36A"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4A9D6A77"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140A32B9"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66488E5D"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088A779B"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431B256A"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03771E84"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0BDA5A9D"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52D2F667"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02439E32" w14:textId="77777777" w:rsidR="00376FE2" w:rsidRPr="00376FE2" w:rsidRDefault="00376FE2" w:rsidP="00376FE2">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p>
    <w:p w14:paraId="7718904B"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bookmarkStart w:id="69" w:name="_Hlk216270571"/>
    </w:p>
    <w:p w14:paraId="04648CEE"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207F3E6F"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4C8AF619"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0A100BC1"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249FA975"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1C34A5C7"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2AC88695"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69DFB9F3"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46ED857B"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2126903C"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5F780B63"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1B59BAA5"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5C5A1213"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06743D58"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r w:rsidRPr="00376FE2">
        <w:rPr>
          <w:rFonts w:ascii="Times New Roman" w:eastAsia="Times New Roman" w:hAnsi="Times New Roman" w:cs="Times New Roman"/>
          <w:color w:val="000000" w:themeColor="text1"/>
          <w:sz w:val="28"/>
          <w:szCs w:val="28"/>
          <w:lang w:val="kk-KZ"/>
        </w:rPr>
        <w:t xml:space="preserve">Сурет 4.22 – </w:t>
      </w:r>
      <w:bookmarkEnd w:id="69"/>
      <w:r w:rsidRPr="00376FE2">
        <w:rPr>
          <w:rFonts w:ascii="Times New Roman" w:eastAsia="Times New Roman" w:hAnsi="Times New Roman" w:cs="Times New Roman"/>
          <w:color w:val="000000" w:themeColor="text1"/>
          <w:sz w:val="28"/>
          <w:szCs w:val="28"/>
          <w:lang w:val="kk-KZ"/>
        </w:rPr>
        <w:t>Жалынның тұрақтануының қалақшалардың көлбеу бұрышы мен сутегінің үлесіне тәуелділігі</w:t>
      </w:r>
    </w:p>
    <w:p w14:paraId="346215A9" w14:textId="77777777" w:rsidR="00376FE2" w:rsidRPr="00376FE2" w:rsidRDefault="00376FE2" w:rsidP="00376FE2">
      <w:pPr>
        <w:widowControl w:val="0"/>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1E5D32E" w14:textId="77777777" w:rsidR="00376FE2" w:rsidRPr="00376FE2" w:rsidRDefault="00000000" w:rsidP="00376FE2">
      <w:pPr>
        <w:widowControl w:val="0"/>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00376FE2" w:rsidRPr="00376FE2">
        <w:rPr>
          <w:rFonts w:ascii="Times New Roman" w:eastAsia="Times New Roman" w:hAnsi="Times New Roman" w:cs="Times New Roman"/>
          <w:bCs/>
          <w:i/>
          <w:iCs/>
          <w:color w:val="000000" w:themeColor="text1"/>
          <w:sz w:val="28"/>
          <w:szCs w:val="28"/>
          <w:lang w:val="kk-KZ"/>
        </w:rPr>
        <w:t xml:space="preserve"> және </w:t>
      </w:r>
      <m:oMath>
        <m:r>
          <w:rPr>
            <w:rFonts w:ascii="Cambria Math" w:eastAsia="Times New Roman" w:hAnsi="Cambria Math" w:cs="Times New Roman"/>
            <w:color w:val="000000" w:themeColor="text1"/>
            <w:sz w:val="28"/>
            <w:szCs w:val="28"/>
            <w:lang w:val="kk-KZ"/>
          </w:rPr>
          <m:t>CO</m:t>
        </m:r>
      </m:oMath>
      <w:r w:rsidR="00376FE2" w:rsidRPr="00376FE2">
        <w:rPr>
          <w:rFonts w:ascii="Times New Roman" w:eastAsia="Times New Roman" w:hAnsi="Times New Roman" w:cs="Times New Roman"/>
          <w:bCs/>
          <w:i/>
          <w:iCs/>
          <w:color w:val="000000" w:themeColor="text1"/>
          <w:sz w:val="28"/>
          <w:szCs w:val="28"/>
          <w:lang w:val="kk-KZ"/>
        </w:rPr>
        <w:t xml:space="preserve"> концентрациялары.</w:t>
      </w:r>
      <w:r w:rsidR="00376FE2" w:rsidRPr="00376FE2">
        <w:rPr>
          <w:rFonts w:ascii="Times New Roman" w:eastAsia="Times New Roman" w:hAnsi="Times New Roman" w:cs="Times New Roman"/>
          <w:bCs/>
          <w:iCs/>
          <w:color w:val="000000" w:themeColor="text1"/>
          <w:sz w:val="28"/>
          <w:szCs w:val="28"/>
          <w:lang w:val="kk-KZ"/>
        </w:rPr>
        <w:t xml:space="preserve"> 4.23 суретте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00376FE2" w:rsidRPr="00376FE2">
        <w:rPr>
          <w:rFonts w:ascii="Times New Roman" w:eastAsia="Times New Roman" w:hAnsi="Times New Roman" w:cs="Times New Roman"/>
          <w:bCs/>
          <w:iCs/>
          <w:color w:val="000000" w:themeColor="text1"/>
          <w:sz w:val="28"/>
          <w:szCs w:val="28"/>
          <w:lang w:val="kk-KZ"/>
        </w:rPr>
        <w:t xml:space="preserve"> концентрациясының отын құрамындағы сутегі үлесі мен қалақшалардың көлбеу бұрышына тәуелділігі келтірілген [147, б. 31]. 30° бұрыш пен </w:t>
      </w:r>
      <m:oMath>
        <m:r>
          <w:rPr>
            <w:rFonts w:ascii="Cambria Math" w:eastAsia="Times New Roman" w:hAnsi="Cambria Math" w:cs="Times New Roman"/>
            <w:color w:val="000000" w:themeColor="text1"/>
            <w:sz w:val="28"/>
            <w:szCs w:val="28"/>
            <w:lang w:val="kk-KZ"/>
          </w:rPr>
          <m:t>φ=0,3</m:t>
        </m:r>
      </m:oMath>
      <w:r w:rsidR="00376FE2" w:rsidRPr="00376FE2">
        <w:rPr>
          <w:rFonts w:ascii="Times New Roman" w:eastAsia="Times New Roman" w:hAnsi="Times New Roman" w:cs="Times New Roman"/>
          <w:color w:val="000000" w:themeColor="text1"/>
          <w:sz w:val="28"/>
          <w:szCs w:val="28"/>
          <w:lang w:val="kk-KZ"/>
        </w:rPr>
        <w:t xml:space="preserve"> </w:t>
      </w:r>
      <w:r w:rsidR="00376FE2" w:rsidRPr="00376FE2">
        <w:rPr>
          <w:rFonts w:ascii="Times New Roman" w:eastAsia="Times New Roman" w:hAnsi="Times New Roman" w:cs="Times New Roman"/>
          <w:bCs/>
          <w:iCs/>
          <w:color w:val="000000" w:themeColor="text1"/>
          <w:sz w:val="28"/>
          <w:szCs w:val="28"/>
          <w:lang w:val="kk-KZ"/>
        </w:rPr>
        <w:t xml:space="preserve">үшін концентрациялар диапазоны 12-31 ppm аралығында өзгереді. Артық отын коэффициенті мен бұрыштың артуы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00376FE2" w:rsidRPr="00376FE2">
        <w:rPr>
          <w:rFonts w:ascii="Times New Roman" w:eastAsia="Times New Roman" w:hAnsi="Times New Roman" w:cs="Times New Roman"/>
          <w:bCs/>
          <w:iCs/>
          <w:color w:val="000000" w:themeColor="text1"/>
          <w:sz w:val="28"/>
          <w:szCs w:val="28"/>
          <w:lang w:val="kk-KZ"/>
        </w:rPr>
        <w:t xml:space="preserve"> концентрациясының артуына әкеледі. Бұл көрініс 45° бұрыш үшін де қайталанады және концентрациялардың диапазоны 13-33 ppm құрайды. Отын құрамындағы сутегі үлесінің 10% артуы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00376FE2" w:rsidRPr="00376FE2">
        <w:rPr>
          <w:rFonts w:ascii="Times New Roman" w:eastAsia="Times New Roman" w:hAnsi="Times New Roman" w:cs="Times New Roman"/>
          <w:bCs/>
          <w:iCs/>
          <w:color w:val="000000" w:themeColor="text1"/>
          <w:sz w:val="28"/>
          <w:szCs w:val="28"/>
          <w:lang w:val="kk-KZ"/>
        </w:rPr>
        <w:t xml:space="preserve"> концентрациясының 24% артуына әкеледі. Бұл жану температурасының артуы мен рециркуляциялық аймақтың дамуымен түсіндіріледі. Бұрыштың максималды 60° дейін артуы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00376FE2" w:rsidRPr="00376FE2">
        <w:rPr>
          <w:rFonts w:ascii="Times New Roman" w:eastAsia="Times New Roman" w:hAnsi="Times New Roman" w:cs="Times New Roman"/>
          <w:bCs/>
          <w:iCs/>
          <w:color w:val="000000" w:themeColor="text1"/>
          <w:sz w:val="28"/>
          <w:szCs w:val="28"/>
          <w:lang w:val="kk-KZ"/>
        </w:rPr>
        <w:t xml:space="preserve"> концентрациясының максималды мәніне әкеледі және оның максималды мәні 65 ppm, ал минималды мәні 28 ppm тең болады. Сутегі үлесі мен бұрыш мәні артқан жағдайда жалын температурасы да артады және жақсы дамыған рециркуляциялық аймақ пайда болады. Бұл екі фактор газдардың жоғары температуралар аймағында ұзақ уақыт болуына әкеледі. [140] жұмыста белгілі болғандай азот оксидтерінің түзілуіне бірнеше фактор әсер етеді, негізінен температура, араласу дәрежесі және газдардың жоғары температуралар аймағында болу уақыты. Белгілі болғандай, стехиометрияға жақындағанда қоспаның температурасы максималды мәнге жетіп, температураның өсуіне әкеледі.</w:t>
      </w:r>
    </w:p>
    <w:p w14:paraId="58E35CEF"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hAnsi="Times New Roman" w:cs="Times New Roman"/>
          <w:noProof/>
          <w:color w:val="000000" w:themeColor="text1"/>
          <w:lang w:val="kk-KZ"/>
        </w:rPr>
        <w:drawing>
          <wp:anchor distT="0" distB="0" distL="114300" distR="114300" simplePos="0" relativeHeight="251734016" behindDoc="0" locked="0" layoutInCell="1" allowOverlap="1" wp14:anchorId="19D10296" wp14:editId="025CE2CD">
            <wp:simplePos x="0" y="0"/>
            <wp:positionH relativeFrom="column">
              <wp:posOffset>47625</wp:posOffset>
            </wp:positionH>
            <wp:positionV relativeFrom="paragraph">
              <wp:posOffset>121920</wp:posOffset>
            </wp:positionV>
            <wp:extent cx="5974080" cy="4716780"/>
            <wp:effectExtent l="0" t="0" r="7620" b="7620"/>
            <wp:wrapNone/>
            <wp:docPr id="1726355392" name="Рисунок 172635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2" cstate="print">
                      <a:extLst>
                        <a:ext uri="{BEBA8EAE-BF5A-486C-A8C5-ECC9F3942E4B}">
                          <a14:imgProps xmlns:a14="http://schemas.microsoft.com/office/drawing/2010/main">
                            <a14:imgLayer r:embed="rId13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74080" cy="471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112C5"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DE9D02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DE3580A"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5B53273"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35D562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EBF9B24"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7AFA71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8AA169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03174CD"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45A9D10"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4348385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44A55C8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6DBB6D5"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601D2AA"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EFB699A"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E0EE20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C012EE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4706AD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7C0ADA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5D3965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13AA4E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1D5E979"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66A8479"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bookmarkStart w:id="70" w:name="_Hlk216276147"/>
    </w:p>
    <w:p w14:paraId="4F68F4AA"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color w:val="000000" w:themeColor="text1"/>
          <w:sz w:val="28"/>
          <w:szCs w:val="28"/>
          <w:lang w:val="kk-KZ"/>
        </w:rPr>
        <w:t xml:space="preserve">Сурет 4.23 –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сутегі үлесіне тәуелділігі</w:t>
      </w:r>
      <w:bookmarkEnd w:id="70"/>
    </w:p>
    <w:p w14:paraId="087F0E6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D5752F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4.24 суретте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артық отын коэффициентіне тәуелділігі келтірілген [147, б. 32]. Суреттен көрініп тұрғандай артық отын коэффициенті мен бұрыштың бұралуы азот оксидтерінің концентрациясының артуына әкеледі, сондай-ақ,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максималды мәні 60° бұрышқа сәйкес келеді. Бұл 60° бұрышта ең дамыған рециркуляциялық аймақтың қалыптасуымен түсіндіріледі. Сонымен қатар, сутегі қосылғанда аймақ созылуға қарсы қасиеттерге ие болады, ал бұл рециркуляциялық аймақта жану температурасының артуына әкеледі. Дамыған рециркуляциялық аймақ пен жоғары жану температурасы азот оксидінің концентрацияларының артуына әкеледі.</w:t>
      </w:r>
    </w:p>
    <w:p w14:paraId="6A15A7C3"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r w:rsidRPr="00376FE2">
        <w:rPr>
          <w:rFonts w:ascii="Times New Roman" w:hAnsi="Times New Roman" w:cs="Times New Roman"/>
          <w:noProof/>
          <w:color w:val="000000" w:themeColor="text1"/>
          <w:lang w:val="kk-KZ"/>
        </w:rPr>
        <w:drawing>
          <wp:anchor distT="0" distB="0" distL="114300" distR="114300" simplePos="0" relativeHeight="251735040" behindDoc="0" locked="0" layoutInCell="1" allowOverlap="1" wp14:anchorId="40758FB0" wp14:editId="79163C23">
            <wp:simplePos x="0" y="0"/>
            <wp:positionH relativeFrom="column">
              <wp:posOffset>1175385</wp:posOffset>
            </wp:positionH>
            <wp:positionV relativeFrom="paragraph">
              <wp:posOffset>57150</wp:posOffset>
            </wp:positionV>
            <wp:extent cx="3733800" cy="2677528"/>
            <wp:effectExtent l="0" t="0" r="0" b="8890"/>
            <wp:wrapNone/>
            <wp:docPr id="1726355395" name="Рисунок 172635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a:extLst>
                        <a:ext uri="{BEBA8EAE-BF5A-486C-A8C5-ECC9F3942E4B}">
                          <a14:imgProps xmlns:a14="http://schemas.microsoft.com/office/drawing/2010/main">
                            <a14:imgLayer r:embed="rId13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33800" cy="26775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1D73A"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1C3AC1C9"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1528FD36"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6086B524"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2AE00C95"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704F762F"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3375E2E9"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4C8EC59B"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1C3FB7A8"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53757488"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5C0470B4"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3164876D" w14:textId="77777777" w:rsidR="00376FE2" w:rsidRPr="00376FE2" w:rsidRDefault="00376FE2" w:rsidP="00376FE2">
      <w:pPr>
        <w:spacing w:after="0" w:line="240" w:lineRule="auto"/>
        <w:contextualSpacing/>
        <w:jc w:val="center"/>
        <w:rPr>
          <w:rFonts w:ascii="Times New Roman" w:eastAsia="Times New Roman" w:hAnsi="Times New Roman" w:cs="Times New Roman"/>
          <w:noProof/>
          <w:color w:val="000000" w:themeColor="text1"/>
          <w:sz w:val="28"/>
          <w:szCs w:val="28"/>
          <w:lang w:val="kk-KZ"/>
        </w:rPr>
      </w:pPr>
    </w:p>
    <w:p w14:paraId="78AC38DC" w14:textId="77777777" w:rsidR="00376FE2" w:rsidRPr="00376FE2" w:rsidRDefault="00376FE2" w:rsidP="00376FE2">
      <w:pPr>
        <w:spacing w:after="0" w:line="240" w:lineRule="auto"/>
        <w:contextualSpacing/>
        <w:jc w:val="center"/>
        <w:rPr>
          <w:rFonts w:ascii="Times New Roman" w:eastAsia="Times New Roman" w:hAnsi="Times New Roman" w:cs="Times New Roman"/>
          <w:color w:val="000000" w:themeColor="text1"/>
          <w:sz w:val="28"/>
          <w:szCs w:val="28"/>
          <w:lang w:val="kk-KZ"/>
        </w:rPr>
      </w:pPr>
    </w:p>
    <w:p w14:paraId="020E4F14"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bookmarkStart w:id="71" w:name="_Hlk216287942"/>
      <w:r w:rsidRPr="00376FE2">
        <w:rPr>
          <w:rFonts w:ascii="Times New Roman" w:eastAsia="Times New Roman" w:hAnsi="Times New Roman" w:cs="Times New Roman"/>
          <w:color w:val="000000" w:themeColor="text1"/>
          <w:sz w:val="28"/>
          <w:szCs w:val="28"/>
          <w:lang w:val="kk-KZ"/>
        </w:rPr>
        <w:t xml:space="preserve">Сурет 4.24 –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артық отын коэффициентіне тәуелділігі</w:t>
      </w:r>
      <w:bookmarkEnd w:id="71"/>
    </w:p>
    <w:p w14:paraId="79FC6F2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4422B6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Бұл эксперименттерде максималды 60° бұрышқа бұралу саны </w:t>
      </w:r>
      <m:oMath>
        <m:r>
          <w:rPr>
            <w:rFonts w:ascii="Cambria Math" w:eastAsia="Times New Roman" w:hAnsi="Cambria Math" w:cs="Times New Roman"/>
            <w:color w:val="000000" w:themeColor="text1"/>
            <w:sz w:val="28"/>
            <w:szCs w:val="28"/>
            <w:lang w:val="kk-KZ"/>
          </w:rPr>
          <m:t>SW=1.0</m:t>
        </m:r>
      </m:oMath>
      <w:r w:rsidRPr="00376FE2">
        <w:rPr>
          <w:rFonts w:ascii="Times New Roman" w:eastAsia="Times New Roman" w:hAnsi="Times New Roman" w:cs="Times New Roman"/>
          <w:color w:val="000000" w:themeColor="text1"/>
          <w:sz w:val="28"/>
          <w:szCs w:val="28"/>
          <w:lang w:val="kk-KZ"/>
        </w:rPr>
        <w:t xml:space="preserve"> сәйкес келді. </w:t>
      </w:r>
      <w:r w:rsidRPr="00376FE2">
        <w:rPr>
          <w:rFonts w:ascii="Times New Roman" w:eastAsia="Times New Roman" w:hAnsi="Times New Roman" w:cs="Times New Roman"/>
          <w:bCs/>
          <w:iCs/>
          <w:color w:val="000000" w:themeColor="text1"/>
          <w:sz w:val="28"/>
          <w:szCs w:val="28"/>
          <w:lang w:val="kk-KZ"/>
        </w:rPr>
        <w:t xml:space="preserve">Бұралу санының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концентрациясына әсерінің [149] жұмыста жүргізілген зерттеулер нәтижесі бойынша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максималды мәні </w:t>
      </w:r>
      <m:oMath>
        <m:r>
          <w:rPr>
            <w:rFonts w:ascii="Cambria Math" w:eastAsia="Times New Roman" w:hAnsi="Cambria Math" w:cs="Times New Roman"/>
            <w:color w:val="000000" w:themeColor="text1"/>
            <w:sz w:val="28"/>
            <w:szCs w:val="28"/>
            <w:lang w:val="kk-KZ"/>
          </w:rPr>
          <m:t>SW=0.75÷1.4</m:t>
        </m:r>
      </m:oMath>
      <w:r w:rsidRPr="00376FE2">
        <w:rPr>
          <w:rFonts w:ascii="Times New Roman" w:eastAsia="Times New Roman" w:hAnsi="Times New Roman" w:cs="Times New Roman"/>
          <w:color w:val="000000" w:themeColor="text1"/>
          <w:sz w:val="28"/>
          <w:szCs w:val="28"/>
          <w:lang w:val="kk-KZ"/>
        </w:rPr>
        <w:t xml:space="preserve"> аралығына жетеді. Бұл </w:t>
      </w:r>
      <m:oMath>
        <m:r>
          <w:rPr>
            <w:rFonts w:ascii="Cambria Math" w:eastAsia="Times New Roman" w:hAnsi="Cambria Math" w:cs="Times New Roman"/>
            <w:color w:val="000000" w:themeColor="text1"/>
            <w:sz w:val="28"/>
            <w:szCs w:val="28"/>
            <w:lang w:val="kk-KZ"/>
          </w:rPr>
          <m:t>SW</m:t>
        </m:r>
      </m:oMath>
      <w:r w:rsidRPr="00376FE2">
        <w:rPr>
          <w:rFonts w:ascii="Times New Roman" w:eastAsia="Times New Roman" w:hAnsi="Times New Roman" w:cs="Times New Roman"/>
          <w:color w:val="000000" w:themeColor="text1"/>
          <w:sz w:val="28"/>
          <w:szCs w:val="28"/>
          <w:lang w:val="kk-KZ"/>
        </w:rPr>
        <w:t xml:space="preserve">-ның 1,3 дейін артуы (яғни </w:t>
      </w:r>
      <w:r w:rsidRPr="00376FE2">
        <w:rPr>
          <w:rFonts w:ascii="Times New Roman" w:eastAsia="Times New Roman" w:hAnsi="Times New Roman" w:cs="Times New Roman"/>
          <w:bCs/>
          <w:iCs/>
          <w:color w:val="000000" w:themeColor="text1"/>
          <w:sz w:val="28"/>
          <w:szCs w:val="28"/>
          <w:lang w:val="kk-KZ"/>
        </w:rPr>
        <w:t>60°</w:t>
      </w:r>
      <w:r w:rsidRPr="00376FE2">
        <w:rPr>
          <w:rFonts w:ascii="Times New Roman" w:eastAsia="Times New Roman" w:hAnsi="Times New Roman" w:cs="Times New Roman"/>
          <w:color w:val="000000" w:themeColor="text1"/>
          <w:sz w:val="28"/>
          <w:szCs w:val="28"/>
          <w:lang w:val="kk-KZ"/>
        </w:rPr>
        <w:t xml:space="preserve">)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шыңына жететінін растайды. [150] жұмыста жүргізілген зерттеулер нәтижесі сутегі үлесінің артуы температураның жоғарлауына әкелетінін көрсетеді. Ал рециркуляцияның күшеюі, яғни күшті бұралу кезінде сутегі үлесінің артуы </w:t>
      </w:r>
      <m:oMath>
        <m:r>
          <w:rPr>
            <w:rFonts w:ascii="Cambria Math" w:eastAsia="Times New Roman" w:hAnsi="Cambria Math" w:cs="Times New Roman"/>
            <w:color w:val="000000" w:themeColor="text1"/>
            <w:sz w:val="28"/>
            <w:szCs w:val="28"/>
            <w:lang w:val="kk-KZ"/>
          </w:rPr>
          <m:t>NO</m:t>
        </m:r>
      </m:oMath>
      <w:r w:rsidRPr="00376FE2">
        <w:rPr>
          <w:rFonts w:ascii="Times New Roman" w:eastAsia="Times New Roman" w:hAnsi="Times New Roman" w:cs="Times New Roman"/>
          <w:color w:val="000000" w:themeColor="text1"/>
          <w:sz w:val="28"/>
          <w:szCs w:val="28"/>
          <w:lang w:val="kk-KZ"/>
        </w:rPr>
        <w:t xml:space="preserve"> артуына әкеледі.</w:t>
      </w:r>
    </w:p>
    <w:p w14:paraId="5987EA5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4.25 суретте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сутегі үлесіне тәуелділігі келтірілген [147, б. 33]. 30° бұрыш үшін сутегі үлесінің артуы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төмендеуіне әкеледі. Cутегінің бұл қасиеті жану аймағындағы температураның артуына әкелетінімен түсіндіріледі. 30° бұрыш үшін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максималды мәні 270 ppm тең. Артық отын коэффициентінің артуы шығар газдардағы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артуына әкеледі. Бұрыштың 45°-қа артуы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біршама төмендеуіне әкеледі. 45°-тағы </w:t>
      </w:r>
      <m:oMath>
        <m:r>
          <w:rPr>
            <w:rFonts w:ascii="Cambria Math" w:eastAsia="Times New Roman" w:hAnsi="Cambria Math" w:cs="Times New Roman"/>
            <w:color w:val="000000" w:themeColor="text1"/>
            <w:sz w:val="28"/>
            <w:szCs w:val="28"/>
            <w:lang w:val="kk-KZ"/>
          </w:rPr>
          <m:t>φ=1</m:t>
        </m:r>
      </m:oMath>
      <w:r w:rsidRPr="00376FE2">
        <w:rPr>
          <w:rFonts w:ascii="Times New Roman" w:eastAsia="Times New Roman" w:hAnsi="Times New Roman" w:cs="Times New Roman"/>
          <w:color w:val="000000" w:themeColor="text1"/>
          <w:sz w:val="28"/>
          <w:szCs w:val="28"/>
          <w:lang w:val="kk-KZ"/>
        </w:rPr>
        <w:t xml:space="preserve"> кезінде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 максималды мәнге ие болады және ол 284 ppm тең.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төмен концентрациясы 60°-та орнайды.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түзілуінің негізгі механизмі температураның жеткіліксіздігі мен отын мен тотықтырғыштың тиімді араласпауы болып табылады </w:t>
      </w:r>
      <w:r w:rsidRPr="00376FE2">
        <w:rPr>
          <w:rFonts w:ascii="Times New Roman" w:eastAsia="Times New Roman" w:hAnsi="Times New Roman" w:cs="Times New Roman"/>
          <w:color w:val="000000" w:themeColor="text1"/>
          <w:sz w:val="28"/>
          <w:szCs w:val="28"/>
          <w:lang w:val="kk-KZ"/>
        </w:rPr>
        <w:t>[140]</w:t>
      </w:r>
      <w:r w:rsidRPr="00376FE2">
        <w:rPr>
          <w:rFonts w:ascii="Times New Roman" w:eastAsia="Times New Roman" w:hAnsi="Times New Roman" w:cs="Times New Roman"/>
          <w:bCs/>
          <w:iCs/>
          <w:color w:val="000000" w:themeColor="text1"/>
          <w:sz w:val="28"/>
          <w:szCs w:val="28"/>
          <w:lang w:val="kk-KZ"/>
        </w:rPr>
        <w:t xml:space="preserve">. Шығыс қалақшаларының бұрышы арқылы бұралу санын арттыру жоғары температуралы аймақты құруға мүмкіндік береді, бұл аймаққа тотықтырғыш ретінде ауа түседі және отынмен араласады. Бұл жағдай температураның және тотығу дәрежесінің артуына мүмкіндік береді. Екінші жағынан,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түзілуіне әсер ететін тағы бір фактор – қабырға аймағында «газдарды салқындату». Сутектің жоғары реактивтілігін және жанудың кең аймағын ескере отырып, мұндай «паразитарлы» аймақтар үлкен бұралу кезінде азаяды, бұл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төмендеуіне оң әсер етеді. </w:t>
      </w:r>
    </w:p>
    <w:p w14:paraId="4E367A0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hAnsi="Times New Roman" w:cs="Times New Roman"/>
          <w:noProof/>
          <w:color w:val="000000" w:themeColor="text1"/>
          <w:lang w:val="kk-KZ"/>
        </w:rPr>
        <w:drawing>
          <wp:anchor distT="0" distB="0" distL="114300" distR="114300" simplePos="0" relativeHeight="251736064" behindDoc="0" locked="0" layoutInCell="1" allowOverlap="1" wp14:anchorId="650DFC74" wp14:editId="13C16434">
            <wp:simplePos x="0" y="0"/>
            <wp:positionH relativeFrom="column">
              <wp:posOffset>1905</wp:posOffset>
            </wp:positionH>
            <wp:positionV relativeFrom="paragraph">
              <wp:posOffset>64770</wp:posOffset>
            </wp:positionV>
            <wp:extent cx="6078855" cy="5173980"/>
            <wp:effectExtent l="0" t="0" r="0" b="7620"/>
            <wp:wrapNone/>
            <wp:docPr id="1726355880" name="Рисунок 172635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BEBA8EAE-BF5A-486C-A8C5-ECC9F3942E4B}">
                          <a14:imgProps xmlns:a14="http://schemas.microsoft.com/office/drawing/2010/main">
                            <a14:imgLayer r:embed="rId13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78909" cy="51740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F437A3"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6071A9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99308E9"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8C9C37D"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F5D5B2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B7F4269"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C237C0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85AEA9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2E79ED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AC4959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2AB774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70BE32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E174B1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EA89ED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25E1ECF4"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74C207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E8718B3"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4FCB7B3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4C4203D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B9AC87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C096A4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03DFE1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54A1804"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68832DD"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21400D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5471B0B7"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bookmarkStart w:id="72" w:name="_Hlk216294443"/>
      <w:r w:rsidRPr="00376FE2">
        <w:rPr>
          <w:rFonts w:ascii="Times New Roman" w:eastAsia="Times New Roman" w:hAnsi="Times New Roman" w:cs="Times New Roman"/>
          <w:color w:val="000000" w:themeColor="text1"/>
          <w:sz w:val="28"/>
          <w:szCs w:val="28"/>
          <w:lang w:val="kk-KZ"/>
        </w:rPr>
        <w:t xml:space="preserve">Сурет 4.25 –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сутегі үлесіне тәуелділігі</w:t>
      </w:r>
      <w:bookmarkEnd w:id="72"/>
    </w:p>
    <w:p w14:paraId="2895508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33FE334"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4.26 суретте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color w:val="000000" w:themeColor="text1"/>
          <w:sz w:val="28"/>
          <w:szCs w:val="28"/>
          <w:lang w:val="kk-KZ"/>
        </w:rPr>
        <w:t xml:space="preserve"> концентрациясының артық отын коэффициенті мен қалақшалардың көлбеу бұрышына тәуелділігі келтірілген [147, б. 34]. Суреттен көрініп тұрғандай барлық жағдайлар үшін артық отын коэффициентінің артуы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color w:val="000000" w:themeColor="text1"/>
          <w:sz w:val="28"/>
          <w:szCs w:val="28"/>
          <w:lang w:val="kk-KZ"/>
        </w:rPr>
        <w:t xml:space="preserve"> концентрациясының артуына әкеледі. Жалпылай бұрыштың артуы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color w:val="000000" w:themeColor="text1"/>
          <w:sz w:val="28"/>
          <w:szCs w:val="28"/>
          <w:lang w:val="kk-KZ"/>
        </w:rPr>
        <w:t xml:space="preserve"> концентрациясының төмендеуіне әкелетіні көрінеді. Зерттеулер көрсеткендей ағынның бұралуының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color w:val="000000" w:themeColor="text1"/>
          <w:sz w:val="28"/>
          <w:szCs w:val="28"/>
          <w:lang w:val="kk-KZ"/>
        </w:rPr>
        <w:t xml:space="preserve"> концентрациясымен салыстырғанда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концентрациясына әсері көбірек.</w:t>
      </w:r>
    </w:p>
    <w:p w14:paraId="44FBFB49" w14:textId="05D6A18F"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Минималды концентрациялар 60° бұрышқа сәйкес келеді. Бұл </w:t>
      </w:r>
      <w:r w:rsidR="003952F5">
        <w:rPr>
          <w:rFonts w:ascii="Times New Roman" w:eastAsia="Times New Roman" w:hAnsi="Times New Roman" w:cs="Times New Roman"/>
          <w:bCs/>
          <w:iCs/>
          <w:color w:val="000000" w:themeColor="text1"/>
          <w:sz w:val="28"/>
          <w:szCs w:val="28"/>
          <w:lang w:val="kk-KZ"/>
        </w:rPr>
        <w:t>құбырша</w:t>
      </w:r>
      <w:r w:rsidRPr="00376FE2">
        <w:rPr>
          <w:rFonts w:ascii="Times New Roman" w:eastAsia="Times New Roman" w:hAnsi="Times New Roman" w:cs="Times New Roman"/>
          <w:bCs/>
          <w:iCs/>
          <w:color w:val="000000" w:themeColor="text1"/>
          <w:sz w:val="28"/>
          <w:szCs w:val="28"/>
          <w:lang w:val="kk-KZ"/>
        </w:rPr>
        <w:t xml:space="preserve"> арқылы отын беруді ескере отырып, ұзақ араластыру кезеңімен түсіндіріледі. Сонымен қатар, отынды беру әдісінің әсері болуы мүмкін, себебі отын радиалды түрде 4 тетік арқылы шашырайды, бұл отынның ауа ағынына терең енуіне ықпал етеді. </w:t>
      </w:r>
    </w:p>
    <w:p w14:paraId="32CBB8A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hAnsi="Times New Roman" w:cs="Times New Roman"/>
          <w:noProof/>
          <w:color w:val="000000" w:themeColor="text1"/>
          <w:lang w:val="kk-KZ"/>
        </w:rPr>
        <w:drawing>
          <wp:anchor distT="0" distB="0" distL="114300" distR="114300" simplePos="0" relativeHeight="251737088" behindDoc="0" locked="0" layoutInCell="1" allowOverlap="1" wp14:anchorId="252F893B" wp14:editId="08C38FBA">
            <wp:simplePos x="0" y="0"/>
            <wp:positionH relativeFrom="column">
              <wp:posOffset>1518285</wp:posOffset>
            </wp:positionH>
            <wp:positionV relativeFrom="paragraph">
              <wp:posOffset>49530</wp:posOffset>
            </wp:positionV>
            <wp:extent cx="3025195" cy="2160000"/>
            <wp:effectExtent l="0" t="0" r="3810" b="0"/>
            <wp:wrapNone/>
            <wp:docPr id="1726355881" name="Рисунок 172635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02519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76C4B1"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36489BB"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43046CBA"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BCBF257"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7A1CB41E"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A36CBC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63353656"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B726A4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3F648C0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0F5D892C"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p>
    <w:p w14:paraId="177AC175"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bookmarkStart w:id="73" w:name="_Hlk216294905"/>
      <w:r w:rsidRPr="00376FE2">
        <w:rPr>
          <w:rFonts w:ascii="Times New Roman" w:eastAsia="Times New Roman" w:hAnsi="Times New Roman" w:cs="Times New Roman"/>
          <w:color w:val="000000" w:themeColor="text1"/>
          <w:sz w:val="28"/>
          <w:szCs w:val="28"/>
          <w:lang w:val="kk-KZ"/>
        </w:rPr>
        <w:t xml:space="preserve">Сурет 4.26 –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концентрациясының қалақшалардың көлбеу бұрышы мен артық отын коэффициентіне тәуелділігі</w:t>
      </w:r>
      <w:bookmarkEnd w:id="73"/>
    </w:p>
    <w:p w14:paraId="5B5C5CA6" w14:textId="77777777" w:rsidR="00376FE2" w:rsidRPr="00376FE2" w:rsidRDefault="00376FE2" w:rsidP="00376FE2">
      <w:pPr>
        <w:spacing w:after="0" w:line="240" w:lineRule="auto"/>
        <w:contextualSpacing/>
        <w:jc w:val="center"/>
        <w:rPr>
          <w:rFonts w:ascii="Times New Roman" w:eastAsia="Times New Roman" w:hAnsi="Times New Roman" w:cs="Times New Roman"/>
          <w:bCs/>
          <w:iCs/>
          <w:color w:val="000000" w:themeColor="text1"/>
          <w:sz w:val="28"/>
          <w:szCs w:val="28"/>
          <w:lang w:val="kk-KZ"/>
        </w:rPr>
      </w:pPr>
    </w:p>
    <w:p w14:paraId="015B4086"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Бұл зерттеулерде қоқыс газын сутегімен байыту кезіндегі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және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color w:val="000000" w:themeColor="text1"/>
          <w:sz w:val="28"/>
          <w:szCs w:val="28"/>
          <w:lang w:val="kk-KZ"/>
        </w:rPr>
        <w:t xml:space="preserve"> концентрациялары, сондай-ақ, жалынның тұрақтандыру көрсеткіштері қарастырылған. Жүргізілген зерттеулерден жалын тұрақтылығына екі фактор да – бұралу саны мен отындағы сутегі үлесі де айтарлықтай әсер етеді деп тұжырым жасауға болады. Бұралу саны жану аймағында пайда болатын рециркуляциялық аймақтың түзілуіне әсер етеді. Сонымен қатар, бұралу саны неғұрлым жоғары болса, отын соғұрлым тиімді жағылады және сәйкесінше тұрақтандыру көрсеткіштері соғұрлым жоғары болады. Жүргізілген зерттеулер сутегі үлесінің артуымен тұрақтанудың артатынын көрсетеді </w:t>
      </w:r>
      <w:bookmarkStart w:id="74" w:name="_Hlk216438690"/>
      <w:r w:rsidRPr="00376FE2">
        <w:rPr>
          <w:rFonts w:ascii="Times New Roman" w:eastAsia="Times New Roman" w:hAnsi="Times New Roman" w:cs="Times New Roman"/>
          <w:color w:val="000000" w:themeColor="text1"/>
          <w:sz w:val="28"/>
          <w:szCs w:val="28"/>
          <w:lang w:val="kk-KZ"/>
        </w:rPr>
        <w:t>[147, б. 34]</w:t>
      </w:r>
      <w:bookmarkEnd w:id="74"/>
      <w:r w:rsidRPr="00376FE2">
        <w:rPr>
          <w:rFonts w:ascii="Times New Roman" w:eastAsia="Times New Roman" w:hAnsi="Times New Roman" w:cs="Times New Roman"/>
          <w:color w:val="000000" w:themeColor="text1"/>
          <w:sz w:val="28"/>
          <w:szCs w:val="28"/>
          <w:lang w:val="kk-KZ"/>
        </w:rPr>
        <w:t>.</w:t>
      </w:r>
    </w:p>
    <w:p w14:paraId="24C6FD98"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Шығар газдардағы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 зерттеу сутегі үлесі мен жалынның бұралу саны жоғарылаған кезде концентрацияның жоғарылайтынын көрсетеді. Отын құрамындағы сутегі үлесінің 10 % артуы </w:t>
      </w:r>
      <m:oMath>
        <m:sSub>
          <m:sSubPr>
            <m:ctrlPr>
              <w:rPr>
                <w:rFonts w:ascii="Cambria Math" w:eastAsia="Times New Roman" w:hAnsi="Cambria Math" w:cs="Times New Roman"/>
                <w:bCs/>
                <w:i/>
                <w:iCs/>
                <w:color w:val="000000" w:themeColor="text1"/>
                <w:sz w:val="28"/>
                <w:szCs w:val="28"/>
                <w:lang w:val="kk-KZ"/>
              </w:rPr>
            </m:ctrlPr>
          </m:sSubPr>
          <m:e>
            <m:r>
              <w:rPr>
                <w:rFonts w:ascii="Cambria Math" w:eastAsia="Times New Roman" w:hAnsi="Cambria Math" w:cs="Times New Roman"/>
                <w:color w:val="000000" w:themeColor="text1"/>
                <w:sz w:val="28"/>
                <w:szCs w:val="28"/>
                <w:lang w:val="kk-KZ"/>
              </w:rPr>
              <m:t>NO</m:t>
            </m:r>
          </m:e>
          <m:sub>
            <m:r>
              <w:rPr>
                <w:rFonts w:ascii="Cambria Math" w:eastAsia="Times New Roman" w:hAnsi="Cambria Math" w:cs="Times New Roman"/>
                <w:color w:val="000000" w:themeColor="text1"/>
                <w:sz w:val="28"/>
                <w:szCs w:val="28"/>
                <w:lang w:val="kk-KZ"/>
              </w:rPr>
              <m:t>x</m:t>
            </m:r>
          </m:sub>
        </m:sSub>
      </m:oMath>
      <w:r w:rsidRPr="00376FE2">
        <w:rPr>
          <w:rFonts w:ascii="Times New Roman" w:eastAsia="Times New Roman" w:hAnsi="Times New Roman" w:cs="Times New Roman"/>
          <w:bCs/>
          <w:iCs/>
          <w:color w:val="000000" w:themeColor="text1"/>
          <w:sz w:val="28"/>
          <w:szCs w:val="28"/>
          <w:lang w:val="kk-KZ"/>
        </w:rPr>
        <w:t xml:space="preserve"> концентрациясының 24 % артуына әкеледі.</w:t>
      </w:r>
    </w:p>
    <w:p w14:paraId="00FB6A72" w14:textId="77777777" w:rsidR="00376FE2" w:rsidRPr="00376FE2" w:rsidRDefault="00376FE2" w:rsidP="00376FE2">
      <w:pPr>
        <w:spacing w:after="0" w:line="240" w:lineRule="auto"/>
        <w:ind w:firstLine="709"/>
        <w:contextualSpacing/>
        <w:jc w:val="both"/>
        <w:rPr>
          <w:rFonts w:ascii="Times New Roman" w:eastAsia="Times New Roman" w:hAnsi="Times New Roman" w:cs="Times New Roman"/>
          <w:bCs/>
          <w:iCs/>
          <w:color w:val="000000" w:themeColor="text1"/>
          <w:sz w:val="28"/>
          <w:szCs w:val="28"/>
          <w:lang w:val="kk-KZ"/>
        </w:rPr>
      </w:pP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шығарындыларына келетін болсақ, сутегі үлесі мен бұралу қарқындылығының жоғарылауымен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 xml:space="preserve"> концентрациясы төмендейді, бұл көміртегінің тотығуын күшейтетін жану температурасының жоғарылауына байланысты. </w:t>
      </w:r>
      <m:oMath>
        <m:r>
          <w:rPr>
            <w:rFonts w:ascii="Cambria Math" w:eastAsia="Times New Roman" w:hAnsi="Cambria Math" w:cs="Times New Roman"/>
            <w:color w:val="000000" w:themeColor="text1"/>
            <w:sz w:val="28"/>
            <w:szCs w:val="28"/>
            <w:lang w:val="kk-KZ"/>
          </w:rPr>
          <m:t>CO</m:t>
        </m:r>
      </m:oMath>
      <w:r w:rsidRPr="00376FE2">
        <w:rPr>
          <w:rFonts w:ascii="Times New Roman" w:eastAsia="Times New Roman" w:hAnsi="Times New Roman" w:cs="Times New Roman"/>
          <w:bCs/>
          <w:iCs/>
          <w:color w:val="000000" w:themeColor="text1"/>
          <w:sz w:val="28"/>
          <w:szCs w:val="28"/>
          <w:lang w:val="kk-KZ"/>
        </w:rPr>
        <w:t>-ның ең төменгі концентрациясы қалақшалардың көлбеу бұрышы 60° болғанда байқалады.</w:t>
      </w:r>
    </w:p>
    <w:p w14:paraId="482F3533" w14:textId="77777777" w:rsidR="00376FE2" w:rsidRPr="00376FE2" w:rsidRDefault="00376FE2" w:rsidP="005B3B74">
      <w:pPr>
        <w:widowControl w:val="0"/>
        <w:spacing w:after="0" w:line="240" w:lineRule="auto"/>
        <w:ind w:firstLine="709"/>
        <w:jc w:val="both"/>
        <w:rPr>
          <w:rFonts w:ascii="Times New Roman" w:eastAsia="Times New Roman" w:hAnsi="Times New Roman" w:cs="Times New Roman"/>
          <w:bCs/>
          <w:iCs/>
          <w:color w:val="000000" w:themeColor="text1"/>
          <w:sz w:val="28"/>
          <w:szCs w:val="28"/>
          <w:lang w:val="kk-KZ"/>
        </w:rPr>
      </w:pPr>
      <w:r w:rsidRPr="00376FE2">
        <w:rPr>
          <w:rFonts w:ascii="Times New Roman" w:eastAsia="Times New Roman" w:hAnsi="Times New Roman" w:cs="Times New Roman"/>
          <w:bCs/>
          <w:iCs/>
          <w:color w:val="000000" w:themeColor="text1"/>
          <w:sz w:val="28"/>
          <w:szCs w:val="28"/>
          <w:lang w:val="kk-KZ"/>
        </w:rPr>
        <w:t xml:space="preserve">Бұл зерттеулер қоқыс газындағы сутегі үлесінің артуы жалынның тұрақтануын айтарлықтай жақсартатынын көрсете отырып, бұл жақсартулар жаңа отын-ауа қоспасының қарқынды тұтануына әсер ететін жану аймағындағы жоғары температуралармен түсіндіріледі. Қалақшалардың 30° көлбеу бұрышы төмен жылдамдықта жалынның жоғары тұрақтануын қамтамасыз етеді. Алайда, жылдамдықтың жоғарлауы жалынның тұрақтануын шамамен 8 % төмендетеді. Сонымен қатар, сутегі үлесі әрбір 10 % өскен сайын жалынның тұрақтануы орта есеппен 32 % жақсарады </w:t>
      </w:r>
      <w:r w:rsidRPr="00376FE2">
        <w:rPr>
          <w:rFonts w:ascii="Times New Roman" w:eastAsia="Times New Roman" w:hAnsi="Times New Roman" w:cs="Times New Roman"/>
          <w:color w:val="000000" w:themeColor="text1"/>
          <w:sz w:val="28"/>
          <w:szCs w:val="28"/>
          <w:lang w:val="kk-KZ"/>
        </w:rPr>
        <w:t>[147, б. 35]</w:t>
      </w:r>
      <w:r w:rsidRPr="00376FE2">
        <w:rPr>
          <w:rFonts w:ascii="Times New Roman" w:eastAsia="Times New Roman" w:hAnsi="Times New Roman" w:cs="Times New Roman"/>
          <w:bCs/>
          <w:iCs/>
          <w:color w:val="000000" w:themeColor="text1"/>
          <w:sz w:val="28"/>
          <w:szCs w:val="28"/>
          <w:lang w:val="kk-KZ"/>
        </w:rPr>
        <w:t>.</w:t>
      </w:r>
    </w:p>
    <w:p w14:paraId="5618B3F1" w14:textId="77777777" w:rsidR="00376FE2" w:rsidRPr="00376FE2" w:rsidRDefault="00376FE2" w:rsidP="005B3B74">
      <w:pPr>
        <w:widowControl w:val="0"/>
        <w:spacing w:after="0" w:line="240" w:lineRule="auto"/>
        <w:ind w:firstLine="709"/>
        <w:jc w:val="both"/>
        <w:rPr>
          <w:rFonts w:ascii="Times New Roman" w:eastAsia="Times New Roman" w:hAnsi="Times New Roman" w:cs="Times New Roman"/>
          <w:bCs/>
          <w:iCs/>
          <w:color w:val="000000" w:themeColor="text1"/>
          <w:sz w:val="28"/>
          <w:szCs w:val="28"/>
          <w:lang w:val="kk-KZ"/>
        </w:rPr>
      </w:pPr>
      <w:r w:rsidRPr="00376FE2">
        <w:rPr>
          <w:rFonts w:ascii="Times New Roman" w:hAnsi="Times New Roman" w:cs="Times New Roman"/>
          <w:bCs/>
          <w:iCs/>
          <w:color w:val="000000" w:themeColor="text1"/>
          <w:sz w:val="28"/>
          <w:szCs w:val="28"/>
          <w:lang w:val="kk-KZ"/>
        </w:rPr>
        <w:t xml:space="preserve">Бұл нәтижелер тұрақты жануға қол жеткізу үшін сутегі үлесін, құйынды қарқындылықты және пайдалану жағдайларын оңтайландырудың маңыздылығын көрсетеді. Сутегінің жоғары мөлшері тұрақтандыруға ықпал еткенімен, </w:t>
      </w:r>
      <m:oMath>
        <m:sSub>
          <m:sSubPr>
            <m:ctrlPr>
              <w:rPr>
                <w:rFonts w:ascii="Cambria Math" w:hAnsi="Cambria Math" w:cs="Times New Roman"/>
                <w:bCs/>
                <w:i/>
                <w:iCs/>
                <w:color w:val="000000" w:themeColor="text1"/>
                <w:sz w:val="28"/>
                <w:szCs w:val="28"/>
                <w:lang w:val="kk-KZ"/>
              </w:rPr>
            </m:ctrlPr>
          </m:sSubPr>
          <m:e>
            <m:r>
              <w:rPr>
                <w:rFonts w:ascii="Cambria Math" w:hAnsi="Cambria Math" w:cs="Times New Roman"/>
                <w:color w:val="000000" w:themeColor="text1"/>
                <w:sz w:val="28"/>
                <w:szCs w:val="28"/>
                <w:lang w:val="kk-KZ"/>
              </w:rPr>
              <m:t>NO</m:t>
            </m:r>
          </m:e>
          <m:sub>
            <m:r>
              <w:rPr>
                <w:rFonts w:ascii="Cambria Math" w:hAnsi="Cambria Math" w:cs="Times New Roman"/>
                <w:color w:val="000000" w:themeColor="text1"/>
                <w:sz w:val="28"/>
                <w:szCs w:val="28"/>
                <w:lang w:val="kk-KZ"/>
              </w:rPr>
              <m:t>x</m:t>
            </m:r>
          </m:sub>
        </m:sSub>
      </m:oMath>
      <w:r w:rsidRPr="00376FE2">
        <w:rPr>
          <w:rFonts w:ascii="Times New Roman" w:hAnsi="Times New Roman" w:cs="Times New Roman"/>
          <w:bCs/>
          <w:iCs/>
          <w:color w:val="000000" w:themeColor="text1"/>
          <w:sz w:val="28"/>
          <w:szCs w:val="28"/>
          <w:lang w:val="kk-KZ"/>
        </w:rPr>
        <w:t xml:space="preserve"> шығарындыларының жоғарлауы сияқты жағымсыз салдарларды болдырмау үшін отынды беру параметрлері мен төмен жылдамдықтарды таңдауда абай болу керек. Қорытындылай келсек, </w:t>
      </w:r>
      <m:oMath>
        <m:sSub>
          <m:sSubPr>
            <m:ctrlPr>
              <w:rPr>
                <w:rFonts w:ascii="Cambria Math" w:hAnsi="Cambria Math" w:cs="Times New Roman"/>
                <w:bCs/>
                <w:i/>
                <w:iCs/>
                <w:color w:val="000000" w:themeColor="text1"/>
                <w:sz w:val="28"/>
                <w:szCs w:val="28"/>
                <w:lang w:val="kk-KZ"/>
              </w:rPr>
            </m:ctrlPr>
          </m:sSubPr>
          <m:e>
            <m:r>
              <w:rPr>
                <w:rFonts w:ascii="Cambria Math" w:hAnsi="Cambria Math" w:cs="Times New Roman"/>
                <w:color w:val="000000" w:themeColor="text1"/>
                <w:sz w:val="28"/>
                <w:szCs w:val="28"/>
                <w:lang w:val="kk-KZ"/>
              </w:rPr>
              <m:t>NO</m:t>
            </m:r>
          </m:e>
          <m:sub>
            <m:r>
              <w:rPr>
                <w:rFonts w:ascii="Cambria Math" w:hAnsi="Cambria Math" w:cs="Times New Roman"/>
                <w:color w:val="000000" w:themeColor="text1"/>
                <w:sz w:val="28"/>
                <w:szCs w:val="28"/>
                <w:lang w:val="kk-KZ"/>
              </w:rPr>
              <m:t>x</m:t>
            </m:r>
          </m:sub>
        </m:sSub>
      </m:oMath>
      <w:r w:rsidRPr="00376FE2">
        <w:rPr>
          <w:rFonts w:ascii="Times New Roman" w:hAnsi="Times New Roman" w:cs="Times New Roman"/>
          <w:bCs/>
          <w:iCs/>
          <w:color w:val="000000" w:themeColor="text1"/>
          <w:sz w:val="28"/>
          <w:szCs w:val="28"/>
          <w:lang w:val="kk-KZ"/>
        </w:rPr>
        <w:t xml:space="preserve"> және </w:t>
      </w:r>
      <m:oMath>
        <m:r>
          <w:rPr>
            <w:rFonts w:ascii="Cambria Math" w:hAnsi="Cambria Math" w:cs="Times New Roman"/>
            <w:color w:val="000000" w:themeColor="text1"/>
            <w:sz w:val="28"/>
            <w:szCs w:val="28"/>
            <w:lang w:val="kk-KZ"/>
          </w:rPr>
          <m:t>CO</m:t>
        </m:r>
      </m:oMath>
      <w:r w:rsidRPr="00376FE2">
        <w:rPr>
          <w:rFonts w:ascii="Times New Roman" w:hAnsi="Times New Roman" w:cs="Times New Roman"/>
          <w:bCs/>
          <w:iCs/>
          <w:color w:val="000000" w:themeColor="text1"/>
          <w:sz w:val="28"/>
          <w:szCs w:val="28"/>
          <w:lang w:val="kk-KZ"/>
        </w:rPr>
        <w:t xml:space="preserve"> шығарындыларына отынды сутегімен байыту және құйынның қарқындылығы әсер еткенімен, құйындар </w:t>
      </w:r>
      <m:oMath>
        <m:sSub>
          <m:sSubPr>
            <m:ctrlPr>
              <w:rPr>
                <w:rFonts w:ascii="Cambria Math" w:hAnsi="Cambria Math" w:cs="Times New Roman"/>
                <w:bCs/>
                <w:i/>
                <w:iCs/>
                <w:color w:val="000000" w:themeColor="text1"/>
                <w:sz w:val="28"/>
                <w:szCs w:val="28"/>
                <w:lang w:val="kk-KZ"/>
              </w:rPr>
            </m:ctrlPr>
          </m:sSubPr>
          <m:e>
            <m:r>
              <w:rPr>
                <w:rFonts w:ascii="Cambria Math" w:hAnsi="Cambria Math" w:cs="Times New Roman"/>
                <w:color w:val="000000" w:themeColor="text1"/>
                <w:sz w:val="28"/>
                <w:szCs w:val="28"/>
                <w:lang w:val="kk-KZ"/>
              </w:rPr>
              <m:t>NO</m:t>
            </m:r>
          </m:e>
          <m:sub>
            <m:r>
              <w:rPr>
                <w:rFonts w:ascii="Cambria Math" w:hAnsi="Cambria Math" w:cs="Times New Roman"/>
                <w:color w:val="000000" w:themeColor="text1"/>
                <w:sz w:val="28"/>
                <w:szCs w:val="28"/>
                <w:lang w:val="kk-KZ"/>
              </w:rPr>
              <m:t>x</m:t>
            </m:r>
          </m:sub>
        </m:sSub>
      </m:oMath>
      <w:r w:rsidRPr="00376FE2">
        <w:rPr>
          <w:rFonts w:ascii="Times New Roman" w:hAnsi="Times New Roman" w:cs="Times New Roman"/>
          <w:bCs/>
          <w:iCs/>
          <w:color w:val="000000" w:themeColor="text1"/>
          <w:sz w:val="28"/>
          <w:szCs w:val="28"/>
          <w:lang w:val="kk-KZ"/>
        </w:rPr>
        <w:t xml:space="preserve"> концентрациясына айқынырақ әсер етеді. Жалпы алғанда, жүргізілген зерттеулер сутекті қосу және бұралу санын реттеу оттық құрылғыларында қолданылатынын көрсетеді </w:t>
      </w:r>
      <w:r w:rsidRPr="00376FE2">
        <w:rPr>
          <w:rFonts w:ascii="Times New Roman" w:eastAsia="Times New Roman" w:hAnsi="Times New Roman" w:cs="Times New Roman"/>
          <w:color w:val="000000" w:themeColor="text1"/>
          <w:sz w:val="28"/>
          <w:szCs w:val="28"/>
          <w:lang w:val="kk-KZ"/>
        </w:rPr>
        <w:t>[147, б. 35]</w:t>
      </w:r>
      <w:r w:rsidRPr="00376FE2">
        <w:rPr>
          <w:rFonts w:ascii="Times New Roman" w:hAnsi="Times New Roman" w:cs="Times New Roman"/>
          <w:bCs/>
          <w:iCs/>
          <w:color w:val="000000" w:themeColor="text1"/>
          <w:sz w:val="28"/>
          <w:szCs w:val="28"/>
          <w:lang w:val="kk-KZ"/>
        </w:rPr>
        <w:t>.</w:t>
      </w:r>
    </w:p>
    <w:p w14:paraId="0CBBFA0C" w14:textId="77777777" w:rsidR="00376FE2" w:rsidRPr="00376FE2" w:rsidRDefault="00376FE2" w:rsidP="00376FE2">
      <w:pPr>
        <w:widowControl w:val="0"/>
        <w:adjustRightInd w:val="0"/>
        <w:snapToGrid w:val="0"/>
        <w:spacing w:after="0" w:line="240" w:lineRule="auto"/>
        <w:ind w:firstLine="709"/>
        <w:jc w:val="both"/>
        <w:rPr>
          <w:rFonts w:ascii="Times New Roman" w:eastAsia="Times New Roman" w:hAnsi="Times New Roman" w:cs="Times New Roman"/>
          <w:snapToGrid w:val="0"/>
          <w:color w:val="000000" w:themeColor="text1"/>
          <w:sz w:val="28"/>
          <w:szCs w:val="28"/>
          <w:lang w:val="kk-KZ" w:bidi="en-US"/>
        </w:rPr>
      </w:pPr>
    </w:p>
    <w:p w14:paraId="22745B81"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4.2 Ұсынылған оттық құрылғысының эксперименттік мәліметтері мен есептік көрсеткіштерін талдау және салыстыру </w:t>
      </w:r>
    </w:p>
    <w:p w14:paraId="64E71FBB"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1B927CC"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Осы кіші бөлімде эксперименттік деректерді ұсынылып отырған оттық құрылғысында сутегі қосылған иммитацияланған төмен калориялы газ қоспасының жану процестерін сандық тұрғыдан модельдеу нәтижелерімен салыстырмалы талдау келтірілген. Салыстыру қолданылып отырған есептік модельдің сенімділігін бағалау және алынған эксперименттік нәтижелердің дұрыстығын растау мақсатында орындалды.</w:t>
      </w:r>
    </w:p>
    <w:p w14:paraId="07386EF1"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Сандық зерттеулердің бірінші кезеңінде оттық құрылғысының оңтайлы геометриялық және режимдік параметрлері, соның ішінде ауа мен газ ағындарын қалақшалы құйындағыштарды орнату бұрыштары анықталды. Модельдеу нәтижелері бойынша ең тұрақты жану режимдеріне ауа және газ ағындарын 45–45° бұрау бұрыштары кезінде қол жеткізілетіндігі, мұның отын-ауа қоспасының компоненттерінің қарқынды араластырылуын және тұрақты рециркуляция аймағын қалыптастыруды қамтамасыз ететіндігі анықталды.</w:t>
      </w:r>
    </w:p>
    <w:p w14:paraId="1B04BF03"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Әрі қарай, имитацияланған газ қоспасының құрамындағы сутегі үлесінің жалынның температуралық сипаттамаларына және зиянды шығарындылардың пайда болуына әсері зерттелген еді. Оңтайлылық критерийі ретінде жанудың тұрақтылығы, отынның жану толықтығы және азот оксидтері мен көміртек оксидінің шығарындылар деңгейі қарастырылды. ANSYS Fluent бағдарламалық пакетінде жасалған сандық модельдеу сутектің оңтайлы үлесі шамамен 20 об.% құрайтынын көрсетті, бұл кезде  NO</w:t>
      </w:r>
      <w:r w:rsidRPr="00376FE2">
        <w:rPr>
          <w:rFonts w:ascii="Times New Roman" w:hAnsi="Times New Roman" w:cs="Times New Roman"/>
          <w:color w:val="000000" w:themeColor="text1"/>
          <w:sz w:val="28"/>
          <w:szCs w:val="28"/>
          <w:vertAlign w:val="subscript"/>
          <w:lang w:val="kk-KZ"/>
        </w:rPr>
        <w:t>х</w:t>
      </w:r>
      <w:r w:rsidRPr="00376FE2">
        <w:rPr>
          <w:rFonts w:ascii="Times New Roman" w:hAnsi="Times New Roman" w:cs="Times New Roman"/>
          <w:color w:val="000000" w:themeColor="text1"/>
          <w:sz w:val="28"/>
          <w:szCs w:val="28"/>
          <w:lang w:val="kk-KZ"/>
        </w:rPr>
        <w:t xml:space="preserve"> концентрациясының жол берілетін мәндері кезінде жоғары жану толықтығына (η = 0,98–0,99) қол жеткізіледі.</w:t>
      </w:r>
    </w:p>
    <w:p w14:paraId="2020970E"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Эксперименттік зерттеулер мен сандық модельдеу нәтижелерін салыстыру үшін негізгі көрсеткіштердің оттық құрылғысының жұмысының режимдік параметрлеріне графикалық тәуелділігі құрылды.</w:t>
      </w:r>
    </w:p>
    <w:p w14:paraId="42C3C743" w14:textId="2EDFAB40" w:rsidR="00893598" w:rsidRPr="00893598" w:rsidRDefault="00376FE2" w:rsidP="00893598">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4.27 суретте </w:t>
      </w:r>
      <w:r w:rsidR="0072523C">
        <w:rPr>
          <w:rFonts w:ascii="Times New Roman" w:hAnsi="Times New Roman" w:cs="Times New Roman"/>
          <w:color w:val="000000" w:themeColor="text1"/>
          <w:sz w:val="28"/>
          <w:szCs w:val="28"/>
          <w:lang w:val="en-US"/>
        </w:rPr>
        <w:t>NO</w:t>
      </w:r>
      <w:r w:rsidR="0072523C">
        <w:rPr>
          <w:rFonts w:ascii="Times New Roman" w:hAnsi="Times New Roman" w:cs="Times New Roman"/>
          <w:color w:val="000000" w:themeColor="text1"/>
          <w:sz w:val="28"/>
          <w:szCs w:val="28"/>
          <w:vertAlign w:val="subscript"/>
          <w:lang w:val="en-US"/>
        </w:rPr>
        <w:t>x</w:t>
      </w:r>
      <w:r w:rsidRPr="00376FE2">
        <w:rPr>
          <w:rFonts w:ascii="Times New Roman" w:hAnsi="Times New Roman" w:cs="Times New Roman"/>
          <w:color w:val="000000" w:themeColor="text1"/>
          <w:sz w:val="28"/>
          <w:szCs w:val="28"/>
          <w:lang w:val="kk-KZ"/>
        </w:rPr>
        <w:t xml:space="preserve"> концентрацияларының артық отын коэффициентіне тәуелділігі бойынша эксперименттік зерттеу мен сандық модельдеу нәтижелерін салыстыру келтірілген. Графикті талдау, φ жоғарылаған сайын температуралық деңгейлердің жоғарылауы және азот оксидтерінің түзілуінің термиялық механизмінің қарқынды жүре бастауы себеп болған NO</w:t>
      </w:r>
      <w:r w:rsidRPr="00376FE2">
        <w:rPr>
          <w:rFonts w:ascii="Times New Roman" w:hAnsi="Times New Roman" w:cs="Times New Roman"/>
          <w:color w:val="000000" w:themeColor="text1"/>
          <w:sz w:val="28"/>
          <w:szCs w:val="28"/>
          <w:vertAlign w:val="subscript"/>
          <w:lang w:val="kk-KZ"/>
        </w:rPr>
        <w:t>х</w:t>
      </w:r>
      <w:r w:rsidRPr="00376FE2">
        <w:rPr>
          <w:rFonts w:ascii="Times New Roman" w:hAnsi="Times New Roman" w:cs="Times New Roman"/>
          <w:color w:val="000000" w:themeColor="text1"/>
          <w:sz w:val="28"/>
          <w:szCs w:val="28"/>
          <w:lang w:val="kk-KZ"/>
        </w:rPr>
        <w:t xml:space="preserve"> концентрациясының өсуі байқалатындығын көрсетіп отыр. Эксперименттік </w:t>
      </w:r>
      <w:r w:rsidR="0072523C">
        <w:rPr>
          <w:rFonts w:ascii="Times New Roman" w:hAnsi="Times New Roman" w:cs="Times New Roman"/>
          <w:color w:val="000000" w:themeColor="text1"/>
          <w:sz w:val="28"/>
          <w:szCs w:val="28"/>
          <w:lang w:val="kk-KZ"/>
        </w:rPr>
        <w:t>зерттеулер</w:t>
      </w:r>
      <w:r w:rsidRPr="00376FE2">
        <w:rPr>
          <w:rFonts w:ascii="Times New Roman" w:hAnsi="Times New Roman" w:cs="Times New Roman"/>
          <w:color w:val="000000" w:themeColor="text1"/>
          <w:sz w:val="28"/>
          <w:szCs w:val="28"/>
          <w:lang w:val="kk-KZ"/>
        </w:rPr>
        <w:t xml:space="preserve"> мен сандық модельдеу</w:t>
      </w:r>
      <w:r w:rsidR="00893598">
        <w:rPr>
          <w:rFonts w:ascii="Times New Roman" w:hAnsi="Times New Roman" w:cs="Times New Roman"/>
          <w:color w:val="000000" w:themeColor="text1"/>
          <w:sz w:val="28"/>
          <w:szCs w:val="28"/>
          <w:lang w:val="kk-KZ"/>
        </w:rPr>
        <w:t xml:space="preserve">ді салыстырғанда, </w:t>
      </w:r>
      <w:r w:rsidRPr="00376FE2">
        <w:rPr>
          <w:rFonts w:ascii="Times New Roman" w:hAnsi="Times New Roman" w:cs="Times New Roman"/>
          <w:color w:val="000000" w:themeColor="text1"/>
          <w:sz w:val="28"/>
          <w:szCs w:val="28"/>
          <w:lang w:val="kk-KZ"/>
        </w:rPr>
        <w:t xml:space="preserve">өзгерістердің жақын </w:t>
      </w:r>
      <w:r w:rsidR="00893598">
        <w:rPr>
          <w:rFonts w:ascii="Times New Roman" w:hAnsi="Times New Roman" w:cs="Times New Roman"/>
          <w:color w:val="000000" w:themeColor="text1"/>
          <w:sz w:val="28"/>
          <w:szCs w:val="28"/>
          <w:lang w:val="kk-KZ"/>
        </w:rPr>
        <w:t xml:space="preserve">екенін </w:t>
      </w:r>
      <w:r w:rsidRPr="00376FE2">
        <w:rPr>
          <w:rFonts w:ascii="Times New Roman" w:hAnsi="Times New Roman" w:cs="Times New Roman"/>
          <w:color w:val="000000" w:themeColor="text1"/>
          <w:sz w:val="28"/>
          <w:szCs w:val="28"/>
          <w:lang w:val="kk-KZ"/>
        </w:rPr>
        <w:t>сипат</w:t>
      </w:r>
      <w:r w:rsidR="00893598">
        <w:rPr>
          <w:rFonts w:ascii="Times New Roman" w:hAnsi="Times New Roman" w:cs="Times New Roman"/>
          <w:color w:val="000000" w:themeColor="text1"/>
          <w:sz w:val="28"/>
          <w:szCs w:val="28"/>
          <w:lang w:val="kk-KZ"/>
        </w:rPr>
        <w:t>тайды</w:t>
      </w:r>
      <w:r w:rsidRPr="00376FE2">
        <w:rPr>
          <w:rFonts w:ascii="Times New Roman" w:hAnsi="Times New Roman" w:cs="Times New Roman"/>
          <w:color w:val="000000" w:themeColor="text1"/>
          <w:sz w:val="28"/>
          <w:szCs w:val="28"/>
          <w:lang w:val="kk-KZ"/>
        </w:rPr>
        <w:t xml:space="preserve">, ал олардың арасындағы алшақтықтар жол берілетін шектерде тұр, бұл эксперименттік нәтижелердің дұрыстығын және сандық модельдеудің негізділігін растап отыр. </w:t>
      </w:r>
      <w:r w:rsidR="00893598" w:rsidRPr="00893598">
        <w:rPr>
          <w:rFonts w:ascii="Times New Roman" w:hAnsi="Times New Roman" w:cs="Times New Roman"/>
          <w:color w:val="000000" w:themeColor="text1"/>
          <w:sz w:val="28"/>
          <w:szCs w:val="28"/>
          <w:lang w:val="kk-KZ"/>
        </w:rPr>
        <w:t xml:space="preserve">Нәтижелер арасындағы салыстырмалы айырмашылық </w:t>
      </w:r>
      <w:r w:rsidR="00893598">
        <w:rPr>
          <w:rFonts w:ascii="Times New Roman" w:hAnsi="Times New Roman" w:cs="Times New Roman"/>
          <w:color w:val="000000" w:themeColor="text1"/>
          <w:sz w:val="28"/>
          <w:szCs w:val="28"/>
          <w:lang w:val="kk-KZ"/>
        </w:rPr>
        <w:t>8–</w:t>
      </w:r>
      <w:r w:rsidR="00893598" w:rsidRPr="00893598">
        <w:rPr>
          <w:rFonts w:ascii="Times New Roman" w:hAnsi="Times New Roman" w:cs="Times New Roman"/>
          <w:color w:val="000000" w:themeColor="text1"/>
          <w:sz w:val="28"/>
          <w:szCs w:val="28"/>
          <w:lang w:val="kk-KZ"/>
        </w:rPr>
        <w:t>1</w:t>
      </w:r>
      <w:r w:rsidR="00893598">
        <w:rPr>
          <w:rFonts w:ascii="Times New Roman" w:hAnsi="Times New Roman" w:cs="Times New Roman"/>
          <w:color w:val="000000" w:themeColor="text1"/>
          <w:sz w:val="28"/>
          <w:szCs w:val="28"/>
          <w:lang w:val="kk-KZ"/>
        </w:rPr>
        <w:t xml:space="preserve">4 </w:t>
      </w:r>
      <w:r w:rsidR="00893598" w:rsidRPr="00893598">
        <w:rPr>
          <w:rFonts w:ascii="Times New Roman" w:hAnsi="Times New Roman" w:cs="Times New Roman"/>
          <w:color w:val="000000" w:themeColor="text1"/>
          <w:sz w:val="28"/>
          <w:szCs w:val="28"/>
          <w:lang w:val="kk-KZ"/>
        </w:rPr>
        <w:t>%-ға дейін.</w:t>
      </w:r>
    </w:p>
    <w:p w14:paraId="16A2110B" w14:textId="44CB5E58" w:rsidR="00376FE2" w:rsidRPr="00376FE2" w:rsidRDefault="00DB3319"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Pr>
          <w:noProof/>
        </w:rPr>
        <w:drawing>
          <wp:anchor distT="0" distB="0" distL="114300" distR="114300" simplePos="0" relativeHeight="251774976" behindDoc="0" locked="0" layoutInCell="1" allowOverlap="1" wp14:anchorId="3183C225" wp14:editId="3AFCC470">
            <wp:simplePos x="0" y="0"/>
            <wp:positionH relativeFrom="column">
              <wp:posOffset>1175385</wp:posOffset>
            </wp:positionH>
            <wp:positionV relativeFrom="paragraph">
              <wp:posOffset>72390</wp:posOffset>
            </wp:positionV>
            <wp:extent cx="3744000" cy="2697037"/>
            <wp:effectExtent l="0" t="0" r="8890" b="8255"/>
            <wp:wrapNone/>
            <wp:docPr id="1726355898" name="Рисунок 172635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188"/>
                    <a:stretch/>
                  </pic:blipFill>
                  <pic:spPr bwMode="auto">
                    <a:xfrm>
                      <a:off x="0" y="0"/>
                      <a:ext cx="3744000" cy="26970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7497EE"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DF5637F"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9F6D767"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DB2633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F94CB7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A4E343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5365E0D"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1C2EF6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E67956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6DBF088" w14:textId="1C43A373" w:rsid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9E23DA1" w14:textId="77777777" w:rsidR="00F77559" w:rsidRPr="00376FE2" w:rsidRDefault="00F77559"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EA74FE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3B0F0C3"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0"/>
          <w:szCs w:val="20"/>
          <w:lang w:val="kk-KZ"/>
        </w:rPr>
      </w:pPr>
    </w:p>
    <w:p w14:paraId="205A31D3"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bookmarkStart w:id="75" w:name="_Hlk216560780"/>
      <w:r w:rsidRPr="00376FE2">
        <w:rPr>
          <w:rFonts w:ascii="Times New Roman" w:hAnsi="Times New Roman" w:cs="Times New Roman"/>
          <w:color w:val="000000" w:themeColor="text1"/>
          <w:sz w:val="28"/>
          <w:szCs w:val="28"/>
          <w:lang w:val="kk-KZ"/>
        </w:rPr>
        <w:t>Сурет 4.27 – NO</w:t>
      </w:r>
      <w:r w:rsidRPr="00376FE2">
        <w:rPr>
          <w:rFonts w:ascii="Times New Roman" w:hAnsi="Times New Roman" w:cs="Times New Roman"/>
          <w:color w:val="000000" w:themeColor="text1"/>
          <w:sz w:val="28"/>
          <w:szCs w:val="28"/>
          <w:vertAlign w:val="subscript"/>
          <w:lang w:val="kk-KZ"/>
        </w:rPr>
        <w:t>x</w:t>
      </w:r>
      <w:r w:rsidRPr="00376FE2">
        <w:rPr>
          <w:rFonts w:ascii="Times New Roman" w:hAnsi="Times New Roman" w:cs="Times New Roman"/>
          <w:color w:val="000000" w:themeColor="text1"/>
          <w:sz w:val="28"/>
          <w:szCs w:val="28"/>
          <w:lang w:val="kk-KZ"/>
        </w:rPr>
        <w:t xml:space="preserve"> концентрациясының артық отын коэффициентіне тәуелділігі бойынша сандық модельдеу мен эксперименттік зерттеу нәтижелерін салыстыру</w:t>
      </w:r>
    </w:p>
    <w:bookmarkEnd w:id="75"/>
    <w:p w14:paraId="3F362473"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B211D7B" w14:textId="06276B56" w:rsidR="00376FE2" w:rsidRPr="00376FE2" w:rsidRDefault="00376FE2" w:rsidP="00600130">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4.28 суретте </w:t>
      </w:r>
      <w:r w:rsidR="00600130">
        <w:rPr>
          <w:rFonts w:ascii="Times New Roman" w:hAnsi="Times New Roman" w:cs="Times New Roman"/>
          <w:color w:val="000000" w:themeColor="text1"/>
          <w:sz w:val="28"/>
          <w:szCs w:val="28"/>
          <w:lang w:val="kk-KZ"/>
        </w:rPr>
        <w:t>СО</w:t>
      </w:r>
      <w:r w:rsidRPr="00376FE2">
        <w:rPr>
          <w:rFonts w:ascii="Times New Roman" w:hAnsi="Times New Roman" w:cs="Times New Roman"/>
          <w:color w:val="000000" w:themeColor="text1"/>
          <w:sz w:val="28"/>
          <w:szCs w:val="28"/>
          <w:lang w:val="kk-KZ"/>
        </w:rPr>
        <w:t xml:space="preserve"> концентрациясының артық отын коэффициентіне тәуелділігі бойынша эксперименттік зерттеу мен сандық модельдеу нәтижелерін салыстыру көрсетілген. Артық отын коэффициентінің жоғарылауымен CO концентрациясының тұрақты төмендеуі байқалатындығы көрініп тұр, бұл отын қоспасының жану толықтығының жақсарғанын көрсетеді. </w:t>
      </w:r>
      <w:r w:rsidR="00600130" w:rsidRPr="00600130">
        <w:rPr>
          <w:rFonts w:ascii="Times New Roman" w:hAnsi="Times New Roman" w:cs="Times New Roman"/>
          <w:color w:val="000000" w:themeColor="text1"/>
          <w:sz w:val="28"/>
          <w:szCs w:val="28"/>
          <w:lang w:val="kk-KZ"/>
        </w:rPr>
        <w:t xml:space="preserve">Нәтижелерді салыстыру модельдеу мен эксперименттің өте жақсы сәйкес келетінін көрсетеді. Нәтижелер арасындағы салыстырмалы айырмашылық </w:t>
      </w:r>
      <w:r w:rsidR="00600130">
        <w:rPr>
          <w:rFonts w:ascii="Times New Roman" w:hAnsi="Times New Roman" w:cs="Times New Roman"/>
          <w:color w:val="000000" w:themeColor="text1"/>
          <w:sz w:val="28"/>
          <w:szCs w:val="28"/>
          <w:lang w:val="kk-KZ"/>
        </w:rPr>
        <w:t>12</w:t>
      </w:r>
      <w:r w:rsidR="00600130" w:rsidRPr="00600130">
        <w:rPr>
          <w:rFonts w:ascii="Times New Roman" w:hAnsi="Times New Roman" w:cs="Times New Roman"/>
          <w:color w:val="000000" w:themeColor="text1"/>
          <w:sz w:val="28"/>
          <w:szCs w:val="28"/>
          <w:lang w:val="kk-KZ"/>
        </w:rPr>
        <w:t>–16</w:t>
      </w:r>
      <w:r w:rsidR="00600130">
        <w:rPr>
          <w:rFonts w:ascii="Times New Roman" w:hAnsi="Times New Roman" w:cs="Times New Roman"/>
          <w:color w:val="000000" w:themeColor="text1"/>
          <w:sz w:val="28"/>
          <w:szCs w:val="28"/>
          <w:lang w:val="kk-KZ"/>
        </w:rPr>
        <w:t xml:space="preserve"> </w:t>
      </w:r>
      <w:r w:rsidR="00600130" w:rsidRPr="00600130">
        <w:rPr>
          <w:rFonts w:ascii="Times New Roman" w:hAnsi="Times New Roman" w:cs="Times New Roman"/>
          <w:color w:val="000000" w:themeColor="text1"/>
          <w:sz w:val="28"/>
          <w:szCs w:val="28"/>
          <w:lang w:val="kk-KZ"/>
        </w:rPr>
        <w:t>% құрайды, бұл сандық модель</w:t>
      </w:r>
      <w:r w:rsidR="00600130">
        <w:rPr>
          <w:rFonts w:ascii="Times New Roman" w:hAnsi="Times New Roman" w:cs="Times New Roman"/>
          <w:color w:val="000000" w:themeColor="text1"/>
          <w:sz w:val="28"/>
          <w:szCs w:val="28"/>
          <w:lang w:val="kk-KZ"/>
        </w:rPr>
        <w:t>деу</w:t>
      </w:r>
      <w:r w:rsidR="00600130" w:rsidRPr="00600130">
        <w:rPr>
          <w:rFonts w:ascii="Times New Roman" w:hAnsi="Times New Roman" w:cs="Times New Roman"/>
          <w:color w:val="000000" w:themeColor="text1"/>
          <w:sz w:val="28"/>
          <w:szCs w:val="28"/>
          <w:lang w:val="kk-KZ"/>
        </w:rPr>
        <w:t>дің қанағаттанарлық дәлдігін және таңдалған шекаралық шарттардың дұрыстығын растайды.</w:t>
      </w:r>
      <w:r w:rsidR="00600130">
        <w:rPr>
          <w:rFonts w:ascii="Times New Roman" w:hAnsi="Times New Roman" w:cs="Times New Roman"/>
          <w:color w:val="000000" w:themeColor="text1"/>
          <w:sz w:val="28"/>
          <w:szCs w:val="28"/>
          <w:lang w:val="kk-KZ"/>
        </w:rPr>
        <w:t xml:space="preserve"> </w:t>
      </w:r>
      <w:r w:rsidRPr="00376FE2">
        <w:rPr>
          <w:rFonts w:ascii="Times New Roman" w:hAnsi="Times New Roman" w:cs="Times New Roman"/>
          <w:color w:val="000000" w:themeColor="text1"/>
          <w:sz w:val="28"/>
          <w:szCs w:val="28"/>
          <w:lang w:val="kk-KZ"/>
        </w:rPr>
        <w:t>Аздаған айырмашылықтар жану процесінде болатын турбулентті және стационарлы емес әсерлердің әсерімен түсіндіріледі.</w:t>
      </w:r>
    </w:p>
    <w:p w14:paraId="6074B905" w14:textId="1CF65CE1" w:rsidR="00376FE2" w:rsidRPr="00974518" w:rsidRDefault="00F419F6"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r>
        <w:rPr>
          <w:noProof/>
        </w:rPr>
        <w:drawing>
          <wp:anchor distT="0" distB="0" distL="114300" distR="114300" simplePos="0" relativeHeight="251776000" behindDoc="0" locked="0" layoutInCell="1" allowOverlap="1" wp14:anchorId="43DEDAA8" wp14:editId="131AE5A5">
            <wp:simplePos x="0" y="0"/>
            <wp:positionH relativeFrom="column">
              <wp:posOffset>1183005</wp:posOffset>
            </wp:positionH>
            <wp:positionV relativeFrom="paragraph">
              <wp:posOffset>45085</wp:posOffset>
            </wp:positionV>
            <wp:extent cx="3634740" cy="2699385"/>
            <wp:effectExtent l="0" t="0" r="3810" b="5715"/>
            <wp:wrapNone/>
            <wp:docPr id="1726355899" name="Рисунок 1726355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410" r="-1"/>
                    <a:stretch/>
                  </pic:blipFill>
                  <pic:spPr bwMode="auto">
                    <a:xfrm>
                      <a:off x="0" y="0"/>
                      <a:ext cx="3635568" cy="27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EADDA3"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6545BAD6"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3F1D9110"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6C52ED2C"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732D8C4D"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356C6427"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1A4B0184"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4A85D428"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0B28ED02" w14:textId="7E95C548"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52BE5BE2" w14:textId="77777777" w:rsidR="005B3B74" w:rsidRPr="00974518" w:rsidRDefault="005B3B74"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2A8C8A31" w14:textId="06B46C43" w:rsidR="00376FE2"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0"/>
          <w:szCs w:val="20"/>
          <w:lang w:val="kk-KZ"/>
        </w:rPr>
      </w:pPr>
    </w:p>
    <w:p w14:paraId="52A9EA28" w14:textId="77777777" w:rsidR="00974518" w:rsidRPr="00974518" w:rsidRDefault="00974518"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0"/>
          <w:szCs w:val="20"/>
          <w:lang w:val="kk-KZ"/>
        </w:rPr>
      </w:pPr>
    </w:p>
    <w:p w14:paraId="6C9E4E78" w14:textId="77777777" w:rsidR="00376FE2" w:rsidRPr="00974518"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p>
    <w:p w14:paraId="1035352D"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bookmarkStart w:id="76" w:name="_Hlk216560884"/>
      <w:r w:rsidRPr="00376FE2">
        <w:rPr>
          <w:rFonts w:ascii="Times New Roman" w:hAnsi="Times New Roman" w:cs="Times New Roman"/>
          <w:color w:val="000000" w:themeColor="text1"/>
          <w:sz w:val="28"/>
          <w:szCs w:val="28"/>
          <w:lang w:val="kk-KZ"/>
        </w:rPr>
        <w:t xml:space="preserve">Сурет 4.28 – СО концентрациясының артық отын коэффициентіне тәуелділігі бойынша сандық модельдеу мен эксперименттік зерттеу нәтижелерін салыстыру </w:t>
      </w:r>
      <w:bookmarkEnd w:id="76"/>
    </w:p>
    <w:p w14:paraId="6445C242" w14:textId="42F13F32" w:rsidR="00376FE2" w:rsidRPr="008D10D1"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4.29 суретте отынның жану толықтығының артық отын коэффициентіне тәуелділігі бойынша эксперименттік зерттеу мен сандық модельдеу нәтижелерін салыстыру көрсетілген. Графиктен артық отын коэффициентінің артуымен жану толықтығының арта түсетіндігі және φ ≈ 0,5–1,0 кезінде тұрақты және тиімді жану режиміне тән жоғары мәндерге жететіндігі көрініп тұр. Эксперименттік зерттеу мен сандық модельдеу </w:t>
      </w:r>
      <w:r w:rsidR="00893598">
        <w:rPr>
          <w:rFonts w:ascii="Times New Roman" w:hAnsi="Times New Roman" w:cs="Times New Roman"/>
          <w:color w:val="000000" w:themeColor="text1"/>
          <w:sz w:val="28"/>
          <w:szCs w:val="28"/>
          <w:lang w:val="kk-KZ"/>
        </w:rPr>
        <w:t xml:space="preserve">нәтижелері </w:t>
      </w:r>
      <w:r w:rsidRPr="00376FE2">
        <w:rPr>
          <w:rFonts w:ascii="Times New Roman" w:hAnsi="Times New Roman" w:cs="Times New Roman"/>
          <w:color w:val="000000" w:themeColor="text1"/>
          <w:sz w:val="28"/>
          <w:szCs w:val="28"/>
          <w:lang w:val="kk-KZ"/>
        </w:rPr>
        <w:t>ұқсас, ал олардың арасындағы шамалы айырмашылықтар нақты жану процесінің ерекшеліктерімен түсіндіріледі.</w:t>
      </w:r>
      <w:r w:rsidR="008D10D1">
        <w:rPr>
          <w:rFonts w:ascii="Times New Roman" w:hAnsi="Times New Roman" w:cs="Times New Roman"/>
          <w:color w:val="000000" w:themeColor="text1"/>
          <w:sz w:val="28"/>
          <w:szCs w:val="28"/>
          <w:lang w:val="kk-KZ"/>
        </w:rPr>
        <w:t xml:space="preserve"> Олардың арасындағы </w:t>
      </w:r>
      <w:r w:rsidR="008D10D1" w:rsidRPr="008D10D1">
        <w:rPr>
          <w:rFonts w:ascii="Times New Roman" w:hAnsi="Times New Roman" w:cs="Times New Roman"/>
          <w:color w:val="000000" w:themeColor="text1"/>
          <w:sz w:val="28"/>
          <w:szCs w:val="28"/>
          <w:lang w:val="kk-KZ"/>
        </w:rPr>
        <w:t>айырмашылық 0,5–1,1 % екенін көрсетті</w:t>
      </w:r>
      <w:r w:rsidR="008D10D1">
        <w:rPr>
          <w:rFonts w:ascii="Times New Roman" w:hAnsi="Times New Roman" w:cs="Times New Roman"/>
          <w:color w:val="000000" w:themeColor="text1"/>
          <w:sz w:val="28"/>
          <w:szCs w:val="28"/>
          <w:lang w:val="ru-RU"/>
        </w:rPr>
        <w:t xml:space="preserve">. </w:t>
      </w:r>
    </w:p>
    <w:p w14:paraId="633A3FAE" w14:textId="4266AF2C" w:rsidR="00376FE2" w:rsidRPr="00376FE2" w:rsidRDefault="006C266D"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Pr>
          <w:noProof/>
        </w:rPr>
        <w:drawing>
          <wp:anchor distT="0" distB="0" distL="114300" distR="114300" simplePos="0" relativeHeight="251777024" behindDoc="0" locked="0" layoutInCell="1" allowOverlap="1" wp14:anchorId="475AD672" wp14:editId="3177F7A7">
            <wp:simplePos x="0" y="0"/>
            <wp:positionH relativeFrom="column">
              <wp:posOffset>1045845</wp:posOffset>
            </wp:positionH>
            <wp:positionV relativeFrom="paragraph">
              <wp:posOffset>113030</wp:posOffset>
            </wp:positionV>
            <wp:extent cx="4053840" cy="2879090"/>
            <wp:effectExtent l="0" t="0" r="3810" b="0"/>
            <wp:wrapNone/>
            <wp:docPr id="1726355900" name="Рисунок 172635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845"/>
                    <a:stretch/>
                  </pic:blipFill>
                  <pic:spPr bwMode="auto">
                    <a:xfrm>
                      <a:off x="0" y="0"/>
                      <a:ext cx="4053840" cy="2879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9F10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E901B7E"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97B7FF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1E94D12"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E3E8EAC"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0F41BE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FDE2D7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98377A4"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3918BA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1A71434"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1BEF1DF"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0551CFE8"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bookmarkStart w:id="77" w:name="_Hlk216561014"/>
    </w:p>
    <w:p w14:paraId="2EA1AD3B"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0B7F81E2"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35A67F96"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 4.29 – Жану толықтығының артық отын коэффициентіне тәуелділігі бойынша сандық модельдеу мен эксперименттік зерттеу нәтижелерін салыстыру</w:t>
      </w:r>
    </w:p>
    <w:bookmarkEnd w:id="77"/>
    <w:p w14:paraId="4F797814" w14:textId="77777777" w:rsidR="00376FE2" w:rsidRPr="00376FE2" w:rsidRDefault="00376FE2" w:rsidP="00376FE2">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2008843" w14:textId="0F74860D"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CO және NO</w:t>
      </w:r>
      <w:r w:rsidRPr="00376FE2">
        <w:rPr>
          <w:rFonts w:ascii="Times New Roman" w:hAnsi="Times New Roman" w:cs="Times New Roman"/>
          <w:color w:val="000000" w:themeColor="text1"/>
          <w:sz w:val="28"/>
          <w:szCs w:val="28"/>
          <w:vertAlign w:val="subscript"/>
          <w:lang w:val="kk-KZ"/>
        </w:rPr>
        <w:t>х</w:t>
      </w:r>
      <w:r w:rsidRPr="00376FE2">
        <w:rPr>
          <w:rFonts w:ascii="Times New Roman" w:hAnsi="Times New Roman" w:cs="Times New Roman"/>
          <w:color w:val="000000" w:themeColor="text1"/>
          <w:sz w:val="28"/>
          <w:szCs w:val="28"/>
          <w:lang w:val="kk-KZ"/>
        </w:rPr>
        <w:t xml:space="preserve">, концентрациялары бойынша, сондай-ақ отынның (газ қоспасы) жану толықтығы бойынша жүргізілген сандық модельдеу нәтижелері мен эксперименттік зерттеулер нәтижелерін салыстыру φ артық отын коэффициентінің бүкіл зерттелген диапазонындағы олардың жақсы сәйкестігін көрсетті. Сандық модельдеу жаңа оттық құрылғысының жұмысының режимдік параметрлері өзгерген кездегі экологиялық және энергетикалық көрсеткіштердің өзгеруінің негізгі тенденцияларын дұрыс </w:t>
      </w:r>
      <w:r w:rsidR="008D10D1">
        <w:rPr>
          <w:rFonts w:ascii="Times New Roman" w:hAnsi="Times New Roman" w:cs="Times New Roman"/>
          <w:color w:val="000000" w:themeColor="text1"/>
          <w:sz w:val="28"/>
          <w:szCs w:val="28"/>
          <w:lang w:val="kk-KZ"/>
        </w:rPr>
        <w:t>айқындайды</w:t>
      </w:r>
      <w:r w:rsidRPr="00376FE2">
        <w:rPr>
          <w:rFonts w:ascii="Times New Roman" w:hAnsi="Times New Roman" w:cs="Times New Roman"/>
          <w:color w:val="000000" w:themeColor="text1"/>
          <w:sz w:val="28"/>
          <w:szCs w:val="28"/>
          <w:lang w:val="kk-KZ"/>
        </w:rPr>
        <w:t>. Алынған үйлесімділік эксперименттік зерттеу мен сандық модельдеу нәтижелерінің сенімділігі мен дұрыстығын раста</w:t>
      </w:r>
      <w:r w:rsidR="008D10D1">
        <w:rPr>
          <w:rFonts w:ascii="Times New Roman" w:hAnsi="Times New Roman" w:cs="Times New Roman"/>
          <w:color w:val="000000" w:themeColor="text1"/>
          <w:sz w:val="28"/>
          <w:szCs w:val="28"/>
          <w:lang w:val="kk-KZ"/>
        </w:rPr>
        <w:t>йды</w:t>
      </w:r>
      <w:r w:rsidRPr="00376FE2">
        <w:rPr>
          <w:rFonts w:ascii="Times New Roman" w:hAnsi="Times New Roman" w:cs="Times New Roman"/>
          <w:color w:val="000000" w:themeColor="text1"/>
          <w:sz w:val="28"/>
          <w:szCs w:val="28"/>
          <w:lang w:val="kk-KZ"/>
        </w:rPr>
        <w:t>.</w:t>
      </w:r>
    </w:p>
    <w:p w14:paraId="69782284"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0EA6EC9"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4.3 Төмен калориялы газдарды жағу тиімділігін бағалай отырып, жаңа оттық құрылғысын құру бойынша ұсыныстар әзірлеу </w:t>
      </w:r>
    </w:p>
    <w:p w14:paraId="2CA8F00F"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80E3D86"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Бұл бөлімде ҚР патенттері алынған техникалық шешімдер келтірілген және төмен калориялы газдарды жағу тиімділігін жақсарту бойынша ұсыныстар берілген (А қосымшасы).</w:t>
      </w:r>
    </w:p>
    <w:p w14:paraId="055B21DD"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42EC92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4.3.1 </w:t>
      </w:r>
      <w:bookmarkStart w:id="78" w:name="_Hlk185866652"/>
      <w:r w:rsidRPr="00376FE2">
        <w:rPr>
          <w:rFonts w:ascii="Times New Roman" w:hAnsi="Times New Roman" w:cs="Times New Roman"/>
          <w:b/>
          <w:bCs/>
          <w:color w:val="000000" w:themeColor="text1"/>
          <w:sz w:val="28"/>
          <w:szCs w:val="28"/>
          <w:lang w:val="kk-KZ"/>
        </w:rPr>
        <w:t xml:space="preserve">Сутегі қосылған табиғи газды жағуға арналған оттық құрылғысы </w:t>
      </w:r>
    </w:p>
    <w:bookmarkEnd w:id="78"/>
    <w:p w14:paraId="61E74A36"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0116D52F"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Өнертабыс газ оттықтарына жатады және оны сутегіні қосу мүмкіндігімен су қыздыратын қазандарда және газ турбиналы қозғалтқыштардың жану камераларында қолдануға болады. Сутектің қосылуы төмен калориялы газдарды жағу тиімділігін арттырады және парниктік газдардың атмосфераға шығарылуын азайтады [127].</w:t>
      </w:r>
    </w:p>
    <w:p w14:paraId="63FD1E33" w14:textId="1B8355BF"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Патенттік іздестірулерді талдаудан техникалық мәні бойынша ең жақыны және қызықтысы құрамында кіреберісінде ауаны құйындағышымен тарылып-кеңейетін каналы бар корпусы, каналдың бойында отын беретін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каналдың кеңейетін бөлігінің ішіндегі осьтік симметриялы кесілген конустары және шығаберісінде корпуспен бұрыштық тұрақтандырғыштармен қосылған тарату конусы бар, биогазды жағуға арналған оттық құрылғысы болып табылады, бұл ретте бұрыштық тұрақтандырғыштар бұрыштың биссектрисасы отын-ауа қоспасының ағу жылдамдығының векторына бағытталатындай етіп орнатылған. Бұрыштық тұрақтандырғыштың бір жағы β бұрышын ұлғайту мүмкіндігімен жылжымалы етіп орындалған. Әрбір тұрақтандырғыштың ішкі бөлігіне коллектордан келетін сутектің отын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жеткізіледі. (№35865, ҚР патенті, МПК F23D 14/00, 30.09.2022 ж., № 39 бюллетень). </w:t>
      </w:r>
    </w:p>
    <w:p w14:paraId="007C783A"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Оттықтың кемшіліктері оттықтың қуатын кең ауқымда реттеу мүмкіндігінің болмауы, оттықтың қабырға маңы аймақтарында араластырудың төмен тиімділігі, дәстүрлі отын түрін пайдаланған кездегі зиянды заттар шығарындыларының жоғары деңгейлері болып табылады.</w:t>
      </w:r>
    </w:p>
    <w:p w14:paraId="421D0503"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Өнертабыстың міндеті – газ турбиналы қозғалтқыштардың жану камераларында сутегіні қосу мүмкіндігімен пайдалану үшін жарамды тиімді, экономикалық тұрғыдан берекелі және өнеркәсіптік қолданылатын оттық жасау.</w:t>
      </w:r>
    </w:p>
    <w:p w14:paraId="6E5629EB"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Техникалық нәтижесі – зиянды шығарындыларды азайту, оттықтың қуатын реттеу ауқымын арттыру, отынды араластыру тиімділігін арттыру.</w:t>
      </w:r>
    </w:p>
    <w:p w14:paraId="7A92FBE7" w14:textId="6CE5BAE5"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Техникалық нәтижеге қол жеткізу үшін, құрамында кіреберісінде ауаны құйындатқышымен тарылып-кеңейетін каналы бар корпусы, каналдың бойында отын беретін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каналдың кеңейетін бөлігінің ішіндегі осьтік симметриялы кесілген конустары және шығаберісінде корпуспен бұрыштық тұрақтандырғыштармен қосылған тарату конусы бар оттықтың, өнертабысқа сәйкес орталықтан периферияға қарай радиалды түрде кеңейетін жалпақ қалақшалары бар, олардың артқы жиектеріне конустың коллекторында жасалған саптамалар арқылы сутегі жеткізіледі, мұнда сутегі конустың коллекторына кіретін болат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xml:space="preserve"> арқылы келіп түседі.</w:t>
      </w:r>
    </w:p>
    <w:p w14:paraId="73D6BD88" w14:textId="3A18F59B"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Өнертабыс сызбалармен түсіндіріледі. 4.30 суретте оттықтың бойлық қимасы көрсетілген. Сутегі қосылған табиғи газды жағуға арналған оттық  құрылғысы келесі буындар мен аймақтарды қосады: корпус 1, онда тарылып-кеңейетін арна 2 орналасқан, кіріс құйындатқышы 3, отын беретін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xml:space="preserve"> 4, өтпелі бөлім 5, болат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xml:space="preserve"> 6, жалпақ қалақшалар 7, тарату конусы 8, конус коллекторы 9, сутегін беруге арналған саптамалар 10. </w:t>
      </w:r>
    </w:p>
    <w:p w14:paraId="6AD953E6"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13536" behindDoc="1" locked="0" layoutInCell="1" allowOverlap="1" wp14:anchorId="564C54FD" wp14:editId="49654C3F">
            <wp:simplePos x="0" y="0"/>
            <wp:positionH relativeFrom="column">
              <wp:posOffset>1243965</wp:posOffset>
            </wp:positionH>
            <wp:positionV relativeFrom="paragraph">
              <wp:posOffset>56515</wp:posOffset>
            </wp:positionV>
            <wp:extent cx="3589020" cy="2320499"/>
            <wp:effectExtent l="0" t="0" r="0" b="3810"/>
            <wp:wrapNone/>
            <wp:docPr id="1726355882" name="Рисунок 172635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lum bright="-20000" contrast="40000"/>
                      <a:extLst>
                        <a:ext uri="{28A0092B-C50C-407E-A947-70E740481C1C}">
                          <a14:useLocalDpi xmlns:a14="http://schemas.microsoft.com/office/drawing/2010/main" val="0"/>
                        </a:ext>
                      </a:extLst>
                    </a:blip>
                    <a:srcRect/>
                    <a:stretch>
                      <a:fillRect/>
                    </a:stretch>
                  </pic:blipFill>
                  <pic:spPr bwMode="auto">
                    <a:xfrm>
                      <a:off x="0" y="0"/>
                      <a:ext cx="3589020" cy="23204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7494C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97CFB8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AC9297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2490E33"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7B2B56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DE652C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802DA8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0869AB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6EAAD1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3FDE9F9"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F05C0E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AC6811D"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1 – корпус; 2 – Тарылып-кеңейетін канал; 3 – ауаның кіріс құйындатқышы; </w:t>
      </w:r>
    </w:p>
    <w:p w14:paraId="4DAB40E5" w14:textId="4A90A948" w:rsidR="00376FE2" w:rsidRPr="00376FE2" w:rsidRDefault="00376FE2" w:rsidP="003952F5">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4 – отын беру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5 – өтпелі аумақ; 6 – болат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7 – жалпақ қалақшалар; 8 – тарату конусы; 9 – конус коллекторы; 10 – сутегі беруге арналған саптамалар</w:t>
      </w:r>
    </w:p>
    <w:p w14:paraId="3DE56CAE" w14:textId="77777777" w:rsidR="00376FE2" w:rsidRPr="00376FE2" w:rsidRDefault="00376FE2" w:rsidP="00376FE2">
      <w:pPr>
        <w:autoSpaceDE w:val="0"/>
        <w:autoSpaceDN w:val="0"/>
        <w:adjustRightInd w:val="0"/>
        <w:spacing w:before="120"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 4.30 – Оттықтың бойлық қимасы</w:t>
      </w:r>
    </w:p>
    <w:p w14:paraId="258720BC"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BFF97C0" w14:textId="3FB83E66"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Сутегіні қоса отырып табиғи газды жағуға арналған оттық құрылғысы болжамды өнертабыста келесідей жұмыс істейді: ауа жану үшін оттыққа келіп түседі және кіріс құйындатқышы 3 арқылы өтеді, иіріле отырып, ауа тарылып-кеңейетін канал 2 арқылы өтеді, оның өтпелі бөлігінде отын беретін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xml:space="preserve"> 4 арқылы ауаға отын араластырылады. Содан кейін отын-ауа қоспасы тарату конусын 8 айналып өтеді, мұнда оған сутегіні беруге арналған саптамалардан 10 сутегі араластырылады, содан кейін бүкіл отын-ауа қоспасы жалпақ қалақшаларға 7 келіп түседі, бұралып және араласып, қоспа оттық құрылғысының фронталды бөлігінде жанып кетеді.</w:t>
      </w:r>
    </w:p>
    <w:p w14:paraId="276D7738"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Оттықтан шығаберісте сутегіні қосу және отын-ауа қоспасын тиімді араластыру зиянды заттардың түзілуінің негізгі көзі болып табылатын жоғары температураның жергілікті аймақтарының төмендеуіне, сондай-ақ осының жануы кезінде тек су түзілетін, отынның бір бөлігін сутегінің ығыстыруына әкеледі, зиянды шығарындыларды азайту әсеріне әкеледі. </w:t>
      </w:r>
    </w:p>
    <w:p w14:paraId="2D836A59"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bookmarkStart w:id="79" w:name="_Hlk216812330"/>
      <w:r w:rsidRPr="00376FE2">
        <w:rPr>
          <w:rFonts w:ascii="Times New Roman" w:hAnsi="Times New Roman" w:cs="Times New Roman"/>
          <w:color w:val="000000" w:themeColor="text1"/>
          <w:sz w:val="28"/>
          <w:szCs w:val="28"/>
          <w:lang w:val="kk-KZ"/>
        </w:rPr>
        <w:t>Белгілі болып отырғандай</w:t>
      </w:r>
      <w:bookmarkEnd w:id="79"/>
      <w:r w:rsidRPr="00376FE2">
        <w:rPr>
          <w:rFonts w:ascii="Times New Roman" w:hAnsi="Times New Roman" w:cs="Times New Roman"/>
          <w:color w:val="000000" w:themeColor="text1"/>
          <w:sz w:val="28"/>
          <w:szCs w:val="28"/>
          <w:lang w:val="kk-KZ"/>
        </w:rPr>
        <w:t>, сутегі табиғи газбен салыстырғанда айтарлықтай жоғары жану жылуына ие. Бұл отын-ауа қоспасындағы сутегі үлесін арттыру есебінен, қажет болған жағдайда қуатты айтарлықтай арттыруға мүмкіндік береді. Сол сияқты, сутегі үлесін төмендету, қажет болған жағдайда, оттықтың қуатын төмендетуге мүмкіндік береді, бұл қуатты реттеудің кең ауқымын береді.</w:t>
      </w:r>
    </w:p>
    <w:p w14:paraId="2593AB5B"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Сутегі саптамаларының тікелей жалпақ қалақшалардың алдында орналасуы сутекті отын-ауа қоспасымен тиімді араластыруға мүмкіндік береді, ол өз кезегінде оттықтың бастапқы аймақтарында араласады, бұл фактор араластырудың тиімділігі және зиянды заттардың түзілуін азайту туралы айтуға мүмкіндік береді.</w:t>
      </w:r>
    </w:p>
    <w:p w14:paraId="2D217F6D"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922495E"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4.3.2 Жоғары калориялы газ қосылған биогазды жағуға арналған оттық құрылғысы  </w:t>
      </w:r>
    </w:p>
    <w:p w14:paraId="33659402"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AEBEA1D"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Бұл өнертабыс жылу энергетикасына, атап айтқанда, төмен калориялы отындарды жағуға арналған оттық құрылғыларға қатысты және өнеркәсіптің әртүрлі салаларында биогаз отынын жағу үшін пайдаланылуы мүмкін [128].</w:t>
      </w:r>
    </w:p>
    <w:p w14:paraId="27814F20"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Көмірлерді және биомассаны газдандыру арқылы алынған синтетикалық газ төмен калориялы отындар класына жатады, сондай-ақ ТҚҚ көму полигондарынан қоқыс газдары бар. Дәстүрлі оттықтар бұл газдарды жағуға жарамайды. Бұл осы газдардың төмен жану жылуына, аз адиабатикалық жану температурасына ие екендігімен байланысты және сондай-ақ тұтануымен қиындықтар туындайды.</w:t>
      </w:r>
    </w:p>
    <w:p w14:paraId="26C54A61" w14:textId="620E347C"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Патенттік іздестірулерді талдаудан KZ, №35652, F23D 14/20, 2022 өнертабысқа патент қарастырылды. Синтетикалық газдарды, соның ішінде биогазды жағуға арналған микрофакелді оттық кіреберістегі тарылтатын-кеңейетін корпустан тұрады, оның кіреберісінде ауа құйындағыш орнатылған, ол оттықтың шығысында радиалды t = πdср/n қадаммен бұрыштық тұрақтандырғыштар орнатылғандығымен, ал тұрақтандырғыштың қабырғаларына конустан ½ биіктікте ауа жеткізуге арналған тармақтардың симметриялы түрде орнатылғанымен және корпустың ішінде ағынды түзету үшін табақ болаттан өстік симметриялы конустардың орнатылғандығымен ерекшеленеді.  </w:t>
      </w:r>
    </w:p>
    <w:p w14:paraId="79C33736"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Сонымен бірге, бұл прототиптің келесі кемшілігі бар, тұтанумен қиындықтар туындайды, өйткені кейде газ қоспаларының бұрыштық тұрақтандырғыштың артында болу уақыты жанғыш қоспаның төмен реакциялық қабілетіне орай жеткіліксіз болады. Биогаздарда кейде СH</w:t>
      </w:r>
      <w:r w:rsidRPr="00376FE2">
        <w:rPr>
          <w:rFonts w:ascii="Times New Roman" w:hAnsi="Times New Roman" w:cs="Times New Roman"/>
          <w:color w:val="000000" w:themeColor="text1"/>
          <w:sz w:val="28"/>
          <w:szCs w:val="28"/>
          <w:vertAlign w:val="subscript"/>
          <w:lang w:val="kk-KZ"/>
        </w:rPr>
        <w:t>4</w:t>
      </w:r>
      <w:r w:rsidRPr="00376FE2">
        <w:rPr>
          <w:rFonts w:ascii="Times New Roman" w:hAnsi="Times New Roman" w:cs="Times New Roman"/>
          <w:color w:val="000000" w:themeColor="text1"/>
          <w:sz w:val="28"/>
          <w:szCs w:val="28"/>
          <w:lang w:val="kk-KZ"/>
        </w:rPr>
        <w:t xml:space="preserve"> &lt; 30%,  мысалы, ТҚҚ қоқыс газдары болады.</w:t>
      </w:r>
    </w:p>
    <w:p w14:paraId="512A19DD" w14:textId="7F73DA3D"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Сондықтан біз келесі техникалық шешімдерді қабылдадық: 1. Газ қоспаларының тұрақтандырғыштың артында болу уақытын ұлғайту үшін бұрыштық тұрақтандырғыштың орнына жартылай цилиндрлік (немесе жартылай кесілген конус) тұрақтандырғыштарды қабылдадық; 2. Жоғары калориялы газды беру үшін екінші отын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н енгіздік, ол корпус арқылы, содан кейін ось бойымен конус арқылы өтеді, мұнда бір </w:t>
      </w:r>
      <w:r w:rsidR="003952F5">
        <w:rPr>
          <w:rFonts w:ascii="Times New Roman" w:hAnsi="Times New Roman" w:cs="Times New Roman"/>
          <w:color w:val="000000" w:themeColor="text1"/>
          <w:sz w:val="28"/>
          <w:szCs w:val="28"/>
          <w:lang w:val="kk-KZ"/>
        </w:rPr>
        <w:t>құбыршадан</w:t>
      </w:r>
      <w:r w:rsidRPr="00376FE2">
        <w:rPr>
          <w:rFonts w:ascii="Times New Roman" w:hAnsi="Times New Roman" w:cs="Times New Roman"/>
          <w:color w:val="000000" w:themeColor="text1"/>
          <w:sz w:val="28"/>
          <w:szCs w:val="28"/>
          <w:lang w:val="kk-KZ"/>
        </w:rPr>
        <w:t xml:space="preserve"> газ диаметрі кішірек n-</w:t>
      </w:r>
      <w:r w:rsidR="003952F5">
        <w:rPr>
          <w:rFonts w:ascii="Times New Roman" w:hAnsi="Times New Roman" w:cs="Times New Roman"/>
          <w:color w:val="000000" w:themeColor="text1"/>
          <w:sz w:val="28"/>
          <w:szCs w:val="28"/>
          <w:lang w:val="kk-KZ"/>
        </w:rPr>
        <w:t>құбыршалар</w:t>
      </w:r>
      <w:r w:rsidRPr="00376FE2">
        <w:rPr>
          <w:rFonts w:ascii="Times New Roman" w:hAnsi="Times New Roman" w:cs="Times New Roman"/>
          <w:color w:val="000000" w:themeColor="text1"/>
          <w:sz w:val="28"/>
          <w:szCs w:val="28"/>
          <w:lang w:val="kk-KZ"/>
        </w:rPr>
        <w:t xml:space="preserve"> арқылы бірқалыпты бөлінеді және газ беру корпустан перифериялық қабырғаға қарай ішкі канал бойымен әрбір тұрақтандырғышқа жеткізіледі, мұндағы n-тұрақтандырғыштардың саны.</w:t>
      </w:r>
    </w:p>
    <w:p w14:paraId="572F07E1"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Ұсынылып отырған өнертабыс келесі 4.31 суретпен түсіндіріледі. Биогаздарды жағуға арналған оттық тарылтатын-кеңейетін  корпустан 1 тұрады, оның кірісінде ауаны құйындағыш 2 орнатылған, ал шығысында – оттықтың өсі бойымен n-тұрақтандырғыштары 5 бар 1 корпуспен 1 қосылған  тарату конусы 4 бар 5. Тұрақтандырғыштың 5 қабырғаларына конустан ½ биіктікте ауа беру үшін тарамдар 7 симметриялы түрде орнатылған. Биогаз отыны корпустың 1 қабырғасына нормаль бойынша оттықтың мойнындағы сегіз сопло тесіктерінен бірінші 3 бойымен беріледі. </w:t>
      </w:r>
    </w:p>
    <w:p w14:paraId="4A1586A7"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noProof/>
          <w:color w:val="000000" w:themeColor="text1"/>
          <w:sz w:val="28"/>
          <w:szCs w:val="28"/>
          <w:lang w:val="kk-KZ"/>
        </w:rPr>
        <mc:AlternateContent>
          <mc:Choice Requires="wpg">
            <w:drawing>
              <wp:anchor distT="0" distB="0" distL="114300" distR="114300" simplePos="0" relativeHeight="251714560" behindDoc="0" locked="0" layoutInCell="1" allowOverlap="1" wp14:anchorId="4E2ADAA9" wp14:editId="5D137410">
                <wp:simplePos x="0" y="0"/>
                <wp:positionH relativeFrom="column">
                  <wp:posOffset>763905</wp:posOffset>
                </wp:positionH>
                <wp:positionV relativeFrom="paragraph">
                  <wp:posOffset>117475</wp:posOffset>
                </wp:positionV>
                <wp:extent cx="4549140" cy="2438400"/>
                <wp:effectExtent l="0" t="0" r="22860" b="19050"/>
                <wp:wrapNone/>
                <wp:docPr id="1726355324" name="Группа 1726355324"/>
                <wp:cNvGraphicFramePr/>
                <a:graphic xmlns:a="http://schemas.openxmlformats.org/drawingml/2006/main">
                  <a:graphicData uri="http://schemas.microsoft.com/office/word/2010/wordprocessingGroup">
                    <wpg:wgp>
                      <wpg:cNvGrpSpPr/>
                      <wpg:grpSpPr>
                        <a:xfrm>
                          <a:off x="0" y="0"/>
                          <a:ext cx="4549140" cy="2438400"/>
                          <a:chOff x="0" y="42863"/>
                          <a:chExt cx="4764360" cy="3297872"/>
                        </a:xfrm>
                      </wpg:grpSpPr>
                      <wpg:grpSp>
                        <wpg:cNvPr id="1726355325" name="Группа 1726355325"/>
                        <wpg:cNvGrpSpPr/>
                        <wpg:grpSpPr>
                          <a:xfrm>
                            <a:off x="3665220" y="2580741"/>
                            <a:ext cx="356858" cy="446304"/>
                            <a:chOff x="0" y="-40567"/>
                            <a:chExt cx="356858" cy="446633"/>
                          </a:xfrm>
                        </wpg:grpSpPr>
                        <wps:wsp>
                          <wps:cNvPr id="1726355326" name="Прямая соединительная линия 1726355326"/>
                          <wps:cNvCnPr/>
                          <wps:spPr>
                            <a:xfrm>
                              <a:off x="0" y="118411"/>
                              <a:ext cx="0" cy="287655"/>
                            </a:xfrm>
                            <a:prstGeom prst="line">
                              <a:avLst/>
                            </a:prstGeom>
                            <a:noFill/>
                            <a:ln w="28575" cap="flat" cmpd="sng" algn="ctr">
                              <a:solidFill>
                                <a:sysClr val="windowText" lastClr="000000"/>
                              </a:solidFill>
                              <a:prstDash val="solid"/>
                              <a:miter lim="800000"/>
                            </a:ln>
                            <a:effectLst/>
                          </wps:spPr>
                          <wps:bodyPr/>
                        </wps:wsp>
                        <wpg:grpSp>
                          <wpg:cNvPr id="1726355327" name="Группа 1726355327"/>
                          <wpg:cNvGrpSpPr/>
                          <wpg:grpSpPr>
                            <a:xfrm>
                              <a:off x="34811" y="-40567"/>
                              <a:ext cx="322047" cy="348922"/>
                              <a:chOff x="0" y="-40567"/>
                              <a:chExt cx="322047" cy="348922"/>
                            </a:xfrm>
                          </wpg:grpSpPr>
                          <wps:wsp>
                            <wps:cNvPr id="1726355328" name="Надпись 1726355328"/>
                            <wps:cNvSpPr txBox="1"/>
                            <wps:spPr>
                              <a:xfrm>
                                <a:off x="34523" y="-40567"/>
                                <a:ext cx="287524" cy="348922"/>
                              </a:xfrm>
                              <a:prstGeom prst="rect">
                                <a:avLst/>
                              </a:prstGeom>
                              <a:solidFill>
                                <a:sysClr val="window" lastClr="FFFFFF"/>
                              </a:solidFill>
                              <a:ln w="6350">
                                <a:noFill/>
                              </a:ln>
                            </wps:spPr>
                            <wps:txbx>
                              <w:txbxContent>
                                <w:p w14:paraId="42BC00D5" w14:textId="77777777" w:rsidR="00376FE2" w:rsidRPr="005C3287" w:rsidRDefault="00376FE2" w:rsidP="00376FE2">
                                  <w:pPr>
                                    <w:spacing w:after="0" w:line="240" w:lineRule="auto"/>
                                    <w:rPr>
                                      <w:rFonts w:ascii="Times New Roman" w:hAnsi="Times New Roman" w:cs="Times New Roman"/>
                                      <w:i/>
                                      <w:iCs/>
                                      <w:sz w:val="24"/>
                                      <w:szCs w:val="24"/>
                                      <w:lang w:val="kk-KZ"/>
                                    </w:rPr>
                                  </w:pPr>
                                  <w:r w:rsidRPr="005C3287">
                                    <w:rPr>
                                      <w:rFonts w:ascii="Times New Roman" w:hAnsi="Times New Roman" w:cs="Times New Roman"/>
                                      <w:i/>
                                      <w:iCs/>
                                      <w:sz w:val="24"/>
                                      <w:szCs w:val="24"/>
                                      <w:lang w:val="kk-KZ"/>
                                    </w:rP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329" name="Прямая со стрелкой 1726355329"/>
                            <wps:cNvCnPr/>
                            <wps:spPr>
                              <a:xfrm flipH="1" flipV="1">
                                <a:off x="0" y="274027"/>
                                <a:ext cx="287655" cy="0"/>
                              </a:xfrm>
                              <a:prstGeom prst="straightConnector1">
                                <a:avLst/>
                              </a:prstGeom>
                              <a:noFill/>
                              <a:ln w="19050" cap="flat" cmpd="sng" algn="ctr">
                                <a:solidFill>
                                  <a:sysClr val="windowText" lastClr="000000"/>
                                </a:solidFill>
                                <a:prstDash val="solid"/>
                                <a:miter lim="800000"/>
                                <a:tailEnd type="stealth" w="sm" len="lg"/>
                              </a:ln>
                              <a:effectLst/>
                            </wps:spPr>
                            <wps:bodyPr/>
                          </wps:wsp>
                        </wpg:grpSp>
                      </wpg:grpSp>
                      <wpg:grpSp>
                        <wpg:cNvPr id="1726355330" name="Группа 1726355330"/>
                        <wpg:cNvGrpSpPr/>
                        <wpg:grpSpPr>
                          <a:xfrm>
                            <a:off x="662940" y="495300"/>
                            <a:ext cx="3606165" cy="2341245"/>
                            <a:chOff x="0" y="83488"/>
                            <a:chExt cx="2472106" cy="1664073"/>
                          </a:xfrm>
                        </wpg:grpSpPr>
                        <wpg:grpSp>
                          <wpg:cNvPr id="1726355331" name="Группа 1726355331"/>
                          <wpg:cNvGrpSpPr/>
                          <wpg:grpSpPr>
                            <a:xfrm>
                              <a:off x="364654" y="480682"/>
                              <a:ext cx="704850" cy="864635"/>
                              <a:chOff x="0" y="2423"/>
                              <a:chExt cx="705457" cy="864635"/>
                            </a:xfrm>
                          </wpg:grpSpPr>
                          <wps:wsp>
                            <wps:cNvPr id="1726355332" name="Прямая соединительная линия 1726355332"/>
                            <wps:cNvCnPr/>
                            <wps:spPr>
                              <a:xfrm>
                                <a:off x="1729" y="3458"/>
                                <a:ext cx="0" cy="863600"/>
                              </a:xfrm>
                              <a:prstGeom prst="line">
                                <a:avLst/>
                              </a:prstGeom>
                              <a:noFill/>
                              <a:ln w="12700" cap="flat" cmpd="sng" algn="ctr">
                                <a:solidFill>
                                  <a:sysClr val="windowText" lastClr="000000"/>
                                </a:solidFill>
                                <a:prstDash val="solid"/>
                                <a:miter lim="800000"/>
                              </a:ln>
                              <a:effectLst/>
                            </wps:spPr>
                            <wps:bodyPr/>
                          </wps:wsp>
                          <wps:wsp>
                            <wps:cNvPr id="1726355333" name="Прямая соединительная линия 1726355333"/>
                            <wps:cNvCnPr/>
                            <wps:spPr>
                              <a:xfrm>
                                <a:off x="1151" y="5507"/>
                                <a:ext cx="701675" cy="151130"/>
                              </a:xfrm>
                              <a:prstGeom prst="line">
                                <a:avLst/>
                              </a:prstGeom>
                              <a:noFill/>
                              <a:ln w="12700" cap="flat" cmpd="sng" algn="ctr">
                                <a:solidFill>
                                  <a:sysClr val="windowText" lastClr="000000"/>
                                </a:solidFill>
                                <a:prstDash val="solid"/>
                                <a:miter lim="800000"/>
                              </a:ln>
                              <a:effectLst/>
                            </wps:spPr>
                            <wps:bodyPr/>
                          </wps:wsp>
                          <wps:wsp>
                            <wps:cNvPr id="1726355334" name="Прямая соединительная линия 1726355334"/>
                            <wps:cNvCnPr/>
                            <wps:spPr>
                              <a:xfrm flipV="1">
                                <a:off x="3457" y="710433"/>
                                <a:ext cx="702000" cy="151200"/>
                              </a:xfrm>
                              <a:prstGeom prst="line">
                                <a:avLst/>
                              </a:prstGeom>
                              <a:noFill/>
                              <a:ln w="12700" cap="flat" cmpd="sng" algn="ctr">
                                <a:solidFill>
                                  <a:sysClr val="windowText" lastClr="000000"/>
                                </a:solidFill>
                                <a:prstDash val="solid"/>
                                <a:miter lim="800000"/>
                              </a:ln>
                              <a:effectLst/>
                            </wps:spPr>
                            <wps:bodyPr/>
                          </wps:wsp>
                          <wps:wsp>
                            <wps:cNvPr id="1726355335" name="Прямая соединительная линия 1726355335"/>
                            <wps:cNvCnPr/>
                            <wps:spPr>
                              <a:xfrm>
                                <a:off x="0" y="350895"/>
                                <a:ext cx="179705" cy="0"/>
                              </a:xfrm>
                              <a:prstGeom prst="line">
                                <a:avLst/>
                              </a:prstGeom>
                              <a:noFill/>
                              <a:ln w="12700" cap="flat" cmpd="sng" algn="ctr">
                                <a:solidFill>
                                  <a:sysClr val="windowText" lastClr="000000"/>
                                </a:solidFill>
                                <a:prstDash val="solid"/>
                                <a:miter lim="800000"/>
                              </a:ln>
                              <a:effectLst/>
                            </wps:spPr>
                            <wps:bodyPr/>
                          </wps:wsp>
                          <wps:wsp>
                            <wps:cNvPr id="1726355336" name="Прямая соединительная линия 1726355336"/>
                            <wps:cNvCnPr/>
                            <wps:spPr>
                              <a:xfrm>
                                <a:off x="179769" y="46671"/>
                                <a:ext cx="0" cy="777240"/>
                              </a:xfrm>
                              <a:prstGeom prst="line">
                                <a:avLst/>
                              </a:prstGeom>
                              <a:noFill/>
                              <a:ln w="12700" cap="flat" cmpd="sng" algn="ctr">
                                <a:solidFill>
                                  <a:sysClr val="windowText" lastClr="000000"/>
                                </a:solidFill>
                                <a:prstDash val="solid"/>
                                <a:miter lim="800000"/>
                              </a:ln>
                              <a:effectLst/>
                            </wps:spPr>
                            <wps:bodyPr/>
                          </wps:wsp>
                          <wps:wsp>
                            <wps:cNvPr id="1726355337" name="Прямая соединительная линия 1726355337"/>
                            <wps:cNvCnPr/>
                            <wps:spPr>
                              <a:xfrm>
                                <a:off x="0" y="511650"/>
                                <a:ext cx="179705" cy="0"/>
                              </a:xfrm>
                              <a:prstGeom prst="line">
                                <a:avLst/>
                              </a:prstGeom>
                              <a:noFill/>
                              <a:ln w="12700" cap="flat" cmpd="sng" algn="ctr">
                                <a:solidFill>
                                  <a:sysClr val="windowText" lastClr="000000"/>
                                </a:solidFill>
                                <a:prstDash val="solid"/>
                                <a:miter lim="800000"/>
                              </a:ln>
                              <a:effectLst/>
                            </wps:spPr>
                            <wps:bodyPr/>
                          </wps:wsp>
                          <wps:wsp>
                            <wps:cNvPr id="1726355338" name="Прямая соединительная линия 1726355338"/>
                            <wps:cNvCnPr/>
                            <wps:spPr>
                              <a:xfrm>
                                <a:off x="1729" y="2423"/>
                                <a:ext cx="176400" cy="345621"/>
                              </a:xfrm>
                              <a:prstGeom prst="line">
                                <a:avLst/>
                              </a:prstGeom>
                              <a:noFill/>
                              <a:ln w="6350" cap="flat" cmpd="sng" algn="ctr">
                                <a:solidFill>
                                  <a:sysClr val="windowText" lastClr="000000"/>
                                </a:solidFill>
                                <a:prstDash val="solid"/>
                                <a:miter lim="800000"/>
                              </a:ln>
                              <a:effectLst/>
                            </wps:spPr>
                            <wps:bodyPr/>
                          </wps:wsp>
                          <wps:wsp>
                            <wps:cNvPr id="1726355339" name="Прямая соединительная линия 1726355339"/>
                            <wps:cNvCnPr/>
                            <wps:spPr>
                              <a:xfrm flipV="1">
                                <a:off x="1729" y="46671"/>
                                <a:ext cx="176893" cy="309600"/>
                              </a:xfrm>
                              <a:prstGeom prst="line">
                                <a:avLst/>
                              </a:prstGeom>
                              <a:noFill/>
                              <a:ln w="6350" cap="flat" cmpd="sng" algn="ctr">
                                <a:solidFill>
                                  <a:sysClr val="windowText" lastClr="000000"/>
                                </a:solidFill>
                                <a:prstDash val="solid"/>
                                <a:miter lim="800000"/>
                              </a:ln>
                              <a:effectLst/>
                            </wps:spPr>
                            <wps:bodyPr/>
                          </wps:wsp>
                          <wps:wsp>
                            <wps:cNvPr id="1726355340" name="Прямая соединительная линия 1726355340"/>
                            <wps:cNvCnPr/>
                            <wps:spPr>
                              <a:xfrm>
                                <a:off x="1729" y="511650"/>
                                <a:ext cx="176893" cy="309600"/>
                              </a:xfrm>
                              <a:prstGeom prst="line">
                                <a:avLst/>
                              </a:prstGeom>
                              <a:noFill/>
                              <a:ln w="6350" cap="flat" cmpd="sng" algn="ctr">
                                <a:solidFill>
                                  <a:sysClr val="windowText" lastClr="000000"/>
                                </a:solidFill>
                                <a:prstDash val="solid"/>
                                <a:miter lim="800000"/>
                              </a:ln>
                              <a:effectLst/>
                            </wps:spPr>
                            <wps:bodyPr/>
                          </wps:wsp>
                          <wps:wsp>
                            <wps:cNvPr id="1726355341" name="Прямая соединительная линия 1726355341"/>
                            <wps:cNvCnPr/>
                            <wps:spPr>
                              <a:xfrm flipV="1">
                                <a:off x="3458" y="513378"/>
                                <a:ext cx="175895" cy="345600"/>
                              </a:xfrm>
                              <a:prstGeom prst="line">
                                <a:avLst/>
                              </a:prstGeom>
                              <a:noFill/>
                              <a:ln w="6350" cap="flat" cmpd="sng" algn="ctr">
                                <a:solidFill>
                                  <a:sysClr val="windowText" lastClr="000000"/>
                                </a:solidFill>
                                <a:prstDash val="solid"/>
                                <a:miter lim="800000"/>
                              </a:ln>
                              <a:effectLst/>
                            </wps:spPr>
                            <wps:bodyPr/>
                          </wps:wsp>
                        </wpg:grpSp>
                        <wpg:grpSp>
                          <wpg:cNvPr id="1726355342" name="Группа 1726355342"/>
                          <wpg:cNvGrpSpPr/>
                          <wpg:grpSpPr>
                            <a:xfrm>
                              <a:off x="0" y="83488"/>
                              <a:ext cx="1674801" cy="882872"/>
                              <a:chOff x="0" y="83488"/>
                              <a:chExt cx="1674801" cy="882872"/>
                            </a:xfrm>
                          </wpg:grpSpPr>
                          <wps:wsp>
                            <wps:cNvPr id="1726355343" name="Прямая соединительная линия 1726355343"/>
                            <wps:cNvCnPr/>
                            <wps:spPr>
                              <a:xfrm>
                                <a:off x="196645" y="855407"/>
                                <a:ext cx="935990" cy="0"/>
                              </a:xfrm>
                              <a:prstGeom prst="line">
                                <a:avLst/>
                              </a:prstGeom>
                              <a:noFill/>
                              <a:ln w="12700" cap="flat" cmpd="sng" algn="ctr">
                                <a:solidFill>
                                  <a:sysClr val="windowText" lastClr="000000"/>
                                </a:solidFill>
                                <a:prstDash val="solid"/>
                                <a:miter lim="800000"/>
                              </a:ln>
                              <a:effectLst/>
                            </wps:spPr>
                            <wps:bodyPr/>
                          </wps:wsp>
                          <wps:wsp>
                            <wps:cNvPr id="1726355344" name="Прямая соединительная линия 1726355344"/>
                            <wps:cNvCnPr/>
                            <wps:spPr>
                              <a:xfrm>
                                <a:off x="1130662" y="855407"/>
                                <a:ext cx="0" cy="107950"/>
                              </a:xfrm>
                              <a:prstGeom prst="line">
                                <a:avLst/>
                              </a:prstGeom>
                              <a:noFill/>
                              <a:ln w="12700" cap="flat" cmpd="sng" algn="ctr">
                                <a:solidFill>
                                  <a:sysClr val="windowText" lastClr="000000"/>
                                </a:solidFill>
                                <a:prstDash val="solid"/>
                                <a:miter lim="800000"/>
                              </a:ln>
                              <a:effectLst/>
                            </wps:spPr>
                            <wps:bodyPr/>
                          </wps:wsp>
                          <wps:wsp>
                            <wps:cNvPr id="1726355345" name="Дуга 1726355345"/>
                            <wps:cNvSpPr/>
                            <wps:spPr>
                              <a:xfrm rot="10800000">
                                <a:off x="0" y="570611"/>
                                <a:ext cx="395605" cy="39560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46" name="Дуга 1726355346"/>
                            <wps:cNvSpPr/>
                            <wps:spPr>
                              <a:xfrm rot="10800000">
                                <a:off x="108155" y="675968"/>
                                <a:ext cx="179705" cy="17970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47" name="Прямая соединительная линия 1726355347"/>
                            <wps:cNvCnPr/>
                            <wps:spPr>
                              <a:xfrm flipH="1" flipV="1">
                                <a:off x="0" y="161184"/>
                                <a:ext cx="1" cy="612000"/>
                              </a:xfrm>
                              <a:prstGeom prst="line">
                                <a:avLst/>
                              </a:prstGeom>
                              <a:noFill/>
                              <a:ln w="12700" cap="flat" cmpd="sng" algn="ctr">
                                <a:solidFill>
                                  <a:sysClr val="windowText" lastClr="000000"/>
                                </a:solidFill>
                                <a:prstDash val="solid"/>
                                <a:miter lim="800000"/>
                              </a:ln>
                              <a:effectLst/>
                            </wps:spPr>
                            <wps:bodyPr/>
                          </wps:wsp>
                          <wps:wsp>
                            <wps:cNvPr id="1726355348" name="Прямая соединительная линия 1726355348"/>
                            <wps:cNvCnPr/>
                            <wps:spPr>
                              <a:xfrm flipH="1" flipV="1">
                                <a:off x="108155" y="149942"/>
                                <a:ext cx="0" cy="619200"/>
                              </a:xfrm>
                              <a:prstGeom prst="line">
                                <a:avLst/>
                              </a:prstGeom>
                              <a:noFill/>
                              <a:ln w="12700" cap="flat" cmpd="sng" algn="ctr">
                                <a:solidFill>
                                  <a:sysClr val="windowText" lastClr="000000"/>
                                </a:solidFill>
                                <a:prstDash val="solid"/>
                                <a:miter lim="800000"/>
                              </a:ln>
                              <a:effectLst/>
                            </wps:spPr>
                            <wps:bodyPr/>
                          </wps:wsp>
                          <wps:wsp>
                            <wps:cNvPr id="1726355349" name="Прямая соединительная линия 1726355349"/>
                            <wps:cNvCnPr/>
                            <wps:spPr>
                              <a:xfrm>
                                <a:off x="196645" y="966360"/>
                                <a:ext cx="935990" cy="0"/>
                              </a:xfrm>
                              <a:prstGeom prst="line">
                                <a:avLst/>
                              </a:prstGeom>
                              <a:noFill/>
                              <a:ln w="12700" cap="flat" cmpd="sng" algn="ctr">
                                <a:solidFill>
                                  <a:sysClr val="windowText" lastClr="000000"/>
                                </a:solidFill>
                                <a:prstDash val="solid"/>
                                <a:miter lim="800000"/>
                              </a:ln>
                              <a:effectLst/>
                            </wps:spPr>
                            <wps:bodyPr/>
                          </wps:wsp>
                          <wps:wsp>
                            <wps:cNvPr id="1726355350" name="Дуга 1726355350"/>
                            <wps:cNvSpPr/>
                            <wps:spPr>
                              <a:xfrm rot="10800000">
                                <a:off x="54077" y="616816"/>
                                <a:ext cx="287655" cy="287655"/>
                              </a:xfrm>
                              <a:prstGeom prst="arc">
                                <a:avLst/>
                              </a:prstGeom>
                              <a:noFill/>
                              <a:ln w="3175" cap="flat" cmpd="sng" algn="ctr">
                                <a:solidFill>
                                  <a:sysClr val="windowText" lastClr="000000"/>
                                </a:solidFill>
                                <a:prstDash val="lg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51" name="Полилиния: фигура 1726355351"/>
                            <wps:cNvSpPr/>
                            <wps:spPr>
                              <a:xfrm>
                                <a:off x="0" y="137652"/>
                                <a:ext cx="108000" cy="28954"/>
                              </a:xfrm>
                              <a:custGeom>
                                <a:avLst/>
                                <a:gdLst>
                                  <a:gd name="connsiteX0" fmla="*/ 0 w 146050"/>
                                  <a:gd name="connsiteY0" fmla="*/ 22292 h 28954"/>
                                  <a:gd name="connsiteX1" fmla="*/ 47625 w 146050"/>
                                  <a:gd name="connsiteY1" fmla="*/ 67 h 28954"/>
                                  <a:gd name="connsiteX2" fmla="*/ 101600 w 146050"/>
                                  <a:gd name="connsiteY2" fmla="*/ 28642 h 28954"/>
                                  <a:gd name="connsiteX3" fmla="*/ 146050 w 146050"/>
                                  <a:gd name="connsiteY3" fmla="*/ 12767 h 28954"/>
                                </a:gdLst>
                                <a:ahLst/>
                                <a:cxnLst>
                                  <a:cxn ang="0">
                                    <a:pos x="connsiteX0" y="connsiteY0"/>
                                  </a:cxn>
                                  <a:cxn ang="0">
                                    <a:pos x="connsiteX1" y="connsiteY1"/>
                                  </a:cxn>
                                  <a:cxn ang="0">
                                    <a:pos x="connsiteX2" y="connsiteY2"/>
                                  </a:cxn>
                                  <a:cxn ang="0">
                                    <a:pos x="connsiteX3" y="connsiteY3"/>
                                  </a:cxn>
                                </a:cxnLst>
                                <a:rect l="l" t="t" r="r" b="b"/>
                                <a:pathLst>
                                  <a:path w="146050" h="28954">
                                    <a:moveTo>
                                      <a:pt x="0" y="22292"/>
                                    </a:moveTo>
                                    <a:cubicBezTo>
                                      <a:pt x="15346" y="10650"/>
                                      <a:pt x="30692" y="-991"/>
                                      <a:pt x="47625" y="67"/>
                                    </a:cubicBezTo>
                                    <a:cubicBezTo>
                                      <a:pt x="64558" y="1125"/>
                                      <a:pt x="85196" y="26525"/>
                                      <a:pt x="101600" y="28642"/>
                                    </a:cubicBezTo>
                                    <a:cubicBezTo>
                                      <a:pt x="118004" y="30759"/>
                                      <a:pt x="132027" y="21763"/>
                                      <a:pt x="146050" y="12767"/>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52" name="Прямая соединительная линия 1726355352"/>
                            <wps:cNvCnPr/>
                            <wps:spPr>
                              <a:xfrm flipH="1" flipV="1">
                                <a:off x="54076" y="83488"/>
                                <a:ext cx="1" cy="665204"/>
                              </a:xfrm>
                              <a:prstGeom prst="line">
                                <a:avLst/>
                              </a:prstGeom>
                              <a:noFill/>
                              <a:ln w="3175" cap="flat" cmpd="sng" algn="ctr">
                                <a:solidFill>
                                  <a:sysClr val="windowText" lastClr="000000"/>
                                </a:solidFill>
                                <a:prstDash val="lgDashDot"/>
                                <a:miter lim="800000"/>
                              </a:ln>
                              <a:effectLst/>
                            </wps:spPr>
                            <wps:bodyPr/>
                          </wps:wsp>
                          <wpg:grpSp>
                            <wpg:cNvPr id="1726355353" name="Группа 1726355353"/>
                            <wpg:cNvGrpSpPr/>
                            <wpg:grpSpPr>
                              <a:xfrm>
                                <a:off x="1056968" y="855407"/>
                                <a:ext cx="28575" cy="107128"/>
                                <a:chOff x="0" y="0"/>
                                <a:chExt cx="28757" cy="107586"/>
                              </a:xfrm>
                            </wpg:grpSpPr>
                            <wps:wsp>
                              <wps:cNvPr id="1726355354" name="Овал 1726355354"/>
                              <wps:cNvSpPr/>
                              <wps:spPr>
                                <a:xfrm>
                                  <a:off x="182" y="38190"/>
                                  <a:ext cx="28575" cy="28575"/>
                                </a:xfrm>
                                <a:prstGeom prst="ellipse">
                                  <a:avLst/>
                                </a:prstGeom>
                                <a:solidFill>
                                  <a:sysClr val="window" lastClr="FFFFFF"/>
                                </a:solidFill>
                                <a:ln w="762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55" name="Блок-схема: задержка 1726355355"/>
                              <wps:cNvSpPr/>
                              <wps:spPr>
                                <a:xfrm rot="5400000">
                                  <a:off x="7303" y="-7303"/>
                                  <a:ext cx="13970" cy="28575"/>
                                </a:xfrm>
                                <a:prstGeom prst="flowChartDelay">
                                  <a:avLst/>
                                </a:prstGeom>
                                <a:solidFill>
                                  <a:sysClr val="window" lastClr="FFFFFF"/>
                                </a:solidFill>
                                <a:ln w="762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356" name="Блок-схема: задержка 1726355356"/>
                              <wps:cNvSpPr/>
                              <wps:spPr>
                                <a:xfrm rot="16200000">
                                  <a:off x="7303" y="86313"/>
                                  <a:ext cx="13970" cy="28575"/>
                                </a:xfrm>
                                <a:prstGeom prst="flowChartDelay">
                                  <a:avLst/>
                                </a:prstGeom>
                                <a:solidFill>
                                  <a:sysClr val="window" lastClr="FFFFFF"/>
                                </a:solidFill>
                                <a:ln w="762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357" name="Прямая соединительная линия 1726355357"/>
                            <wps:cNvCnPr/>
                            <wps:spPr>
                              <a:xfrm>
                                <a:off x="194183" y="904409"/>
                                <a:ext cx="1480618" cy="0"/>
                              </a:xfrm>
                              <a:prstGeom prst="line">
                                <a:avLst/>
                              </a:prstGeom>
                              <a:noFill/>
                              <a:ln w="3175" cap="flat" cmpd="sng" algn="ctr">
                                <a:solidFill>
                                  <a:sysClr val="windowText" lastClr="000000"/>
                                </a:solidFill>
                                <a:prstDash val="lgDashDot"/>
                                <a:miter lim="800000"/>
                              </a:ln>
                              <a:effectLst/>
                            </wps:spPr>
                            <wps:bodyPr/>
                          </wps:wsp>
                        </wpg:grpSp>
                        <wpg:grpSp>
                          <wpg:cNvPr id="1726355358" name="Группа 1726355358"/>
                          <wpg:cNvGrpSpPr/>
                          <wpg:grpSpPr>
                            <a:xfrm>
                              <a:off x="1061167" y="212716"/>
                              <a:ext cx="1410939" cy="1534845"/>
                              <a:chOff x="-2410" y="0"/>
                              <a:chExt cx="1410939" cy="1534845"/>
                            </a:xfrm>
                          </wpg:grpSpPr>
                          <wps:wsp>
                            <wps:cNvPr id="1726355359" name="Прямая соединительная линия 1726355359"/>
                            <wps:cNvCnPr/>
                            <wps:spPr>
                              <a:xfrm flipV="1">
                                <a:off x="0" y="0"/>
                                <a:ext cx="1230630" cy="419100"/>
                              </a:xfrm>
                              <a:prstGeom prst="line">
                                <a:avLst/>
                              </a:prstGeom>
                              <a:noFill/>
                              <a:ln w="12700" cap="flat" cmpd="sng" algn="ctr">
                                <a:solidFill>
                                  <a:sysClr val="windowText" lastClr="000000"/>
                                </a:solidFill>
                                <a:prstDash val="solid"/>
                                <a:miter lim="800000"/>
                              </a:ln>
                              <a:effectLst/>
                            </wps:spPr>
                            <wps:bodyPr/>
                          </wps:wsp>
                          <wpg:grpSp>
                            <wpg:cNvPr id="1726355360" name="Группа 1726355360"/>
                            <wpg:cNvGrpSpPr/>
                            <wpg:grpSpPr>
                              <a:xfrm>
                                <a:off x="814949" y="5525"/>
                                <a:ext cx="410340" cy="1382395"/>
                                <a:chOff x="0" y="0"/>
                                <a:chExt cx="410847" cy="1382395"/>
                              </a:xfrm>
                            </wpg:grpSpPr>
                            <wps:wsp>
                              <wps:cNvPr id="1726355361" name="Прямая соединительная линия 1726355361"/>
                              <wps:cNvCnPr/>
                              <wps:spPr>
                                <a:xfrm>
                                  <a:off x="410847" y="0"/>
                                  <a:ext cx="0" cy="1382395"/>
                                </a:xfrm>
                                <a:prstGeom prst="line">
                                  <a:avLst/>
                                </a:prstGeom>
                                <a:noFill/>
                                <a:ln w="12700" cap="flat" cmpd="sng" algn="ctr">
                                  <a:solidFill>
                                    <a:sysClr val="windowText" lastClr="000000"/>
                                  </a:solidFill>
                                  <a:prstDash val="solid"/>
                                  <a:miter lim="800000"/>
                                </a:ln>
                                <a:effectLst/>
                              </wps:spPr>
                              <wps:bodyPr/>
                            </wps:wsp>
                            <wps:wsp>
                              <wps:cNvPr id="1726355362" name="Прямая соединительная линия 1726355362"/>
                              <wps:cNvCnPr/>
                              <wps:spPr>
                                <a:xfrm>
                                  <a:off x="339213" y="24581"/>
                                  <a:ext cx="0" cy="460800"/>
                                </a:xfrm>
                                <a:prstGeom prst="line">
                                  <a:avLst/>
                                </a:prstGeom>
                                <a:noFill/>
                                <a:ln w="12700" cap="flat" cmpd="sng" algn="ctr">
                                  <a:solidFill>
                                    <a:sysClr val="windowText" lastClr="000000"/>
                                  </a:solidFill>
                                  <a:prstDash val="solid"/>
                                  <a:miter lim="800000"/>
                                </a:ln>
                                <a:effectLst/>
                              </wps:spPr>
                              <wps:bodyPr/>
                            </wps:wsp>
                            <wps:wsp>
                              <wps:cNvPr id="1726355363" name="Прямая соединительная линия 1726355363"/>
                              <wps:cNvCnPr/>
                              <wps:spPr>
                                <a:xfrm flipV="1">
                                  <a:off x="339213" y="899652"/>
                                  <a:ext cx="0" cy="459740"/>
                                </a:xfrm>
                                <a:prstGeom prst="line">
                                  <a:avLst/>
                                </a:prstGeom>
                                <a:noFill/>
                                <a:ln w="12700" cap="flat" cmpd="sng" algn="ctr">
                                  <a:solidFill>
                                    <a:sysClr val="windowText" lastClr="000000"/>
                                  </a:solidFill>
                                  <a:prstDash val="solid"/>
                                  <a:miter lim="800000"/>
                                </a:ln>
                                <a:effectLst/>
                              </wps:spPr>
                              <wps:bodyPr/>
                            </wps:wsp>
                            <wps:wsp>
                              <wps:cNvPr id="1726355364" name="Прямая соединительная линия 1726355364"/>
                              <wps:cNvCnPr/>
                              <wps:spPr>
                                <a:xfrm flipV="1">
                                  <a:off x="0" y="439994"/>
                                  <a:ext cx="410210" cy="251460"/>
                                </a:xfrm>
                                <a:prstGeom prst="line">
                                  <a:avLst/>
                                </a:prstGeom>
                                <a:noFill/>
                                <a:ln w="12700" cap="flat" cmpd="sng" algn="ctr">
                                  <a:solidFill>
                                    <a:sysClr val="windowText" lastClr="000000"/>
                                  </a:solidFill>
                                  <a:prstDash val="solid"/>
                                  <a:miter lim="800000"/>
                                </a:ln>
                                <a:effectLst/>
                              </wps:spPr>
                              <wps:bodyPr/>
                            </wps:wsp>
                            <wps:wsp>
                              <wps:cNvPr id="1726355365" name="Прямая соединительная линия 1726355365"/>
                              <wps:cNvCnPr/>
                              <wps:spPr>
                                <a:xfrm>
                                  <a:off x="0" y="688258"/>
                                  <a:ext cx="410845" cy="251460"/>
                                </a:xfrm>
                                <a:prstGeom prst="line">
                                  <a:avLst/>
                                </a:prstGeom>
                                <a:noFill/>
                                <a:ln w="12700" cap="flat" cmpd="sng" algn="ctr">
                                  <a:solidFill>
                                    <a:sysClr val="windowText" lastClr="000000"/>
                                  </a:solidFill>
                                  <a:prstDash val="solid"/>
                                  <a:miter lim="800000"/>
                                </a:ln>
                                <a:effectLst/>
                              </wps:spPr>
                              <wps:bodyPr/>
                            </wps:wsp>
                            <wps:wsp>
                              <wps:cNvPr id="1726355366" name="Прямая соединительная линия 1726355366"/>
                              <wps:cNvCnPr/>
                              <wps:spPr>
                                <a:xfrm flipV="1">
                                  <a:off x="344437" y="1339950"/>
                                  <a:ext cx="65315" cy="18869"/>
                                </a:xfrm>
                                <a:prstGeom prst="line">
                                  <a:avLst/>
                                </a:prstGeom>
                                <a:noFill/>
                                <a:ln w="12700" cap="flat" cmpd="sng" algn="ctr">
                                  <a:solidFill>
                                    <a:sysClr val="windowText" lastClr="000000"/>
                                  </a:solidFill>
                                  <a:prstDash val="solid"/>
                                  <a:miter lim="800000"/>
                                </a:ln>
                                <a:effectLst/>
                              </wps:spPr>
                              <wps:bodyPr/>
                            </wps:wsp>
                            <wps:wsp>
                              <wps:cNvPr id="1726355368" name="Прямая соединительная линия 1726355368"/>
                              <wps:cNvCnPr/>
                              <wps:spPr>
                                <a:xfrm>
                                  <a:off x="344437" y="23971"/>
                                  <a:ext cx="64800" cy="18000"/>
                                </a:xfrm>
                                <a:prstGeom prst="line">
                                  <a:avLst/>
                                </a:prstGeom>
                                <a:noFill/>
                                <a:ln w="12700" cap="flat" cmpd="sng" algn="ctr">
                                  <a:solidFill>
                                    <a:sysClr val="windowText" lastClr="000000"/>
                                  </a:solidFill>
                                  <a:prstDash val="solid"/>
                                  <a:miter lim="800000"/>
                                </a:ln>
                                <a:effectLst/>
                              </wps:spPr>
                              <wps:bodyPr/>
                            </wps:wsp>
                          </wpg:grpSp>
                          <wpg:grpSp>
                            <wpg:cNvPr id="1726355369" name="Группа 1726355369"/>
                            <wpg:cNvGrpSpPr/>
                            <wpg:grpSpPr>
                              <a:xfrm>
                                <a:off x="627096" y="127076"/>
                                <a:ext cx="572814" cy="324485"/>
                                <a:chOff x="0" y="0"/>
                                <a:chExt cx="573366" cy="324588"/>
                              </a:xfrm>
                            </wpg:grpSpPr>
                            <wps:wsp>
                              <wps:cNvPr id="1726355373" name="Прямая соединительная линия 1726355373"/>
                              <wps:cNvCnPr/>
                              <wps:spPr>
                                <a:xfrm>
                                  <a:off x="572729" y="130278"/>
                                  <a:ext cx="0" cy="194310"/>
                                </a:xfrm>
                                <a:prstGeom prst="line">
                                  <a:avLst/>
                                </a:prstGeom>
                                <a:noFill/>
                                <a:ln w="6350" cap="flat" cmpd="sng" algn="ctr">
                                  <a:solidFill>
                                    <a:sysClr val="windowText" lastClr="000000"/>
                                  </a:solidFill>
                                  <a:prstDash val="solid"/>
                                  <a:miter lim="800000"/>
                                </a:ln>
                                <a:effectLst/>
                              </wps:spPr>
                              <wps:bodyPr/>
                            </wps:wsp>
                            <wps:wsp>
                              <wps:cNvPr id="1726355374" name="Прямая соединительная линия 1726355374"/>
                              <wps:cNvCnPr/>
                              <wps:spPr>
                                <a:xfrm>
                                  <a:off x="422787" y="322007"/>
                                  <a:ext cx="149225" cy="0"/>
                                </a:xfrm>
                                <a:prstGeom prst="line">
                                  <a:avLst/>
                                </a:prstGeom>
                                <a:noFill/>
                                <a:ln w="6350" cap="flat" cmpd="sng" algn="ctr">
                                  <a:solidFill>
                                    <a:sysClr val="windowText" lastClr="000000"/>
                                  </a:solidFill>
                                  <a:prstDash val="solid"/>
                                  <a:miter lim="800000"/>
                                </a:ln>
                                <a:effectLst/>
                              </wps:spPr>
                              <wps:bodyPr/>
                            </wps:wsp>
                            <wps:wsp>
                              <wps:cNvPr id="1726355376" name="Прямая соединительная линия 1726355376"/>
                              <wps:cNvCnPr/>
                              <wps:spPr>
                                <a:xfrm>
                                  <a:off x="458431" y="130278"/>
                                  <a:ext cx="114935" cy="0"/>
                                </a:xfrm>
                                <a:prstGeom prst="line">
                                  <a:avLst/>
                                </a:prstGeom>
                                <a:noFill/>
                                <a:ln w="6350" cap="flat" cmpd="sng" algn="ctr">
                                  <a:solidFill>
                                    <a:sysClr val="windowText" lastClr="000000"/>
                                  </a:solidFill>
                                  <a:prstDash val="solid"/>
                                  <a:miter lim="800000"/>
                                </a:ln>
                                <a:effectLst/>
                              </wps:spPr>
                              <wps:bodyPr/>
                            </wps:wsp>
                            <wps:wsp>
                              <wps:cNvPr id="1726355377" name="Прямая соединительная линия 1726355377"/>
                              <wps:cNvCnPr/>
                              <wps:spPr>
                                <a:xfrm>
                                  <a:off x="230754" y="0"/>
                                  <a:ext cx="228600" cy="130175"/>
                                </a:xfrm>
                                <a:prstGeom prst="line">
                                  <a:avLst/>
                                </a:prstGeom>
                                <a:noFill/>
                                <a:ln w="6350" cap="flat" cmpd="sng" algn="ctr">
                                  <a:solidFill>
                                    <a:sysClr val="windowText" lastClr="000000"/>
                                  </a:solidFill>
                                  <a:prstDash val="solid"/>
                                  <a:miter lim="800000"/>
                                </a:ln>
                                <a:effectLst/>
                              </wps:spPr>
                              <wps:bodyPr/>
                            </wps:wsp>
                            <wps:wsp>
                              <wps:cNvPr id="1726355378" name="Прямая соединительная линия 1726355378"/>
                              <wps:cNvCnPr/>
                              <wps:spPr>
                                <a:xfrm>
                                  <a:off x="0" y="78658"/>
                                  <a:ext cx="424180" cy="244475"/>
                                </a:xfrm>
                                <a:prstGeom prst="line">
                                  <a:avLst/>
                                </a:prstGeom>
                                <a:noFill/>
                                <a:ln w="6350" cap="flat" cmpd="sng" algn="ctr">
                                  <a:solidFill>
                                    <a:sysClr val="windowText" lastClr="000000"/>
                                  </a:solidFill>
                                  <a:prstDash val="solid"/>
                                  <a:miter lim="800000"/>
                                </a:ln>
                                <a:effectLst/>
                              </wps:spPr>
                              <wps:bodyPr/>
                            </wps:wsp>
                          </wpg:grpSp>
                          <wps:wsp>
                            <wps:cNvPr id="1726355379" name="Прямая соединительная линия 1726355379"/>
                            <wps:cNvCnPr/>
                            <wps:spPr>
                              <a:xfrm flipV="1">
                                <a:off x="386303" y="227989"/>
                                <a:ext cx="704850" cy="236764"/>
                              </a:xfrm>
                              <a:prstGeom prst="line">
                                <a:avLst/>
                              </a:prstGeom>
                              <a:noFill/>
                              <a:ln w="6350" cap="flat" cmpd="sng" algn="ctr">
                                <a:solidFill>
                                  <a:sysClr val="windowText" lastClr="000000"/>
                                </a:solidFill>
                                <a:prstDash val="solid"/>
                                <a:miter lim="800000"/>
                              </a:ln>
                              <a:effectLst/>
                            </wps:spPr>
                            <wps:bodyPr/>
                          </wps:wsp>
                          <wps:wsp>
                            <wps:cNvPr id="1726355380" name="Прямая соединительная линия 1726355380"/>
                            <wps:cNvCnPr/>
                            <wps:spPr>
                              <a:xfrm flipV="1">
                                <a:off x="508307" y="383992"/>
                                <a:ext cx="625929" cy="208800"/>
                              </a:xfrm>
                              <a:prstGeom prst="line">
                                <a:avLst/>
                              </a:prstGeom>
                              <a:noFill/>
                              <a:ln w="6350" cap="flat" cmpd="sng" algn="ctr">
                                <a:solidFill>
                                  <a:sysClr val="windowText" lastClr="000000"/>
                                </a:solidFill>
                                <a:prstDash val="solid"/>
                                <a:miter lim="800000"/>
                              </a:ln>
                              <a:effectLst/>
                            </wps:spPr>
                            <wps:bodyPr/>
                          </wps:wsp>
                          <wps:wsp>
                            <wps:cNvPr id="1726355381" name="Прямая соединительная линия 1726355381"/>
                            <wps:cNvCnPr/>
                            <wps:spPr>
                              <a:xfrm>
                                <a:off x="508307" y="801136"/>
                                <a:ext cx="626400" cy="208800"/>
                              </a:xfrm>
                              <a:prstGeom prst="line">
                                <a:avLst/>
                              </a:prstGeom>
                              <a:noFill/>
                              <a:ln w="6350" cap="flat" cmpd="sng" algn="ctr">
                                <a:solidFill>
                                  <a:sysClr val="windowText" lastClr="000000"/>
                                </a:solidFill>
                                <a:prstDash val="solid"/>
                                <a:miter lim="800000"/>
                              </a:ln>
                              <a:effectLst/>
                            </wps:spPr>
                            <wps:bodyPr/>
                          </wps:wsp>
                          <wps:wsp>
                            <wps:cNvPr id="1726355382" name="Прямая соединительная линия 1726355382"/>
                            <wps:cNvCnPr/>
                            <wps:spPr>
                              <a:xfrm>
                                <a:off x="381583" y="925451"/>
                                <a:ext cx="704850" cy="237490"/>
                              </a:xfrm>
                              <a:prstGeom prst="line">
                                <a:avLst/>
                              </a:prstGeom>
                              <a:noFill/>
                              <a:ln w="6350" cap="flat" cmpd="sng" algn="ctr">
                                <a:solidFill>
                                  <a:sysClr val="windowText" lastClr="000000"/>
                                </a:solidFill>
                                <a:prstDash val="solid"/>
                                <a:miter lim="800000"/>
                              </a:ln>
                              <a:effectLst/>
                            </wps:spPr>
                            <wps:bodyPr/>
                          </wps:wsp>
                          <wpg:grpSp>
                            <wpg:cNvPr id="1726355384" name="Группа 1726355384"/>
                            <wpg:cNvGrpSpPr/>
                            <wpg:grpSpPr>
                              <a:xfrm>
                                <a:off x="627096" y="940942"/>
                                <a:ext cx="572012" cy="322352"/>
                                <a:chOff x="0" y="-1083"/>
                                <a:chExt cx="572012" cy="322352"/>
                              </a:xfrm>
                            </wpg:grpSpPr>
                            <wps:wsp>
                              <wps:cNvPr id="1726355385" name="Прямая соединительная линия 1726355385"/>
                              <wps:cNvCnPr/>
                              <wps:spPr>
                                <a:xfrm>
                                  <a:off x="570271" y="-1083"/>
                                  <a:ext cx="0" cy="194310"/>
                                </a:xfrm>
                                <a:prstGeom prst="line">
                                  <a:avLst/>
                                </a:prstGeom>
                                <a:noFill/>
                                <a:ln w="6350" cap="flat" cmpd="sng" algn="ctr">
                                  <a:solidFill>
                                    <a:sysClr val="windowText" lastClr="000000"/>
                                  </a:solidFill>
                                  <a:prstDash val="solid"/>
                                  <a:miter lim="800000"/>
                                </a:ln>
                                <a:effectLst/>
                              </wps:spPr>
                              <wps:bodyPr/>
                            </wps:wsp>
                            <wps:wsp>
                              <wps:cNvPr id="1726355387" name="Прямая соединительная линия 1726355387"/>
                              <wps:cNvCnPr/>
                              <wps:spPr>
                                <a:xfrm>
                                  <a:off x="422787" y="0"/>
                                  <a:ext cx="149225" cy="0"/>
                                </a:xfrm>
                                <a:prstGeom prst="line">
                                  <a:avLst/>
                                </a:prstGeom>
                                <a:noFill/>
                                <a:ln w="6350" cap="flat" cmpd="sng" algn="ctr">
                                  <a:solidFill>
                                    <a:sysClr val="windowText" lastClr="000000"/>
                                  </a:solidFill>
                                  <a:prstDash val="solid"/>
                                  <a:miter lim="800000"/>
                                </a:ln>
                                <a:effectLst/>
                              </wps:spPr>
                              <wps:bodyPr/>
                            </wps:wsp>
                            <wps:wsp>
                              <wps:cNvPr id="1726355389" name="Прямая соединительная линия 1726355389"/>
                              <wps:cNvCnPr/>
                              <wps:spPr>
                                <a:xfrm>
                                  <a:off x="454742" y="191729"/>
                                  <a:ext cx="114935" cy="0"/>
                                </a:xfrm>
                                <a:prstGeom prst="line">
                                  <a:avLst/>
                                </a:prstGeom>
                                <a:noFill/>
                                <a:ln w="6350" cap="flat" cmpd="sng" algn="ctr">
                                  <a:solidFill>
                                    <a:sysClr val="windowText" lastClr="000000"/>
                                  </a:solidFill>
                                  <a:prstDash val="solid"/>
                                  <a:miter lim="800000"/>
                                </a:ln>
                                <a:effectLst/>
                              </wps:spPr>
                              <wps:bodyPr/>
                            </wps:wsp>
                            <wps:wsp>
                              <wps:cNvPr id="1726355390" name="Прямая соединительная линия 1726355390"/>
                              <wps:cNvCnPr/>
                              <wps:spPr>
                                <a:xfrm flipV="1">
                                  <a:off x="226142" y="191729"/>
                                  <a:ext cx="229870" cy="129540"/>
                                </a:xfrm>
                                <a:prstGeom prst="line">
                                  <a:avLst/>
                                </a:prstGeom>
                                <a:noFill/>
                                <a:ln w="6350" cap="flat" cmpd="sng" algn="ctr">
                                  <a:solidFill>
                                    <a:sysClr val="windowText" lastClr="000000"/>
                                  </a:solidFill>
                                  <a:prstDash val="solid"/>
                                  <a:miter lim="800000"/>
                                </a:ln>
                                <a:effectLst/>
                              </wps:spPr>
                              <wps:bodyPr/>
                            </wps:wsp>
                            <wps:wsp>
                              <wps:cNvPr id="1726355391" name="Прямая соединительная линия 1726355391"/>
                              <wps:cNvCnPr/>
                              <wps:spPr>
                                <a:xfrm flipV="1">
                                  <a:off x="0" y="0"/>
                                  <a:ext cx="424180" cy="244475"/>
                                </a:xfrm>
                                <a:prstGeom prst="line">
                                  <a:avLst/>
                                </a:prstGeom>
                                <a:noFill/>
                                <a:ln w="6350" cap="flat" cmpd="sng" algn="ctr">
                                  <a:solidFill>
                                    <a:sysClr val="windowText" lastClr="000000"/>
                                  </a:solidFill>
                                  <a:prstDash val="solid"/>
                                  <a:miter lim="800000"/>
                                </a:ln>
                                <a:effectLst/>
                              </wps:spPr>
                              <wps:bodyPr/>
                            </wps:wsp>
                          </wpg:grpSp>
                          <wps:wsp>
                            <wps:cNvPr id="1726355393" name="Прямая соединительная линия 1726355393"/>
                            <wps:cNvCnPr/>
                            <wps:spPr>
                              <a:xfrm>
                                <a:off x="-2410" y="975175"/>
                                <a:ext cx="1231200" cy="417600"/>
                              </a:xfrm>
                              <a:prstGeom prst="line">
                                <a:avLst/>
                              </a:prstGeom>
                              <a:noFill/>
                              <a:ln w="12700" cap="flat" cmpd="sng" algn="ctr">
                                <a:solidFill>
                                  <a:sysClr val="windowText" lastClr="000000"/>
                                </a:solidFill>
                                <a:prstDash val="solid"/>
                                <a:miter lim="800000"/>
                              </a:ln>
                              <a:effectLst/>
                            </wps:spPr>
                            <wps:bodyPr/>
                          </wps:wsp>
                          <wpg:grpSp>
                            <wpg:cNvPr id="1726355394" name="Группа 1726355394"/>
                            <wpg:cNvGrpSpPr/>
                            <wpg:grpSpPr>
                              <a:xfrm>
                                <a:off x="469631" y="301116"/>
                                <a:ext cx="938898" cy="1233729"/>
                                <a:chOff x="0" y="0"/>
                                <a:chExt cx="938898" cy="1233729"/>
                              </a:xfrm>
                            </wpg:grpSpPr>
                            <wpg:grpSp>
                              <wpg:cNvPr id="1726355396" name="Группа 1726355396"/>
                              <wpg:cNvGrpSpPr/>
                              <wpg:grpSpPr>
                                <a:xfrm flipV="1">
                                  <a:off x="0" y="338770"/>
                                  <a:ext cx="484505" cy="894959"/>
                                  <a:chOff x="0" y="68868"/>
                                  <a:chExt cx="485195" cy="894959"/>
                                </a:xfrm>
                              </wpg:grpSpPr>
                              <wps:wsp>
                                <wps:cNvPr id="1726355397" name="Прямая соединительная линия 1726355397"/>
                                <wps:cNvCnPr/>
                                <wps:spPr>
                                  <a:xfrm>
                                    <a:off x="196271" y="857250"/>
                                    <a:ext cx="288346" cy="0"/>
                                  </a:xfrm>
                                  <a:prstGeom prst="line">
                                    <a:avLst/>
                                  </a:prstGeom>
                                  <a:noFill/>
                                  <a:ln w="12700" cap="flat" cmpd="sng" algn="ctr">
                                    <a:solidFill>
                                      <a:sysClr val="windowText" lastClr="000000"/>
                                    </a:solidFill>
                                    <a:prstDash val="solid"/>
                                    <a:miter lim="800000"/>
                                  </a:ln>
                                  <a:effectLst/>
                                </wps:spPr>
                                <wps:bodyPr/>
                              </wps:wsp>
                              <wps:wsp>
                                <wps:cNvPr id="1726355398" name="Прямая соединительная линия 1726355398"/>
                                <wps:cNvCnPr/>
                                <wps:spPr>
                                  <a:xfrm>
                                    <a:off x="482646" y="855877"/>
                                    <a:ext cx="0" cy="107950"/>
                                  </a:xfrm>
                                  <a:prstGeom prst="line">
                                    <a:avLst/>
                                  </a:prstGeom>
                                  <a:noFill/>
                                  <a:ln w="12700" cap="flat" cmpd="sng" algn="ctr">
                                    <a:solidFill>
                                      <a:sysClr val="windowText" lastClr="000000"/>
                                    </a:solidFill>
                                    <a:prstDash val="solid"/>
                                    <a:miter lim="800000"/>
                                  </a:ln>
                                  <a:effectLst/>
                                </wps:spPr>
                                <wps:bodyPr/>
                              </wps:wsp>
                              <wps:wsp>
                                <wps:cNvPr id="1726355399" name="Прямая соединительная линия 1726355399"/>
                                <wps:cNvCnPr/>
                                <wps:spPr>
                                  <a:xfrm>
                                    <a:off x="196848" y="962035"/>
                                    <a:ext cx="288347" cy="0"/>
                                  </a:xfrm>
                                  <a:prstGeom prst="line">
                                    <a:avLst/>
                                  </a:prstGeom>
                                  <a:noFill/>
                                  <a:ln w="12700" cap="flat" cmpd="sng" algn="ctr">
                                    <a:solidFill>
                                      <a:sysClr val="windowText" lastClr="000000"/>
                                    </a:solidFill>
                                    <a:prstDash val="solid"/>
                                    <a:miter lim="800000"/>
                                  </a:ln>
                                  <a:effectLst/>
                                </wps:spPr>
                                <wps:bodyPr/>
                              </wps:wsp>
                              <wps:wsp>
                                <wps:cNvPr id="1726355400" name="Дуга 1726355400"/>
                                <wps:cNvSpPr/>
                                <wps:spPr>
                                  <a:xfrm rot="10800000">
                                    <a:off x="0" y="566584"/>
                                    <a:ext cx="395605" cy="39560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01" name="Дуга 1726355401"/>
                                <wps:cNvSpPr/>
                                <wps:spPr>
                                  <a:xfrm rot="10800000">
                                    <a:off x="107950" y="678089"/>
                                    <a:ext cx="179705" cy="17970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02" name="Дуга 1726355402"/>
                                <wps:cNvSpPr/>
                                <wps:spPr>
                                  <a:xfrm rot="10800000">
                                    <a:off x="53975" y="624189"/>
                                    <a:ext cx="287655" cy="287655"/>
                                  </a:xfrm>
                                  <a:prstGeom prst="arc">
                                    <a:avLst/>
                                  </a:prstGeom>
                                  <a:noFill/>
                                  <a:ln w="3175" cap="flat" cmpd="sng" algn="ctr">
                                    <a:solidFill>
                                      <a:sysClr val="windowText" lastClr="000000"/>
                                    </a:solidFill>
                                    <a:prstDash val="lg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03" name="Прямая соединительная линия 1726355403"/>
                                <wps:cNvCnPr/>
                                <wps:spPr>
                                  <a:xfrm flipH="1" flipV="1">
                                    <a:off x="0" y="158750"/>
                                    <a:ext cx="1" cy="612000"/>
                                  </a:xfrm>
                                  <a:prstGeom prst="line">
                                    <a:avLst/>
                                  </a:prstGeom>
                                  <a:noFill/>
                                  <a:ln w="12700" cap="flat" cmpd="sng" algn="ctr">
                                    <a:solidFill>
                                      <a:sysClr val="windowText" lastClr="000000"/>
                                    </a:solidFill>
                                    <a:prstDash val="solid"/>
                                    <a:miter lim="800000"/>
                                  </a:ln>
                                  <a:effectLst/>
                                </wps:spPr>
                                <wps:bodyPr/>
                              </wps:wsp>
                              <wps:wsp>
                                <wps:cNvPr id="1726355404" name="Прямая соединительная линия 1726355404"/>
                                <wps:cNvCnPr/>
                                <wps:spPr>
                                  <a:xfrm flipH="1" flipV="1">
                                    <a:off x="107950" y="149225"/>
                                    <a:ext cx="0" cy="619200"/>
                                  </a:xfrm>
                                  <a:prstGeom prst="line">
                                    <a:avLst/>
                                  </a:prstGeom>
                                  <a:noFill/>
                                  <a:ln w="12700" cap="flat" cmpd="sng" algn="ctr">
                                    <a:solidFill>
                                      <a:sysClr val="windowText" lastClr="000000"/>
                                    </a:solidFill>
                                    <a:prstDash val="solid"/>
                                    <a:miter lim="800000"/>
                                  </a:ln>
                                  <a:effectLst/>
                                </wps:spPr>
                                <wps:bodyPr/>
                              </wps:wsp>
                              <wps:wsp>
                                <wps:cNvPr id="1726355405" name="Полилиния: фигура 1726355405"/>
                                <wps:cNvSpPr/>
                                <wps:spPr>
                                  <a:xfrm>
                                    <a:off x="0" y="137886"/>
                                    <a:ext cx="108000" cy="28954"/>
                                  </a:xfrm>
                                  <a:custGeom>
                                    <a:avLst/>
                                    <a:gdLst>
                                      <a:gd name="connsiteX0" fmla="*/ 0 w 146050"/>
                                      <a:gd name="connsiteY0" fmla="*/ 22292 h 28954"/>
                                      <a:gd name="connsiteX1" fmla="*/ 47625 w 146050"/>
                                      <a:gd name="connsiteY1" fmla="*/ 67 h 28954"/>
                                      <a:gd name="connsiteX2" fmla="*/ 101600 w 146050"/>
                                      <a:gd name="connsiteY2" fmla="*/ 28642 h 28954"/>
                                      <a:gd name="connsiteX3" fmla="*/ 146050 w 146050"/>
                                      <a:gd name="connsiteY3" fmla="*/ 12767 h 28954"/>
                                    </a:gdLst>
                                    <a:ahLst/>
                                    <a:cxnLst>
                                      <a:cxn ang="0">
                                        <a:pos x="connsiteX0" y="connsiteY0"/>
                                      </a:cxn>
                                      <a:cxn ang="0">
                                        <a:pos x="connsiteX1" y="connsiteY1"/>
                                      </a:cxn>
                                      <a:cxn ang="0">
                                        <a:pos x="connsiteX2" y="connsiteY2"/>
                                      </a:cxn>
                                      <a:cxn ang="0">
                                        <a:pos x="connsiteX3" y="connsiteY3"/>
                                      </a:cxn>
                                    </a:cxnLst>
                                    <a:rect l="l" t="t" r="r" b="b"/>
                                    <a:pathLst>
                                      <a:path w="146050" h="28954">
                                        <a:moveTo>
                                          <a:pt x="0" y="22292"/>
                                        </a:moveTo>
                                        <a:cubicBezTo>
                                          <a:pt x="15346" y="10650"/>
                                          <a:pt x="30692" y="-991"/>
                                          <a:pt x="47625" y="67"/>
                                        </a:cubicBezTo>
                                        <a:cubicBezTo>
                                          <a:pt x="64558" y="1125"/>
                                          <a:pt x="85196" y="26525"/>
                                          <a:pt x="101600" y="28642"/>
                                        </a:cubicBezTo>
                                        <a:cubicBezTo>
                                          <a:pt x="118004" y="30759"/>
                                          <a:pt x="132027" y="21763"/>
                                          <a:pt x="146050" y="12767"/>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06" name="Прямая соединительная линия 1726355406"/>
                                <wps:cNvCnPr/>
                                <wps:spPr>
                                  <a:xfrm flipV="1">
                                    <a:off x="53975" y="68868"/>
                                    <a:ext cx="857" cy="698464"/>
                                  </a:xfrm>
                                  <a:prstGeom prst="line">
                                    <a:avLst/>
                                  </a:prstGeom>
                                  <a:noFill/>
                                  <a:ln w="3175" cap="flat" cmpd="sng" algn="ctr">
                                    <a:solidFill>
                                      <a:sysClr val="windowText" lastClr="000000"/>
                                    </a:solidFill>
                                    <a:prstDash val="lgDashDot"/>
                                    <a:miter lim="800000"/>
                                  </a:ln>
                                  <a:effectLst/>
                                </wps:spPr>
                                <wps:bodyPr/>
                              </wps:wsp>
                            </wpg:grpSp>
                            <wpg:grpSp>
                              <wpg:cNvPr id="1726355407" name="Группа 1726355407"/>
                              <wpg:cNvGrpSpPr/>
                              <wpg:grpSpPr>
                                <a:xfrm>
                                  <a:off x="245533" y="0"/>
                                  <a:ext cx="472960" cy="785082"/>
                                  <a:chOff x="0" y="0"/>
                                  <a:chExt cx="472960" cy="785082"/>
                                </a:xfrm>
                              </wpg:grpSpPr>
                              <wpg:grpSp>
                                <wpg:cNvPr id="1726355408" name="Группа 1726355408"/>
                                <wpg:cNvGrpSpPr/>
                                <wpg:grpSpPr>
                                  <a:xfrm>
                                    <a:off x="0" y="417871"/>
                                    <a:ext cx="471805" cy="367211"/>
                                    <a:chOff x="0" y="0"/>
                                    <a:chExt cx="471805" cy="367211"/>
                                  </a:xfrm>
                                </wpg:grpSpPr>
                                <wps:wsp>
                                  <wps:cNvPr id="1726355410" name="Дуга 1726355410"/>
                                  <wps:cNvSpPr/>
                                  <wps:spPr>
                                    <a:xfrm>
                                      <a:off x="19957" y="18143"/>
                                      <a:ext cx="435600" cy="341630"/>
                                    </a:xfrm>
                                    <a:prstGeom prst="arc">
                                      <a:avLst>
                                        <a:gd name="adj1" fmla="val 16200000"/>
                                        <a:gd name="adj2" fmla="val 2588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11" name="Дуга 1726355411"/>
                                  <wps:cNvSpPr/>
                                  <wps:spPr>
                                    <a:xfrm>
                                      <a:off x="0" y="0"/>
                                      <a:ext cx="471805" cy="367211"/>
                                    </a:xfrm>
                                    <a:prstGeom prst="arc">
                                      <a:avLst>
                                        <a:gd name="adj1" fmla="val 16200000"/>
                                        <a:gd name="adj2" fmla="val 22633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412" name="Группа 1726355412"/>
                                <wpg:cNvGrpSpPr/>
                                <wpg:grpSpPr>
                                  <a:xfrm flipV="1">
                                    <a:off x="0" y="0"/>
                                    <a:ext cx="471805" cy="367030"/>
                                    <a:chOff x="0" y="0"/>
                                    <a:chExt cx="471805" cy="367211"/>
                                  </a:xfrm>
                                </wpg:grpSpPr>
                                <wps:wsp>
                                  <wps:cNvPr id="1726355414" name="Дуга 1726355414"/>
                                  <wps:cNvSpPr/>
                                  <wps:spPr>
                                    <a:xfrm>
                                      <a:off x="19957" y="18143"/>
                                      <a:ext cx="435600" cy="341630"/>
                                    </a:xfrm>
                                    <a:prstGeom prst="arc">
                                      <a:avLst>
                                        <a:gd name="adj1" fmla="val 16200000"/>
                                        <a:gd name="adj2" fmla="val 2588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417" name="Дуга 1726355417"/>
                                  <wps:cNvSpPr/>
                                  <wps:spPr>
                                    <a:xfrm>
                                      <a:off x="0" y="0"/>
                                      <a:ext cx="471805" cy="367211"/>
                                    </a:xfrm>
                                    <a:prstGeom prst="arc">
                                      <a:avLst>
                                        <a:gd name="adj1" fmla="val 16200000"/>
                                        <a:gd name="adj2" fmla="val 22633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418" name="Прямоугольник: скругленные верхние углы 1726355418"/>
                                <wps:cNvSpPr/>
                                <wps:spPr>
                                  <a:xfrm rot="5400000">
                                    <a:off x="347230" y="274791"/>
                                    <a:ext cx="17780" cy="233680"/>
                                  </a:xfrm>
                                  <a:prstGeom prst="round2SameRect">
                                    <a:avLst>
                                      <a:gd name="adj1" fmla="val 50000"/>
                                      <a:gd name="adj2" fmla="val 0"/>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419" name="Прямая соединительная линия 1726355419"/>
                              <wps:cNvCnPr/>
                              <wps:spPr>
                                <a:xfrm>
                                  <a:off x="218898" y="390577"/>
                                  <a:ext cx="720000" cy="0"/>
                                </a:xfrm>
                                <a:prstGeom prst="line">
                                  <a:avLst/>
                                </a:prstGeom>
                                <a:noFill/>
                                <a:ln w="3175" cap="flat" cmpd="sng" algn="ctr">
                                  <a:solidFill>
                                    <a:sysClr val="windowText" lastClr="000000"/>
                                  </a:solidFill>
                                  <a:prstDash val="lgDashDot"/>
                                  <a:miter lim="800000"/>
                                </a:ln>
                                <a:effectLst/>
                              </wps:spPr>
                              <wps:bodyPr/>
                            </wps:wsp>
                          </wpg:grpSp>
                        </wpg:grpSp>
                      </wpg:grpSp>
                      <wpg:grpSp>
                        <wpg:cNvPr id="1726355420" name="Группа 1726355420"/>
                        <wpg:cNvGrpSpPr/>
                        <wpg:grpSpPr>
                          <a:xfrm>
                            <a:off x="0" y="510540"/>
                            <a:ext cx="662940" cy="673360"/>
                            <a:chOff x="0" y="0"/>
                            <a:chExt cx="662940" cy="673360"/>
                          </a:xfrm>
                        </wpg:grpSpPr>
                        <wps:wsp>
                          <wps:cNvPr id="1726355425" name="Прямая соединительная линия 1726355425"/>
                          <wps:cNvCnPr/>
                          <wps:spPr>
                            <a:xfrm flipH="1" flipV="1">
                              <a:off x="206659" y="293793"/>
                              <a:ext cx="456281" cy="379567"/>
                            </a:xfrm>
                            <a:prstGeom prst="line">
                              <a:avLst/>
                            </a:prstGeom>
                            <a:noFill/>
                            <a:ln w="3175" cap="flat" cmpd="sng" algn="ctr">
                              <a:solidFill>
                                <a:sysClr val="windowText" lastClr="000000"/>
                              </a:solidFill>
                              <a:prstDash val="solid"/>
                              <a:miter lim="800000"/>
                            </a:ln>
                            <a:effectLst/>
                          </wps:spPr>
                          <wps:bodyPr/>
                        </wps:wsp>
                        <wps:wsp>
                          <wps:cNvPr id="1726355426" name="Прямая соединительная линия 1726355426"/>
                          <wps:cNvCnPr/>
                          <wps:spPr>
                            <a:xfrm flipH="1">
                              <a:off x="23296" y="293914"/>
                              <a:ext cx="185057" cy="0"/>
                            </a:xfrm>
                            <a:prstGeom prst="line">
                              <a:avLst/>
                            </a:prstGeom>
                            <a:noFill/>
                            <a:ln w="3175" cap="flat" cmpd="sng" algn="ctr">
                              <a:solidFill>
                                <a:sysClr val="windowText" lastClr="000000"/>
                              </a:solidFill>
                              <a:prstDash val="solid"/>
                              <a:miter lim="800000"/>
                            </a:ln>
                            <a:effectLst/>
                          </wps:spPr>
                          <wps:bodyPr/>
                        </wps:wsp>
                        <wps:wsp>
                          <wps:cNvPr id="1726355427" name="Надпись 1726355427"/>
                          <wps:cNvSpPr txBox="1"/>
                          <wps:spPr>
                            <a:xfrm>
                              <a:off x="0" y="0"/>
                              <a:ext cx="216000" cy="288000"/>
                            </a:xfrm>
                            <a:prstGeom prst="rect">
                              <a:avLst/>
                            </a:prstGeom>
                            <a:solidFill>
                              <a:sysClr val="window" lastClr="FFFFFF"/>
                            </a:solidFill>
                            <a:ln w="6350">
                              <a:noFill/>
                            </a:ln>
                          </wps:spPr>
                          <wps:txbx>
                            <w:txbxContent>
                              <w:p w14:paraId="4F331E09" w14:textId="77777777" w:rsidR="00376FE2" w:rsidRPr="005C3287" w:rsidRDefault="00376FE2" w:rsidP="00376FE2">
                                <w:pPr>
                                  <w:spacing w:after="0" w:line="240" w:lineRule="auto"/>
                                  <w:jc w:val="center"/>
                                  <w:rPr>
                                    <w:rFonts w:ascii="Times New Roman" w:hAnsi="Times New Roman" w:cs="Times New Roman"/>
                                    <w:i/>
                                    <w:iCs/>
                                    <w:sz w:val="20"/>
                                    <w:szCs w:val="20"/>
                                  </w:rPr>
                                </w:pPr>
                                <w:r w:rsidRPr="005C3287">
                                  <w:rPr>
                                    <w:rFonts w:ascii="Times New Roman" w:hAnsi="Times New Roman" w:cs="Times New Roman"/>
                                    <w:i/>
                                    <w:iCs/>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6355428" name="Группа 1726355428"/>
                        <wpg:cNvGrpSpPr/>
                        <wpg:grpSpPr>
                          <a:xfrm>
                            <a:off x="731520" y="1981200"/>
                            <a:ext cx="468354" cy="401471"/>
                            <a:chOff x="-15058" y="0"/>
                            <a:chExt cx="468354" cy="401471"/>
                          </a:xfrm>
                        </wpg:grpSpPr>
                        <wps:wsp>
                          <wps:cNvPr id="1726355429" name="Надпись 1726355429"/>
                          <wps:cNvSpPr txBox="1"/>
                          <wps:spPr>
                            <a:xfrm>
                              <a:off x="-56" y="67772"/>
                              <a:ext cx="210149" cy="328788"/>
                            </a:xfrm>
                            <a:prstGeom prst="rect">
                              <a:avLst/>
                            </a:prstGeom>
                            <a:solidFill>
                              <a:sysClr val="window" lastClr="FFFFFF"/>
                            </a:solidFill>
                            <a:ln w="6350">
                              <a:noFill/>
                            </a:ln>
                          </wps:spPr>
                          <wps:txbx>
                            <w:txbxContent>
                              <w:p w14:paraId="59B5119A" w14:textId="77777777" w:rsidR="00376FE2" w:rsidRPr="005C3287" w:rsidRDefault="00376FE2" w:rsidP="00376FE2">
                                <w:pPr>
                                  <w:spacing w:after="0" w:line="240" w:lineRule="auto"/>
                                  <w:rPr>
                                    <w:rFonts w:ascii="Times New Roman" w:hAnsi="Times New Roman" w:cs="Times New Roman"/>
                                    <w:i/>
                                    <w:iCs/>
                                    <w:sz w:val="20"/>
                                    <w:szCs w:val="20"/>
                                  </w:rPr>
                                </w:pPr>
                                <w:r w:rsidRPr="005C3287">
                                  <w:rPr>
                                    <w:rFonts w:ascii="Times New Roman" w:hAnsi="Times New Roman" w:cs="Times New Roman"/>
                                    <w:i/>
                                    <w:iCs/>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30" name="Прямая соединительная линия 1726355430"/>
                          <wps:cNvCnPr/>
                          <wps:spPr>
                            <a:xfrm flipH="1">
                              <a:off x="-15058" y="400878"/>
                              <a:ext cx="216000" cy="0"/>
                            </a:xfrm>
                            <a:prstGeom prst="line">
                              <a:avLst/>
                            </a:prstGeom>
                            <a:noFill/>
                            <a:ln w="3175" cap="flat" cmpd="sng" algn="ctr">
                              <a:solidFill>
                                <a:sysClr val="windowText" lastClr="000000"/>
                              </a:solidFill>
                              <a:prstDash val="solid"/>
                              <a:miter lim="800000"/>
                            </a:ln>
                            <a:effectLst/>
                          </wps:spPr>
                          <wps:bodyPr/>
                        </wps:wsp>
                        <wps:wsp>
                          <wps:cNvPr id="1726355431" name="Прямая соединительная линия 1726355431"/>
                          <wps:cNvCnPr/>
                          <wps:spPr>
                            <a:xfrm flipH="1">
                              <a:off x="202096" y="0"/>
                              <a:ext cx="251200" cy="401471"/>
                            </a:xfrm>
                            <a:prstGeom prst="line">
                              <a:avLst/>
                            </a:prstGeom>
                            <a:noFill/>
                            <a:ln w="3175" cap="flat" cmpd="sng" algn="ctr">
                              <a:solidFill>
                                <a:sysClr val="windowText" lastClr="000000"/>
                              </a:solidFill>
                              <a:prstDash val="solid"/>
                              <a:miter lim="800000"/>
                            </a:ln>
                            <a:effectLst/>
                          </wps:spPr>
                          <wps:bodyPr/>
                        </wps:wsp>
                      </wpg:grpSp>
                      <wpg:grpSp>
                        <wpg:cNvPr id="1726355432" name="Группа 1726355432"/>
                        <wpg:cNvGrpSpPr/>
                        <wpg:grpSpPr>
                          <a:xfrm>
                            <a:off x="2199507" y="2385060"/>
                            <a:ext cx="699268" cy="544713"/>
                            <a:chOff x="-20341" y="172647"/>
                            <a:chExt cx="700819" cy="545362"/>
                          </a:xfrm>
                        </wpg:grpSpPr>
                        <wps:wsp>
                          <wps:cNvPr id="1726355433" name="Надпись 1726355433"/>
                          <wps:cNvSpPr txBox="1"/>
                          <wps:spPr>
                            <a:xfrm>
                              <a:off x="-12540" y="368440"/>
                              <a:ext cx="180963" cy="349569"/>
                            </a:xfrm>
                            <a:prstGeom prst="rect">
                              <a:avLst/>
                            </a:prstGeom>
                            <a:solidFill>
                              <a:sysClr val="window" lastClr="FFFFFF"/>
                            </a:solidFill>
                            <a:ln w="6350">
                              <a:noFill/>
                            </a:ln>
                          </wps:spPr>
                          <wps:txbx>
                            <w:txbxContent>
                              <w:p w14:paraId="17FAE43F"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34" name="Прямая соединительная линия 1726355434"/>
                          <wps:cNvCnPr/>
                          <wps:spPr>
                            <a:xfrm flipH="1">
                              <a:off x="195392" y="172647"/>
                              <a:ext cx="485086" cy="481904"/>
                            </a:xfrm>
                            <a:prstGeom prst="line">
                              <a:avLst/>
                            </a:prstGeom>
                            <a:noFill/>
                            <a:ln w="3175" cap="flat" cmpd="sng" algn="ctr">
                              <a:solidFill>
                                <a:sysClr val="windowText" lastClr="000000"/>
                              </a:solidFill>
                              <a:prstDash val="solid"/>
                              <a:miter lim="800000"/>
                            </a:ln>
                            <a:effectLst/>
                          </wps:spPr>
                          <wps:bodyPr/>
                        </wps:wsp>
                        <wps:wsp>
                          <wps:cNvPr id="1726355435" name="Прямая соединительная линия 1726355435"/>
                          <wps:cNvCnPr/>
                          <wps:spPr>
                            <a:xfrm flipH="1">
                              <a:off x="-20341" y="652715"/>
                              <a:ext cx="216000" cy="0"/>
                            </a:xfrm>
                            <a:prstGeom prst="line">
                              <a:avLst/>
                            </a:prstGeom>
                            <a:noFill/>
                            <a:ln w="3175" cap="flat" cmpd="sng" algn="ctr">
                              <a:solidFill>
                                <a:sysClr val="windowText" lastClr="000000"/>
                              </a:solidFill>
                              <a:prstDash val="solid"/>
                              <a:miter lim="800000"/>
                            </a:ln>
                            <a:effectLst/>
                          </wps:spPr>
                          <wps:bodyPr/>
                        </wps:wsp>
                      </wpg:grpSp>
                      <wpg:grpSp>
                        <wpg:cNvPr id="1726355436" name="Группа 1726355436"/>
                        <wpg:cNvGrpSpPr/>
                        <wpg:grpSpPr>
                          <a:xfrm>
                            <a:off x="3924300" y="618142"/>
                            <a:ext cx="819717" cy="935133"/>
                            <a:chOff x="-32517" y="-390613"/>
                            <a:chExt cx="820201" cy="935640"/>
                          </a:xfrm>
                        </wpg:grpSpPr>
                        <wps:wsp>
                          <wps:cNvPr id="1726355437" name="Надпись 1726355437"/>
                          <wps:cNvSpPr txBox="1"/>
                          <wps:spPr>
                            <a:xfrm>
                              <a:off x="568216" y="-390613"/>
                              <a:ext cx="219468" cy="340006"/>
                            </a:xfrm>
                            <a:prstGeom prst="rect">
                              <a:avLst/>
                            </a:prstGeom>
                            <a:solidFill>
                              <a:sysClr val="window" lastClr="FFFFFF"/>
                            </a:solidFill>
                            <a:ln w="6350">
                              <a:noFill/>
                            </a:ln>
                          </wps:spPr>
                          <wps:txbx>
                            <w:txbxContent>
                              <w:p w14:paraId="67670717" w14:textId="77777777" w:rsidR="00376FE2" w:rsidRPr="005C3287" w:rsidRDefault="00376FE2" w:rsidP="00376FE2">
                                <w:pP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438" name="Группа 1726355438"/>
                          <wpg:cNvGrpSpPr/>
                          <wpg:grpSpPr>
                            <a:xfrm flipH="1" flipV="1">
                              <a:off x="-32517" y="-88332"/>
                              <a:ext cx="817075" cy="633359"/>
                              <a:chOff x="-249634" y="123572"/>
                              <a:chExt cx="817075" cy="633359"/>
                            </a:xfrm>
                          </wpg:grpSpPr>
                          <wps:wsp>
                            <wps:cNvPr id="1726355439" name="Прямая соединительная линия 1726355439"/>
                            <wps:cNvCnPr/>
                            <wps:spPr>
                              <a:xfrm flipH="1">
                                <a:off x="-249634" y="756931"/>
                                <a:ext cx="216000" cy="0"/>
                              </a:xfrm>
                              <a:prstGeom prst="line">
                                <a:avLst/>
                              </a:prstGeom>
                              <a:noFill/>
                              <a:ln w="3175" cap="flat" cmpd="sng" algn="ctr">
                                <a:solidFill>
                                  <a:sysClr val="windowText" lastClr="000000"/>
                                </a:solidFill>
                                <a:prstDash val="solid"/>
                                <a:miter lim="800000"/>
                              </a:ln>
                              <a:effectLst/>
                            </wps:spPr>
                            <wps:bodyPr/>
                          </wps:wsp>
                          <wps:wsp>
                            <wps:cNvPr id="1726355440" name="Прямая соединительная линия 1726355440"/>
                            <wps:cNvCnPr/>
                            <wps:spPr>
                              <a:xfrm flipH="1">
                                <a:off x="-33024" y="123572"/>
                                <a:ext cx="600465" cy="633359"/>
                              </a:xfrm>
                              <a:prstGeom prst="line">
                                <a:avLst/>
                              </a:prstGeom>
                              <a:noFill/>
                              <a:ln w="3175" cap="flat" cmpd="sng" algn="ctr">
                                <a:solidFill>
                                  <a:sysClr val="windowText" lastClr="000000"/>
                                </a:solidFill>
                                <a:prstDash val="solid"/>
                                <a:miter lim="800000"/>
                              </a:ln>
                              <a:effectLst/>
                            </wps:spPr>
                            <wps:bodyPr/>
                          </wps:wsp>
                        </wpg:grpSp>
                      </wpg:grpSp>
                      <wpg:grpSp>
                        <wpg:cNvPr id="1726355441" name="Группа 1726355441"/>
                        <wpg:cNvGrpSpPr/>
                        <wpg:grpSpPr>
                          <a:xfrm flipH="1">
                            <a:off x="3939540" y="2385060"/>
                            <a:ext cx="579999" cy="406400"/>
                            <a:chOff x="-50633" y="-5121"/>
                            <a:chExt cx="580602" cy="406441"/>
                          </a:xfrm>
                        </wpg:grpSpPr>
                        <wps:wsp>
                          <wps:cNvPr id="1726355442" name="Надпись 1726355442"/>
                          <wps:cNvSpPr txBox="1"/>
                          <wps:spPr>
                            <a:xfrm>
                              <a:off x="0" y="115957"/>
                              <a:ext cx="210149" cy="280782"/>
                            </a:xfrm>
                            <a:prstGeom prst="rect">
                              <a:avLst/>
                            </a:prstGeom>
                            <a:solidFill>
                              <a:sysClr val="window" lastClr="FFFFFF"/>
                            </a:solidFill>
                            <a:ln w="6350">
                              <a:noFill/>
                            </a:ln>
                          </wps:spPr>
                          <wps:txbx>
                            <w:txbxContent>
                              <w:p w14:paraId="58903A35"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43" name="Прямая соединительная линия 1726355443"/>
                          <wps:cNvCnPr/>
                          <wps:spPr>
                            <a:xfrm flipH="1">
                              <a:off x="-50633" y="400995"/>
                              <a:ext cx="252000" cy="0"/>
                            </a:xfrm>
                            <a:prstGeom prst="line">
                              <a:avLst/>
                            </a:prstGeom>
                            <a:noFill/>
                            <a:ln w="3175" cap="flat" cmpd="sng" algn="ctr">
                              <a:solidFill>
                                <a:sysClr val="windowText" lastClr="000000"/>
                              </a:solidFill>
                              <a:prstDash val="solid"/>
                              <a:miter lim="800000"/>
                            </a:ln>
                            <a:effectLst/>
                          </wps:spPr>
                          <wps:bodyPr/>
                        </wps:wsp>
                        <wps:wsp>
                          <wps:cNvPr id="1726355444" name="Прямая соединительная линия 1726355444"/>
                          <wps:cNvCnPr/>
                          <wps:spPr>
                            <a:xfrm flipH="1">
                              <a:off x="199462" y="-5121"/>
                              <a:ext cx="330507" cy="406441"/>
                            </a:xfrm>
                            <a:prstGeom prst="line">
                              <a:avLst/>
                            </a:prstGeom>
                            <a:noFill/>
                            <a:ln w="3175" cap="flat" cmpd="sng" algn="ctr">
                              <a:solidFill>
                                <a:sysClr val="windowText" lastClr="000000"/>
                              </a:solidFill>
                              <a:prstDash val="solid"/>
                              <a:miter lim="800000"/>
                            </a:ln>
                            <a:effectLst/>
                          </wps:spPr>
                          <wps:bodyPr/>
                        </wps:wsp>
                      </wpg:grpSp>
                      <wpg:grpSp>
                        <wpg:cNvPr id="1726355445" name="Группа 1726355445"/>
                        <wpg:cNvGrpSpPr/>
                        <wpg:grpSpPr>
                          <a:xfrm>
                            <a:off x="1303020" y="335280"/>
                            <a:ext cx="527685" cy="852170"/>
                            <a:chOff x="0" y="-3313"/>
                            <a:chExt cx="527685" cy="852288"/>
                          </a:xfrm>
                        </wpg:grpSpPr>
                        <wps:wsp>
                          <wps:cNvPr id="1726355446" name="Прямая соединительная линия 1726355446"/>
                          <wps:cNvCnPr/>
                          <wps:spPr>
                            <a:xfrm flipH="1" flipV="1">
                              <a:off x="206505" y="293378"/>
                              <a:ext cx="321180" cy="555597"/>
                            </a:xfrm>
                            <a:prstGeom prst="line">
                              <a:avLst/>
                            </a:prstGeom>
                            <a:noFill/>
                            <a:ln w="3175" cap="flat" cmpd="sng" algn="ctr">
                              <a:solidFill>
                                <a:sysClr val="windowText" lastClr="000000"/>
                              </a:solidFill>
                              <a:prstDash val="solid"/>
                              <a:miter lim="800000"/>
                            </a:ln>
                            <a:effectLst/>
                          </wps:spPr>
                          <wps:bodyPr/>
                        </wps:wsp>
                        <wps:wsp>
                          <wps:cNvPr id="1726355447" name="Прямая соединительная линия 1726355447"/>
                          <wps:cNvCnPr/>
                          <wps:spPr>
                            <a:xfrm flipH="1">
                              <a:off x="21507" y="293914"/>
                              <a:ext cx="185057" cy="0"/>
                            </a:xfrm>
                            <a:prstGeom prst="line">
                              <a:avLst/>
                            </a:prstGeom>
                            <a:noFill/>
                            <a:ln w="3175" cap="flat" cmpd="sng" algn="ctr">
                              <a:solidFill>
                                <a:sysClr val="windowText" lastClr="000000"/>
                              </a:solidFill>
                              <a:prstDash val="solid"/>
                              <a:miter lim="800000"/>
                            </a:ln>
                            <a:effectLst/>
                          </wps:spPr>
                          <wps:bodyPr/>
                        </wps:wsp>
                        <wps:wsp>
                          <wps:cNvPr id="1726355448" name="Надпись 1726355448"/>
                          <wps:cNvSpPr txBox="1"/>
                          <wps:spPr>
                            <a:xfrm>
                              <a:off x="0" y="-3313"/>
                              <a:ext cx="216000" cy="288000"/>
                            </a:xfrm>
                            <a:prstGeom prst="rect">
                              <a:avLst/>
                            </a:prstGeom>
                            <a:solidFill>
                              <a:sysClr val="window" lastClr="FFFFFF"/>
                            </a:solidFill>
                            <a:ln w="6350">
                              <a:noFill/>
                            </a:ln>
                          </wps:spPr>
                          <wps:txbx>
                            <w:txbxContent>
                              <w:p w14:paraId="55450B8F" w14:textId="77777777" w:rsidR="00376FE2" w:rsidRPr="005C3287" w:rsidRDefault="00376FE2" w:rsidP="00376FE2">
                                <w:pPr>
                                  <w:spacing w:after="0" w:line="240" w:lineRule="auto"/>
                                  <w:jc w:val="cente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6355449" name="Группа 1726355449"/>
                        <wpg:cNvGrpSpPr/>
                        <wpg:grpSpPr>
                          <a:xfrm>
                            <a:off x="2293447" y="145550"/>
                            <a:ext cx="914714" cy="1281654"/>
                            <a:chOff x="-98282" y="-34348"/>
                            <a:chExt cx="915426" cy="1281658"/>
                          </a:xfrm>
                        </wpg:grpSpPr>
                        <wps:wsp>
                          <wps:cNvPr id="1726355450" name="Надпись 1726355450"/>
                          <wps:cNvSpPr txBox="1"/>
                          <wps:spPr>
                            <a:xfrm>
                              <a:off x="-98282" y="-34348"/>
                              <a:ext cx="212689" cy="343942"/>
                            </a:xfrm>
                            <a:prstGeom prst="rect">
                              <a:avLst/>
                            </a:prstGeom>
                            <a:solidFill>
                              <a:sysClr val="window" lastClr="FFFFFF"/>
                            </a:solidFill>
                            <a:ln w="6350">
                              <a:noFill/>
                            </a:ln>
                          </wps:spPr>
                          <wps:txbx>
                            <w:txbxContent>
                              <w:p w14:paraId="2DEDCB86"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51" name="Прямая соединительная линия 1726355451"/>
                          <wps:cNvCnPr/>
                          <wps:spPr>
                            <a:xfrm flipH="1" flipV="1">
                              <a:off x="117912" y="259635"/>
                              <a:ext cx="414324" cy="844949"/>
                            </a:xfrm>
                            <a:prstGeom prst="line">
                              <a:avLst/>
                            </a:prstGeom>
                            <a:noFill/>
                            <a:ln w="3175" cap="flat" cmpd="sng" algn="ctr">
                              <a:solidFill>
                                <a:sysClr val="windowText" lastClr="000000"/>
                              </a:solidFill>
                              <a:prstDash val="solid"/>
                              <a:miter lim="800000"/>
                            </a:ln>
                            <a:effectLst/>
                          </wps:spPr>
                          <wps:bodyPr/>
                        </wps:wsp>
                        <wps:wsp>
                          <wps:cNvPr id="1726355452" name="Прямая соединительная линия 1726355452"/>
                          <wps:cNvCnPr/>
                          <wps:spPr>
                            <a:xfrm flipH="1" flipV="1">
                              <a:off x="114596" y="256322"/>
                              <a:ext cx="702548" cy="990988"/>
                            </a:xfrm>
                            <a:prstGeom prst="line">
                              <a:avLst/>
                            </a:prstGeom>
                            <a:noFill/>
                            <a:ln w="3175" cap="flat" cmpd="sng" algn="ctr">
                              <a:solidFill>
                                <a:sysClr val="windowText" lastClr="000000"/>
                              </a:solidFill>
                              <a:prstDash val="solid"/>
                              <a:miter lim="800000"/>
                            </a:ln>
                            <a:effectLst/>
                          </wps:spPr>
                          <wps:bodyPr/>
                        </wps:wsp>
                        <wps:wsp>
                          <wps:cNvPr id="1726355453" name="Прямая соединительная линия 1726355453"/>
                          <wps:cNvCnPr/>
                          <wps:spPr>
                            <a:xfrm flipH="1">
                              <a:off x="-62101" y="247302"/>
                              <a:ext cx="179999" cy="0"/>
                            </a:xfrm>
                            <a:prstGeom prst="line">
                              <a:avLst/>
                            </a:prstGeom>
                            <a:noFill/>
                            <a:ln w="3175" cap="flat" cmpd="sng" algn="ctr">
                              <a:solidFill>
                                <a:sysClr val="windowText" lastClr="000000"/>
                              </a:solidFill>
                              <a:prstDash val="solid"/>
                              <a:miter lim="800000"/>
                            </a:ln>
                            <a:effectLst/>
                          </wps:spPr>
                          <wps:bodyPr/>
                        </wps:wsp>
                      </wpg:grpSp>
                      <wpg:grpSp>
                        <wpg:cNvPr id="1726355454" name="Группа 1726355454"/>
                        <wpg:cNvGrpSpPr/>
                        <wpg:grpSpPr>
                          <a:xfrm>
                            <a:off x="3054087" y="321007"/>
                            <a:ext cx="382846" cy="641836"/>
                            <a:chOff x="201022" y="-262216"/>
                            <a:chExt cx="383631" cy="642189"/>
                          </a:xfrm>
                        </wpg:grpSpPr>
                        <wps:wsp>
                          <wps:cNvPr id="1726355455" name="Надпись 1726355455"/>
                          <wps:cNvSpPr txBox="1"/>
                          <wps:spPr>
                            <a:xfrm>
                              <a:off x="203523" y="-262216"/>
                              <a:ext cx="226576" cy="290682"/>
                            </a:xfrm>
                            <a:prstGeom prst="rect">
                              <a:avLst/>
                            </a:prstGeom>
                            <a:solidFill>
                              <a:sysClr val="window" lastClr="FFFFFF"/>
                            </a:solidFill>
                            <a:ln w="6350">
                              <a:noFill/>
                            </a:ln>
                          </wps:spPr>
                          <wps:txbx>
                            <w:txbxContent>
                              <w:p w14:paraId="694FC368" w14:textId="77777777" w:rsidR="00376FE2" w:rsidRPr="005C3287" w:rsidRDefault="00376FE2" w:rsidP="00376FE2">
                                <w:pP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456" name="Группа 1726355456"/>
                          <wpg:cNvGrpSpPr/>
                          <wpg:grpSpPr>
                            <a:xfrm flipH="1" flipV="1">
                              <a:off x="201022" y="34670"/>
                              <a:ext cx="383631" cy="345303"/>
                              <a:chOff x="-49729" y="288626"/>
                              <a:chExt cx="383631" cy="345303"/>
                            </a:xfrm>
                          </wpg:grpSpPr>
                          <wps:wsp>
                            <wps:cNvPr id="1726355457" name="Прямая соединительная линия 1726355457"/>
                            <wps:cNvCnPr/>
                            <wps:spPr>
                              <a:xfrm flipH="1">
                                <a:off x="117395" y="633388"/>
                                <a:ext cx="216000" cy="0"/>
                              </a:xfrm>
                              <a:prstGeom prst="line">
                                <a:avLst/>
                              </a:prstGeom>
                              <a:noFill/>
                              <a:ln w="3175" cap="flat" cmpd="sng" algn="ctr">
                                <a:solidFill>
                                  <a:sysClr val="windowText" lastClr="000000"/>
                                </a:solidFill>
                                <a:prstDash val="solid"/>
                                <a:miter lim="800000"/>
                              </a:ln>
                              <a:effectLst/>
                            </wps:spPr>
                            <wps:bodyPr/>
                          </wps:wsp>
                          <wps:wsp>
                            <wps:cNvPr id="1726355458" name="Прямая соединительная линия 1726355458"/>
                            <wps:cNvCnPr/>
                            <wps:spPr>
                              <a:xfrm>
                                <a:off x="-49729" y="288626"/>
                                <a:ext cx="383631" cy="345303"/>
                              </a:xfrm>
                              <a:prstGeom prst="line">
                                <a:avLst/>
                              </a:prstGeom>
                              <a:noFill/>
                              <a:ln w="3175" cap="flat" cmpd="sng" algn="ctr">
                                <a:solidFill>
                                  <a:sysClr val="windowText" lastClr="000000"/>
                                </a:solidFill>
                                <a:prstDash val="solid"/>
                                <a:miter lim="800000"/>
                              </a:ln>
                              <a:effectLst/>
                            </wps:spPr>
                            <wps:bodyPr/>
                          </wps:wsp>
                        </wpg:grpSp>
                      </wpg:grpSp>
                      <wpg:grpSp>
                        <wpg:cNvPr id="1726355459" name="Группа 1726355459"/>
                        <wpg:cNvGrpSpPr/>
                        <wpg:grpSpPr>
                          <a:xfrm>
                            <a:off x="4404360" y="1282623"/>
                            <a:ext cx="360000" cy="411721"/>
                            <a:chOff x="0" y="-5157"/>
                            <a:chExt cx="360000" cy="411721"/>
                          </a:xfrm>
                        </wpg:grpSpPr>
                        <wps:wsp>
                          <wps:cNvPr id="1726355460" name="Надпись 1726355460"/>
                          <wps:cNvSpPr txBox="1"/>
                          <wps:spPr>
                            <a:xfrm>
                              <a:off x="120318" y="-5157"/>
                              <a:ext cx="230040" cy="411721"/>
                            </a:xfrm>
                            <a:prstGeom prst="rect">
                              <a:avLst/>
                            </a:prstGeom>
                            <a:solidFill>
                              <a:sysClr val="window" lastClr="FFFFFF"/>
                            </a:solidFill>
                            <a:ln w="6350">
                              <a:noFill/>
                            </a:ln>
                          </wps:spPr>
                          <wps:txbx>
                            <w:txbxContent>
                              <w:p w14:paraId="3DD1C4B1" w14:textId="77777777" w:rsidR="00376FE2" w:rsidRPr="005C3287" w:rsidRDefault="00376FE2" w:rsidP="00376FE2">
                                <w:pPr>
                                  <w:spacing w:after="0" w:line="240" w:lineRule="auto"/>
                                  <w:rPr>
                                    <w:rFonts w:ascii="Times New Roman" w:hAnsi="Times New Roman" w:cs="Times New Roman"/>
                                    <w:i/>
                                    <w:iCs/>
                                    <w:sz w:val="24"/>
                                    <w:szCs w:val="24"/>
                                    <w:lang w:val="en-US"/>
                                  </w:rPr>
                                </w:pPr>
                                <w:r w:rsidRPr="005C3287">
                                  <w:rPr>
                                    <w:rFonts w:ascii="Times New Roman" w:hAnsi="Times New Roman" w:cs="Times New Roman"/>
                                    <w:i/>
                                    <w:iCs/>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61" name="Прямая со стрелкой 1726355461"/>
                          <wps:cNvCnPr/>
                          <wps:spPr>
                            <a:xfrm flipH="1">
                              <a:off x="0" y="356088"/>
                              <a:ext cx="360000" cy="0"/>
                            </a:xfrm>
                            <a:prstGeom prst="straightConnector1">
                              <a:avLst/>
                            </a:prstGeom>
                            <a:noFill/>
                            <a:ln w="19050" cap="flat" cmpd="sng" algn="ctr">
                              <a:solidFill>
                                <a:sysClr val="windowText" lastClr="000000"/>
                              </a:solidFill>
                              <a:prstDash val="solid"/>
                              <a:miter lim="800000"/>
                              <a:tailEnd type="stealth" w="sm" len="lg"/>
                            </a:ln>
                            <a:effectLst/>
                          </wps:spPr>
                          <wps:bodyPr/>
                        </wps:wsp>
                      </wpg:grpSp>
                      <wpg:grpSp>
                        <wpg:cNvPr id="1726355462" name="Группа 1726355462"/>
                        <wpg:cNvGrpSpPr/>
                        <wpg:grpSpPr>
                          <a:xfrm>
                            <a:off x="2959891" y="2872740"/>
                            <a:ext cx="1623190" cy="467995"/>
                            <a:chOff x="-479" y="-15240"/>
                            <a:chExt cx="1623190" cy="467995"/>
                          </a:xfrm>
                        </wpg:grpSpPr>
                        <wps:wsp>
                          <wps:cNvPr id="1726355463" name="Надпись 1726355463"/>
                          <wps:cNvSpPr txBox="1"/>
                          <wps:spPr>
                            <a:xfrm>
                              <a:off x="-479" y="118458"/>
                              <a:ext cx="1623190" cy="333667"/>
                            </a:xfrm>
                            <a:prstGeom prst="rect">
                              <a:avLst/>
                            </a:prstGeom>
                            <a:solidFill>
                              <a:sysClr val="window" lastClr="FFFFFF"/>
                            </a:solidFill>
                            <a:ln w="6350">
                              <a:noFill/>
                            </a:ln>
                          </wps:spPr>
                          <wps:txbx>
                            <w:txbxContent>
                              <w:p w14:paraId="728B8BD1" w14:textId="77777777" w:rsidR="00376FE2" w:rsidRPr="005C3287" w:rsidRDefault="00376FE2" w:rsidP="00376FE2">
                                <w:pPr>
                                  <w:spacing w:after="0" w:line="240" w:lineRule="auto"/>
                                  <w:rPr>
                                    <w:rFonts w:ascii="Times New Roman" w:hAnsi="Times New Roman" w:cs="Times New Roman"/>
                                    <w:i/>
                                    <w:iCs/>
                                    <w:sz w:val="20"/>
                                    <w:szCs w:val="20"/>
                                    <w:lang w:val="kk-KZ"/>
                                  </w:rPr>
                                </w:pPr>
                                <w:r>
                                  <w:rPr>
                                    <w:rFonts w:ascii="Times New Roman" w:hAnsi="Times New Roman" w:cs="Times New Roman"/>
                                    <w:i/>
                                    <w:iCs/>
                                    <w:sz w:val="20"/>
                                    <w:szCs w:val="20"/>
                                    <w:lang w:val="kk-KZ"/>
                                  </w:rPr>
                                  <w:t>Жоғары калориялы</w:t>
                                </w:r>
                                <w:r w:rsidRPr="005C3287">
                                  <w:rPr>
                                    <w:rFonts w:ascii="Times New Roman" w:hAnsi="Times New Roman" w:cs="Times New Roman"/>
                                    <w:i/>
                                    <w:iCs/>
                                    <w:sz w:val="20"/>
                                    <w:szCs w:val="20"/>
                                    <w:lang w:val="kk-KZ"/>
                                  </w:rPr>
                                  <w:t xml:space="preserve"> газ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64" name="Прямая со стрелкой 1726355464"/>
                          <wps:cNvCnPr/>
                          <wps:spPr>
                            <a:xfrm flipV="1">
                              <a:off x="31434" y="-15240"/>
                              <a:ext cx="0" cy="467995"/>
                            </a:xfrm>
                            <a:prstGeom prst="straightConnector1">
                              <a:avLst/>
                            </a:prstGeom>
                            <a:noFill/>
                            <a:ln w="9525" cap="flat" cmpd="sng" algn="ctr">
                              <a:solidFill>
                                <a:sysClr val="windowText" lastClr="000000"/>
                              </a:solidFill>
                              <a:prstDash val="solid"/>
                              <a:miter lim="800000"/>
                              <a:tailEnd type="stealth" w="sm" len="lg"/>
                            </a:ln>
                            <a:effectLst/>
                          </wps:spPr>
                          <wps:bodyPr/>
                        </wps:wsp>
                      </wpg:grpSp>
                      <wpg:grpSp>
                        <wpg:cNvPr id="1726355465" name="Группа 1726355465"/>
                        <wpg:cNvGrpSpPr/>
                        <wpg:grpSpPr>
                          <a:xfrm>
                            <a:off x="167628" y="42863"/>
                            <a:ext cx="652794" cy="434857"/>
                            <a:chOff x="-12" y="42863"/>
                            <a:chExt cx="652794" cy="434857"/>
                          </a:xfrm>
                        </wpg:grpSpPr>
                        <wps:wsp>
                          <wps:cNvPr id="1726355466" name="Надпись 1726355466"/>
                          <wps:cNvSpPr txBox="1"/>
                          <wps:spPr>
                            <a:xfrm>
                              <a:off x="-12" y="42863"/>
                              <a:ext cx="652794" cy="300014"/>
                            </a:xfrm>
                            <a:prstGeom prst="rect">
                              <a:avLst/>
                            </a:prstGeom>
                            <a:solidFill>
                              <a:sysClr val="window" lastClr="FFFFFF"/>
                            </a:solidFill>
                            <a:ln w="6350">
                              <a:noFill/>
                            </a:ln>
                          </wps:spPr>
                          <wps:txbx>
                            <w:txbxContent>
                              <w:p w14:paraId="397DE59D" w14:textId="77777777" w:rsidR="00376FE2" w:rsidRPr="005C3287" w:rsidRDefault="00376FE2" w:rsidP="00376FE2">
                                <w:pPr>
                                  <w:spacing w:after="0" w:line="240" w:lineRule="auto"/>
                                  <w:rPr>
                                    <w:rFonts w:ascii="Times New Roman" w:hAnsi="Times New Roman" w:cs="Times New Roman"/>
                                    <w:i/>
                                    <w:iCs/>
                                    <w:sz w:val="20"/>
                                    <w:szCs w:val="20"/>
                                    <w:lang w:val="kk-KZ"/>
                                  </w:rPr>
                                </w:pPr>
                                <w:r w:rsidRPr="005C3287">
                                  <w:rPr>
                                    <w:rFonts w:ascii="Times New Roman" w:hAnsi="Times New Roman" w:cs="Times New Roman"/>
                                    <w:i/>
                                    <w:iCs/>
                                    <w:sz w:val="20"/>
                                    <w:szCs w:val="20"/>
                                    <w:lang w:val="kk-KZ"/>
                                  </w:rPr>
                                  <w:t>Биогаз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67" name="Прямая со стрелкой 1726355467"/>
                          <wps:cNvCnPr/>
                          <wps:spPr>
                            <a:xfrm>
                              <a:off x="588646" y="45720"/>
                              <a:ext cx="0" cy="432000"/>
                            </a:xfrm>
                            <a:prstGeom prst="straightConnector1">
                              <a:avLst/>
                            </a:prstGeom>
                            <a:noFill/>
                            <a:ln w="9525" cap="flat" cmpd="sng" algn="ctr">
                              <a:solidFill>
                                <a:sysClr val="windowText" lastClr="000000"/>
                              </a:solidFill>
                              <a:prstDash val="solid"/>
                              <a:miter lim="800000"/>
                              <a:tailEnd type="stealth" w="sm" len="lg"/>
                            </a:ln>
                            <a:effectLst/>
                          </wps:spPr>
                          <wps:bodyPr/>
                        </wps:wsp>
                      </wpg:grpSp>
                      <wpg:grpSp>
                        <wpg:cNvPr id="1726355468" name="Группа 1726355468"/>
                        <wpg:cNvGrpSpPr/>
                        <wpg:grpSpPr>
                          <a:xfrm flipH="1">
                            <a:off x="3870960" y="1798320"/>
                            <a:ext cx="751176" cy="375279"/>
                            <a:chOff x="-218273" y="-9184"/>
                            <a:chExt cx="751176" cy="375279"/>
                          </a:xfrm>
                        </wpg:grpSpPr>
                        <wps:wsp>
                          <wps:cNvPr id="1726355469" name="Надпись 1726355469"/>
                          <wps:cNvSpPr txBox="1"/>
                          <wps:spPr>
                            <a:xfrm>
                              <a:off x="-179612" y="46208"/>
                              <a:ext cx="210149" cy="319887"/>
                            </a:xfrm>
                            <a:prstGeom prst="rect">
                              <a:avLst/>
                            </a:prstGeom>
                            <a:solidFill>
                              <a:sysClr val="window" lastClr="FFFFFF"/>
                            </a:solidFill>
                            <a:ln w="6350">
                              <a:noFill/>
                            </a:ln>
                          </wps:spPr>
                          <wps:txbx>
                            <w:txbxContent>
                              <w:p w14:paraId="4E2D5472" w14:textId="77777777" w:rsidR="00376FE2" w:rsidRPr="005C3287" w:rsidRDefault="00376FE2" w:rsidP="00376FE2">
                                <w:pPr>
                                  <w:spacing w:after="0" w:line="240" w:lineRule="auto"/>
                                  <w:rPr>
                                    <w:rFonts w:ascii="Times New Roman" w:hAnsi="Times New Roman" w:cs="Times New Roman"/>
                                    <w:i/>
                                    <w:iCs/>
                                    <w:sz w:val="20"/>
                                    <w:szCs w:val="20"/>
                                    <w:lang w:val="kk-KZ"/>
                                  </w:rPr>
                                </w:pPr>
                                <w:r w:rsidRPr="005C3287">
                                  <w:rPr>
                                    <w:rFonts w:ascii="Times New Roman" w:hAnsi="Times New Roman" w:cs="Times New Roman"/>
                                    <w:i/>
                                    <w:iCs/>
                                    <w:sz w:val="20"/>
                                    <w:szCs w:val="20"/>
                                    <w:lang w:val="kk-KZ"/>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70" name="Прямая соединительная линия 1726355470"/>
                          <wps:cNvCnPr/>
                          <wps:spPr>
                            <a:xfrm flipH="1">
                              <a:off x="-218273" y="361137"/>
                              <a:ext cx="252000" cy="0"/>
                            </a:xfrm>
                            <a:prstGeom prst="line">
                              <a:avLst/>
                            </a:prstGeom>
                            <a:noFill/>
                            <a:ln w="3175" cap="flat" cmpd="sng" algn="ctr">
                              <a:solidFill>
                                <a:sysClr val="windowText" lastClr="000000"/>
                              </a:solidFill>
                              <a:prstDash val="solid"/>
                              <a:miter lim="800000"/>
                            </a:ln>
                            <a:effectLst/>
                          </wps:spPr>
                          <wps:bodyPr/>
                        </wps:wsp>
                        <wps:wsp>
                          <wps:cNvPr id="1726355471" name="Прямая соединительная линия 1726355471"/>
                          <wps:cNvCnPr/>
                          <wps:spPr>
                            <a:xfrm flipH="1">
                              <a:off x="33814" y="-9184"/>
                              <a:ext cx="499089" cy="370929"/>
                            </a:xfrm>
                            <a:prstGeom prst="line">
                              <a:avLst/>
                            </a:prstGeom>
                            <a:noFill/>
                            <a:ln w="3175" cap="flat" cmpd="sng" algn="ctr">
                              <a:solidFill>
                                <a:sysClr val="windowText" lastClr="000000"/>
                              </a:solidFill>
                              <a:prstDash val="solid"/>
                              <a:miter lim="800000"/>
                            </a:ln>
                            <a:effectLst/>
                          </wps:spPr>
                          <wps:bodyPr/>
                        </wps:wsp>
                      </wpg:grpSp>
                      <wpg:grpSp>
                        <wpg:cNvPr id="1726355472" name="Группа 1726355472"/>
                        <wpg:cNvGrpSpPr/>
                        <wpg:grpSpPr>
                          <a:xfrm>
                            <a:off x="3665220" y="145537"/>
                            <a:ext cx="350558" cy="463144"/>
                            <a:chOff x="0" y="-37343"/>
                            <a:chExt cx="350558" cy="463144"/>
                          </a:xfrm>
                        </wpg:grpSpPr>
                        <wps:wsp>
                          <wps:cNvPr id="1726355473" name="Прямая соединительная линия 1726355473"/>
                          <wps:cNvCnPr/>
                          <wps:spPr>
                            <a:xfrm>
                              <a:off x="0" y="138146"/>
                              <a:ext cx="0" cy="287655"/>
                            </a:xfrm>
                            <a:prstGeom prst="line">
                              <a:avLst/>
                            </a:prstGeom>
                            <a:noFill/>
                            <a:ln w="28575" cap="flat" cmpd="sng" algn="ctr">
                              <a:solidFill>
                                <a:sysClr val="windowText" lastClr="000000"/>
                              </a:solidFill>
                              <a:prstDash val="solid"/>
                              <a:miter lim="800000"/>
                            </a:ln>
                            <a:effectLst/>
                          </wps:spPr>
                          <wps:bodyPr/>
                        </wps:wsp>
                        <wpg:grpSp>
                          <wpg:cNvPr id="1726355474" name="Группа 1726355474"/>
                          <wpg:cNvGrpSpPr/>
                          <wpg:grpSpPr>
                            <a:xfrm>
                              <a:off x="34811" y="-37343"/>
                              <a:ext cx="315747" cy="325287"/>
                              <a:chOff x="0" y="-37343"/>
                              <a:chExt cx="315747" cy="325287"/>
                            </a:xfrm>
                          </wpg:grpSpPr>
                          <wps:wsp>
                            <wps:cNvPr id="1726355475" name="Надпись 1726355475"/>
                            <wps:cNvSpPr txBox="1"/>
                            <wps:spPr>
                              <a:xfrm>
                                <a:off x="28223" y="-37343"/>
                                <a:ext cx="287524" cy="325287"/>
                              </a:xfrm>
                              <a:prstGeom prst="rect">
                                <a:avLst/>
                              </a:prstGeom>
                              <a:solidFill>
                                <a:sysClr val="window" lastClr="FFFFFF"/>
                              </a:solidFill>
                              <a:ln w="6350">
                                <a:noFill/>
                              </a:ln>
                            </wps:spPr>
                            <wps:txbx>
                              <w:txbxContent>
                                <w:p w14:paraId="68FA6E14" w14:textId="77777777" w:rsidR="00376FE2" w:rsidRPr="000E1F06" w:rsidRDefault="00376FE2" w:rsidP="00376FE2">
                                  <w:pPr>
                                    <w:spacing w:after="0" w:line="240" w:lineRule="auto"/>
                                    <w:rPr>
                                      <w:rFonts w:ascii="Times New Roman" w:hAnsi="Times New Roman" w:cs="Times New Roman"/>
                                      <w:i/>
                                      <w:iCs/>
                                      <w:sz w:val="24"/>
                                      <w:szCs w:val="24"/>
                                      <w:lang w:val="kk-KZ"/>
                                    </w:rPr>
                                  </w:pPr>
                                  <w:r w:rsidRPr="000E1F06">
                                    <w:rPr>
                                      <w:rFonts w:ascii="Times New Roman" w:hAnsi="Times New Roman" w:cs="Times New Roman"/>
                                      <w:i/>
                                      <w:iCs/>
                                      <w:sz w:val="24"/>
                                      <w:szCs w:val="24"/>
                                      <w:lang w:val="kk-KZ"/>
                                    </w:rP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76" name="Прямая со стрелкой 1726355476"/>
                            <wps:cNvCnPr/>
                            <wps:spPr>
                              <a:xfrm flipH="1" flipV="1">
                                <a:off x="0" y="285750"/>
                                <a:ext cx="288000" cy="0"/>
                              </a:xfrm>
                              <a:prstGeom prst="straightConnector1">
                                <a:avLst/>
                              </a:prstGeom>
                              <a:noFill/>
                              <a:ln w="19050" cap="flat" cmpd="sng" algn="ctr">
                                <a:solidFill>
                                  <a:sysClr val="windowText" lastClr="000000"/>
                                </a:solidFill>
                                <a:prstDash val="solid"/>
                                <a:miter lim="800000"/>
                                <a:tailEnd type="stealth" w="sm" len="lg"/>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4E2ADAA9" id="Группа 1726355324" o:spid="_x0000_s1405" style="position:absolute;left:0;text-align:left;margin-left:60.15pt;margin-top:9.25pt;width:358.2pt;height:192pt;z-index:251714560;mso-width-relative:margin;mso-height-relative:margin" coordorigin=",428" coordsize="47643,3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">
                <v:group id="Группа 1726355325" o:spid="_x0000_s1406" style="position:absolute;left:36652;top:25807;width:3568;height:4463" coordorigin=",-40567" coordsize="356858,44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">
                  <v:line id="Прямая соединительная линия 1726355326" o:spid="_x0000_s1407" style="position:absolute;visibility:visible;mso-wrap-style:square" from="0,118411" to="0,406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" strokecolor="windowText" strokeweight="2.25pt">
                    <v:stroke joinstyle="miter"/>
                  </v:line>
                  <v:group id="Группа 1726355327" o:spid="_x0000_s1408" style="position:absolute;left:34811;top:-40567;width:322047;height:348922" coordorigin=",-40567" coordsize="322047,348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">
                    <v:shape id="Надпись 1726355328" o:spid="_x0000_s1409" type="#_x0000_t202" style="position:absolute;left:34523;top:-40567;width:287524;height:348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" fillcolor="window" stroked="f" strokeweight=".5pt">
                      <v:textbox>
                        <w:txbxContent>
                          <w:p w14:paraId="42BC00D5" w14:textId="77777777" w:rsidR="00376FE2" w:rsidRPr="005C3287" w:rsidRDefault="00376FE2" w:rsidP="00376FE2">
                            <w:pPr>
                              <w:spacing w:after="0" w:line="240" w:lineRule="auto"/>
                              <w:rPr>
                                <w:rFonts w:ascii="Times New Roman" w:hAnsi="Times New Roman" w:cs="Times New Roman"/>
                                <w:i/>
                                <w:iCs/>
                                <w:sz w:val="24"/>
                                <w:szCs w:val="24"/>
                                <w:lang w:val="kk-KZ"/>
                              </w:rPr>
                            </w:pPr>
                            <w:r w:rsidRPr="005C3287">
                              <w:rPr>
                                <w:rFonts w:ascii="Times New Roman" w:hAnsi="Times New Roman" w:cs="Times New Roman"/>
                                <w:i/>
                                <w:iCs/>
                                <w:sz w:val="24"/>
                                <w:szCs w:val="24"/>
                                <w:lang w:val="kk-KZ"/>
                              </w:rPr>
                              <w:t>В</w:t>
                            </w:r>
                          </w:p>
                        </w:txbxContent>
                      </v:textbox>
                    </v:shape>
                    <v:shape id="Прямая со стрелкой 1726355329" o:spid="_x0000_s1410" type="#_x0000_t32" style="position:absolute;top:274027;width:287655;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" strokecolor="windowText" strokeweight="1.5pt">
                      <v:stroke endarrow="classic" endarrowwidth="narrow" endarrowlength="long" joinstyle="miter"/>
                    </v:shape>
                  </v:group>
                </v:group>
                <v:group id="Группа 1726355330" o:spid="_x0000_s1411" style="position:absolute;left:6629;top:4953;width:36062;height:23412" coordorigin=",834" coordsize="24721,1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">
                  <v:group id="Группа 1726355331" o:spid="_x0000_s1412" style="position:absolute;left:3646;top:4806;width:7049;height:8647" coordorigin=",24" coordsize="7054,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">
                    <v:line id="Прямая соединительная линия 1726355332" o:spid="_x0000_s1413" style="position:absolute;visibility:visible;mso-wrap-style:square" from="17,34" to="17,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" strokecolor="windowText" strokeweight="1pt">
                      <v:stroke joinstyle="miter"/>
                    </v:line>
                    <v:line id="Прямая соединительная линия 1726355333" o:spid="_x0000_s1414" style="position:absolute;visibility:visible;mso-wrap-style:square" from="11,55" to="7028,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" strokecolor="windowText" strokeweight="1pt">
                      <v:stroke joinstyle="miter"/>
                    </v:line>
                    <v:line id="Прямая соединительная линия 1726355334" o:spid="_x0000_s1415" style="position:absolute;flip:y;visibility:visible;mso-wrap-style:square" from="34,7104" to="7054,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" strokecolor="windowText" strokeweight="1pt">
                      <v:stroke joinstyle="miter"/>
                    </v:line>
                    <v:line id="Прямая соединительная линия 1726355335" o:spid="_x0000_s1416" style="position:absolute;visibility:visible;mso-wrap-style:square" from="0,3508" to="1797,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" strokecolor="windowText" strokeweight="1pt">
                      <v:stroke joinstyle="miter"/>
                    </v:line>
                    <v:line id="Прямая соединительная линия 1726355336" o:spid="_x0000_s1417" style="position:absolute;visibility:visible;mso-wrap-style:square" from="1797,466" to="1797,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" strokecolor="windowText" strokeweight="1pt">
                      <v:stroke joinstyle="miter"/>
                    </v:line>
                    <v:line id="Прямая соединительная линия 1726355337" o:spid="_x0000_s1418" style="position:absolute;visibility:visible;mso-wrap-style:square" from="0,5116" to="1797,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" strokecolor="windowText" strokeweight="1pt">
                      <v:stroke joinstyle="miter"/>
                    </v:line>
                    <v:line id="Прямая соединительная линия 1726355338" o:spid="_x0000_s1419" style="position:absolute;visibility:visible;mso-wrap-style:square" from="17,24" to="1781,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" strokecolor="windowText" strokeweight=".5pt">
                      <v:stroke joinstyle="miter"/>
                    </v:line>
                    <v:line id="Прямая соединительная линия 1726355339" o:spid="_x0000_s1420" style="position:absolute;flip:y;visibility:visible;mso-wrap-style:square" from="17,466" to="1786,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" strokecolor="windowText" strokeweight=".5pt">
                      <v:stroke joinstyle="miter"/>
                    </v:line>
                    <v:line id="Прямая соединительная линия 1726355340" o:spid="_x0000_s1421" style="position:absolute;visibility:visible;mso-wrap-style:square" from="17,5116" to="1786,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" strokecolor="windowText" strokeweight=".5pt">
                      <v:stroke joinstyle="miter"/>
                    </v:line>
                    <v:line id="Прямая соединительная линия 1726355341" o:spid="_x0000_s1422" style="position:absolute;flip:y;visibility:visible;mso-wrap-style:square" from="34,5133" to="1793,8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" strokecolor="windowText" strokeweight=".5pt">
                      <v:stroke joinstyle="miter"/>
                    </v:line>
                  </v:group>
                  <v:group id="Группа 1726355342" o:spid="_x0000_s1423" style="position:absolute;top:834;width:16748;height:8829" coordorigin=",834" coordsize="16748,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">
                    <v:line id="Прямая соединительная линия 1726355343" o:spid="_x0000_s1424" style="position:absolute;visibility:visible;mso-wrap-style:square" from="1966,8554" to="11326,8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" strokecolor="windowText" strokeweight="1pt">
                      <v:stroke joinstyle="miter"/>
                    </v:line>
                    <v:line id="Прямая соединительная линия 1726355344" o:spid="_x0000_s1425" style="position:absolute;visibility:visible;mso-wrap-style:square" from="11306,8554" to="11306,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" strokecolor="windowText" strokeweight="1pt">
                      <v:stroke joinstyle="miter"/>
                    </v:line>
                    <v:shape id="Дуга 1726355345" o:spid="_x0000_s1426" style="position:absolute;top:5706;width:3956;height:3956;rotation:180;visibility:visible;mso-wrap-style:square;v-text-anchor:middle" coordsize="395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" path="m197802,nsc307046,,395605,88559,395605,197803r-197802,c197803,131869,197802,65934,197802,xem197802,nfc307046,,395605,88559,395605,197803e" filled="f" strokecolor="windowText" strokeweight="1pt">
                      <v:stroke joinstyle="miter"/>
                      <v:path arrowok="t" o:connecttype="custom" o:connectlocs="197802,0;395605,197803" o:connectangles="0,0"/>
                    </v:shape>
                    <v:shape id="Дуга 1726355346" o:spid="_x0000_s1427" style="position:absolute;left:1081;top:6759;width:1797;height:1797;rotation:180;visibility:visible;mso-wrap-style:square;v-text-anchor:middle"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" path="m89852,nsc139476,,179705,40229,179705,89853r-89852,c89853,59902,89852,29951,89852,xem89852,nfc139476,,179705,40229,179705,89853e" filled="f" strokecolor="windowText" strokeweight="1pt">
                      <v:stroke joinstyle="miter"/>
                      <v:path arrowok="t" o:connecttype="custom" o:connectlocs="89852,0;179705,89853" o:connectangles="0,0"/>
                    </v:shape>
                    <v:line id="Прямая соединительная линия 1726355347" o:spid="_x0000_s1428" style="position:absolute;flip:x y;visibility:visible;mso-wrap-style:square" from="0,1611" to="0,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" strokecolor="windowText" strokeweight="1pt">
                      <v:stroke joinstyle="miter"/>
                    </v:line>
                    <v:line id="Прямая соединительная линия 1726355348" o:spid="_x0000_s1429" style="position:absolute;flip:x y;visibility:visible;mso-wrap-style:square" from="1081,1499" to="1081,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" strokecolor="windowText" strokeweight="1pt">
                      <v:stroke joinstyle="miter"/>
                    </v:line>
                    <v:line id="Прямая соединительная линия 1726355349" o:spid="_x0000_s1430" style="position:absolute;visibility:visible;mso-wrap-style:square" from="1966,9663" to="11326,9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" strokecolor="windowText" strokeweight="1pt">
                      <v:stroke joinstyle="miter"/>
                    </v:line>
                    <v:shape id="Дуга 1726355350" o:spid="_x0000_s1431" style="position:absolute;left:540;top:6168;width:2877;height:2876;rotation:180;visibility:visible;mso-wrap-style:square;v-text-anchor:middle" coordsize="28765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" path="m143827,nsc223261,,287655,64394,287655,143828r-143827,c143828,95885,143827,47943,143827,xem143827,nfc223261,,287655,64394,287655,143828e" filled="f" strokecolor="windowText" strokeweight=".25pt">
                      <v:stroke dashstyle="longDashDot" joinstyle="miter"/>
                      <v:path arrowok="t" o:connecttype="custom" o:connectlocs="143827,0;287655,143828" o:connectangles="0,0"/>
                    </v:shape>
                    <v:shape id="Полилиния: фигура 1726355351" o:spid="_x0000_s1432" style="position:absolute;top:1376;width:1080;height:290;visibility:visible;mso-wrap-style:square;v-text-anchor:middle" coordsize="146050,2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" path="m,22292c15346,10650,30692,-991,47625,67v16933,1058,37571,26458,53975,28575c118004,30759,132027,21763,146050,12767e" filled="f" strokecolor="windowText" strokeweight=".5pt">
                      <v:stroke joinstyle="miter"/>
                      <v:path arrowok="t" o:connecttype="custom" o:connectlocs="0,22292;35217,67;75130,28642;108000,12767" o:connectangles="0,0,0,0"/>
                    </v:shape>
                    <v:line id="Прямая соединительная линия 1726355352" o:spid="_x0000_s1433" style="position:absolute;flip:x y;visibility:visible;mso-wrap-style:square" from="540,834" to="540,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" strokecolor="windowText" strokeweight=".25pt">
                      <v:stroke dashstyle="longDashDot" joinstyle="miter"/>
                    </v:line>
                    <v:group id="Группа 1726355353" o:spid="_x0000_s1434" style="position:absolute;left:10569;top:8554;width:286;height:1071" coordsize="28757,10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">
                      <v:oval id="Овал 1726355354" o:spid="_x0000_s1435" style="position:absolute;left:182;top:38190;width:28575;height:2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" fillcolor="window" strokecolor="windowText" strokeweight=".6pt">
                        <v:stroke joinstyle="miter"/>
                      </v:oval>
                      <v:shapetype id="_x0000_t135" coordsize="21600,21600" o:spt="135" path="m10800,qx21600,10800,10800,21600l,21600,,xe">
                        <v:stroke joinstyle="miter"/>
                        <v:path gradientshapeok="t" o:connecttype="rect" textboxrect="0,3163,18437,18437"/>
                      </v:shapetype>
                      <v:shape id="Блок-схема: задержка 1726355355" o:spid="_x0000_s1436" type="#_x0000_t135" style="position:absolute;left:7303;top:-7303;width:13970;height:285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" fillcolor="window" strokecolor="windowText" strokeweight=".6pt"/>
                      <v:shape id="Блок-схема: задержка 1726355356" o:spid="_x0000_s1437" type="#_x0000_t135" style="position:absolute;left:7303;top:86313;width:13970;height:285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" fillcolor="window" strokecolor="windowText" strokeweight=".6pt"/>
                    </v:group>
                    <v:line id="Прямая соединительная линия 1726355357" o:spid="_x0000_s1438" style="position:absolute;visibility:visible;mso-wrap-style:square" from="1941,9044" to="16748,9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" strokecolor="windowText" strokeweight=".25pt">
                      <v:stroke dashstyle="longDashDot" joinstyle="miter"/>
                    </v:line>
                  </v:group>
                  <v:group id="Группа 1726355358" o:spid="_x0000_s1439" style="position:absolute;left:10611;top:2127;width:14110;height:15348" coordorigin="-24" coordsize="14109,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">
                    <v:line id="Прямая соединительная линия 1726355359" o:spid="_x0000_s1440" style="position:absolute;flip:y;visibility:visible;mso-wrap-style:square" from="0,0" to="12306,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" strokecolor="windowText" strokeweight="1pt">
                      <v:stroke joinstyle="miter"/>
                    </v:line>
                    <v:group id="Группа 1726355360" o:spid="_x0000_s1441" style="position:absolute;left:8149;top:55;width:4103;height:13824" coordsize="4108,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">
                      <v:line id="Прямая соединительная линия 1726355361" o:spid="_x0000_s1442" style="position:absolute;visibility:visible;mso-wrap-style:square" from="4108,0" to="4108,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" strokecolor="windowText" strokeweight="1pt">
                        <v:stroke joinstyle="miter"/>
                      </v:line>
                      <v:line id="Прямая соединительная линия 1726355362" o:spid="_x0000_s1443" style="position:absolute;visibility:visible;mso-wrap-style:square" from="3392,245" to="3392,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" strokecolor="windowText" strokeweight="1pt">
                        <v:stroke joinstyle="miter"/>
                      </v:line>
                      <v:line id="Прямая соединительная линия 1726355363" o:spid="_x0000_s1444" style="position:absolute;flip:y;visibility:visible;mso-wrap-style:square" from="3392,8996" to="3392,1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" strokecolor="windowText" strokeweight="1pt">
                        <v:stroke joinstyle="miter"/>
                      </v:line>
                      <v:line id="Прямая соединительная линия 1726355364" o:spid="_x0000_s1445" style="position:absolute;flip:y;visibility:visible;mso-wrap-style:square" from="0,4399" to="4102,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" strokecolor="windowText" strokeweight="1pt">
                        <v:stroke joinstyle="miter"/>
                      </v:line>
                      <v:line id="Прямая соединительная линия 1726355365" o:spid="_x0000_s1446" style="position:absolute;visibility:visible;mso-wrap-style:square" from="0,6882" to="4108,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" strokecolor="windowText" strokeweight="1pt">
                        <v:stroke joinstyle="miter"/>
                      </v:line>
                      <v:line id="Прямая соединительная линия 1726355366" o:spid="_x0000_s1447" style="position:absolute;flip:y;visibility:visible;mso-wrap-style:square" from="3444,13399" to="4097,1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" strokecolor="windowText" strokeweight="1pt">
                        <v:stroke joinstyle="miter"/>
                      </v:line>
                      <v:line id="Прямая соединительная линия 1726355368" o:spid="_x0000_s1448" style="position:absolute;visibility:visible;mso-wrap-style:square" from="3444,239" to="409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" strokecolor="windowText" strokeweight="1pt">
                        <v:stroke joinstyle="miter"/>
                      </v:line>
                    </v:group>
                    <v:group id="Группа 1726355369" o:spid="_x0000_s1449" style="position:absolute;left:6270;top:1270;width:5729;height:3245" coordsize="573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">
                      <v:line id="Прямая соединительная линия 1726355373" o:spid="_x0000_s1450" style="position:absolute;visibility:visible;mso-wrap-style:square" from="5727,1302" to="5727,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" strokecolor="windowText" strokeweight=".5pt">
                        <v:stroke joinstyle="miter"/>
                      </v:line>
                      <v:line id="Прямая соединительная линия 1726355374" o:spid="_x0000_s1451" style="position:absolute;visibility:visible;mso-wrap-style:square" from="4227,3220" to="5720,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" strokecolor="windowText" strokeweight=".5pt">
                        <v:stroke joinstyle="miter"/>
                      </v:line>
                      <v:line id="Прямая соединительная линия 1726355376" o:spid="_x0000_s1452" style="position:absolute;visibility:visible;mso-wrap-style:square" from="4584,1302" to="5733,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" strokecolor="windowText" strokeweight=".5pt">
                        <v:stroke joinstyle="miter"/>
                      </v:line>
                      <v:line id="Прямая соединительная линия 1726355377" o:spid="_x0000_s1453" style="position:absolute;visibility:visible;mso-wrap-style:square" from="2307,0" to="4593,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" strokecolor="windowText" strokeweight=".5pt">
                        <v:stroke joinstyle="miter"/>
                      </v:line>
                      <v:line id="Прямая соединительная линия 1726355378" o:spid="_x0000_s1454" style="position:absolute;visibility:visible;mso-wrap-style:square" from="0,786" to="4241,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" strokecolor="windowText" strokeweight=".5pt">
                        <v:stroke joinstyle="miter"/>
                      </v:line>
                    </v:group>
                    <v:line id="Прямая соединительная линия 1726355379" o:spid="_x0000_s1455" style="position:absolute;flip:y;visibility:visible;mso-wrap-style:square" from="3863,2279" to="1091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" strokecolor="windowText" strokeweight=".5pt">
                      <v:stroke joinstyle="miter"/>
                    </v:line>
                    <v:line id="Прямая соединительная линия 1726355380" o:spid="_x0000_s1456" style="position:absolute;flip:y;visibility:visible;mso-wrap-style:square" from="5083,3839" to="11342,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" strokecolor="windowText" strokeweight=".5pt">
                      <v:stroke joinstyle="miter"/>
                    </v:line>
                    <v:line id="Прямая соединительная линия 1726355381" o:spid="_x0000_s1457" style="position:absolute;visibility:visible;mso-wrap-style:square" from="5083,8011" to="11347,1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" strokecolor="windowText" strokeweight=".5pt">
                      <v:stroke joinstyle="miter"/>
                    </v:line>
                    <v:line id="Прямая соединительная линия 1726355382" o:spid="_x0000_s1458" style="position:absolute;visibility:visible;mso-wrap-style:square" from="3815,9254" to="10864,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" strokecolor="windowText" strokeweight=".5pt">
                      <v:stroke joinstyle="miter"/>
                    </v:line>
                    <v:group id="Группа 1726355384" o:spid="_x0000_s1459" style="position:absolute;left:6270;top:9409;width:5721;height:3223" coordorigin=",-10" coordsize="5720,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">
                      <v:line id="Прямая соединительная линия 1726355385" o:spid="_x0000_s1460" style="position:absolute;visibility:visible;mso-wrap-style:square" from="5702,-10" to="5702,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" strokecolor="windowText" strokeweight=".5pt">
                        <v:stroke joinstyle="miter"/>
                      </v:line>
                      <v:line id="Прямая соединительная линия 1726355387" o:spid="_x0000_s1461" style="position:absolute;visibility:visible;mso-wrap-style:square" from="4227,0" to="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" strokecolor="windowText" strokeweight=".5pt">
                        <v:stroke joinstyle="miter"/>
                      </v:line>
                      <v:line id="Прямая соединительная линия 1726355389" o:spid="_x0000_s1462" style="position:absolute;visibility:visible;mso-wrap-style:square" from="4547,1917" to="5696,1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" strokecolor="windowText" strokeweight=".5pt">
                        <v:stroke joinstyle="miter"/>
                      </v:line>
                      <v:line id="Прямая соединительная линия 1726355390" o:spid="_x0000_s1463" style="position:absolute;flip:y;visibility:visible;mso-wrap-style:square" from="2261,1917" to="4560,3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" strokecolor="windowText" strokeweight=".5pt">
                        <v:stroke joinstyle="miter"/>
                      </v:line>
                      <v:line id="Прямая соединительная линия 1726355391" o:spid="_x0000_s1464" style="position:absolute;flip:y;visibility:visible;mso-wrap-style:square" from="0,0" to="4241,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" strokecolor="windowText" strokeweight=".5pt">
                        <v:stroke joinstyle="miter"/>
                      </v:line>
                    </v:group>
                    <v:line id="Прямая соединительная линия 1726355393" o:spid="_x0000_s1465" style="position:absolute;visibility:visible;mso-wrap-style:square" from="-24,9751" to="12287,1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" strokecolor="windowText" strokeweight="1pt">
                      <v:stroke joinstyle="miter"/>
                    </v:line>
                    <v:group id="Группа 1726355394" o:spid="_x0000_s1466" style="position:absolute;left:4696;top:3011;width:9389;height:12337" coordsize="9388,1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">
                      <v:group id="Группа 1726355396" o:spid="_x0000_s1467" style="position:absolute;top:3387;width:4845;height:8950;flip:y" coordorigin=",688" coordsize="4851,8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">
                        <v:line id="Прямая соединительная линия 1726355397" o:spid="_x0000_s1468" style="position:absolute;visibility:visible;mso-wrap-style:square" from="1962,8572" to="4846,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" strokecolor="windowText" strokeweight="1pt">
                          <v:stroke joinstyle="miter"/>
                        </v:line>
                        <v:line id="Прямая соединительная линия 1726355398" o:spid="_x0000_s1469" style="position:absolute;visibility:visible;mso-wrap-style:square" from="4826,8558" to="4826,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" strokecolor="windowText" strokeweight="1pt">
                          <v:stroke joinstyle="miter"/>
                        </v:line>
                        <v:line id="Прямая соединительная линия 1726355399" o:spid="_x0000_s1470" style="position:absolute;visibility:visible;mso-wrap-style:square" from="1968,9620" to="4851,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" strokecolor="windowText" strokeweight="1pt">
                          <v:stroke joinstyle="miter"/>
                        </v:line>
                        <v:shape id="Дуга 1726355400" o:spid="_x0000_s1471" style="position:absolute;top:5665;width:3956;height:3956;rotation:180;visibility:visible;mso-wrap-style:square;v-text-anchor:middle" coordsize="395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" path="m197802,nsc307046,,395605,88559,395605,197803r-197802,c197803,131869,197802,65934,197802,xem197802,nfc307046,,395605,88559,395605,197803e" filled="f" strokecolor="windowText" strokeweight="1pt">
                          <v:stroke joinstyle="miter"/>
                          <v:path arrowok="t" o:connecttype="custom" o:connectlocs="197802,0;395605,197803" o:connectangles="0,0"/>
                        </v:shape>
                        <v:shape id="Дуга 1726355401" o:spid="_x0000_s1472" style="position:absolute;left:1079;top:6780;width:1797;height:1797;rotation:180;visibility:visible;mso-wrap-style:square;v-text-anchor:middle"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" path="m89852,nsc139476,,179705,40229,179705,89853r-89852,c89853,59902,89852,29951,89852,xem89852,nfc139476,,179705,40229,179705,89853e" filled="f" strokecolor="windowText" strokeweight="1pt">
                          <v:stroke joinstyle="miter"/>
                          <v:path arrowok="t" o:connecttype="custom" o:connectlocs="89852,0;179705,89853" o:connectangles="0,0"/>
                        </v:shape>
                        <v:shape id="Дуга 1726355402" o:spid="_x0000_s1473" style="position:absolute;left:539;top:6241;width:2877;height:2877;rotation:180;visibility:visible;mso-wrap-style:square;v-text-anchor:middle" coordsize="28765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" path="m143827,nsc223261,,287655,64394,287655,143828r-143827,c143828,95885,143827,47943,143827,xem143827,nfc223261,,287655,64394,287655,143828e" filled="f" strokecolor="windowText" strokeweight=".25pt">
                          <v:stroke dashstyle="longDashDot" joinstyle="miter"/>
                          <v:path arrowok="t" o:connecttype="custom" o:connectlocs="143827,0;287655,143828" o:connectangles="0,0"/>
                        </v:shape>
                        <v:line id="Прямая соединительная линия 1726355403" o:spid="_x0000_s1474" style="position:absolute;flip:x y;visibility:visible;mso-wrap-style:square" from="0,1587" to="0,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" strokecolor="windowText" strokeweight="1pt">
                          <v:stroke joinstyle="miter"/>
                        </v:line>
                        <v:line id="Прямая соединительная линия 1726355404" o:spid="_x0000_s1475" style="position:absolute;flip:x y;visibility:visible;mso-wrap-style:square" from="1079,1492" to="1079,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" strokecolor="windowText" strokeweight="1pt">
                          <v:stroke joinstyle="miter"/>
                        </v:line>
                        <v:shape id="Полилиния: фигура 1726355405" o:spid="_x0000_s1476" style="position:absolute;top:1378;width:1080;height:290;visibility:visible;mso-wrap-style:square;v-text-anchor:middle" coordsize="146050,2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" path="m,22292c15346,10650,30692,-991,47625,67v16933,1058,37571,26458,53975,28575c118004,30759,132027,21763,146050,12767e" filled="f" strokecolor="windowText" strokeweight=".5pt">
                          <v:stroke joinstyle="miter"/>
                          <v:path arrowok="t" o:connecttype="custom" o:connectlocs="0,22292;35217,67;75130,28642;108000,12767" o:connectangles="0,0,0,0"/>
                        </v:shape>
                        <v:line id="Прямая соединительная линия 1726355406" o:spid="_x0000_s1477" style="position:absolute;flip:y;visibility:visible;mso-wrap-style:square" from="539,688" to="548,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" strokecolor="windowText" strokeweight=".25pt">
                          <v:stroke dashstyle="longDashDot" joinstyle="miter"/>
                        </v:line>
                      </v:group>
                      <v:group id="Группа 1726355407" o:spid="_x0000_s1478" style="position:absolute;left:2455;width:4729;height:7850" coordsize="4729,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">
                        <v:group id="Группа 1726355408" o:spid="_x0000_s1479" style="position:absolute;top:4178;width:4718;height:3672" coordsize="471805,36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">
                          <v:shape id="Дуга 1726355410" o:spid="_x0000_s1480" style="position:absolute;left:19957;top:18143;width:435600;height:341630;visibility:visible;mso-wrap-style:square;v-text-anchor:middle" coordsize="43560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" path="m217800,nsc266808,,314383,12963,352835,36793v52848,32752,83401,82838,82755,135662l217800,170815,217800,xem217800,nfc266808,,314383,12963,352835,36793v52848,32752,83401,82838,82755,135662e" filled="f" strokecolor="windowText" strokeweight=".5pt">
                            <v:stroke joinstyle="miter"/>
                            <v:path arrowok="t" o:connecttype="custom" o:connectlocs="217800,0;352835,36793;435590,172455" o:connectangles="0,0,0"/>
                          </v:shape>
                          <v:shape id="Дуга 1726355411" o:spid="_x0000_s1481" style="position:absolute;width:471805;height:367211;visibility:visible;mso-wrap-style:square;v-text-anchor:middle" coordsize="471805,36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" path="m235902,nsc290992,,344344,15006,386708,42416v59303,38371,90765,96880,84255,156688l235903,183606v,-61202,-1,-122404,-1,-183606xem235902,nfc290992,,344344,15006,386708,42416v59303,38371,90765,96880,84255,156688e" filled="f" strokecolor="windowText" strokeweight=".5pt">
                            <v:stroke joinstyle="miter"/>
                            <v:path arrowok="t" o:connecttype="custom" o:connectlocs="235902,0;386708,42416;470963,199104" o:connectangles="0,0,0"/>
                          </v:shape>
                        </v:group>
                        <v:group id="Группа 1726355412" o:spid="_x0000_s1482" style="position:absolute;width:4718;height:3670;flip:y" coordsize="471805,36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">
                          <v:shape id="Дуга 1726355414" o:spid="_x0000_s1483" style="position:absolute;left:19957;top:18143;width:435600;height:341630;visibility:visible;mso-wrap-style:square;v-text-anchor:middle" coordsize="43560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" path="m217800,nsc266808,,314383,12963,352835,36793v52848,32752,83401,82838,82755,135662l217800,170815,217800,xem217800,nfc266808,,314383,12963,352835,36793v52848,32752,83401,82838,82755,135662e" filled="f" strokecolor="windowText" strokeweight=".5pt">
                            <v:stroke joinstyle="miter"/>
                            <v:path arrowok="t" o:connecttype="custom" o:connectlocs="217800,0;352835,36793;435590,172455" o:connectangles="0,0,0"/>
                          </v:shape>
                          <v:shape id="Дуга 1726355417" o:spid="_x0000_s1484" style="position:absolute;width:471805;height:367211;visibility:visible;mso-wrap-style:square;v-text-anchor:middle" coordsize="471805,36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" path="m235902,nsc290992,,344344,15006,386708,42416v59303,38371,90765,96880,84255,156688l235903,183606v,-61202,-1,-122404,-1,-183606xem235902,nfc290992,,344344,15006,386708,42416v59303,38371,90765,96880,84255,156688e" filled="f" strokecolor="windowText" strokeweight=".5pt">
                            <v:stroke joinstyle="miter"/>
                            <v:path arrowok="t" o:connecttype="custom" o:connectlocs="235902,0;386708,42416;470963,199104" o:connectangles="0,0,0"/>
                          </v:shape>
                        </v:group>
                        <v:shape id="Прямоугольник: скругленные верхние углы 1726355418" o:spid="_x0000_s1485" style="position:absolute;left:3472;top:2747;width:178;height:2337;rotation:90;visibility:visible;mso-wrap-style:square;v-text-anchor:middle" coordsize="17780,2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" path="m8890,r,c13800,,17780,3980,17780,8890r,224790l17780,233680,,233680r,l,8890c,3980,3980,,8890,xe" fillcolor="window" strokecolor="windowText" strokeweight=".5pt">
                          <v:stroke joinstyle="miter"/>
                          <v:path arrowok="t" o:connecttype="custom" o:connectlocs="8890,0;8890,0;17780,8890;17780,233680;17780,233680;0,233680;0,233680;0,8890;8890,0" o:connectangles="0,0,0,0,0,0,0,0,0"/>
                        </v:shape>
                      </v:group>
                      <v:line id="Прямая соединительная линия 1726355419" o:spid="_x0000_s1486" style="position:absolute;visibility:visible;mso-wrap-style:square" from="2188,3905" to="9388,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" strokecolor="windowText" strokeweight=".25pt">
                        <v:stroke dashstyle="longDashDot" joinstyle="miter"/>
                      </v:line>
                    </v:group>
                  </v:group>
                </v:group>
                <v:group id="Группа 1726355420" o:spid="_x0000_s1487" style="position:absolute;top:5105;width:6629;height:6734" coordsize="6629,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">
                  <v:line id="Прямая соединительная линия 1726355425" o:spid="_x0000_s1488" style="position:absolute;flip:x y;visibility:visible;mso-wrap-style:square" from="2066,2937" to="6629,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" strokecolor="windowText" strokeweight=".25pt">
                    <v:stroke joinstyle="miter"/>
                  </v:line>
                  <v:line id="Прямая соединительная линия 1726355426" o:spid="_x0000_s1489" style="position:absolute;flip:x;visibility:visible;mso-wrap-style:square" from="232,2939" to="2083,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" strokecolor="windowText" strokeweight=".25pt">
                    <v:stroke joinstyle="miter"/>
                  </v:line>
                  <v:shape id="Надпись 1726355427" o:spid="_x0000_s1490" type="#_x0000_t202" style="position:absolute;width:21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" fillcolor="window" stroked="f" strokeweight=".5pt">
                    <v:textbox>
                      <w:txbxContent>
                        <w:p w14:paraId="4F331E09" w14:textId="77777777" w:rsidR="00376FE2" w:rsidRPr="005C3287" w:rsidRDefault="00376FE2" w:rsidP="00376FE2">
                          <w:pPr>
                            <w:spacing w:after="0" w:line="240" w:lineRule="auto"/>
                            <w:jc w:val="center"/>
                            <w:rPr>
                              <w:rFonts w:ascii="Times New Roman" w:hAnsi="Times New Roman" w:cs="Times New Roman"/>
                              <w:i/>
                              <w:iCs/>
                              <w:sz w:val="20"/>
                              <w:szCs w:val="20"/>
                            </w:rPr>
                          </w:pPr>
                          <w:r w:rsidRPr="005C3287">
                            <w:rPr>
                              <w:rFonts w:ascii="Times New Roman" w:hAnsi="Times New Roman" w:cs="Times New Roman"/>
                              <w:i/>
                              <w:iCs/>
                              <w:sz w:val="20"/>
                              <w:szCs w:val="20"/>
                            </w:rPr>
                            <w:t>3</w:t>
                          </w:r>
                        </w:p>
                      </w:txbxContent>
                    </v:textbox>
                  </v:shape>
                </v:group>
                <v:group id="Группа 1726355428" o:spid="_x0000_s1491" style="position:absolute;left:7315;top:19812;width:4683;height:4014" coordorigin="-15058" coordsize="468354,40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">
                  <v:shape id="Надпись 1726355429" o:spid="_x0000_s1492" type="#_x0000_t202" style="position:absolute;left:-56;top:67772;width:210149;height:328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" fillcolor="window" stroked="f" strokeweight=".5pt">
                    <v:textbox>
                      <w:txbxContent>
                        <w:p w14:paraId="59B5119A" w14:textId="77777777" w:rsidR="00376FE2" w:rsidRPr="005C3287" w:rsidRDefault="00376FE2" w:rsidP="00376FE2">
                          <w:pPr>
                            <w:spacing w:after="0" w:line="240" w:lineRule="auto"/>
                            <w:rPr>
                              <w:rFonts w:ascii="Times New Roman" w:hAnsi="Times New Roman" w:cs="Times New Roman"/>
                              <w:i/>
                              <w:iCs/>
                              <w:sz w:val="20"/>
                              <w:szCs w:val="20"/>
                            </w:rPr>
                          </w:pPr>
                          <w:r w:rsidRPr="005C3287">
                            <w:rPr>
                              <w:rFonts w:ascii="Times New Roman" w:hAnsi="Times New Roman" w:cs="Times New Roman"/>
                              <w:i/>
                              <w:iCs/>
                              <w:sz w:val="20"/>
                              <w:szCs w:val="20"/>
                            </w:rPr>
                            <w:t>2</w:t>
                          </w:r>
                        </w:p>
                      </w:txbxContent>
                    </v:textbox>
                  </v:shape>
                  <v:line id="Прямая соединительная линия 1726355430" o:spid="_x0000_s1493" style="position:absolute;flip:x;visibility:visible;mso-wrap-style:square" from="-15058,400878" to="200942,40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" strokecolor="windowText" strokeweight=".25pt">
                    <v:stroke joinstyle="miter"/>
                  </v:line>
                  <v:line id="Прямая соединительная линия 1726355431" o:spid="_x0000_s1494" style="position:absolute;flip:x;visibility:visible;mso-wrap-style:square" from="202096,0" to="453296,40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" strokecolor="windowText" strokeweight=".25pt">
                    <v:stroke joinstyle="miter"/>
                  </v:line>
                </v:group>
                <v:group id="Группа 1726355432" o:spid="_x0000_s1495" style="position:absolute;left:21995;top:23850;width:6992;height:5447" coordorigin="-203,1726" coordsize="7008,5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">
                  <v:shape id="Надпись 1726355433" o:spid="_x0000_s1496" type="#_x0000_t202" style="position:absolute;left:-125;top:3684;width:1809;height:3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" fillcolor="window" stroked="f" strokeweight=".5pt">
                    <v:textbox>
                      <w:txbxContent>
                        <w:p w14:paraId="17FAE43F"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8</w:t>
                          </w:r>
                        </w:p>
                      </w:txbxContent>
                    </v:textbox>
                  </v:shape>
                  <v:line id="Прямая соединительная линия 1726355434" o:spid="_x0000_s1497" style="position:absolute;flip:x;visibility:visible;mso-wrap-style:square" from="1953,1726" to="6804,6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" strokecolor="windowText" strokeweight=".25pt">
                    <v:stroke joinstyle="miter"/>
                  </v:line>
                  <v:line id="Прямая соединительная линия 1726355435" o:spid="_x0000_s1498" style="position:absolute;flip:x;visibility:visible;mso-wrap-style:square" from="-203,6527" to="1956,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" strokecolor="windowText" strokeweight=".25pt">
                    <v:stroke joinstyle="miter"/>
                  </v:line>
                </v:group>
                <v:group id="Группа 1726355436" o:spid="_x0000_s1499" style="position:absolute;left:39243;top:6181;width:8197;height:9351" coordorigin="-325,-3906" coordsize="8202,9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">
                  <v:shape id="Надпись 1726355437" o:spid="_x0000_s1500" type="#_x0000_t202" style="position:absolute;left:5682;top:-3906;width:2194;height: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" fillcolor="window" stroked="f" strokeweight=".5pt">
                    <v:textbox>
                      <w:txbxContent>
                        <w:p w14:paraId="67670717" w14:textId="77777777" w:rsidR="00376FE2" w:rsidRPr="005C3287" w:rsidRDefault="00376FE2" w:rsidP="00376FE2">
                          <w:pP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4</w:t>
                          </w:r>
                        </w:p>
                      </w:txbxContent>
                    </v:textbox>
                  </v:shape>
                  <v:group id="Группа 1726355438" o:spid="_x0000_s1501" style="position:absolute;left:-325;top:-883;width:8170;height:6333;flip:x y" coordorigin="-2496,1235" coordsize="8170,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">
                    <v:line id="Прямая соединительная линия 1726355439" o:spid="_x0000_s1502" style="position:absolute;flip:x;visibility:visible;mso-wrap-style:square" from="-2496,7569" to="-336,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" strokecolor="windowText" strokeweight=".25pt">
                      <v:stroke joinstyle="miter"/>
                    </v:line>
                    <v:line id="Прямая соединительная линия 1726355440" o:spid="_x0000_s1503" style="position:absolute;flip:x;visibility:visible;mso-wrap-style:square" from="-330,1235" to="5674,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" strokecolor="windowText" strokeweight=".25pt">
                      <v:stroke joinstyle="miter"/>
                    </v:line>
                  </v:group>
                </v:group>
                <v:group id="Группа 1726355441" o:spid="_x0000_s1504" style="position:absolute;left:39395;top:23850;width:5800;height:4064;flip:x" coordorigin="-506,-51" coordsize="580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">
                  <v:shape id="Надпись 1726355442" o:spid="_x0000_s1505" type="#_x0000_t202" style="position:absolute;top:1159;width:2101;height:2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" fillcolor="window" stroked="f" strokeweight=".5pt">
                    <v:textbox>
                      <w:txbxContent>
                        <w:p w14:paraId="58903A35"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5</w:t>
                          </w:r>
                        </w:p>
                      </w:txbxContent>
                    </v:textbox>
                  </v:shape>
                  <v:line id="Прямая соединительная линия 1726355443" o:spid="_x0000_s1506" style="position:absolute;flip:x;visibility:visible;mso-wrap-style:square" from="-506,4009" to="2013,4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" strokecolor="windowText" strokeweight=".25pt">
                    <v:stroke joinstyle="miter"/>
                  </v:line>
                  <v:line id="Прямая соединительная линия 1726355444" o:spid="_x0000_s1507" style="position:absolute;flip:x;visibility:visible;mso-wrap-style:square" from="1994,-51" to="5299,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" strokecolor="windowText" strokeweight=".25pt">
                    <v:stroke joinstyle="miter"/>
                  </v:line>
                </v:group>
                <v:group id="Группа 1726355445" o:spid="_x0000_s1508" style="position:absolute;left:13030;top:3352;width:5277;height:8522" coordorigin=",-33" coordsize="5276,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">
                  <v:line id="Прямая соединительная линия 1726355446" o:spid="_x0000_s1509" style="position:absolute;flip:x y;visibility:visible;mso-wrap-style:square" from="2065,2933" to="5276,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" strokecolor="windowText" strokeweight=".25pt">
                    <v:stroke joinstyle="miter"/>
                  </v:line>
                  <v:line id="Прямая соединительная линия 1726355447" o:spid="_x0000_s1510" style="position:absolute;flip:x;visibility:visible;mso-wrap-style:square" from="215,2939" to="2065,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" strokecolor="windowText" strokeweight=".25pt">
                    <v:stroke joinstyle="miter"/>
                  </v:line>
                  <v:shape id="Надпись 1726355448" o:spid="_x0000_s1511" type="#_x0000_t202" style="position:absolute;top:-33;width:2160;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" fillcolor="window" stroked="f" strokeweight=".5pt">
                    <v:textbox>
                      <w:txbxContent>
                        <w:p w14:paraId="55450B8F" w14:textId="77777777" w:rsidR="00376FE2" w:rsidRPr="005C3287" w:rsidRDefault="00376FE2" w:rsidP="00376FE2">
                          <w:pPr>
                            <w:spacing w:after="0" w:line="240" w:lineRule="auto"/>
                            <w:jc w:val="cente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1</w:t>
                          </w:r>
                        </w:p>
                      </w:txbxContent>
                    </v:textbox>
                  </v:shape>
                </v:group>
                <v:group id="Группа 1726355449" o:spid="_x0000_s1512" style="position:absolute;left:22934;top:1455;width:9147;height:12817" coordorigin="-982,-343" coordsize="9154,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">
                  <v:shape id="Надпись 1726355450" o:spid="_x0000_s1513" type="#_x0000_t202" style="position:absolute;left:-982;top:-343;width:2126;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" fillcolor="window" stroked="f" strokeweight=".5pt">
                    <v:textbox>
                      <w:txbxContent>
                        <w:p w14:paraId="2DEDCB86" w14:textId="77777777" w:rsidR="00376FE2" w:rsidRPr="005C3287" w:rsidRDefault="00376FE2" w:rsidP="00376FE2">
                          <w:pPr>
                            <w:spacing w:after="0" w:line="240" w:lineRule="auto"/>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6</w:t>
                          </w:r>
                        </w:p>
                      </w:txbxContent>
                    </v:textbox>
                  </v:shape>
                  <v:line id="Прямая соединительная линия 1726355451" o:spid="_x0000_s1514" style="position:absolute;flip:x y;visibility:visible;mso-wrap-style:square" from="1179,2596" to="5322,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" strokecolor="windowText" strokeweight=".25pt">
                    <v:stroke joinstyle="miter"/>
                  </v:line>
                  <v:line id="Прямая соединительная линия 1726355452" o:spid="_x0000_s1515" style="position:absolute;flip:x y;visibility:visible;mso-wrap-style:square" from="1145,2563" to="8171,1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" strokecolor="windowText" strokeweight=".25pt">
                    <v:stroke joinstyle="miter"/>
                  </v:line>
                  <v:line id="Прямая соединительная линия 1726355453" o:spid="_x0000_s1516" style="position:absolute;flip:x;visibility:visible;mso-wrap-style:square" from="-621,2473" to="1178,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" strokecolor="windowText" strokeweight=".25pt">
                    <v:stroke joinstyle="miter"/>
                  </v:line>
                </v:group>
                <v:group id="Группа 1726355454" o:spid="_x0000_s1517" style="position:absolute;left:30540;top:3210;width:3829;height:6418" coordorigin="2010,-2622" coordsize="3836,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">
                  <v:shape id="Надпись 1726355455" o:spid="_x0000_s1518" type="#_x0000_t202" style="position:absolute;left:2035;top:-2622;width:2265;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" fillcolor="window" stroked="f" strokeweight=".5pt">
                    <v:textbox>
                      <w:txbxContent>
                        <w:p w14:paraId="694FC368" w14:textId="77777777" w:rsidR="00376FE2" w:rsidRPr="005C3287" w:rsidRDefault="00376FE2" w:rsidP="00376FE2">
                          <w:pPr>
                            <w:rPr>
                              <w:rFonts w:ascii="Times New Roman" w:hAnsi="Times New Roman" w:cs="Times New Roman"/>
                              <w:i/>
                              <w:iCs/>
                              <w:sz w:val="20"/>
                              <w:szCs w:val="20"/>
                              <w:lang w:val="en-US"/>
                            </w:rPr>
                          </w:pPr>
                          <w:r w:rsidRPr="005C3287">
                            <w:rPr>
                              <w:rFonts w:ascii="Times New Roman" w:hAnsi="Times New Roman" w:cs="Times New Roman"/>
                              <w:i/>
                              <w:iCs/>
                              <w:sz w:val="20"/>
                              <w:szCs w:val="20"/>
                              <w:lang w:val="en-US"/>
                            </w:rPr>
                            <w:t>7</w:t>
                          </w:r>
                        </w:p>
                      </w:txbxContent>
                    </v:textbox>
                  </v:shape>
                  <v:group id="Группа 1726355456" o:spid="_x0000_s1519" style="position:absolute;left:2010;top:346;width:3836;height:3453;flip:x y" coordorigin="-497,2886" coordsize="383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">
                    <v:line id="Прямая соединительная линия 1726355457" o:spid="_x0000_s1520" style="position:absolute;flip:x;visibility:visible;mso-wrap-style:square" from="1173,6333" to="3333,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" strokecolor="windowText" strokeweight=".25pt">
                      <v:stroke joinstyle="miter"/>
                    </v:line>
                    <v:line id="Прямая соединительная линия 1726355458" o:spid="_x0000_s1521" style="position:absolute;visibility:visible;mso-wrap-style:square" from="-497,2886" to="3339,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" strokecolor="windowText" strokeweight=".25pt">
                      <v:stroke joinstyle="miter"/>
                    </v:line>
                  </v:group>
                </v:group>
                <v:group id="Группа 1726355459" o:spid="_x0000_s1522" style="position:absolute;left:44043;top:12826;width:3600;height:4117" coordorigin=",-5157" coordsize="360000,41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">
                  <v:shape id="Надпись 1726355460" o:spid="_x0000_s1523" type="#_x0000_t202" style="position:absolute;left:120318;top:-5157;width:230040;height:41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" fillcolor="window" stroked="f" strokeweight=".5pt">
                    <v:textbox>
                      <w:txbxContent>
                        <w:p w14:paraId="3DD1C4B1" w14:textId="77777777" w:rsidR="00376FE2" w:rsidRPr="005C3287" w:rsidRDefault="00376FE2" w:rsidP="00376FE2">
                          <w:pPr>
                            <w:spacing w:after="0" w:line="240" w:lineRule="auto"/>
                            <w:rPr>
                              <w:rFonts w:ascii="Times New Roman" w:hAnsi="Times New Roman" w:cs="Times New Roman"/>
                              <w:i/>
                              <w:iCs/>
                              <w:sz w:val="24"/>
                              <w:szCs w:val="24"/>
                              <w:lang w:val="en-US"/>
                            </w:rPr>
                          </w:pPr>
                          <w:r w:rsidRPr="005C3287">
                            <w:rPr>
                              <w:rFonts w:ascii="Times New Roman" w:hAnsi="Times New Roman" w:cs="Times New Roman"/>
                              <w:i/>
                              <w:iCs/>
                              <w:sz w:val="24"/>
                              <w:szCs w:val="24"/>
                              <w:lang w:val="en-US"/>
                            </w:rPr>
                            <w:t>A</w:t>
                          </w:r>
                        </w:p>
                      </w:txbxContent>
                    </v:textbox>
                  </v:shape>
                  <v:shape id="Прямая со стрелкой 1726355461" o:spid="_x0000_s1524" type="#_x0000_t32" style="position:absolute;top:356088;width:3600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" strokecolor="windowText" strokeweight="1.5pt">
                    <v:stroke endarrow="classic" endarrowwidth="narrow" endarrowlength="long" joinstyle="miter"/>
                  </v:shape>
                </v:group>
                <v:group id="Группа 1726355462" o:spid="_x0000_s1525" style="position:absolute;left:29598;top:28727;width:16232;height:4680" coordorigin="-4,-152" coordsize="1623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">
                  <v:shape id="Надпись 1726355463" o:spid="_x0000_s1526" type="#_x0000_t202" style="position:absolute;left:-4;top:1184;width:16231;height:3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" fillcolor="window" stroked="f" strokeweight=".5pt">
                    <v:textbox>
                      <w:txbxContent>
                        <w:p w14:paraId="728B8BD1" w14:textId="77777777" w:rsidR="00376FE2" w:rsidRPr="005C3287" w:rsidRDefault="00376FE2" w:rsidP="00376FE2">
                          <w:pPr>
                            <w:spacing w:after="0" w:line="240" w:lineRule="auto"/>
                            <w:rPr>
                              <w:rFonts w:ascii="Times New Roman" w:hAnsi="Times New Roman" w:cs="Times New Roman"/>
                              <w:i/>
                              <w:iCs/>
                              <w:sz w:val="20"/>
                              <w:szCs w:val="20"/>
                              <w:lang w:val="kk-KZ"/>
                            </w:rPr>
                          </w:pPr>
                          <w:r>
                            <w:rPr>
                              <w:rFonts w:ascii="Times New Roman" w:hAnsi="Times New Roman" w:cs="Times New Roman"/>
                              <w:i/>
                              <w:iCs/>
                              <w:sz w:val="20"/>
                              <w:szCs w:val="20"/>
                              <w:lang w:val="kk-KZ"/>
                            </w:rPr>
                            <w:t>Жоғары калориялы</w:t>
                          </w:r>
                          <w:r w:rsidRPr="005C3287">
                            <w:rPr>
                              <w:rFonts w:ascii="Times New Roman" w:hAnsi="Times New Roman" w:cs="Times New Roman"/>
                              <w:i/>
                              <w:iCs/>
                              <w:sz w:val="20"/>
                              <w:szCs w:val="20"/>
                              <w:lang w:val="kk-KZ"/>
                            </w:rPr>
                            <w:t xml:space="preserve"> газ</w:t>
                          </w:r>
                        </w:p>
                      </w:txbxContent>
                    </v:textbox>
                  </v:shape>
                  <v:shape id="Прямая со стрелкой 1726355464" o:spid="_x0000_s1527" type="#_x0000_t32" style="position:absolute;left:314;top:-152;width:0;height:46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" strokecolor="windowText">
                    <v:stroke endarrow="classic" endarrowwidth="narrow" endarrowlength="long" joinstyle="miter"/>
                  </v:shape>
                </v:group>
                <v:group id="Группа 1726355465" o:spid="_x0000_s1528" style="position:absolute;left:1676;top:428;width:6528;height:4349" coordorigin=",428" coordsize="6527,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">
                  <v:shape id="Надпись 1726355466" o:spid="_x0000_s1529" type="#_x0000_t202" style="position:absolute;top:428;width:6527;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" fillcolor="window" stroked="f" strokeweight=".5pt">
                    <v:textbox>
                      <w:txbxContent>
                        <w:p w14:paraId="397DE59D" w14:textId="77777777" w:rsidR="00376FE2" w:rsidRPr="005C3287" w:rsidRDefault="00376FE2" w:rsidP="00376FE2">
                          <w:pPr>
                            <w:spacing w:after="0" w:line="240" w:lineRule="auto"/>
                            <w:rPr>
                              <w:rFonts w:ascii="Times New Roman" w:hAnsi="Times New Roman" w:cs="Times New Roman"/>
                              <w:i/>
                              <w:iCs/>
                              <w:sz w:val="20"/>
                              <w:szCs w:val="20"/>
                              <w:lang w:val="kk-KZ"/>
                            </w:rPr>
                          </w:pPr>
                          <w:r w:rsidRPr="005C3287">
                            <w:rPr>
                              <w:rFonts w:ascii="Times New Roman" w:hAnsi="Times New Roman" w:cs="Times New Roman"/>
                              <w:i/>
                              <w:iCs/>
                              <w:sz w:val="20"/>
                              <w:szCs w:val="20"/>
                              <w:lang w:val="kk-KZ"/>
                            </w:rPr>
                            <w:t>Биогаз</w:t>
                          </w:r>
                        </w:p>
                      </w:txbxContent>
                    </v:textbox>
                  </v:shape>
                  <v:shape id="Прямая со стрелкой 1726355467" o:spid="_x0000_s1530" type="#_x0000_t32" style="position:absolute;left:5886;top:457;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" strokecolor="windowText">
                    <v:stroke endarrow="classic" endarrowwidth="narrow" endarrowlength="long" joinstyle="miter"/>
                  </v:shape>
                </v:group>
                <v:group id="Группа 1726355468" o:spid="_x0000_s1531" style="position:absolute;left:38709;top:17983;width:7512;height:3752;flip:x" coordorigin="-2182,-91" coordsize="7511,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">
                  <v:shape id="Надпись 1726355469" o:spid="_x0000_s1532" type="#_x0000_t202" style="position:absolute;left:-1796;top:462;width:2101;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" fillcolor="window" stroked="f" strokeweight=".5pt">
                    <v:textbox>
                      <w:txbxContent>
                        <w:p w14:paraId="4E2D5472" w14:textId="77777777" w:rsidR="00376FE2" w:rsidRPr="005C3287" w:rsidRDefault="00376FE2" w:rsidP="00376FE2">
                          <w:pPr>
                            <w:spacing w:after="0" w:line="240" w:lineRule="auto"/>
                            <w:rPr>
                              <w:rFonts w:ascii="Times New Roman" w:hAnsi="Times New Roman" w:cs="Times New Roman"/>
                              <w:i/>
                              <w:iCs/>
                              <w:sz w:val="20"/>
                              <w:szCs w:val="20"/>
                              <w:lang w:val="kk-KZ"/>
                            </w:rPr>
                          </w:pPr>
                          <w:r w:rsidRPr="005C3287">
                            <w:rPr>
                              <w:rFonts w:ascii="Times New Roman" w:hAnsi="Times New Roman" w:cs="Times New Roman"/>
                              <w:i/>
                              <w:iCs/>
                              <w:sz w:val="20"/>
                              <w:szCs w:val="20"/>
                              <w:lang w:val="kk-KZ"/>
                            </w:rPr>
                            <w:t>9</w:t>
                          </w:r>
                        </w:p>
                      </w:txbxContent>
                    </v:textbox>
                  </v:shape>
                  <v:line id="Прямая соединительная линия 1726355470" o:spid="_x0000_s1533" style="position:absolute;flip:x;visibility:visible;mso-wrap-style:square" from="-2182,3611" to="337,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" strokecolor="windowText" strokeweight=".25pt">
                    <v:stroke joinstyle="miter"/>
                  </v:line>
                  <v:line id="Прямая соединительная линия 1726355471" o:spid="_x0000_s1534" style="position:absolute;flip:x;visibility:visible;mso-wrap-style:square" from="338,-91" to="5329,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" strokecolor="windowText" strokeweight=".25pt">
                    <v:stroke joinstyle="miter"/>
                  </v:line>
                </v:group>
                <v:group id="Группа 1726355472" o:spid="_x0000_s1535" style="position:absolute;left:36652;top:1455;width:3505;height:4631" coordorigin=",-37343" coordsize="350558,46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">
                  <v:line id="Прямая соединительная линия 1726355473" o:spid="_x0000_s1536" style="position:absolute;visibility:visible;mso-wrap-style:square" from="0,138146" to="0,425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" strokecolor="windowText" strokeweight="2.25pt">
                    <v:stroke joinstyle="miter"/>
                  </v:line>
                  <v:group id="Группа 1726355474" o:spid="_x0000_s1537" style="position:absolute;left:34811;top:-37343;width:315747;height:325287" coordorigin=",-37343" coordsize="315747,32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">
                    <v:shape id="Надпись 1726355475" o:spid="_x0000_s1538" type="#_x0000_t202" style="position:absolute;left:28223;top:-37343;width:287524;height:32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" fillcolor="window" stroked="f" strokeweight=".5pt">
                      <v:textbox>
                        <w:txbxContent>
                          <w:p w14:paraId="68FA6E14" w14:textId="77777777" w:rsidR="00376FE2" w:rsidRPr="000E1F06" w:rsidRDefault="00376FE2" w:rsidP="00376FE2">
                            <w:pPr>
                              <w:spacing w:after="0" w:line="240" w:lineRule="auto"/>
                              <w:rPr>
                                <w:rFonts w:ascii="Times New Roman" w:hAnsi="Times New Roman" w:cs="Times New Roman"/>
                                <w:i/>
                                <w:iCs/>
                                <w:sz w:val="24"/>
                                <w:szCs w:val="24"/>
                                <w:lang w:val="kk-KZ"/>
                              </w:rPr>
                            </w:pPr>
                            <w:r w:rsidRPr="000E1F06">
                              <w:rPr>
                                <w:rFonts w:ascii="Times New Roman" w:hAnsi="Times New Roman" w:cs="Times New Roman"/>
                                <w:i/>
                                <w:iCs/>
                                <w:sz w:val="24"/>
                                <w:szCs w:val="24"/>
                                <w:lang w:val="kk-KZ"/>
                              </w:rPr>
                              <w:t>В</w:t>
                            </w:r>
                          </w:p>
                        </w:txbxContent>
                      </v:textbox>
                    </v:shape>
                    <v:shape id="Прямая со стрелкой 1726355476" o:spid="_x0000_s1539" type="#_x0000_t32" style="position:absolute;top:285750;width:28800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" strokecolor="windowText" strokeweight="1.5pt">
                      <v:stroke endarrow="classic" endarrowwidth="narrow" endarrowlength="long" joinstyle="miter"/>
                    </v:shape>
                  </v:group>
                </v:group>
              </v:group>
            </w:pict>
          </mc:Fallback>
        </mc:AlternateContent>
      </w:r>
    </w:p>
    <w:p w14:paraId="36DB8F08"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00B01FF"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158502D"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1408C590"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F8FD86A"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C6E2FB4"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A28D405"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B5AB688"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2195CC5"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208B17B"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628D9333" w14:textId="77777777" w:rsidR="00376FE2" w:rsidRPr="00376FE2" w:rsidRDefault="00376FE2" w:rsidP="00376FE2">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6C54EB5C" w14:textId="77777777" w:rsidR="00376FE2" w:rsidRPr="00376FE2" w:rsidRDefault="00376FE2" w:rsidP="00376FE2">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10D60E7A" w14:textId="77777777" w:rsidR="00376FE2" w:rsidRPr="00376FE2" w:rsidRDefault="00376FE2" w:rsidP="00376FE2">
      <w:pPr>
        <w:widowControl w:val="0"/>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 4.31 – Биогаздарды жағуға арналған оттықтың сұлбасы</w:t>
      </w:r>
    </w:p>
    <w:p w14:paraId="7EF62114" w14:textId="77777777" w:rsidR="00376FE2" w:rsidRPr="00376FE2" w:rsidRDefault="00376FE2" w:rsidP="00376FE2">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35FF666" w14:textId="0C5F0955"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Ағынды түзету үшін оттықтың кеңейіп жатқан бөлігінде 6 табақ болаттан жасалған өстік симметриялы кесілген конустар 6 орнатылған. Өстік симметриялы кесілген конустардың 6 ашылу бұрышы оттық корпусының кеңейетін бөлігінің ашылу бұрышымен сәйкес келеді, ал  тарату конусының 4 ашылу бұрышы оттықтың өсіне қатысты 30-дан 45°-қа дейін құрайды. Кіріс құйындатқыштың 2 қалақшаларды оттық өсіне қатысты 30-дан 45°-қа дейін β орнату бұрышымен 4-тен 8-ге дейінгі қалақшалар саны бар. Жоғары калориялы газды беруге арналған екінші отын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 8 корпус арқылы, одан әрі ось бойымен орталық конус арқылы өтеді, мұнда бір </w:t>
      </w:r>
      <w:r w:rsidR="003952F5">
        <w:rPr>
          <w:rFonts w:ascii="Times New Roman" w:hAnsi="Times New Roman" w:cs="Times New Roman"/>
          <w:color w:val="000000" w:themeColor="text1"/>
          <w:sz w:val="28"/>
          <w:szCs w:val="28"/>
          <w:lang w:val="kk-KZ"/>
        </w:rPr>
        <w:t>құбыршадан</w:t>
      </w:r>
      <w:r w:rsidRPr="00376FE2">
        <w:rPr>
          <w:rFonts w:ascii="Times New Roman" w:hAnsi="Times New Roman" w:cs="Times New Roman"/>
          <w:color w:val="000000" w:themeColor="text1"/>
          <w:sz w:val="28"/>
          <w:szCs w:val="28"/>
          <w:lang w:val="kk-KZ"/>
        </w:rPr>
        <w:t xml:space="preserve"> газ диаметрі кішірек n-</w:t>
      </w:r>
      <w:r w:rsidR="003952F5">
        <w:rPr>
          <w:rFonts w:ascii="Times New Roman" w:hAnsi="Times New Roman" w:cs="Times New Roman"/>
          <w:color w:val="000000" w:themeColor="text1"/>
          <w:sz w:val="28"/>
          <w:szCs w:val="28"/>
          <w:lang w:val="kk-KZ"/>
        </w:rPr>
        <w:t>құбыршалар</w:t>
      </w:r>
      <w:r w:rsidRPr="00376FE2">
        <w:rPr>
          <w:rFonts w:ascii="Times New Roman" w:hAnsi="Times New Roman" w:cs="Times New Roman"/>
          <w:color w:val="000000" w:themeColor="text1"/>
          <w:sz w:val="28"/>
          <w:szCs w:val="28"/>
          <w:lang w:val="kk-KZ"/>
        </w:rPr>
        <w:t xml:space="preserve"> 9 бойымен біркелкі бөлінеді және газ беру корпустан ішкі канал бойымен шеткі қабырғаға қарай әрбір тұрақтандырғышқа жүзеге асырылады, мұндағы n-тұрақтандырғыштардың саны. </w:t>
      </w:r>
    </w:p>
    <w:p w14:paraId="537C83E4" w14:textId="5360A35A"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Оттық келесідей жұмыс істейді. Азайған ОАҚ (отын-ауа қоспасы) дайындау үшін ауа бұралған ағынмен оттыққа кіріс құйындағыш 2 арқылы келіп түседі. Содан кейін ауа ағыны тарылтатын арнада жеделдетіледі және оттықтың мойнында </w:t>
      </w:r>
      <w:r w:rsidR="003952F5">
        <w:rPr>
          <w:rFonts w:ascii="Times New Roman" w:hAnsi="Times New Roman" w:cs="Times New Roman"/>
          <w:color w:val="000000" w:themeColor="text1"/>
          <w:sz w:val="28"/>
          <w:szCs w:val="28"/>
          <w:lang w:val="kk-KZ"/>
        </w:rPr>
        <w:t>құбырша</w:t>
      </w:r>
      <w:r w:rsidRPr="00376FE2">
        <w:rPr>
          <w:rFonts w:ascii="Times New Roman" w:hAnsi="Times New Roman" w:cs="Times New Roman"/>
          <w:color w:val="000000" w:themeColor="text1"/>
          <w:sz w:val="28"/>
          <w:szCs w:val="28"/>
          <w:lang w:val="kk-KZ"/>
        </w:rPr>
        <w:t xml:space="preserve"> 3 арқылы келіп түсетін отынмен араласады. Әрі қарай отын-ауа қоспасы оттық арнасының кеңейетін бөлігі бойымен қозғалады, мұнда өстік симметриялы кесілген конустар 6, оны оттық арнасының қимасы бойынша біркелкі таратып, осылайша, ОАҚ-ның оның  периферияларда шоғырлануын болдырмай, ОАҚ ағынын түзетеді. Оттық арнасының кеңейетін бөлігі жалынның үзілу қатерлерін азайту үшін ОАҚ қозғалу жылдамдығын төмендету үшін орындалған. Сондай</w:t>
      </w:r>
      <w:r w:rsidRPr="00376FE2">
        <w:rPr>
          <w:rFonts w:ascii="Times New Roman" w:hAnsi="Times New Roman" w:cs="Times New Roman"/>
          <w:color w:val="000000" w:themeColor="text1"/>
          <w:sz w:val="28"/>
          <w:szCs w:val="28"/>
          <w:lang w:val="kk-KZ"/>
        </w:rPr>
        <w:noBreakHyphen/>
        <w:t xml:space="preserve">ақ, арнаның мұндай пішіні ағынды тежеу есебінен ОАҚ араластырылуын қосымша қарқынды етеді.  </w:t>
      </w:r>
    </w:p>
    <w:p w14:paraId="6ADC9DB0" w14:textId="135A2616"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Отын-ауа қоспасы оттықтан жартылай цилиндрлік (жартылай конустық) тұрақтандырғыштарды 5 айналып өтіп және тұрақтандырғыштардың арқаларында орнатылған симметриялы тарамдар 7 арқылы келіп түсетін қосымша ауамен араласып шығады. Симметриялы тарамдардан ауа тұрақтандырғыштардың арқаларына тұрақтандырғыштарды айналып өтіп, ОАҚ жасайтын инжекция есебінен келіп түседі. Оттықтың шығысында ОАҚ қосымша ауамен араластырудың есебінен жанады.</w:t>
      </w:r>
    </w:p>
    <w:p w14:paraId="2C9A5D4D"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Тұрақтандырғыштар оттықтың шығысында микрофакелді жағуды қамтамасыз етеді, ол жергілікті жоғары температуралы аймақтардың болмауының есебінен төмен эмиссиялы жану береді. Синтетикалық отындардың немесе биогаздың салыстырмалы түрде шағын адиабаттық жану температурасына ие болуына орай, олар жағу кезінде жалынның үзілулеріне ұшырап отырады. Тұрақтандырғыштар ОАҚ-ның жаңа бөліктерін жағатын көптеген кері жалын ағындарын жасайды.</w:t>
      </w:r>
    </w:p>
    <w:p w14:paraId="38FA3042" w14:textId="333ACD3F"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Осы өнертабысқа өтінімде біз корпус арқылы, одан әрі өс бойымен орталық корпус арқылы өтетін, мұнда бір </w:t>
      </w:r>
      <w:r w:rsidR="003952F5">
        <w:rPr>
          <w:rFonts w:ascii="Times New Roman" w:hAnsi="Times New Roman" w:cs="Times New Roman"/>
          <w:color w:val="000000" w:themeColor="text1"/>
          <w:sz w:val="28"/>
          <w:szCs w:val="28"/>
          <w:lang w:val="kk-KZ"/>
        </w:rPr>
        <w:t>құбыршадан</w:t>
      </w:r>
      <w:r w:rsidRPr="00376FE2">
        <w:rPr>
          <w:rFonts w:ascii="Times New Roman" w:hAnsi="Times New Roman" w:cs="Times New Roman"/>
          <w:color w:val="000000" w:themeColor="text1"/>
          <w:sz w:val="28"/>
          <w:szCs w:val="28"/>
          <w:lang w:val="kk-KZ"/>
        </w:rPr>
        <w:t xml:space="preserve"> газ диаметрі кішірек n- </w:t>
      </w:r>
      <w:r w:rsidR="003952F5">
        <w:rPr>
          <w:rFonts w:ascii="Times New Roman" w:hAnsi="Times New Roman" w:cs="Times New Roman"/>
          <w:color w:val="000000" w:themeColor="text1"/>
          <w:sz w:val="28"/>
          <w:szCs w:val="28"/>
          <w:lang w:val="kk-KZ"/>
        </w:rPr>
        <w:t>құбыршалар</w:t>
      </w:r>
      <w:r w:rsidRPr="00376FE2">
        <w:rPr>
          <w:rFonts w:ascii="Times New Roman" w:hAnsi="Times New Roman" w:cs="Times New Roman"/>
          <w:color w:val="000000" w:themeColor="text1"/>
          <w:sz w:val="28"/>
          <w:szCs w:val="28"/>
          <w:lang w:val="kk-KZ"/>
        </w:rPr>
        <w:t xml:space="preserve"> бойымен газ бірқалыпты бөлінетін және газ беру ішкі арнаның бойымен корпустан перифериялық қабырғаға әрбір жартылай цилиндрлік (немесе жартылай кесілген конус) тұрақтандырғышқа жүргізілетін, мұндағы n-тұрақтандырғыштардың саны болатын, жоғары калориялы газды беру үшін екінші отын </w:t>
      </w:r>
      <w:r w:rsidR="003952F5">
        <w:rPr>
          <w:rFonts w:ascii="Times New Roman" w:hAnsi="Times New Roman" w:cs="Times New Roman"/>
          <w:color w:val="000000" w:themeColor="text1"/>
          <w:sz w:val="28"/>
          <w:szCs w:val="28"/>
          <w:lang w:val="kk-KZ"/>
        </w:rPr>
        <w:t>құбыршасы</w:t>
      </w:r>
      <w:r w:rsidRPr="00376FE2">
        <w:rPr>
          <w:rFonts w:ascii="Times New Roman" w:hAnsi="Times New Roman" w:cs="Times New Roman"/>
          <w:color w:val="000000" w:themeColor="text1"/>
          <w:sz w:val="28"/>
          <w:szCs w:val="28"/>
          <w:lang w:val="kk-KZ"/>
        </w:rPr>
        <w:t xml:space="preserve">н 8 қостық. Тұрақтандырғыштар егер тұрақтандырғыштың биіктігі шамалы болса, жартылай цилиндр түрінде де жасалуы мүмкін, ал тұрақтандырғыштың ұзындығы ұлғайған кезде олар жартылай кесілген конус түрінде жасалады. Бұл биіктігі бойынша ауа көлемінің біркелкі келіп түсуін қамтамасыз, бұл жану процесін жақсартады. </w:t>
      </w:r>
    </w:p>
    <w:p w14:paraId="711A334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Оттықтың төмен жүктемелерде жұмыс істеуі кезінде отын шығыны азаяды, тиісінше, оттықтың шығысындағы ОАҚ жылдамдығы да төмендейді. Тұрақтандырғыштардың арқаларында ОАҚ жылдамдығының төмендеуі тарамдар 7  арқылы қосымша ауаның инжекциясын азайтады, бұл оттықтың шығысында отынның жануының газдинамикалық өзіндік реттеуін жасайды. Тарату конусы 4 оттықтың шығыс қимасының гидравликалық кедергісін төмендетеді, нәтижесінде жалынның секіріп өтуін жояды.</w:t>
      </w:r>
    </w:p>
    <w:p w14:paraId="152E5329"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Осылайша, өнертабыс биогаздың кез-келген құрамындағы биогаздың төмен эмиссиялық және тұрақты жағылуын қамтамасыз етеді.</w:t>
      </w:r>
    </w:p>
    <w:p w14:paraId="2D390511"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Жоғары калориялы газ, мысалы: сутегі, метан және т.б. оңай тұтанады және биогаздың тұрақты және үздіксіз жануы қамтамасыз етілетін болады.</w:t>
      </w:r>
    </w:p>
    <w:p w14:paraId="7F84275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0BE6A12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4.3.3 </w:t>
      </w:r>
      <w:bookmarkStart w:id="80" w:name="_Hlk215859386"/>
      <w:r w:rsidRPr="00376FE2">
        <w:rPr>
          <w:rFonts w:ascii="Times New Roman" w:hAnsi="Times New Roman" w:cs="Times New Roman"/>
          <w:b/>
          <w:bCs/>
          <w:color w:val="000000" w:themeColor="text1"/>
          <w:sz w:val="28"/>
          <w:szCs w:val="28"/>
          <w:lang w:val="kk-KZ"/>
        </w:rPr>
        <w:t xml:space="preserve">Жоғары калориялы газ қосылған төмен калориялы газды жағуға арналған факел қондырғысы </w:t>
      </w:r>
      <w:bookmarkEnd w:id="80"/>
    </w:p>
    <w:p w14:paraId="29C13FF1"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75BED42B" w14:textId="0F7E5C8F"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ТҚҚ полигондарын зерттеу бойынша жұмыстарда [151, 152] қоқыс СН</w:t>
      </w:r>
      <w:r w:rsidRPr="00376FE2">
        <w:rPr>
          <w:rFonts w:ascii="Times New Roman" w:hAnsi="Times New Roman" w:cs="Times New Roman"/>
          <w:color w:val="000000" w:themeColor="text1"/>
          <w:sz w:val="28"/>
          <w:szCs w:val="28"/>
          <w:vertAlign w:val="subscript"/>
          <w:lang w:val="kk-KZ"/>
        </w:rPr>
        <w:t>4</w:t>
      </w:r>
      <w:r w:rsidRPr="00376FE2">
        <w:rPr>
          <w:rFonts w:ascii="Times New Roman" w:hAnsi="Times New Roman" w:cs="Times New Roman"/>
          <w:color w:val="000000" w:themeColor="text1"/>
          <w:sz w:val="28"/>
          <w:szCs w:val="28"/>
          <w:lang w:val="kk-KZ"/>
        </w:rPr>
        <w:t xml:space="preserve"> шығарындыларының жылына 30 млн. </w:t>
      </w:r>
      <w:r w:rsidR="002F7EC9" w:rsidRPr="00376FE2">
        <w:rPr>
          <w:rFonts w:ascii="Times New Roman" w:hAnsi="Times New Roman" w:cs="Times New Roman"/>
          <w:color w:val="000000" w:themeColor="text1"/>
          <w:sz w:val="28"/>
          <w:szCs w:val="28"/>
          <w:lang w:val="kk-KZ"/>
        </w:rPr>
        <w:t>Т</w:t>
      </w:r>
      <w:r w:rsidRPr="00376FE2">
        <w:rPr>
          <w:rFonts w:ascii="Times New Roman" w:hAnsi="Times New Roman" w:cs="Times New Roman"/>
          <w:color w:val="000000" w:themeColor="text1"/>
          <w:sz w:val="28"/>
          <w:szCs w:val="28"/>
          <w:lang w:val="kk-KZ"/>
        </w:rPr>
        <w:t xml:space="preserve">-дан 70 млн. </w:t>
      </w:r>
      <w:r w:rsidR="002F7EC9" w:rsidRPr="00376FE2">
        <w:rPr>
          <w:rFonts w:ascii="Times New Roman" w:hAnsi="Times New Roman" w:cs="Times New Roman"/>
          <w:color w:val="000000" w:themeColor="text1"/>
          <w:sz w:val="28"/>
          <w:szCs w:val="28"/>
          <w:lang w:val="kk-KZ"/>
        </w:rPr>
        <w:t>Т</w:t>
      </w:r>
      <w:r w:rsidRPr="00376FE2">
        <w:rPr>
          <w:rFonts w:ascii="Times New Roman" w:hAnsi="Times New Roman" w:cs="Times New Roman"/>
          <w:color w:val="000000" w:themeColor="text1"/>
          <w:sz w:val="28"/>
          <w:szCs w:val="28"/>
          <w:lang w:val="kk-KZ"/>
        </w:rPr>
        <w:t xml:space="preserve"> дейін құрайтыны көрсетілген. Бұл шама көмір шахталары бөліп шығаратын метанның массасынан асып түседі. Қазірдің өзінде-ақ қоқыс тастайтын жерлер болашақта метан шығарындыларының негізгі жаһандық көзі болады деп болжауға болады. Сондықтан жылу энергиясын, атап айтқанда су қайнататын қазанда өндіру үшін қоқыс газын жағудың тиімді технологияларын әзірлеудің алдыңғы техникалық шешімдері маңызды болып табылады. Бірақ көптеген жағдайларда әлемдік тәжірибеде полигондардың қоқыс биогазын кәдеге жаратудың келесі тәсілі белгілі: жағымсыз иістерді жоюды және ТҚҚ полигонының аумағында өрт қауіпсіздігін төмендетуді қамтамасыз ететін факелдік жағу. Мұнда энергетикалық әлеует шаруашылық мақсаттарда пайдаланылмайды. </w:t>
      </w:r>
    </w:p>
    <w:p w14:paraId="34DE6ABC"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Бұл жағдайда келесі техникалық шешімдер қолданылады.</w:t>
      </w:r>
    </w:p>
    <w:p w14:paraId="53B1848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b/>
          <w:bCs/>
          <w:i/>
          <w:iCs/>
          <w:color w:val="000000" w:themeColor="text1"/>
          <w:sz w:val="28"/>
          <w:szCs w:val="28"/>
          <w:lang w:val="kk-KZ"/>
        </w:rPr>
      </w:pPr>
      <w:r w:rsidRPr="00376FE2">
        <w:rPr>
          <w:rFonts w:ascii="Times New Roman" w:hAnsi="Times New Roman" w:cs="Times New Roman"/>
          <w:b/>
          <w:bCs/>
          <w:i/>
          <w:iCs/>
          <w:color w:val="000000" w:themeColor="text1"/>
          <w:sz w:val="28"/>
          <w:szCs w:val="28"/>
          <w:lang w:val="kk-KZ"/>
        </w:rPr>
        <w:t xml:space="preserve">Биогазды энергия алусыз кәдеге жарату әдістері мен технологиялары </w:t>
      </w:r>
    </w:p>
    <w:p w14:paraId="5C367E9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ТҚҚ полигондарының қоқыс биогазын жағу – газ эмиссияларын кәдеге жаратудың негізгі әдістерінің бірі.</w:t>
      </w:r>
    </w:p>
    <w:p w14:paraId="31A36C9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Газсыздандыру жүйесінің конструкциясы газсыздандыру ұңғымалары мен коллекторлардан, конденсатты жинап алуға арналған сорғылар мен бактардан; желдеткіштерден, факел-тұтандырғыш құрылғысы бар құбырлардан тұрады.</w:t>
      </w:r>
    </w:p>
    <w:p w14:paraId="658A328D"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Шамға дейін газ құбырлар жүйесі арқылы бір немесе бірнеше желдеткішпен жеткізіледі. Конденсатты кетіруге арналған барабан жалынды сөніп қалудан сақтандырады. Жағу сұлбасы 4.32 суретте көрсетілген. Қоқыс биогазын жағу кезінде осы процестерді технологиялық және экологиялық бақылауды ұйымдастыра отырып, қоқыс биогазын факелдерде экологиялық таза жағу әдістеріне, жабдықтарына және режимдеріне ерекше назар аударылады.</w:t>
      </w:r>
    </w:p>
    <w:p w14:paraId="01C2269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noProof/>
          <w:color w:val="000000" w:themeColor="text1"/>
          <w:sz w:val="28"/>
          <w:szCs w:val="28"/>
          <w:lang w:val="kk-KZ"/>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38112" behindDoc="0" locked="0" layoutInCell="1" allowOverlap="1" wp14:anchorId="4E586E84" wp14:editId="31949C97">
            <wp:simplePos x="0" y="0"/>
            <wp:positionH relativeFrom="column">
              <wp:posOffset>618490</wp:posOffset>
            </wp:positionH>
            <wp:positionV relativeFrom="paragraph">
              <wp:posOffset>81280</wp:posOffset>
            </wp:positionV>
            <wp:extent cx="4832359" cy="2339340"/>
            <wp:effectExtent l="0" t="0" r="6350"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3">
                      <a:extLst>
                        <a:ext uri="{28A0092B-C50C-407E-A947-70E740481C1C}">
                          <a14:useLocalDpi xmlns:a14="http://schemas.microsoft.com/office/drawing/2010/main" val="0"/>
                        </a:ext>
                      </a:extLst>
                    </a:blip>
                    <a:srcRect r="2749" b="4861"/>
                    <a:stretch/>
                  </pic:blipFill>
                  <pic:spPr bwMode="auto">
                    <a:xfrm>
                      <a:off x="0" y="0"/>
                      <a:ext cx="4832359" cy="2339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4E25E7"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110BC41"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1A12CFF9"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5EC14C70"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389E3B61"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2958D826"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5068F076"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64DDC3B8"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2AAA566B"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63C201EA"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24D04CF2"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14:paraId="662498B5"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Сурет 4.32 – Қоқыс биогазын жабық жағудың технологиялық процесінің сұлбасы</w:t>
      </w:r>
    </w:p>
    <w:p w14:paraId="25034BD2"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A8078A1"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Қоқыс биогазын жағу жүйесінің екі: ашық және жабық түрі бар (4.33 сурет). Әрқайсысының өзіндік артықшылықтары мен кемшіліктері бар.</w:t>
      </w:r>
    </w:p>
    <w:p w14:paraId="7DA07AF2"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Ашық жағу немесе шам ашық жағу жүйелерінің бірінші буынын, яғни, белгілі бір жағдайларда метан мөлшерін 98%-ға төмендететін қоқыс биогазын кәдеге жаратудың барынша қарапайым әдісін білдіреді.</w:t>
      </w:r>
    </w:p>
    <w:p w14:paraId="10999A8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Ашық жағудың артықшылықтары: </w:t>
      </w:r>
    </w:p>
    <w:p w14:paraId="6FCA6716"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жану процесін басқару жүйелерінің болмауынан жобаның қарапайымдылығы;</w:t>
      </w:r>
    </w:p>
    <w:p w14:paraId="42E1B7B8"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 конструкциясының ыңғайлылығы (орнатылуыеың оңайлығы); </w:t>
      </w:r>
    </w:p>
    <w:p w14:paraId="6851EA14"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экономикалық тұрғыдан тиімділігі мен орындылығы;</w:t>
      </w:r>
    </w:p>
    <w:p w14:paraId="298DF21C"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ашық жалынды жер деңгейінде де, кез-келген биіктікте де орналастыру мүмкіндігі болып табылады.</w:t>
      </w:r>
    </w:p>
    <w:p w14:paraId="458DE4C7"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Ашық жағудың кемшіліктеріне температураны, ауаның келіп түсуін басқару және қадағалау, қоқыс биогаз ағынының параметрлерін және  тікелей жану процесін; жану өнімдерінің бөлінуін бақылау мүмкіндігінің болмауы жатады. </w:t>
      </w:r>
    </w:p>
    <w:p w14:paraId="48E4C96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r w:rsidRPr="00376FE2">
        <w:rPr>
          <w:rFonts w:ascii="Times New Roman" w:hAnsi="Times New Roman" w:cs="Times New Roman"/>
          <w:noProof/>
          <w:color w:val="000000" w:themeColor="text1"/>
          <w:sz w:val="28"/>
          <w:szCs w:val="28"/>
          <w:lang w:val="kk-KZ"/>
        </w:rPr>
        <w:drawing>
          <wp:anchor distT="0" distB="0" distL="114300" distR="114300" simplePos="0" relativeHeight="251739136" behindDoc="0" locked="0" layoutInCell="1" allowOverlap="1" wp14:anchorId="2D481024" wp14:editId="24039A5B">
            <wp:simplePos x="0" y="0"/>
            <wp:positionH relativeFrom="column">
              <wp:posOffset>931545</wp:posOffset>
            </wp:positionH>
            <wp:positionV relativeFrom="paragraph">
              <wp:posOffset>82550</wp:posOffset>
            </wp:positionV>
            <wp:extent cx="4206240" cy="3095625"/>
            <wp:effectExtent l="0" t="0" r="3810" b="9525"/>
            <wp:wrapNone/>
            <wp:docPr id="1726355883" name="Рисунок 172635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r="8669"/>
                    <a:stretch/>
                  </pic:blipFill>
                  <pic:spPr bwMode="auto">
                    <a:xfrm>
                      <a:off x="0" y="0"/>
                      <a:ext cx="4206751" cy="30960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E531A"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1C96BD27"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5DE33731"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70C92B37"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708BC3B4"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3CDFD1CB"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718026E5"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5C610A56"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11D67BDB"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6C5A48A3"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5EA18B60"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766CCCF2"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46FF4F68"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4B962D69"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5B58ECCF" w14:textId="77777777" w:rsidR="00376FE2" w:rsidRPr="00376FE2" w:rsidRDefault="00376FE2" w:rsidP="00376FE2">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kk-KZ"/>
        </w:rPr>
      </w:pPr>
    </w:p>
    <w:p w14:paraId="7D81AEF7"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bookmarkStart w:id="81" w:name="_Hlk216614796"/>
      <w:r w:rsidRPr="00376FE2">
        <w:rPr>
          <w:rFonts w:ascii="Times New Roman" w:hAnsi="Times New Roman" w:cs="Times New Roman"/>
          <w:color w:val="000000" w:themeColor="text1"/>
          <w:sz w:val="28"/>
          <w:szCs w:val="28"/>
          <w:lang w:val="kk-KZ"/>
        </w:rPr>
        <w:t xml:space="preserve">Сурет 4.33 – Факелдік жағудың түрлері: а – ашық; ә мен б – </w:t>
      </w:r>
      <w:bookmarkEnd w:id="81"/>
      <w:r w:rsidRPr="00376FE2">
        <w:rPr>
          <w:rFonts w:ascii="Times New Roman" w:hAnsi="Times New Roman" w:cs="Times New Roman"/>
          <w:color w:val="000000" w:themeColor="text1"/>
          <w:sz w:val="28"/>
          <w:szCs w:val="28"/>
          <w:lang w:val="kk-KZ"/>
        </w:rPr>
        <w:t>жабық</w:t>
      </w:r>
    </w:p>
    <w:p w14:paraId="73223DE7"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3ADB0A5"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Жабық жағу ауа ағынын да, қоқыс биогазының ағынын да бақылауға мүмкіндік береді. Қоқыс биогазының ағыны желдеткішпен жалын арқылы итеріледі, ал ауа жалынға арнайы ауа </w:t>
      </w:r>
      <w:bookmarkStart w:id="82" w:name="_Hlk216823227"/>
      <w:r w:rsidRPr="00376FE2">
        <w:rPr>
          <w:rFonts w:ascii="Times New Roman" w:hAnsi="Times New Roman" w:cs="Times New Roman"/>
          <w:color w:val="000000" w:themeColor="text1"/>
          <w:sz w:val="28"/>
          <w:szCs w:val="28"/>
          <w:lang w:val="kk-KZ"/>
        </w:rPr>
        <w:t>қалқа</w:t>
      </w:r>
      <w:bookmarkEnd w:id="82"/>
      <w:r w:rsidRPr="00376FE2">
        <w:rPr>
          <w:rFonts w:ascii="Times New Roman" w:hAnsi="Times New Roman" w:cs="Times New Roman"/>
          <w:color w:val="000000" w:themeColor="text1"/>
          <w:sz w:val="28"/>
          <w:szCs w:val="28"/>
          <w:lang w:val="kk-KZ"/>
        </w:rPr>
        <w:t>лары арқылы итеріледі.</w:t>
      </w:r>
    </w:p>
    <w:p w14:paraId="395E68CF"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Арнайы жоғары температуралы факел құрылғыларын жағу үшін пайдалану диоксиндер мен басқа да қауіпті компоненттердің түзілуін болдырмауға мүмкіндік береді.</w:t>
      </w:r>
    </w:p>
    <w:p w14:paraId="75E78FE2"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Қоқыс биогазын ашық факелде немесе қондырғыда тікелей жағу метан шығарындыларын азайту есебінен экологиялық және экономикалық әсер әкелуге қабылетті.</w:t>
      </w:r>
    </w:p>
    <w:p w14:paraId="4F87C444"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Факел қондырғысы қоқыс биогазын энергия тасымалдаушы ретінде пайдалы пайдалану мүмкіндігі болмаған кезде оны уақытша немесе мезгіл-мезгіл жағуға арналған. </w:t>
      </w:r>
    </w:p>
    <w:p w14:paraId="26814596"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48576003"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 xml:space="preserve">4.3.3.1 Жоғары калориялы газ қосылған қоқыс газын жағуға арналған факел қондырғысы </w:t>
      </w:r>
    </w:p>
    <w:p w14:paraId="5B0B28B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Өнертабыс жылу энергетикасы, экология саласына жатады және тұрмыстық қатты қалдықтар (ТҚҚ) полигондарынан қоқыс газдарын кәдеге жаратуға арналған. Қазіргі уақытта қоқыс газын жағуға арналған факел немесе факелдік қондырғы ТҚҚ полигондарынан қоқыс газын кәдеге жарату саласындағы танымал және арзан шешім болып табылады [153].</w:t>
      </w:r>
    </w:p>
    <w:p w14:paraId="56267F6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Ең жақын аналогы, прототипі қоқыс газын жағуға арналған белгілі факел қондырғысы (conveco.ru/fakel …, Ресей, Мәскеу қ., Электрозаводская к-сі, 24) болып табылады, ол жерден шамамен бір метр қашықтықта орналасқан және ашылуы/жабылуы жану камерасының ішіне ауа ағынының келіп түсуін реттейтін арнайы жалюзимен жабылған тік құбыр, төменгі қима болып келеді. Бөтен адамдар немесе жабайы жануарлар факелдің астына кіре алмауы үшін оның астындағы кеңістік торлы қорғаныш қаптамасымен жабылған. Факелдің тіректері бетон тақтаға мықтап бекітілуі тиіс. Факелдің биіктігі биогаздың қандай ең төменгі және максималды көлемін жағу керек болатынына тікелей байланысты. Газ қоспасын тұтандыру факел корпусының ішінде тұрған және автоматты режимде биогаз қондырғысының жалпы бақылау жүйесімен басқарылатын электр жағу жүйесімен жүзеге асырылады. Дәл осы басқару жүйесі факелдің корпусында орналасқан оптикалық температура датчигі мен термопарадан сигналдар алады және олардың негізінде факелдің жану камерасына биогаз немесе ауа ағынын арттыру немесе азайту туралы шешім қабылдайды. </w:t>
      </w:r>
    </w:p>
    <w:p w14:paraId="1DF15FDE"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Осы факел қондырғысының кемшілігі қоқыс газының ауамен ұйымдастырылмаған қоспа түзуі болып табылады, бұл жану толықтығының төмендеуіне әкеледі, ал қоқыс газының белгілі бір көлемінде жұмыс істеген кезде, факел қондырғысының құбыры қызып кетуі мүмкін, бұл факел құбырының сенімділігін төмендетеді.</w:t>
      </w:r>
    </w:p>
    <w:p w14:paraId="4FF780E5"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Жаңа өнертабыстың техникалық нәтижесі жану толықтығын арттыру, атмосфераға ластаушы шығарындыларды азайту және қоқыс газдарының орнықты жануын қамтамасыз ету, сондай-ақ факелдік қондырғының жұмысының сенімділігін арттыру болып табылады. </w:t>
      </w:r>
    </w:p>
    <w:p w14:paraId="6518A256"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Бұл үшін жауыннан қорғаныш қалпағы бар тік құбырды қосатын факел қондырғысында қоқыс газдарын ұйымдастырылған жағу үшін құбырдың ішінде тік құбыр биіктігінің жартысы деңгейінде микрофакелді жағуды қамтамасыз ететін, өзара бір-бірімен әрекеттесе отырып, тік құбырдың  биіктігі жасайтын табиғи тартым кезінде төмен калориялы қоқыс газдарының тұрақты жануын қолдайтын оттық құрылғысын (ОҚ) орнатады. </w:t>
      </w:r>
    </w:p>
    <w:p w14:paraId="7D18B294" w14:textId="373E27CD"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Осыларда метан концентрациясы 30-50 %-дан төмен қоқыс газдарының тұрақты жануын қамтамасыз ету үшін, орталық құбырдың қосымша </w:t>
      </w:r>
      <w:r w:rsidR="003952F5">
        <w:rPr>
          <w:rFonts w:ascii="Times New Roman" w:hAnsi="Times New Roman" w:cs="Times New Roman"/>
          <w:color w:val="000000" w:themeColor="text1"/>
          <w:sz w:val="28"/>
          <w:szCs w:val="28"/>
          <w:lang w:val="kk-KZ"/>
        </w:rPr>
        <w:t>құбыршасыны</w:t>
      </w:r>
      <w:r w:rsidRPr="00376FE2">
        <w:rPr>
          <w:rFonts w:ascii="Times New Roman" w:hAnsi="Times New Roman" w:cs="Times New Roman"/>
          <w:color w:val="000000" w:themeColor="text1"/>
          <w:sz w:val="28"/>
          <w:szCs w:val="28"/>
          <w:lang w:val="kk-KZ"/>
        </w:rPr>
        <w:t xml:space="preserve">ң бойымен жоғары калориялы газ (сутегі немесе метан) әкелінеді. Қоқыс газын жағу факел корпусының ішінде орнласқан және автоматты режимде газ қондырғысының жалпы бақылау жүйесімен басқарылатын электр жағу жүйесімен жүзеге асырылады. Оттықтарды орнату деңгейінде тік құбыр екі қабырғалы етіп орындалған: ішкі қабырғасы жылудан қорғайтын жабынмен жабылған, ал сыртқы қабырғасы қоршаған ортадан ауамен салқындату үшін тесілген. Жылу қорғағыш қабаттың төменгі бөлігінде, құбырдың қабырғасында қосымша ауа беру үшін құбырдың шеңбері бойынша біркелкі саңылаулар жасалған. Факел қондырғысының тіректері орнықтылық үшін іргетасқа мықтап бекітілуге тиіс. Тік құбыр мен іргетасты байланыстыратын төменгі бөлік торлы қоршаумен жабылған </w:t>
      </w:r>
    </w:p>
    <w:p w14:paraId="3787C2D7"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Жоғары калориялы газдар қосылған қоқыс газын жағуға арналған факел қондырғысының айрықша белгілері мыналар болып табылады:</w:t>
      </w:r>
    </w:p>
    <w:p w14:paraId="6E4A7B4F"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1) тік құбырдың ішінде L/2 деңгейінде микрофакелді жағуды (МФЖ) қамтамасыз ету үшін микромодульдік форсункалы құрылғылар орнатылған, олар бір-бірімен өзара іс-қимыл жасай отырып, жалын лақтырғыштар арқылы қоқыс газының тұрақты жануын қолдап отырады;</w:t>
      </w:r>
    </w:p>
    <w:p w14:paraId="3A69714C"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2) микрофакелді оттық құрылғылардың орталық бөлігіне қоқыс газынан бөлек құбырлар арқылы жоғары калориялы газ сутегі (немесе метан) жеткізіледі, ол саптамалар бойынша бірқалыпты бөлінеді;</w:t>
      </w:r>
    </w:p>
    <w:p w14:paraId="7A2C4427" w14:textId="77777777" w:rsidR="00376FE2" w:rsidRPr="00376FE2" w:rsidRDefault="00376FE2" w:rsidP="00376FE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3) сутектің бүріккіштің орталық өсі бойымен жағылуын қамтамасыз ететін микромодульдік </w:t>
      </w:r>
      <w:r w:rsidRPr="00376FE2">
        <w:rPr>
          <w:rFonts w:ascii="Times New Roman" w:hAnsi="Times New Roman" w:cs="Times New Roman"/>
          <w:color w:val="000000" w:themeColor="text1"/>
          <w:sz w:val="28"/>
          <w:szCs w:val="28"/>
          <w:shd w:val="clear" w:color="auto" w:fill="FFFFFF"/>
          <w:lang w:val="kk-KZ"/>
        </w:rPr>
        <w:t>бүріккіштер</w:t>
      </w:r>
      <w:r w:rsidRPr="00376FE2">
        <w:rPr>
          <w:rFonts w:ascii="Times New Roman" w:hAnsi="Times New Roman" w:cs="Times New Roman"/>
          <w:color w:val="000000" w:themeColor="text1"/>
          <w:sz w:val="28"/>
          <w:szCs w:val="28"/>
          <w:lang w:val="kk-KZ"/>
        </w:rPr>
        <w:t xml:space="preserve"> және шеңбер бойымен осьтік симметриялы түрде алдымен ауа, содан кейін қоқыс газы және содан кейін қайтадан ауа келіп түседі. Қоқыс газы үнемі сутегі факелінен жағылуы үшін, ауа бөлгіш пен қоқыс газын бөлгіш түймедақ түрінде орындалған;</w:t>
      </w:r>
    </w:p>
    <w:p w14:paraId="0F3F7A51"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4) микрофакелді оттық құрылғыларын орнату деңгейінде тік құбырда айналмалы саңылаулар жасалған, олар арқылы атмосферадан қосымша ауа келіп түседі, ол бір уақытта микрофакелді жағудың (МФЖ) ішкі қорғаныс қабырғасын, қоршайтын аймағын салқындатады, оның биіктігі микрофакелдердің биіктігіне тең, сонымен қатар ауа тік құбыр қабырғасының бір бөлігінің тесілуіне байланысты келіп түседі;</w:t>
      </w:r>
    </w:p>
    <w:p w14:paraId="11442981"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5) сондай-ақ, ішкі қабырғаға микромодульдік бүріккіштер жағынан жылу қорғайтын (ыстыққа төзімді) материал жабылады.</w:t>
      </w:r>
    </w:p>
    <w:p w14:paraId="7EF8F68D"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 xml:space="preserve">Өнертабыс 4.34 суретпен түсіндіріледі, мұнда </w:t>
      </w:r>
      <w:r w:rsidRPr="00376FE2">
        <w:rPr>
          <w:rFonts w:ascii="Times New Roman" w:hAnsi="Times New Roman" w:cs="Times New Roman"/>
          <w:i/>
          <w:iCs/>
          <w:color w:val="000000" w:themeColor="text1"/>
          <w:sz w:val="28"/>
          <w:szCs w:val="28"/>
          <w:lang w:val="kk-KZ"/>
        </w:rPr>
        <w:t>а</w:t>
      </w:r>
      <w:r w:rsidRPr="00376FE2">
        <w:rPr>
          <w:rFonts w:ascii="Times New Roman" w:hAnsi="Times New Roman" w:cs="Times New Roman"/>
          <w:color w:val="000000" w:themeColor="text1"/>
          <w:sz w:val="28"/>
          <w:szCs w:val="28"/>
          <w:lang w:val="kk-KZ"/>
        </w:rPr>
        <w:t xml:space="preserve">) фигурасында факелді қондырғының жалпы көрінісі, </w:t>
      </w:r>
      <w:r w:rsidRPr="00376FE2">
        <w:rPr>
          <w:rFonts w:ascii="Times New Roman" w:hAnsi="Times New Roman" w:cs="Times New Roman"/>
          <w:i/>
          <w:iCs/>
          <w:color w:val="000000" w:themeColor="text1"/>
          <w:sz w:val="28"/>
          <w:szCs w:val="28"/>
          <w:lang w:val="kk-KZ"/>
        </w:rPr>
        <w:t>ә</w:t>
      </w:r>
      <w:r w:rsidRPr="00376FE2">
        <w:rPr>
          <w:rFonts w:ascii="Times New Roman" w:hAnsi="Times New Roman" w:cs="Times New Roman"/>
          <w:color w:val="000000" w:themeColor="text1"/>
          <w:sz w:val="28"/>
          <w:szCs w:val="28"/>
          <w:lang w:val="kk-KZ"/>
        </w:rPr>
        <w:t xml:space="preserve">) фигурасында – орталық саптамадан және жалын таратқыштармен жалғанған алты микромодульдік саптамадан тұратын микрофакелді оттық құрылғысының түрі, ал </w:t>
      </w:r>
      <w:r w:rsidRPr="00376FE2">
        <w:rPr>
          <w:rFonts w:ascii="Times New Roman" w:hAnsi="Times New Roman" w:cs="Times New Roman"/>
          <w:i/>
          <w:iCs/>
          <w:color w:val="000000" w:themeColor="text1"/>
          <w:sz w:val="28"/>
          <w:szCs w:val="28"/>
          <w:lang w:val="kk-KZ"/>
        </w:rPr>
        <w:t>б</w:t>
      </w:r>
      <w:r w:rsidRPr="00376FE2">
        <w:rPr>
          <w:rFonts w:ascii="Times New Roman" w:hAnsi="Times New Roman" w:cs="Times New Roman"/>
          <w:color w:val="000000" w:themeColor="text1"/>
          <w:sz w:val="28"/>
          <w:szCs w:val="28"/>
          <w:lang w:val="kk-KZ"/>
        </w:rPr>
        <w:t>) фигурасында – микромодульдік саптаманың үстінен қарағандағы көрінісі көрсетілген.</w:t>
      </w:r>
    </w:p>
    <w:p w14:paraId="3017845F"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Қоқыс газын жағуға арналған факел қондырғысы жаңбырға қарсы қақпағы 3 бар тік құбырдан 1, іргетаспен 2 бекітілген факел құбырының тірегінен, бөгде адамдар немесе жануарлар факелдің астына кіре алмауы үшін, төменгі бөлігінің торлы қоршауынан 4, жылу қорғайтын (ыстыққа төзімді) материалмен жабылған құбырдың ішкі қабырғасынан 5, құбырдың перфорацияланған бөлігінен 6, қосымша ауа беруге арналған саңылаудан 7, қоқыс газын беруге арналған құбыржолдан 8, орталық бүріккіштен 10 және алты жалын лақтырғыштары 11 бар алты микромодульді бүріккіштен тұратын микрофакелді оттық құрылғыдан 9, баллоннан Н</w:t>
      </w:r>
      <w:r w:rsidRPr="00376FE2">
        <w:rPr>
          <w:rFonts w:ascii="Times New Roman" w:hAnsi="Times New Roman" w:cs="Times New Roman"/>
          <w:color w:val="000000" w:themeColor="text1"/>
          <w:sz w:val="28"/>
          <w:szCs w:val="28"/>
          <w:vertAlign w:val="subscript"/>
          <w:lang w:val="kk-KZ"/>
        </w:rPr>
        <w:t>2</w:t>
      </w:r>
      <w:r w:rsidRPr="00376FE2">
        <w:rPr>
          <w:rFonts w:ascii="Times New Roman" w:hAnsi="Times New Roman" w:cs="Times New Roman"/>
          <w:color w:val="000000" w:themeColor="text1"/>
          <w:sz w:val="28"/>
          <w:szCs w:val="28"/>
          <w:lang w:val="kk-KZ"/>
        </w:rPr>
        <w:t xml:space="preserve"> немесе СН</w:t>
      </w:r>
      <w:r w:rsidRPr="00376FE2">
        <w:rPr>
          <w:rFonts w:ascii="Times New Roman" w:hAnsi="Times New Roman" w:cs="Times New Roman"/>
          <w:color w:val="000000" w:themeColor="text1"/>
          <w:sz w:val="28"/>
          <w:szCs w:val="28"/>
          <w:vertAlign w:val="subscript"/>
          <w:lang w:val="kk-KZ"/>
        </w:rPr>
        <w:t>4</w:t>
      </w:r>
      <w:r w:rsidRPr="00376FE2">
        <w:rPr>
          <w:rFonts w:ascii="Times New Roman" w:hAnsi="Times New Roman" w:cs="Times New Roman"/>
          <w:color w:val="000000" w:themeColor="text1"/>
          <w:sz w:val="28"/>
          <w:szCs w:val="28"/>
          <w:lang w:val="kk-KZ"/>
        </w:rPr>
        <w:t>) 13 және сутегін немесе метан беруге арналған мөлшерлегіштен 14 тұрады.</w:t>
      </w:r>
    </w:p>
    <w:p w14:paraId="113E01D0"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Микрофакелді оттық келесідей жұмыс істейді, ТҚҚ полигонынан алынған қоқыс газы  құбыр 8 арқылы  микрофакелді оттық құрылғысының 9 орталық бүріккішінің 10  конфузорлы-диффузорлы арнасының соплосына келіп түседі, одан әрі тап сол құбырдан  басқа алты микромодульдік бүріккіштің соплосына 12 келіп түседі, қоқыс газын жағу факел корпусының ішінде орналасқан орталық электр өртеу жүйесімен жүзеге асырылады, ал жалын лақтырғыш 11 бойынша қалған алты микромодульдік бүріккіш 12 жағылады да, төмен калориялы қоқыс газы жанатын болады. СН</w:t>
      </w:r>
      <w:r w:rsidRPr="00376FE2">
        <w:rPr>
          <w:rFonts w:ascii="Times New Roman" w:hAnsi="Times New Roman" w:cs="Times New Roman"/>
          <w:color w:val="000000" w:themeColor="text1"/>
          <w:sz w:val="28"/>
          <w:szCs w:val="28"/>
          <w:vertAlign w:val="subscript"/>
          <w:lang w:val="kk-KZ"/>
        </w:rPr>
        <w:t xml:space="preserve">4 </w:t>
      </w:r>
      <w:r w:rsidRPr="00376FE2">
        <w:rPr>
          <w:rFonts w:ascii="Times New Roman" w:hAnsi="Times New Roman" w:cs="Times New Roman"/>
          <w:color w:val="000000" w:themeColor="text1"/>
          <w:sz w:val="28"/>
          <w:szCs w:val="28"/>
          <w:lang w:val="kk-KZ"/>
        </w:rPr>
        <w:t>азаюына орай калориялылық төмендеген кезде, қоқыс газында мөлшерлегіш 14 арқылы баллоннан 13 сутегі немесе метан беріледі. Қоқыс газын микрофакелді жағуға  (МФЖ) ластаушы заттардың (СО, NO</w:t>
      </w:r>
      <w:r w:rsidRPr="00376FE2">
        <w:rPr>
          <w:rFonts w:ascii="Times New Roman" w:hAnsi="Times New Roman" w:cs="Times New Roman"/>
          <w:color w:val="000000" w:themeColor="text1"/>
          <w:sz w:val="28"/>
          <w:szCs w:val="28"/>
          <w:vertAlign w:val="subscript"/>
          <w:lang w:val="kk-KZ"/>
        </w:rPr>
        <w:t>x</w:t>
      </w:r>
      <w:r w:rsidRPr="00376FE2">
        <w:rPr>
          <w:rFonts w:ascii="Times New Roman" w:hAnsi="Times New Roman" w:cs="Times New Roman"/>
          <w:color w:val="000000" w:themeColor="text1"/>
          <w:sz w:val="28"/>
          <w:szCs w:val="28"/>
          <w:lang w:val="kk-KZ"/>
        </w:rPr>
        <w:t>, С</w:t>
      </w:r>
      <w:r w:rsidRPr="00376FE2">
        <w:rPr>
          <w:rFonts w:ascii="Times New Roman" w:hAnsi="Times New Roman" w:cs="Times New Roman"/>
          <w:color w:val="000000" w:themeColor="text1"/>
          <w:sz w:val="28"/>
          <w:szCs w:val="28"/>
          <w:vertAlign w:val="subscript"/>
          <w:lang w:val="kk-KZ"/>
        </w:rPr>
        <w:t>x</w:t>
      </w:r>
      <w:r w:rsidRPr="00376FE2">
        <w:rPr>
          <w:rFonts w:ascii="Times New Roman" w:hAnsi="Times New Roman" w:cs="Times New Roman"/>
          <w:color w:val="000000" w:themeColor="text1"/>
          <w:sz w:val="28"/>
          <w:szCs w:val="28"/>
          <w:lang w:val="kk-KZ"/>
        </w:rPr>
        <w:t>H</w:t>
      </w:r>
      <w:r w:rsidRPr="00376FE2">
        <w:rPr>
          <w:rFonts w:ascii="Times New Roman" w:hAnsi="Times New Roman" w:cs="Times New Roman"/>
          <w:color w:val="000000" w:themeColor="text1"/>
          <w:sz w:val="28"/>
          <w:szCs w:val="28"/>
          <w:vertAlign w:val="subscript"/>
          <w:lang w:val="kk-KZ"/>
        </w:rPr>
        <w:t>y</w:t>
      </w:r>
      <w:r w:rsidRPr="00376FE2">
        <w:rPr>
          <w:rFonts w:ascii="Times New Roman" w:hAnsi="Times New Roman" w:cs="Times New Roman"/>
          <w:color w:val="000000" w:themeColor="text1"/>
          <w:sz w:val="28"/>
          <w:szCs w:val="28"/>
          <w:lang w:val="kk-KZ"/>
        </w:rPr>
        <w:t xml:space="preserve">) концентрациясының төмендеуі ілесіп отырады және тұрақты жануды, сондай-ақ қоқыс газының толық кәдеге жаратылуын қамтамасыз етеді. Микромодульдік бүріккіштер бүріккіштің орталық өсі бойымен сутектің жағылуын қамтамасыз етеді және шеңбер бойымен өстік симетриялы алдымен ауа, содан кейін қоқыс газы, содан кейін қайтадан ауа келіп түседі. Қоқыс газы сутекті факелден үнемі жағылуы үшін, ауа мен қоқыс газын бөлгіш түймедақ түрінде жасалған. </w:t>
      </w:r>
    </w:p>
    <w:p w14:paraId="12D83F1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r w:rsidRPr="00376FE2">
        <w:rPr>
          <w:rFonts w:ascii="Times New Roman" w:hAnsi="Times New Roman" w:cs="Times New Roman"/>
          <w:noProof/>
          <w:color w:val="000000" w:themeColor="text1"/>
          <w:sz w:val="28"/>
          <w:szCs w:val="28"/>
          <w:lang w:val="kk-KZ"/>
        </w:rPr>
        <mc:AlternateContent>
          <mc:Choice Requires="wpg">
            <w:drawing>
              <wp:anchor distT="0" distB="0" distL="114300" distR="114300" simplePos="0" relativeHeight="251740160" behindDoc="0" locked="0" layoutInCell="1" allowOverlap="1" wp14:anchorId="580FD78A" wp14:editId="5008FCDB">
                <wp:simplePos x="0" y="0"/>
                <wp:positionH relativeFrom="column">
                  <wp:posOffset>207645</wp:posOffset>
                </wp:positionH>
                <wp:positionV relativeFrom="paragraph">
                  <wp:posOffset>201930</wp:posOffset>
                </wp:positionV>
                <wp:extent cx="5723255" cy="6570345"/>
                <wp:effectExtent l="0" t="0" r="0" b="1905"/>
                <wp:wrapNone/>
                <wp:docPr id="1726355477" name="Группа 1726355477"/>
                <wp:cNvGraphicFramePr/>
                <a:graphic xmlns:a="http://schemas.openxmlformats.org/drawingml/2006/main">
                  <a:graphicData uri="http://schemas.microsoft.com/office/word/2010/wordprocessingGroup">
                    <wpg:wgp>
                      <wpg:cNvGrpSpPr/>
                      <wpg:grpSpPr>
                        <a:xfrm>
                          <a:off x="0" y="0"/>
                          <a:ext cx="5723255" cy="6570345"/>
                          <a:chOff x="0" y="0"/>
                          <a:chExt cx="5723255" cy="6570345"/>
                        </a:xfrm>
                      </wpg:grpSpPr>
                      <wpg:grpSp>
                        <wpg:cNvPr id="1726355478" name="Группа 1726355478"/>
                        <wpg:cNvGrpSpPr/>
                        <wpg:grpSpPr>
                          <a:xfrm>
                            <a:off x="0" y="0"/>
                            <a:ext cx="5113020" cy="5147945"/>
                            <a:chOff x="0" y="0"/>
                            <a:chExt cx="5113020" cy="5156200"/>
                          </a:xfrm>
                        </wpg:grpSpPr>
                        <wpg:grpSp>
                          <wpg:cNvPr id="1726355479" name="Группа 1726355479"/>
                          <wpg:cNvGrpSpPr/>
                          <wpg:grpSpPr>
                            <a:xfrm>
                              <a:off x="0" y="0"/>
                              <a:ext cx="5113020" cy="5156200"/>
                              <a:chOff x="0" y="0"/>
                              <a:chExt cx="5113055" cy="5156200"/>
                            </a:xfrm>
                          </wpg:grpSpPr>
                          <wps:wsp>
                            <wps:cNvPr id="1726355480" name="Прямая соединительная линия 1726355480"/>
                            <wps:cNvCnPr/>
                            <wps:spPr>
                              <a:xfrm flipV="1">
                                <a:off x="1821284" y="4106032"/>
                                <a:ext cx="86400" cy="0"/>
                              </a:xfrm>
                              <a:prstGeom prst="line">
                                <a:avLst/>
                              </a:prstGeom>
                              <a:noFill/>
                              <a:ln w="12700" cap="flat" cmpd="sng" algn="ctr">
                                <a:solidFill>
                                  <a:sysClr val="windowText" lastClr="000000">
                                    <a:shade val="95000"/>
                                    <a:satMod val="105000"/>
                                  </a:sysClr>
                                </a:solidFill>
                                <a:prstDash val="solid"/>
                              </a:ln>
                              <a:effectLst/>
                            </wps:spPr>
                            <wps:bodyPr/>
                          </wps:wsp>
                          <wpg:grpSp>
                            <wpg:cNvPr id="1726355481" name="Группа 94"/>
                            <wpg:cNvGrpSpPr/>
                            <wpg:grpSpPr>
                              <a:xfrm>
                                <a:off x="2455101" y="122756"/>
                                <a:ext cx="833627" cy="255268"/>
                                <a:chOff x="19076" y="-3583"/>
                                <a:chExt cx="834743" cy="255308"/>
                              </a:xfrm>
                            </wpg:grpSpPr>
                            <wps:wsp>
                              <wps:cNvPr id="1726355482" name="Поле 76"/>
                              <wps:cNvSpPr txBox="1"/>
                              <wps:spPr>
                                <a:xfrm>
                                  <a:off x="654521" y="-3583"/>
                                  <a:ext cx="199298" cy="251725"/>
                                </a:xfrm>
                                <a:prstGeom prst="rect">
                                  <a:avLst/>
                                </a:prstGeom>
                                <a:noFill/>
                                <a:ln w="6350">
                                  <a:noFill/>
                                </a:ln>
                                <a:effectLst/>
                              </wps:spPr>
                              <wps:txbx>
                                <w:txbxContent>
                                  <w:p w14:paraId="30349E90"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83" name="Прямая соединительная линия 43"/>
                              <wps:cNvCnPr/>
                              <wps:spPr>
                                <a:xfrm flipV="1">
                                  <a:off x="19076" y="150125"/>
                                  <a:ext cx="651510" cy="10160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484" name="Группа 109"/>
                            <wpg:cNvGrpSpPr/>
                            <wpg:grpSpPr>
                              <a:xfrm>
                                <a:off x="846759" y="3164075"/>
                                <a:ext cx="1174569" cy="749303"/>
                                <a:chOff x="177742" y="-21164"/>
                                <a:chExt cx="1174805" cy="749994"/>
                              </a:xfrm>
                            </wpg:grpSpPr>
                            <wps:wsp>
                              <wps:cNvPr id="1726355485" name="Поле 111"/>
                              <wps:cNvSpPr txBox="1"/>
                              <wps:spPr>
                                <a:xfrm>
                                  <a:off x="177742" y="-21164"/>
                                  <a:ext cx="231140" cy="285750"/>
                                </a:xfrm>
                                <a:prstGeom prst="rect">
                                  <a:avLst/>
                                </a:prstGeom>
                                <a:solidFill>
                                  <a:sysClr val="window" lastClr="FFFFFF"/>
                                </a:solidFill>
                                <a:ln w="6350">
                                  <a:noFill/>
                                </a:ln>
                                <a:effectLst/>
                              </wps:spPr>
                              <wps:txbx>
                                <w:txbxContent>
                                  <w:p w14:paraId="24214D66"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86" name="Прямая соединительная линия 112"/>
                              <wps:cNvCnPr/>
                              <wps:spPr>
                                <a:xfrm>
                                  <a:off x="411004" y="152316"/>
                                  <a:ext cx="941543" cy="576514"/>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487" name="Группа 153"/>
                            <wpg:cNvGrpSpPr/>
                            <wpg:grpSpPr>
                              <a:xfrm>
                                <a:off x="904865" y="3683650"/>
                                <a:ext cx="781717" cy="343571"/>
                                <a:chOff x="542478" y="110582"/>
                                <a:chExt cx="782630" cy="343875"/>
                              </a:xfrm>
                            </wpg:grpSpPr>
                            <wps:wsp>
                              <wps:cNvPr id="1726355488" name="Поле 148"/>
                              <wps:cNvSpPr txBox="1"/>
                              <wps:spPr>
                                <a:xfrm>
                                  <a:off x="542478" y="110582"/>
                                  <a:ext cx="442406" cy="343875"/>
                                </a:xfrm>
                                <a:prstGeom prst="rect">
                                  <a:avLst/>
                                </a:prstGeom>
                                <a:noFill/>
                                <a:ln w="6350">
                                  <a:noFill/>
                                </a:ln>
                                <a:effectLst/>
                              </wps:spPr>
                              <wps:txbx>
                                <w:txbxContent>
                                  <w:p w14:paraId="03DD26A2"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89" name="Прямая со стрелкой 129"/>
                              <wps:cNvCnPr/>
                              <wps:spPr>
                                <a:xfrm>
                                  <a:off x="892603" y="298724"/>
                                  <a:ext cx="432505" cy="0"/>
                                </a:xfrm>
                                <a:prstGeom prst="straightConnector1">
                                  <a:avLst/>
                                </a:prstGeom>
                                <a:noFill/>
                                <a:ln w="6350" cap="flat" cmpd="sng" algn="ctr">
                                  <a:solidFill>
                                    <a:sysClr val="windowText" lastClr="000000">
                                      <a:shade val="95000"/>
                                      <a:satMod val="105000"/>
                                    </a:sysClr>
                                  </a:solidFill>
                                  <a:prstDash val="solid"/>
                                  <a:tailEnd type="stealth" w="sm" len="lg"/>
                                </a:ln>
                                <a:effectLst/>
                              </wps:spPr>
                              <wps:bodyPr/>
                            </wps:wsp>
                          </wpg:grpSp>
                          <wpg:grpSp>
                            <wpg:cNvPr id="1726355490" name="Группа 152"/>
                            <wpg:cNvGrpSpPr/>
                            <wpg:grpSpPr>
                              <a:xfrm>
                                <a:off x="2715642" y="3745283"/>
                                <a:ext cx="1274363" cy="281938"/>
                                <a:chOff x="-7316" y="131051"/>
                                <a:chExt cx="1274513" cy="282229"/>
                              </a:xfrm>
                            </wpg:grpSpPr>
                            <wps:wsp>
                              <wps:cNvPr id="1726355491" name="Поле 147"/>
                              <wps:cNvSpPr txBox="1"/>
                              <wps:spPr>
                                <a:xfrm>
                                  <a:off x="592649" y="131051"/>
                                  <a:ext cx="674548" cy="282229"/>
                                </a:xfrm>
                                <a:prstGeom prst="rect">
                                  <a:avLst/>
                                </a:prstGeom>
                                <a:noFill/>
                                <a:ln w="6350">
                                  <a:noFill/>
                                </a:ln>
                                <a:effectLst/>
                              </wps:spPr>
                              <wps:txbx>
                                <w:txbxContent>
                                  <w:p w14:paraId="1B46DC59"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492" name="Прямая со стрелкой 130"/>
                              <wps:cNvCnPr/>
                              <wps:spPr>
                                <a:xfrm flipH="1">
                                  <a:off x="-7316" y="296643"/>
                                  <a:ext cx="647700" cy="0"/>
                                </a:xfrm>
                                <a:prstGeom prst="straightConnector1">
                                  <a:avLst/>
                                </a:prstGeom>
                                <a:noFill/>
                                <a:ln w="6350" cap="flat" cmpd="sng" algn="ctr">
                                  <a:solidFill>
                                    <a:sysClr val="windowText" lastClr="000000">
                                      <a:shade val="95000"/>
                                      <a:satMod val="105000"/>
                                    </a:sysClr>
                                  </a:solidFill>
                                  <a:prstDash val="solid"/>
                                  <a:tailEnd type="stealth" w="sm" len="lg"/>
                                </a:ln>
                                <a:effectLst/>
                              </wps:spPr>
                              <wps:bodyPr/>
                            </wps:wsp>
                          </wpg:grpSp>
                          <wpg:grpSp>
                            <wpg:cNvPr id="1726355493" name="Группа 1726355493"/>
                            <wpg:cNvGrpSpPr/>
                            <wpg:grpSpPr>
                              <a:xfrm>
                                <a:off x="1570763" y="0"/>
                                <a:ext cx="2622329" cy="5156200"/>
                                <a:chOff x="0" y="-68786"/>
                                <a:chExt cx="2622378" cy="5156239"/>
                              </a:xfrm>
                            </wpg:grpSpPr>
                            <wpg:grpSp>
                              <wpg:cNvPr id="1726355494" name="Группа 1726355494"/>
                              <wpg:cNvGrpSpPr/>
                              <wpg:grpSpPr>
                                <a:xfrm>
                                  <a:off x="0" y="86628"/>
                                  <a:ext cx="1259216" cy="5000825"/>
                                  <a:chOff x="0" y="0"/>
                                  <a:chExt cx="1259216" cy="5000825"/>
                                </a:xfrm>
                              </wpg:grpSpPr>
                              <wpg:grpSp>
                                <wpg:cNvPr id="1726355495" name="Группа 568"/>
                                <wpg:cNvGrpSpPr/>
                                <wpg:grpSpPr>
                                  <a:xfrm>
                                    <a:off x="0" y="0"/>
                                    <a:ext cx="1259216" cy="1049906"/>
                                    <a:chOff x="0" y="0"/>
                                    <a:chExt cx="1259216" cy="1049906"/>
                                  </a:xfrm>
                                </wpg:grpSpPr>
                                <wps:wsp>
                                  <wps:cNvPr id="1726355496" name="Прямая соединительная линия 1"/>
                                  <wps:cNvCnPr/>
                                  <wps:spPr>
                                    <a:xfrm flipV="1">
                                      <a:off x="0" y="0"/>
                                      <a:ext cx="631774" cy="565841"/>
                                    </a:xfrm>
                                    <a:prstGeom prst="line">
                                      <a:avLst/>
                                    </a:prstGeom>
                                    <a:noFill/>
                                    <a:ln w="12700" cap="flat" cmpd="sng" algn="ctr">
                                      <a:solidFill>
                                        <a:sysClr val="windowText" lastClr="000000">
                                          <a:shade val="95000"/>
                                          <a:satMod val="105000"/>
                                        </a:sysClr>
                                      </a:solidFill>
                                      <a:prstDash val="solid"/>
                                    </a:ln>
                                    <a:effectLst/>
                                  </wps:spPr>
                                  <wps:bodyPr/>
                                </wps:wsp>
                                <wps:wsp>
                                  <wps:cNvPr id="1726355497" name="Прямая соединительная линия 2"/>
                                  <wps:cNvCnPr/>
                                  <wps:spPr>
                                    <a:xfrm>
                                      <a:off x="629216" y="0"/>
                                      <a:ext cx="630000" cy="565785"/>
                                    </a:xfrm>
                                    <a:prstGeom prst="line">
                                      <a:avLst/>
                                    </a:prstGeom>
                                    <a:noFill/>
                                    <a:ln w="12700" cap="flat" cmpd="sng" algn="ctr">
                                      <a:solidFill>
                                        <a:sysClr val="windowText" lastClr="000000">
                                          <a:shade val="95000"/>
                                          <a:satMod val="105000"/>
                                        </a:sysClr>
                                      </a:solidFill>
                                      <a:prstDash val="solid"/>
                                    </a:ln>
                                    <a:effectLst/>
                                  </wps:spPr>
                                  <wps:bodyPr/>
                                </wps:wsp>
                                <wps:wsp>
                                  <wps:cNvPr id="1726355498" name="Прямая соединительная линия 5"/>
                                  <wps:cNvCnPr/>
                                  <wps:spPr>
                                    <a:xfrm>
                                      <a:off x="271604" y="330451"/>
                                      <a:ext cx="720000" cy="0"/>
                                    </a:xfrm>
                                    <a:prstGeom prst="line">
                                      <a:avLst/>
                                    </a:prstGeom>
                                    <a:noFill/>
                                    <a:ln w="12700" cap="flat" cmpd="sng" algn="ctr">
                                      <a:solidFill>
                                        <a:sysClr val="windowText" lastClr="000000">
                                          <a:shade val="95000"/>
                                          <a:satMod val="105000"/>
                                        </a:sysClr>
                                      </a:solidFill>
                                      <a:prstDash val="solid"/>
                                    </a:ln>
                                    <a:effectLst/>
                                  </wps:spPr>
                                  <wps:bodyPr/>
                                </wps:wsp>
                                <wps:wsp>
                                  <wps:cNvPr id="1726355499" name="Прямая соединительная линия 6"/>
                                  <wps:cNvCnPr/>
                                  <wps:spPr>
                                    <a:xfrm>
                                      <a:off x="280658" y="330451"/>
                                      <a:ext cx="0" cy="719455"/>
                                    </a:xfrm>
                                    <a:prstGeom prst="line">
                                      <a:avLst/>
                                    </a:prstGeom>
                                    <a:noFill/>
                                    <a:ln w="12700" cap="flat" cmpd="sng" algn="ctr">
                                      <a:solidFill>
                                        <a:sysClr val="windowText" lastClr="000000"/>
                                      </a:solidFill>
                                      <a:prstDash val="solid"/>
                                    </a:ln>
                                    <a:effectLst/>
                                  </wps:spPr>
                                  <wps:bodyPr/>
                                </wps:wsp>
                                <wps:wsp>
                                  <wps:cNvPr id="1726355500" name="Прямая соединительная линия 7"/>
                                  <wps:cNvCnPr/>
                                  <wps:spPr>
                                    <a:xfrm>
                                      <a:off x="982301" y="325925"/>
                                      <a:ext cx="0" cy="719455"/>
                                    </a:xfrm>
                                    <a:prstGeom prst="line">
                                      <a:avLst/>
                                    </a:prstGeom>
                                    <a:noFill/>
                                    <a:ln w="12700" cap="flat" cmpd="sng" algn="ctr">
                                      <a:solidFill>
                                        <a:sysClr val="windowText" lastClr="000000"/>
                                      </a:solidFill>
                                      <a:prstDash val="solid"/>
                                    </a:ln>
                                    <a:effectLst/>
                                  </wps:spPr>
                                  <wps:bodyPr/>
                                </wps:wsp>
                              </wpg:grpSp>
                              <wpg:grpSp>
                                <wpg:cNvPr id="1726355501" name="Группа 47"/>
                                <wpg:cNvGrpSpPr/>
                                <wpg:grpSpPr>
                                  <a:xfrm>
                                    <a:off x="162678" y="3572770"/>
                                    <a:ext cx="927908" cy="749947"/>
                                    <a:chOff x="5385" y="171816"/>
                                    <a:chExt cx="1294156" cy="750124"/>
                                  </a:xfrm>
                                </wpg:grpSpPr>
                                <wps:wsp>
                                  <wps:cNvPr id="1726355502" name="Прямая соединительная линия 12"/>
                                  <wps:cNvCnPr/>
                                  <wps:spPr>
                                    <a:xfrm>
                                      <a:off x="12336" y="183630"/>
                                      <a:ext cx="1285383" cy="0"/>
                                    </a:xfrm>
                                    <a:prstGeom prst="line">
                                      <a:avLst/>
                                    </a:prstGeom>
                                    <a:noFill/>
                                    <a:ln w="12700" cap="flat" cmpd="sng" algn="ctr">
                                      <a:solidFill>
                                        <a:sysClr val="windowText" lastClr="000000"/>
                                      </a:solidFill>
                                      <a:prstDash val="solid"/>
                                    </a:ln>
                                    <a:effectLst/>
                                  </wps:spPr>
                                  <wps:bodyPr/>
                                </wps:wsp>
                                <wps:wsp>
                                  <wps:cNvPr id="1726355503" name="Прямая соединительная линия 23"/>
                                  <wps:cNvCnPr/>
                                  <wps:spPr>
                                    <a:xfrm>
                                      <a:off x="151853" y="547792"/>
                                      <a:ext cx="0" cy="360088"/>
                                    </a:xfrm>
                                    <a:prstGeom prst="line">
                                      <a:avLst/>
                                    </a:prstGeom>
                                    <a:noFill/>
                                    <a:ln w="12700" cap="flat" cmpd="sng" algn="ctr">
                                      <a:solidFill>
                                        <a:sysClr val="windowText" lastClr="000000"/>
                                      </a:solidFill>
                                      <a:prstDash val="solid"/>
                                    </a:ln>
                                    <a:effectLst/>
                                  </wps:spPr>
                                  <wps:bodyPr/>
                                </wps:wsp>
                                <wps:wsp>
                                  <wps:cNvPr id="1726355504" name="Прямая соединительная линия 27"/>
                                  <wps:cNvCnPr/>
                                  <wps:spPr>
                                    <a:xfrm>
                                      <a:off x="137505" y="911860"/>
                                      <a:ext cx="1014228" cy="0"/>
                                    </a:xfrm>
                                    <a:prstGeom prst="line">
                                      <a:avLst/>
                                    </a:prstGeom>
                                    <a:noFill/>
                                    <a:ln w="12700" cap="flat" cmpd="sng" algn="ctr">
                                      <a:solidFill>
                                        <a:sysClr val="windowText" lastClr="000000"/>
                                      </a:solidFill>
                                      <a:prstDash val="solid"/>
                                    </a:ln>
                                    <a:effectLst/>
                                  </wps:spPr>
                                  <wps:bodyPr/>
                                </wps:wsp>
                                <wps:wsp>
                                  <wps:cNvPr id="1726355505" name="Прямая соединительная линия 41"/>
                                  <wps:cNvCnPr/>
                                  <wps:spPr>
                                    <a:xfrm>
                                      <a:off x="218307" y="547903"/>
                                      <a:ext cx="0" cy="360088"/>
                                    </a:xfrm>
                                    <a:prstGeom prst="line">
                                      <a:avLst/>
                                    </a:prstGeom>
                                    <a:noFill/>
                                    <a:ln w="12700" cap="flat" cmpd="sng" algn="ctr">
                                      <a:solidFill>
                                        <a:sysClr val="windowText" lastClr="000000"/>
                                      </a:solidFill>
                                      <a:prstDash val="solid"/>
                                    </a:ln>
                                    <a:effectLst/>
                                  </wps:spPr>
                                  <wps:bodyPr/>
                                </wps:wsp>
                                <wps:wsp>
                                  <wps:cNvPr id="1726355506" name="Прямая соединительная линия 48"/>
                                  <wps:cNvCnPr/>
                                  <wps:spPr>
                                    <a:xfrm flipH="1">
                                      <a:off x="12496" y="183630"/>
                                      <a:ext cx="139138" cy="152920"/>
                                    </a:xfrm>
                                    <a:prstGeom prst="line">
                                      <a:avLst/>
                                    </a:prstGeom>
                                    <a:noFill/>
                                    <a:ln w="6350" cap="flat" cmpd="sng" algn="ctr">
                                      <a:solidFill>
                                        <a:sysClr val="windowText" lastClr="000000">
                                          <a:shade val="95000"/>
                                          <a:satMod val="105000"/>
                                        </a:sysClr>
                                      </a:solidFill>
                                      <a:prstDash val="solid"/>
                                    </a:ln>
                                    <a:effectLst/>
                                  </wps:spPr>
                                  <wps:bodyPr/>
                                </wps:wsp>
                                <wps:wsp>
                                  <wps:cNvPr id="1726355507" name="Прямая соединительная линия 49"/>
                                  <wps:cNvCnPr/>
                                  <wps:spPr>
                                    <a:xfrm flipH="1">
                                      <a:off x="15790" y="183630"/>
                                      <a:ext cx="310813" cy="359482"/>
                                    </a:xfrm>
                                    <a:prstGeom prst="line">
                                      <a:avLst/>
                                    </a:prstGeom>
                                    <a:noFill/>
                                    <a:ln w="6350" cap="flat" cmpd="sng" algn="ctr">
                                      <a:solidFill>
                                        <a:sysClr val="windowText" lastClr="000000">
                                          <a:shade val="95000"/>
                                          <a:satMod val="105000"/>
                                        </a:sysClr>
                                      </a:solidFill>
                                      <a:prstDash val="solid"/>
                                    </a:ln>
                                    <a:effectLst/>
                                  </wps:spPr>
                                  <wps:bodyPr/>
                                </wps:wsp>
                                <wps:wsp>
                                  <wps:cNvPr id="1726355508" name="Прямая соединительная линия 50"/>
                                  <wps:cNvCnPr/>
                                  <wps:spPr>
                                    <a:xfrm flipH="1">
                                      <a:off x="12700" y="171816"/>
                                      <a:ext cx="492925" cy="560884"/>
                                    </a:xfrm>
                                    <a:prstGeom prst="line">
                                      <a:avLst/>
                                    </a:prstGeom>
                                    <a:noFill/>
                                    <a:ln w="6350" cap="flat" cmpd="sng" algn="ctr">
                                      <a:solidFill>
                                        <a:sysClr val="windowText" lastClr="000000">
                                          <a:shade val="95000"/>
                                          <a:satMod val="105000"/>
                                        </a:sysClr>
                                      </a:solidFill>
                                      <a:prstDash val="solid"/>
                                    </a:ln>
                                    <a:effectLst/>
                                  </wps:spPr>
                                  <wps:bodyPr/>
                                </wps:wsp>
                                <wps:wsp>
                                  <wps:cNvPr id="1726355509" name="Прямая соединительная линия 51"/>
                                  <wps:cNvCnPr/>
                                  <wps:spPr>
                                    <a:xfrm flipH="1">
                                      <a:off x="19052" y="356033"/>
                                      <a:ext cx="486574" cy="556462"/>
                                    </a:xfrm>
                                    <a:prstGeom prst="line">
                                      <a:avLst/>
                                    </a:prstGeom>
                                    <a:noFill/>
                                    <a:ln w="6350" cap="flat" cmpd="sng" algn="ctr">
                                      <a:solidFill>
                                        <a:sysClr val="windowText" lastClr="000000">
                                          <a:shade val="95000"/>
                                          <a:satMod val="105000"/>
                                        </a:sysClr>
                                      </a:solidFill>
                                      <a:prstDash val="solid"/>
                                    </a:ln>
                                    <a:effectLst/>
                                  </wps:spPr>
                                  <wps:bodyPr/>
                                </wps:wsp>
                                <wps:wsp>
                                  <wps:cNvPr id="1726355510" name="Прямая соединительная линия 52"/>
                                  <wps:cNvCnPr/>
                                  <wps:spPr>
                                    <a:xfrm flipH="1">
                                      <a:off x="186705" y="525863"/>
                                      <a:ext cx="351472" cy="396077"/>
                                    </a:xfrm>
                                    <a:prstGeom prst="line">
                                      <a:avLst/>
                                    </a:prstGeom>
                                    <a:noFill/>
                                    <a:ln w="6350" cap="flat" cmpd="sng" algn="ctr">
                                      <a:solidFill>
                                        <a:sysClr val="windowText" lastClr="000000">
                                          <a:shade val="95000"/>
                                          <a:satMod val="105000"/>
                                        </a:sysClr>
                                      </a:solidFill>
                                      <a:prstDash val="solid"/>
                                    </a:ln>
                                    <a:effectLst/>
                                  </wps:spPr>
                                  <wps:bodyPr/>
                                </wps:wsp>
                                <wps:wsp>
                                  <wps:cNvPr id="1726355511" name="Прямая соединительная линия 53"/>
                                  <wps:cNvCnPr/>
                                  <wps:spPr>
                                    <a:xfrm flipH="1">
                                      <a:off x="369744" y="625239"/>
                                      <a:ext cx="244811" cy="283606"/>
                                    </a:xfrm>
                                    <a:prstGeom prst="line">
                                      <a:avLst/>
                                    </a:prstGeom>
                                    <a:noFill/>
                                    <a:ln w="6350" cap="flat" cmpd="sng" algn="ctr">
                                      <a:solidFill>
                                        <a:sysClr val="windowText" lastClr="000000">
                                          <a:shade val="95000"/>
                                          <a:satMod val="105000"/>
                                        </a:sysClr>
                                      </a:solidFill>
                                      <a:prstDash val="solid"/>
                                    </a:ln>
                                    <a:effectLst/>
                                  </wps:spPr>
                                  <wps:bodyPr/>
                                </wps:wsp>
                                <wps:wsp>
                                  <wps:cNvPr id="1726355512" name="Прямая соединительная линия 54"/>
                                  <wps:cNvCnPr/>
                                  <wps:spPr>
                                    <a:xfrm flipH="1">
                                      <a:off x="533402" y="700069"/>
                                      <a:ext cx="184149" cy="217506"/>
                                    </a:xfrm>
                                    <a:prstGeom prst="line">
                                      <a:avLst/>
                                    </a:prstGeom>
                                    <a:noFill/>
                                    <a:ln w="6350" cap="flat" cmpd="sng" algn="ctr">
                                      <a:solidFill>
                                        <a:sysClr val="windowText" lastClr="000000">
                                          <a:shade val="95000"/>
                                          <a:satMod val="105000"/>
                                        </a:sysClr>
                                      </a:solidFill>
                                      <a:prstDash val="solid"/>
                                    </a:ln>
                                    <a:effectLst/>
                                  </wps:spPr>
                                  <wps:bodyPr/>
                                </wps:wsp>
                                <wps:wsp>
                                  <wps:cNvPr id="1726355513" name="Прямая соединительная линия 55"/>
                                  <wps:cNvCnPr/>
                                  <wps:spPr>
                                    <a:xfrm flipH="1">
                                      <a:off x="717552" y="746342"/>
                                      <a:ext cx="133349" cy="159908"/>
                                    </a:xfrm>
                                    <a:prstGeom prst="line">
                                      <a:avLst/>
                                    </a:prstGeom>
                                    <a:noFill/>
                                    <a:ln w="6350" cap="flat" cmpd="sng" algn="ctr">
                                      <a:solidFill>
                                        <a:sysClr val="windowText" lastClr="000000">
                                          <a:shade val="95000"/>
                                          <a:satMod val="105000"/>
                                        </a:sysClr>
                                      </a:solidFill>
                                      <a:prstDash val="solid"/>
                                    </a:ln>
                                    <a:effectLst/>
                                  </wps:spPr>
                                  <wps:bodyPr/>
                                </wps:wsp>
                                <wps:wsp>
                                  <wps:cNvPr id="1726355514" name="Прямая соединительная линия 56"/>
                                  <wps:cNvCnPr/>
                                  <wps:spPr>
                                    <a:xfrm flipH="1">
                                      <a:off x="883207" y="770797"/>
                                      <a:ext cx="124134" cy="140000"/>
                                    </a:xfrm>
                                    <a:prstGeom prst="line">
                                      <a:avLst/>
                                    </a:prstGeom>
                                    <a:noFill/>
                                    <a:ln w="6350" cap="flat" cmpd="sng" algn="ctr">
                                      <a:solidFill>
                                        <a:sysClr val="windowText" lastClr="000000">
                                          <a:shade val="95000"/>
                                          <a:satMod val="105000"/>
                                        </a:sysClr>
                                      </a:solidFill>
                                      <a:prstDash val="solid"/>
                                    </a:ln>
                                    <a:effectLst/>
                                  </wps:spPr>
                                  <wps:bodyPr/>
                                </wps:wsp>
                                <wps:wsp>
                                  <wps:cNvPr id="1726355515" name="Прямая соединительная линия 57"/>
                                  <wps:cNvCnPr/>
                                  <wps:spPr>
                                    <a:xfrm flipH="1">
                                      <a:off x="1052378" y="768075"/>
                                      <a:ext cx="105317" cy="138070"/>
                                    </a:xfrm>
                                    <a:prstGeom prst="line">
                                      <a:avLst/>
                                    </a:prstGeom>
                                    <a:noFill/>
                                    <a:ln w="6350" cap="flat" cmpd="sng" algn="ctr">
                                      <a:solidFill>
                                        <a:sysClr val="windowText" lastClr="000000">
                                          <a:shade val="95000"/>
                                          <a:satMod val="105000"/>
                                        </a:sysClr>
                                      </a:solidFill>
                                      <a:prstDash val="solid"/>
                                    </a:ln>
                                    <a:effectLst/>
                                  </wps:spPr>
                                  <wps:bodyPr/>
                                </wps:wsp>
                                <wps:wsp>
                                  <wps:cNvPr id="1726355516" name="Прямая соединительная линия 58"/>
                                  <wps:cNvCnPr/>
                                  <wps:spPr>
                                    <a:xfrm flipH="1">
                                      <a:off x="1182908" y="767470"/>
                                      <a:ext cx="116633" cy="144246"/>
                                    </a:xfrm>
                                    <a:prstGeom prst="line">
                                      <a:avLst/>
                                    </a:prstGeom>
                                    <a:noFill/>
                                    <a:ln w="6350" cap="flat" cmpd="sng" algn="ctr">
                                      <a:solidFill>
                                        <a:sysClr val="windowText" lastClr="000000">
                                          <a:shade val="95000"/>
                                          <a:satMod val="105000"/>
                                        </a:sysClr>
                                      </a:solidFill>
                                      <a:prstDash val="solid"/>
                                    </a:ln>
                                    <a:effectLst/>
                                  </wps:spPr>
                                  <wps:bodyPr/>
                                </wps:wsp>
                                <wps:wsp>
                                  <wps:cNvPr id="1726355517" name="Прямая соединительная линия 65"/>
                                  <wps:cNvCnPr/>
                                  <wps:spPr>
                                    <a:xfrm flipH="1" flipV="1">
                                      <a:off x="1155417" y="189848"/>
                                      <a:ext cx="132413" cy="166185"/>
                                    </a:xfrm>
                                    <a:prstGeom prst="line">
                                      <a:avLst/>
                                    </a:prstGeom>
                                    <a:noFill/>
                                    <a:ln w="6350" cap="flat" cmpd="sng" algn="ctr">
                                      <a:solidFill>
                                        <a:sysClr val="windowText" lastClr="000000">
                                          <a:shade val="95000"/>
                                          <a:satMod val="105000"/>
                                        </a:sysClr>
                                      </a:solidFill>
                                      <a:prstDash val="solid"/>
                                    </a:ln>
                                    <a:effectLst/>
                                  </wps:spPr>
                                  <wps:bodyPr/>
                                </wps:wsp>
                                <wps:wsp>
                                  <wps:cNvPr id="1726355518" name="Прямая соединительная линия 66"/>
                                  <wps:cNvCnPr/>
                                  <wps:spPr>
                                    <a:xfrm flipH="1" flipV="1">
                                      <a:off x="992335" y="189848"/>
                                      <a:ext cx="298004" cy="341459"/>
                                    </a:xfrm>
                                    <a:prstGeom prst="line">
                                      <a:avLst/>
                                    </a:prstGeom>
                                    <a:noFill/>
                                    <a:ln w="6350" cap="flat" cmpd="sng" algn="ctr">
                                      <a:solidFill>
                                        <a:sysClr val="windowText" lastClr="000000">
                                          <a:shade val="95000"/>
                                          <a:satMod val="105000"/>
                                        </a:sysClr>
                                      </a:solidFill>
                                      <a:prstDash val="solid"/>
                                    </a:ln>
                                    <a:effectLst/>
                                  </wps:spPr>
                                  <wps:bodyPr/>
                                </wps:wsp>
                                <wps:wsp>
                                  <wps:cNvPr id="1726355519" name="Прямая соединительная линия 67"/>
                                  <wps:cNvCnPr/>
                                  <wps:spPr>
                                    <a:xfrm flipH="1" flipV="1">
                                      <a:off x="813843" y="189848"/>
                                      <a:ext cx="305193" cy="360858"/>
                                    </a:xfrm>
                                    <a:prstGeom prst="line">
                                      <a:avLst/>
                                    </a:prstGeom>
                                    <a:noFill/>
                                    <a:ln w="6350" cap="flat" cmpd="sng" algn="ctr">
                                      <a:solidFill>
                                        <a:sysClr val="windowText" lastClr="000000">
                                          <a:shade val="95000"/>
                                          <a:satMod val="105000"/>
                                        </a:sysClr>
                                      </a:solidFill>
                                      <a:prstDash val="solid"/>
                                    </a:ln>
                                    <a:effectLst/>
                                  </wps:spPr>
                                  <wps:bodyPr/>
                                </wps:wsp>
                                <wps:wsp>
                                  <wps:cNvPr id="1726355520" name="Прямая соединительная линия 68"/>
                                  <wps:cNvCnPr/>
                                  <wps:spPr>
                                    <a:xfrm flipH="1" flipV="1">
                                      <a:off x="1162965" y="768075"/>
                                      <a:ext cx="116217" cy="144625"/>
                                    </a:xfrm>
                                    <a:prstGeom prst="line">
                                      <a:avLst/>
                                    </a:prstGeom>
                                    <a:noFill/>
                                    <a:ln w="6350" cap="flat" cmpd="sng" algn="ctr">
                                      <a:solidFill>
                                        <a:sysClr val="windowText" lastClr="000000">
                                          <a:shade val="95000"/>
                                          <a:satMod val="105000"/>
                                        </a:sysClr>
                                      </a:solidFill>
                                      <a:prstDash val="solid"/>
                                    </a:ln>
                                    <a:effectLst/>
                                  </wps:spPr>
                                  <wps:bodyPr/>
                                </wps:wsp>
                                <wps:wsp>
                                  <wps:cNvPr id="1726355521" name="Прямая соединительная линия 70"/>
                                  <wps:cNvCnPr/>
                                  <wps:spPr>
                                    <a:xfrm flipH="1" flipV="1">
                                      <a:off x="324609" y="189849"/>
                                      <a:ext cx="178852" cy="192808"/>
                                    </a:xfrm>
                                    <a:prstGeom prst="line">
                                      <a:avLst/>
                                    </a:prstGeom>
                                    <a:noFill/>
                                    <a:ln w="6350" cap="flat" cmpd="sng" algn="ctr">
                                      <a:solidFill>
                                        <a:sysClr val="windowText" lastClr="000000">
                                          <a:shade val="95000"/>
                                          <a:satMod val="105000"/>
                                        </a:sysClr>
                                      </a:solidFill>
                                      <a:prstDash val="solid"/>
                                    </a:ln>
                                    <a:effectLst/>
                                  </wps:spPr>
                                  <wps:bodyPr/>
                                </wps:wsp>
                                <wps:wsp>
                                  <wps:cNvPr id="1726355522" name="Прямая соединительная линия 71"/>
                                  <wps:cNvCnPr/>
                                  <wps:spPr>
                                    <a:xfrm flipH="1" flipV="1">
                                      <a:off x="157087" y="189848"/>
                                      <a:ext cx="640281" cy="726785"/>
                                    </a:xfrm>
                                    <a:prstGeom prst="line">
                                      <a:avLst/>
                                    </a:prstGeom>
                                    <a:noFill/>
                                    <a:ln w="6350" cap="flat" cmpd="sng" algn="ctr">
                                      <a:solidFill>
                                        <a:sysClr val="windowText" lastClr="000000">
                                          <a:shade val="95000"/>
                                          <a:satMod val="105000"/>
                                        </a:sysClr>
                                      </a:solidFill>
                                      <a:prstDash val="solid"/>
                                    </a:ln>
                                    <a:effectLst/>
                                  </wps:spPr>
                                  <wps:bodyPr/>
                                </wps:wsp>
                                <wps:wsp>
                                  <wps:cNvPr id="1726355523" name="Прямая соединительная линия 72"/>
                                  <wps:cNvCnPr/>
                                  <wps:spPr>
                                    <a:xfrm flipH="1" flipV="1">
                                      <a:off x="18827" y="228600"/>
                                      <a:ext cx="599267" cy="684001"/>
                                    </a:xfrm>
                                    <a:prstGeom prst="line">
                                      <a:avLst/>
                                    </a:prstGeom>
                                    <a:noFill/>
                                    <a:ln w="6350" cap="flat" cmpd="sng" algn="ctr">
                                      <a:solidFill>
                                        <a:sysClr val="windowText" lastClr="000000">
                                          <a:shade val="95000"/>
                                          <a:satMod val="105000"/>
                                        </a:sysClr>
                                      </a:solidFill>
                                      <a:prstDash val="solid"/>
                                    </a:ln>
                                    <a:effectLst/>
                                  </wps:spPr>
                                  <wps:bodyPr/>
                                </wps:wsp>
                                <wps:wsp>
                                  <wps:cNvPr id="1726355524" name="Прямая соединительная линия 73"/>
                                  <wps:cNvCnPr/>
                                  <wps:spPr>
                                    <a:xfrm flipH="1" flipV="1">
                                      <a:off x="5385" y="410539"/>
                                      <a:ext cx="454867" cy="495606"/>
                                    </a:xfrm>
                                    <a:prstGeom prst="line">
                                      <a:avLst/>
                                    </a:prstGeom>
                                    <a:noFill/>
                                    <a:ln w="6350" cap="flat" cmpd="sng" algn="ctr">
                                      <a:solidFill>
                                        <a:sysClr val="windowText" lastClr="000000">
                                          <a:shade val="95000"/>
                                          <a:satMod val="105000"/>
                                        </a:sysClr>
                                      </a:solidFill>
                                      <a:prstDash val="solid"/>
                                    </a:ln>
                                    <a:effectLst/>
                                  </wps:spPr>
                                  <wps:bodyPr/>
                                </wps:wsp>
                                <wps:wsp>
                                  <wps:cNvPr id="1726355525" name="Прямая соединительная линия 74"/>
                                  <wps:cNvCnPr/>
                                  <wps:spPr>
                                    <a:xfrm flipH="1" flipV="1">
                                      <a:off x="18621" y="612974"/>
                                      <a:ext cx="272792" cy="293741"/>
                                    </a:xfrm>
                                    <a:prstGeom prst="line">
                                      <a:avLst/>
                                    </a:prstGeom>
                                    <a:noFill/>
                                    <a:ln w="6350" cap="flat" cmpd="sng" algn="ctr">
                                      <a:solidFill>
                                        <a:sysClr val="windowText" lastClr="000000">
                                          <a:shade val="95000"/>
                                          <a:satMod val="105000"/>
                                        </a:sysClr>
                                      </a:solidFill>
                                      <a:prstDash val="solid"/>
                                    </a:ln>
                                    <a:effectLst/>
                                  </wps:spPr>
                                  <wps:bodyPr/>
                                </wps:wsp>
                                <wps:wsp>
                                  <wps:cNvPr id="1726355526" name="Прямая соединительная линия 75"/>
                                  <wps:cNvCnPr/>
                                  <wps:spPr>
                                    <a:xfrm flipH="1" flipV="1">
                                      <a:off x="14999" y="774930"/>
                                      <a:ext cx="127552" cy="136368"/>
                                    </a:xfrm>
                                    <a:prstGeom prst="line">
                                      <a:avLst/>
                                    </a:prstGeom>
                                    <a:noFill/>
                                    <a:ln w="6350" cap="flat" cmpd="sng" algn="ctr">
                                      <a:solidFill>
                                        <a:sysClr val="windowText" lastClr="000000">
                                          <a:shade val="95000"/>
                                          <a:satMod val="105000"/>
                                        </a:sysClr>
                                      </a:solidFill>
                                      <a:prstDash val="solid"/>
                                    </a:ln>
                                    <a:effectLst/>
                                  </wps:spPr>
                                  <wps:bodyPr/>
                                </wps:wsp>
                              </wpg:grpSp>
                              <wpg:grpSp>
                                <wpg:cNvPr id="1726355527" name="Группа 136"/>
                                <wpg:cNvGrpSpPr/>
                                <wpg:grpSpPr>
                                  <a:xfrm>
                                    <a:off x="168442" y="4313120"/>
                                    <a:ext cx="251460" cy="687705"/>
                                    <a:chOff x="0" y="-3844"/>
                                    <a:chExt cx="371286" cy="693782"/>
                                  </a:xfrm>
                                </wpg:grpSpPr>
                                <wps:wsp>
                                  <wps:cNvPr id="1726355528" name="Прямоугольник 134"/>
                                  <wps:cNvSpPr/>
                                  <wps:spPr>
                                    <a:xfrm flipH="1" flipV="1">
                                      <a:off x="11876" y="5938"/>
                                      <a:ext cx="359410" cy="684000"/>
                                    </a:xfrm>
                                    <a:prstGeom prst="rect">
                                      <a:avLst/>
                                    </a:prstGeom>
                                    <a:blipFill>
                                      <a:blip r:embed="rId145">
                                        <a:biLevel thresh="50000"/>
                                      </a:blip>
                                      <a:tile tx="0" ty="0" sx="100000" sy="100000" flip="none" algn="tl"/>
                                    </a:blip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29" name="Прямая соединительная линия 17"/>
                                  <wps:cNvCnPr/>
                                  <wps:spPr>
                                    <a:xfrm>
                                      <a:off x="5939" y="-3844"/>
                                      <a:ext cx="0" cy="683895"/>
                                    </a:xfrm>
                                    <a:prstGeom prst="line">
                                      <a:avLst/>
                                    </a:prstGeom>
                                    <a:noFill/>
                                    <a:ln w="12700" cap="flat" cmpd="sng" algn="ctr">
                                      <a:solidFill>
                                        <a:sysClr val="windowText" lastClr="000000">
                                          <a:shade val="95000"/>
                                          <a:satMod val="105000"/>
                                        </a:sysClr>
                                      </a:solidFill>
                                      <a:prstDash val="solid"/>
                                    </a:ln>
                                    <a:effectLst/>
                                  </wps:spPr>
                                  <wps:bodyPr/>
                                </wps:wsp>
                                <wps:wsp>
                                  <wps:cNvPr id="1726355530" name="Прямая соединительная линия 18"/>
                                  <wps:cNvCnPr/>
                                  <wps:spPr>
                                    <a:xfrm>
                                      <a:off x="362198" y="0"/>
                                      <a:ext cx="0" cy="683895"/>
                                    </a:xfrm>
                                    <a:prstGeom prst="line">
                                      <a:avLst/>
                                    </a:prstGeom>
                                    <a:noFill/>
                                    <a:ln w="12700" cap="flat" cmpd="sng" algn="ctr">
                                      <a:solidFill>
                                        <a:sysClr val="windowText" lastClr="000000">
                                          <a:shade val="95000"/>
                                          <a:satMod val="105000"/>
                                        </a:sysClr>
                                      </a:solidFill>
                                      <a:prstDash val="solid"/>
                                    </a:ln>
                                    <a:effectLst/>
                                  </wps:spPr>
                                  <wps:bodyPr/>
                                </wps:wsp>
                                <wps:wsp>
                                  <wps:cNvPr id="1726355531" name="Прямая соединительная линия 45"/>
                                  <wps:cNvCnPr/>
                                  <wps:spPr>
                                    <a:xfrm>
                                      <a:off x="0" y="682831"/>
                                      <a:ext cx="359410" cy="0"/>
                                    </a:xfrm>
                                    <a:prstGeom prst="line">
                                      <a:avLst/>
                                    </a:prstGeom>
                                    <a:noFill/>
                                    <a:ln w="12700" cap="flat" cmpd="sng" algn="ctr">
                                      <a:solidFill>
                                        <a:sysClr val="windowText" lastClr="000000"/>
                                      </a:solidFill>
                                      <a:prstDash val="solid"/>
                                    </a:ln>
                                    <a:effectLst/>
                                  </wps:spPr>
                                  <wps:bodyPr/>
                                </wps:wsp>
                                <wpg:grpSp>
                                  <wpg:cNvPr id="1726355532" name="Группа 119"/>
                                  <wpg:cNvGrpSpPr/>
                                  <wpg:grpSpPr>
                                    <a:xfrm>
                                      <a:off x="53266" y="0"/>
                                      <a:ext cx="260458" cy="603234"/>
                                      <a:chOff x="-6111" y="0"/>
                                      <a:chExt cx="260458" cy="603234"/>
                                    </a:xfrm>
                                  </wpg:grpSpPr>
                                  <wps:wsp>
                                    <wps:cNvPr id="1726355533" name="Прямая соединительная линия 98"/>
                                    <wps:cNvCnPr/>
                                    <wps:spPr>
                                      <a:xfrm>
                                        <a:off x="124862" y="0"/>
                                        <a:ext cx="0" cy="543849"/>
                                      </a:xfrm>
                                      <a:prstGeom prst="line">
                                        <a:avLst/>
                                      </a:prstGeom>
                                      <a:noFill/>
                                      <a:ln w="38100" cap="flat" cmpd="sng" algn="ctr">
                                        <a:solidFill>
                                          <a:sysClr val="windowText" lastClr="000000">
                                            <a:shade val="95000"/>
                                            <a:satMod val="105000"/>
                                          </a:sysClr>
                                        </a:solidFill>
                                        <a:prstDash val="solid"/>
                                      </a:ln>
                                      <a:effectLst/>
                                    </wps:spPr>
                                    <wps:bodyPr/>
                                  </wps:wsp>
                                  <wps:wsp>
                                    <wps:cNvPr id="1726355534" name="Скругленная соединительная линия 108"/>
                                    <wps:cNvCnPr/>
                                    <wps:spPr>
                                      <a:xfrm flipV="1">
                                        <a:off x="-6111" y="481599"/>
                                        <a:ext cx="260458" cy="105322"/>
                                      </a:xfrm>
                                      <a:prstGeom prst="curvedConnector3">
                                        <a:avLst/>
                                      </a:prstGeom>
                                      <a:noFill/>
                                      <a:ln w="19050" cap="flat" cmpd="sng" algn="ctr">
                                        <a:solidFill>
                                          <a:sysClr val="windowText" lastClr="000000">
                                            <a:shade val="95000"/>
                                            <a:satMod val="105000"/>
                                          </a:sysClr>
                                        </a:solidFill>
                                        <a:prstDash val="solid"/>
                                      </a:ln>
                                      <a:effectLst/>
                                    </wps:spPr>
                                    <wps:bodyPr/>
                                  </wps:wsp>
                                  <wps:wsp>
                                    <wps:cNvPr id="1726355535" name="Скругленная соединительная линия 118"/>
                                    <wps:cNvCnPr/>
                                    <wps:spPr>
                                      <a:xfrm rot="16200000" flipV="1">
                                        <a:off x="48174" y="424288"/>
                                        <a:ext cx="145272" cy="212619"/>
                                      </a:xfrm>
                                      <a:prstGeom prst="curvedConnector3">
                                        <a:avLst/>
                                      </a:prstGeom>
                                      <a:noFill/>
                                      <a:ln w="19050" cap="flat" cmpd="sng" algn="ctr">
                                        <a:solidFill>
                                          <a:sysClr val="windowText" lastClr="000000">
                                            <a:shade val="95000"/>
                                            <a:satMod val="105000"/>
                                          </a:sysClr>
                                        </a:solidFill>
                                        <a:prstDash val="solid"/>
                                      </a:ln>
                                      <a:effectLst/>
                                    </wps:spPr>
                                    <wps:bodyPr/>
                                  </wps:wsp>
                                </wpg:grpSp>
                              </wpg:grpSp>
                              <wpg:grpSp>
                                <wpg:cNvPr id="1726355536" name="Группа 137"/>
                                <wpg:cNvGrpSpPr/>
                                <wpg:grpSpPr>
                                  <a:xfrm>
                                    <a:off x="832585" y="4307305"/>
                                    <a:ext cx="251460" cy="683895"/>
                                    <a:chOff x="0" y="0"/>
                                    <a:chExt cx="359410" cy="701813"/>
                                  </a:xfrm>
                                </wpg:grpSpPr>
                                <wps:wsp>
                                  <wps:cNvPr id="1726355537" name="Прямоугольник 135"/>
                                  <wps:cNvSpPr/>
                                  <wps:spPr>
                                    <a:xfrm flipH="1">
                                      <a:off x="17813" y="17813"/>
                                      <a:ext cx="324000" cy="684000"/>
                                    </a:xfrm>
                                    <a:prstGeom prst="rect">
                                      <a:avLst/>
                                    </a:prstGeom>
                                    <a:blipFill>
                                      <a:blip r:embed="rId145">
                                        <a:biLevel thresh="50000"/>
                                      </a:blip>
                                      <a:tile tx="0" ty="0" sx="100000" sy="100000" flip="none" algn="tl"/>
                                    </a:blip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38" name="Прямая соединительная линия 19"/>
                                  <wps:cNvCnPr/>
                                  <wps:spPr>
                                    <a:xfrm>
                                      <a:off x="356258" y="5842"/>
                                      <a:ext cx="0" cy="690843"/>
                                    </a:xfrm>
                                    <a:prstGeom prst="line">
                                      <a:avLst/>
                                    </a:prstGeom>
                                    <a:noFill/>
                                    <a:ln w="12700" cap="flat" cmpd="sng" algn="ctr">
                                      <a:solidFill>
                                        <a:sysClr val="windowText" lastClr="000000">
                                          <a:shade val="95000"/>
                                          <a:satMod val="105000"/>
                                        </a:sysClr>
                                      </a:solidFill>
                                      <a:prstDash val="solid"/>
                                    </a:ln>
                                    <a:effectLst/>
                                  </wps:spPr>
                                  <wps:bodyPr/>
                                </wps:wsp>
                                <wps:wsp>
                                  <wps:cNvPr id="1726355539" name="Прямая соединительная линия 25"/>
                                  <wps:cNvCnPr/>
                                  <wps:spPr>
                                    <a:xfrm>
                                      <a:off x="5937" y="5842"/>
                                      <a:ext cx="0" cy="690843"/>
                                    </a:xfrm>
                                    <a:prstGeom prst="line">
                                      <a:avLst/>
                                    </a:prstGeom>
                                    <a:noFill/>
                                    <a:ln w="12700" cap="flat" cmpd="sng" algn="ctr">
                                      <a:solidFill>
                                        <a:sysClr val="windowText" lastClr="000000">
                                          <a:shade val="95000"/>
                                          <a:satMod val="105000"/>
                                        </a:sysClr>
                                      </a:solidFill>
                                      <a:prstDash val="solid"/>
                                    </a:ln>
                                    <a:effectLst/>
                                  </wps:spPr>
                                  <wps:bodyPr/>
                                </wps:wsp>
                                <wps:wsp>
                                  <wps:cNvPr id="1726355540" name="Прямая соединительная линия 46"/>
                                  <wps:cNvCnPr/>
                                  <wps:spPr>
                                    <a:xfrm>
                                      <a:off x="0" y="700644"/>
                                      <a:ext cx="359410" cy="0"/>
                                    </a:xfrm>
                                    <a:prstGeom prst="line">
                                      <a:avLst/>
                                    </a:prstGeom>
                                    <a:noFill/>
                                    <a:ln w="12700" cap="flat" cmpd="sng" algn="ctr">
                                      <a:solidFill>
                                        <a:sysClr val="windowText" lastClr="000000"/>
                                      </a:solidFill>
                                      <a:prstDash val="solid"/>
                                    </a:ln>
                                    <a:effectLst/>
                                  </wps:spPr>
                                  <wps:bodyPr/>
                                </wps:wsp>
                                <wpg:grpSp>
                                  <wpg:cNvPr id="1726355541" name="Группа 123"/>
                                  <wpg:cNvGrpSpPr/>
                                  <wpg:grpSpPr>
                                    <a:xfrm>
                                      <a:off x="60144" y="0"/>
                                      <a:ext cx="251460" cy="618053"/>
                                      <a:chOff x="-5170" y="0"/>
                                      <a:chExt cx="251460" cy="618109"/>
                                    </a:xfrm>
                                  </wpg:grpSpPr>
                                  <wps:wsp>
                                    <wps:cNvPr id="1726355542" name="Прямая соединительная линия 126"/>
                                    <wps:cNvCnPr/>
                                    <wps:spPr>
                                      <a:xfrm>
                                        <a:off x="118753" y="0"/>
                                        <a:ext cx="0" cy="554199"/>
                                      </a:xfrm>
                                      <a:prstGeom prst="line">
                                        <a:avLst/>
                                      </a:prstGeom>
                                      <a:noFill/>
                                      <a:ln w="38100" cap="flat" cmpd="sng" algn="ctr">
                                        <a:solidFill>
                                          <a:sysClr val="windowText" lastClr="000000">
                                            <a:shade val="95000"/>
                                            <a:satMod val="105000"/>
                                          </a:sysClr>
                                        </a:solidFill>
                                        <a:prstDash val="solid"/>
                                      </a:ln>
                                      <a:effectLst/>
                                    </wps:spPr>
                                    <wps:bodyPr/>
                                  </wps:wsp>
                                  <wps:wsp>
                                    <wps:cNvPr id="1726355543" name="Скругленная соединительная линия 132"/>
                                    <wps:cNvCnPr/>
                                    <wps:spPr>
                                      <a:xfrm flipV="1">
                                        <a:off x="-5170" y="486062"/>
                                        <a:ext cx="251460" cy="107950"/>
                                      </a:xfrm>
                                      <a:prstGeom prst="curvedConnector3">
                                        <a:avLst/>
                                      </a:prstGeom>
                                      <a:noFill/>
                                      <a:ln w="19050" cap="flat" cmpd="sng" algn="ctr">
                                        <a:solidFill>
                                          <a:sysClr val="windowText" lastClr="000000">
                                            <a:shade val="95000"/>
                                            <a:satMod val="105000"/>
                                          </a:sysClr>
                                        </a:solidFill>
                                        <a:prstDash val="solid"/>
                                      </a:ln>
                                      <a:effectLst/>
                                    </wps:spPr>
                                    <wps:bodyPr/>
                                  </wps:wsp>
                                  <wps:wsp>
                                    <wps:cNvPr id="1726355544" name="Скругленная соединительная линия 133"/>
                                    <wps:cNvCnPr/>
                                    <wps:spPr>
                                      <a:xfrm rot="16200000" flipV="1">
                                        <a:off x="55736" y="441307"/>
                                        <a:ext cx="147786" cy="205818"/>
                                      </a:xfrm>
                                      <a:prstGeom prst="curvedConnector3">
                                        <a:avLst/>
                                      </a:prstGeom>
                                      <a:noFill/>
                                      <a:ln w="19050" cap="flat" cmpd="sng" algn="ctr">
                                        <a:solidFill>
                                          <a:sysClr val="windowText" lastClr="000000">
                                            <a:shade val="95000"/>
                                            <a:satMod val="105000"/>
                                          </a:sysClr>
                                        </a:solidFill>
                                        <a:prstDash val="solid"/>
                                      </a:ln>
                                      <a:effectLst/>
                                    </wps:spPr>
                                    <wps:bodyPr/>
                                  </wps:wsp>
                                </wpg:grpSp>
                              </wpg:grpSp>
                              <wpg:grpSp>
                                <wpg:cNvPr id="1726355545" name="Группа 1726355545"/>
                                <wpg:cNvGrpSpPr/>
                                <wpg:grpSpPr>
                                  <a:xfrm>
                                    <a:off x="168442" y="899962"/>
                                    <a:ext cx="922813" cy="1199882"/>
                                    <a:chOff x="0" y="0"/>
                                    <a:chExt cx="922813" cy="1199882"/>
                                  </a:xfrm>
                                </wpg:grpSpPr>
                                <wpg:grpSp>
                                  <wpg:cNvPr id="1726355546" name="Группа 564"/>
                                  <wpg:cNvGrpSpPr/>
                                  <wpg:grpSpPr>
                                    <a:xfrm>
                                      <a:off x="0" y="1197148"/>
                                      <a:ext cx="916773" cy="831"/>
                                      <a:chOff x="0" y="3681"/>
                                      <a:chExt cx="916898" cy="846"/>
                                    </a:xfrm>
                                  </wpg:grpSpPr>
                                  <wps:wsp>
                                    <wps:cNvPr id="1726355547" name="Прямая соединительная линия 157"/>
                                    <wps:cNvCnPr/>
                                    <wps:spPr>
                                      <a:xfrm>
                                        <a:off x="406322" y="4527"/>
                                        <a:ext cx="107950" cy="0"/>
                                      </a:xfrm>
                                      <a:prstGeom prst="line">
                                        <a:avLst/>
                                      </a:prstGeom>
                                      <a:noFill/>
                                      <a:ln w="9525" cap="flat" cmpd="sng" algn="ctr">
                                        <a:solidFill>
                                          <a:sysClr val="windowText" lastClr="000000">
                                            <a:shade val="95000"/>
                                            <a:satMod val="105000"/>
                                          </a:sysClr>
                                        </a:solidFill>
                                        <a:prstDash val="solid"/>
                                      </a:ln>
                                      <a:effectLst/>
                                    </wps:spPr>
                                    <wps:bodyPr/>
                                  </wps:wsp>
                                  <wps:wsp>
                                    <wps:cNvPr id="1726355548" name="Прямая соединительная линия 159"/>
                                    <wps:cNvCnPr/>
                                    <wps:spPr>
                                      <a:xfrm>
                                        <a:off x="665429" y="4527"/>
                                        <a:ext cx="107950" cy="0"/>
                                      </a:xfrm>
                                      <a:prstGeom prst="line">
                                        <a:avLst/>
                                      </a:prstGeom>
                                      <a:noFill/>
                                      <a:ln w="9525" cap="flat" cmpd="sng" algn="ctr">
                                        <a:solidFill>
                                          <a:sysClr val="windowText" lastClr="000000">
                                            <a:shade val="95000"/>
                                            <a:satMod val="105000"/>
                                          </a:sysClr>
                                        </a:solidFill>
                                        <a:prstDash val="solid"/>
                                      </a:ln>
                                      <a:effectLst/>
                                    </wps:spPr>
                                    <wps:bodyPr/>
                                  </wps:wsp>
                                  <wps:wsp>
                                    <wps:cNvPr id="1726355549" name="Прямая соединительная линия 160"/>
                                    <wps:cNvCnPr/>
                                    <wps:spPr>
                                      <a:xfrm>
                                        <a:off x="845143" y="4527"/>
                                        <a:ext cx="71755" cy="0"/>
                                      </a:xfrm>
                                      <a:prstGeom prst="line">
                                        <a:avLst/>
                                      </a:prstGeom>
                                      <a:noFill/>
                                      <a:ln w="9525" cap="flat" cmpd="sng" algn="ctr">
                                        <a:solidFill>
                                          <a:sysClr val="windowText" lastClr="000000">
                                            <a:shade val="95000"/>
                                            <a:satMod val="105000"/>
                                          </a:sysClr>
                                        </a:solidFill>
                                        <a:prstDash val="solid"/>
                                      </a:ln>
                                      <a:effectLst/>
                                    </wps:spPr>
                                    <wps:bodyPr/>
                                  </wps:wsp>
                                  <wps:wsp>
                                    <wps:cNvPr id="1726355550" name="Прямая соединительная линия 161"/>
                                    <wps:cNvCnPr/>
                                    <wps:spPr>
                                      <a:xfrm>
                                        <a:off x="0" y="3681"/>
                                        <a:ext cx="71755" cy="0"/>
                                      </a:xfrm>
                                      <a:prstGeom prst="line">
                                        <a:avLst/>
                                      </a:prstGeom>
                                      <a:noFill/>
                                      <a:ln w="9525" cap="flat" cmpd="sng" algn="ctr">
                                        <a:solidFill>
                                          <a:sysClr val="windowText" lastClr="000000">
                                            <a:shade val="95000"/>
                                            <a:satMod val="105000"/>
                                          </a:sysClr>
                                        </a:solidFill>
                                        <a:prstDash val="solid"/>
                                      </a:ln>
                                      <a:effectLst/>
                                    </wps:spPr>
                                    <wps:bodyPr/>
                                  </wps:wsp>
                                  <wps:wsp>
                                    <wps:cNvPr id="1726355551" name="Прямая соединительная линия 162"/>
                                    <wps:cNvCnPr/>
                                    <wps:spPr>
                                      <a:xfrm>
                                        <a:off x="144855" y="4527"/>
                                        <a:ext cx="107950" cy="0"/>
                                      </a:xfrm>
                                      <a:prstGeom prst="line">
                                        <a:avLst/>
                                      </a:prstGeom>
                                      <a:noFill/>
                                      <a:ln w="9525" cap="flat" cmpd="sng" algn="ctr">
                                        <a:solidFill>
                                          <a:sysClr val="windowText" lastClr="000000">
                                            <a:shade val="95000"/>
                                            <a:satMod val="105000"/>
                                          </a:sysClr>
                                        </a:solidFill>
                                        <a:prstDash val="solid"/>
                                      </a:ln>
                                      <a:effectLst/>
                                    </wps:spPr>
                                    <wps:bodyPr/>
                                  </wps:wsp>
                                </wpg:grpSp>
                                <wpg:grpSp>
                                  <wpg:cNvPr id="1726355552" name="Группа 1726355552"/>
                                  <wpg:cNvGrpSpPr/>
                                  <wpg:grpSpPr>
                                    <a:xfrm>
                                      <a:off x="4813" y="418699"/>
                                      <a:ext cx="918000" cy="773430"/>
                                      <a:chOff x="0" y="0"/>
                                      <a:chExt cx="913130" cy="774000"/>
                                    </a:xfrm>
                                  </wpg:grpSpPr>
                                  <wps:wsp>
                                    <wps:cNvPr id="1726355553" name="Прямоугольник 78"/>
                                    <wps:cNvSpPr/>
                                    <wps:spPr>
                                      <a:xfrm>
                                        <a:off x="0" y="0"/>
                                        <a:ext cx="913130" cy="774000"/>
                                      </a:xfrm>
                                      <a:prstGeom prst="rect">
                                        <a:avLst/>
                                      </a:prstGeom>
                                      <a:solidFill>
                                        <a:sysClr val="window" lastClr="FFFFF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54" name="Овал 92"/>
                                    <wps:cNvSpPr/>
                                    <wps:spPr>
                                      <a:xfrm>
                                        <a:off x="149191" y="62564"/>
                                        <a:ext cx="35560" cy="35560"/>
                                      </a:xfrm>
                                      <a:prstGeom prst="ellipse">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55" name="Овал 96"/>
                                    <wps:cNvSpPr/>
                                    <wps:spPr>
                                      <a:xfrm>
                                        <a:off x="293570" y="62564"/>
                                        <a:ext cx="35560" cy="35560"/>
                                      </a:xfrm>
                                      <a:prstGeom prst="ellipse">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56" name="Овал 1726355556"/>
                                    <wps:cNvSpPr/>
                                    <wps:spPr>
                                      <a:xfrm>
                                        <a:off x="149191" y="216568"/>
                                        <a:ext cx="35560" cy="35560"/>
                                      </a:xfrm>
                                      <a:prstGeom prst="ellipse">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557" name="Группа 570"/>
                                  <wpg:cNvGrpSpPr/>
                                  <wpg:grpSpPr>
                                    <a:xfrm>
                                      <a:off x="0" y="0"/>
                                      <a:ext cx="107950" cy="1195705"/>
                                      <a:chOff x="0" y="0"/>
                                      <a:chExt cx="107950" cy="1195705"/>
                                    </a:xfrm>
                                  </wpg:grpSpPr>
                                  <wps:wsp>
                                    <wps:cNvPr id="1726355558" name="Прямая соединительная линия 9"/>
                                    <wps:cNvCnPr/>
                                    <wps:spPr>
                                      <a:xfrm flipH="1">
                                        <a:off x="0" y="4527"/>
                                        <a:ext cx="107950" cy="0"/>
                                      </a:xfrm>
                                      <a:prstGeom prst="line">
                                        <a:avLst/>
                                      </a:prstGeom>
                                      <a:noFill/>
                                      <a:ln w="12700" cap="flat" cmpd="sng" algn="ctr">
                                        <a:solidFill>
                                          <a:sysClr val="windowText" lastClr="000000">
                                            <a:shade val="95000"/>
                                            <a:satMod val="105000"/>
                                          </a:sysClr>
                                        </a:solidFill>
                                        <a:prstDash val="solid"/>
                                      </a:ln>
                                      <a:effectLst/>
                                    </wps:spPr>
                                    <wps:bodyPr/>
                                  </wps:wsp>
                                  <wps:wsp>
                                    <wps:cNvPr id="1726355559" name="Прямая соединительная линия 11"/>
                                    <wps:cNvCnPr/>
                                    <wps:spPr>
                                      <a:xfrm flipH="1">
                                        <a:off x="550" y="0"/>
                                        <a:ext cx="0" cy="1195705"/>
                                      </a:xfrm>
                                      <a:prstGeom prst="line">
                                        <a:avLst/>
                                      </a:prstGeom>
                                      <a:noFill/>
                                      <a:ln w="12700" cap="flat" cmpd="sng" algn="ctr">
                                        <a:solidFill>
                                          <a:sysClr val="windowText" lastClr="000000"/>
                                        </a:solidFill>
                                        <a:prstDash val="solid"/>
                                      </a:ln>
                                      <a:effectLst/>
                                    </wps:spPr>
                                    <wps:bodyPr/>
                                  </wps:wsp>
                                  <wps:wsp>
                                    <wps:cNvPr id="1726355560" name="Прямоугольник 168"/>
                                    <wps:cNvSpPr/>
                                    <wps:spPr>
                                      <a:xfrm>
                                        <a:off x="25225" y="777971"/>
                                        <a:ext cx="35560" cy="414003"/>
                                      </a:xfrm>
                                      <a:prstGeom prst="rect">
                                        <a:avLst/>
                                      </a:prstGeom>
                                      <a:blipFill>
                                        <a:blip r:embed="rId146">
                                          <a:biLevel thresh="50000"/>
                                        </a:blip>
                                        <a:tile tx="0" ty="0" sx="100000" sy="100000" flip="none" algn="tl"/>
                                      </a:blipFill>
                                      <a:ln w="3175" cap="flat" cmpd="sng" algn="ctr">
                                        <a:solidFill>
                                          <a:sysClr val="windowText" lastClr="000000"/>
                                        </a:solidFill>
                                        <a:prstDash val="solid"/>
                                      </a:ln>
                                      <a:effectLst/>
                                    </wps:spPr>
                                    <wps:txbx>
                                      <w:txbxContent>
                                        <w:p w14:paraId="3084522F" w14:textId="77777777" w:rsidR="00376FE2" w:rsidRDefault="00376FE2" w:rsidP="00376F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561" name="Группа 569"/>
                                  <wpg:cNvGrpSpPr/>
                                  <wpg:grpSpPr>
                                    <a:xfrm>
                                      <a:off x="813335" y="4812"/>
                                      <a:ext cx="104775" cy="1195070"/>
                                      <a:chOff x="0" y="0"/>
                                      <a:chExt cx="104775" cy="1195070"/>
                                    </a:xfrm>
                                  </wpg:grpSpPr>
                                  <wps:wsp>
                                    <wps:cNvPr id="1726355562" name="Прямая соединительная линия 10"/>
                                    <wps:cNvCnPr/>
                                    <wps:spPr>
                                      <a:xfrm flipH="1">
                                        <a:off x="0" y="0"/>
                                        <a:ext cx="104775" cy="0"/>
                                      </a:xfrm>
                                      <a:prstGeom prst="line">
                                        <a:avLst/>
                                      </a:prstGeom>
                                      <a:noFill/>
                                      <a:ln w="12700" cap="flat" cmpd="sng" algn="ctr">
                                        <a:solidFill>
                                          <a:sysClr val="windowText" lastClr="000000">
                                            <a:shade val="95000"/>
                                            <a:satMod val="105000"/>
                                          </a:sysClr>
                                        </a:solidFill>
                                        <a:prstDash val="solid"/>
                                      </a:ln>
                                      <a:effectLst/>
                                    </wps:spPr>
                                    <wps:bodyPr/>
                                  </wps:wsp>
                                  <wps:wsp>
                                    <wps:cNvPr id="1726355563" name="Прямая соединительная линия 13"/>
                                    <wps:cNvCnPr/>
                                    <wps:spPr>
                                      <a:xfrm>
                                        <a:off x="104115" y="0"/>
                                        <a:ext cx="0" cy="1195070"/>
                                      </a:xfrm>
                                      <a:prstGeom prst="line">
                                        <a:avLst/>
                                      </a:prstGeom>
                                      <a:noFill/>
                                      <a:ln w="12700" cap="flat" cmpd="sng" algn="ctr">
                                        <a:solidFill>
                                          <a:sysClr val="windowText" lastClr="000000">
                                            <a:shade val="95000"/>
                                            <a:satMod val="105000"/>
                                          </a:sysClr>
                                        </a:solidFill>
                                        <a:prstDash val="solid"/>
                                      </a:ln>
                                      <a:effectLst/>
                                    </wps:spPr>
                                    <wps:bodyPr/>
                                  </wps:wsp>
                                  <wpg:grpSp>
                                    <wpg:cNvPr id="1726355564" name="Группа 567"/>
                                    <wpg:cNvGrpSpPr/>
                                    <wpg:grpSpPr>
                                      <a:xfrm>
                                        <a:off x="31688" y="411932"/>
                                        <a:ext cx="71755" cy="777198"/>
                                        <a:chOff x="0" y="0"/>
                                        <a:chExt cx="71755" cy="777198"/>
                                      </a:xfrm>
                                    </wpg:grpSpPr>
                                    <wps:wsp>
                                      <wps:cNvPr id="1726355565" name="Прямая соединительная линия 37"/>
                                      <wps:cNvCnPr/>
                                      <wps:spPr>
                                        <a:xfrm flipH="1">
                                          <a:off x="0" y="0"/>
                                          <a:ext cx="71755" cy="0"/>
                                        </a:xfrm>
                                        <a:prstGeom prst="line">
                                          <a:avLst/>
                                        </a:prstGeom>
                                        <a:noFill/>
                                        <a:ln w="12700" cap="flat" cmpd="sng" algn="ctr">
                                          <a:solidFill>
                                            <a:sysClr val="windowText" lastClr="000000"/>
                                          </a:solidFill>
                                          <a:prstDash val="solid"/>
                                        </a:ln>
                                        <a:effectLst/>
                                      </wps:spPr>
                                      <wps:bodyPr/>
                                    </wps:wsp>
                                    <wps:wsp>
                                      <wps:cNvPr id="1726355566" name="Прямоугольник 171"/>
                                      <wps:cNvSpPr/>
                                      <wps:spPr>
                                        <a:xfrm>
                                          <a:off x="7467" y="3768"/>
                                          <a:ext cx="35560" cy="773430"/>
                                        </a:xfrm>
                                        <a:prstGeom prst="rect">
                                          <a:avLst/>
                                        </a:prstGeom>
                                        <a:blipFill>
                                          <a:blip r:embed="rId146">
                                            <a:biLevel thresh="50000"/>
                                          </a:blip>
                                          <a:tile tx="0" ty="0" sx="100000" sy="100000" flip="none" algn="tl"/>
                                        </a:blipFill>
                                        <a:ln w="3175" cap="flat" cmpd="sng" algn="ctr">
                                          <a:solidFill>
                                            <a:sysClr val="windowText" lastClr="000000"/>
                                          </a:solidFill>
                                          <a:prstDash val="solid"/>
                                        </a:ln>
                                        <a:effectLst/>
                                      </wps:spPr>
                                      <wps:txbx>
                                        <w:txbxContent>
                                          <w:p w14:paraId="57718990" w14:textId="77777777" w:rsidR="00376FE2" w:rsidRDefault="00376FE2" w:rsidP="00376F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1726355567" name="Группа 228"/>
                                <wpg:cNvGrpSpPr/>
                                <wpg:grpSpPr>
                                  <a:xfrm>
                                    <a:off x="169445" y="2092629"/>
                                    <a:ext cx="912963" cy="2249501"/>
                                    <a:chOff x="-3810" y="-865"/>
                                    <a:chExt cx="912963" cy="2249501"/>
                                  </a:xfrm>
                                </wpg:grpSpPr>
                                <wpg:grpSp>
                                  <wpg:cNvPr id="1726355568" name="Группа 571"/>
                                  <wpg:cNvGrpSpPr/>
                                  <wpg:grpSpPr>
                                    <a:xfrm>
                                      <a:off x="-3810" y="0"/>
                                      <a:ext cx="75565" cy="2210663"/>
                                      <a:chOff x="-3810" y="0"/>
                                      <a:chExt cx="75565" cy="2210663"/>
                                    </a:xfrm>
                                  </wpg:grpSpPr>
                                  <wps:wsp>
                                    <wps:cNvPr id="1726355569" name="Прямая соединительная линия 142"/>
                                    <wps:cNvCnPr/>
                                    <wps:spPr>
                                      <a:xfrm flipH="1">
                                        <a:off x="-3810" y="194648"/>
                                        <a:ext cx="0" cy="2016015"/>
                                      </a:xfrm>
                                      <a:prstGeom prst="line">
                                        <a:avLst/>
                                      </a:prstGeom>
                                      <a:noFill/>
                                      <a:ln w="12700" cap="flat" cmpd="sng" algn="ctr">
                                        <a:solidFill>
                                          <a:sysClr val="windowText" lastClr="000000"/>
                                        </a:solidFill>
                                        <a:prstDash val="solid"/>
                                      </a:ln>
                                      <a:effectLst/>
                                    </wps:spPr>
                                    <wps:bodyPr/>
                                  </wps:wsp>
                                  <wps:wsp>
                                    <wps:cNvPr id="1726355570" name="Прямая соединительная линия 170"/>
                                    <wps:cNvCnPr/>
                                    <wps:spPr>
                                      <a:xfrm flipV="1">
                                        <a:off x="0" y="0"/>
                                        <a:ext cx="71755" cy="197485"/>
                                      </a:xfrm>
                                      <a:prstGeom prst="line">
                                        <a:avLst/>
                                      </a:prstGeom>
                                      <a:noFill/>
                                      <a:ln w="12700" cap="flat" cmpd="sng" algn="ctr">
                                        <a:solidFill>
                                          <a:sysClr val="windowText" lastClr="000000">
                                            <a:shade val="95000"/>
                                            <a:satMod val="105000"/>
                                          </a:sysClr>
                                        </a:solidFill>
                                        <a:prstDash val="solid"/>
                                      </a:ln>
                                      <a:effectLst/>
                                    </wps:spPr>
                                    <wps:bodyPr/>
                                  </wps:wsp>
                                </wpg:grpSp>
                                <wpg:grpSp>
                                  <wpg:cNvPr id="1726355571" name="Группа 572"/>
                                  <wpg:cNvGrpSpPr/>
                                  <wpg:grpSpPr>
                                    <a:xfrm>
                                      <a:off x="837398" y="-865"/>
                                      <a:ext cx="71755" cy="2249501"/>
                                      <a:chOff x="0" y="-5678"/>
                                      <a:chExt cx="71755" cy="2249501"/>
                                    </a:xfrm>
                                  </wpg:grpSpPr>
                                  <wps:wsp>
                                    <wps:cNvPr id="1726355572" name="Прямая соединительная линия 172"/>
                                    <wps:cNvCnPr/>
                                    <wps:spPr>
                                      <a:xfrm>
                                        <a:off x="69860" y="191807"/>
                                        <a:ext cx="0" cy="2052016"/>
                                      </a:xfrm>
                                      <a:prstGeom prst="line">
                                        <a:avLst/>
                                      </a:prstGeom>
                                      <a:noFill/>
                                      <a:ln w="12700" cap="flat" cmpd="sng" algn="ctr">
                                        <a:solidFill>
                                          <a:sysClr val="windowText" lastClr="000000">
                                            <a:shade val="95000"/>
                                            <a:satMod val="105000"/>
                                          </a:sysClr>
                                        </a:solidFill>
                                        <a:prstDash val="solid"/>
                                      </a:ln>
                                      <a:effectLst/>
                                    </wps:spPr>
                                    <wps:bodyPr/>
                                  </wps:wsp>
                                  <wps:wsp>
                                    <wps:cNvPr id="1726355573" name="Прямая соединительная линия 173"/>
                                    <wps:cNvCnPr/>
                                    <wps:spPr>
                                      <a:xfrm>
                                        <a:off x="0" y="-5678"/>
                                        <a:ext cx="71755" cy="199390"/>
                                      </a:xfrm>
                                      <a:prstGeom prst="line">
                                        <a:avLst/>
                                      </a:prstGeom>
                                      <a:noFill/>
                                      <a:ln w="12700" cap="flat" cmpd="sng" algn="ctr">
                                        <a:solidFill>
                                          <a:sysClr val="windowText" lastClr="000000">
                                            <a:shade val="95000"/>
                                            <a:satMod val="105000"/>
                                          </a:sysClr>
                                        </a:solidFill>
                                        <a:prstDash val="solid"/>
                                      </a:ln>
                                      <a:effectLst/>
                                    </wps:spPr>
                                    <wps:bodyPr/>
                                  </wps:wsp>
                                </wpg:grpSp>
                              </wpg:grpSp>
                            </wpg:grpSp>
                            <wpg:grpSp>
                              <wpg:cNvPr id="1726355574" name="Группа 580"/>
                              <wpg:cNvGrpSpPr/>
                              <wpg:grpSpPr>
                                <a:xfrm>
                                  <a:off x="255069" y="1790299"/>
                                  <a:ext cx="2300901" cy="2465254"/>
                                  <a:chOff x="0" y="0"/>
                                  <a:chExt cx="2300901" cy="2465254"/>
                                </a:xfrm>
                              </wpg:grpSpPr>
                              <wpg:grpSp>
                                <wpg:cNvPr id="1726355575" name="Группа 574"/>
                                <wpg:cNvGrpSpPr/>
                                <wpg:grpSpPr>
                                  <a:xfrm>
                                    <a:off x="266105" y="669681"/>
                                    <a:ext cx="2034796" cy="1795573"/>
                                    <a:chOff x="-177" y="-214574"/>
                                    <a:chExt cx="2034796" cy="1795573"/>
                                  </a:xfrm>
                                </wpg:grpSpPr>
                                <wps:wsp>
                                  <wps:cNvPr id="1726355576" name="Прямая соединительная линия 174"/>
                                  <wps:cNvCnPr/>
                                  <wps:spPr>
                                    <a:xfrm flipV="1">
                                      <a:off x="359418" y="1580379"/>
                                      <a:ext cx="1674000" cy="0"/>
                                    </a:xfrm>
                                    <a:prstGeom prst="line">
                                      <a:avLst/>
                                    </a:prstGeom>
                                    <a:noFill/>
                                    <a:ln w="9525" cap="flat" cmpd="sng" algn="ctr">
                                      <a:solidFill>
                                        <a:sysClr val="windowText" lastClr="000000">
                                          <a:shade val="95000"/>
                                          <a:satMod val="105000"/>
                                        </a:sysClr>
                                      </a:solidFill>
                                      <a:prstDash val="solid"/>
                                    </a:ln>
                                    <a:effectLst/>
                                  </wps:spPr>
                                  <wps:bodyPr/>
                                </wps:wsp>
                                <wps:wsp>
                                  <wps:cNvPr id="1726355577" name="Дуга 175"/>
                                  <wps:cNvSpPr/>
                                  <wps:spPr>
                                    <a:xfrm rot="10800000">
                                      <a:off x="0" y="861544"/>
                                      <a:ext cx="719455" cy="719455"/>
                                    </a:xfrm>
                                    <a:prstGeom prst="arc">
                                      <a:avLst/>
                                    </a:prstGeom>
                                    <a:noFill/>
                                    <a:ln w="9525" cap="flat" cmpd="sng" algn="ctr">
                                      <a:solidFill>
                                        <a:sysClr val="windowText" lastClr="000000">
                                          <a:shade val="95000"/>
                                          <a:satMod val="105000"/>
                                        </a:sysClr>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78" name="Дуга 176"/>
                                  <wps:cNvSpPr/>
                                  <wps:spPr>
                                    <a:xfrm rot="10800000">
                                      <a:off x="216708" y="967255"/>
                                      <a:ext cx="395605" cy="395605"/>
                                    </a:xfrm>
                                    <a:prstGeom prst="arc">
                                      <a:avLst/>
                                    </a:prstGeom>
                                    <a:noFill/>
                                    <a:ln w="9525" cap="flat" cmpd="sng" algn="ctr">
                                      <a:solidFill>
                                        <a:sysClr val="windowText" lastClr="000000">
                                          <a:shade val="95000"/>
                                          <a:satMod val="105000"/>
                                        </a:sysClr>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79" name="Прямая соединительная линия 177"/>
                                  <wps:cNvCnPr/>
                                  <wps:spPr>
                                    <a:xfrm>
                                      <a:off x="414619" y="1363671"/>
                                      <a:ext cx="1620000" cy="0"/>
                                    </a:xfrm>
                                    <a:prstGeom prst="line">
                                      <a:avLst/>
                                    </a:prstGeom>
                                    <a:noFill/>
                                    <a:ln w="9525" cap="flat" cmpd="sng" algn="ctr">
                                      <a:solidFill>
                                        <a:sysClr val="windowText" lastClr="000000">
                                          <a:shade val="95000"/>
                                          <a:satMod val="105000"/>
                                        </a:sysClr>
                                      </a:solidFill>
                                      <a:prstDash val="solid"/>
                                    </a:ln>
                                    <a:effectLst/>
                                  </wps:spPr>
                                  <wps:bodyPr/>
                                </wps:wsp>
                                <wps:wsp>
                                  <wps:cNvPr id="1726355580" name="Прямая соединительная линия 178"/>
                                  <wps:cNvCnPr/>
                                  <wps:spPr>
                                    <a:xfrm flipV="1">
                                      <a:off x="-177" y="-208616"/>
                                      <a:ext cx="0" cy="1438816"/>
                                    </a:xfrm>
                                    <a:prstGeom prst="line">
                                      <a:avLst/>
                                    </a:prstGeom>
                                    <a:noFill/>
                                    <a:ln w="9525" cap="flat" cmpd="sng" algn="ctr">
                                      <a:solidFill>
                                        <a:sysClr val="windowText" lastClr="000000">
                                          <a:shade val="95000"/>
                                          <a:satMod val="105000"/>
                                        </a:sysClr>
                                      </a:solidFill>
                                      <a:prstDash val="lgDash"/>
                                    </a:ln>
                                    <a:effectLst/>
                                  </wps:spPr>
                                  <wps:bodyPr/>
                                </wps:wsp>
                                <wps:wsp>
                                  <wps:cNvPr id="1726355581" name="Прямая соединительная линия 180"/>
                                  <wps:cNvCnPr/>
                                  <wps:spPr>
                                    <a:xfrm flipV="1">
                                      <a:off x="216512" y="-214574"/>
                                      <a:ext cx="310" cy="1396811"/>
                                    </a:xfrm>
                                    <a:prstGeom prst="line">
                                      <a:avLst/>
                                    </a:prstGeom>
                                    <a:noFill/>
                                    <a:ln w="9525" cap="flat" cmpd="sng" algn="ctr">
                                      <a:solidFill>
                                        <a:sysClr val="windowText" lastClr="000000">
                                          <a:shade val="95000"/>
                                          <a:satMod val="105000"/>
                                        </a:sysClr>
                                      </a:solidFill>
                                      <a:prstDash val="lgDash"/>
                                    </a:ln>
                                    <a:effectLst/>
                                  </wps:spPr>
                                  <wps:bodyPr/>
                                </wps:wsp>
                                <wps:wsp>
                                  <wps:cNvPr id="1726355582" name="Прямая соединительная линия 188"/>
                                  <wps:cNvCnPr/>
                                  <wps:spPr>
                                    <a:xfrm>
                                      <a:off x="2240" y="-213187"/>
                                      <a:ext cx="216004" cy="0"/>
                                    </a:xfrm>
                                    <a:prstGeom prst="line">
                                      <a:avLst/>
                                    </a:prstGeom>
                                    <a:noFill/>
                                    <a:ln w="9525" cap="flat" cmpd="sng" algn="ctr">
                                      <a:solidFill>
                                        <a:sysClr val="windowText" lastClr="000000">
                                          <a:shade val="95000"/>
                                          <a:satMod val="105000"/>
                                        </a:sysClr>
                                      </a:solidFill>
                                      <a:prstDash val="lgDash"/>
                                    </a:ln>
                                    <a:effectLst/>
                                  </wps:spPr>
                                  <wps:bodyPr/>
                                </wps:wsp>
                              </wpg:grpSp>
                              <wpg:grpSp>
                                <wpg:cNvPr id="1726355583" name="Группа 578"/>
                                <wpg:cNvGrpSpPr/>
                                <wpg:grpSpPr>
                                  <a:xfrm>
                                    <a:off x="0" y="0"/>
                                    <a:ext cx="743861" cy="671069"/>
                                    <a:chOff x="0" y="0"/>
                                    <a:chExt cx="743861" cy="671069"/>
                                  </a:xfrm>
                                </wpg:grpSpPr>
                                <wps:wsp>
                                  <wps:cNvPr id="1726355584" name="Прямая соединительная линия 77"/>
                                  <wps:cNvCnPr/>
                                  <wps:spPr>
                                    <a:xfrm>
                                      <a:off x="0" y="0"/>
                                      <a:ext cx="0" cy="198000"/>
                                    </a:xfrm>
                                    <a:prstGeom prst="line">
                                      <a:avLst/>
                                    </a:prstGeom>
                                    <a:noFill/>
                                    <a:ln w="9525" cap="flat" cmpd="sng" algn="ctr">
                                      <a:solidFill>
                                        <a:sysClr val="windowText" lastClr="000000">
                                          <a:shade val="95000"/>
                                          <a:satMod val="105000"/>
                                        </a:sysClr>
                                      </a:solidFill>
                                      <a:prstDash val="lgDash"/>
                                    </a:ln>
                                    <a:effectLst/>
                                  </wps:spPr>
                                  <wps:bodyPr/>
                                </wps:wsp>
                                <wps:wsp>
                                  <wps:cNvPr id="1726355585" name="Прямая соединительная линия 93"/>
                                  <wps:cNvCnPr/>
                                  <wps:spPr>
                                    <a:xfrm>
                                      <a:off x="0" y="0"/>
                                      <a:ext cx="741614" cy="0"/>
                                    </a:xfrm>
                                    <a:prstGeom prst="line">
                                      <a:avLst/>
                                    </a:prstGeom>
                                    <a:noFill/>
                                    <a:ln w="9525" cap="flat" cmpd="sng" algn="ctr">
                                      <a:solidFill>
                                        <a:sysClr val="windowText" lastClr="000000">
                                          <a:shade val="95000"/>
                                          <a:satMod val="105000"/>
                                        </a:sysClr>
                                      </a:solidFill>
                                      <a:prstDash val="lgDash"/>
                                    </a:ln>
                                    <a:effectLst/>
                                  </wps:spPr>
                                  <wps:bodyPr/>
                                </wps:wsp>
                                <wps:wsp>
                                  <wps:cNvPr id="1726355586" name="Прямая соединительная линия 169"/>
                                  <wps:cNvCnPr/>
                                  <wps:spPr>
                                    <a:xfrm>
                                      <a:off x="741269" y="0"/>
                                      <a:ext cx="0" cy="197485"/>
                                    </a:xfrm>
                                    <a:prstGeom prst="line">
                                      <a:avLst/>
                                    </a:prstGeom>
                                    <a:noFill/>
                                    <a:ln w="9525" cap="flat" cmpd="sng" algn="ctr">
                                      <a:solidFill>
                                        <a:sysClr val="windowText" lastClr="000000">
                                          <a:shade val="95000"/>
                                          <a:satMod val="105000"/>
                                        </a:sysClr>
                                      </a:solidFill>
                                      <a:prstDash val="lgDash"/>
                                    </a:ln>
                                    <a:effectLst/>
                                  </wps:spPr>
                                  <wps:bodyPr/>
                                </wps:wsp>
                                <wps:wsp>
                                  <wps:cNvPr id="1726355587" name="Прямая соединительная линия 179"/>
                                  <wps:cNvCnPr/>
                                  <wps:spPr>
                                    <a:xfrm flipV="1">
                                      <a:off x="265366" y="345589"/>
                                      <a:ext cx="63915" cy="325480"/>
                                    </a:xfrm>
                                    <a:prstGeom prst="line">
                                      <a:avLst/>
                                    </a:prstGeom>
                                    <a:noFill/>
                                    <a:ln w="9525" cap="flat" cmpd="sng" algn="ctr">
                                      <a:solidFill>
                                        <a:sysClr val="windowText" lastClr="000000">
                                          <a:shade val="95000"/>
                                          <a:satMod val="105000"/>
                                        </a:sysClr>
                                      </a:solidFill>
                                      <a:prstDash val="lgDash"/>
                                    </a:ln>
                                    <a:effectLst/>
                                  </wps:spPr>
                                  <wps:bodyPr/>
                                </wps:wsp>
                                <wps:wsp>
                                  <wps:cNvPr id="1726355588" name="Прямая соединительная линия 181"/>
                                  <wps:cNvCnPr/>
                                  <wps:spPr>
                                    <a:xfrm>
                                      <a:off x="418394" y="344429"/>
                                      <a:ext cx="64801" cy="324002"/>
                                    </a:xfrm>
                                    <a:prstGeom prst="line">
                                      <a:avLst/>
                                    </a:prstGeom>
                                    <a:noFill/>
                                    <a:ln w="9525" cap="flat" cmpd="sng" algn="ctr">
                                      <a:solidFill>
                                        <a:sysClr val="windowText" lastClr="000000">
                                          <a:shade val="95000"/>
                                          <a:satMod val="105000"/>
                                        </a:sysClr>
                                      </a:solidFill>
                                      <a:prstDash val="lgDash"/>
                                    </a:ln>
                                    <a:effectLst/>
                                  </wps:spPr>
                                  <wps:bodyPr/>
                                </wps:wsp>
                                <wps:wsp>
                                  <wps:cNvPr id="1726355589" name="Прямая соединительная линия 182"/>
                                  <wps:cNvCnPr/>
                                  <wps:spPr>
                                    <a:xfrm>
                                      <a:off x="0" y="195942"/>
                                      <a:ext cx="324485" cy="147600"/>
                                    </a:xfrm>
                                    <a:prstGeom prst="line">
                                      <a:avLst/>
                                    </a:prstGeom>
                                    <a:noFill/>
                                    <a:ln w="9525" cap="flat" cmpd="sng" algn="ctr">
                                      <a:solidFill>
                                        <a:sysClr val="windowText" lastClr="000000">
                                          <a:shade val="95000"/>
                                          <a:satMod val="105000"/>
                                        </a:sysClr>
                                      </a:solidFill>
                                      <a:prstDash val="lgDash"/>
                                    </a:ln>
                                    <a:effectLst/>
                                  </wps:spPr>
                                  <wps:bodyPr/>
                                </wps:wsp>
                                <wps:wsp>
                                  <wps:cNvPr id="1726355590" name="Прямая соединительная линия 183"/>
                                  <wps:cNvCnPr/>
                                  <wps:spPr>
                                    <a:xfrm flipH="1">
                                      <a:off x="427055" y="200967"/>
                                      <a:ext cx="316806" cy="147600"/>
                                    </a:xfrm>
                                    <a:prstGeom prst="line">
                                      <a:avLst/>
                                    </a:prstGeom>
                                    <a:noFill/>
                                    <a:ln w="9525" cap="flat" cmpd="sng" algn="ctr">
                                      <a:solidFill>
                                        <a:sysClr val="windowText" lastClr="000000">
                                          <a:shade val="95000"/>
                                          <a:satMod val="105000"/>
                                        </a:sysClr>
                                      </a:solidFill>
                                      <a:prstDash val="lgDash"/>
                                    </a:ln>
                                    <a:effectLst/>
                                  </wps:spPr>
                                  <wps:bodyPr/>
                                </wps:wsp>
                                <wps:wsp>
                                  <wps:cNvPr id="1726355591" name="Прямая соединительная линия 184"/>
                                  <wps:cNvCnPr/>
                                  <wps:spPr>
                                    <a:xfrm>
                                      <a:off x="0" y="200967"/>
                                      <a:ext cx="741614" cy="0"/>
                                    </a:xfrm>
                                    <a:prstGeom prst="line">
                                      <a:avLst/>
                                    </a:prstGeom>
                                    <a:noFill/>
                                    <a:ln w="9525" cap="flat" cmpd="sng" algn="ctr">
                                      <a:solidFill>
                                        <a:sysClr val="windowText" lastClr="000000">
                                          <a:shade val="95000"/>
                                          <a:satMod val="105000"/>
                                        </a:sysClr>
                                      </a:solidFill>
                                      <a:prstDash val="lgDash"/>
                                    </a:ln>
                                    <a:effectLst/>
                                  </wps:spPr>
                                  <wps:bodyPr/>
                                </wps:wsp>
                                <wps:wsp>
                                  <wps:cNvPr id="1726355592" name="Прямая соединительная линия 39"/>
                                  <wps:cNvCnPr/>
                                  <wps:spPr>
                                    <a:xfrm>
                                      <a:off x="324566" y="346668"/>
                                      <a:ext cx="107950" cy="0"/>
                                    </a:xfrm>
                                    <a:prstGeom prst="line">
                                      <a:avLst/>
                                    </a:prstGeom>
                                    <a:noFill/>
                                    <a:ln w="9525" cap="flat" cmpd="sng" algn="ctr">
                                      <a:solidFill>
                                        <a:sysClr val="windowText" lastClr="000000">
                                          <a:shade val="95000"/>
                                          <a:satMod val="105000"/>
                                        </a:sysClr>
                                      </a:solidFill>
                                      <a:prstDash val="dash"/>
                                    </a:ln>
                                    <a:effectLst/>
                                  </wps:spPr>
                                  <wps:bodyPr/>
                                </wps:wsp>
                              </wpg:grpSp>
                            </wpg:grpSp>
                            <wpg:grpSp>
                              <wpg:cNvPr id="1726355593" name="Группа 582"/>
                              <wpg:cNvGrpSpPr/>
                              <wpg:grpSpPr>
                                <a:xfrm>
                                  <a:off x="630455" y="-68786"/>
                                  <a:ext cx="1991923" cy="4220879"/>
                                  <a:chOff x="0" y="-68786"/>
                                  <a:chExt cx="1991923" cy="4220879"/>
                                </a:xfrm>
                              </wpg:grpSpPr>
                              <wps:wsp>
                                <wps:cNvPr id="1726355594" name="Прямая соединительная линия 15"/>
                                <wps:cNvCnPr/>
                                <wps:spPr>
                                  <a:xfrm>
                                    <a:off x="0" y="-68786"/>
                                    <a:ext cx="0" cy="3960000"/>
                                  </a:xfrm>
                                  <a:prstGeom prst="line">
                                    <a:avLst/>
                                  </a:prstGeom>
                                  <a:noFill/>
                                  <a:ln w="6350" cap="rnd" cmpd="sng" algn="ctr">
                                    <a:solidFill>
                                      <a:sysClr val="windowText" lastClr="000000"/>
                                    </a:solidFill>
                                    <a:prstDash val="lgDashDot"/>
                                    <a:miter lim="800000"/>
                                  </a:ln>
                                  <a:effectLst/>
                                </wps:spPr>
                                <wps:bodyPr/>
                              </wps:wsp>
                              <wps:wsp>
                                <wps:cNvPr id="1726355595" name="Дуга 191"/>
                                <wps:cNvSpPr/>
                                <wps:spPr>
                                  <a:xfrm rot="10800000">
                                    <a:off x="0" y="3591763"/>
                                    <a:ext cx="558000" cy="558000"/>
                                  </a:xfrm>
                                  <a:prstGeom prst="arc">
                                    <a:avLst/>
                                  </a:prstGeom>
                                  <a:noFill/>
                                  <a:ln w="6350" cap="flat" cmpd="sng" algn="ctr">
                                    <a:solidFill>
                                      <a:sysClr val="windowText" lastClr="000000">
                                        <a:shade val="95000"/>
                                        <a:satMod val="105000"/>
                                      </a:sysClr>
                                    </a:solidFill>
                                    <a:prstDash val="lg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596" name="Прямая соединительная линия 192"/>
                                <wps:cNvCnPr/>
                                <wps:spPr>
                                  <a:xfrm>
                                    <a:off x="299923" y="4152093"/>
                                    <a:ext cx="1692000" cy="0"/>
                                  </a:xfrm>
                                  <a:prstGeom prst="line">
                                    <a:avLst/>
                                  </a:prstGeom>
                                  <a:noFill/>
                                  <a:ln w="6350" cap="flat" cmpd="sng" algn="ctr">
                                    <a:solidFill>
                                      <a:sysClr val="windowText" lastClr="000000">
                                        <a:shade val="95000"/>
                                        <a:satMod val="105000"/>
                                      </a:sysClr>
                                    </a:solidFill>
                                    <a:prstDash val="lgDashDot"/>
                                  </a:ln>
                                  <a:effectLst/>
                                </wps:spPr>
                                <wps:bodyPr/>
                              </wps:wsp>
                            </wpg:grpSp>
                          </wpg:grpSp>
                          <wpg:grpSp>
                            <wpg:cNvPr id="1726355597" name="Группа 591"/>
                            <wpg:cNvGrpSpPr/>
                            <wpg:grpSpPr>
                              <a:xfrm>
                                <a:off x="2212096" y="1733603"/>
                                <a:ext cx="1486793" cy="517257"/>
                                <a:chOff x="986" y="0"/>
                                <a:chExt cx="1487076" cy="517384"/>
                              </a:xfrm>
                            </wpg:grpSpPr>
                            <wps:wsp>
                              <wps:cNvPr id="1726355598" name="Поле 588"/>
                              <wps:cNvSpPr txBox="1"/>
                              <wps:spPr>
                                <a:xfrm>
                                  <a:off x="1280160" y="0"/>
                                  <a:ext cx="207902" cy="275933"/>
                                </a:xfrm>
                                <a:prstGeom prst="rect">
                                  <a:avLst/>
                                </a:prstGeom>
                                <a:solidFill>
                                  <a:sysClr val="window" lastClr="FFFFFF"/>
                                </a:solidFill>
                                <a:ln w="6350">
                                  <a:noFill/>
                                </a:ln>
                                <a:effectLst/>
                              </wps:spPr>
                              <wps:txbx>
                                <w:txbxContent>
                                  <w:p w14:paraId="479C0986"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599" name="Прямая соединительная линия 589"/>
                              <wps:cNvCnPr/>
                              <wps:spPr>
                                <a:xfrm flipV="1">
                                  <a:off x="248705" y="195146"/>
                                  <a:ext cx="1066316" cy="322238"/>
                                </a:xfrm>
                                <a:prstGeom prst="line">
                                  <a:avLst/>
                                </a:prstGeom>
                                <a:noFill/>
                                <a:ln w="3175" cap="flat" cmpd="sng" algn="ctr">
                                  <a:solidFill>
                                    <a:sysClr val="windowText" lastClr="000000">
                                      <a:shade val="95000"/>
                                      <a:satMod val="105000"/>
                                    </a:sysClr>
                                  </a:solidFill>
                                  <a:prstDash val="solid"/>
                                </a:ln>
                                <a:effectLst/>
                              </wps:spPr>
                              <wps:bodyPr/>
                            </wps:wsp>
                            <wps:wsp>
                              <wps:cNvPr id="1726355600" name="Прямая соединительная линия 590"/>
                              <wps:cNvCnPr/>
                              <wps:spPr>
                                <a:xfrm flipV="1">
                                  <a:off x="986" y="193801"/>
                                  <a:ext cx="1312951" cy="32244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01" name="Группа 267"/>
                            <wpg:cNvGrpSpPr/>
                            <wpg:grpSpPr>
                              <a:xfrm>
                                <a:off x="1094774" y="398328"/>
                                <a:ext cx="965752" cy="1154458"/>
                                <a:chOff x="0" y="0"/>
                                <a:chExt cx="965770" cy="1154467"/>
                              </a:xfrm>
                            </wpg:grpSpPr>
                            <wps:wsp>
                              <wps:cNvPr id="1726355602" name="Поле 232"/>
                              <wps:cNvSpPr txBox="1"/>
                              <wps:spPr>
                                <a:xfrm>
                                  <a:off x="0" y="0"/>
                                  <a:ext cx="212362" cy="288758"/>
                                </a:xfrm>
                                <a:prstGeom prst="rect">
                                  <a:avLst/>
                                </a:prstGeom>
                                <a:solidFill>
                                  <a:sysClr val="window" lastClr="FFFFFF"/>
                                </a:solidFill>
                                <a:ln w="6350">
                                  <a:noFill/>
                                </a:ln>
                                <a:effectLst/>
                              </wps:spPr>
                              <wps:txbx>
                                <w:txbxContent>
                                  <w:p w14:paraId="7E7BF100" w14:textId="77777777" w:rsidR="00376FE2" w:rsidRPr="007D1FA3" w:rsidRDefault="00376FE2" w:rsidP="00376FE2">
                                    <w:pPr>
                                      <w:spacing w:after="0" w:line="240" w:lineRule="auto"/>
                                      <w:rPr>
                                        <w:rFonts w:ascii="Times New Roman" w:hAnsi="Times New Roman"/>
                                        <w:i/>
                                        <w:sz w:val="24"/>
                                        <w:szCs w:val="24"/>
                                      </w:rPr>
                                    </w:pPr>
                                    <w:r w:rsidRPr="007D1FA3">
                                      <w:rPr>
                                        <w:rFonts w:ascii="Times New Roman" w:hAnsi="Times New Roman"/>
                                        <w:i/>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03" name="Прямая соединительная линия 231"/>
                              <wps:cNvCnPr/>
                              <wps:spPr>
                                <a:xfrm flipH="1" flipV="1">
                                  <a:off x="211540" y="204717"/>
                                  <a:ext cx="754230" cy="94975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04" name="Группа 104"/>
                            <wpg:cNvGrpSpPr/>
                            <wpg:grpSpPr>
                              <a:xfrm>
                                <a:off x="959493" y="891854"/>
                                <a:ext cx="1145304" cy="1215001"/>
                                <a:chOff x="91035" y="-141572"/>
                                <a:chExt cx="1146169" cy="1215910"/>
                              </a:xfrm>
                            </wpg:grpSpPr>
                            <wps:wsp>
                              <wps:cNvPr id="1726355605" name="Поле 114"/>
                              <wps:cNvSpPr txBox="1"/>
                              <wps:spPr>
                                <a:xfrm>
                                  <a:off x="91035" y="-141572"/>
                                  <a:ext cx="231140" cy="285750"/>
                                </a:xfrm>
                                <a:prstGeom prst="rect">
                                  <a:avLst/>
                                </a:prstGeom>
                                <a:solidFill>
                                  <a:sysClr val="window" lastClr="FFFFFF"/>
                                </a:solidFill>
                                <a:ln w="6350">
                                  <a:noFill/>
                                </a:ln>
                                <a:effectLst/>
                              </wps:spPr>
                              <wps:txbx>
                                <w:txbxContent>
                                  <w:p w14:paraId="7A7867BD"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06" name="Прямая соединительная линия 113"/>
                              <wps:cNvCnPr/>
                              <wps:spPr>
                                <a:xfrm flipH="1" flipV="1">
                                  <a:off x="312644" y="62458"/>
                                  <a:ext cx="924560" cy="101188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07" name="Группа 593"/>
                            <wpg:cNvGrpSpPr/>
                            <wpg:grpSpPr>
                              <a:xfrm>
                                <a:off x="799160" y="2252180"/>
                                <a:ext cx="1142072" cy="520299"/>
                                <a:chOff x="0" y="-16131"/>
                                <a:chExt cx="1142498" cy="520894"/>
                              </a:xfrm>
                            </wpg:grpSpPr>
                            <wps:wsp>
                              <wps:cNvPr id="1726355608" name="Поле 585"/>
                              <wps:cNvSpPr txBox="1"/>
                              <wps:spPr>
                                <a:xfrm>
                                  <a:off x="0" y="219456"/>
                                  <a:ext cx="231007" cy="285307"/>
                                </a:xfrm>
                                <a:prstGeom prst="rect">
                                  <a:avLst/>
                                </a:prstGeom>
                                <a:solidFill>
                                  <a:sysClr val="window" lastClr="FFFFFF"/>
                                </a:solidFill>
                                <a:ln w="6350">
                                  <a:noFill/>
                                </a:ln>
                                <a:effectLst/>
                              </wps:spPr>
                              <wps:txbx>
                                <w:txbxContent>
                                  <w:p w14:paraId="02270B12"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09" name="Прямая соединительная линия 586"/>
                              <wps:cNvCnPr/>
                              <wps:spPr>
                                <a:xfrm flipV="1">
                                  <a:off x="228812" y="-16131"/>
                                  <a:ext cx="756482" cy="325903"/>
                                </a:xfrm>
                                <a:prstGeom prst="line">
                                  <a:avLst/>
                                </a:prstGeom>
                                <a:noFill/>
                                <a:ln w="3175" cap="flat" cmpd="sng" algn="ctr">
                                  <a:solidFill>
                                    <a:sysClr val="windowText" lastClr="000000">
                                      <a:shade val="95000"/>
                                      <a:satMod val="105000"/>
                                    </a:sysClr>
                                  </a:solidFill>
                                  <a:prstDash val="solid"/>
                                </a:ln>
                                <a:effectLst/>
                              </wps:spPr>
                              <wps:bodyPr/>
                            </wps:wsp>
                            <wps:wsp>
                              <wps:cNvPr id="1726355610" name="Прямая соединительная линия 592"/>
                              <wps:cNvCnPr/>
                              <wps:spPr>
                                <a:xfrm flipV="1">
                                  <a:off x="218035" y="-14060"/>
                                  <a:ext cx="924463" cy="331579"/>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11" name="Группа 266"/>
                            <wpg:cNvGrpSpPr/>
                            <wpg:grpSpPr>
                              <a:xfrm>
                                <a:off x="839243" y="1054692"/>
                                <a:ext cx="2766568" cy="3536259"/>
                                <a:chOff x="0" y="0"/>
                                <a:chExt cx="2766619" cy="3536286"/>
                              </a:xfrm>
                            </wpg:grpSpPr>
                            <wpg:grpSp>
                              <wpg:cNvPr id="1726355612" name="Группа 259"/>
                              <wpg:cNvGrpSpPr/>
                              <wpg:grpSpPr>
                                <a:xfrm>
                                  <a:off x="272955" y="893928"/>
                                  <a:ext cx="322729" cy="2519680"/>
                                  <a:chOff x="0" y="0"/>
                                  <a:chExt cx="322729" cy="2519680"/>
                                </a:xfrm>
                              </wpg:grpSpPr>
                              <wps:wsp>
                                <wps:cNvPr id="1726355613" name="Поле 59"/>
                                <wps:cNvSpPr txBox="1"/>
                                <wps:spPr>
                                  <a:xfrm>
                                    <a:off x="0" y="962167"/>
                                    <a:ext cx="322729" cy="285491"/>
                                  </a:xfrm>
                                  <a:prstGeom prst="rect">
                                    <a:avLst/>
                                  </a:prstGeom>
                                  <a:noFill/>
                                  <a:ln w="6350">
                                    <a:noFill/>
                                  </a:ln>
                                  <a:effectLst/>
                                </wps:spPr>
                                <wps:txbx>
                                  <w:txbxContent>
                                    <w:p w14:paraId="6F17B894" w14:textId="77777777" w:rsidR="00376FE2" w:rsidRPr="00AA4F26" w:rsidRDefault="00376FE2" w:rsidP="00376FE2">
                                      <w:pPr>
                                        <w:spacing w:after="0" w:line="240" w:lineRule="auto"/>
                                        <w:jc w:val="center"/>
                                        <w:rPr>
                                          <w:rFonts w:ascii="Times New Roman" w:hAnsi="Times New Roman"/>
                                          <w:sz w:val="24"/>
                                          <w:szCs w:val="24"/>
                                          <w:vertAlign w:val="subscript"/>
                                          <w:lang w:val="en-US"/>
                                        </w:rPr>
                                      </w:pPr>
                                      <w:r w:rsidRPr="00AA4F26">
                                        <w:rPr>
                                          <w:rFonts w:ascii="Times New Roman" w:hAnsi="Times New Roman"/>
                                          <w:i/>
                                          <w:sz w:val="24"/>
                                          <w:szCs w:val="24"/>
                                          <w:lang w:val="en-US"/>
                                        </w:rPr>
                                        <w:t>h</w:t>
                                      </w:r>
                                      <w:r w:rsidRPr="00AA4F26">
                                        <w:rPr>
                                          <w:rFonts w:ascii="Times New Roman" w:hAnsi="Times New Roman"/>
                                          <w:sz w:val="24"/>
                                          <w:szCs w:val="24"/>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14" name="Прямая со стрелкой 32"/>
                                <wps:cNvCnPr/>
                                <wps:spPr>
                                  <a:xfrm>
                                    <a:off x="272955" y="0"/>
                                    <a:ext cx="0" cy="2519680"/>
                                  </a:xfrm>
                                  <a:prstGeom prst="straightConnector1">
                                    <a:avLst/>
                                  </a:prstGeom>
                                  <a:noFill/>
                                  <a:ln w="3175" cap="flat" cmpd="sng" algn="ctr">
                                    <a:solidFill>
                                      <a:sysClr val="windowText" lastClr="000000"/>
                                    </a:solidFill>
                                    <a:prstDash val="solid"/>
                                    <a:headEnd type="stealth" w="sm" len="lg"/>
                                    <a:tailEnd type="stealth" w="sm" len="lg"/>
                                  </a:ln>
                                  <a:effectLst/>
                                </wps:spPr>
                                <wps:bodyPr/>
                              </wps:wsp>
                            </wpg:grpSp>
                            <wps:wsp>
                              <wps:cNvPr id="1726355615" name="Прямая соединительная линия 8"/>
                              <wps:cNvCnPr/>
                              <wps:spPr>
                                <a:xfrm>
                                  <a:off x="900752" y="0"/>
                                  <a:ext cx="1619885" cy="0"/>
                                </a:xfrm>
                                <a:prstGeom prst="line">
                                  <a:avLst/>
                                </a:prstGeom>
                                <a:noFill/>
                                <a:ln w="6350" cap="flat" cmpd="sng" algn="ctr">
                                  <a:solidFill>
                                    <a:sysClr val="windowText" lastClr="000000">
                                      <a:shade val="95000"/>
                                      <a:satMod val="105000"/>
                                    </a:sysClr>
                                  </a:solidFill>
                                  <a:prstDash val="solid"/>
                                </a:ln>
                                <a:effectLst/>
                              </wps:spPr>
                              <wps:bodyPr/>
                            </wps:wsp>
                            <wpg:grpSp>
                              <wpg:cNvPr id="1726355616" name="Группа 263"/>
                              <wpg:cNvGrpSpPr/>
                              <wpg:grpSpPr>
                                <a:xfrm>
                                  <a:off x="1805734" y="2683389"/>
                                  <a:ext cx="438861" cy="723881"/>
                                  <a:chOff x="11053" y="179025"/>
                                  <a:chExt cx="438861" cy="723881"/>
                                </a:xfrm>
                              </wpg:grpSpPr>
                              <wps:wsp>
                                <wps:cNvPr id="1726355617" name="Прямая соединительная линия 28"/>
                                <wps:cNvCnPr/>
                                <wps:spPr>
                                  <a:xfrm>
                                    <a:off x="11053" y="179025"/>
                                    <a:ext cx="359410" cy="0"/>
                                  </a:xfrm>
                                  <a:prstGeom prst="line">
                                    <a:avLst/>
                                  </a:prstGeom>
                                  <a:noFill/>
                                  <a:ln w="6350" cap="flat" cmpd="sng" algn="ctr">
                                    <a:solidFill>
                                      <a:sysClr val="windowText" lastClr="000000">
                                        <a:shade val="95000"/>
                                        <a:satMod val="105000"/>
                                      </a:sysClr>
                                    </a:solidFill>
                                    <a:prstDash val="solid"/>
                                  </a:ln>
                                  <a:effectLst/>
                                </wps:spPr>
                                <wps:bodyPr/>
                              </wps:wsp>
                              <wpg:grpSp>
                                <wpg:cNvPr id="1726355618" name="Группа 260"/>
                                <wpg:cNvGrpSpPr/>
                                <wpg:grpSpPr>
                                  <a:xfrm>
                                    <a:off x="242269" y="182900"/>
                                    <a:ext cx="207645" cy="720006"/>
                                    <a:chOff x="3434" y="182900"/>
                                    <a:chExt cx="207645" cy="720006"/>
                                  </a:xfrm>
                                </wpg:grpSpPr>
                                <wps:wsp>
                                  <wps:cNvPr id="1726355619" name="Поле 62"/>
                                  <wps:cNvSpPr txBox="1"/>
                                  <wps:spPr>
                                    <a:xfrm>
                                      <a:off x="3434" y="321628"/>
                                      <a:ext cx="207645" cy="252002"/>
                                    </a:xfrm>
                                    <a:prstGeom prst="rect">
                                      <a:avLst/>
                                    </a:prstGeom>
                                    <a:noFill/>
                                    <a:ln w="6350">
                                      <a:noFill/>
                                    </a:ln>
                                    <a:effectLst/>
                                  </wps:spPr>
                                  <wps:txbx>
                                    <w:txbxContent>
                                      <w:p w14:paraId="2FA3E05E" w14:textId="77777777" w:rsidR="00376FE2" w:rsidRPr="00AA4F26" w:rsidRDefault="00376FE2" w:rsidP="00376FE2">
                                        <w:pPr>
                                          <w:spacing w:after="0" w:line="240" w:lineRule="auto"/>
                                          <w:rPr>
                                            <w:rFonts w:ascii="Times New Roman" w:hAnsi="Times New Roman"/>
                                            <w:i/>
                                            <w:sz w:val="24"/>
                                            <w:szCs w:val="24"/>
                                            <w:vertAlign w:val="subscript"/>
                                            <w:lang w:val="en-US"/>
                                          </w:rPr>
                                        </w:pPr>
                                        <w:r w:rsidRPr="00AA4F26">
                                          <w:rPr>
                                            <w:rFonts w:ascii="Times New Roman" w:hAnsi="Times New Roman"/>
                                            <w:i/>
                                            <w:sz w:val="24"/>
                                            <w:szCs w:val="24"/>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20" name="Прямая со стрелкой 33"/>
                                  <wps:cNvCnPr/>
                                  <wps:spPr>
                                    <a:xfrm>
                                      <a:off x="44110" y="182900"/>
                                      <a:ext cx="0" cy="720006"/>
                                    </a:xfrm>
                                    <a:prstGeom prst="straightConnector1">
                                      <a:avLst/>
                                    </a:prstGeom>
                                    <a:noFill/>
                                    <a:ln w="3175" cap="flat" cmpd="sng" algn="ctr">
                                      <a:solidFill>
                                        <a:sysClr val="windowText" lastClr="000000"/>
                                      </a:solidFill>
                                      <a:prstDash val="solid"/>
                                      <a:headEnd type="stealth" w="sm" len="lg"/>
                                      <a:tailEnd type="stealth" w="sm" len="lg"/>
                                    </a:ln>
                                    <a:effectLst/>
                                  </wps:spPr>
                                  <wps:bodyPr/>
                                </wps:wsp>
                              </wpg:grpSp>
                            </wpg:grpSp>
                            <wpg:grpSp>
                              <wpg:cNvPr id="1726355621" name="Группа 264"/>
                              <wpg:cNvGrpSpPr/>
                              <wpg:grpSpPr>
                                <a:xfrm>
                                  <a:off x="0" y="450376"/>
                                  <a:ext cx="2456758" cy="443552"/>
                                  <a:chOff x="0" y="0"/>
                                  <a:chExt cx="2456758" cy="443552"/>
                                </a:xfrm>
                              </wpg:grpSpPr>
                              <wpg:grpSp>
                                <wpg:cNvPr id="1726355622" name="Группа 103"/>
                                <wpg:cNvGrpSpPr/>
                                <wpg:grpSpPr>
                                  <a:xfrm>
                                    <a:off x="1992573" y="0"/>
                                    <a:ext cx="464185" cy="438150"/>
                                    <a:chOff x="0" y="0"/>
                                    <a:chExt cx="471805" cy="438150"/>
                                  </a:xfrm>
                                </wpg:grpSpPr>
                                <wps:wsp>
                                  <wps:cNvPr id="1726355623" name="Поле 61"/>
                                  <wps:cNvSpPr txBox="1"/>
                                  <wps:spPr>
                                    <a:xfrm>
                                      <a:off x="184150" y="0"/>
                                      <a:ext cx="287655" cy="323850"/>
                                    </a:xfrm>
                                    <a:prstGeom prst="rect">
                                      <a:avLst/>
                                    </a:prstGeom>
                                    <a:noFill/>
                                    <a:ln w="6350">
                                      <a:noFill/>
                                    </a:ln>
                                    <a:effectLst/>
                                  </wps:spPr>
                                  <wps:txbx>
                                    <w:txbxContent>
                                      <w:p w14:paraId="76A5F868" w14:textId="77777777" w:rsidR="00376FE2" w:rsidRPr="001C109A" w:rsidRDefault="00376FE2" w:rsidP="00376FE2">
                                        <w:pPr>
                                          <w:spacing w:after="0" w:line="240" w:lineRule="auto"/>
                                          <w:jc w:val="both"/>
                                          <w:rPr>
                                            <w:rFonts w:ascii="Times New Roman" w:hAnsi="Times New Roman"/>
                                            <w:i/>
                                            <w:sz w:val="28"/>
                                            <w:szCs w:val="28"/>
                                          </w:rPr>
                                        </w:pPr>
                                        <w:r w:rsidRPr="001C109A">
                                          <w:rPr>
                                            <w:rFonts w:ascii="Times New Roman" w:hAnsi="Times New Roman"/>
                                            <w:i/>
                                            <w:sz w:val="28"/>
                                            <w:szCs w:val="28"/>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24" name="Прямая соединительная линия 16"/>
                                  <wps:cNvCnPr/>
                                  <wps:spPr>
                                    <a:xfrm>
                                      <a:off x="0" y="438150"/>
                                      <a:ext cx="359410" cy="0"/>
                                    </a:xfrm>
                                    <a:prstGeom prst="line">
                                      <a:avLst/>
                                    </a:prstGeom>
                                    <a:noFill/>
                                    <a:ln w="28575" cap="flat" cmpd="sng" algn="ctr">
                                      <a:solidFill>
                                        <a:sysClr val="windowText" lastClr="000000"/>
                                      </a:solidFill>
                                      <a:prstDash val="solid"/>
                                    </a:ln>
                                    <a:effectLst/>
                                  </wps:spPr>
                                  <wps:bodyPr/>
                                </wps:wsp>
                                <wps:wsp>
                                  <wps:cNvPr id="1726355625" name="Прямая со стрелкой 26"/>
                                  <wps:cNvCnPr/>
                                  <wps:spPr>
                                    <a:xfrm>
                                      <a:off x="177800" y="19050"/>
                                      <a:ext cx="0" cy="360000"/>
                                    </a:xfrm>
                                    <a:prstGeom prst="straightConnector1">
                                      <a:avLst/>
                                    </a:prstGeom>
                                    <a:noFill/>
                                    <a:ln w="19050" cap="flat" cmpd="sng" algn="ctr">
                                      <a:solidFill>
                                        <a:sysClr val="windowText" lastClr="000000"/>
                                      </a:solidFill>
                                      <a:prstDash val="solid"/>
                                      <a:tailEnd type="stealth" w="med" len="lg"/>
                                    </a:ln>
                                    <a:effectLst/>
                                  </wps:spPr>
                                  <wps:bodyPr/>
                                </wps:wsp>
                              </wpg:grpSp>
                              <wpg:grpSp>
                                <wpg:cNvPr id="1726355626" name="Группа 102"/>
                                <wpg:cNvGrpSpPr/>
                                <wpg:grpSpPr>
                                  <a:xfrm>
                                    <a:off x="0" y="0"/>
                                    <a:ext cx="465455" cy="438150"/>
                                    <a:chOff x="0" y="0"/>
                                    <a:chExt cx="465455" cy="438150"/>
                                  </a:xfrm>
                                </wpg:grpSpPr>
                                <wps:wsp>
                                  <wps:cNvPr id="1726355627" name="Поле 60"/>
                                  <wps:cNvSpPr txBox="1"/>
                                  <wps:spPr>
                                    <a:xfrm>
                                      <a:off x="177800" y="0"/>
                                      <a:ext cx="287655" cy="323850"/>
                                    </a:xfrm>
                                    <a:prstGeom prst="rect">
                                      <a:avLst/>
                                    </a:prstGeom>
                                    <a:noFill/>
                                    <a:ln w="6350">
                                      <a:noFill/>
                                    </a:ln>
                                    <a:effectLst/>
                                  </wps:spPr>
                                  <wps:txbx>
                                    <w:txbxContent>
                                      <w:p w14:paraId="6BFAA434" w14:textId="77777777" w:rsidR="00376FE2" w:rsidRPr="001C109A" w:rsidRDefault="00376FE2" w:rsidP="00376FE2">
                                        <w:pPr>
                                          <w:spacing w:after="0" w:line="240" w:lineRule="auto"/>
                                          <w:jc w:val="both"/>
                                          <w:rPr>
                                            <w:rFonts w:ascii="Times New Roman" w:hAnsi="Times New Roman"/>
                                            <w:i/>
                                            <w:sz w:val="28"/>
                                            <w:szCs w:val="28"/>
                                          </w:rPr>
                                        </w:pPr>
                                        <w:r w:rsidRPr="001C109A">
                                          <w:rPr>
                                            <w:rFonts w:ascii="Times New Roman" w:hAnsi="Times New Roman"/>
                                            <w:i/>
                                            <w:sz w:val="28"/>
                                            <w:szCs w:val="28"/>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28" name="Прямая соединительная линия 30"/>
                                  <wps:cNvCnPr/>
                                  <wps:spPr>
                                    <a:xfrm>
                                      <a:off x="0" y="438150"/>
                                      <a:ext cx="360000" cy="0"/>
                                    </a:xfrm>
                                    <a:prstGeom prst="line">
                                      <a:avLst/>
                                    </a:prstGeom>
                                    <a:noFill/>
                                    <a:ln w="28575" cap="flat" cmpd="sng" algn="ctr">
                                      <a:solidFill>
                                        <a:sysClr val="windowText" lastClr="000000"/>
                                      </a:solidFill>
                                      <a:prstDash val="solid"/>
                                    </a:ln>
                                    <a:effectLst/>
                                  </wps:spPr>
                                  <wps:bodyPr/>
                                </wps:wsp>
                                <wps:wsp>
                                  <wps:cNvPr id="1726355629" name="Прямая со стрелкой 31"/>
                                  <wps:cNvCnPr/>
                                  <wps:spPr>
                                    <a:xfrm>
                                      <a:off x="165100" y="19050"/>
                                      <a:ext cx="0" cy="360000"/>
                                    </a:xfrm>
                                    <a:prstGeom prst="straightConnector1">
                                      <a:avLst/>
                                    </a:prstGeom>
                                    <a:noFill/>
                                    <a:ln w="19050" cap="flat" cmpd="sng" algn="ctr">
                                      <a:solidFill>
                                        <a:sysClr val="windowText" lastClr="000000"/>
                                      </a:solidFill>
                                      <a:prstDash val="solid"/>
                                      <a:tailEnd type="stealth" w="med" len="lg"/>
                                    </a:ln>
                                    <a:effectLst/>
                                  </wps:spPr>
                                  <wps:bodyPr/>
                                </wps:wsp>
                              </wpg:grpSp>
                              <wps:wsp>
                                <wps:cNvPr id="1726355630" name="Прямая соединительная линия 14"/>
                                <wps:cNvCnPr/>
                                <wps:spPr>
                                  <a:xfrm>
                                    <a:off x="457200" y="443552"/>
                                    <a:ext cx="1439545" cy="0"/>
                                  </a:xfrm>
                                  <a:prstGeom prst="line">
                                    <a:avLst/>
                                  </a:prstGeom>
                                  <a:noFill/>
                                  <a:ln w="6350" cap="flat" cmpd="sng" algn="ctr">
                                    <a:solidFill>
                                      <a:sysClr val="windowText" lastClr="000000"/>
                                    </a:solidFill>
                                    <a:prstDash val="solid"/>
                                  </a:ln>
                                  <a:effectLst/>
                                </wps:spPr>
                                <wps:bodyPr/>
                              </wps:wsp>
                            </wpg:grpSp>
                            <wpg:grpSp>
                              <wpg:cNvPr id="1726355631" name="Группа 262"/>
                              <wpg:cNvGrpSpPr/>
                              <wpg:grpSpPr>
                                <a:xfrm>
                                  <a:off x="177421" y="3282286"/>
                                  <a:ext cx="2589198" cy="254000"/>
                                  <a:chOff x="0" y="27296"/>
                                  <a:chExt cx="2589198" cy="254000"/>
                                </a:xfrm>
                              </wpg:grpSpPr>
                              <wps:wsp>
                                <wps:cNvPr id="1726355632" name="Поле 4"/>
                                <wps:cNvSpPr txBox="1"/>
                                <wps:spPr>
                                  <a:xfrm>
                                    <a:off x="2326943" y="27296"/>
                                    <a:ext cx="262255" cy="241300"/>
                                  </a:xfrm>
                                  <a:prstGeom prst="rect">
                                    <a:avLst/>
                                  </a:prstGeom>
                                  <a:noFill/>
                                  <a:ln w="6350">
                                    <a:noFill/>
                                  </a:ln>
                                  <a:effectLst/>
                                </wps:spPr>
                                <wps:txbx>
                                  <w:txbxContent>
                                    <w:p w14:paraId="356B5B3B" w14:textId="77777777" w:rsidR="00376FE2" w:rsidRPr="00571E57" w:rsidRDefault="00376FE2" w:rsidP="00376FE2">
                                      <w:pPr>
                                        <w:spacing w:after="0" w:line="240" w:lineRule="auto"/>
                                        <w:jc w:val="both"/>
                                        <w:rPr>
                                          <w:rFonts w:ascii="Times New Roman" w:hAnsi="Times New Roman"/>
                                          <w:i/>
                                          <w:sz w:val="24"/>
                                          <w:szCs w:val="24"/>
                                          <w:lang w:val="en-US"/>
                                        </w:rPr>
                                      </w:pPr>
                                      <w:r w:rsidRPr="00571E57">
                                        <w:rPr>
                                          <w:rFonts w:ascii="Times New Roman" w:hAnsi="Times New Roman"/>
                                          <w:i/>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33" name="Поле 3"/>
                                <wps:cNvSpPr txBox="1"/>
                                <wps:spPr>
                                  <a:xfrm>
                                    <a:off x="0" y="27296"/>
                                    <a:ext cx="247015" cy="254000"/>
                                  </a:xfrm>
                                  <a:prstGeom prst="rect">
                                    <a:avLst/>
                                  </a:prstGeom>
                                  <a:noFill/>
                                  <a:ln w="6350">
                                    <a:noFill/>
                                  </a:ln>
                                  <a:effectLst/>
                                </wps:spPr>
                                <wps:txbx>
                                  <w:txbxContent>
                                    <w:p w14:paraId="3FBE5160" w14:textId="77777777" w:rsidR="00376FE2" w:rsidRPr="00571E57" w:rsidRDefault="00376FE2" w:rsidP="00376FE2">
                                      <w:pPr>
                                        <w:spacing w:after="0" w:line="240" w:lineRule="auto"/>
                                        <w:jc w:val="both"/>
                                        <w:rPr>
                                          <w:rFonts w:ascii="Times New Roman" w:hAnsi="Times New Roman"/>
                                          <w:i/>
                                          <w:sz w:val="24"/>
                                          <w:szCs w:val="24"/>
                                          <w:lang w:val="en-US"/>
                                        </w:rPr>
                                      </w:pPr>
                                      <w:r w:rsidRPr="00571E57">
                                        <w:rPr>
                                          <w:rFonts w:ascii="Times New Roman" w:hAnsi="Times New Roman"/>
                                          <w:i/>
                                          <w:sz w:val="24"/>
                                          <w:szCs w:val="24"/>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34" name="Прямая соединительная линия 22"/>
                                <wps:cNvCnPr/>
                                <wps:spPr>
                                  <a:xfrm>
                                    <a:off x="266131" y="156949"/>
                                    <a:ext cx="2088000" cy="0"/>
                                  </a:xfrm>
                                  <a:prstGeom prst="line">
                                    <a:avLst/>
                                  </a:prstGeom>
                                  <a:noFill/>
                                  <a:ln w="6350" cap="flat" cmpd="sng" algn="ctr">
                                    <a:solidFill>
                                      <a:sysClr val="windowText" lastClr="000000"/>
                                    </a:solidFill>
                                    <a:prstDash val="solid"/>
                                  </a:ln>
                                  <a:effectLst/>
                                </wps:spPr>
                                <wps:bodyPr/>
                              </wps:wsp>
                            </wpg:grpSp>
                            <wpg:grpSp>
                              <wpg:cNvPr id="1726355635" name="Группа 261"/>
                              <wpg:cNvGrpSpPr/>
                              <wpg:grpSpPr>
                                <a:xfrm>
                                  <a:off x="2429302" y="0"/>
                                  <a:ext cx="267970" cy="3419475"/>
                                  <a:chOff x="0" y="0"/>
                                  <a:chExt cx="267970" cy="3419475"/>
                                </a:xfrm>
                              </wpg:grpSpPr>
                              <wps:wsp>
                                <wps:cNvPr id="1726355636" name="Поле 63"/>
                                <wps:cNvSpPr txBox="1"/>
                                <wps:spPr>
                                  <a:xfrm>
                                    <a:off x="0" y="1583140"/>
                                    <a:ext cx="267970" cy="264795"/>
                                  </a:xfrm>
                                  <a:prstGeom prst="rect">
                                    <a:avLst/>
                                  </a:prstGeom>
                                  <a:noFill/>
                                  <a:ln w="6350">
                                    <a:noFill/>
                                  </a:ln>
                                  <a:effectLst/>
                                </wps:spPr>
                                <wps:txbx>
                                  <w:txbxContent>
                                    <w:p w14:paraId="7910871A" w14:textId="77777777" w:rsidR="00376FE2" w:rsidRPr="00AA4F26" w:rsidRDefault="00376FE2" w:rsidP="00376FE2">
                                      <w:pPr>
                                        <w:spacing w:after="0" w:line="240" w:lineRule="auto"/>
                                        <w:jc w:val="both"/>
                                        <w:rPr>
                                          <w:rFonts w:ascii="Times New Roman" w:hAnsi="Times New Roman"/>
                                          <w:i/>
                                          <w:sz w:val="24"/>
                                          <w:szCs w:val="24"/>
                                          <w:lang w:val="en-US"/>
                                        </w:rPr>
                                      </w:pPr>
                                      <w:r>
                                        <w:rPr>
                                          <w:rFonts w:ascii="Times New Roman" w:hAnsi="Times New Roman"/>
                                          <w:i/>
                                          <w:sz w:val="24"/>
                                          <w:szCs w:val="24"/>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37" name="Прямая со стрелкой 36"/>
                                <wps:cNvCnPr/>
                                <wps:spPr>
                                  <a:xfrm>
                                    <a:off x="13647" y="0"/>
                                    <a:ext cx="0" cy="3419475"/>
                                  </a:xfrm>
                                  <a:prstGeom prst="straightConnector1">
                                    <a:avLst/>
                                  </a:prstGeom>
                                  <a:noFill/>
                                  <a:ln w="3175" cap="flat" cmpd="sng" algn="ctr">
                                    <a:solidFill>
                                      <a:sysClr val="windowText" lastClr="000000"/>
                                    </a:solidFill>
                                    <a:prstDash val="solid"/>
                                    <a:headEnd type="stealth" w="sm" len="lg"/>
                                    <a:tailEnd type="stealth" w="sm" len="lg"/>
                                  </a:ln>
                                  <a:effectLst/>
                                </wps:spPr>
                                <wps:bodyPr/>
                              </wps:wsp>
                            </wpg:grpSp>
                          </wpg:grpSp>
                          <wpg:grpSp>
                            <wpg:cNvPr id="1726355638" name="Группа 258"/>
                            <wpg:cNvGrpSpPr/>
                            <wpg:grpSpPr>
                              <a:xfrm>
                                <a:off x="2663033" y="2322326"/>
                                <a:ext cx="344031" cy="824069"/>
                                <a:chOff x="15138" y="26297"/>
                                <a:chExt cx="344037" cy="824076"/>
                              </a:xfrm>
                            </wpg:grpSpPr>
                            <wps:wsp>
                              <wps:cNvPr id="1726355639" name="Поле 256"/>
                              <wps:cNvSpPr txBox="1"/>
                              <wps:spPr>
                                <a:xfrm rot="16200000">
                                  <a:off x="-32871" y="382792"/>
                                  <a:ext cx="503287" cy="280805"/>
                                </a:xfrm>
                                <a:prstGeom prst="rect">
                                  <a:avLst/>
                                </a:prstGeom>
                                <a:noFill/>
                                <a:ln w="6350">
                                  <a:noFill/>
                                </a:ln>
                                <a:effectLst/>
                              </wps:spPr>
                              <wps:txbx>
                                <w:txbxContent>
                                  <w:p w14:paraId="6C1182CE" w14:textId="77777777" w:rsidR="00376FE2" w:rsidRPr="00CB1910" w:rsidRDefault="00376FE2" w:rsidP="00376FE2">
                                    <w:pPr>
                                      <w:spacing w:after="0" w:line="240" w:lineRule="auto"/>
                                      <w:rPr>
                                        <w:rFonts w:ascii="Times New Roman" w:hAnsi="Times New Roman"/>
                                        <w:i/>
                                        <w:sz w:val="24"/>
                                        <w:szCs w:val="24"/>
                                        <w:lang w:val="kk-KZ"/>
                                      </w:rPr>
                                    </w:pPr>
                                    <w:r>
                                      <w:rPr>
                                        <w:rFonts w:ascii="Times New Roman" w:hAnsi="Times New Roman"/>
                                        <w:i/>
                                        <w:sz w:val="24"/>
                                        <w:szCs w:val="24"/>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640" name="Группа 251"/>
                              <wpg:cNvGrpSpPr/>
                              <wpg:grpSpPr>
                                <a:xfrm flipH="1">
                                  <a:off x="15138" y="26297"/>
                                  <a:ext cx="109638" cy="824076"/>
                                  <a:chOff x="-10476" y="26297"/>
                                  <a:chExt cx="109638" cy="824076"/>
                                </a:xfrm>
                              </wpg:grpSpPr>
                              <wps:wsp>
                                <wps:cNvPr id="1726355641" name="Прямая со стрелкой 252"/>
                                <wps:cNvCnPr/>
                                <wps:spPr>
                                  <a:xfrm flipV="1">
                                    <a:off x="-8840" y="26297"/>
                                    <a:ext cx="108002" cy="252002"/>
                                  </a:xfrm>
                                  <a:prstGeom prst="straightConnector1">
                                    <a:avLst/>
                                  </a:prstGeom>
                                  <a:noFill/>
                                  <a:ln w="3175" cap="flat" cmpd="sng" algn="ctr">
                                    <a:solidFill>
                                      <a:sysClr val="windowText" lastClr="000000">
                                        <a:shade val="95000"/>
                                        <a:satMod val="105000"/>
                                      </a:sysClr>
                                    </a:solidFill>
                                    <a:prstDash val="solid"/>
                                    <a:tailEnd type="stealth" w="sm" len="lg"/>
                                  </a:ln>
                                  <a:effectLst/>
                                </wps:spPr>
                                <wps:bodyPr/>
                              </wps:wsp>
                              <wps:wsp>
                                <wps:cNvPr id="1726355642" name="Прямая соединительная линия 253"/>
                                <wps:cNvCnPr/>
                                <wps:spPr>
                                  <a:xfrm>
                                    <a:off x="-10476" y="278238"/>
                                    <a:ext cx="0" cy="572135"/>
                                  </a:xfrm>
                                  <a:prstGeom prst="line">
                                    <a:avLst/>
                                  </a:prstGeom>
                                  <a:noFill/>
                                  <a:ln w="3175" cap="flat" cmpd="sng" algn="ctr">
                                    <a:solidFill>
                                      <a:sysClr val="windowText" lastClr="000000">
                                        <a:shade val="95000"/>
                                        <a:satMod val="105000"/>
                                      </a:sysClr>
                                    </a:solidFill>
                                    <a:prstDash val="solid"/>
                                  </a:ln>
                                  <a:effectLst/>
                                </wps:spPr>
                                <wps:bodyPr/>
                              </wps:wsp>
                            </wpg:grpSp>
                          </wpg:grpSp>
                          <wpg:grpSp>
                            <wpg:cNvPr id="1726355643" name="Группа 257"/>
                            <wpg:cNvGrpSpPr/>
                            <wpg:grpSpPr>
                              <a:xfrm>
                                <a:off x="1370348" y="2342368"/>
                                <a:ext cx="358265" cy="825281"/>
                                <a:chOff x="-29186" y="38768"/>
                                <a:chExt cx="358293" cy="825468"/>
                              </a:xfrm>
                            </wpg:grpSpPr>
                            <wps:wsp>
                              <wps:cNvPr id="1726355644" name="Поле 255"/>
                              <wps:cNvSpPr txBox="1"/>
                              <wps:spPr>
                                <a:xfrm rot="16200000">
                                  <a:off x="-145128" y="370661"/>
                                  <a:ext cx="512705" cy="280822"/>
                                </a:xfrm>
                                <a:prstGeom prst="rect">
                                  <a:avLst/>
                                </a:prstGeom>
                                <a:noFill/>
                                <a:ln w="6350">
                                  <a:noFill/>
                                </a:ln>
                                <a:effectLst/>
                              </wps:spPr>
                              <wps:txbx>
                                <w:txbxContent>
                                  <w:p w14:paraId="4155CBDE" w14:textId="77777777" w:rsidR="00376FE2" w:rsidRPr="00CB1910" w:rsidRDefault="00376FE2" w:rsidP="00376FE2">
                                    <w:pPr>
                                      <w:spacing w:after="0" w:line="240" w:lineRule="auto"/>
                                      <w:rPr>
                                        <w:rFonts w:ascii="Times New Roman" w:hAnsi="Times New Roman"/>
                                        <w:i/>
                                        <w:sz w:val="24"/>
                                        <w:szCs w:val="24"/>
                                        <w:lang w:val="kk-KZ"/>
                                      </w:rPr>
                                    </w:pPr>
                                    <w:r>
                                      <w:rPr>
                                        <w:rFonts w:ascii="Times New Roman" w:hAnsi="Times New Roman"/>
                                        <w:i/>
                                        <w:sz w:val="24"/>
                                        <w:szCs w:val="24"/>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645" name="Группа 250"/>
                              <wpg:cNvGrpSpPr/>
                              <wpg:grpSpPr>
                                <a:xfrm>
                                  <a:off x="221096" y="38768"/>
                                  <a:ext cx="108011" cy="825468"/>
                                  <a:chOff x="-10702" y="38768"/>
                                  <a:chExt cx="108011" cy="825468"/>
                                </a:xfrm>
                              </wpg:grpSpPr>
                              <wps:wsp>
                                <wps:cNvPr id="1726355646" name="Прямая со стрелкой 240"/>
                                <wps:cNvCnPr/>
                                <wps:spPr>
                                  <a:xfrm flipV="1">
                                    <a:off x="-10700" y="38768"/>
                                    <a:ext cx="108009" cy="252057"/>
                                  </a:xfrm>
                                  <a:prstGeom prst="straightConnector1">
                                    <a:avLst/>
                                  </a:prstGeom>
                                  <a:noFill/>
                                  <a:ln w="3175" cap="flat" cmpd="sng" algn="ctr">
                                    <a:solidFill>
                                      <a:sysClr val="windowText" lastClr="000000">
                                        <a:shade val="95000"/>
                                        <a:satMod val="105000"/>
                                      </a:sysClr>
                                    </a:solidFill>
                                    <a:prstDash val="solid"/>
                                    <a:tailEnd type="stealth" w="sm" len="lg"/>
                                  </a:ln>
                                  <a:effectLst/>
                                </wps:spPr>
                                <wps:bodyPr/>
                              </wps:wsp>
                              <wps:wsp>
                                <wps:cNvPr id="1726355647" name="Прямая соединительная линия 243"/>
                                <wps:cNvCnPr/>
                                <wps:spPr>
                                  <a:xfrm>
                                    <a:off x="-10702" y="292101"/>
                                    <a:ext cx="0" cy="572135"/>
                                  </a:xfrm>
                                  <a:prstGeom prst="line">
                                    <a:avLst/>
                                  </a:prstGeom>
                                  <a:noFill/>
                                  <a:ln w="3175" cap="flat" cmpd="sng" algn="ctr">
                                    <a:solidFill>
                                      <a:sysClr val="windowText" lastClr="000000">
                                        <a:shade val="95000"/>
                                        <a:satMod val="105000"/>
                                      </a:sysClr>
                                    </a:solidFill>
                                    <a:prstDash val="solid"/>
                                  </a:ln>
                                  <a:effectLst/>
                                </wps:spPr>
                                <wps:bodyPr/>
                              </wps:wsp>
                            </wpg:grpSp>
                          </wpg:grpSp>
                          <wpg:grpSp>
                            <wpg:cNvPr id="1726355648" name="Группа 594"/>
                            <wpg:cNvGrpSpPr/>
                            <wpg:grpSpPr>
                              <a:xfrm>
                                <a:off x="3905615" y="3935677"/>
                                <a:ext cx="1207440" cy="285169"/>
                                <a:chOff x="0" y="-1"/>
                                <a:chExt cx="1207463" cy="285171"/>
                              </a:xfrm>
                            </wpg:grpSpPr>
                            <wps:wsp>
                              <wps:cNvPr id="1726355649" name="Поле 149"/>
                              <wps:cNvSpPr txBox="1"/>
                              <wps:spPr>
                                <a:xfrm>
                                  <a:off x="225720" y="-1"/>
                                  <a:ext cx="981743" cy="285171"/>
                                </a:xfrm>
                                <a:prstGeom prst="rect">
                                  <a:avLst/>
                                </a:prstGeom>
                                <a:noFill/>
                                <a:ln w="6350">
                                  <a:noFill/>
                                </a:ln>
                                <a:effectLst/>
                              </wps:spPr>
                              <wps:txbx>
                                <w:txbxContent>
                                  <w:p w14:paraId="6950EFF2"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Қоқыс газы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50" name="Прямая со стрелкой 185"/>
                              <wps:cNvCnPr/>
                              <wps:spPr>
                                <a:xfrm flipH="1">
                                  <a:off x="0" y="237743"/>
                                  <a:ext cx="882015" cy="0"/>
                                </a:xfrm>
                                <a:prstGeom prst="straightConnector1">
                                  <a:avLst/>
                                </a:prstGeom>
                                <a:noFill/>
                                <a:ln w="6350" cap="flat" cmpd="sng" algn="ctr">
                                  <a:solidFill>
                                    <a:sysClr val="windowText" lastClr="000000">
                                      <a:shade val="95000"/>
                                      <a:satMod val="105000"/>
                                    </a:sysClr>
                                  </a:solidFill>
                                  <a:prstDash val="solid"/>
                                  <a:headEnd w="sm" len="lg"/>
                                  <a:tailEnd type="stealth" w="sm" len="lg"/>
                                </a:ln>
                                <a:effectLst/>
                              </wps:spPr>
                              <wps:bodyPr/>
                            </wps:wsp>
                          </wpg:grpSp>
                          <wpg:grpSp>
                            <wpg:cNvPr id="1726355651" name="Группа 561"/>
                            <wpg:cNvGrpSpPr/>
                            <wpg:grpSpPr>
                              <a:xfrm>
                                <a:off x="3474720" y="3494762"/>
                                <a:ext cx="1079480" cy="658649"/>
                                <a:chOff x="0" y="0"/>
                                <a:chExt cx="1200131" cy="681996"/>
                              </a:xfrm>
                            </wpg:grpSpPr>
                            <wps:wsp>
                              <wps:cNvPr id="1726355652" name="Поле 562"/>
                              <wps:cNvSpPr txBox="1"/>
                              <wps:spPr>
                                <a:xfrm>
                                  <a:off x="968991" y="0"/>
                                  <a:ext cx="231140" cy="285750"/>
                                </a:xfrm>
                                <a:prstGeom prst="rect">
                                  <a:avLst/>
                                </a:prstGeom>
                                <a:solidFill>
                                  <a:sysClr val="window" lastClr="FFFFFF"/>
                                </a:solidFill>
                                <a:ln w="6350">
                                  <a:noFill/>
                                </a:ln>
                                <a:effectLst/>
                              </wps:spPr>
                              <wps:txbx>
                                <w:txbxContent>
                                  <w:p w14:paraId="0B058E7E"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53" name="Прямая соединительная линия 563"/>
                              <wps:cNvCnPr/>
                              <wps:spPr>
                                <a:xfrm flipV="1">
                                  <a:off x="0" y="195585"/>
                                  <a:ext cx="1000760" cy="486411"/>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54" name="Группа 99"/>
                            <wpg:cNvGrpSpPr/>
                            <wpg:grpSpPr>
                              <a:xfrm>
                                <a:off x="2520236" y="2182034"/>
                                <a:ext cx="1125834" cy="565146"/>
                                <a:chOff x="-35245" y="0"/>
                                <a:chExt cx="1126194" cy="566170"/>
                              </a:xfrm>
                            </wpg:grpSpPr>
                            <wps:wsp>
                              <wps:cNvPr id="1726355655" name="Поле 110"/>
                              <wps:cNvSpPr txBox="1"/>
                              <wps:spPr>
                                <a:xfrm>
                                  <a:off x="859809" y="0"/>
                                  <a:ext cx="231140" cy="285750"/>
                                </a:xfrm>
                                <a:prstGeom prst="rect">
                                  <a:avLst/>
                                </a:prstGeom>
                                <a:noFill/>
                                <a:ln w="6350">
                                  <a:noFill/>
                                </a:ln>
                                <a:effectLst/>
                              </wps:spPr>
                              <wps:txbx>
                                <w:txbxContent>
                                  <w:p w14:paraId="58D48870" w14:textId="77777777" w:rsidR="00376FE2" w:rsidRPr="00571E57" w:rsidRDefault="00376FE2" w:rsidP="00376FE2">
                                    <w:pPr>
                                      <w:spacing w:after="0" w:line="240" w:lineRule="auto"/>
                                      <w:jc w:val="center"/>
                                      <w:rPr>
                                        <w:rFonts w:ascii="Times New Roman" w:hAnsi="Times New Roman"/>
                                        <w:i/>
                                        <w:sz w:val="24"/>
                                        <w:szCs w:val="24"/>
                                        <w:lang w:val="en-US"/>
                                      </w:rPr>
                                    </w:pPr>
                                    <w:r w:rsidRPr="00571E57">
                                      <w:rPr>
                                        <w:rFonts w:ascii="Times New Roman" w:hAnsi="Times New Roman"/>
                                        <w:i/>
                                        <w:sz w:val="24"/>
                                        <w:szCs w:val="24"/>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56" name="Прямая соединительная линия 105"/>
                              <wps:cNvCnPr/>
                              <wps:spPr>
                                <a:xfrm flipV="1">
                                  <a:off x="-35245" y="191069"/>
                                  <a:ext cx="935039" cy="375101"/>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57" name="Группа 605"/>
                            <wpg:cNvGrpSpPr/>
                            <wpg:grpSpPr>
                              <a:xfrm>
                                <a:off x="691436" y="4409162"/>
                                <a:ext cx="1103404" cy="423783"/>
                                <a:chOff x="207122" y="214231"/>
                                <a:chExt cx="1104390" cy="424524"/>
                              </a:xfrm>
                            </wpg:grpSpPr>
                            <wps:wsp>
                              <wps:cNvPr id="1726355658" name="Поле 606"/>
                              <wps:cNvSpPr txBox="1"/>
                              <wps:spPr>
                                <a:xfrm>
                                  <a:off x="207122" y="214231"/>
                                  <a:ext cx="231140" cy="285750"/>
                                </a:xfrm>
                                <a:prstGeom prst="rect">
                                  <a:avLst/>
                                </a:prstGeom>
                                <a:solidFill>
                                  <a:sysClr val="window" lastClr="FFFFFF"/>
                                </a:solidFill>
                                <a:ln w="6350">
                                  <a:noFill/>
                                </a:ln>
                                <a:effectLst/>
                              </wps:spPr>
                              <wps:txbx>
                                <w:txbxContent>
                                  <w:p w14:paraId="7CA492C7"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59" name="Прямая соединительная линия 607"/>
                              <wps:cNvCnPr/>
                              <wps:spPr>
                                <a:xfrm>
                                  <a:off x="417961" y="365665"/>
                                  <a:ext cx="893551" cy="27309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60" name="Группа 1726355660"/>
                            <wpg:cNvGrpSpPr/>
                            <wpg:grpSpPr>
                              <a:xfrm>
                                <a:off x="1738612" y="1217530"/>
                                <a:ext cx="359390" cy="611505"/>
                                <a:chOff x="-3558" y="-255"/>
                                <a:chExt cx="359410" cy="611505"/>
                              </a:xfrm>
                            </wpg:grpSpPr>
                            <wps:wsp>
                              <wps:cNvPr id="1726355661" name="Полилиния 32"/>
                              <wps:cNvSpPr/>
                              <wps:spPr>
                                <a:xfrm>
                                  <a:off x="-3558" y="-255"/>
                                  <a:ext cx="359410" cy="611505"/>
                                </a:xfrm>
                                <a:custGeom>
                                  <a:avLst/>
                                  <a:gdLst>
                                    <a:gd name="connsiteX0" fmla="*/ 0 w 463855"/>
                                    <a:gd name="connsiteY0" fmla="*/ 0 h 1073811"/>
                                    <a:gd name="connsiteX1" fmla="*/ 228600 w 463855"/>
                                    <a:gd name="connsiteY1" fmla="*/ 63500 h 1073811"/>
                                    <a:gd name="connsiteX2" fmla="*/ 412750 w 463855"/>
                                    <a:gd name="connsiteY2" fmla="*/ 196850 h 1073811"/>
                                    <a:gd name="connsiteX3" fmla="*/ 463550 w 463855"/>
                                    <a:gd name="connsiteY3" fmla="*/ 457200 h 1073811"/>
                                    <a:gd name="connsiteX4" fmla="*/ 425450 w 463855"/>
                                    <a:gd name="connsiteY4" fmla="*/ 704850 h 1073811"/>
                                    <a:gd name="connsiteX5" fmla="*/ 273050 w 463855"/>
                                    <a:gd name="connsiteY5" fmla="*/ 863600 h 1073811"/>
                                    <a:gd name="connsiteX6" fmla="*/ 114300 w 463855"/>
                                    <a:gd name="connsiteY6" fmla="*/ 1041400 h 1073811"/>
                                    <a:gd name="connsiteX7" fmla="*/ 12700 w 463855"/>
                                    <a:gd name="connsiteY7" fmla="*/ 1073150 h 10738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63855" h="1073811">
                                      <a:moveTo>
                                        <a:pt x="0" y="0"/>
                                      </a:moveTo>
                                      <a:cubicBezTo>
                                        <a:pt x="79904" y="15346"/>
                                        <a:pt x="159808" y="30692"/>
                                        <a:pt x="228600" y="63500"/>
                                      </a:cubicBezTo>
                                      <a:cubicBezTo>
                                        <a:pt x="297392" y="96308"/>
                                        <a:pt x="373592" y="131233"/>
                                        <a:pt x="412750" y="196850"/>
                                      </a:cubicBezTo>
                                      <a:cubicBezTo>
                                        <a:pt x="451908" y="262467"/>
                                        <a:pt x="461433" y="372533"/>
                                        <a:pt x="463550" y="457200"/>
                                      </a:cubicBezTo>
                                      <a:cubicBezTo>
                                        <a:pt x="465667" y="541867"/>
                                        <a:pt x="457200" y="637117"/>
                                        <a:pt x="425450" y="704850"/>
                                      </a:cubicBezTo>
                                      <a:cubicBezTo>
                                        <a:pt x="393700" y="772583"/>
                                        <a:pt x="324908" y="807508"/>
                                        <a:pt x="273050" y="863600"/>
                                      </a:cubicBezTo>
                                      <a:cubicBezTo>
                                        <a:pt x="221192" y="919692"/>
                                        <a:pt x="157692" y="1006475"/>
                                        <a:pt x="114300" y="1041400"/>
                                      </a:cubicBezTo>
                                      <a:cubicBezTo>
                                        <a:pt x="70908" y="1076325"/>
                                        <a:pt x="41804" y="1074737"/>
                                        <a:pt x="12700" y="1073150"/>
                                      </a:cubicBezTo>
                                    </a:path>
                                  </a:pathLst>
                                </a:cu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662" name="Овал 1726355662"/>
                              <wps:cNvSpPr/>
                              <wps:spPr>
                                <a:xfrm>
                                  <a:off x="11430" y="318135"/>
                                  <a:ext cx="36000" cy="36000"/>
                                </a:xfrm>
                                <a:prstGeom prst="ellipse">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663" name="Овал 1726355663"/>
                              <wps:cNvSpPr/>
                              <wps:spPr>
                                <a:xfrm>
                                  <a:off x="11430" y="470535"/>
                                  <a:ext cx="35560" cy="35560"/>
                                </a:xfrm>
                                <a:prstGeom prst="ellipse">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664" name="Группа 1726355664"/>
                            <wpg:cNvGrpSpPr/>
                            <wpg:grpSpPr>
                              <a:xfrm>
                                <a:off x="1275149" y="4464277"/>
                                <a:ext cx="2087762" cy="71755"/>
                                <a:chOff x="0" y="0"/>
                                <a:chExt cx="2087880" cy="71755"/>
                              </a:xfrm>
                            </wpg:grpSpPr>
                            <wps:wsp>
                              <wps:cNvPr id="1726355665" name="Прямая соединительная линия 1726355665"/>
                              <wps:cNvCnPr/>
                              <wps:spPr>
                                <a:xfrm flipH="1">
                                  <a:off x="147995"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66" name="Прямая соединительная линия 1726355666"/>
                              <wps:cNvCnPr/>
                              <wps:spPr>
                                <a:xfrm flipH="1">
                                  <a:off x="206136"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67" name="Прямая соединительная линия 1726355667"/>
                              <wps:cNvCnPr/>
                              <wps:spPr>
                                <a:xfrm flipH="1">
                                  <a:off x="322419"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68" name="Прямая соединительная линия 1726355668"/>
                              <wps:cNvCnPr/>
                              <wps:spPr>
                                <a:xfrm flipH="1">
                                  <a:off x="380560"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69" name="Прямая соединительная линия 1726355669"/>
                              <wps:cNvCnPr/>
                              <wps:spPr>
                                <a:xfrm>
                                  <a:off x="0" y="0"/>
                                  <a:ext cx="2087880" cy="0"/>
                                </a:xfrm>
                                <a:prstGeom prst="line">
                                  <a:avLst/>
                                </a:prstGeom>
                                <a:noFill/>
                                <a:ln w="9525" cap="flat" cmpd="sng" algn="ctr">
                                  <a:solidFill>
                                    <a:sysClr val="windowText" lastClr="000000">
                                      <a:shade val="95000"/>
                                      <a:satMod val="105000"/>
                                    </a:sysClr>
                                  </a:solidFill>
                                  <a:prstDash val="solid"/>
                                </a:ln>
                                <a:effectLst/>
                              </wps:spPr>
                              <wps:bodyPr/>
                            </wps:wsp>
                            <wps:wsp>
                              <wps:cNvPr id="1726355670" name="Прямая соединительная линия 1726355670"/>
                              <wps:cNvCnPr/>
                              <wps:spPr>
                                <a:xfrm flipH="1">
                                  <a:off x="708267" y="0"/>
                                  <a:ext cx="36000" cy="36000"/>
                                </a:xfrm>
                                <a:prstGeom prst="line">
                                  <a:avLst/>
                                </a:prstGeom>
                                <a:noFill/>
                                <a:ln w="9525" cap="flat" cmpd="sng" algn="ctr">
                                  <a:solidFill>
                                    <a:sysClr val="windowText" lastClr="000000">
                                      <a:shade val="95000"/>
                                      <a:satMod val="105000"/>
                                    </a:sysClr>
                                  </a:solidFill>
                                  <a:prstDash val="solid"/>
                                </a:ln>
                                <a:effectLst/>
                              </wps:spPr>
                              <wps:bodyPr/>
                            </wps:wsp>
                            <wps:wsp>
                              <wps:cNvPr id="1726355671" name="Прямая соединительная линия 1726355671"/>
                              <wps:cNvCnPr/>
                              <wps:spPr>
                                <a:xfrm flipH="1">
                                  <a:off x="729406"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2" name="Прямая соединительная линия 1726355672"/>
                              <wps:cNvCnPr/>
                              <wps:spPr>
                                <a:xfrm flipH="1">
                                  <a:off x="787547"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3" name="Прямая соединительная линия 1726355673"/>
                              <wps:cNvCnPr/>
                              <wps:spPr>
                                <a:xfrm flipH="1">
                                  <a:off x="845688"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4" name="Прямая соединительная линия 1726355674"/>
                              <wps:cNvCnPr/>
                              <wps:spPr>
                                <a:xfrm flipH="1">
                                  <a:off x="903829"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5" name="Прямая соединительная линия 1726355675"/>
                              <wps:cNvCnPr/>
                              <wps:spPr>
                                <a:xfrm flipH="1">
                                  <a:off x="961970"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6" name="Прямая соединительная линия 1726355676"/>
                              <wps:cNvCnPr/>
                              <wps:spPr>
                                <a:xfrm flipH="1">
                                  <a:off x="1020111"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7" name="Прямая соединительная линия 1726355677"/>
                              <wps:cNvCnPr/>
                              <wps:spPr>
                                <a:xfrm flipH="1">
                                  <a:off x="1078252"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8" name="Прямая соединительная линия 1726355678"/>
                              <wps:cNvCnPr/>
                              <wps:spPr>
                                <a:xfrm flipH="1">
                                  <a:off x="264278"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79" name="Прямая соединительная линия 1726355679"/>
                              <wps:cNvCnPr/>
                              <wps:spPr>
                                <a:xfrm flipH="1">
                                  <a:off x="89854"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0" name="Прямая соединительная линия 1726355680"/>
                              <wps:cNvCnPr/>
                              <wps:spPr>
                                <a:xfrm flipH="1">
                                  <a:off x="1527524"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1" name="Прямая соединительная линия 1726355681"/>
                              <wps:cNvCnPr/>
                              <wps:spPr>
                                <a:xfrm flipH="1">
                                  <a:off x="1474668"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2" name="Прямая соединительная линия 1726355682"/>
                              <wps:cNvCnPr/>
                              <wps:spPr>
                                <a:xfrm flipH="1">
                                  <a:off x="1416527"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3" name="Прямая соединительная линия 1726355683"/>
                              <wps:cNvCnPr/>
                              <wps:spPr>
                                <a:xfrm flipH="1">
                                  <a:off x="1363672"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4" name="Прямая соединительная линия 1726355684"/>
                              <wps:cNvCnPr/>
                              <wps:spPr>
                                <a:xfrm flipH="1">
                                  <a:off x="1876370"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5" name="Прямая соединительная линия 1726355685"/>
                              <wps:cNvCnPr/>
                              <wps:spPr>
                                <a:xfrm flipH="1">
                                  <a:off x="1643806"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6" name="Прямая соединительная линия 1726355686"/>
                              <wps:cNvCnPr/>
                              <wps:spPr>
                                <a:xfrm flipH="1">
                                  <a:off x="1585665"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7" name="Прямая соединительная линия 1726355687"/>
                              <wps:cNvCnPr/>
                              <wps:spPr>
                                <a:xfrm flipH="1">
                                  <a:off x="1818229"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8" name="Прямая соединительная линия 1726355688"/>
                              <wps:cNvCnPr/>
                              <wps:spPr>
                                <a:xfrm flipH="1">
                                  <a:off x="1760088" y="0"/>
                                  <a:ext cx="71755" cy="71755"/>
                                </a:xfrm>
                                <a:prstGeom prst="line">
                                  <a:avLst/>
                                </a:prstGeom>
                                <a:noFill/>
                                <a:ln w="9525" cap="flat" cmpd="sng" algn="ctr">
                                  <a:solidFill>
                                    <a:sysClr val="windowText" lastClr="000000">
                                      <a:shade val="95000"/>
                                      <a:satMod val="105000"/>
                                    </a:sysClr>
                                  </a:solidFill>
                                  <a:prstDash val="solid"/>
                                </a:ln>
                                <a:effectLst/>
                              </wps:spPr>
                              <wps:bodyPr/>
                            </wps:wsp>
                            <wps:wsp>
                              <wps:cNvPr id="1726355689" name="Прямая соединительная линия 1726355689"/>
                              <wps:cNvCnPr/>
                              <wps:spPr>
                                <a:xfrm flipH="1">
                                  <a:off x="1701947" y="0"/>
                                  <a:ext cx="71755" cy="71755"/>
                                </a:xfrm>
                                <a:prstGeom prst="line">
                                  <a:avLst/>
                                </a:prstGeom>
                                <a:noFill/>
                                <a:ln w="9525" cap="flat" cmpd="sng" algn="ctr">
                                  <a:solidFill>
                                    <a:sysClr val="windowText" lastClr="000000">
                                      <a:shade val="95000"/>
                                      <a:satMod val="105000"/>
                                    </a:sysClr>
                                  </a:solidFill>
                                  <a:prstDash val="solid"/>
                                </a:ln>
                                <a:effectLst/>
                              </wps:spPr>
                              <wps:bodyPr/>
                            </wps:wsp>
                          </wpg:grpSp>
                          <wpg:grpSp>
                            <wpg:cNvPr id="1726355690" name="Группа 97"/>
                            <wpg:cNvGrpSpPr/>
                            <wpg:grpSpPr>
                              <a:xfrm>
                                <a:off x="2610424" y="972020"/>
                                <a:ext cx="1108554" cy="647995"/>
                                <a:chOff x="-31752" y="0"/>
                                <a:chExt cx="1231883" cy="670654"/>
                              </a:xfrm>
                            </wpg:grpSpPr>
                            <wps:wsp>
                              <wps:cNvPr id="1726355691" name="Поле 116"/>
                              <wps:cNvSpPr txBox="1"/>
                              <wps:spPr>
                                <a:xfrm>
                                  <a:off x="968991" y="0"/>
                                  <a:ext cx="231140" cy="285750"/>
                                </a:xfrm>
                                <a:prstGeom prst="rect">
                                  <a:avLst/>
                                </a:prstGeom>
                                <a:solidFill>
                                  <a:sysClr val="window" lastClr="FFFFFF"/>
                                </a:solidFill>
                                <a:ln w="6350">
                                  <a:noFill/>
                                </a:ln>
                                <a:effectLst/>
                              </wps:spPr>
                              <wps:txbx>
                                <w:txbxContent>
                                  <w:p w14:paraId="1EA453DA" w14:textId="77777777" w:rsidR="00376FE2" w:rsidRPr="00571E57" w:rsidRDefault="00376FE2" w:rsidP="00376FE2">
                                    <w:pPr>
                                      <w:spacing w:after="0" w:line="240" w:lineRule="auto"/>
                                      <w:jc w:val="center"/>
                                      <w:rPr>
                                        <w:rFonts w:ascii="Times New Roman" w:hAnsi="Times New Roman"/>
                                        <w:i/>
                                        <w:sz w:val="24"/>
                                        <w:szCs w:val="24"/>
                                      </w:rPr>
                                    </w:pPr>
                                    <w:r w:rsidRPr="00571E57">
                                      <w:rPr>
                                        <w:rFonts w:ascii="Times New Roman" w:hAnsi="Times New Roman"/>
                                        <w:i/>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692" name="Прямая соединительная линия 150"/>
                              <wps:cNvCnPr/>
                              <wps:spPr>
                                <a:xfrm flipV="1">
                                  <a:off x="-31752" y="184244"/>
                                  <a:ext cx="1000760" cy="48641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693" name="Группа 1726355693"/>
                            <wpg:cNvGrpSpPr/>
                            <wpg:grpSpPr>
                              <a:xfrm>
                                <a:off x="0" y="2151972"/>
                                <a:ext cx="2040298" cy="2299368"/>
                                <a:chOff x="0" y="-34120"/>
                                <a:chExt cx="2040414" cy="2299368"/>
                              </a:xfrm>
                            </wpg:grpSpPr>
                            <wps:wsp>
                              <wps:cNvPr id="1726355694" name="Прямоугольник с двумя скругленными соседними углами 24"/>
                              <wps:cNvSpPr/>
                              <wps:spPr>
                                <a:xfrm>
                                  <a:off x="88060" y="1437843"/>
                                  <a:ext cx="444933" cy="827405"/>
                                </a:xfrm>
                                <a:prstGeom prst="round2SameRect">
                                  <a:avLst>
                                    <a:gd name="adj1" fmla="val 46573"/>
                                    <a:gd name="adj2" fmla="val 0"/>
                                  </a:avLst>
                                </a:prstGeom>
                                <a:noFill/>
                                <a:ln w="9525" cap="flat" cmpd="sng" algn="ctr">
                                  <a:solidFill>
                                    <a:sysClr val="windowText" lastClr="000000"/>
                                  </a:solidFill>
                                  <a:prstDash val="solid"/>
                                </a:ln>
                                <a:effectLst/>
                              </wps:spPr>
                              <wps:txbx>
                                <w:txbxContent>
                                  <w:p w14:paraId="08515614" w14:textId="77777777" w:rsidR="00376FE2" w:rsidRPr="00F84D9A" w:rsidRDefault="00376FE2" w:rsidP="00376FE2">
                                    <w:pPr>
                                      <w:widowControl w:val="0"/>
                                      <w:spacing w:after="0" w:line="240" w:lineRule="auto"/>
                                      <w:ind w:left="-57"/>
                                      <w:jc w:val="center"/>
                                      <w:rPr>
                                        <w:rFonts w:ascii="Times New Roman" w:hAnsi="Times New Roman" w:cs="Times New Roman"/>
                                        <w:i/>
                                        <w:sz w:val="16"/>
                                        <w:szCs w:val="16"/>
                                        <w:lang w:val="en-US"/>
                                      </w:rPr>
                                    </w:pPr>
                                    <w:r w:rsidRPr="00F84D9A">
                                      <w:rPr>
                                        <w:rFonts w:ascii="Times New Roman" w:hAnsi="Times New Roman" w:cs="Times New Roman"/>
                                        <w:i/>
                                        <w:sz w:val="16"/>
                                        <w:szCs w:val="16"/>
                                        <w:lang w:val="en-US"/>
                                      </w:rPr>
                                      <w:t>H</w:t>
                                    </w:r>
                                    <w:r w:rsidRPr="00F84D9A">
                                      <w:rPr>
                                        <w:rFonts w:ascii="Times New Roman" w:hAnsi="Times New Roman" w:cs="Times New Roman"/>
                                        <w:i/>
                                        <w:sz w:val="16"/>
                                        <w:szCs w:val="16"/>
                                        <w:vertAlign w:val="subscript"/>
                                        <w:lang w:val="en-US"/>
                                      </w:rPr>
                                      <w:t>2</w:t>
                                    </w:r>
                                    <w:r w:rsidRPr="00F84D9A">
                                      <w:rPr>
                                        <w:rFonts w:ascii="Times New Roman" w:hAnsi="Times New Roman" w:cs="Times New Roman"/>
                                        <w:i/>
                                        <w:sz w:val="16"/>
                                        <w:szCs w:val="16"/>
                                        <w:lang w:val="en-US"/>
                                      </w:rPr>
                                      <w:t xml:space="preserve"> </w:t>
                                    </w:r>
                                    <w:r>
                                      <w:rPr>
                                        <w:rFonts w:ascii="Times New Roman" w:hAnsi="Times New Roman" w:cs="Times New Roman"/>
                                        <w:i/>
                                        <w:sz w:val="16"/>
                                        <w:szCs w:val="16"/>
                                        <w:lang w:val="kk-KZ"/>
                                      </w:rPr>
                                      <w:t>н/е</w:t>
                                    </w:r>
                                    <w:r w:rsidRPr="00F84D9A">
                                      <w:rPr>
                                        <w:rFonts w:ascii="Times New Roman" w:hAnsi="Times New Roman" w:cs="Times New Roman"/>
                                        <w:i/>
                                        <w:sz w:val="16"/>
                                        <w:szCs w:val="16"/>
                                      </w:rPr>
                                      <w:t xml:space="preserve"> </w:t>
                                    </w:r>
                                    <w:r w:rsidRPr="00F84D9A">
                                      <w:rPr>
                                        <w:rFonts w:ascii="Times New Roman" w:hAnsi="Times New Roman" w:cs="Times New Roman"/>
                                        <w:i/>
                                        <w:sz w:val="16"/>
                                        <w:szCs w:val="16"/>
                                        <w:lang w:val="en-US"/>
                                      </w:rPr>
                                      <w:t>CH</w:t>
                                    </w:r>
                                    <w:r w:rsidRPr="00F84D9A">
                                      <w:rPr>
                                        <w:rFonts w:ascii="Times New Roman" w:hAnsi="Times New Roman" w:cs="Times New Roman"/>
                                        <w:i/>
                                        <w:sz w:val="16"/>
                                        <w:szCs w:val="16"/>
                                        <w:vertAlign w:val="subscript"/>
                                        <w:lang w:val="en-US"/>
                                      </w:rPr>
                                      <w:t>4</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726355695" name="Прямая соединительная линия 1726355695"/>
                              <wps:cNvCnPr/>
                              <wps:spPr>
                                <a:xfrm>
                                  <a:off x="658033" y="1783592"/>
                                  <a:ext cx="1260072" cy="0"/>
                                </a:xfrm>
                                <a:prstGeom prst="line">
                                  <a:avLst/>
                                </a:prstGeom>
                                <a:noFill/>
                                <a:ln w="9525" cap="flat" cmpd="sng" algn="ctr">
                                  <a:solidFill>
                                    <a:sysClr val="windowText" lastClr="000000">
                                      <a:shade val="95000"/>
                                      <a:satMod val="105000"/>
                                    </a:sysClr>
                                  </a:solidFill>
                                  <a:prstDash val="solid"/>
                                </a:ln>
                                <a:effectLst/>
                              </wps:spPr>
                              <wps:bodyPr/>
                            </wps:wsp>
                            <wps:wsp>
                              <wps:cNvPr id="1726355696" name="Прямая соединительная линия 1726355696"/>
                              <wps:cNvCnPr/>
                              <wps:spPr>
                                <a:xfrm>
                                  <a:off x="661917" y="1387136"/>
                                  <a:ext cx="0" cy="396000"/>
                                </a:xfrm>
                                <a:prstGeom prst="line">
                                  <a:avLst/>
                                </a:prstGeom>
                                <a:noFill/>
                                <a:ln w="9525" cap="flat" cmpd="sng" algn="ctr">
                                  <a:solidFill>
                                    <a:sysClr val="windowText" lastClr="000000">
                                      <a:shade val="95000"/>
                                      <a:satMod val="105000"/>
                                    </a:sysClr>
                                  </a:solidFill>
                                  <a:prstDash val="solid"/>
                                </a:ln>
                                <a:effectLst/>
                              </wps:spPr>
                              <wps:bodyPr/>
                            </wps:wsp>
                            <wps:wsp>
                              <wps:cNvPr id="1726355697" name="Прямая соединительная линия 1726355697"/>
                              <wps:cNvCnPr/>
                              <wps:spPr>
                                <a:xfrm>
                                  <a:off x="351902" y="1392072"/>
                                  <a:ext cx="309245" cy="0"/>
                                </a:xfrm>
                                <a:prstGeom prst="line">
                                  <a:avLst/>
                                </a:prstGeom>
                                <a:noFill/>
                                <a:ln w="9525" cap="flat" cmpd="sng" algn="ctr">
                                  <a:solidFill>
                                    <a:sysClr val="windowText" lastClr="000000">
                                      <a:shade val="95000"/>
                                      <a:satMod val="105000"/>
                                    </a:sysClr>
                                  </a:solidFill>
                                  <a:prstDash val="solid"/>
                                </a:ln>
                                <a:effectLst/>
                              </wps:spPr>
                              <wps:bodyPr/>
                            </wps:wsp>
                            <wps:wsp>
                              <wps:cNvPr id="1726355698" name="Поле 28"/>
                              <wps:cNvSpPr txBox="1"/>
                              <wps:spPr>
                                <a:xfrm>
                                  <a:off x="0" y="818866"/>
                                  <a:ext cx="377493" cy="317298"/>
                                </a:xfrm>
                                <a:prstGeom prst="rect">
                                  <a:avLst/>
                                </a:prstGeom>
                                <a:solidFill>
                                  <a:sysClr val="window" lastClr="FFFFFF"/>
                                </a:solidFill>
                                <a:ln w="6350">
                                  <a:noFill/>
                                </a:ln>
                                <a:effectLst/>
                              </wps:spPr>
                              <wps:txbx>
                                <w:txbxContent>
                                  <w:p w14:paraId="0016F80E" w14:textId="77777777" w:rsidR="00376FE2" w:rsidRPr="00E01817" w:rsidRDefault="00376FE2" w:rsidP="00376FE2">
                                    <w:pPr>
                                      <w:rPr>
                                        <w:rFonts w:ascii="Times New Roman" w:hAnsi="Times New Roman" w:cs="Times New Roman"/>
                                        <w:i/>
                                        <w:sz w:val="24"/>
                                        <w:szCs w:val="24"/>
                                      </w:rPr>
                                    </w:pPr>
                                    <w:r w:rsidRPr="00E01817">
                                      <w:rPr>
                                        <w:rFonts w:ascii="Times New Roman" w:hAnsi="Times New Roman" w:cs="Times New Roman"/>
                                        <w:i/>
                                        <w:sz w:val="24"/>
                                        <w:szCs w:val="24"/>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699" name="Группа 1726355699"/>
                              <wpg:cNvGrpSpPr/>
                              <wpg:grpSpPr>
                                <a:xfrm>
                                  <a:off x="477672" y="1303361"/>
                                  <a:ext cx="144000" cy="108000"/>
                                  <a:chOff x="0" y="0"/>
                                  <a:chExt cx="162000" cy="143510"/>
                                </a:xfrm>
                              </wpg:grpSpPr>
                              <wps:wsp>
                                <wps:cNvPr id="1726355700" name="Блок-схема: сопоставление 1726355700"/>
                                <wps:cNvSpPr/>
                                <wps:spPr>
                                  <a:xfrm rot="5400000">
                                    <a:off x="54000" y="-31714"/>
                                    <a:ext cx="54000" cy="162000"/>
                                  </a:xfrm>
                                  <a:prstGeom prst="flowChartCollat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01" name="Блок-схема: знак завершения 1726355701"/>
                                <wps:cNvSpPr/>
                                <wps:spPr>
                                  <a:xfrm>
                                    <a:off x="69856" y="0"/>
                                    <a:ext cx="28800" cy="143510"/>
                                  </a:xfrm>
                                  <a:prstGeom prst="flowChartTerminator">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702" name="Поле 34"/>
                              <wps:cNvSpPr txBox="1"/>
                              <wps:spPr>
                                <a:xfrm>
                                  <a:off x="477672" y="675564"/>
                                  <a:ext cx="404383" cy="286418"/>
                                </a:xfrm>
                                <a:prstGeom prst="rect">
                                  <a:avLst/>
                                </a:prstGeom>
                                <a:solidFill>
                                  <a:sysClr val="window" lastClr="FFFFFF"/>
                                </a:solidFill>
                                <a:ln w="6350">
                                  <a:noFill/>
                                </a:ln>
                                <a:effectLst/>
                              </wps:spPr>
                              <wps:txbx>
                                <w:txbxContent>
                                  <w:p w14:paraId="33104149" w14:textId="77777777" w:rsidR="00376FE2" w:rsidRPr="00E01817" w:rsidRDefault="00376FE2" w:rsidP="00376FE2">
                                    <w:pPr>
                                      <w:rPr>
                                        <w:rFonts w:ascii="Times New Roman" w:hAnsi="Times New Roman" w:cs="Times New Roman"/>
                                        <w:i/>
                                        <w:sz w:val="24"/>
                                        <w:szCs w:val="24"/>
                                      </w:rPr>
                                    </w:pPr>
                                    <w:r w:rsidRPr="00E01817">
                                      <w:rPr>
                                        <w:rFonts w:ascii="Times New Roman" w:hAnsi="Times New Roman" w:cs="Times New Roman"/>
                                        <w:i/>
                                        <w:sz w:val="24"/>
                                        <w:szCs w:val="24"/>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6355703" name="Группа 1726355703"/>
                              <wpg:cNvGrpSpPr/>
                              <wpg:grpSpPr>
                                <a:xfrm>
                                  <a:off x="266132" y="1296537"/>
                                  <a:ext cx="107950" cy="155520"/>
                                  <a:chOff x="0" y="0"/>
                                  <a:chExt cx="107950" cy="155520"/>
                                </a:xfrm>
                              </wpg:grpSpPr>
                              <wps:wsp>
                                <wps:cNvPr id="1726355704" name="Блок-схема: процесс 1726355704"/>
                                <wps:cNvSpPr/>
                                <wps:spPr>
                                  <a:xfrm>
                                    <a:off x="22595" y="47570"/>
                                    <a:ext cx="53976" cy="107950"/>
                                  </a:xfrm>
                                  <a:prstGeom prst="flowChartProcess">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05" name="Блок-схема: узел суммирования 1726355705"/>
                                <wps:cNvSpPr/>
                                <wps:spPr>
                                  <a:xfrm>
                                    <a:off x="0" y="0"/>
                                    <a:ext cx="107950" cy="53975"/>
                                  </a:xfrm>
                                  <a:prstGeom prst="flowChartSummingJuncti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706" name="Прямая соединительная линия 1726355706"/>
                              <wps:cNvCnPr/>
                              <wps:spPr>
                                <a:xfrm flipV="1">
                                  <a:off x="552735" y="934872"/>
                                  <a:ext cx="71755" cy="395605"/>
                                </a:xfrm>
                                <a:prstGeom prst="line">
                                  <a:avLst/>
                                </a:prstGeom>
                                <a:noFill/>
                                <a:ln w="3175" cap="flat" cmpd="sng" algn="ctr">
                                  <a:solidFill>
                                    <a:sysClr val="windowText" lastClr="000000">
                                      <a:shade val="95000"/>
                                      <a:satMod val="105000"/>
                                    </a:sysClr>
                                  </a:solidFill>
                                  <a:prstDash val="solid"/>
                                </a:ln>
                                <a:effectLst/>
                              </wps:spPr>
                              <wps:bodyPr/>
                            </wps:wsp>
                            <wps:wsp>
                              <wps:cNvPr id="1726355707" name="Прямая соединительная линия 1726355707"/>
                              <wps:cNvCnPr/>
                              <wps:spPr>
                                <a:xfrm flipH="1" flipV="1">
                                  <a:off x="150126" y="1091821"/>
                                  <a:ext cx="84569" cy="574558"/>
                                </a:xfrm>
                                <a:prstGeom prst="line">
                                  <a:avLst/>
                                </a:prstGeom>
                                <a:noFill/>
                                <a:ln w="3175" cap="flat" cmpd="sng" algn="ctr">
                                  <a:solidFill>
                                    <a:sysClr val="windowText" lastClr="000000">
                                      <a:shade val="95000"/>
                                      <a:satMod val="105000"/>
                                    </a:sysClr>
                                  </a:solidFill>
                                  <a:prstDash val="solid"/>
                                </a:ln>
                                <a:effectLst/>
                              </wps:spPr>
                              <wps:bodyPr/>
                            </wps:wsp>
                            <wps:wsp>
                              <wps:cNvPr id="1726355708" name="Прямая соединительная линия 1726355708"/>
                              <wps:cNvCnPr/>
                              <wps:spPr>
                                <a:xfrm flipV="1">
                                  <a:off x="1916620" y="-34120"/>
                                  <a:ext cx="123794" cy="1814244"/>
                                </a:xfrm>
                                <a:prstGeom prst="line">
                                  <a:avLst/>
                                </a:prstGeom>
                                <a:noFill/>
                                <a:ln w="9525" cap="flat" cmpd="sng" algn="ctr">
                                  <a:solidFill>
                                    <a:sysClr val="windowText" lastClr="000000">
                                      <a:shade val="95000"/>
                                      <a:satMod val="105000"/>
                                    </a:sysClr>
                                  </a:solidFill>
                                  <a:prstDash val="solid"/>
                                </a:ln>
                                <a:effectLst/>
                              </wps:spPr>
                              <wps:bodyPr/>
                            </wps:wsp>
                          </wpg:grpSp>
                          <wpg:grpSp>
                            <wpg:cNvPr id="1726355709" name="Группа 1726355709"/>
                            <wpg:cNvGrpSpPr/>
                            <wpg:grpSpPr>
                              <a:xfrm>
                                <a:off x="2304789" y="3740272"/>
                                <a:ext cx="351918" cy="727003"/>
                                <a:chOff x="0" y="178432"/>
                                <a:chExt cx="351918" cy="727003"/>
                              </a:xfrm>
                            </wpg:grpSpPr>
                            <wps:wsp>
                              <wps:cNvPr id="1726355710" name="Прямая соединительная линия 1726355710"/>
                              <wps:cNvCnPr/>
                              <wps:spPr>
                                <a:xfrm>
                                  <a:off x="252106" y="760445"/>
                                  <a:ext cx="182" cy="144179"/>
                                </a:xfrm>
                                <a:prstGeom prst="line">
                                  <a:avLst/>
                                </a:prstGeom>
                                <a:noFill/>
                                <a:ln w="12700" cap="flat" cmpd="sng" algn="ctr">
                                  <a:solidFill>
                                    <a:sysClr val="windowText" lastClr="000000">
                                      <a:shade val="95000"/>
                                      <a:satMod val="105000"/>
                                    </a:sysClr>
                                  </a:solidFill>
                                  <a:prstDash val="solid"/>
                                </a:ln>
                                <a:effectLst/>
                              </wps:spPr>
                              <wps:bodyPr/>
                            </wps:wsp>
                            <wps:wsp>
                              <wps:cNvPr id="1726355711" name="Прямая соединительная линия 1726355711"/>
                              <wps:cNvCnPr/>
                              <wps:spPr>
                                <a:xfrm>
                                  <a:off x="203548" y="760445"/>
                                  <a:ext cx="182" cy="144179"/>
                                </a:xfrm>
                                <a:prstGeom prst="line">
                                  <a:avLst/>
                                </a:prstGeom>
                                <a:noFill/>
                                <a:ln w="12700" cap="flat" cmpd="sng" algn="ctr">
                                  <a:solidFill>
                                    <a:sysClr val="windowText" lastClr="000000">
                                      <a:shade val="95000"/>
                                      <a:satMod val="105000"/>
                                    </a:sysClr>
                                  </a:solidFill>
                                  <a:prstDash val="solid"/>
                                </a:ln>
                                <a:effectLst/>
                              </wps:spPr>
                              <wps:bodyPr/>
                            </wps:wsp>
                            <wps:wsp>
                              <wps:cNvPr id="1726355712" name="Прямая соединительная линия 1726355712"/>
                              <wps:cNvCnPr/>
                              <wps:spPr>
                                <a:xfrm>
                                  <a:off x="0" y="727787"/>
                                  <a:ext cx="113030" cy="175895"/>
                                </a:xfrm>
                                <a:prstGeom prst="line">
                                  <a:avLst/>
                                </a:prstGeom>
                                <a:noFill/>
                                <a:ln w="6350" cap="flat" cmpd="sng" algn="ctr">
                                  <a:solidFill>
                                    <a:sysClr val="windowText" lastClr="000000">
                                      <a:shade val="95000"/>
                                      <a:satMod val="105000"/>
                                    </a:sysClr>
                                  </a:solidFill>
                                  <a:prstDash val="solid"/>
                                </a:ln>
                                <a:effectLst/>
                              </wps:spPr>
                              <wps:bodyPr/>
                            </wps:wsp>
                            <wps:wsp>
                              <wps:cNvPr id="1726355713" name="Прямая соединительная линия 1726355713"/>
                              <wps:cNvCnPr/>
                              <wps:spPr>
                                <a:xfrm>
                                  <a:off x="135294" y="755779"/>
                                  <a:ext cx="97179" cy="149656"/>
                                </a:xfrm>
                                <a:prstGeom prst="line">
                                  <a:avLst/>
                                </a:prstGeom>
                                <a:noFill/>
                                <a:ln w="6350" cap="flat" cmpd="sng" algn="ctr">
                                  <a:solidFill>
                                    <a:sysClr val="windowText" lastClr="000000">
                                      <a:shade val="95000"/>
                                      <a:satMod val="105000"/>
                                    </a:sysClr>
                                  </a:solidFill>
                                  <a:prstDash val="solid"/>
                                </a:ln>
                                <a:effectLst/>
                              </wps:spPr>
                              <wps:bodyPr/>
                            </wps:wsp>
                            <wps:wsp>
                              <wps:cNvPr id="1726355714" name="Прямая соединительная линия 1726355714"/>
                              <wps:cNvCnPr/>
                              <wps:spPr>
                                <a:xfrm flipV="1">
                                  <a:off x="9134" y="184649"/>
                                  <a:ext cx="122305" cy="192762"/>
                                </a:xfrm>
                                <a:prstGeom prst="line">
                                  <a:avLst/>
                                </a:prstGeom>
                                <a:noFill/>
                                <a:ln w="6350" cap="flat" cmpd="sng" algn="ctr">
                                  <a:solidFill>
                                    <a:sysClr val="windowText" lastClr="000000">
                                      <a:shade val="95000"/>
                                      <a:satMod val="105000"/>
                                    </a:sysClr>
                                  </a:solidFill>
                                  <a:prstDash val="solid"/>
                                </a:ln>
                                <a:effectLst/>
                              </wps:spPr>
                              <wps:bodyPr/>
                            </wps:wsp>
                            <wps:wsp>
                              <wps:cNvPr id="1726355715" name="Прямая соединительная линия 1726355715"/>
                              <wps:cNvCnPr/>
                              <wps:spPr>
                                <a:xfrm flipV="1">
                                  <a:off x="60249" y="178432"/>
                                  <a:ext cx="188350" cy="309179"/>
                                </a:xfrm>
                                <a:prstGeom prst="line">
                                  <a:avLst/>
                                </a:prstGeom>
                                <a:noFill/>
                                <a:ln w="6350" cap="flat" cmpd="sng" algn="ctr">
                                  <a:solidFill>
                                    <a:sysClr val="windowText" lastClr="000000">
                                      <a:shade val="95000"/>
                                      <a:satMod val="105000"/>
                                    </a:sysClr>
                                  </a:solidFill>
                                  <a:prstDash val="solid"/>
                                </a:ln>
                                <a:effectLst/>
                              </wps:spPr>
                              <wps:bodyPr/>
                            </wps:wsp>
                            <wps:wsp>
                              <wps:cNvPr id="1726355716" name="Прямая соединительная линия 1726355716"/>
                              <wps:cNvCnPr/>
                              <wps:spPr>
                                <a:xfrm flipV="1">
                                  <a:off x="153955" y="204266"/>
                                  <a:ext cx="197777" cy="336588"/>
                                </a:xfrm>
                                <a:prstGeom prst="line">
                                  <a:avLst/>
                                </a:prstGeom>
                                <a:noFill/>
                                <a:ln w="6350" cap="flat" cmpd="sng" algn="ctr">
                                  <a:solidFill>
                                    <a:sysClr val="windowText" lastClr="000000">
                                      <a:shade val="95000"/>
                                      <a:satMod val="105000"/>
                                    </a:sysClr>
                                  </a:solidFill>
                                  <a:prstDash val="solid"/>
                                </a:ln>
                                <a:effectLst/>
                              </wps:spPr>
                              <wps:bodyPr/>
                            </wps:wsp>
                            <wps:wsp>
                              <wps:cNvPr id="1726355717" name="Прямая соединительная линия 1726355717"/>
                              <wps:cNvCnPr/>
                              <wps:spPr>
                                <a:xfrm flipV="1">
                                  <a:off x="279918" y="418234"/>
                                  <a:ext cx="72000" cy="126000"/>
                                </a:xfrm>
                                <a:prstGeom prst="line">
                                  <a:avLst/>
                                </a:prstGeom>
                                <a:noFill/>
                                <a:ln w="6350" cap="flat" cmpd="sng" algn="ctr">
                                  <a:solidFill>
                                    <a:sysClr val="windowText" lastClr="000000">
                                      <a:shade val="95000"/>
                                      <a:satMod val="105000"/>
                                    </a:sysClr>
                                  </a:solidFill>
                                  <a:prstDash val="solid"/>
                                </a:ln>
                                <a:effectLst/>
                              </wps:spPr>
                              <wps:bodyPr/>
                            </wps:wsp>
                          </wpg:grpSp>
                          <wpg:grpSp>
                            <wpg:cNvPr id="1726355718" name="Группа 1726355718"/>
                            <wpg:cNvGrpSpPr/>
                            <wpg:grpSpPr>
                              <a:xfrm>
                                <a:off x="1738612" y="2237149"/>
                                <a:ext cx="918537" cy="215900"/>
                                <a:chOff x="0" y="0"/>
                                <a:chExt cx="918537" cy="215900"/>
                              </a:xfrm>
                            </wpg:grpSpPr>
                            <wps:wsp>
                              <wps:cNvPr id="1726355719" name="Прямая соединительная линия 1726355719"/>
                              <wps:cNvCnPr/>
                              <wps:spPr>
                                <a:xfrm flipH="1">
                                  <a:off x="918537" y="0"/>
                                  <a:ext cx="0" cy="215900"/>
                                </a:xfrm>
                                <a:prstGeom prst="line">
                                  <a:avLst/>
                                </a:prstGeom>
                                <a:noFill/>
                                <a:ln w="3175" cap="flat" cmpd="sng" algn="ctr">
                                  <a:solidFill>
                                    <a:sysClr val="windowText" lastClr="000000">
                                      <a:shade val="95000"/>
                                      <a:satMod val="105000"/>
                                    </a:sysClr>
                                  </a:solidFill>
                                  <a:prstDash val="solid"/>
                                </a:ln>
                                <a:effectLst/>
                              </wps:spPr>
                              <wps:bodyPr/>
                            </wps:wsp>
                            <wps:wsp>
                              <wps:cNvPr id="1726355720" name="Прямая соединительная линия 1726355720"/>
                              <wps:cNvCnPr/>
                              <wps:spPr>
                                <a:xfrm flipH="1">
                                  <a:off x="0" y="0"/>
                                  <a:ext cx="0" cy="215900"/>
                                </a:xfrm>
                                <a:prstGeom prst="line">
                                  <a:avLst/>
                                </a:prstGeom>
                                <a:noFill/>
                                <a:ln w="3175" cap="flat" cmpd="sng" algn="ctr">
                                  <a:solidFill>
                                    <a:sysClr val="windowText" lastClr="000000">
                                      <a:shade val="95000"/>
                                      <a:satMod val="105000"/>
                                    </a:sysClr>
                                  </a:solidFill>
                                  <a:prstDash val="solid"/>
                                </a:ln>
                                <a:effectLst/>
                              </wps:spPr>
                              <wps:bodyPr/>
                            </wps:wsp>
                          </wpg:grpSp>
                        </wpg:grpSp>
                        <wps:wsp>
                          <wps:cNvPr id="1726355721" name="Надпись 1726355721"/>
                          <wps:cNvSpPr txBox="1"/>
                          <wps:spPr>
                            <a:xfrm>
                              <a:off x="342900" y="274320"/>
                              <a:ext cx="456474" cy="516040"/>
                            </a:xfrm>
                            <a:prstGeom prst="rect">
                              <a:avLst/>
                            </a:prstGeom>
                            <a:noFill/>
                            <a:ln w="6350">
                              <a:noFill/>
                            </a:ln>
                          </wps:spPr>
                          <wps:txbx>
                            <w:txbxContent>
                              <w:p w14:paraId="107BE98E" w14:textId="77777777" w:rsidR="00376FE2" w:rsidRPr="00C13DA8" w:rsidRDefault="00376FE2" w:rsidP="00376FE2">
                                <w:pPr>
                                  <w:widowControl w:val="0"/>
                                  <w:spacing w:after="0" w:line="240" w:lineRule="auto"/>
                                  <w:jc w:val="center"/>
                                  <w:rPr>
                                    <w:rFonts w:ascii="Times New Roman" w:hAnsi="Times New Roman" w:cs="Times New Roman"/>
                                    <w:sz w:val="36"/>
                                    <w:szCs w:val="36"/>
                                  </w:rPr>
                                </w:pPr>
                                <w:r w:rsidRPr="00C13DA8">
                                  <w:rPr>
                                    <w:rFonts w:ascii="Times New Roman" w:hAnsi="Times New Roman" w:cs="Times New Roman"/>
                                    <w:i/>
                                    <w:iCs/>
                                    <w:sz w:val="36"/>
                                    <w:szCs w:val="36"/>
                                  </w:rPr>
                                  <w:t>а</w:t>
                                </w:r>
                                <w:r>
                                  <w:rPr>
                                    <w:rFonts w:ascii="Times New Roman" w:hAnsi="Times New Roman" w:cs="Times New Roman"/>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6355722" name="Группа 1726355722"/>
                        <wpg:cNvGrpSpPr/>
                        <wpg:grpSpPr>
                          <a:xfrm>
                            <a:off x="3467100" y="4655820"/>
                            <a:ext cx="2256155" cy="1433195"/>
                            <a:chOff x="30154" y="137160"/>
                            <a:chExt cx="2256155" cy="1433261"/>
                          </a:xfrm>
                        </wpg:grpSpPr>
                        <wpg:grpSp>
                          <wpg:cNvPr id="1726355723" name="Группа 1726355723"/>
                          <wpg:cNvGrpSpPr/>
                          <wpg:grpSpPr>
                            <a:xfrm>
                              <a:off x="30154" y="281940"/>
                              <a:ext cx="2256155" cy="1288481"/>
                              <a:chOff x="30158" y="-6776"/>
                              <a:chExt cx="2256472" cy="1289056"/>
                            </a:xfrm>
                          </wpg:grpSpPr>
                          <wpg:grpSp>
                            <wpg:cNvPr id="1726355724" name="Группа 1726355724"/>
                            <wpg:cNvGrpSpPr/>
                            <wpg:grpSpPr>
                              <a:xfrm>
                                <a:off x="412462" y="-6776"/>
                                <a:ext cx="457131" cy="439604"/>
                                <a:chOff x="0" y="-6779"/>
                                <a:chExt cx="457200" cy="439790"/>
                              </a:xfrm>
                            </wpg:grpSpPr>
                            <wps:wsp>
                              <wps:cNvPr id="1726355725" name="Поле 193"/>
                              <wps:cNvSpPr txBox="1"/>
                              <wps:spPr>
                                <a:xfrm>
                                  <a:off x="13996" y="-6779"/>
                                  <a:ext cx="181947" cy="216000"/>
                                </a:xfrm>
                                <a:prstGeom prst="rect">
                                  <a:avLst/>
                                </a:prstGeom>
                                <a:solidFill>
                                  <a:sysClr val="window" lastClr="FFFFFF"/>
                                </a:solidFill>
                                <a:ln w="6350">
                                  <a:noFill/>
                                </a:ln>
                                <a:effectLst/>
                              </wps:spPr>
                              <wps:txbx>
                                <w:txbxContent>
                                  <w:p w14:paraId="47B5B7EE" w14:textId="77777777" w:rsidR="00376FE2" w:rsidRPr="006540CB" w:rsidRDefault="00376FE2" w:rsidP="00376FE2">
                                    <w:pPr>
                                      <w:rPr>
                                        <w:rFonts w:ascii="Times New Roman" w:hAnsi="Times New Roman" w:cs="Times New Roman"/>
                                        <w:b/>
                                        <w:i/>
                                        <w:sz w:val="20"/>
                                        <w:szCs w:val="20"/>
                                        <w:lang w:val="en-US"/>
                                      </w:rPr>
                                    </w:pPr>
                                    <w:r w:rsidRPr="006540CB">
                                      <w:rPr>
                                        <w:rFonts w:ascii="Times New Roman" w:hAnsi="Times New Roman" w:cs="Times New Roman"/>
                                        <w:b/>
                                        <w:i/>
                                        <w:sz w:val="20"/>
                                        <w:szCs w:val="20"/>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26" name="Прямая соединительная линия 1726355726"/>
                              <wps:cNvCnPr/>
                              <wps:spPr>
                                <a:xfrm>
                                  <a:off x="219131" y="219036"/>
                                  <a:ext cx="238069" cy="213975"/>
                                </a:xfrm>
                                <a:prstGeom prst="line">
                                  <a:avLst/>
                                </a:prstGeom>
                                <a:noFill/>
                                <a:ln w="3175" cap="flat" cmpd="sng" algn="ctr">
                                  <a:solidFill>
                                    <a:sysClr val="windowText" lastClr="000000">
                                      <a:shade val="95000"/>
                                      <a:satMod val="105000"/>
                                    </a:sysClr>
                                  </a:solidFill>
                                  <a:prstDash val="solid"/>
                                </a:ln>
                                <a:effectLst/>
                              </wps:spPr>
                              <wps:bodyPr/>
                            </wps:wsp>
                            <wps:wsp>
                              <wps:cNvPr id="1726355727" name="Прямая соединительная линия 1726355727"/>
                              <wps:cNvCnPr/>
                              <wps:spPr>
                                <a:xfrm>
                                  <a:off x="0" y="219269"/>
                                  <a:ext cx="21600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28" name="Группа 1726355728"/>
                            <wpg:cNvGrpSpPr/>
                            <wpg:grpSpPr>
                              <a:xfrm>
                                <a:off x="1141364" y="261729"/>
                                <a:ext cx="852744" cy="448709"/>
                                <a:chOff x="88105" y="13843"/>
                                <a:chExt cx="853110" cy="449146"/>
                              </a:xfrm>
                            </wpg:grpSpPr>
                            <wps:wsp>
                              <wps:cNvPr id="1726355729" name="Поле 202"/>
                              <wps:cNvSpPr txBox="1"/>
                              <wps:spPr>
                                <a:xfrm>
                                  <a:off x="471118" y="13843"/>
                                  <a:ext cx="470097" cy="252000"/>
                                </a:xfrm>
                                <a:prstGeom prst="rect">
                                  <a:avLst/>
                                </a:prstGeom>
                                <a:noFill/>
                                <a:ln w="6350">
                                  <a:noFill/>
                                </a:ln>
                                <a:effectLst/>
                              </wps:spPr>
                              <wps:txbx>
                                <w:txbxContent>
                                  <w:p w14:paraId="2CD60D21"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30" name="Прямая соединительная линия 1726355730"/>
                              <wps:cNvCnPr/>
                              <wps:spPr>
                                <a:xfrm flipV="1">
                                  <a:off x="88105" y="218738"/>
                                  <a:ext cx="340034" cy="244251"/>
                                </a:xfrm>
                                <a:prstGeom prst="line">
                                  <a:avLst/>
                                </a:prstGeom>
                                <a:noFill/>
                                <a:ln w="3175" cap="flat" cmpd="sng" algn="ctr">
                                  <a:solidFill>
                                    <a:sysClr val="windowText" lastClr="000000">
                                      <a:shade val="95000"/>
                                      <a:satMod val="105000"/>
                                    </a:sysClr>
                                  </a:solidFill>
                                  <a:prstDash val="solid"/>
                                </a:ln>
                                <a:effectLst/>
                              </wps:spPr>
                              <wps:bodyPr/>
                            </wps:wsp>
                            <wps:wsp>
                              <wps:cNvPr id="1726355731" name="Прямая соединительная линия 1726355731"/>
                              <wps:cNvCnPr/>
                              <wps:spPr>
                                <a:xfrm>
                                  <a:off x="429208" y="219270"/>
                                  <a:ext cx="46800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32" name="Группа 1726355732"/>
                            <wpg:cNvGrpSpPr/>
                            <wpg:grpSpPr>
                              <a:xfrm>
                                <a:off x="1226475" y="868571"/>
                                <a:ext cx="1060155" cy="413709"/>
                                <a:chOff x="0" y="0"/>
                                <a:chExt cx="1060315" cy="413885"/>
                              </a:xfrm>
                            </wpg:grpSpPr>
                            <wps:wsp>
                              <wps:cNvPr id="1726355733" name="Поле 206"/>
                              <wps:cNvSpPr txBox="1"/>
                              <wps:spPr>
                                <a:xfrm>
                                  <a:off x="163355" y="136768"/>
                                  <a:ext cx="896960" cy="277117"/>
                                </a:xfrm>
                                <a:prstGeom prst="rect">
                                  <a:avLst/>
                                </a:prstGeom>
                                <a:noFill/>
                                <a:ln w="6350">
                                  <a:noFill/>
                                </a:ln>
                                <a:effectLst/>
                              </wps:spPr>
                              <wps:txbx>
                                <w:txbxContent>
                                  <w:p w14:paraId="038B4966"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қоқыс газы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34" name="Прямая соединительная линия 1726355734"/>
                              <wps:cNvCnPr/>
                              <wps:spPr>
                                <a:xfrm>
                                  <a:off x="0" y="0"/>
                                  <a:ext cx="144000" cy="360000"/>
                                </a:xfrm>
                                <a:prstGeom prst="line">
                                  <a:avLst/>
                                </a:prstGeom>
                                <a:noFill/>
                                <a:ln w="3175" cap="flat" cmpd="sng" algn="ctr">
                                  <a:solidFill>
                                    <a:sysClr val="windowText" lastClr="000000">
                                      <a:shade val="95000"/>
                                      <a:satMod val="105000"/>
                                    </a:sysClr>
                                  </a:solidFill>
                                  <a:prstDash val="solid"/>
                                </a:ln>
                                <a:effectLst/>
                              </wps:spPr>
                              <wps:bodyPr/>
                            </wps:wsp>
                            <wps:wsp>
                              <wps:cNvPr id="1726355735" name="Прямая соединительная линия 1726355735"/>
                              <wps:cNvCnPr/>
                              <wps:spPr>
                                <a:xfrm>
                                  <a:off x="144625" y="359229"/>
                                  <a:ext cx="82800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36" name="Группа 1726355736"/>
                            <wpg:cNvGrpSpPr/>
                            <wpg:grpSpPr>
                              <a:xfrm>
                                <a:off x="30158" y="944953"/>
                                <a:ext cx="648657" cy="293019"/>
                                <a:chOff x="30175" y="0"/>
                                <a:chExt cx="649012" cy="293636"/>
                              </a:xfrm>
                            </wpg:grpSpPr>
                            <wps:wsp>
                              <wps:cNvPr id="1726355737" name="Поле 211"/>
                              <wps:cNvSpPr txBox="1"/>
                              <wps:spPr>
                                <a:xfrm>
                                  <a:off x="79347" y="41636"/>
                                  <a:ext cx="460654" cy="252000"/>
                                </a:xfrm>
                                <a:prstGeom prst="rect">
                                  <a:avLst/>
                                </a:prstGeom>
                                <a:noFill/>
                                <a:ln w="6350">
                                  <a:noFill/>
                                </a:ln>
                                <a:effectLst/>
                              </wps:spPr>
                              <wps:txbx>
                                <w:txbxContent>
                                  <w:p w14:paraId="2F7695C5"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ауа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38" name="Прямая соединительная линия 1726355738"/>
                              <wps:cNvCnPr/>
                              <wps:spPr>
                                <a:xfrm flipH="1">
                                  <a:off x="499187" y="0"/>
                                  <a:ext cx="180000" cy="252000"/>
                                </a:xfrm>
                                <a:prstGeom prst="line">
                                  <a:avLst/>
                                </a:prstGeom>
                                <a:noFill/>
                                <a:ln w="3175" cap="flat" cmpd="sng" algn="ctr">
                                  <a:solidFill>
                                    <a:sysClr val="windowText" lastClr="000000">
                                      <a:shade val="95000"/>
                                      <a:satMod val="105000"/>
                                    </a:sysClr>
                                  </a:solidFill>
                                  <a:prstDash val="solid"/>
                                </a:ln>
                                <a:effectLst/>
                              </wps:spPr>
                              <wps:bodyPr/>
                            </wps:wsp>
                            <wps:wsp>
                              <wps:cNvPr id="1726355739" name="Прямая соединительная линия 1726355739"/>
                              <wps:cNvCnPr/>
                              <wps:spPr>
                                <a:xfrm flipV="1">
                                  <a:off x="30175" y="251927"/>
                                  <a:ext cx="46800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40" name="Группа 1726355740"/>
                            <wpg:cNvGrpSpPr/>
                            <wpg:grpSpPr>
                              <a:xfrm>
                                <a:off x="597961" y="408098"/>
                                <a:ext cx="791880" cy="791665"/>
                                <a:chOff x="0" y="0"/>
                                <a:chExt cx="791880" cy="791665"/>
                              </a:xfrm>
                            </wpg:grpSpPr>
                            <wps:wsp>
                              <wps:cNvPr id="1726355741" name="Овал 1726355741"/>
                              <wps:cNvSpPr/>
                              <wps:spPr>
                                <a:xfrm>
                                  <a:off x="194650" y="194650"/>
                                  <a:ext cx="403200" cy="403200"/>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2" name="Овал 1726355742"/>
                              <wps:cNvSpPr/>
                              <wps:spPr>
                                <a:xfrm>
                                  <a:off x="99588" y="99589"/>
                                  <a:ext cx="593910" cy="593749"/>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3" name="Овал 1726355743"/>
                              <wps:cNvSpPr/>
                              <wps:spPr>
                                <a:xfrm>
                                  <a:off x="0" y="0"/>
                                  <a:ext cx="791880" cy="791665"/>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6355744" name="Группа 1726355744"/>
                              <wpg:cNvGrpSpPr/>
                              <wpg:grpSpPr>
                                <a:xfrm>
                                  <a:off x="194650" y="212757"/>
                                  <a:ext cx="403225" cy="368205"/>
                                  <a:chOff x="0" y="0"/>
                                  <a:chExt cx="403606" cy="368717"/>
                                </a:xfrm>
                              </wpg:grpSpPr>
                              <wps:wsp>
                                <wps:cNvPr id="1726355745" name="Капля 1726355745"/>
                                <wps:cNvSpPr/>
                                <wps:spPr>
                                  <a:xfrm rot="9901348">
                                    <a:off x="202804" y="0"/>
                                    <a:ext cx="132715" cy="132715"/>
                                  </a:xfrm>
                                  <a:prstGeom prst="teardrop">
                                    <a:avLst>
                                      <a:gd name="adj" fmla="val 144212"/>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6" name="Капля 1726355746"/>
                                <wps:cNvSpPr/>
                                <wps:spPr>
                                  <a:xfrm rot="20793644">
                                    <a:off x="68121" y="234827"/>
                                    <a:ext cx="132715" cy="132715"/>
                                  </a:xfrm>
                                  <a:prstGeom prst="teardrop">
                                    <a:avLst>
                                      <a:gd name="adj" fmla="val 136532"/>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7" name="Капля 1726355747"/>
                                <wps:cNvSpPr/>
                                <wps:spPr>
                                  <a:xfrm rot="13493930">
                                    <a:off x="270406" y="117413"/>
                                    <a:ext cx="133200" cy="133200"/>
                                  </a:xfrm>
                                  <a:prstGeom prst="teardrop">
                                    <a:avLst>
                                      <a:gd name="adj" fmla="val 142464"/>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8" name="Капля 1726355748"/>
                                <wps:cNvSpPr/>
                                <wps:spPr>
                                  <a:xfrm rot="5996422">
                                    <a:off x="66082" y="3558"/>
                                    <a:ext cx="132715" cy="132715"/>
                                  </a:xfrm>
                                  <a:prstGeom prst="teardrop">
                                    <a:avLst>
                                      <a:gd name="adj" fmla="val 148257"/>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49" name="Капля 1726355749"/>
                                <wps:cNvSpPr/>
                                <wps:spPr>
                                  <a:xfrm rot="18881150" flipV="1">
                                    <a:off x="0" y="117413"/>
                                    <a:ext cx="132715" cy="132715"/>
                                  </a:xfrm>
                                  <a:prstGeom prst="teardrop">
                                    <a:avLst>
                                      <a:gd name="adj" fmla="val 142123"/>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50" name="Капля 1726355750"/>
                                <wps:cNvSpPr/>
                                <wps:spPr>
                                  <a:xfrm rot="16987790">
                                    <a:off x="202804" y="236002"/>
                                    <a:ext cx="132715" cy="132715"/>
                                  </a:xfrm>
                                  <a:prstGeom prst="teardrop">
                                    <a:avLst>
                                      <a:gd name="adj" fmla="val 149836"/>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751" name="Овал 1726355751"/>
                              <wps:cNvSpPr/>
                              <wps:spPr>
                                <a:xfrm>
                                  <a:off x="294238" y="294238"/>
                                  <a:ext cx="208800" cy="20880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52" name="Овал 1726355752"/>
                              <wps:cNvSpPr/>
                              <wps:spPr>
                                <a:xfrm>
                                  <a:off x="380246" y="380246"/>
                                  <a:ext cx="35560" cy="35560"/>
                                </a:xfrm>
                                <a:prstGeom prst="ellipse">
                                  <a:avLst/>
                                </a:prstGeom>
                                <a:solidFill>
                                  <a:sysClr val="windowText" lastClr="000000"/>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753" name="Группа 1726355753"/>
                            <wpg:cNvGrpSpPr/>
                            <wpg:grpSpPr>
                              <a:xfrm>
                                <a:off x="139670" y="366633"/>
                                <a:ext cx="826811" cy="385955"/>
                                <a:chOff x="0" y="0"/>
                                <a:chExt cx="826811" cy="385955"/>
                              </a:xfrm>
                            </wpg:grpSpPr>
                            <wps:wsp>
                              <wps:cNvPr id="1726355754" name="Поле 198"/>
                              <wps:cNvSpPr txBox="1"/>
                              <wps:spPr>
                                <a:xfrm>
                                  <a:off x="37100" y="0"/>
                                  <a:ext cx="323888" cy="287583"/>
                                </a:xfrm>
                                <a:prstGeom prst="rect">
                                  <a:avLst/>
                                </a:prstGeom>
                                <a:noFill/>
                                <a:ln w="6350">
                                  <a:noFill/>
                                </a:ln>
                                <a:effectLst/>
                              </wps:spPr>
                              <wps:txbx>
                                <w:txbxContent>
                                  <w:p w14:paraId="3D133A56" w14:textId="77777777" w:rsidR="00376FE2" w:rsidRPr="006765F6" w:rsidRDefault="00376FE2" w:rsidP="00376FE2">
                                    <w:pPr>
                                      <w:spacing w:after="0" w:line="240" w:lineRule="auto"/>
                                      <w:rPr>
                                        <w:rFonts w:ascii="Times New Roman" w:hAnsi="Times New Roman" w:cs="Times New Roman"/>
                                        <w:sz w:val="20"/>
                                        <w:szCs w:val="20"/>
                                        <w:vertAlign w:val="subscript"/>
                                        <w:lang w:val="en-US"/>
                                      </w:rPr>
                                    </w:pPr>
                                    <w:r>
                                      <w:rPr>
                                        <w:rFonts w:ascii="Times New Roman" w:hAnsi="Times New Roman" w:cs="Times New Roman"/>
                                        <w:sz w:val="20"/>
                                        <w:szCs w:val="20"/>
                                        <w:lang w:val="en-US"/>
                                      </w:rPr>
                                      <w:t>H</w:t>
                                    </w:r>
                                    <w:r>
                                      <w:rPr>
                                        <w:rFonts w:ascii="Times New Roman" w:hAnsi="Times New Roman" w:cs="Times New Roman"/>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55" name="Прямая соединительная линия 1726355755"/>
                              <wps:cNvCnPr/>
                              <wps:spPr>
                                <a:xfrm>
                                  <a:off x="0" y="213870"/>
                                  <a:ext cx="359875" cy="0"/>
                                </a:xfrm>
                                <a:prstGeom prst="line">
                                  <a:avLst/>
                                </a:prstGeom>
                                <a:noFill/>
                                <a:ln w="3175" cap="flat" cmpd="sng" algn="ctr">
                                  <a:solidFill>
                                    <a:sysClr val="windowText" lastClr="000000">
                                      <a:shade val="95000"/>
                                      <a:satMod val="105000"/>
                                    </a:sysClr>
                                  </a:solidFill>
                                  <a:prstDash val="solid"/>
                                </a:ln>
                                <a:effectLst/>
                              </wps:spPr>
                              <wps:bodyPr/>
                            </wps:wsp>
                            <wps:wsp>
                              <wps:cNvPr id="1726355756" name="Прямая соединительная линия 1726355756"/>
                              <wps:cNvCnPr/>
                              <wps:spPr>
                                <a:xfrm flipH="1" flipV="1">
                                  <a:off x="360086" y="213870"/>
                                  <a:ext cx="466725" cy="172085"/>
                                </a:xfrm>
                                <a:prstGeom prst="line">
                                  <a:avLst/>
                                </a:prstGeom>
                                <a:noFill/>
                                <a:ln w="3175" cap="flat" cmpd="sng" algn="ctr">
                                  <a:solidFill>
                                    <a:sysClr val="windowText" lastClr="000000"/>
                                  </a:solidFill>
                                  <a:prstDash val="solid"/>
                                </a:ln>
                                <a:effectLst/>
                              </wps:spPr>
                              <wps:bodyPr/>
                            </wps:wsp>
                          </wpg:grpSp>
                        </wpg:grpSp>
                        <wps:wsp>
                          <wps:cNvPr id="1726355757" name="Надпись 1726355757"/>
                          <wps:cNvSpPr txBox="1"/>
                          <wps:spPr>
                            <a:xfrm>
                              <a:off x="891540" y="137160"/>
                              <a:ext cx="519847" cy="422867"/>
                            </a:xfrm>
                            <a:prstGeom prst="rect">
                              <a:avLst/>
                            </a:prstGeom>
                            <a:noFill/>
                            <a:ln w="6350">
                              <a:noFill/>
                            </a:ln>
                          </wps:spPr>
                          <wps:txbx>
                            <w:txbxContent>
                              <w:p w14:paraId="2F7F4007" w14:textId="77777777" w:rsidR="00376FE2" w:rsidRPr="00CB1910" w:rsidRDefault="00376FE2" w:rsidP="00376FE2">
                                <w:pPr>
                                  <w:spacing w:after="0" w:line="240" w:lineRule="auto"/>
                                  <w:jc w:val="center"/>
                                  <w:rPr>
                                    <w:rFonts w:ascii="Times New Roman" w:hAnsi="Times New Roman" w:cs="Times New Roman"/>
                                    <w:sz w:val="36"/>
                                    <w:szCs w:val="36"/>
                                    <w:lang w:val="kk-KZ"/>
                                  </w:rPr>
                                </w:pPr>
                                <w:r w:rsidRPr="00CB1910">
                                  <w:rPr>
                                    <w:rFonts w:ascii="Times New Roman" w:hAnsi="Times New Roman" w:cs="Times New Roman"/>
                                    <w:i/>
                                    <w:iCs/>
                                    <w:sz w:val="36"/>
                                    <w:szCs w:val="36"/>
                                    <w:lang w:val="kk-KZ"/>
                                  </w:rPr>
                                  <w:t>б</w:t>
                                </w:r>
                                <w:r>
                                  <w:rPr>
                                    <w:rFonts w:ascii="Times New Roman" w:hAnsi="Times New Roman" w:cs="Times New Roman"/>
                                    <w:sz w:val="36"/>
                                    <w:szCs w:val="36"/>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6355758" name="Группа 1726355758"/>
                        <wpg:cNvGrpSpPr/>
                        <wpg:grpSpPr>
                          <a:xfrm>
                            <a:off x="441960" y="5204460"/>
                            <a:ext cx="2889885" cy="1365885"/>
                            <a:chOff x="-534093" y="303372"/>
                            <a:chExt cx="2889943" cy="1366043"/>
                          </a:xfrm>
                        </wpg:grpSpPr>
                        <wpg:grpSp>
                          <wpg:cNvPr id="1726355759" name="Группа 1726355759"/>
                          <wpg:cNvGrpSpPr/>
                          <wpg:grpSpPr>
                            <a:xfrm>
                              <a:off x="-428008" y="303372"/>
                              <a:ext cx="2783858" cy="1366043"/>
                              <a:chOff x="-47008" y="-13767"/>
                              <a:chExt cx="2783858" cy="1366659"/>
                            </a:xfrm>
                          </wpg:grpSpPr>
                          <wpg:grpSp>
                            <wpg:cNvPr id="1726355760" name="Группа 1726355760"/>
                            <wpg:cNvGrpSpPr/>
                            <wpg:grpSpPr>
                              <a:xfrm>
                                <a:off x="381000" y="0"/>
                                <a:ext cx="2355850" cy="1352892"/>
                                <a:chOff x="0" y="0"/>
                                <a:chExt cx="2355850" cy="1352892"/>
                              </a:xfrm>
                            </wpg:grpSpPr>
                            <wpg:grpSp>
                              <wpg:cNvPr id="1726355761" name="Группа 1726355761"/>
                              <wpg:cNvGrpSpPr/>
                              <wpg:grpSpPr>
                                <a:xfrm>
                                  <a:off x="0" y="171450"/>
                                  <a:ext cx="2355850" cy="1181442"/>
                                  <a:chOff x="0" y="0"/>
                                  <a:chExt cx="2356521" cy="1181572"/>
                                </a:xfrm>
                              </wpg:grpSpPr>
                              <wps:wsp>
                                <wps:cNvPr id="1726355762" name="Овал 77"/>
                                <wps:cNvSpPr/>
                                <wps:spPr>
                                  <a:xfrm>
                                    <a:off x="776338" y="227974"/>
                                    <a:ext cx="899924" cy="899470"/>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6355763" name="Группа 617"/>
                                <wpg:cNvGrpSpPr/>
                                <wpg:grpSpPr>
                                  <a:xfrm>
                                    <a:off x="205427" y="896864"/>
                                    <a:ext cx="654401" cy="284708"/>
                                    <a:chOff x="0" y="0"/>
                                    <a:chExt cx="654456" cy="284811"/>
                                  </a:xfrm>
                                </wpg:grpSpPr>
                                <wps:wsp>
                                  <wps:cNvPr id="1726355764" name="Поле 600"/>
                                  <wps:cNvSpPr txBox="1"/>
                                  <wps:spPr>
                                    <a:xfrm>
                                      <a:off x="0" y="7316"/>
                                      <a:ext cx="239395" cy="277495"/>
                                    </a:xfrm>
                                    <a:prstGeom prst="rect">
                                      <a:avLst/>
                                    </a:prstGeom>
                                    <a:solidFill>
                                      <a:sysClr val="window" lastClr="FFFFFF"/>
                                    </a:solidFill>
                                    <a:ln w="6350">
                                      <a:noFill/>
                                    </a:ln>
                                    <a:effectLst/>
                                  </wps:spPr>
                                  <wps:txbx>
                                    <w:txbxContent>
                                      <w:p w14:paraId="7CA90CF1"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65" name="Прямая соединительная линия 599"/>
                                  <wps:cNvCnPr/>
                                  <wps:spPr>
                                    <a:xfrm flipH="1">
                                      <a:off x="234086" y="0"/>
                                      <a:ext cx="420370" cy="127635"/>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66" name="Группа 618"/>
                                <wpg:cNvGrpSpPr/>
                                <wpg:grpSpPr>
                                  <a:xfrm>
                                    <a:off x="0" y="581208"/>
                                    <a:ext cx="1130739" cy="277393"/>
                                    <a:chOff x="0" y="0"/>
                                    <a:chExt cx="1130834" cy="277495"/>
                                  </a:xfrm>
                                </wpg:grpSpPr>
                                <wps:wsp>
                                  <wps:cNvPr id="1726355767" name="Поле 601"/>
                                  <wps:cNvSpPr txBox="1"/>
                                  <wps:spPr>
                                    <a:xfrm>
                                      <a:off x="0" y="0"/>
                                      <a:ext cx="391160" cy="277495"/>
                                    </a:xfrm>
                                    <a:prstGeom prst="rect">
                                      <a:avLst/>
                                    </a:prstGeom>
                                    <a:solidFill>
                                      <a:sysClr val="window" lastClr="FFFFFF"/>
                                    </a:solidFill>
                                    <a:ln w="6350">
                                      <a:noFill/>
                                    </a:ln>
                                    <a:effectLst/>
                                  </wps:spPr>
                                  <wps:txbx>
                                    <w:txbxContent>
                                      <w:p w14:paraId="69362F3D" w14:textId="77777777" w:rsidR="00376FE2" w:rsidRPr="007D1FA3" w:rsidRDefault="00376FE2" w:rsidP="00376FE2">
                                        <w:pPr>
                                          <w:rPr>
                                            <w:rFonts w:ascii="Times New Roman" w:hAnsi="Times New Roman"/>
                                            <w:i/>
                                            <w:sz w:val="24"/>
                                            <w:szCs w:val="24"/>
                                          </w:rPr>
                                        </w:pPr>
                                        <w:r>
                                          <w:rPr>
                                            <w:rFonts w:ascii="Times New Roman" w:hAnsi="Times New Roman"/>
                                            <w:i/>
                                            <w:sz w:val="24"/>
                                            <w:szCs w:val="24"/>
                                            <w:lang w:val="en-US"/>
                                          </w:rPr>
                                          <w:t>1</w:t>
                                        </w:r>
                                        <w:r>
                                          <w:rPr>
                                            <w:rFonts w:ascii="Times New Roman" w:hAnsi="Times New Roman"/>
                                            <w:i/>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68" name="Прямая соединительная линия 597"/>
                                  <wps:cNvCnPr/>
                                  <wps:spPr>
                                    <a:xfrm>
                                      <a:off x="307239" y="175565"/>
                                      <a:ext cx="823595" cy="78105"/>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69" name="Группа 616"/>
                                <wpg:cNvGrpSpPr/>
                                <wpg:grpSpPr>
                                  <a:xfrm>
                                    <a:off x="1513144" y="711479"/>
                                    <a:ext cx="843377" cy="277135"/>
                                    <a:chOff x="-2712" y="85815"/>
                                    <a:chExt cx="843479" cy="277495"/>
                                  </a:xfrm>
                                </wpg:grpSpPr>
                                <wps:wsp>
                                  <wps:cNvPr id="1726355770" name="Поле 602"/>
                                  <wps:cNvSpPr txBox="1"/>
                                  <wps:spPr>
                                    <a:xfrm>
                                      <a:off x="601372" y="85815"/>
                                      <a:ext cx="239395" cy="277495"/>
                                    </a:xfrm>
                                    <a:prstGeom prst="rect">
                                      <a:avLst/>
                                    </a:prstGeom>
                                    <a:solidFill>
                                      <a:sysClr val="window" lastClr="FFFFFF"/>
                                    </a:solidFill>
                                    <a:ln w="6350">
                                      <a:noFill/>
                                    </a:ln>
                                    <a:effectLst/>
                                  </wps:spPr>
                                  <wps:txbx>
                                    <w:txbxContent>
                                      <w:p w14:paraId="63ED73CE" w14:textId="77777777" w:rsidR="00376FE2" w:rsidRPr="007D1FA3" w:rsidRDefault="00376FE2" w:rsidP="00376FE2">
                                        <w:pPr>
                                          <w:rPr>
                                            <w:rFonts w:ascii="Times New Roman" w:hAnsi="Times New Roman"/>
                                            <w:i/>
                                            <w:sz w:val="24"/>
                                            <w:szCs w:val="24"/>
                                          </w:rPr>
                                        </w:pPr>
                                        <w:r>
                                          <w:rPr>
                                            <w:rFonts w:ascii="Times New Roman" w:hAnsi="Times New Roman"/>
                                            <w:i/>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71" name="Прямая соединительная линия 598"/>
                                  <wps:cNvCnPr/>
                                  <wps:spPr>
                                    <a:xfrm flipV="1">
                                      <a:off x="-2712" y="234400"/>
                                      <a:ext cx="646395" cy="99924"/>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72" name="Группа 615"/>
                                <wpg:cNvGrpSpPr/>
                                <wpg:grpSpPr>
                                  <a:xfrm>
                                    <a:off x="1472740" y="459107"/>
                                    <a:ext cx="843304" cy="357190"/>
                                    <a:chOff x="9200" y="112449"/>
                                    <a:chExt cx="843378" cy="357317"/>
                                  </a:xfrm>
                                </wpg:grpSpPr>
                                <wps:wsp>
                                  <wps:cNvPr id="1726355773" name="Поле 609"/>
                                  <wps:cNvSpPr txBox="1"/>
                                  <wps:spPr>
                                    <a:xfrm>
                                      <a:off x="613183" y="112449"/>
                                      <a:ext cx="239395" cy="277495"/>
                                    </a:xfrm>
                                    <a:prstGeom prst="rect">
                                      <a:avLst/>
                                    </a:prstGeom>
                                    <a:solidFill>
                                      <a:sysClr val="window" lastClr="FFFFFF"/>
                                    </a:solidFill>
                                    <a:ln w="6350">
                                      <a:noFill/>
                                    </a:ln>
                                    <a:effectLst/>
                                  </wps:spPr>
                                  <wps:txbx>
                                    <w:txbxContent>
                                      <w:p w14:paraId="0D3AE1A3"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74" name="Прямая соединительная линия 608"/>
                                  <wps:cNvCnPr/>
                                  <wps:spPr>
                                    <a:xfrm flipV="1">
                                      <a:off x="9200" y="275930"/>
                                      <a:ext cx="636040" cy="193836"/>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75" name="Группа 612"/>
                                <wpg:cNvGrpSpPr/>
                                <wpg:grpSpPr>
                                  <a:xfrm>
                                    <a:off x="35073" y="0"/>
                                    <a:ext cx="932198" cy="302434"/>
                                    <a:chOff x="0" y="0"/>
                                    <a:chExt cx="932276" cy="302544"/>
                                  </a:xfrm>
                                </wpg:grpSpPr>
                                <wps:wsp>
                                  <wps:cNvPr id="1726355776" name="Поле 611"/>
                                  <wps:cNvSpPr txBox="1"/>
                                  <wps:spPr>
                                    <a:xfrm>
                                      <a:off x="0" y="0"/>
                                      <a:ext cx="239395" cy="277495"/>
                                    </a:xfrm>
                                    <a:prstGeom prst="rect">
                                      <a:avLst/>
                                    </a:prstGeom>
                                    <a:solidFill>
                                      <a:sysClr val="window" lastClr="FFFFFF"/>
                                    </a:solidFill>
                                    <a:ln w="6350">
                                      <a:noFill/>
                                    </a:ln>
                                    <a:effectLst/>
                                  </wps:spPr>
                                  <wps:txbx>
                                    <w:txbxContent>
                                      <w:p w14:paraId="3448A626"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777" name="Прямая соединительная линия 610"/>
                                  <wps:cNvCnPr/>
                                  <wps:spPr>
                                    <a:xfrm flipH="1" flipV="1">
                                      <a:off x="204826" y="153619"/>
                                      <a:ext cx="727450" cy="148925"/>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78" name="Группа 8"/>
                                <wpg:cNvGrpSpPr/>
                                <wpg:grpSpPr>
                                  <a:xfrm>
                                    <a:off x="696447" y="205427"/>
                                    <a:ext cx="1079909" cy="942856"/>
                                    <a:chOff x="0" y="0"/>
                                    <a:chExt cx="1079944" cy="943096"/>
                                  </a:xfrm>
                                </wpg:grpSpPr>
                                <wpg:grpSp>
                                  <wpg:cNvPr id="1726355779" name="Группа 7"/>
                                  <wpg:cNvGrpSpPr/>
                                  <wpg:grpSpPr>
                                    <a:xfrm>
                                      <a:off x="159880" y="129025"/>
                                      <a:ext cx="742479" cy="689248"/>
                                      <a:chOff x="0" y="0"/>
                                      <a:chExt cx="742479" cy="689248"/>
                                    </a:xfrm>
                                  </wpg:grpSpPr>
                                  <wps:wsp>
                                    <wps:cNvPr id="1726355780" name="Кольцо 370"/>
                                    <wps:cNvSpPr/>
                                    <wps:spPr>
                                      <a:xfrm>
                                        <a:off x="263661" y="235613"/>
                                        <a:ext cx="215889" cy="215778"/>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6355781" name="Группа 3"/>
                                    <wpg:cNvGrpSpPr/>
                                    <wpg:grpSpPr>
                                      <a:xfrm>
                                        <a:off x="112196" y="2805"/>
                                        <a:ext cx="215900" cy="162000"/>
                                        <a:chOff x="0" y="0"/>
                                        <a:chExt cx="215900" cy="162000"/>
                                      </a:xfrm>
                                    </wpg:grpSpPr>
                                    <wps:wsp>
                                      <wps:cNvPr id="1726355782" name="Кольцо 372"/>
                                      <wps:cNvSpPr/>
                                      <wps:spPr>
                                        <a:xfrm>
                                          <a:off x="28049" y="0"/>
                                          <a:ext cx="162000" cy="162000"/>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783" name="Прямая соединительная линия 373"/>
                                      <wps:cNvCnPr/>
                                      <wps:spPr>
                                        <a:xfrm rot="9000000" flipH="1">
                                          <a:off x="0" y="81343"/>
                                          <a:ext cx="215900" cy="0"/>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784" name="Группа 379"/>
                                    <wpg:cNvGrpSpPr/>
                                    <wpg:grpSpPr>
                                      <a:xfrm>
                                        <a:off x="476834" y="328175"/>
                                        <a:ext cx="115200" cy="30110"/>
                                        <a:chOff x="0" y="0"/>
                                        <a:chExt cx="163871" cy="31051"/>
                                      </a:xfrm>
                                    </wpg:grpSpPr>
                                    <wps:wsp>
                                      <wps:cNvPr id="1726355785" name="Прямая соединительная линия 380"/>
                                      <wps:cNvCnPr/>
                                      <wps:spPr>
                                        <a:xfrm flipH="1">
                                          <a:off x="1946" y="31051"/>
                                          <a:ext cx="161925" cy="0"/>
                                        </a:xfrm>
                                        <a:prstGeom prst="line">
                                          <a:avLst/>
                                        </a:prstGeom>
                                        <a:noFill/>
                                        <a:ln w="6350" cap="flat" cmpd="sng" algn="ctr">
                                          <a:solidFill>
                                            <a:sysClr val="windowText" lastClr="000000">
                                              <a:shade val="95000"/>
                                              <a:satMod val="105000"/>
                                            </a:sysClr>
                                          </a:solidFill>
                                          <a:prstDash val="solid"/>
                                        </a:ln>
                                        <a:effectLst/>
                                      </wps:spPr>
                                      <wps:bodyPr/>
                                    </wps:wsp>
                                    <wps:wsp>
                                      <wps:cNvPr id="1726355786" name="Прямая соединительная линия 381"/>
                                      <wps:cNvCnPr/>
                                      <wps:spPr>
                                        <a:xfrm flipH="1">
                                          <a:off x="0" y="0"/>
                                          <a:ext cx="161925" cy="0"/>
                                        </a:xfrm>
                                        <a:prstGeom prst="line">
                                          <a:avLst/>
                                        </a:prstGeom>
                                        <a:noFill/>
                                        <a:ln w="6350" cap="flat" cmpd="sng" algn="ctr">
                                          <a:solidFill>
                                            <a:sysClr val="windowText" lastClr="000000">
                                              <a:shade val="95000"/>
                                              <a:satMod val="105000"/>
                                            </a:sysClr>
                                          </a:solidFill>
                                          <a:prstDash val="solid"/>
                                        </a:ln>
                                        <a:effectLst/>
                                      </wps:spPr>
                                      <wps:bodyPr/>
                                    </wps:wsp>
                                    <wps:wsp>
                                      <wps:cNvPr id="1726355787" name="Прямая соединительная линия 382"/>
                                      <wps:cNvCnPr/>
                                      <wps:spPr>
                                        <a:xfrm flipH="1">
                                          <a:off x="1946" y="13578"/>
                                          <a:ext cx="161925"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88" name="Группа 383"/>
                                    <wpg:cNvGrpSpPr/>
                                    <wpg:grpSpPr>
                                      <a:xfrm>
                                        <a:off x="120611" y="328175"/>
                                        <a:ext cx="154305" cy="32015"/>
                                        <a:chOff x="13139" y="2919"/>
                                        <a:chExt cx="155616" cy="33924"/>
                                      </a:xfrm>
                                    </wpg:grpSpPr>
                                    <wps:wsp>
                                      <wps:cNvPr id="1726355789" name="Прямая соединительная линия 163"/>
                                      <wps:cNvCnPr/>
                                      <wps:spPr>
                                        <a:xfrm flipH="1">
                                          <a:off x="16197" y="36843"/>
                                          <a:ext cx="144656" cy="0"/>
                                        </a:xfrm>
                                        <a:prstGeom prst="line">
                                          <a:avLst/>
                                        </a:prstGeom>
                                        <a:noFill/>
                                        <a:ln w="6350" cap="flat" cmpd="sng" algn="ctr">
                                          <a:solidFill>
                                            <a:sysClr val="windowText" lastClr="000000">
                                              <a:shade val="95000"/>
                                              <a:satMod val="105000"/>
                                            </a:sysClr>
                                          </a:solidFill>
                                          <a:prstDash val="solid"/>
                                        </a:ln>
                                        <a:effectLst/>
                                      </wps:spPr>
                                      <wps:bodyPr/>
                                    </wps:wsp>
                                    <wps:wsp>
                                      <wps:cNvPr id="1726355790" name="Прямая соединительная линия 164"/>
                                      <wps:cNvCnPr/>
                                      <wps:spPr>
                                        <a:xfrm flipH="1">
                                          <a:off x="13139" y="2919"/>
                                          <a:ext cx="144656" cy="0"/>
                                        </a:xfrm>
                                        <a:prstGeom prst="line">
                                          <a:avLst/>
                                        </a:prstGeom>
                                        <a:noFill/>
                                        <a:ln w="6350" cap="flat" cmpd="sng" algn="ctr">
                                          <a:solidFill>
                                            <a:sysClr val="windowText" lastClr="000000">
                                              <a:shade val="95000"/>
                                              <a:satMod val="105000"/>
                                            </a:sysClr>
                                          </a:solidFill>
                                          <a:prstDash val="solid"/>
                                        </a:ln>
                                        <a:effectLst/>
                                      </wps:spPr>
                                      <wps:bodyPr/>
                                    </wps:wsp>
                                    <wps:wsp>
                                      <wps:cNvPr id="1726355791" name="Прямая соединительная линия 165"/>
                                      <wps:cNvCnPr/>
                                      <wps:spPr>
                                        <a:xfrm flipH="1">
                                          <a:off x="24650" y="17882"/>
                                          <a:ext cx="144105"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92" name="Группа 166"/>
                                    <wpg:cNvGrpSpPr/>
                                    <wpg:grpSpPr>
                                      <a:xfrm>
                                        <a:off x="274881" y="137441"/>
                                        <a:ext cx="28386" cy="130516"/>
                                        <a:chOff x="41314" y="48409"/>
                                        <a:chExt cx="29356" cy="131174"/>
                                      </a:xfrm>
                                    </wpg:grpSpPr>
                                    <wps:wsp>
                                      <wps:cNvPr id="1726355793" name="Прямая соединительная линия 167"/>
                                      <wps:cNvCnPr/>
                                      <wps:spPr>
                                        <a:xfrm rot="3600000" flipH="1">
                                          <a:off x="12779" y="106300"/>
                                          <a:ext cx="115781" cy="0"/>
                                        </a:xfrm>
                                        <a:prstGeom prst="line">
                                          <a:avLst/>
                                        </a:prstGeom>
                                        <a:noFill/>
                                        <a:ln w="6350" cap="flat" cmpd="sng" algn="ctr">
                                          <a:solidFill>
                                            <a:sysClr val="windowText" lastClr="000000">
                                              <a:shade val="95000"/>
                                              <a:satMod val="105000"/>
                                            </a:sysClr>
                                          </a:solidFill>
                                          <a:prstDash val="solid"/>
                                        </a:ln>
                                        <a:effectLst/>
                                      </wps:spPr>
                                      <wps:bodyPr/>
                                    </wps:wsp>
                                    <wps:wsp>
                                      <wps:cNvPr id="1726355794" name="Прямая соединительная линия 186"/>
                                      <wps:cNvCnPr/>
                                      <wps:spPr>
                                        <a:xfrm rot="3600000" flipH="1">
                                          <a:off x="-16577" y="121693"/>
                                          <a:ext cx="115781" cy="0"/>
                                        </a:xfrm>
                                        <a:prstGeom prst="line">
                                          <a:avLst/>
                                        </a:prstGeom>
                                        <a:noFill/>
                                        <a:ln w="6350" cap="flat" cmpd="sng" algn="ctr">
                                          <a:solidFill>
                                            <a:sysClr val="windowText" lastClr="000000">
                                              <a:shade val="95000"/>
                                              <a:satMod val="105000"/>
                                            </a:sysClr>
                                          </a:solidFill>
                                          <a:prstDash val="solid"/>
                                        </a:ln>
                                        <a:effectLst/>
                                      </wps:spPr>
                                      <wps:bodyPr/>
                                    </wps:wsp>
                                    <wps:wsp>
                                      <wps:cNvPr id="1726355795" name="Прямая соединительная линия 187"/>
                                      <wps:cNvCnPr/>
                                      <wps:spPr>
                                        <a:xfrm rot="3600000" flipH="1">
                                          <a:off x="1038" y="112337"/>
                                          <a:ext cx="108542"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796" name="Группа 194"/>
                                    <wpg:cNvGrpSpPr/>
                                    <wpg:grpSpPr>
                                      <a:xfrm>
                                        <a:off x="445980" y="420736"/>
                                        <a:ext cx="33448" cy="171820"/>
                                        <a:chOff x="998" y="-873"/>
                                        <a:chExt cx="35133" cy="172723"/>
                                      </a:xfrm>
                                    </wpg:grpSpPr>
                                    <wps:wsp>
                                      <wps:cNvPr id="1726355797" name="Прямая соединительная линия 198"/>
                                      <wps:cNvCnPr/>
                                      <wps:spPr>
                                        <a:xfrm rot="3600000" flipH="1">
                                          <a:off x="-44832" y="80090"/>
                                          <a:ext cx="161925" cy="0"/>
                                        </a:xfrm>
                                        <a:prstGeom prst="line">
                                          <a:avLst/>
                                        </a:prstGeom>
                                        <a:noFill/>
                                        <a:ln w="6350" cap="flat" cmpd="sng" algn="ctr">
                                          <a:solidFill>
                                            <a:sysClr val="windowText" lastClr="000000">
                                              <a:shade val="95000"/>
                                              <a:satMod val="105000"/>
                                            </a:sysClr>
                                          </a:solidFill>
                                          <a:prstDash val="solid"/>
                                        </a:ln>
                                        <a:effectLst/>
                                      </wps:spPr>
                                      <wps:bodyPr/>
                                    </wps:wsp>
                                    <wps:wsp>
                                      <wps:cNvPr id="1726355798" name="Прямая соединительная линия 199"/>
                                      <wps:cNvCnPr/>
                                      <wps:spPr>
                                        <a:xfrm rot="3600000" flipH="1">
                                          <a:off x="-79965" y="90888"/>
                                          <a:ext cx="161925" cy="0"/>
                                        </a:xfrm>
                                        <a:prstGeom prst="line">
                                          <a:avLst/>
                                        </a:prstGeom>
                                        <a:noFill/>
                                        <a:ln w="6350" cap="flat" cmpd="sng" algn="ctr">
                                          <a:solidFill>
                                            <a:sysClr val="windowText" lastClr="000000">
                                              <a:shade val="95000"/>
                                              <a:satMod val="105000"/>
                                            </a:sysClr>
                                          </a:solidFill>
                                          <a:prstDash val="solid"/>
                                        </a:ln>
                                        <a:effectLst/>
                                      </wps:spPr>
                                      <wps:bodyPr/>
                                    </wps:wsp>
                                    <wps:wsp>
                                      <wps:cNvPr id="1726355799" name="Прямая соединительная линия 200"/>
                                      <wps:cNvCnPr/>
                                      <wps:spPr>
                                        <a:xfrm rot="3600000" flipH="1">
                                          <a:off x="-62477" y="85050"/>
                                          <a:ext cx="161925"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800" name="Группа 5"/>
                                    <wpg:cNvGrpSpPr/>
                                    <wpg:grpSpPr>
                                      <a:xfrm>
                                        <a:off x="415126" y="0"/>
                                        <a:ext cx="216000" cy="162000"/>
                                        <a:chOff x="0" y="0"/>
                                        <a:chExt cx="216000" cy="162000"/>
                                      </a:xfrm>
                                    </wpg:grpSpPr>
                                    <wps:wsp>
                                      <wps:cNvPr id="1726355801" name="Кольцо 207"/>
                                      <wps:cNvSpPr/>
                                      <wps:spPr>
                                        <a:xfrm>
                                          <a:off x="25244" y="0"/>
                                          <a:ext cx="162000" cy="162000"/>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02" name="Прямая соединительная линия 215"/>
                                      <wps:cNvCnPr/>
                                      <wps:spPr>
                                        <a:xfrm rot="1800000">
                                          <a:off x="0" y="81343"/>
                                          <a:ext cx="216000" cy="0"/>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803" name="Группа 216"/>
                                    <wpg:cNvGrpSpPr/>
                                    <wpg:grpSpPr>
                                      <a:xfrm>
                                        <a:off x="440370" y="134636"/>
                                        <a:ext cx="26552" cy="131612"/>
                                        <a:chOff x="8996" y="315"/>
                                        <a:chExt cx="27034" cy="131738"/>
                                      </a:xfrm>
                                    </wpg:grpSpPr>
                                    <wps:wsp>
                                      <wps:cNvPr id="1726355804" name="Прямая соединительная линия 384"/>
                                      <wps:cNvCnPr/>
                                      <wps:spPr>
                                        <a:xfrm rot="7200000" flipH="1">
                                          <a:off x="-48659" y="57970"/>
                                          <a:ext cx="115310" cy="0"/>
                                        </a:xfrm>
                                        <a:prstGeom prst="line">
                                          <a:avLst/>
                                        </a:prstGeom>
                                        <a:noFill/>
                                        <a:ln w="6350" cap="flat" cmpd="sng" algn="ctr">
                                          <a:solidFill>
                                            <a:sysClr val="windowText" lastClr="000000">
                                              <a:shade val="95000"/>
                                              <a:satMod val="105000"/>
                                            </a:sysClr>
                                          </a:solidFill>
                                          <a:prstDash val="solid"/>
                                        </a:ln>
                                        <a:effectLst/>
                                      </wps:spPr>
                                      <wps:bodyPr/>
                                    </wps:wsp>
                                    <wps:wsp>
                                      <wps:cNvPr id="1726355805" name="Прямая соединительная линия 385"/>
                                      <wps:cNvCnPr/>
                                      <wps:spPr>
                                        <a:xfrm rot="7200000" flipH="1">
                                          <a:off x="-21625" y="74398"/>
                                          <a:ext cx="115310" cy="0"/>
                                        </a:xfrm>
                                        <a:prstGeom prst="line">
                                          <a:avLst/>
                                        </a:prstGeom>
                                        <a:noFill/>
                                        <a:ln w="6350" cap="flat" cmpd="sng" algn="ctr">
                                          <a:solidFill>
                                            <a:sysClr val="windowText" lastClr="000000">
                                              <a:shade val="95000"/>
                                              <a:satMod val="105000"/>
                                            </a:sysClr>
                                          </a:solidFill>
                                          <a:prstDash val="solid"/>
                                        </a:ln>
                                        <a:effectLst/>
                                      </wps:spPr>
                                      <wps:bodyPr/>
                                    </wps:wsp>
                                    <wps:wsp>
                                      <wps:cNvPr id="1726355806" name="Прямая соединительная линия 386"/>
                                      <wps:cNvCnPr/>
                                      <wps:spPr>
                                        <a:xfrm rot="7200000" flipH="1">
                                          <a:off x="-36075" y="68559"/>
                                          <a:ext cx="11531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807" name="Группа 387"/>
                                    <wpg:cNvGrpSpPr/>
                                    <wpg:grpSpPr>
                                      <a:xfrm>
                                        <a:off x="266466" y="415127"/>
                                        <a:ext cx="26140" cy="179070"/>
                                        <a:chOff x="2832" y="-898"/>
                                        <a:chExt cx="27190" cy="180336"/>
                                      </a:xfrm>
                                    </wpg:grpSpPr>
                                    <wps:wsp>
                                      <wps:cNvPr id="1726355808" name="Прямая соединительная линия 388"/>
                                      <wps:cNvCnPr/>
                                      <wps:spPr>
                                        <a:xfrm rot="7200000" flipH="1">
                                          <a:off x="-63484" y="85925"/>
                                          <a:ext cx="161925" cy="0"/>
                                        </a:xfrm>
                                        <a:prstGeom prst="line">
                                          <a:avLst/>
                                        </a:prstGeom>
                                        <a:noFill/>
                                        <a:ln w="3175" cap="flat" cmpd="sng" algn="ctr">
                                          <a:solidFill>
                                            <a:sysClr val="windowText" lastClr="000000">
                                              <a:shade val="95000"/>
                                              <a:satMod val="105000"/>
                                            </a:sysClr>
                                          </a:solidFill>
                                          <a:prstDash val="solid"/>
                                        </a:ln>
                                        <a:effectLst/>
                                      </wps:spPr>
                                      <wps:bodyPr/>
                                    </wps:wsp>
                                    <wps:wsp>
                                      <wps:cNvPr id="1726355809" name="Прямая соединительная линия 389"/>
                                      <wps:cNvCnPr/>
                                      <wps:spPr>
                                        <a:xfrm rot="7200000" flipH="1">
                                          <a:off x="-78299" y="80233"/>
                                          <a:ext cx="162262" cy="0"/>
                                        </a:xfrm>
                                        <a:prstGeom prst="line">
                                          <a:avLst/>
                                        </a:prstGeom>
                                        <a:noFill/>
                                        <a:ln w="6350" cap="flat" cmpd="sng" algn="ctr">
                                          <a:solidFill>
                                            <a:sysClr val="windowText" lastClr="000000">
                                              <a:shade val="95000"/>
                                              <a:satMod val="105000"/>
                                            </a:sysClr>
                                          </a:solidFill>
                                          <a:prstDash val="solid"/>
                                        </a:ln>
                                        <a:effectLst/>
                                      </wps:spPr>
                                      <wps:bodyPr/>
                                    </wps:wsp>
                                    <wps:wsp>
                                      <wps:cNvPr id="1726355810" name="Прямая соединительная линия 390"/>
                                      <wps:cNvCnPr/>
                                      <wps:spPr>
                                        <a:xfrm rot="7200000" flipH="1">
                                          <a:off x="-50941" y="98476"/>
                                          <a:ext cx="161925" cy="0"/>
                                        </a:xfrm>
                                        <a:prstGeom prst="line">
                                          <a:avLst/>
                                        </a:prstGeom>
                                        <a:noFill/>
                                        <a:ln w="6350" cap="flat" cmpd="sng" algn="ctr">
                                          <a:solidFill>
                                            <a:sysClr val="windowText" lastClr="000000">
                                              <a:shade val="95000"/>
                                              <a:satMod val="105000"/>
                                            </a:sysClr>
                                          </a:solidFill>
                                          <a:prstDash val="solid"/>
                                        </a:ln>
                                        <a:effectLst/>
                                      </wps:spPr>
                                      <wps:bodyPr/>
                                    </wps:wsp>
                                  </wpg:grpSp>
                                  <wpg:grpSp>
                                    <wpg:cNvPr id="1726355811" name="Группа 2"/>
                                    <wpg:cNvGrpSpPr/>
                                    <wpg:grpSpPr>
                                      <a:xfrm>
                                        <a:off x="109391" y="527323"/>
                                        <a:ext cx="215900" cy="161925"/>
                                        <a:chOff x="0" y="0"/>
                                        <a:chExt cx="215900" cy="161925"/>
                                      </a:xfrm>
                                    </wpg:grpSpPr>
                                    <wps:wsp>
                                      <wps:cNvPr id="1726355812" name="Кольцо 392"/>
                                      <wps:cNvSpPr/>
                                      <wps:spPr>
                                        <a:xfrm>
                                          <a:off x="28049" y="0"/>
                                          <a:ext cx="161925" cy="161925"/>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13" name="Прямая соединительная линия 393"/>
                                      <wps:cNvCnPr/>
                                      <wps:spPr>
                                        <a:xfrm rot="1800000">
                                          <a:off x="0" y="81342"/>
                                          <a:ext cx="215900" cy="0"/>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814" name="Группа 1"/>
                                    <wpg:cNvGrpSpPr/>
                                    <wpg:grpSpPr>
                                      <a:xfrm>
                                        <a:off x="417931" y="527323"/>
                                        <a:ext cx="215900" cy="161925"/>
                                        <a:chOff x="0" y="0"/>
                                        <a:chExt cx="215900" cy="161925"/>
                                      </a:xfrm>
                                    </wpg:grpSpPr>
                                    <wps:wsp>
                                      <wps:cNvPr id="1726355815" name="Кольцо 395"/>
                                      <wps:cNvSpPr/>
                                      <wps:spPr>
                                        <a:xfrm>
                                          <a:off x="22439" y="0"/>
                                          <a:ext cx="161925" cy="161925"/>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16" name="Прямая соединительная линия 396"/>
                                      <wps:cNvCnPr/>
                                      <wps:spPr>
                                        <a:xfrm rot="9000000">
                                          <a:off x="0" y="81342"/>
                                          <a:ext cx="215900" cy="0"/>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817" name="Группа 4"/>
                                    <wpg:cNvGrpSpPr/>
                                    <wpg:grpSpPr>
                                      <a:xfrm>
                                        <a:off x="0" y="235613"/>
                                        <a:ext cx="161925" cy="215900"/>
                                        <a:chOff x="-2805" y="0"/>
                                        <a:chExt cx="161925" cy="215900"/>
                                      </a:xfrm>
                                    </wpg:grpSpPr>
                                    <wps:wsp>
                                      <wps:cNvPr id="1726355818" name="Кольцо 398"/>
                                      <wps:cNvSpPr/>
                                      <wps:spPr>
                                        <a:xfrm>
                                          <a:off x="-2805" y="25244"/>
                                          <a:ext cx="161925" cy="161925"/>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19" name="Прямая соединительная линия 399"/>
                                      <wps:cNvCnPr/>
                                      <wps:spPr>
                                        <a:xfrm>
                                          <a:off x="78471" y="0"/>
                                          <a:ext cx="0" cy="215900"/>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820" name="Группа 6"/>
                                    <wpg:cNvGrpSpPr/>
                                    <wpg:grpSpPr>
                                      <a:xfrm>
                                        <a:off x="580554" y="235613"/>
                                        <a:ext cx="161925" cy="215900"/>
                                        <a:chOff x="-2866" y="0"/>
                                        <a:chExt cx="161925" cy="215900"/>
                                      </a:xfrm>
                                    </wpg:grpSpPr>
                                    <wps:wsp>
                                      <wps:cNvPr id="1726355821" name="Кольцо 401"/>
                                      <wps:cNvSpPr/>
                                      <wps:spPr>
                                        <a:xfrm>
                                          <a:off x="-2866" y="25244"/>
                                          <a:ext cx="161925" cy="161925"/>
                                        </a:xfrm>
                                        <a:prstGeom prst="donu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22" name="Прямая соединительная линия 402"/>
                                      <wps:cNvCnPr/>
                                      <wps:spPr>
                                        <a:xfrm>
                                          <a:off x="78551" y="0"/>
                                          <a:ext cx="0" cy="215900"/>
                                        </a:xfrm>
                                        <a:prstGeom prst="line">
                                          <a:avLst/>
                                        </a:prstGeom>
                                        <a:noFill/>
                                        <a:ln w="3175" cap="flat" cmpd="sng" algn="ctr">
                                          <a:solidFill>
                                            <a:sysClr val="windowText" lastClr="000000">
                                              <a:shade val="95000"/>
                                              <a:satMod val="105000"/>
                                            </a:sysClr>
                                          </a:solidFill>
                                          <a:prstDash val="lgDashDot"/>
                                        </a:ln>
                                        <a:effectLst/>
                                      </wps:spPr>
                                      <wps:bodyPr/>
                                    </wps:wsp>
                                  </wpg:grpSp>
                                </wpg:grpSp>
                                <wps:wsp>
                                  <wps:cNvPr id="1726355823" name="Прямая соединительная линия 374"/>
                                  <wps:cNvCnPr/>
                                  <wps:spPr>
                                    <a:xfrm>
                                      <a:off x="0" y="471224"/>
                                      <a:ext cx="1079944" cy="0"/>
                                    </a:xfrm>
                                    <a:prstGeom prst="line">
                                      <a:avLst/>
                                    </a:prstGeom>
                                    <a:noFill/>
                                    <a:ln w="3175" cap="flat" cmpd="sng" algn="ctr">
                                      <a:solidFill>
                                        <a:sysClr val="windowText" lastClr="000000">
                                          <a:shade val="95000"/>
                                          <a:satMod val="105000"/>
                                        </a:sysClr>
                                      </a:solidFill>
                                      <a:prstDash val="lgDashDot"/>
                                    </a:ln>
                                    <a:effectLst/>
                                  </wps:spPr>
                                  <wps:bodyPr/>
                                </wps:wsp>
                                <wps:wsp>
                                  <wps:cNvPr id="1726355824" name="Прямая соединительная линия 378"/>
                                  <wps:cNvCnPr/>
                                  <wps:spPr>
                                    <a:xfrm flipH="1">
                                      <a:off x="260856" y="5609"/>
                                      <a:ext cx="538163" cy="932297"/>
                                    </a:xfrm>
                                    <a:prstGeom prst="line">
                                      <a:avLst/>
                                    </a:prstGeom>
                                    <a:noFill/>
                                    <a:ln w="3175" cap="flat" cmpd="sng" algn="ctr">
                                      <a:solidFill>
                                        <a:sysClr val="windowText" lastClr="000000">
                                          <a:shade val="95000"/>
                                          <a:satMod val="105000"/>
                                        </a:sysClr>
                                      </a:solidFill>
                                      <a:prstDash val="lgDashDot"/>
                                    </a:ln>
                                    <a:effectLst/>
                                  </wps:spPr>
                                  <wps:bodyPr/>
                                </wps:wsp>
                                <wps:wsp>
                                  <wps:cNvPr id="1726355825" name="Прямая соединительная линия 377"/>
                                  <wps:cNvCnPr/>
                                  <wps:spPr>
                                    <a:xfrm>
                                      <a:off x="258051" y="0"/>
                                      <a:ext cx="541066" cy="943096"/>
                                    </a:xfrm>
                                    <a:prstGeom prst="line">
                                      <a:avLst/>
                                    </a:prstGeom>
                                    <a:noFill/>
                                    <a:ln w="3175" cap="flat" cmpd="sng" algn="ctr">
                                      <a:solidFill>
                                        <a:sysClr val="windowText" lastClr="000000">
                                          <a:shade val="95000"/>
                                          <a:satMod val="105000"/>
                                        </a:sysClr>
                                      </a:solidFill>
                                      <a:prstDash val="lgDashDot"/>
                                    </a:ln>
                                    <a:effectLst/>
                                  </wps:spPr>
                                  <wps:bodyPr/>
                                </wps:wsp>
                              </wpg:grpSp>
                              <wpg:grpSp>
                                <wpg:cNvPr id="1726355826" name="Группа 11"/>
                                <wpg:cNvGrpSpPr/>
                                <wpg:grpSpPr>
                                  <a:xfrm>
                                    <a:off x="799262" y="253020"/>
                                    <a:ext cx="853443" cy="853294"/>
                                    <a:chOff x="2606" y="7511"/>
                                    <a:chExt cx="853471" cy="853511"/>
                                  </a:xfrm>
                                </wpg:grpSpPr>
                                <wps:wsp>
                                  <wps:cNvPr id="1726355827" name="Пятиугольник 544"/>
                                  <wps:cNvSpPr/>
                                  <wps:spPr>
                                    <a:xfrm>
                                      <a:off x="11919" y="398352"/>
                                      <a:ext cx="35558" cy="71747"/>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28" name="Пятиугольник 546"/>
                                  <wps:cNvSpPr/>
                                  <wps:spPr>
                                    <a:xfrm rot="8100000">
                                      <a:off x="697269" y="111507"/>
                                      <a:ext cx="35558" cy="71747"/>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29" name="Пятиугольник 547"/>
                                  <wps:cNvSpPr/>
                                  <wps:spPr>
                                    <a:xfrm rot="5400000">
                                      <a:off x="410049" y="-6188"/>
                                      <a:ext cx="35556" cy="71751"/>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0" name="Пятиугольник 548"/>
                                  <wps:cNvSpPr/>
                                  <wps:spPr>
                                    <a:xfrm rot="16200000">
                                      <a:off x="410424" y="802942"/>
                                      <a:ext cx="35556" cy="71751"/>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1" name="Пятиугольник 549"/>
                                  <wps:cNvSpPr/>
                                  <wps:spPr>
                                    <a:xfrm flipH="1">
                                      <a:off x="815115" y="395335"/>
                                      <a:ext cx="35558" cy="71992"/>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2" name="Пятиугольник 555"/>
                                  <wps:cNvSpPr/>
                                  <wps:spPr>
                                    <a:xfrm rot="2700000">
                                      <a:off x="128632" y="110524"/>
                                      <a:ext cx="35996" cy="71996"/>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3" name="Пятиугольник 557"/>
                                  <wps:cNvSpPr/>
                                  <wps:spPr>
                                    <a:xfrm rot="2700000" flipH="1">
                                      <a:off x="697269" y="679161"/>
                                      <a:ext cx="35558" cy="71747"/>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4" name="Пятиугольник 558"/>
                                  <wps:cNvSpPr/>
                                  <wps:spPr>
                                    <a:xfrm rot="18900000" flipV="1">
                                      <a:off x="126597" y="676143"/>
                                      <a:ext cx="35556" cy="71751"/>
                                    </a:xfrm>
                                    <a:prstGeom prst="homePlat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5" name="Овал 403"/>
                                  <wps:cNvSpPr/>
                                  <wps:spPr>
                                    <a:xfrm>
                                      <a:off x="2606" y="7511"/>
                                      <a:ext cx="853471" cy="853511"/>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6355836" name="Овал 375"/>
                                <wps:cNvSpPr/>
                                <wps:spPr>
                                  <a:xfrm>
                                    <a:off x="823720" y="274774"/>
                                    <a:ext cx="806400" cy="80640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37" name="Овал 376"/>
                                <wps:cNvSpPr/>
                                <wps:spPr>
                                  <a:xfrm>
                                    <a:off x="812080" y="263396"/>
                                    <a:ext cx="831600" cy="831600"/>
                                  </a:xfrm>
                                  <a:prstGeom prst="ellipse">
                                    <a:avLst/>
                                  </a:prstGeom>
                                  <a:noFill/>
                                  <a:ln w="19050" cap="flat" cmpd="tri" algn="ctr">
                                    <a:solidFill>
                                      <a:sysClr val="windowText" lastClr="000000"/>
                                    </a:solidFill>
                                    <a:prstDash val="sysDot"/>
                                    <a:miter lim="800000"/>
                                  </a:ln>
                                  <a:effectLst/>
                                  <a:scene3d>
                                    <a:camera prst="orthographicFront"/>
                                    <a:lightRig rig="threePt" dir="t"/>
                                  </a:scene3d>
                                  <a:sp3d prstMaterial="matte"/>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6355838" name="Группа 1726355838"/>
                                <wpg:cNvGrpSpPr/>
                                <wpg:grpSpPr>
                                  <a:xfrm>
                                    <a:off x="140292" y="273068"/>
                                    <a:ext cx="767525" cy="349550"/>
                                    <a:chOff x="0" y="0"/>
                                    <a:chExt cx="767525" cy="349550"/>
                                  </a:xfrm>
                                </wpg:grpSpPr>
                                <wps:wsp>
                                  <wps:cNvPr id="1726355839" name="Поле 603"/>
                                  <wps:cNvSpPr txBox="1"/>
                                  <wps:spPr>
                                    <a:xfrm>
                                      <a:off x="0" y="0"/>
                                      <a:ext cx="390492" cy="277394"/>
                                    </a:xfrm>
                                    <a:prstGeom prst="rect">
                                      <a:avLst/>
                                    </a:prstGeom>
                                    <a:solidFill>
                                      <a:sysClr val="window" lastClr="FFFFFF"/>
                                    </a:solidFill>
                                    <a:ln w="6350">
                                      <a:noFill/>
                                    </a:ln>
                                    <a:effectLst/>
                                  </wps:spPr>
                                  <wps:txbx>
                                    <w:txbxContent>
                                      <w:p w14:paraId="37004FF3" w14:textId="77777777" w:rsidR="00376FE2" w:rsidRPr="007D1FA3" w:rsidRDefault="00376FE2" w:rsidP="00376FE2">
                                        <w:pPr>
                                          <w:rPr>
                                            <w:rFonts w:ascii="Times New Roman" w:hAnsi="Times New Roman"/>
                                            <w:i/>
                                            <w:sz w:val="24"/>
                                            <w:szCs w:val="24"/>
                                          </w:rPr>
                                        </w:pPr>
                                        <w:r>
                                          <w:rPr>
                                            <w:rFonts w:ascii="Times New Roman" w:hAnsi="Times New Roman"/>
                                            <w:i/>
                                            <w:sz w:val="24"/>
                                            <w:szCs w:val="24"/>
                                            <w:lang w:val="en-US"/>
                                          </w:rPr>
                                          <w:t>1</w:t>
                                        </w:r>
                                        <w:r>
                                          <w:rPr>
                                            <w:rFonts w:ascii="Times New Roman" w:hAnsi="Times New Roman"/>
                                            <w:i/>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840" name="Прямая соединительная линия 596"/>
                                  <wps:cNvCnPr/>
                                  <wps:spPr>
                                    <a:xfrm flipH="1" flipV="1">
                                      <a:off x="263525" y="158750"/>
                                      <a:ext cx="504000" cy="19080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841" name="Группа 1726355841"/>
                                <wpg:cNvGrpSpPr/>
                                <wpg:grpSpPr>
                                  <a:xfrm>
                                    <a:off x="1292686" y="187891"/>
                                    <a:ext cx="980440" cy="447040"/>
                                    <a:chOff x="0" y="0"/>
                                    <a:chExt cx="980440" cy="447040"/>
                                  </a:xfrm>
                                </wpg:grpSpPr>
                                <wps:wsp>
                                  <wps:cNvPr id="1726355842" name="Поле 604"/>
                                  <wps:cNvSpPr txBox="1"/>
                                  <wps:spPr>
                                    <a:xfrm>
                                      <a:off x="625475" y="0"/>
                                      <a:ext cx="354965" cy="276860"/>
                                    </a:xfrm>
                                    <a:prstGeom prst="rect">
                                      <a:avLst/>
                                    </a:prstGeom>
                                    <a:solidFill>
                                      <a:sysClr val="window" lastClr="FFFFFF"/>
                                    </a:solidFill>
                                    <a:ln w="6350">
                                      <a:noFill/>
                                    </a:ln>
                                    <a:effectLst/>
                                  </wps:spPr>
                                  <wps:txbx>
                                    <w:txbxContent>
                                      <w:p w14:paraId="22A0B99D" w14:textId="77777777" w:rsidR="00376FE2" w:rsidRPr="007D1FA3" w:rsidRDefault="00376FE2" w:rsidP="00376FE2">
                                        <w:pPr>
                                          <w:rPr>
                                            <w:rFonts w:ascii="Times New Roman" w:hAnsi="Times New Roman"/>
                                            <w:i/>
                                            <w:sz w:val="24"/>
                                            <w:szCs w:val="24"/>
                                          </w:rPr>
                                        </w:pPr>
                                        <w:r>
                                          <w:rPr>
                                            <w:rFonts w:ascii="Times New Roman" w:hAnsi="Times New Roman"/>
                                            <w:i/>
                                            <w:sz w:val="24"/>
                                            <w:szCs w:val="24"/>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843" name="Прямая соединительная линия 595"/>
                                  <wps:cNvCnPr/>
                                  <wps:spPr>
                                    <a:xfrm flipV="1">
                                      <a:off x="0" y="168275"/>
                                      <a:ext cx="694690" cy="278765"/>
                                    </a:xfrm>
                                    <a:prstGeom prst="line">
                                      <a:avLst/>
                                    </a:prstGeom>
                                    <a:noFill/>
                                    <a:ln w="3175" cap="flat" cmpd="sng" algn="ctr">
                                      <a:solidFill>
                                        <a:sysClr val="windowText" lastClr="000000">
                                          <a:shade val="95000"/>
                                          <a:satMod val="105000"/>
                                        </a:sysClr>
                                      </a:solidFill>
                                      <a:prstDash val="solid"/>
                                    </a:ln>
                                    <a:effectLst/>
                                  </wps:spPr>
                                  <wps:bodyPr/>
                                </wps:wsp>
                              </wpg:grpSp>
                            </wpg:grpSp>
                            <wpg:grpSp>
                              <wpg:cNvPr id="1726355844" name="Группа 1726355844"/>
                              <wpg:cNvGrpSpPr/>
                              <wpg:grpSpPr>
                                <a:xfrm>
                                  <a:off x="962025" y="0"/>
                                  <a:ext cx="828888" cy="704337"/>
                                  <a:chOff x="0" y="0"/>
                                  <a:chExt cx="829124" cy="704414"/>
                                </a:xfrm>
                              </wpg:grpSpPr>
                              <wps:wsp>
                                <wps:cNvPr id="1726355845" name="Поле 105"/>
                                <wps:cNvSpPr txBox="1"/>
                                <wps:spPr>
                                  <a:xfrm>
                                    <a:off x="618409" y="0"/>
                                    <a:ext cx="194758" cy="227278"/>
                                  </a:xfrm>
                                  <a:prstGeom prst="rect">
                                    <a:avLst/>
                                  </a:prstGeom>
                                  <a:noFill/>
                                  <a:ln w="6350">
                                    <a:noFill/>
                                  </a:ln>
                                  <a:effectLst/>
                                </wps:spPr>
                                <wps:txbx>
                                  <w:txbxContent>
                                    <w:p w14:paraId="38FEF701" w14:textId="77777777" w:rsidR="00376FE2" w:rsidRPr="006540CB" w:rsidRDefault="00376FE2" w:rsidP="00376FE2">
                                      <w:pPr>
                                        <w:spacing w:after="0" w:line="240" w:lineRule="auto"/>
                                        <w:rPr>
                                          <w:rFonts w:ascii="Times New Roman" w:hAnsi="Times New Roman" w:cs="Times New Roman"/>
                                          <w:b/>
                                          <w:i/>
                                          <w:sz w:val="20"/>
                                          <w:szCs w:val="20"/>
                                          <w:lang w:val="en-US"/>
                                        </w:rPr>
                                      </w:pPr>
                                      <w:r w:rsidRPr="006540CB">
                                        <w:rPr>
                                          <w:rFonts w:ascii="Times New Roman" w:hAnsi="Times New Roman" w:cs="Times New Roman"/>
                                          <w:b/>
                                          <w:i/>
                                          <w:sz w:val="20"/>
                                          <w:szCs w:val="20"/>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355846" name="Полилиния 95"/>
                                <wps:cNvSpPr/>
                                <wps:spPr>
                                  <a:xfrm>
                                    <a:off x="0" y="470414"/>
                                    <a:ext cx="234000" cy="234000"/>
                                  </a:xfrm>
                                  <a:custGeom>
                                    <a:avLst/>
                                    <a:gdLst>
                                      <a:gd name="connsiteX0" fmla="*/ 63427 w 443986"/>
                                      <a:gd name="connsiteY0" fmla="*/ 369989 h 428130"/>
                                      <a:gd name="connsiteX1" fmla="*/ 36999 w 443986"/>
                                      <a:gd name="connsiteY1" fmla="*/ 343561 h 428130"/>
                                      <a:gd name="connsiteX2" fmla="*/ 15857 w 443986"/>
                                      <a:gd name="connsiteY2" fmla="*/ 301276 h 428130"/>
                                      <a:gd name="connsiteX3" fmla="*/ 0 w 443986"/>
                                      <a:gd name="connsiteY3" fmla="*/ 248421 h 428130"/>
                                      <a:gd name="connsiteX4" fmla="*/ 5286 w 443986"/>
                                      <a:gd name="connsiteY4" fmla="*/ 158567 h 428130"/>
                                      <a:gd name="connsiteX5" fmla="*/ 15857 w 443986"/>
                                      <a:gd name="connsiteY5" fmla="*/ 126853 h 428130"/>
                                      <a:gd name="connsiteX6" fmla="*/ 21143 w 443986"/>
                                      <a:gd name="connsiteY6" fmla="*/ 110997 h 428130"/>
                                      <a:gd name="connsiteX7" fmla="*/ 26428 w 443986"/>
                                      <a:gd name="connsiteY7" fmla="*/ 73998 h 428130"/>
                                      <a:gd name="connsiteX8" fmla="*/ 58141 w 443986"/>
                                      <a:gd name="connsiteY8" fmla="*/ 58141 h 428130"/>
                                      <a:gd name="connsiteX9" fmla="*/ 73998 w 443986"/>
                                      <a:gd name="connsiteY9" fmla="*/ 42285 h 428130"/>
                                      <a:gd name="connsiteX10" fmla="*/ 121568 w 443986"/>
                                      <a:gd name="connsiteY10" fmla="*/ 26428 h 428130"/>
                                      <a:gd name="connsiteX11" fmla="*/ 137425 w 443986"/>
                                      <a:gd name="connsiteY11" fmla="*/ 21142 h 428130"/>
                                      <a:gd name="connsiteX12" fmla="*/ 153281 w 443986"/>
                                      <a:gd name="connsiteY12" fmla="*/ 10571 h 428130"/>
                                      <a:gd name="connsiteX13" fmla="*/ 184995 w 443986"/>
                                      <a:gd name="connsiteY13" fmla="*/ 0 h 428130"/>
                                      <a:gd name="connsiteX14" fmla="*/ 248421 w 443986"/>
                                      <a:gd name="connsiteY14" fmla="*/ 5286 h 428130"/>
                                      <a:gd name="connsiteX15" fmla="*/ 290706 w 443986"/>
                                      <a:gd name="connsiteY15" fmla="*/ 15857 h 428130"/>
                                      <a:gd name="connsiteX16" fmla="*/ 338275 w 443986"/>
                                      <a:gd name="connsiteY16" fmla="*/ 21142 h 428130"/>
                                      <a:gd name="connsiteX17" fmla="*/ 375274 w 443986"/>
                                      <a:gd name="connsiteY17" fmla="*/ 63427 h 428130"/>
                                      <a:gd name="connsiteX18" fmla="*/ 385845 w 443986"/>
                                      <a:gd name="connsiteY18" fmla="*/ 95140 h 428130"/>
                                      <a:gd name="connsiteX19" fmla="*/ 391131 w 443986"/>
                                      <a:gd name="connsiteY19" fmla="*/ 110997 h 428130"/>
                                      <a:gd name="connsiteX20" fmla="*/ 412273 w 443986"/>
                                      <a:gd name="connsiteY20" fmla="*/ 142710 h 428130"/>
                                      <a:gd name="connsiteX21" fmla="*/ 422844 w 443986"/>
                                      <a:gd name="connsiteY21" fmla="*/ 158567 h 428130"/>
                                      <a:gd name="connsiteX22" fmla="*/ 438701 w 443986"/>
                                      <a:gd name="connsiteY22" fmla="*/ 206137 h 428130"/>
                                      <a:gd name="connsiteX23" fmla="*/ 443986 w 443986"/>
                                      <a:gd name="connsiteY23" fmla="*/ 221993 h 428130"/>
                                      <a:gd name="connsiteX24" fmla="*/ 438701 w 443986"/>
                                      <a:gd name="connsiteY24" fmla="*/ 301276 h 428130"/>
                                      <a:gd name="connsiteX25" fmla="*/ 433415 w 443986"/>
                                      <a:gd name="connsiteY25" fmla="*/ 317133 h 428130"/>
                                      <a:gd name="connsiteX26" fmla="*/ 417559 w 443986"/>
                                      <a:gd name="connsiteY26" fmla="*/ 327704 h 428130"/>
                                      <a:gd name="connsiteX27" fmla="*/ 406988 w 443986"/>
                                      <a:gd name="connsiteY27" fmla="*/ 343561 h 428130"/>
                                      <a:gd name="connsiteX28" fmla="*/ 375274 w 443986"/>
                                      <a:gd name="connsiteY28" fmla="*/ 364703 h 428130"/>
                                      <a:gd name="connsiteX29" fmla="*/ 348847 w 443986"/>
                                      <a:gd name="connsiteY29" fmla="*/ 385845 h 428130"/>
                                      <a:gd name="connsiteX30" fmla="*/ 317133 w 443986"/>
                                      <a:gd name="connsiteY30" fmla="*/ 406987 h 428130"/>
                                      <a:gd name="connsiteX31" fmla="*/ 301277 w 443986"/>
                                      <a:gd name="connsiteY31" fmla="*/ 417559 h 428130"/>
                                      <a:gd name="connsiteX32" fmla="*/ 269563 w 443986"/>
                                      <a:gd name="connsiteY32" fmla="*/ 428130 h 428130"/>
                                      <a:gd name="connsiteX33" fmla="*/ 169138 w 443986"/>
                                      <a:gd name="connsiteY33" fmla="*/ 422844 h 428130"/>
                                      <a:gd name="connsiteX34" fmla="*/ 153281 w 443986"/>
                                      <a:gd name="connsiteY34" fmla="*/ 417559 h 428130"/>
                                      <a:gd name="connsiteX35" fmla="*/ 110997 w 443986"/>
                                      <a:gd name="connsiteY35" fmla="*/ 412273 h 428130"/>
                                      <a:gd name="connsiteX36" fmla="*/ 84569 w 443986"/>
                                      <a:gd name="connsiteY36" fmla="*/ 391131 h 428130"/>
                                      <a:gd name="connsiteX37" fmla="*/ 63427 w 443986"/>
                                      <a:gd name="connsiteY37" fmla="*/ 369989 h 42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443986" h="428130">
                                        <a:moveTo>
                                          <a:pt x="63427" y="369989"/>
                                        </a:moveTo>
                                        <a:cubicBezTo>
                                          <a:pt x="55499" y="362061"/>
                                          <a:pt x="43688" y="354072"/>
                                          <a:pt x="36999" y="343561"/>
                                        </a:cubicBezTo>
                                        <a:cubicBezTo>
                                          <a:pt x="-5521" y="276745"/>
                                          <a:pt x="47891" y="333313"/>
                                          <a:pt x="15857" y="301276"/>
                                        </a:cubicBezTo>
                                        <a:cubicBezTo>
                                          <a:pt x="2989" y="262672"/>
                                          <a:pt x="7989" y="280373"/>
                                          <a:pt x="0" y="248421"/>
                                        </a:cubicBezTo>
                                        <a:cubicBezTo>
                                          <a:pt x="1762" y="218470"/>
                                          <a:pt x="1405" y="188318"/>
                                          <a:pt x="5286" y="158567"/>
                                        </a:cubicBezTo>
                                        <a:cubicBezTo>
                                          <a:pt x="6727" y="147517"/>
                                          <a:pt x="12333" y="137424"/>
                                          <a:pt x="15857" y="126853"/>
                                        </a:cubicBezTo>
                                        <a:lnTo>
                                          <a:pt x="21143" y="110997"/>
                                        </a:lnTo>
                                        <a:cubicBezTo>
                                          <a:pt x="22905" y="98664"/>
                                          <a:pt x="21368" y="85382"/>
                                          <a:pt x="26428" y="73998"/>
                                        </a:cubicBezTo>
                                        <a:cubicBezTo>
                                          <a:pt x="29991" y="65980"/>
                                          <a:pt x="51106" y="60486"/>
                                          <a:pt x="58141" y="58141"/>
                                        </a:cubicBezTo>
                                        <a:cubicBezTo>
                                          <a:pt x="63427" y="52856"/>
                                          <a:pt x="67464" y="45915"/>
                                          <a:pt x="73998" y="42285"/>
                                        </a:cubicBezTo>
                                        <a:cubicBezTo>
                                          <a:pt x="74012" y="42277"/>
                                          <a:pt x="113632" y="29073"/>
                                          <a:pt x="121568" y="26428"/>
                                        </a:cubicBezTo>
                                        <a:cubicBezTo>
                                          <a:pt x="126854" y="24666"/>
                                          <a:pt x="132789" y="24233"/>
                                          <a:pt x="137425" y="21142"/>
                                        </a:cubicBezTo>
                                        <a:cubicBezTo>
                                          <a:pt x="142710" y="17618"/>
                                          <a:pt x="147476" y="13151"/>
                                          <a:pt x="153281" y="10571"/>
                                        </a:cubicBezTo>
                                        <a:cubicBezTo>
                                          <a:pt x="163464" y="6045"/>
                                          <a:pt x="184995" y="0"/>
                                          <a:pt x="184995" y="0"/>
                                        </a:cubicBezTo>
                                        <a:cubicBezTo>
                                          <a:pt x="206137" y="1762"/>
                                          <a:pt x="227440" y="2139"/>
                                          <a:pt x="248421" y="5286"/>
                                        </a:cubicBezTo>
                                        <a:cubicBezTo>
                                          <a:pt x="262789" y="7441"/>
                                          <a:pt x="276266" y="14253"/>
                                          <a:pt x="290706" y="15857"/>
                                        </a:cubicBezTo>
                                        <a:lnTo>
                                          <a:pt x="338275" y="21142"/>
                                        </a:lnTo>
                                        <a:cubicBezTo>
                                          <a:pt x="365647" y="48514"/>
                                          <a:pt x="353438" y="34311"/>
                                          <a:pt x="375274" y="63427"/>
                                        </a:cubicBezTo>
                                        <a:lnTo>
                                          <a:pt x="385845" y="95140"/>
                                        </a:lnTo>
                                        <a:cubicBezTo>
                                          <a:pt x="387607" y="100426"/>
                                          <a:pt x="388040" y="106361"/>
                                          <a:pt x="391131" y="110997"/>
                                        </a:cubicBezTo>
                                        <a:lnTo>
                                          <a:pt x="412273" y="142710"/>
                                        </a:lnTo>
                                        <a:cubicBezTo>
                                          <a:pt x="415797" y="147996"/>
                                          <a:pt x="420835" y="152540"/>
                                          <a:pt x="422844" y="158567"/>
                                        </a:cubicBezTo>
                                        <a:lnTo>
                                          <a:pt x="438701" y="206137"/>
                                        </a:lnTo>
                                        <a:lnTo>
                                          <a:pt x="443986" y="221993"/>
                                        </a:lnTo>
                                        <a:cubicBezTo>
                                          <a:pt x="442224" y="248421"/>
                                          <a:pt x="441626" y="274952"/>
                                          <a:pt x="438701" y="301276"/>
                                        </a:cubicBezTo>
                                        <a:cubicBezTo>
                                          <a:pt x="438086" y="306814"/>
                                          <a:pt x="436896" y="312782"/>
                                          <a:pt x="433415" y="317133"/>
                                        </a:cubicBezTo>
                                        <a:cubicBezTo>
                                          <a:pt x="429447" y="322093"/>
                                          <a:pt x="422844" y="324180"/>
                                          <a:pt x="417559" y="327704"/>
                                        </a:cubicBezTo>
                                        <a:cubicBezTo>
                                          <a:pt x="414035" y="332990"/>
                                          <a:pt x="411769" y="339378"/>
                                          <a:pt x="406988" y="343561"/>
                                        </a:cubicBezTo>
                                        <a:cubicBezTo>
                                          <a:pt x="397426" y="351927"/>
                                          <a:pt x="375274" y="364703"/>
                                          <a:pt x="375274" y="364703"/>
                                        </a:cubicBezTo>
                                        <a:cubicBezTo>
                                          <a:pt x="355742" y="394002"/>
                                          <a:pt x="375878" y="370828"/>
                                          <a:pt x="348847" y="385845"/>
                                        </a:cubicBezTo>
                                        <a:cubicBezTo>
                                          <a:pt x="337741" y="392015"/>
                                          <a:pt x="327704" y="399939"/>
                                          <a:pt x="317133" y="406987"/>
                                        </a:cubicBezTo>
                                        <a:cubicBezTo>
                                          <a:pt x="311847" y="410511"/>
                                          <a:pt x="307303" y="415550"/>
                                          <a:pt x="301277" y="417559"/>
                                        </a:cubicBezTo>
                                        <a:lnTo>
                                          <a:pt x="269563" y="428130"/>
                                        </a:lnTo>
                                        <a:cubicBezTo>
                                          <a:pt x="236088" y="426368"/>
                                          <a:pt x="202522" y="425879"/>
                                          <a:pt x="169138" y="422844"/>
                                        </a:cubicBezTo>
                                        <a:cubicBezTo>
                                          <a:pt x="163589" y="422340"/>
                                          <a:pt x="158763" y="418556"/>
                                          <a:pt x="153281" y="417559"/>
                                        </a:cubicBezTo>
                                        <a:cubicBezTo>
                                          <a:pt x="139306" y="415018"/>
                                          <a:pt x="125092" y="414035"/>
                                          <a:pt x="110997" y="412273"/>
                                        </a:cubicBezTo>
                                        <a:cubicBezTo>
                                          <a:pt x="80126" y="401982"/>
                                          <a:pt x="108478" y="415039"/>
                                          <a:pt x="84569" y="391131"/>
                                        </a:cubicBezTo>
                                        <a:lnTo>
                                          <a:pt x="63427" y="369989"/>
                                        </a:lnTo>
                                        <a:close/>
                                      </a:path>
                                    </a:pathLst>
                                  </a:cu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47" name="Прямая соединительная линия 1726355847"/>
                                <wps:cNvCnPr/>
                                <wps:spPr>
                                  <a:xfrm flipV="1">
                                    <a:off x="169138" y="232564"/>
                                    <a:ext cx="444182" cy="349694"/>
                                  </a:xfrm>
                                  <a:prstGeom prst="line">
                                    <a:avLst/>
                                  </a:prstGeom>
                                  <a:noFill/>
                                  <a:ln w="3175" cap="flat" cmpd="sng" algn="ctr">
                                    <a:solidFill>
                                      <a:sysClr val="windowText" lastClr="000000">
                                        <a:shade val="95000"/>
                                        <a:satMod val="105000"/>
                                      </a:sysClr>
                                    </a:solidFill>
                                    <a:prstDash val="solid"/>
                                  </a:ln>
                                  <a:effectLst/>
                                </wps:spPr>
                                <wps:bodyPr/>
                              </wps:wsp>
                              <wps:wsp>
                                <wps:cNvPr id="1726355848" name="Прямая соединительная линия 1726355848"/>
                                <wps:cNvCnPr/>
                                <wps:spPr>
                                  <a:xfrm>
                                    <a:off x="613124" y="232564"/>
                                    <a:ext cx="216000" cy="0"/>
                                  </a:xfrm>
                                  <a:prstGeom prst="line">
                                    <a:avLst/>
                                  </a:prstGeom>
                                  <a:noFill/>
                                  <a:ln w="3175" cap="flat" cmpd="sng" algn="ctr">
                                    <a:solidFill>
                                      <a:sysClr val="windowText" lastClr="000000">
                                        <a:shade val="95000"/>
                                        <a:satMod val="105000"/>
                                      </a:sysClr>
                                    </a:solidFill>
                                    <a:prstDash val="solid"/>
                                  </a:ln>
                                  <a:effectLst/>
                                </wps:spPr>
                                <wps:bodyPr/>
                              </wps:wsp>
                            </wpg:grpSp>
                            <wpg:grpSp>
                              <wpg:cNvPr id="1726355849" name="Группа 1726355849"/>
                              <wpg:cNvGrpSpPr/>
                              <wpg:grpSpPr>
                                <a:xfrm>
                                  <a:off x="876300" y="523875"/>
                                  <a:ext cx="702945" cy="645795"/>
                                  <a:chOff x="0" y="0"/>
                                  <a:chExt cx="702945" cy="645795"/>
                                </a:xfrm>
                              </wpg:grpSpPr>
                              <wpg:grpSp>
                                <wpg:cNvPr id="1726355850" name="Группа 1726355850"/>
                                <wpg:cNvGrpSpPr/>
                                <wpg:grpSpPr>
                                  <a:xfrm>
                                    <a:off x="142875" y="0"/>
                                    <a:ext cx="121920" cy="121920"/>
                                    <a:chOff x="0" y="-2492"/>
                                    <a:chExt cx="121920" cy="121920"/>
                                  </a:xfrm>
                                </wpg:grpSpPr>
                                <wps:wsp>
                                  <wps:cNvPr id="1726355851" name="Овал 1726355851"/>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52" name="Овал 1726355852"/>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53" name="Группа 1726355853"/>
                                <wpg:cNvGrpSpPr/>
                                <wpg:grpSpPr>
                                  <a:xfrm>
                                    <a:off x="438150" y="0"/>
                                    <a:ext cx="121920" cy="121920"/>
                                    <a:chOff x="0" y="-2492"/>
                                    <a:chExt cx="121920" cy="121920"/>
                                  </a:xfrm>
                                </wpg:grpSpPr>
                                <wps:wsp>
                                  <wps:cNvPr id="1726355854" name="Овал 1726355854"/>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55" name="Овал 1726355855"/>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56" name="Группа 1726355856"/>
                                <wpg:cNvGrpSpPr/>
                                <wpg:grpSpPr>
                                  <a:xfrm>
                                    <a:off x="0" y="257175"/>
                                    <a:ext cx="121920" cy="121920"/>
                                    <a:chOff x="0" y="-2492"/>
                                    <a:chExt cx="121920" cy="121920"/>
                                  </a:xfrm>
                                </wpg:grpSpPr>
                                <wps:wsp>
                                  <wps:cNvPr id="1726355857" name="Овал 1726355857"/>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58" name="Овал 1726355858"/>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59" name="Группа 1726355859"/>
                                <wpg:cNvGrpSpPr/>
                                <wpg:grpSpPr>
                                  <a:xfrm>
                                    <a:off x="581025" y="257175"/>
                                    <a:ext cx="121920" cy="121920"/>
                                    <a:chOff x="0" y="-2492"/>
                                    <a:chExt cx="121920" cy="121920"/>
                                  </a:xfrm>
                                </wpg:grpSpPr>
                                <wps:wsp>
                                  <wps:cNvPr id="1726355860" name="Овал 1726355860"/>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61" name="Овал 1726355861"/>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62" name="Группа 1726355862"/>
                                <wpg:cNvGrpSpPr/>
                                <wpg:grpSpPr>
                                  <a:xfrm>
                                    <a:off x="133350" y="523875"/>
                                    <a:ext cx="121920" cy="121920"/>
                                    <a:chOff x="0" y="-2492"/>
                                    <a:chExt cx="121920" cy="121920"/>
                                  </a:xfrm>
                                </wpg:grpSpPr>
                                <wps:wsp>
                                  <wps:cNvPr id="1726355863" name="Овал 1726355863"/>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64" name="Овал 1726355864"/>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65" name="Группа 1726355865"/>
                                <wpg:cNvGrpSpPr/>
                                <wpg:grpSpPr>
                                  <a:xfrm>
                                    <a:off x="438150" y="523875"/>
                                    <a:ext cx="121920" cy="121920"/>
                                    <a:chOff x="0" y="-2492"/>
                                    <a:chExt cx="121920" cy="121920"/>
                                  </a:xfrm>
                                </wpg:grpSpPr>
                                <wps:wsp>
                                  <wps:cNvPr id="1726355866" name="Овал 1726355866"/>
                                  <wps:cNvSpPr/>
                                  <wps:spPr>
                                    <a:xfrm>
                                      <a:off x="0" y="-2492"/>
                                      <a:ext cx="121920" cy="12192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67" name="Овал 1726355867"/>
                                  <wps:cNvSpPr/>
                                  <wps:spPr>
                                    <a:xfrm>
                                      <a:off x="39864" y="37373"/>
                                      <a:ext cx="43180" cy="4318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6355868" name="Группа 1726355868"/>
                                <wpg:cNvGrpSpPr/>
                                <wpg:grpSpPr>
                                  <a:xfrm>
                                    <a:off x="276225" y="247650"/>
                                    <a:ext cx="154800" cy="154800"/>
                                    <a:chOff x="0" y="0"/>
                                    <a:chExt cx="165600" cy="165600"/>
                                  </a:xfrm>
                                </wpg:grpSpPr>
                                <wps:wsp>
                                  <wps:cNvPr id="1726355869" name="Овал 1726355869"/>
                                  <wps:cNvSpPr/>
                                  <wps:spPr>
                                    <a:xfrm>
                                      <a:off x="0" y="0"/>
                                      <a:ext cx="165600" cy="16560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355870" name="Овал 1726355870"/>
                                  <wps:cNvSpPr/>
                                  <wps:spPr>
                                    <a:xfrm>
                                      <a:off x="54814" y="52322"/>
                                      <a:ext cx="57600" cy="5760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726355871" name="Надпись 1726355871"/>
                            <wps:cNvSpPr txBox="1"/>
                            <wps:spPr>
                              <a:xfrm>
                                <a:off x="-47008" y="-13767"/>
                                <a:ext cx="483695" cy="514297"/>
                              </a:xfrm>
                              <a:prstGeom prst="rect">
                                <a:avLst/>
                              </a:prstGeom>
                              <a:noFill/>
                              <a:ln w="6350">
                                <a:noFill/>
                              </a:ln>
                            </wps:spPr>
                            <wps:txbx>
                              <w:txbxContent>
                                <w:p w14:paraId="1E64B916" w14:textId="77777777" w:rsidR="00376FE2" w:rsidRPr="00CB1910" w:rsidRDefault="00376FE2" w:rsidP="00376FE2">
                                  <w:pPr>
                                    <w:spacing w:after="0" w:line="240" w:lineRule="auto"/>
                                    <w:jc w:val="center"/>
                                    <w:rPr>
                                      <w:rFonts w:ascii="Times New Roman" w:hAnsi="Times New Roman" w:cs="Times New Roman"/>
                                      <w:sz w:val="36"/>
                                      <w:szCs w:val="36"/>
                                      <w:lang w:val="kk-KZ"/>
                                    </w:rPr>
                                  </w:pPr>
                                  <w:r w:rsidRPr="00CB1910">
                                    <w:rPr>
                                      <w:rFonts w:ascii="Times New Roman" w:hAnsi="Times New Roman" w:cs="Times New Roman"/>
                                      <w:i/>
                                      <w:iCs/>
                                      <w:sz w:val="36"/>
                                      <w:szCs w:val="36"/>
                                      <w:lang w:val="kk-KZ"/>
                                    </w:rPr>
                                    <w:t>ә</w:t>
                                  </w:r>
                                  <w:r w:rsidRPr="00CB1910">
                                    <w:rPr>
                                      <w:rFonts w:ascii="Times New Roman" w:hAnsi="Times New Roman" w:cs="Times New Roman"/>
                                      <w:sz w:val="36"/>
                                      <w:szCs w:val="36"/>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26355872" name="Надпись 1726355872"/>
                          <wps:cNvSpPr txBox="1"/>
                          <wps:spPr>
                            <a:xfrm>
                              <a:off x="-534093" y="617115"/>
                              <a:ext cx="675519" cy="346760"/>
                            </a:xfrm>
                            <a:prstGeom prst="rect">
                              <a:avLst/>
                            </a:prstGeom>
                            <a:noFill/>
                            <a:ln w="6350">
                              <a:noFill/>
                            </a:ln>
                          </wps:spPr>
                          <wps:txbx>
                            <w:txbxContent>
                              <w:p w14:paraId="150D3C3F" w14:textId="77777777" w:rsidR="00376FE2" w:rsidRPr="007D243D" w:rsidRDefault="00376FE2" w:rsidP="00376FE2">
                                <w:pPr>
                                  <w:spacing w:after="0" w:line="240" w:lineRule="auto"/>
                                  <w:rPr>
                                    <w:rFonts w:ascii="Times New Roman" w:hAnsi="Times New Roman" w:cs="Times New Roman"/>
                                    <w:i/>
                                    <w:iCs/>
                                    <w:sz w:val="28"/>
                                    <w:szCs w:val="28"/>
                                    <w:lang w:val="kk-KZ"/>
                                  </w:rPr>
                                </w:pPr>
                                <w:r w:rsidRPr="007D243D">
                                  <w:rPr>
                                    <w:rFonts w:ascii="Times New Roman" w:hAnsi="Times New Roman" w:cs="Times New Roman"/>
                                    <w:i/>
                                    <w:iCs/>
                                    <w:sz w:val="28"/>
                                    <w:szCs w:val="28"/>
                                    <w:lang w:val="kk-KZ"/>
                                  </w:rPr>
                                  <w:t>А – 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80FD78A" id="Группа 1726355477" o:spid="_x0000_s1540" style="position:absolute;left:0;text-align:left;margin-left:16.35pt;margin-top:15.9pt;width:450.65pt;height:517.35pt;z-index:251740160" coordsize="57232,657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">
                <v:group id="Группа 1726355478" o:spid="_x0000_s1541" style="position:absolute;width:51130;height:51479" coordsize="51130,5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">
                  <v:group id="Группа 1726355479" o:spid="_x0000_s1542" style="position:absolute;width:51130;height:51562" coordsize="51130,5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">
                    <v:line id="Прямая соединительная линия 1726355480" o:spid="_x0000_s1543" style="position:absolute;flip:y;visibility:visible;mso-wrap-style:square" from="18212,41060" to="19076,4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" strokeweight="1pt"/>
                    <v:group id="Группа 94" o:spid="_x0000_s1544" style="position:absolute;left:24551;top:1227;width:8336;height:2553" coordorigin="190,-35" coordsize="8347,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">
                      <v:shape id="Поле 76" o:spid="_x0000_s1545" type="#_x0000_t202" style="position:absolute;left:6545;top:-35;width:1993;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" filled="f" stroked="f" strokeweight=".5pt">
                        <v:textbox>
                          <w:txbxContent>
                            <w:p w14:paraId="30349E90"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3</w:t>
                              </w:r>
                            </w:p>
                          </w:txbxContent>
                        </v:textbox>
                      </v:shape>
                      <v:line id="Прямая соединительная линия 43" o:spid="_x0000_s1546" style="position:absolute;flip:y;visibility:visible;mso-wrap-style:square" from="190,1501" to="6705,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" strokeweight=".25pt"/>
                    </v:group>
                    <v:group id="Группа 109" o:spid="_x0000_s1547" style="position:absolute;left:8467;top:31640;width:11746;height:7493" coordorigin="1777,-211" coordsize="11748,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">
                      <v:shape id="Поле 111" o:spid="_x0000_s1548" type="#_x0000_t202" style="position:absolute;left:1777;top:-211;width:2311;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" fillcolor="window" stroked="f" strokeweight=".5pt">
                        <v:textbox>
                          <w:txbxContent>
                            <w:p w14:paraId="24214D66"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4</w:t>
                              </w:r>
                            </w:p>
                          </w:txbxContent>
                        </v:textbox>
                      </v:shape>
                      <v:line id="Прямая соединительная линия 112" o:spid="_x0000_s1549" style="position:absolute;visibility:visible;mso-wrap-style:square" from="4110,1523" to="13525,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" strokeweight=".25pt"/>
                    </v:group>
                    <v:group id="Группа 153" o:spid="_x0000_s1550" style="position:absolute;left:9048;top:36836;width:7817;height:3436" coordorigin="5424,1105" coordsize="7826,3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">
                      <v:shape id="Поле 148" o:spid="_x0000_s1551" type="#_x0000_t202" style="position:absolute;left:5424;top:1105;width:4424;height:3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" filled="f" stroked="f" strokeweight=".5pt">
                        <v:textbox>
                          <w:txbxContent>
                            <w:p w14:paraId="03DD26A2"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ауа</w:t>
                              </w:r>
                            </w:p>
                          </w:txbxContent>
                        </v:textbox>
                      </v:shape>
                      <v:shape id="Прямая со стрелкой 129" o:spid="_x0000_s1552" type="#_x0000_t32" style="position:absolute;left:8926;top:2987;width:4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" strokeweight=".5pt">
                        <v:stroke endarrow="classic" endarrowwidth="narrow" endarrowlength="long"/>
                      </v:shape>
                    </v:group>
                    <v:group id="Группа 152" o:spid="_x0000_s1553" style="position:absolute;left:27156;top:37452;width:12744;height:2820" coordorigin="-73,1310" coordsize="12745,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">
                      <v:shape id="Поле 147" o:spid="_x0000_s1554" type="#_x0000_t202" style="position:absolute;left:5926;top:1310;width:6745;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" filled="f" stroked="f" strokeweight=".5pt">
                        <v:textbox>
                          <w:txbxContent>
                            <w:p w14:paraId="1B46DC59"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ауа</w:t>
                              </w:r>
                            </w:p>
                          </w:txbxContent>
                        </v:textbox>
                      </v:shape>
                      <v:shape id="Прямая со стрелкой 130" o:spid="_x0000_s1555" type="#_x0000_t32" style="position:absolute;left:-73;top:2966;width:647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" strokeweight=".5pt">
                        <v:stroke endarrow="classic" endarrowwidth="narrow" endarrowlength="long"/>
                      </v:shape>
                    </v:group>
                    <v:group id="Группа 1726355493" o:spid="_x0000_s1556" style="position:absolute;left:15707;width:26223;height:51562" coordorigin=",-687" coordsize="26223,5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">
                      <v:group id="Группа 1726355494" o:spid="_x0000_s1557" style="position:absolute;top:866;width:12592;height:50008" coordsize="12592,5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">
                        <v:group id="Группа 568" o:spid="_x0000_s1558" style="position:absolute;width:12592;height:10499" coordsize="12592,10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">
                          <v:line id="Прямая соединительная линия 1" o:spid="_x0000_s1559" style="position:absolute;flip:y;visibility:visible;mso-wrap-style:square" from="0,0" to="6317,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" strokeweight="1pt"/>
                          <v:line id="Прямая соединительная линия 2" o:spid="_x0000_s1560" style="position:absolute;visibility:visible;mso-wrap-style:square" from="6292,0" to="1259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" strokeweight="1pt"/>
                          <v:line id="Прямая соединительная линия 5" o:spid="_x0000_s1561" style="position:absolute;visibility:visible;mso-wrap-style:square" from="2716,3304" to="9916,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" strokeweight="1pt"/>
                          <v:line id="Прямая соединительная линия 6" o:spid="_x0000_s1562" style="position:absolute;visibility:visible;mso-wrap-style:square" from="2806,3304" to="2806,1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" strokecolor="windowText" strokeweight="1pt"/>
                          <v:line id="Прямая соединительная линия 7" o:spid="_x0000_s1563" style="position:absolute;visibility:visible;mso-wrap-style:square" from="9823,3259" to="9823,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" strokecolor="windowText" strokeweight="1pt"/>
                        </v:group>
                        <v:group id="Группа 47" o:spid="_x0000_s1564" style="position:absolute;left:1626;top:35727;width:9279;height:7500" coordorigin="53,1718" coordsize="12941,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">
                          <v:line id="Прямая соединительная линия 12" o:spid="_x0000_s1565" style="position:absolute;visibility:visible;mso-wrap-style:square" from="123,1836" to="12977,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" strokecolor="windowText" strokeweight="1pt"/>
                          <v:line id="Прямая соединительная линия 23" o:spid="_x0000_s1566" style="position:absolute;visibility:visible;mso-wrap-style:square" from="1518,5477" to="1518,9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" strokecolor="windowText" strokeweight="1pt"/>
                          <v:line id="Прямая соединительная линия 27" o:spid="_x0000_s1567" style="position:absolute;visibility:visible;mso-wrap-style:square" from="1375,9118" to="11517,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" strokecolor="windowText" strokeweight="1pt"/>
                          <v:line id="Прямая соединительная линия 41" o:spid="_x0000_s1568" style="position:absolute;visibility:visible;mso-wrap-style:square" from="2183,5479" to="2183,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" strokecolor="windowText" strokeweight="1pt"/>
                          <v:line id="Прямая соединительная линия 48" o:spid="_x0000_s1569" style="position:absolute;flip:x;visibility:visible;mso-wrap-style:square" from="124,1836" to="1516,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" strokeweight=".5pt"/>
                          <v:line id="Прямая соединительная линия 49" o:spid="_x0000_s1570" style="position:absolute;flip:x;visibility:visible;mso-wrap-style:square" from="157,1836" to="3266,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" strokeweight=".5pt"/>
                          <v:line id="Прямая соединительная линия 50" o:spid="_x0000_s1571" style="position:absolute;flip:x;visibility:visible;mso-wrap-style:square" from="127,1718" to="5056,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" strokeweight=".5pt"/>
                          <v:line id="Прямая соединительная линия 51" o:spid="_x0000_s1572" style="position:absolute;flip:x;visibility:visible;mso-wrap-style:square" from="190,3560" to="5056,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" strokeweight=".5pt"/>
                          <v:line id="Прямая соединительная линия 52" o:spid="_x0000_s1573" style="position:absolute;flip:x;visibility:visible;mso-wrap-style:square" from="1867,5258" to="5381,9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" strokeweight=".5pt"/>
                          <v:line id="Прямая соединительная линия 53" o:spid="_x0000_s1574" style="position:absolute;flip:x;visibility:visible;mso-wrap-style:square" from="3697,6252" to="6145,9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" strokeweight=".5pt"/>
                          <v:line id="Прямая соединительная линия 54" o:spid="_x0000_s1575" style="position:absolute;flip:x;visibility:visible;mso-wrap-style:square" from="5334,7000" to="7175,9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" strokeweight=".5pt"/>
                          <v:line id="Прямая соединительная линия 55" o:spid="_x0000_s1576" style="position:absolute;flip:x;visibility:visible;mso-wrap-style:square" from="7175,7463" to="8509,9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" strokeweight=".5pt"/>
                          <v:line id="Прямая соединительная линия 56" o:spid="_x0000_s1577" style="position:absolute;flip:x;visibility:visible;mso-wrap-style:square" from="8832,7707" to="10073,9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" strokeweight=".5pt"/>
                          <v:line id="Прямая соединительная линия 57" o:spid="_x0000_s1578" style="position:absolute;flip:x;visibility:visible;mso-wrap-style:square" from="10523,7680" to="11576,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" strokeweight=".5pt"/>
                          <v:line id="Прямая соединительная линия 58" o:spid="_x0000_s1579" style="position:absolute;flip:x;visibility:visible;mso-wrap-style:square" from="11829,7674" to="12995,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" strokeweight=".5pt"/>
                          <v:line id="Прямая соединительная линия 65" o:spid="_x0000_s1580" style="position:absolute;flip:x y;visibility:visible;mso-wrap-style:square" from="11554,1898" to="12878,3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" strokeweight=".5pt"/>
                          <v:line id="Прямая соединительная линия 66" o:spid="_x0000_s1581" style="position:absolute;flip:x y;visibility:visible;mso-wrap-style:square" from="9923,1898" to="12903,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" strokeweight=".5pt"/>
                          <v:line id="Прямая соединительная линия 67" o:spid="_x0000_s1582" style="position:absolute;flip:x y;visibility:visible;mso-wrap-style:square" from="8138,1898" to="11190,5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" strokeweight=".5pt"/>
                          <v:line id="Прямая соединительная линия 68" o:spid="_x0000_s1583" style="position:absolute;flip:x y;visibility:visible;mso-wrap-style:square" from="11629,7680" to="12791,9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" strokeweight=".5pt"/>
                          <v:line id="Прямая соединительная линия 70" o:spid="_x0000_s1584" style="position:absolute;flip:x y;visibility:visible;mso-wrap-style:square" from="3246,1898" to="5034,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" strokeweight=".5pt"/>
                          <v:line id="Прямая соединительная линия 71" o:spid="_x0000_s1585" style="position:absolute;flip:x y;visibility:visible;mso-wrap-style:square" from="1570,1898" to="7973,9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" strokeweight=".5pt"/>
                          <v:line id="Прямая соединительная линия 72" o:spid="_x0000_s1586" style="position:absolute;flip:x y;visibility:visible;mso-wrap-style:square" from="188,2286" to="6180,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" strokeweight=".5pt"/>
                          <v:line id="Прямая соединительная линия 73" o:spid="_x0000_s1587" style="position:absolute;flip:x y;visibility:visible;mso-wrap-style:square" from="53,4105" to="4602,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" strokeweight=".5pt"/>
                          <v:line id="Прямая соединительная линия 74" o:spid="_x0000_s1588" style="position:absolute;flip:x y;visibility:visible;mso-wrap-style:square" from="186,6129" to="2914,9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" strokeweight=".5pt"/>
                          <v:line id="Прямая соединительная линия 75" o:spid="_x0000_s1589" style="position:absolute;flip:x y;visibility:visible;mso-wrap-style:square" from="149,7749" to="1425,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" strokeweight=".5pt"/>
                        </v:group>
                        <v:group id="Группа 136" o:spid="_x0000_s1590" style="position:absolute;left:1684;top:43131;width:2515;height:6877" coordorigin=",-38" coordsize="371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">
                          <v:rect id="Прямоугольник 134" o:spid="_x0000_s1591" style="position:absolute;left:118;top:59;width:3594;height:684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" stroked="f" strokeweight=".25pt">
                            <v:fill r:id="rId147" o:title="" recolor="t" rotate="t" type="tile"/>
                            <v:imagedata grayscale="t" bilevel="t"/>
                          </v:rect>
                          <v:line id="Прямая соединительная линия 17" o:spid="_x0000_s1592" style="position:absolute;visibility:visible;mso-wrap-style:square" from="59,-38" to="59,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" strokeweight="1pt"/>
                          <v:line id="Прямая соединительная линия 18" o:spid="_x0000_s1593" style="position:absolute;visibility:visible;mso-wrap-style:square" from="3621,0" to="3621,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" strokeweight="1pt"/>
                          <v:line id="Прямая соединительная линия 45" o:spid="_x0000_s1594" style="position:absolute;visibility:visible;mso-wrap-style:square" from="0,6828" to="3594,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" strokecolor="windowText" strokeweight="1pt"/>
                          <v:group id="Группа 119" o:spid="_x0000_s1595" style="position:absolute;left:532;width:2605;height:6032" coordorigin="-61" coordsize="2604,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">
                            <v:line id="Прямая соединительная линия 98" o:spid="_x0000_s1596" style="position:absolute;visibility:visible;mso-wrap-style:square" from="1248,0" to="1248,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" strokeweight="3p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108" o:spid="_x0000_s1597" type="#_x0000_t38" style="position:absolute;left:-61;top:4815;width:2604;height:105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" adj="10800" strokeweight="1.5pt"/>
                            <v:shape id="Скругленная соединительная линия 118" o:spid="_x0000_s1598" type="#_x0000_t38" style="position:absolute;left:481;top:4243;width:1453;height:212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" adj="10800" strokeweight="1.5pt"/>
                          </v:group>
                        </v:group>
                        <v:group id="Группа 137" o:spid="_x0000_s1599" style="position:absolute;left:8325;top:43073;width:2515;height:6839" coordsize="3594,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">
                          <v:rect id="Прямоугольник 135" o:spid="_x0000_s1600" style="position:absolute;left:178;top:178;width:3240;height:68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" stroked="f" strokeweight=".25pt">
                            <v:fill r:id="rId147" o:title="" recolor="t" rotate="t" type="tile"/>
                            <v:imagedata grayscale="t" bilevel="t"/>
                          </v:rect>
                          <v:line id="Прямая соединительная линия 19" o:spid="_x0000_s1601" style="position:absolute;visibility:visible;mso-wrap-style:square" from="3562,58" to="3562,6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" strokeweight="1pt"/>
                          <v:line id="Прямая соединительная линия 25" o:spid="_x0000_s1602" style="position:absolute;visibility:visible;mso-wrap-style:square" from="59,58" to="59,6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" strokeweight="1pt"/>
                          <v:line id="Прямая соединительная линия 46" o:spid="_x0000_s1603" style="position:absolute;visibility:visible;mso-wrap-style:square" from="0,7006" to="3594,7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" strokecolor="windowText" strokeweight="1pt"/>
                          <v:group id="Группа 123" o:spid="_x0000_s1604" style="position:absolute;left:601;width:2515;height:6180" coordorigin="-51" coordsize="2514,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">
                            <v:line id="Прямая соединительная линия 126" o:spid="_x0000_s1605" style="position:absolute;visibility:visible;mso-wrap-style:square" from="1187,0" to="1187,5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" strokeweight="3pt"/>
                            <v:shape id="Скругленная соединительная линия 132" o:spid="_x0000_s1606" type="#_x0000_t38" style="position:absolute;left:-51;top:4860;width:2513;height:10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" adj="10800" strokeweight="1.5pt"/>
                            <v:shape id="Скругленная соединительная линия 133" o:spid="_x0000_s1607" type="#_x0000_t38" style="position:absolute;left:557;top:4413;width:1478;height:2058;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" adj="10800" strokeweight="1.5pt"/>
                          </v:group>
                        </v:group>
                        <v:group id="Группа 1726355545" o:spid="_x0000_s1608" style="position:absolute;left:1684;top:8999;width:9228;height:11999" coordsize="9228,1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">
                          <v:group id="Группа 564" o:spid="_x0000_s1609" style="position:absolute;top:11971;width:9167;height:8" coordorigin=",36" coordsize="9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">
                            <v:line id="Прямая соединительная линия 157" o:spid="_x0000_s1610" style="position:absolute;visibility:visible;mso-wrap-style:square" from="4063,45" to="51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"/>
                            <v:line id="Прямая соединительная линия 159" o:spid="_x0000_s1611" style="position:absolute;visibility:visible;mso-wrap-style:square" from="6654,45" to="77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"/>
                            <v:line id="Прямая соединительная линия 160" o:spid="_x0000_s1612" style="position:absolute;visibility:visible;mso-wrap-style:square" from="8451,45" to="91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"/>
                            <v:line id="Прямая соединительная линия 161" o:spid="_x0000_s1613" style="position:absolute;visibility:visible;mso-wrap-style:square" from="0,36" to="7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"/>
                            <v:line id="Прямая соединительная линия 162" o:spid="_x0000_s1614" style="position:absolute;visibility:visible;mso-wrap-style:square" from="1448,45" to="252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"/>
                          </v:group>
                          <v:group id="Группа 1726355552" o:spid="_x0000_s1615" style="position:absolute;left:48;top:4186;width:9180;height:7735" coordsize="9131,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">
                            <v:rect id="Прямоугольник 78" o:spid="_x0000_s1616" style="position:absolute;width:9131;height:7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" fillcolor="window" stroked="f"/>
                            <v:oval id="Овал 92" o:spid="_x0000_s1617" style="position:absolute;left:1491;top:625;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" fillcolor="window" strokecolor="windowText" strokeweight=".25pt"/>
                            <v:oval id="Овал 96" o:spid="_x0000_s1618" style="position:absolute;left:2935;top:625;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" fillcolor="window" strokecolor="windowText" strokeweight=".25pt"/>
                            <v:oval id="Овал 1726355556" o:spid="_x0000_s1619" style="position:absolute;left:1491;top:2165;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" fillcolor="window" strokecolor="windowText" strokeweight=".25pt"/>
                          </v:group>
                          <v:group id="Группа 570" o:spid="_x0000_s1620" style="position:absolute;width:1079;height:11957" coordsize="1079,1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">
                            <v:line id="Прямая соединительная линия 9" o:spid="_x0000_s1621" style="position:absolute;flip:x;visibility:visible;mso-wrap-style:square" from="0,45" to="107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" strokeweight="1pt"/>
                            <v:line id="Прямая соединительная линия 11" o:spid="_x0000_s1622" style="position:absolute;flip:x;visibility:visible;mso-wrap-style:square" from="5,0" to="5,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" strokecolor="windowText" strokeweight="1pt"/>
                            <v:rect id="Прямоугольник 168" o:spid="_x0000_s1623" style="position:absolute;left:252;top:7779;width:355;height:4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" strokecolor="windowText" strokeweight=".25pt">
                              <v:fill r:id="rId148" o:title="" recolor="t" rotate="t" type="tile"/>
                              <v:imagedata grayscale="t" bilevel="t"/>
                              <v:textbox>
                                <w:txbxContent>
                                  <w:p w14:paraId="3084522F" w14:textId="77777777" w:rsidR="00376FE2" w:rsidRDefault="00376FE2" w:rsidP="00376FE2">
                                    <w:pPr>
                                      <w:jc w:val="center"/>
                                    </w:pPr>
                                  </w:p>
                                </w:txbxContent>
                              </v:textbox>
                            </v:rect>
                          </v:group>
                          <v:group id="Группа 569" o:spid="_x0000_s1624" style="position:absolute;left:8133;top:48;width:1048;height:11950" coordsize="1047,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">
                            <v:line id="Прямая соединительная линия 10" o:spid="_x0000_s1625" style="position:absolute;flip:x;visibility:visible;mso-wrap-style:square" from="0,0" to="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" strokeweight="1pt"/>
                            <v:line id="Прямая соединительная линия 13" o:spid="_x0000_s1626" style="position:absolute;visibility:visible;mso-wrap-style:square" from="1041,0" to="1041,1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" strokeweight="1pt"/>
                            <v:group id="Группа 567" o:spid="_x0000_s1627" style="position:absolute;left:316;top:4119;width:718;height:7772" coordsize="717,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">
                              <v:line id="Прямая соединительная линия 37" o:spid="_x0000_s1628" style="position:absolute;flip:x;visibility:visible;mso-wrap-style:square" from="0,0" to="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" strokecolor="windowText" strokeweight="1pt"/>
                              <v:rect id="Прямоугольник 171" o:spid="_x0000_s1629" style="position:absolute;left:74;top:37;width:356;height:7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" strokecolor="windowText" strokeweight=".25pt">
                                <v:fill r:id="rId148" o:title="" recolor="t" rotate="t" type="tile"/>
                                <v:imagedata grayscale="t" bilevel="t"/>
                                <v:textbox>
                                  <w:txbxContent>
                                    <w:p w14:paraId="57718990" w14:textId="77777777" w:rsidR="00376FE2" w:rsidRDefault="00376FE2" w:rsidP="00376FE2">
                                      <w:pPr>
                                        <w:jc w:val="center"/>
                                      </w:pPr>
                                    </w:p>
                                  </w:txbxContent>
                                </v:textbox>
                              </v:rect>
                            </v:group>
                          </v:group>
                        </v:group>
                        <v:group id="Группа 228" o:spid="_x0000_s1630" style="position:absolute;left:1694;top:20926;width:9130;height:22495" coordorigin="-38,-8" coordsize="9129,2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">
                          <v:group id="Группа 571" o:spid="_x0000_s1631" style="position:absolute;left:-38;width:755;height:22106" coordorigin="-38" coordsize="755,2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">
                            <v:line id="Прямая соединительная линия 142" o:spid="_x0000_s1632" style="position:absolute;flip:x;visibility:visible;mso-wrap-style:square" from="-38,1946" to="-38,2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" strokecolor="windowText" strokeweight="1pt"/>
                            <v:line id="Прямая соединительная линия 170" o:spid="_x0000_s1633" style="position:absolute;flip:y;visibility:visible;mso-wrap-style:square" from="0,0" to="717,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" strokeweight="1pt"/>
                          </v:group>
                          <v:group id="Группа 572" o:spid="_x0000_s1634" style="position:absolute;left:8373;top:-8;width:718;height:22494" coordorigin=",-56" coordsize="717,2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">
                            <v:line id="Прямая соединительная линия 172" o:spid="_x0000_s1635" style="position:absolute;visibility:visible;mso-wrap-style:square" from="698,1918" to="698,2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" strokeweight="1pt"/>
                            <v:line id="Прямая соединительная линия 173" o:spid="_x0000_s1636" style="position:absolute;visibility:visible;mso-wrap-style:square" from="0,-56" to="717,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" strokeweight="1pt"/>
                          </v:group>
                        </v:group>
                      </v:group>
                      <v:group id="Группа 580" o:spid="_x0000_s1637" style="position:absolute;left:2550;top:17902;width:23009;height:24653" coordsize="23009,24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">
                        <v:group id="Группа 574" o:spid="_x0000_s1638" style="position:absolute;left:2661;top:6696;width:20348;height:17956" coordorigin="-1,-2145" coordsize="20347,1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">
                          <v:line id="Прямая соединительная линия 174" o:spid="_x0000_s1639" style="position:absolute;flip:y;visibility:visible;mso-wrap-style:square" from="3594,15803" to="20334,15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"/>
                          <v:shape id="Дуга 175" o:spid="_x0000_s1640" style="position:absolute;top:8615;width:7194;height:7194;rotation:180;visibility:visible;mso-wrap-style:square;v-text-anchor:middle" coordsize="71945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" path="m359727,nsc558399,,719455,161056,719455,359728r-359727,c359728,239819,359727,119909,359727,xem359727,nfc558399,,719455,161056,719455,359728e" filled="f">
                            <v:stroke dashstyle="longDash"/>
                            <v:path arrowok="t" o:connecttype="custom" o:connectlocs="359727,0;719455,359728" o:connectangles="0,0"/>
                          </v:shape>
                          <v:shape id="Дуга 176" o:spid="_x0000_s1641" style="position:absolute;left:2167;top:9672;width:3956;height:3956;rotation:180;visibility:visible;mso-wrap-style:square;v-text-anchor:middle" coordsize="3956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" path="m197802,nsc307046,,395605,88559,395605,197803r-197802,c197803,131869,197802,65934,197802,xem197802,nfc307046,,395605,88559,395605,197803e" filled="f">
                            <v:stroke dashstyle="longDash"/>
                            <v:path arrowok="t" o:connecttype="custom" o:connectlocs="197802,0;395605,197803" o:connectangles="0,0"/>
                          </v:shape>
                          <v:line id="Прямая соединительная линия 177" o:spid="_x0000_s1642" style="position:absolute;visibility:visible;mso-wrap-style:square" from="4146,13636" to="20346,1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"/>
                          <v:line id="Прямая соединительная линия 178" o:spid="_x0000_s1643" style="position:absolute;flip:y;visibility:visible;mso-wrap-style:square" from="-1,-2086" to="-1,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">
                            <v:stroke dashstyle="longDash"/>
                          </v:line>
                          <v:line id="Прямая соединительная линия 180" o:spid="_x0000_s1644" style="position:absolute;flip:y;visibility:visible;mso-wrap-style:square" from="2165,-2145" to="2168,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">
                            <v:stroke dashstyle="longDash"/>
                          </v:line>
                          <v:line id="Прямая соединительная линия 188" o:spid="_x0000_s1645" style="position:absolute;visibility:visible;mso-wrap-style:square" from="22,-2131" to="2182,-2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">
                            <v:stroke dashstyle="longDash"/>
                          </v:line>
                        </v:group>
                        <v:group id="Группа 578" o:spid="_x0000_s1646" style="position:absolute;width:7438;height:6710" coordsize="7438,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">
                          <v:line id="Прямая соединительная линия 77" o:spid="_x0000_s1647" style="position:absolute;visibility:visible;mso-wrap-style:square" from="0,0" to="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">
                            <v:stroke dashstyle="longDash"/>
                          </v:line>
                          <v:line id="Прямая соединительная линия 93" o:spid="_x0000_s1648" style="position:absolute;visibility:visible;mso-wrap-style:square" from="0,0" to="7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">
                            <v:stroke dashstyle="longDash"/>
                          </v:line>
                          <v:line id="Прямая соединительная линия 169" o:spid="_x0000_s1649" style="position:absolute;visibility:visible;mso-wrap-style:square" from="7412,0" to="7412,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">
                            <v:stroke dashstyle="longDash"/>
                          </v:line>
                          <v:line id="Прямая соединительная линия 179" o:spid="_x0000_s1650" style="position:absolute;flip:y;visibility:visible;mso-wrap-style:square" from="2653,3455" to="3292,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">
                            <v:stroke dashstyle="longDash"/>
                          </v:line>
                          <v:line id="Прямая соединительная линия 181" o:spid="_x0000_s1651" style="position:absolute;visibility:visible;mso-wrap-style:square" from="4183,3444" to="4831,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">
                            <v:stroke dashstyle="longDash"/>
                          </v:line>
                          <v:line id="Прямая соединительная линия 182" o:spid="_x0000_s1652" style="position:absolute;visibility:visible;mso-wrap-style:square" from="0,1959" to="3244,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">
                            <v:stroke dashstyle="longDash"/>
                          </v:line>
                          <v:line id="Прямая соединительная линия 183" o:spid="_x0000_s1653" style="position:absolute;flip:x;visibility:visible;mso-wrap-style:square" from="4270,2009" to="7438,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">
                            <v:stroke dashstyle="longDash"/>
                          </v:line>
                          <v:line id="Прямая соединительная линия 184" o:spid="_x0000_s1654" style="position:absolute;visibility:visible;mso-wrap-style:square" from="0,2009" to="7416,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">
                            <v:stroke dashstyle="longDash"/>
                          </v:line>
                          <v:line id="Прямая соединительная линия 39" o:spid="_x0000_s1655" style="position:absolute;visibility:visible;mso-wrap-style:square" from="3245,3466" to="4325,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">
                            <v:stroke dashstyle="dash"/>
                          </v:line>
                        </v:group>
                      </v:group>
                      <v:group id="Группа 582" o:spid="_x0000_s1656" style="position:absolute;left:6304;top:-687;width:19919;height:42207" coordorigin=",-687" coordsize="19919,4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">
                        <v:line id="Прямая соединительная линия 15" o:spid="_x0000_s1657" style="position:absolute;visibility:visible;mso-wrap-style:square" from="0,-687" to="0,3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" strokecolor="windowText" strokeweight=".5pt">
                          <v:stroke dashstyle="longDashDot" joinstyle="miter" endcap="round"/>
                        </v:line>
                        <v:shape id="Дуга 191" o:spid="_x0000_s1658" style="position:absolute;top:35917;width:5580;height:5580;rotation:180;visibility:visible;mso-wrap-style:square;v-text-anchor:middle" coordsize="55800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" path="m279000,nsc433087,,558000,124913,558000,279000r-279000,l279000,xem279000,nfc433087,,558000,124913,558000,279000e" filled="f" strokeweight=".5pt">
                          <v:stroke dashstyle="longDashDot"/>
                          <v:path arrowok="t" o:connecttype="custom" o:connectlocs="279000,0;558000,279000" o:connectangles="0,0"/>
                        </v:shape>
                        <v:line id="Прямая соединительная линия 192" o:spid="_x0000_s1659" style="position:absolute;visibility:visible;mso-wrap-style:square" from="2999,41520" to="19919,4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" strokeweight=".5pt">
                          <v:stroke dashstyle="longDashDot"/>
                        </v:line>
                      </v:group>
                    </v:group>
                    <v:group id="Группа 591" o:spid="_x0000_s1660" style="position:absolute;left:22120;top:17336;width:14868;height:5172" coordorigin="9" coordsize="14870,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">
                      <v:shape id="Поле 588" o:spid="_x0000_s1661" type="#_x0000_t202" style="position:absolute;left:12801;width:2079;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" fillcolor="window" stroked="f" strokeweight=".5pt">
                        <v:textbox>
                          <w:txbxContent>
                            <w:p w14:paraId="479C0986"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7</w:t>
                              </w:r>
                            </w:p>
                          </w:txbxContent>
                        </v:textbox>
                      </v:shape>
                      <v:line id="Прямая соединительная линия 589" o:spid="_x0000_s1662" style="position:absolute;flip:y;visibility:visible;mso-wrap-style:square" from="2487,1951" to="13150,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" strokeweight=".25pt"/>
                      <v:line id="Прямая соединительная линия 590" o:spid="_x0000_s1663" style="position:absolute;flip:y;visibility:visible;mso-wrap-style:square" from="9,1938" to="13139,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" strokeweight=".25pt"/>
                    </v:group>
                    <v:group id="Группа 267" o:spid="_x0000_s1664" style="position:absolute;left:10947;top:3983;width:9658;height:11544" coordsize="9657,1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">
                      <v:shape id="Поле 232" o:spid="_x0000_s1665" type="#_x0000_t202" style="position:absolute;width:2123;height:2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" fillcolor="window" stroked="f" strokeweight=".5pt">
                        <v:textbox>
                          <w:txbxContent>
                            <w:p w14:paraId="7E7BF100" w14:textId="77777777" w:rsidR="00376FE2" w:rsidRPr="007D1FA3" w:rsidRDefault="00376FE2" w:rsidP="00376FE2">
                              <w:pPr>
                                <w:spacing w:after="0" w:line="240" w:lineRule="auto"/>
                                <w:rPr>
                                  <w:rFonts w:ascii="Times New Roman" w:hAnsi="Times New Roman"/>
                                  <w:i/>
                                  <w:sz w:val="24"/>
                                  <w:szCs w:val="24"/>
                                </w:rPr>
                              </w:pPr>
                              <w:r w:rsidRPr="007D1FA3">
                                <w:rPr>
                                  <w:rFonts w:ascii="Times New Roman" w:hAnsi="Times New Roman"/>
                                  <w:i/>
                                  <w:sz w:val="24"/>
                                  <w:szCs w:val="24"/>
                                </w:rPr>
                                <w:t>6</w:t>
                              </w:r>
                            </w:p>
                          </w:txbxContent>
                        </v:textbox>
                      </v:shape>
                      <v:line id="Прямая соединительная линия 231" o:spid="_x0000_s1666" style="position:absolute;flip:x y;visibility:visible;mso-wrap-style:square" from="2115,2047" to="9657,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" strokeweight=".25pt"/>
                    </v:group>
                    <v:group id="Группа 104" o:spid="_x0000_s1667" style="position:absolute;left:9594;top:8918;width:11453;height:12150" coordorigin="910,-1415" coordsize="11461,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">
                      <v:shape id="Поле 114" o:spid="_x0000_s1668" type="#_x0000_t202" style="position:absolute;left:910;top:-1415;width:2311;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" fillcolor="window" stroked="f" strokeweight=".5pt">
                        <v:textbox>
                          <w:txbxContent>
                            <w:p w14:paraId="7A7867BD"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9</w:t>
                              </w:r>
                            </w:p>
                          </w:txbxContent>
                        </v:textbox>
                      </v:shape>
                      <v:line id="Прямая соединительная линия 113" o:spid="_x0000_s1669" style="position:absolute;flip:x y;visibility:visible;mso-wrap-style:square" from="3126,624" to="12372,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" strokeweight=".25pt"/>
                    </v:group>
                    <v:group id="Группа 593" o:spid="_x0000_s1670" style="position:absolute;left:7991;top:22521;width:11421;height:5203" coordorigin=",-161" coordsize="1142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">
                      <v:shape id="Поле 585" o:spid="_x0000_s1671" type="#_x0000_t202" style="position:absolute;top:2194;width:2310;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" fillcolor="window" stroked="f" strokeweight=".5pt">
                        <v:textbox>
                          <w:txbxContent>
                            <w:p w14:paraId="02270B12"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7</w:t>
                              </w:r>
                            </w:p>
                          </w:txbxContent>
                        </v:textbox>
                      </v:shape>
                      <v:line id="Прямая соединительная линия 586" o:spid="_x0000_s1672" style="position:absolute;flip:y;visibility:visible;mso-wrap-style:square" from="2288,-161" to="9852,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" strokeweight=".25pt"/>
                      <v:line id="Прямая соединительная линия 592" o:spid="_x0000_s1673" style="position:absolute;flip:y;visibility:visible;mso-wrap-style:square" from="2180,-140" to="11424,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" strokeweight=".25pt"/>
                    </v:group>
                    <v:group id="Группа 266" o:spid="_x0000_s1674" style="position:absolute;left:8392;top:10546;width:27666;height:35363" coordsize="27666,3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">
                      <v:group id="Группа 259" o:spid="_x0000_s1675" style="position:absolute;left:2729;top:8939;width:3227;height:25197" coordsize="3227,2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">
                        <v:shape id="Поле 59" o:spid="_x0000_s1676" type="#_x0000_t202" style="position:absolute;top:9621;width:32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" filled="f" stroked="f" strokeweight=".5pt">
                          <v:textbox>
                            <w:txbxContent>
                              <w:p w14:paraId="6F17B894" w14:textId="77777777" w:rsidR="00376FE2" w:rsidRPr="00AA4F26" w:rsidRDefault="00376FE2" w:rsidP="00376FE2">
                                <w:pPr>
                                  <w:spacing w:after="0" w:line="240" w:lineRule="auto"/>
                                  <w:jc w:val="center"/>
                                  <w:rPr>
                                    <w:rFonts w:ascii="Times New Roman" w:hAnsi="Times New Roman"/>
                                    <w:sz w:val="24"/>
                                    <w:szCs w:val="24"/>
                                    <w:vertAlign w:val="subscript"/>
                                    <w:lang w:val="en-US"/>
                                  </w:rPr>
                                </w:pPr>
                                <w:r w:rsidRPr="00AA4F26">
                                  <w:rPr>
                                    <w:rFonts w:ascii="Times New Roman" w:hAnsi="Times New Roman"/>
                                    <w:i/>
                                    <w:sz w:val="24"/>
                                    <w:szCs w:val="24"/>
                                    <w:lang w:val="en-US"/>
                                  </w:rPr>
                                  <w:t>h</w:t>
                                </w:r>
                                <w:r w:rsidRPr="00AA4F26">
                                  <w:rPr>
                                    <w:rFonts w:ascii="Times New Roman" w:hAnsi="Times New Roman"/>
                                    <w:sz w:val="24"/>
                                    <w:szCs w:val="24"/>
                                    <w:vertAlign w:val="subscript"/>
                                    <w:lang w:val="en-US"/>
                                  </w:rPr>
                                  <w:t>1</w:t>
                                </w:r>
                              </w:p>
                            </w:txbxContent>
                          </v:textbox>
                        </v:shape>
                        <v:shape id="Прямая со стрелкой 32" o:spid="_x0000_s1677" type="#_x0000_t32" style="position:absolute;left:2729;width:0;height:25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" strokecolor="windowText" strokeweight=".25pt">
                          <v:stroke startarrow="classic" startarrowwidth="narrow" startarrowlength="long" endarrow="classic" endarrowwidth="narrow" endarrowlength="long"/>
                        </v:shape>
                      </v:group>
                      <v:line id="Прямая соединительная линия 8" o:spid="_x0000_s1678" style="position:absolute;visibility:visible;mso-wrap-style:square" from="9007,0" to="25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" strokeweight=".5pt"/>
                      <v:group id="Группа 263" o:spid="_x0000_s1679" style="position:absolute;left:18057;top:26833;width:4388;height:7239" coordorigin="110,1790" coordsize="4388,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">
                        <v:line id="Прямая соединительная линия 28" o:spid="_x0000_s1680" style="position:absolute;visibility:visible;mso-wrap-style:square" from="110,1790" to="370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" strokeweight=".5pt"/>
                        <v:group id="Группа 260" o:spid="_x0000_s1681" style="position:absolute;left:2422;top:1829;width:2077;height:7200" coordorigin="34,1829" coordsize="2076,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">
                          <v:shape id="Поле 62" o:spid="_x0000_s1682" type="#_x0000_t202" style="position:absolute;left:34;top:3216;width:2076;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" filled="f" stroked="f" strokeweight=".5pt">
                            <v:textbox>
                              <w:txbxContent>
                                <w:p w14:paraId="2FA3E05E" w14:textId="77777777" w:rsidR="00376FE2" w:rsidRPr="00AA4F26" w:rsidRDefault="00376FE2" w:rsidP="00376FE2">
                                  <w:pPr>
                                    <w:spacing w:after="0" w:line="240" w:lineRule="auto"/>
                                    <w:rPr>
                                      <w:rFonts w:ascii="Times New Roman" w:hAnsi="Times New Roman"/>
                                      <w:i/>
                                      <w:sz w:val="24"/>
                                      <w:szCs w:val="24"/>
                                      <w:vertAlign w:val="subscript"/>
                                      <w:lang w:val="en-US"/>
                                    </w:rPr>
                                  </w:pPr>
                                  <w:r w:rsidRPr="00AA4F26">
                                    <w:rPr>
                                      <w:rFonts w:ascii="Times New Roman" w:hAnsi="Times New Roman"/>
                                      <w:i/>
                                      <w:sz w:val="24"/>
                                      <w:szCs w:val="24"/>
                                      <w:lang w:val="en-US"/>
                                    </w:rPr>
                                    <w:t>h</w:t>
                                  </w:r>
                                </w:p>
                              </w:txbxContent>
                            </v:textbox>
                          </v:shape>
                          <v:shape id="Прямая со стрелкой 33" o:spid="_x0000_s1683" type="#_x0000_t32" style="position:absolute;left:441;top:1829;width:0;height:7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" strokecolor="windowText" strokeweight=".25pt">
                            <v:stroke startarrow="classic" startarrowwidth="narrow" startarrowlength="long" endarrow="classic" endarrowwidth="narrow" endarrowlength="long"/>
                          </v:shape>
                        </v:group>
                      </v:group>
                      <v:group id="Группа 264" o:spid="_x0000_s1684" style="position:absolute;top:4503;width:24567;height:4436" coordsize="24567,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">
                        <v:group id="Группа 103" o:spid="_x0000_s1685" style="position:absolute;left:19925;width:4642;height:4381" coordsize="47180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">
                          <v:shape id="Поле 61" o:spid="_x0000_s1686" type="#_x0000_t202" style="position:absolute;left:184150;width:287655;height:32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" filled="f" stroked="f" strokeweight=".5pt">
                            <v:textbox>
                              <w:txbxContent>
                                <w:p w14:paraId="76A5F868" w14:textId="77777777" w:rsidR="00376FE2" w:rsidRPr="001C109A" w:rsidRDefault="00376FE2" w:rsidP="00376FE2">
                                  <w:pPr>
                                    <w:spacing w:after="0" w:line="240" w:lineRule="auto"/>
                                    <w:jc w:val="both"/>
                                    <w:rPr>
                                      <w:rFonts w:ascii="Times New Roman" w:hAnsi="Times New Roman"/>
                                      <w:i/>
                                      <w:sz w:val="28"/>
                                      <w:szCs w:val="28"/>
                                    </w:rPr>
                                  </w:pPr>
                                  <w:r w:rsidRPr="001C109A">
                                    <w:rPr>
                                      <w:rFonts w:ascii="Times New Roman" w:hAnsi="Times New Roman"/>
                                      <w:i/>
                                      <w:sz w:val="28"/>
                                      <w:szCs w:val="28"/>
                                    </w:rPr>
                                    <w:t>А</w:t>
                                  </w:r>
                                </w:p>
                              </w:txbxContent>
                            </v:textbox>
                          </v:shape>
                          <v:line id="Прямая соединительная линия 16" o:spid="_x0000_s1687" style="position:absolute;visibility:visible;mso-wrap-style:square" from="0,438150" to="35941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" strokecolor="windowText" strokeweight="2.25pt"/>
                          <v:shape id="Прямая со стрелкой 26" o:spid="_x0000_s1688" type="#_x0000_t32" style="position:absolute;left:177800;top:19050;width:0;height:360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" strokecolor="windowText" strokeweight="1.5pt">
                            <v:stroke endarrow="classic" endarrowlength="long"/>
                          </v:shape>
                        </v:group>
                        <v:group id="Группа 102" o:spid="_x0000_s1689" style="position:absolute;width:4654;height:4381" coordsize="46545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">
                          <v:shape id="Поле 60" o:spid="_x0000_s1690" type="#_x0000_t202" style="position:absolute;left:177800;width:287655;height:32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" filled="f" stroked="f" strokeweight=".5pt">
                            <v:textbox>
                              <w:txbxContent>
                                <w:p w14:paraId="6BFAA434" w14:textId="77777777" w:rsidR="00376FE2" w:rsidRPr="001C109A" w:rsidRDefault="00376FE2" w:rsidP="00376FE2">
                                  <w:pPr>
                                    <w:spacing w:after="0" w:line="240" w:lineRule="auto"/>
                                    <w:jc w:val="both"/>
                                    <w:rPr>
                                      <w:rFonts w:ascii="Times New Roman" w:hAnsi="Times New Roman"/>
                                      <w:i/>
                                      <w:sz w:val="28"/>
                                      <w:szCs w:val="28"/>
                                    </w:rPr>
                                  </w:pPr>
                                  <w:r w:rsidRPr="001C109A">
                                    <w:rPr>
                                      <w:rFonts w:ascii="Times New Roman" w:hAnsi="Times New Roman"/>
                                      <w:i/>
                                      <w:sz w:val="28"/>
                                      <w:szCs w:val="28"/>
                                    </w:rPr>
                                    <w:t>А</w:t>
                                  </w:r>
                                </w:p>
                              </w:txbxContent>
                            </v:textbox>
                          </v:shape>
                          <v:line id="Прямая соединительная линия 30" o:spid="_x0000_s1691" style="position:absolute;visibility:visible;mso-wrap-style:square" from="0,438150" to="360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" strokecolor="windowText" strokeweight="2.25pt"/>
                          <v:shape id="Прямая со стрелкой 31" o:spid="_x0000_s1692" type="#_x0000_t32" style="position:absolute;left:165100;top:19050;width:0;height:360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" strokecolor="windowText" strokeweight="1.5pt">
                            <v:stroke endarrow="classic" endarrowlength="long"/>
                          </v:shape>
                        </v:group>
                        <v:line id="Прямая соединительная линия 14" o:spid="_x0000_s1693" style="position:absolute;visibility:visible;mso-wrap-style:square" from="4572,4435" to="18967,4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" strokecolor="windowText" strokeweight=".5pt"/>
                      </v:group>
                      <v:group id="Группа 262" o:spid="_x0000_s1694" style="position:absolute;left:1774;top:32822;width:25892;height:2540" coordorigin=",272" coordsize="25891,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">
                        <v:shape id="Поле 4" o:spid="_x0000_s1695" type="#_x0000_t202" style="position:absolute;left:23269;top:272;width:262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" filled="f" stroked="f" strokeweight=".5pt">
                          <v:textbox>
                            <w:txbxContent>
                              <w:p w14:paraId="356B5B3B" w14:textId="77777777" w:rsidR="00376FE2" w:rsidRPr="00571E57" w:rsidRDefault="00376FE2" w:rsidP="00376FE2">
                                <w:pPr>
                                  <w:spacing w:after="0" w:line="240" w:lineRule="auto"/>
                                  <w:jc w:val="both"/>
                                  <w:rPr>
                                    <w:rFonts w:ascii="Times New Roman" w:hAnsi="Times New Roman"/>
                                    <w:i/>
                                    <w:sz w:val="24"/>
                                    <w:szCs w:val="24"/>
                                    <w:lang w:val="en-US"/>
                                  </w:rPr>
                                </w:pPr>
                                <w:r w:rsidRPr="00571E57">
                                  <w:rPr>
                                    <w:rFonts w:ascii="Times New Roman" w:hAnsi="Times New Roman"/>
                                    <w:i/>
                                    <w:sz w:val="24"/>
                                    <w:szCs w:val="24"/>
                                    <w:lang w:val="en-US"/>
                                  </w:rPr>
                                  <w:t>O</w:t>
                                </w:r>
                              </w:p>
                            </w:txbxContent>
                          </v:textbox>
                        </v:shape>
                        <v:shape id="Поле 3" o:spid="_x0000_s1696" type="#_x0000_t202" style="position:absolute;top:272;width:247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" filled="f" stroked="f" strokeweight=".5pt">
                          <v:textbox>
                            <w:txbxContent>
                              <w:p w14:paraId="3FBE5160" w14:textId="77777777" w:rsidR="00376FE2" w:rsidRPr="00571E57" w:rsidRDefault="00376FE2" w:rsidP="00376FE2">
                                <w:pPr>
                                  <w:spacing w:after="0" w:line="240" w:lineRule="auto"/>
                                  <w:jc w:val="both"/>
                                  <w:rPr>
                                    <w:rFonts w:ascii="Times New Roman" w:hAnsi="Times New Roman"/>
                                    <w:i/>
                                    <w:sz w:val="24"/>
                                    <w:szCs w:val="24"/>
                                    <w:lang w:val="en-US"/>
                                  </w:rPr>
                                </w:pPr>
                                <w:r w:rsidRPr="00571E57">
                                  <w:rPr>
                                    <w:rFonts w:ascii="Times New Roman" w:hAnsi="Times New Roman"/>
                                    <w:i/>
                                    <w:sz w:val="24"/>
                                    <w:szCs w:val="24"/>
                                    <w:lang w:val="en-US"/>
                                  </w:rPr>
                                  <w:t>O</w:t>
                                </w:r>
                              </w:p>
                            </w:txbxContent>
                          </v:textbox>
                        </v:shape>
                        <v:line id="Прямая соединительная линия 22" o:spid="_x0000_s1697" style="position:absolute;visibility:visible;mso-wrap-style:square" from="2661,1569" to="2354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" strokecolor="windowText" strokeweight=".5pt"/>
                      </v:group>
                      <v:group id="Группа 261" o:spid="_x0000_s1698" style="position:absolute;left:24293;width:2679;height:34194" coordsize="2679,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">
                        <v:shape id="Поле 63" o:spid="_x0000_s1699" type="#_x0000_t202" style="position:absolute;top:15831;width:2679;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" filled="f" stroked="f" strokeweight=".5pt">
                          <v:textbox>
                            <w:txbxContent>
                              <w:p w14:paraId="7910871A" w14:textId="77777777" w:rsidR="00376FE2" w:rsidRPr="00AA4F26" w:rsidRDefault="00376FE2" w:rsidP="00376FE2">
                                <w:pPr>
                                  <w:spacing w:after="0" w:line="240" w:lineRule="auto"/>
                                  <w:jc w:val="both"/>
                                  <w:rPr>
                                    <w:rFonts w:ascii="Times New Roman" w:hAnsi="Times New Roman"/>
                                    <w:i/>
                                    <w:sz w:val="24"/>
                                    <w:szCs w:val="24"/>
                                    <w:lang w:val="en-US"/>
                                  </w:rPr>
                                </w:pPr>
                                <w:r>
                                  <w:rPr>
                                    <w:rFonts w:ascii="Times New Roman" w:hAnsi="Times New Roman"/>
                                    <w:i/>
                                    <w:sz w:val="24"/>
                                    <w:szCs w:val="24"/>
                                    <w:lang w:val="en-US"/>
                                  </w:rPr>
                                  <w:t>L</w:t>
                                </w:r>
                              </w:p>
                            </w:txbxContent>
                          </v:textbox>
                        </v:shape>
                        <v:shape id="Прямая со стрелкой 36" o:spid="_x0000_s1700" type="#_x0000_t32" style="position:absolute;left:136;width:0;height:34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" strokecolor="windowText" strokeweight=".25pt">
                          <v:stroke startarrow="classic" startarrowwidth="narrow" startarrowlength="long" endarrow="classic" endarrowwidth="narrow" endarrowlength="long"/>
                        </v:shape>
                      </v:group>
                    </v:group>
                    <v:group id="Группа 258" o:spid="_x0000_s1701" style="position:absolute;left:26630;top:23223;width:3440;height:8240" coordorigin="151,262" coordsize="344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">
                      <v:shape id="Поле 256" o:spid="_x0000_s1702" type="#_x0000_t202" style="position:absolute;left:-330;top:3828;width:5033;height:28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" filled="f" stroked="f" strokeweight=".5pt">
                        <v:textbox>
                          <w:txbxContent>
                            <w:p w14:paraId="6C1182CE" w14:textId="77777777" w:rsidR="00376FE2" w:rsidRPr="00CB1910" w:rsidRDefault="00376FE2" w:rsidP="00376FE2">
                              <w:pPr>
                                <w:spacing w:after="0" w:line="240" w:lineRule="auto"/>
                                <w:rPr>
                                  <w:rFonts w:ascii="Times New Roman" w:hAnsi="Times New Roman"/>
                                  <w:i/>
                                  <w:sz w:val="24"/>
                                  <w:szCs w:val="24"/>
                                  <w:lang w:val="kk-KZ"/>
                                </w:rPr>
                              </w:pPr>
                              <w:r>
                                <w:rPr>
                                  <w:rFonts w:ascii="Times New Roman" w:hAnsi="Times New Roman"/>
                                  <w:i/>
                                  <w:sz w:val="24"/>
                                  <w:szCs w:val="24"/>
                                  <w:lang w:val="kk-KZ"/>
                                </w:rPr>
                                <w:t>ауа</w:t>
                              </w:r>
                            </w:p>
                          </w:txbxContent>
                        </v:textbox>
                      </v:shape>
                      <v:group id="Группа 251" o:spid="_x0000_s1703" style="position:absolute;left:151;top:262;width:1096;height:8241;flip:x" coordorigin="-104,262" coordsize="1096,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">
                        <v:shape id="Прямая со стрелкой 252" o:spid="_x0000_s1704" type="#_x0000_t32" style="position:absolute;left:-88;top:262;width:1079;height:2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" strokeweight=".25pt">
                          <v:stroke endarrow="classic" endarrowwidth="narrow" endarrowlength="long"/>
                        </v:shape>
                        <v:line id="Прямая соединительная линия 253" o:spid="_x0000_s1705" style="position:absolute;visibility:visible;mso-wrap-style:square" from="-104,2782" to="-104,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" strokeweight=".25pt"/>
                      </v:group>
                    </v:group>
                    <v:group id="Группа 257" o:spid="_x0000_s1706" style="position:absolute;left:13703;top:23423;width:3583;height:8253" coordorigin="-291,387" coordsize="3582,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">
                      <v:shape id="Поле 255" o:spid="_x0000_s1707" type="#_x0000_t202" style="position:absolute;left:-1451;top:3707;width:5127;height:280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" filled="f" stroked="f" strokeweight=".5pt">
                        <v:textbox>
                          <w:txbxContent>
                            <w:p w14:paraId="4155CBDE" w14:textId="77777777" w:rsidR="00376FE2" w:rsidRPr="00CB1910" w:rsidRDefault="00376FE2" w:rsidP="00376FE2">
                              <w:pPr>
                                <w:spacing w:after="0" w:line="240" w:lineRule="auto"/>
                                <w:rPr>
                                  <w:rFonts w:ascii="Times New Roman" w:hAnsi="Times New Roman"/>
                                  <w:i/>
                                  <w:sz w:val="24"/>
                                  <w:szCs w:val="24"/>
                                  <w:lang w:val="kk-KZ"/>
                                </w:rPr>
                              </w:pPr>
                              <w:r>
                                <w:rPr>
                                  <w:rFonts w:ascii="Times New Roman" w:hAnsi="Times New Roman"/>
                                  <w:i/>
                                  <w:sz w:val="24"/>
                                  <w:szCs w:val="24"/>
                                  <w:lang w:val="kk-KZ"/>
                                </w:rPr>
                                <w:t>ауа</w:t>
                              </w:r>
                            </w:p>
                          </w:txbxContent>
                        </v:textbox>
                      </v:shape>
                      <v:group id="Группа 250" o:spid="_x0000_s1708" style="position:absolute;left:2210;top:387;width:1081;height:8255" coordorigin="-107,387" coordsize="1080,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">
                        <v:shape id="Прямая со стрелкой 240" o:spid="_x0000_s1709" type="#_x0000_t32" style="position:absolute;left:-107;top:387;width:1080;height:25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" strokeweight=".25pt">
                          <v:stroke endarrow="classic" endarrowwidth="narrow" endarrowlength="long"/>
                        </v:shape>
                        <v:line id="Прямая соединительная линия 243" o:spid="_x0000_s1710" style="position:absolute;visibility:visible;mso-wrap-style:square" from="-107,2921" to="-107,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" strokeweight=".25pt"/>
                      </v:group>
                    </v:group>
                    <v:group id="Группа 594" o:spid="_x0000_s1711" style="position:absolute;left:39056;top:39356;width:12074;height:2852" coordorigin="" coordsize="1207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">
                      <v:shape id="Поле 149" o:spid="_x0000_s1712" type="#_x0000_t202" style="position:absolute;left:2257;width:9817;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" filled="f" stroked="f" strokeweight=".5pt">
                        <v:textbox>
                          <w:txbxContent>
                            <w:p w14:paraId="6950EFF2" w14:textId="77777777" w:rsidR="00376FE2" w:rsidRPr="00CB1910" w:rsidRDefault="00376FE2" w:rsidP="00376FE2">
                              <w:pPr>
                                <w:spacing w:after="0" w:line="240" w:lineRule="auto"/>
                                <w:rPr>
                                  <w:rFonts w:ascii="Times New Roman" w:hAnsi="Times New Roman"/>
                                  <w:i/>
                                  <w:sz w:val="24"/>
                                  <w:szCs w:val="24"/>
                                  <w:vertAlign w:val="subscript"/>
                                  <w:lang w:val="kk-KZ"/>
                                </w:rPr>
                              </w:pPr>
                              <w:r>
                                <w:rPr>
                                  <w:rFonts w:ascii="Times New Roman" w:hAnsi="Times New Roman"/>
                                  <w:i/>
                                  <w:sz w:val="24"/>
                                  <w:szCs w:val="24"/>
                                  <w:lang w:val="kk-KZ"/>
                                </w:rPr>
                                <w:t>Қоқыс газы</w:t>
                              </w:r>
                            </w:p>
                          </w:txbxContent>
                        </v:textbox>
                      </v:shape>
                      <v:shape id="Прямая со стрелкой 185" o:spid="_x0000_s1713" type="#_x0000_t32" style="position:absolute;top:2377;width:88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" strokeweight=".5pt">
                        <v:stroke startarrowwidth="narrow" startarrowlength="long" endarrow="classic" endarrowwidth="narrow" endarrowlength="long"/>
                      </v:shape>
                    </v:group>
                    <v:group id="Группа 561" o:spid="_x0000_s1714" style="position:absolute;left:34747;top:34947;width:10795;height:6587" coordsize="12001,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">
                      <v:shape id="Поле 562" o:spid="_x0000_s1715" type="#_x0000_t202" style="position:absolute;left:9689;width:231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" fillcolor="window" stroked="f" strokeweight=".5pt">
                        <v:textbox>
                          <w:txbxContent>
                            <w:p w14:paraId="0B058E7E" w14:textId="77777777" w:rsidR="00376FE2" w:rsidRPr="007D1FA3" w:rsidRDefault="00376FE2" w:rsidP="00376FE2">
                              <w:pPr>
                                <w:spacing w:after="0" w:line="240" w:lineRule="auto"/>
                                <w:jc w:val="center"/>
                                <w:rPr>
                                  <w:rFonts w:ascii="Times New Roman" w:hAnsi="Times New Roman"/>
                                  <w:i/>
                                  <w:sz w:val="24"/>
                                  <w:szCs w:val="24"/>
                                </w:rPr>
                              </w:pPr>
                              <w:r>
                                <w:rPr>
                                  <w:rFonts w:ascii="Times New Roman" w:hAnsi="Times New Roman"/>
                                  <w:i/>
                                  <w:sz w:val="24"/>
                                  <w:szCs w:val="24"/>
                                </w:rPr>
                                <w:t>8</w:t>
                              </w:r>
                            </w:p>
                          </w:txbxContent>
                        </v:textbox>
                      </v:shape>
                      <v:line id="Прямая соединительная линия 563" o:spid="_x0000_s1716" style="position:absolute;flip:y;visibility:visible;mso-wrap-style:square" from="0,1955" to="10007,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" strokeweight=".25pt"/>
                    </v:group>
                    <v:group id="Группа 99" o:spid="_x0000_s1717" style="position:absolute;left:25202;top:21820;width:11258;height:5651" coordorigin="-352" coordsize="11261,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">
                      <v:shape id="Поле 110" o:spid="_x0000_s1718" type="#_x0000_t202" style="position:absolute;left:8598;width:231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" filled="f" stroked="f" strokeweight=".5pt">
                        <v:textbox>
                          <w:txbxContent>
                            <w:p w14:paraId="58D48870" w14:textId="77777777" w:rsidR="00376FE2" w:rsidRPr="00571E57" w:rsidRDefault="00376FE2" w:rsidP="00376FE2">
                              <w:pPr>
                                <w:spacing w:after="0" w:line="240" w:lineRule="auto"/>
                                <w:jc w:val="center"/>
                                <w:rPr>
                                  <w:rFonts w:ascii="Times New Roman" w:hAnsi="Times New Roman"/>
                                  <w:i/>
                                  <w:sz w:val="24"/>
                                  <w:szCs w:val="24"/>
                                  <w:lang w:val="en-US"/>
                                </w:rPr>
                              </w:pPr>
                              <w:r w:rsidRPr="00571E57">
                                <w:rPr>
                                  <w:rFonts w:ascii="Times New Roman" w:hAnsi="Times New Roman"/>
                                  <w:i/>
                                  <w:sz w:val="24"/>
                                  <w:szCs w:val="24"/>
                                  <w:lang w:val="en-US"/>
                                </w:rPr>
                                <w:t>1</w:t>
                              </w:r>
                            </w:p>
                          </w:txbxContent>
                        </v:textbox>
                      </v:shape>
                      <v:line id="Прямая соединительная линия 105" o:spid="_x0000_s1719" style="position:absolute;flip:y;visibility:visible;mso-wrap-style:square" from="-352,1910" to="8997,5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" strokeweight=".25pt"/>
                    </v:group>
                    <v:group id="Группа 605" o:spid="_x0000_s1720" style="position:absolute;left:6914;top:44091;width:11034;height:4238" coordorigin="2071,2142" coordsize="11043,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">
                      <v:shape id="Поле 606" o:spid="_x0000_s1721" type="#_x0000_t202" style="position:absolute;left:2071;top:2142;width:231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" fillcolor="window" stroked="f" strokeweight=".5pt">
                        <v:textbox>
                          <w:txbxContent>
                            <w:p w14:paraId="7CA492C7" w14:textId="77777777" w:rsidR="00376FE2" w:rsidRPr="00571E57" w:rsidRDefault="00376FE2" w:rsidP="00376FE2">
                              <w:pPr>
                                <w:spacing w:after="0" w:line="240" w:lineRule="auto"/>
                                <w:jc w:val="center"/>
                                <w:rPr>
                                  <w:rFonts w:ascii="Times New Roman" w:hAnsi="Times New Roman"/>
                                  <w:i/>
                                  <w:sz w:val="24"/>
                                  <w:szCs w:val="24"/>
                                  <w:lang w:val="en-US"/>
                                </w:rPr>
                              </w:pPr>
                              <w:r>
                                <w:rPr>
                                  <w:rFonts w:ascii="Times New Roman" w:hAnsi="Times New Roman"/>
                                  <w:i/>
                                  <w:sz w:val="24"/>
                                  <w:szCs w:val="24"/>
                                  <w:lang w:val="en-US"/>
                                </w:rPr>
                                <w:t>2</w:t>
                              </w:r>
                            </w:p>
                          </w:txbxContent>
                        </v:textbox>
                      </v:shape>
                      <v:line id="Прямая соединительная линия 607" o:spid="_x0000_s1722" style="position:absolute;visibility:visible;mso-wrap-style:square" from="4179,3656" to="13115,6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" strokeweight=".25pt"/>
                    </v:group>
                    <v:group id="Группа 1726355660" o:spid="_x0000_s1723" style="position:absolute;left:17386;top:12175;width:3594;height:6115" coordorigin="-35,-2" coordsize="3594,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">
                      <v:shape id="Полилиния 32" o:spid="_x0000_s1724" style="position:absolute;left:-35;top:-2;width:3593;height:6114;visibility:visible;mso-wrap-style:square;v-text-anchor:middle" coordsize="463855,107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" path="m,c79904,15346,159808,30692,228600,63500v68792,32808,144992,67733,184150,133350c451908,262467,461433,372533,463550,457200v2117,84667,-6350,179917,-38100,247650c393700,772583,324908,807508,273050,863600v-51858,56092,-115358,142875,-158750,177800c70908,1076325,41804,1074737,12700,1073150e" filled="f" strokeweight=".5pt">
                        <v:path arrowok="t" o:connecttype="custom" o:connectlocs="0,0;177127,36161;319812,112101;359174,260362;329653,401392;211568,491796;88563,593048;9840,611129" o:connectangles="0,0,0,0,0,0,0,0"/>
                      </v:shape>
                      <v:oval id="Овал 1726355662" o:spid="_x0000_s1725" style="position:absolute;left:114;top:3181;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" fillcolor="window" strokecolor="windowText" strokeweight=".25pt"/>
                      <v:oval id="Овал 1726355663" o:spid="_x0000_s1726" style="position:absolute;left:114;top:4705;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" fillcolor="window" strokecolor="windowText" strokeweight=".25pt"/>
                    </v:group>
                    <v:group id="Группа 1726355664" o:spid="_x0000_s1727" style="position:absolute;left:12751;top:44642;width:20878;height:718" coordsize="2087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">
                      <v:line id="Прямая соединительная линия 1726355665" o:spid="_x0000_s1728" style="position:absolute;flip:x;visibility:visible;mso-wrap-style:square" from="1479,0" to="219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"/>
                      <v:line id="Прямая соединительная линия 1726355666" o:spid="_x0000_s1729" style="position:absolute;flip:x;visibility:visible;mso-wrap-style:square" from="2061,0" to="277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"/>
                      <v:line id="Прямая соединительная линия 1726355667" o:spid="_x0000_s1730" style="position:absolute;flip:x;visibility:visible;mso-wrap-style:square" from="3224,0" to="394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"/>
                      <v:line id="Прямая соединительная линия 1726355668" o:spid="_x0000_s1731" style="position:absolute;flip:x;visibility:visible;mso-wrap-style:square" from="3805,0" to="452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"/>
                      <v:line id="Прямая соединительная линия 1726355669" o:spid="_x0000_s1732" style="position:absolute;visibility:visible;mso-wrap-style:square" from="0,0" to="208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"/>
                      <v:line id="Прямая соединительная линия 1726355670" o:spid="_x0000_s1733" style="position:absolute;flip:x;visibility:visible;mso-wrap-style:square" from="7082,0" to="744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"/>
                      <v:line id="Прямая соединительная линия 1726355671" o:spid="_x0000_s1734" style="position:absolute;flip:x;visibility:visible;mso-wrap-style:square" from="7294,0" to="80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"/>
                      <v:line id="Прямая соединительная линия 1726355672" o:spid="_x0000_s1735" style="position:absolute;flip:x;visibility:visible;mso-wrap-style:square" from="7875,0" to="859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"/>
                      <v:line id="Прямая соединительная линия 1726355673" o:spid="_x0000_s1736" style="position:absolute;flip:x;visibility:visible;mso-wrap-style:square" from="8456,0" to="917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"/>
                      <v:line id="Прямая соединительная линия 1726355674" o:spid="_x0000_s1737" style="position:absolute;flip:x;visibility:visible;mso-wrap-style:square" from="9038,0" to="975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"/>
                      <v:line id="Прямая соединительная линия 1726355675" o:spid="_x0000_s1738" style="position:absolute;flip:x;visibility:visible;mso-wrap-style:square" from="9619,0" to="1033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"/>
                      <v:line id="Прямая соединительная линия 1726355676" o:spid="_x0000_s1739" style="position:absolute;flip:x;visibility:visible;mso-wrap-style:square" from="10201,0" to="1091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"/>
                      <v:line id="Прямая соединительная линия 1726355677" o:spid="_x0000_s1740" style="position:absolute;flip:x;visibility:visible;mso-wrap-style:square" from="10782,0" to="11500,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"/>
                      <v:line id="Прямая соединительная линия 1726355678" o:spid="_x0000_s1741" style="position:absolute;flip:x;visibility:visible;mso-wrap-style:square" from="2642,0" to="3360,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"/>
                      <v:line id="Прямая соединительная линия 1726355679" o:spid="_x0000_s1742" style="position:absolute;flip:x;visibility:visible;mso-wrap-style:square" from="898,0" to="16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"/>
                      <v:line id="Прямая соединительная линия 1726355680" o:spid="_x0000_s1743" style="position:absolute;flip:x;visibility:visible;mso-wrap-style:square" from="15275,0" to="1599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"/>
                      <v:line id="Прямая соединительная линия 1726355681" o:spid="_x0000_s1744" style="position:absolute;flip:x;visibility:visible;mso-wrap-style:square" from="14746,0" to="1546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"/>
                      <v:line id="Прямая соединительная линия 1726355682" o:spid="_x0000_s1745" style="position:absolute;flip:x;visibility:visible;mso-wrap-style:square" from="14165,0" to="1488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"/>
                      <v:line id="Прямая соединительная линия 1726355683" o:spid="_x0000_s1746" style="position:absolute;flip:x;visibility:visible;mso-wrap-style:square" from="13636,0" to="1435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"/>
                      <v:line id="Прямая соединительная линия 1726355684" o:spid="_x0000_s1747" style="position:absolute;flip:x;visibility:visible;mso-wrap-style:square" from="18763,0" to="1948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"/>
                      <v:line id="Прямая соединительная линия 1726355685" o:spid="_x0000_s1748" style="position:absolute;flip:x;visibility:visible;mso-wrap-style:square" from="16438,0" to="1715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"/>
                      <v:line id="Прямая соединительная линия 1726355686" o:spid="_x0000_s1749" style="position:absolute;flip:x;visibility:visible;mso-wrap-style:square" from="15856,0" to="1657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"/>
                      <v:line id="Прямая соединительная линия 1726355687" o:spid="_x0000_s1750" style="position:absolute;flip:x;visibility:visible;mso-wrap-style:square" from="18182,0" to="1889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"/>
                      <v:line id="Прямая соединительная линия 1726355688" o:spid="_x0000_s1751" style="position:absolute;flip:x;visibility:visible;mso-wrap-style:square" from="17600,0" to="1831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"/>
                      <v:line id="Прямая соединительная линия 1726355689" o:spid="_x0000_s1752" style="position:absolute;flip:x;visibility:visible;mso-wrap-style:square" from="17019,0" to="1773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"/>
                    </v:group>
                    <v:group id="Группа 97" o:spid="_x0000_s1753" style="position:absolute;left:26104;top:9720;width:11085;height:6480" coordorigin="-317" coordsize="12318,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">
                      <v:shape id="Поле 116" o:spid="_x0000_s1754" type="#_x0000_t202" style="position:absolute;left:9689;width:231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" fillcolor="window" stroked="f" strokeweight=".5pt">
                        <v:textbox>
                          <w:txbxContent>
                            <w:p w14:paraId="1EA453DA" w14:textId="77777777" w:rsidR="00376FE2" w:rsidRPr="00571E57" w:rsidRDefault="00376FE2" w:rsidP="00376FE2">
                              <w:pPr>
                                <w:spacing w:after="0" w:line="240" w:lineRule="auto"/>
                                <w:jc w:val="center"/>
                                <w:rPr>
                                  <w:rFonts w:ascii="Times New Roman" w:hAnsi="Times New Roman"/>
                                  <w:i/>
                                  <w:sz w:val="24"/>
                                  <w:szCs w:val="24"/>
                                </w:rPr>
                              </w:pPr>
                              <w:r w:rsidRPr="00571E57">
                                <w:rPr>
                                  <w:rFonts w:ascii="Times New Roman" w:hAnsi="Times New Roman"/>
                                  <w:i/>
                                  <w:sz w:val="24"/>
                                  <w:szCs w:val="24"/>
                                </w:rPr>
                                <w:t>5</w:t>
                              </w:r>
                            </w:p>
                          </w:txbxContent>
                        </v:textbox>
                      </v:shape>
                      <v:line id="Прямая соединительная линия 150" o:spid="_x0000_s1755" style="position:absolute;flip:y;visibility:visible;mso-wrap-style:square" from="-317,1842" to="9690,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" strokeweight=".25pt"/>
                    </v:group>
                    <v:group id="Группа 1726355693" o:spid="_x0000_s1756" style="position:absolute;top:21519;width:20402;height:22994" coordorigin=",-341" coordsize="20404,22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">
                      <v:shape id="Прямоугольник с двумя скругленными соседними углами 24" o:spid="_x0000_s1757" style="position:absolute;left:880;top:14378;width:4449;height:8274;visibility:visible;mso-wrap-style:square;v-text-anchor:middle" coordsize="444933,8274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" adj="-11796480,,5400" path="m207219,r30495,c352158,,444933,92775,444933,207219r,620186l444933,827405,,827405r,l,207219c,92775,92775,,207219,xe" filled="f" strokecolor="windowText">
                        <v:stroke joinstyle="miter"/>
                        <v:formulas/>
                        <v:path arrowok="t" o:connecttype="custom" o:connectlocs="207219,0;237714,0;444933,207219;444933,827405;444933,827405;0,827405;0,827405;0,207219;207219,0" o:connectangles="0,0,0,0,0,0,0,0,0" textboxrect="0,0,444933,827405"/>
                        <v:textbox style="layout-flow:vertical;mso-layout-flow-alt:bottom-to-top">
                          <w:txbxContent>
                            <w:p w14:paraId="08515614" w14:textId="77777777" w:rsidR="00376FE2" w:rsidRPr="00F84D9A" w:rsidRDefault="00376FE2" w:rsidP="00376FE2">
                              <w:pPr>
                                <w:widowControl w:val="0"/>
                                <w:spacing w:after="0" w:line="240" w:lineRule="auto"/>
                                <w:ind w:left="-57"/>
                                <w:jc w:val="center"/>
                                <w:rPr>
                                  <w:rFonts w:ascii="Times New Roman" w:hAnsi="Times New Roman" w:cs="Times New Roman"/>
                                  <w:i/>
                                  <w:sz w:val="16"/>
                                  <w:szCs w:val="16"/>
                                  <w:lang w:val="en-US"/>
                                </w:rPr>
                              </w:pPr>
                              <w:r w:rsidRPr="00F84D9A">
                                <w:rPr>
                                  <w:rFonts w:ascii="Times New Roman" w:hAnsi="Times New Roman" w:cs="Times New Roman"/>
                                  <w:i/>
                                  <w:sz w:val="16"/>
                                  <w:szCs w:val="16"/>
                                  <w:lang w:val="en-US"/>
                                </w:rPr>
                                <w:t>H</w:t>
                              </w:r>
                              <w:r w:rsidRPr="00F84D9A">
                                <w:rPr>
                                  <w:rFonts w:ascii="Times New Roman" w:hAnsi="Times New Roman" w:cs="Times New Roman"/>
                                  <w:i/>
                                  <w:sz w:val="16"/>
                                  <w:szCs w:val="16"/>
                                  <w:vertAlign w:val="subscript"/>
                                  <w:lang w:val="en-US"/>
                                </w:rPr>
                                <w:t>2</w:t>
                              </w:r>
                              <w:r w:rsidRPr="00F84D9A">
                                <w:rPr>
                                  <w:rFonts w:ascii="Times New Roman" w:hAnsi="Times New Roman" w:cs="Times New Roman"/>
                                  <w:i/>
                                  <w:sz w:val="16"/>
                                  <w:szCs w:val="16"/>
                                  <w:lang w:val="en-US"/>
                                </w:rPr>
                                <w:t xml:space="preserve"> </w:t>
                              </w:r>
                              <w:r>
                                <w:rPr>
                                  <w:rFonts w:ascii="Times New Roman" w:hAnsi="Times New Roman" w:cs="Times New Roman"/>
                                  <w:i/>
                                  <w:sz w:val="16"/>
                                  <w:szCs w:val="16"/>
                                  <w:lang w:val="kk-KZ"/>
                                </w:rPr>
                                <w:t>н/е</w:t>
                              </w:r>
                              <w:r w:rsidRPr="00F84D9A">
                                <w:rPr>
                                  <w:rFonts w:ascii="Times New Roman" w:hAnsi="Times New Roman" w:cs="Times New Roman"/>
                                  <w:i/>
                                  <w:sz w:val="16"/>
                                  <w:szCs w:val="16"/>
                                </w:rPr>
                                <w:t xml:space="preserve"> </w:t>
                              </w:r>
                              <w:r w:rsidRPr="00F84D9A">
                                <w:rPr>
                                  <w:rFonts w:ascii="Times New Roman" w:hAnsi="Times New Roman" w:cs="Times New Roman"/>
                                  <w:i/>
                                  <w:sz w:val="16"/>
                                  <w:szCs w:val="16"/>
                                  <w:lang w:val="en-US"/>
                                </w:rPr>
                                <w:t>CH</w:t>
                              </w:r>
                              <w:r w:rsidRPr="00F84D9A">
                                <w:rPr>
                                  <w:rFonts w:ascii="Times New Roman" w:hAnsi="Times New Roman" w:cs="Times New Roman"/>
                                  <w:i/>
                                  <w:sz w:val="16"/>
                                  <w:szCs w:val="16"/>
                                  <w:vertAlign w:val="subscript"/>
                                  <w:lang w:val="en-US"/>
                                </w:rPr>
                                <w:t>4</w:t>
                              </w:r>
                            </w:p>
                          </w:txbxContent>
                        </v:textbox>
                      </v:shape>
                      <v:line id="Прямая соединительная линия 1726355695" o:spid="_x0000_s1758" style="position:absolute;visibility:visible;mso-wrap-style:square" from="6580,17835" to="19181,1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"/>
                      <v:line id="Прямая соединительная линия 1726355696" o:spid="_x0000_s1759" style="position:absolute;visibility:visible;mso-wrap-style:square" from="6619,13871" to="6619,1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"/>
                      <v:line id="Прямая соединительная линия 1726355697" o:spid="_x0000_s1760" style="position:absolute;visibility:visible;mso-wrap-style:square" from="3519,13920" to="6611,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"/>
                      <v:shape id="Поле 28" o:spid="_x0000_s1761" type="#_x0000_t202" style="position:absolute;top:8188;width:3774;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" fillcolor="window" stroked="f" strokeweight=".5pt">
                        <v:textbox>
                          <w:txbxContent>
                            <w:p w14:paraId="0016F80E" w14:textId="77777777" w:rsidR="00376FE2" w:rsidRPr="00E01817" w:rsidRDefault="00376FE2" w:rsidP="00376FE2">
                              <w:pPr>
                                <w:rPr>
                                  <w:rFonts w:ascii="Times New Roman" w:hAnsi="Times New Roman" w:cs="Times New Roman"/>
                                  <w:i/>
                                  <w:sz w:val="24"/>
                                  <w:szCs w:val="24"/>
                                </w:rPr>
                              </w:pPr>
                              <w:r w:rsidRPr="00E01817">
                                <w:rPr>
                                  <w:rFonts w:ascii="Times New Roman" w:hAnsi="Times New Roman" w:cs="Times New Roman"/>
                                  <w:i/>
                                  <w:sz w:val="24"/>
                                  <w:szCs w:val="24"/>
                                </w:rPr>
                                <w:t>13</w:t>
                              </w:r>
                            </w:p>
                          </w:txbxContent>
                        </v:textbox>
                      </v:shape>
                      <v:group id="Группа 1726355699" o:spid="_x0000_s1762" style="position:absolute;left:4776;top:13033;width:1440;height:1080" coordsize="16200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">
                        <v:shape id="Блок-схема: сопоставление 1726355700" o:spid="_x0000_s1763" type="#_x0000_t125" style="position:absolute;left:54000;top:-31714;width:54000;height:162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" filled="f" strokecolor="windowText"/>
                        <v:shape id="Блок-схема: знак завершения 1726355701" o:spid="_x0000_s1764" type="#_x0000_t116" style="position:absolute;left:69856;width:28800;height:143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" fillcolor="window" strokecolor="windowText"/>
                      </v:group>
                      <v:shape id="Поле 34" o:spid="_x0000_s1765" type="#_x0000_t202" style="position:absolute;left:4776;top:6755;width:4044;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" fillcolor="window" stroked="f" strokeweight=".5pt">
                        <v:textbox>
                          <w:txbxContent>
                            <w:p w14:paraId="33104149" w14:textId="77777777" w:rsidR="00376FE2" w:rsidRPr="00E01817" w:rsidRDefault="00376FE2" w:rsidP="00376FE2">
                              <w:pPr>
                                <w:rPr>
                                  <w:rFonts w:ascii="Times New Roman" w:hAnsi="Times New Roman" w:cs="Times New Roman"/>
                                  <w:i/>
                                  <w:sz w:val="24"/>
                                  <w:szCs w:val="24"/>
                                </w:rPr>
                              </w:pPr>
                              <w:r w:rsidRPr="00E01817">
                                <w:rPr>
                                  <w:rFonts w:ascii="Times New Roman" w:hAnsi="Times New Roman" w:cs="Times New Roman"/>
                                  <w:i/>
                                  <w:sz w:val="24"/>
                                  <w:szCs w:val="24"/>
                                </w:rPr>
                                <w:t>14</w:t>
                              </w:r>
                            </w:p>
                          </w:txbxContent>
                        </v:textbox>
                      </v:shape>
                      <v:group id="Группа 1726355703" o:spid="_x0000_s1766" style="position:absolute;left:2661;top:12965;width:1079;height:1555" coordsize="107950,1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">
                        <v:shapetype id="_x0000_t109" coordsize="21600,21600" o:spt="109" path="m,l,21600r21600,l21600,xe">
                          <v:stroke joinstyle="miter"/>
                          <v:path gradientshapeok="t" o:connecttype="rect"/>
                        </v:shapetype>
                        <v:shape id="Блок-схема: процесс 1726355704" o:spid="_x0000_s1767" type="#_x0000_t109" style="position:absolute;left:22595;top:47570;width:53976;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" fillcolor="window" strokecolor="windowText"/>
                        <v:shape id="Блок-схема: узел суммирования 1726355705" o:spid="_x0000_s1768" type="#_x0000_t123" style="position:absolute;width:107950;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" fillcolor="window" strokecolor="windowText"/>
                      </v:group>
                      <v:line id="Прямая соединительная линия 1726355706" o:spid="_x0000_s1769" style="position:absolute;flip:y;visibility:visible;mso-wrap-style:square" from="5527,9348" to="6244,1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" strokeweight=".25pt"/>
                      <v:line id="Прямая соединительная линия 1726355707" o:spid="_x0000_s1770" style="position:absolute;flip:x y;visibility:visible;mso-wrap-style:square" from="1501,10918" to="2346,16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" strokeweight=".25pt"/>
                      <v:line id="Прямая соединительная линия 1726355708" o:spid="_x0000_s1771" style="position:absolute;flip:y;visibility:visible;mso-wrap-style:square" from="19166,-341" to="20404,17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"/>
                    </v:group>
                    <v:group id="Группа 1726355709" o:spid="_x0000_s1772" style="position:absolute;left:23047;top:37402;width:3520;height:7270" coordorigin=",1784" coordsize="3519,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">
                      <v:line id="Прямая соединительная линия 1726355710" o:spid="_x0000_s1773" style="position:absolute;visibility:visible;mso-wrap-style:square" from="2521,7604" to="2522,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" strokeweight="1pt"/>
                      <v:line id="Прямая соединительная линия 1726355711" o:spid="_x0000_s1774" style="position:absolute;visibility:visible;mso-wrap-style:square" from="2035,7604" to="2037,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" strokeweight="1pt"/>
                      <v:line id="Прямая соединительная линия 1726355712" o:spid="_x0000_s1775" style="position:absolute;visibility:visible;mso-wrap-style:square" from="0,7277" to="1130,9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" strokeweight=".5pt"/>
                      <v:line id="Прямая соединительная линия 1726355713" o:spid="_x0000_s1776" style="position:absolute;visibility:visible;mso-wrap-style:square" from="1352,7557" to="2324,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" strokeweight=".5pt"/>
                      <v:line id="Прямая соединительная линия 1726355714" o:spid="_x0000_s1777" style="position:absolute;flip:y;visibility:visible;mso-wrap-style:square" from="91,1846" to="1314,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" strokeweight=".5pt"/>
                      <v:line id="Прямая соединительная линия 1726355715" o:spid="_x0000_s1778" style="position:absolute;flip:y;visibility:visible;mso-wrap-style:square" from="602,1784" to="2485,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" strokeweight=".5pt"/>
                      <v:line id="Прямая соединительная линия 1726355716" o:spid="_x0000_s1779" style="position:absolute;flip:y;visibility:visible;mso-wrap-style:square" from="1539,2042" to="3517,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" strokeweight=".5pt"/>
                      <v:line id="Прямая соединительная линия 1726355717" o:spid="_x0000_s1780" style="position:absolute;flip:y;visibility:visible;mso-wrap-style:square" from="2799,4182" to="3519,5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" strokeweight=".5pt"/>
                    </v:group>
                    <v:group id="Группа 1726355718" o:spid="_x0000_s1781" style="position:absolute;left:17386;top:22371;width:9185;height:2159" coordsize="918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">
                      <v:line id="Прямая соединительная линия 1726355719" o:spid="_x0000_s1782" style="position:absolute;flip:x;visibility:visible;mso-wrap-style:square" from="9185,0" to="9185,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" strokeweight=".25pt"/>
                      <v:line id="Прямая соединительная линия 1726355720" o:spid="_x0000_s1783" style="position:absolute;flip:x;visibility:visible;mso-wrap-style:square" from="0,0" to="0,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" strokeweight=".25pt"/>
                    </v:group>
                  </v:group>
                  <v:shape id="Надпись 1726355721" o:spid="_x0000_s1784" type="#_x0000_t202" style="position:absolute;left:3429;top:2743;width:4564;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" filled="f" stroked="f" strokeweight=".5pt">
                    <v:textbox>
                      <w:txbxContent>
                        <w:p w14:paraId="107BE98E" w14:textId="77777777" w:rsidR="00376FE2" w:rsidRPr="00C13DA8" w:rsidRDefault="00376FE2" w:rsidP="00376FE2">
                          <w:pPr>
                            <w:widowControl w:val="0"/>
                            <w:spacing w:after="0" w:line="240" w:lineRule="auto"/>
                            <w:jc w:val="center"/>
                            <w:rPr>
                              <w:rFonts w:ascii="Times New Roman" w:hAnsi="Times New Roman" w:cs="Times New Roman"/>
                              <w:sz w:val="36"/>
                              <w:szCs w:val="36"/>
                            </w:rPr>
                          </w:pPr>
                          <w:r w:rsidRPr="00C13DA8">
                            <w:rPr>
                              <w:rFonts w:ascii="Times New Roman" w:hAnsi="Times New Roman" w:cs="Times New Roman"/>
                              <w:i/>
                              <w:iCs/>
                              <w:sz w:val="36"/>
                              <w:szCs w:val="36"/>
                            </w:rPr>
                            <w:t>а</w:t>
                          </w:r>
                          <w:r>
                            <w:rPr>
                              <w:rFonts w:ascii="Times New Roman" w:hAnsi="Times New Roman" w:cs="Times New Roman"/>
                              <w:sz w:val="36"/>
                              <w:szCs w:val="36"/>
                            </w:rPr>
                            <w:t>)</w:t>
                          </w:r>
                        </w:p>
                      </w:txbxContent>
                    </v:textbox>
                  </v:shape>
                </v:group>
                <v:group id="Группа 1726355722" o:spid="_x0000_s1785" style="position:absolute;left:34671;top:46558;width:22561;height:14332" coordorigin="301,1371" coordsize="22561,14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">
                  <v:group id="Группа 1726355723" o:spid="_x0000_s1786" style="position:absolute;left:301;top:2819;width:22562;height:12885" coordorigin="301,-67" coordsize="22564,1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">
                    <v:group id="Группа 1726355724" o:spid="_x0000_s1787" style="position:absolute;left:4124;top:-67;width:4571;height:4395" coordorigin=",-6779" coordsize="457200,43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">
                      <v:shape id="Поле 193" o:spid="_x0000_s1788" type="#_x0000_t202" style="position:absolute;left:13996;top:-6779;width:181947;height:21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" fillcolor="window" stroked="f" strokeweight=".5pt">
                        <v:textbox>
                          <w:txbxContent>
                            <w:p w14:paraId="47B5B7EE" w14:textId="77777777" w:rsidR="00376FE2" w:rsidRPr="006540CB" w:rsidRDefault="00376FE2" w:rsidP="00376FE2">
                              <w:pPr>
                                <w:rPr>
                                  <w:rFonts w:ascii="Times New Roman" w:hAnsi="Times New Roman" w:cs="Times New Roman"/>
                                  <w:b/>
                                  <w:i/>
                                  <w:sz w:val="20"/>
                                  <w:szCs w:val="20"/>
                                  <w:lang w:val="en-US"/>
                                </w:rPr>
                              </w:pPr>
                              <w:r w:rsidRPr="006540CB">
                                <w:rPr>
                                  <w:rFonts w:ascii="Times New Roman" w:hAnsi="Times New Roman" w:cs="Times New Roman"/>
                                  <w:b/>
                                  <w:i/>
                                  <w:sz w:val="20"/>
                                  <w:szCs w:val="20"/>
                                  <w:lang w:val="en-US"/>
                                </w:rPr>
                                <w:t>I</w:t>
                              </w:r>
                            </w:p>
                          </w:txbxContent>
                        </v:textbox>
                      </v:shape>
                      <v:line id="Прямая соединительная линия 1726355726" o:spid="_x0000_s1789" style="position:absolute;visibility:visible;mso-wrap-style:square" from="219131,219036" to="457200,43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" strokeweight=".25pt"/>
                      <v:line id="Прямая соединительная линия 1726355727" o:spid="_x0000_s1790" style="position:absolute;visibility:visible;mso-wrap-style:square" from="0,219269" to="216000,219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" strokeweight=".25pt"/>
                    </v:group>
                    <v:group id="Группа 1726355728" o:spid="_x0000_s1791" style="position:absolute;left:11413;top:2617;width:8528;height:4487" coordorigin="881,138" coordsize="853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">
                      <v:shape id="Поле 202" o:spid="_x0000_s1792" type="#_x0000_t202" style="position:absolute;left:4711;top:138;width:4701;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" filled="f" stroked="f" strokeweight=".5pt">
                        <v:textbox>
                          <w:txbxContent>
                            <w:p w14:paraId="2CD60D21"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ауа</w:t>
                              </w:r>
                            </w:p>
                          </w:txbxContent>
                        </v:textbox>
                      </v:shape>
                      <v:line id="Прямая соединительная линия 1726355730" o:spid="_x0000_s1793" style="position:absolute;flip:y;visibility:visible;mso-wrap-style:square" from="881,2187" to="4281,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" strokeweight=".25pt"/>
                      <v:line id="Прямая соединительная линия 1726355731" o:spid="_x0000_s1794" style="position:absolute;visibility:visible;mso-wrap-style:square" from="4292,2192" to="897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" strokeweight=".25pt"/>
                    </v:group>
                    <v:group id="Группа 1726355732" o:spid="_x0000_s1795" style="position:absolute;left:12264;top:8685;width:10602;height:4137" coordsize="10603,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">
                      <v:shape id="Поле 206" o:spid="_x0000_s1796" type="#_x0000_t202" style="position:absolute;left:1633;top:1367;width:8970;height: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" filled="f" stroked="f" strokeweight=".5pt">
                        <v:textbox>
                          <w:txbxContent>
                            <w:p w14:paraId="038B4966"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қоқыс газы</w:t>
                              </w:r>
                            </w:p>
                          </w:txbxContent>
                        </v:textbox>
                      </v:shape>
                      <v:line id="Прямая соединительная линия 1726355734" o:spid="_x0000_s1797" style="position:absolute;visibility:visible;mso-wrap-style:square" from="0,0" to="144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" strokeweight=".25pt"/>
                      <v:line id="Прямая соединительная линия 1726355735" o:spid="_x0000_s1798" style="position:absolute;visibility:visible;mso-wrap-style:square" from="1446,3592" to="9726,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" strokeweight=".25pt"/>
                    </v:group>
                    <v:group id="Группа 1726355736" o:spid="_x0000_s1799" style="position:absolute;left:301;top:9449;width:6487;height:2930" coordorigin="301" coordsize="6490,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">
                      <v:shape id="Поле 211" o:spid="_x0000_s1800" type="#_x0000_t202" style="position:absolute;left:793;top:416;width:4607;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" filled="f" stroked="f" strokeweight=".5pt">
                        <v:textbox>
                          <w:txbxContent>
                            <w:p w14:paraId="2F7695C5" w14:textId="77777777" w:rsidR="00376FE2" w:rsidRPr="00CB1910" w:rsidRDefault="00376FE2" w:rsidP="00376FE2">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ауа</w:t>
                              </w:r>
                            </w:p>
                          </w:txbxContent>
                        </v:textbox>
                      </v:shape>
                      <v:line id="Прямая соединительная линия 1726355738" o:spid="_x0000_s1801" style="position:absolute;flip:x;visibility:visible;mso-wrap-style:square" from="4991,0" to="679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" strokeweight=".25pt"/>
                      <v:line id="Прямая соединительная линия 1726355739" o:spid="_x0000_s1802" style="position:absolute;flip:y;visibility:visible;mso-wrap-style:square" from="301,2519" to="498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" strokeweight=".25pt"/>
                    </v:group>
                    <v:group id="Группа 1726355740" o:spid="_x0000_s1803" style="position:absolute;left:5979;top:4080;width:7919;height:7917" coordsize="7918,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">
                      <v:oval id="Овал 1726355741" o:spid="_x0000_s1804" style="position:absolute;left:1946;top:1946;width:403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" filled="f" strokecolor="windowText"/>
                      <v:oval id="Овал 1726355742" o:spid="_x0000_s1805" style="position:absolute;left:995;top:995;width:5939;height:5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" filled="f" strokecolor="windowText"/>
                      <v:oval id="Овал 1726355743" o:spid="_x0000_s1806" style="position:absolute;width:7918;height:7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" filled="f" strokecolor="windowText"/>
                      <v:group id="Группа 1726355744" o:spid="_x0000_s1807" style="position:absolute;left:1946;top:2127;width:4032;height:3682" coordsize="403606,36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">
                        <v:shape id="Капля 1726355745" o:spid="_x0000_s1808" style="position:absolute;left:202804;width:132715;height:132715;rotation:10814912fd;visibility:visible;mso-wrap-style:square;v-text-anchor:middle"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" path="m,66358c,29709,29709,,66358,v31898,,63796,-9779,95695,-29338c142494,2561,132715,34459,132715,66358v,36649,-29709,66358,-66358,66358c29708,132716,-1,103007,-1,66358r1,xe" filled="f" strokecolor="windowText" strokeweight=".5pt">
                          <v:path arrowok="t" o:connecttype="custom" o:connectlocs="0,66358;66358,0;162053,-29338;132715,66358;66357,132716;-1,66358;0,66358" o:connectangles="0,0,0,0,0,0,0"/>
                        </v:shape>
                        <v:shape id="Капля 1726355746" o:spid="_x0000_s1809" style="position:absolute;left:68121;top:234827;width:132715;height:132715;rotation:-880756fd;visibility:visible;mso-wrap-style:square;v-text-anchor:middle"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" path="m,66358c,29709,29709,,66358,v30199,,60399,-8081,90599,-24242c140796,5958,132715,36158,132715,66358v,36649,-29709,66358,-66358,66358c29708,132716,-1,103007,-1,66358r1,xe" filled="f" strokecolor="windowText" strokeweight=".5pt">
                          <v:path arrowok="t" o:connecttype="custom" o:connectlocs="0,66358;66358,0;156957,-24242;132715,66358;66357,132716;-1,66358;0,66358" o:connectangles="0,0,0,0,0,0,0"/>
                        </v:shape>
                        <v:shape id="Капля 1726355747" o:spid="_x0000_s1810" style="position:absolute;left:270406;top:117413;width:133200;height:133200;rotation:-8853990fd;visibility:visible;mso-wrap-style:square;v-text-anchor:middle" coordsize="133200,13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" path="m,66600c,29818,29818,,66600,v31627,,63254,-9427,94881,-28281c142627,3346,133200,34973,133200,66600v,36782,-29818,66600,-66600,66600c29818,133200,,103382,,66600xe" filled="f" strokecolor="windowText" strokeweight=".5pt">
                          <v:path arrowok="t" o:connecttype="custom" o:connectlocs="0,66600;66600,0;161481,-28281;133200,66600;66600,133200;0,66600" o:connectangles="0,0,0,0,0,0"/>
                        </v:shape>
                        <v:shape id="Капля 1726355748" o:spid="_x0000_s1811" style="position:absolute;left:66082;top:3558;width:132715;height:132715;rotation:6549692fd;visibility:visible;mso-wrap-style:square;v-text-anchor:middle"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" path="m,66358c,29709,29709,,66358,v32793,,65586,-10674,98379,-32022c143389,771,132715,33565,132715,66358v,36649,-29709,66358,-66358,66358c29708,132716,-1,103007,-1,66358r1,xe" filled="f" strokecolor="windowText" strokeweight=".5pt">
                          <v:path arrowok="t" o:connecttype="custom" o:connectlocs="0,66358;66358,0;164737,-32022;132715,66358;66357,132716;-1,66358;0,66358" o:connectangles="0,0,0,0,0,0,0"/>
                        </v:shape>
                        <v:shape id="Капля 1726355749" o:spid="_x0000_s1812" style="position:absolute;top:117413;width:132715;height:132715;rotation:2969709fd;flip:y;visibility:visible;mso-wrap-style:square;v-text-anchor:middle"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" path="m,66358c,29709,29709,,66358,v31436,,62872,-9317,94309,-27952c142032,3485,132715,34921,132715,66358v,36649,-29709,66358,-66358,66358c29708,132716,-1,103007,-1,66358r1,xe" filled="f" strokecolor="windowText" strokeweight=".5pt">
                          <v:path arrowok="t" o:connecttype="custom" o:connectlocs="0,66358;66358,0;160667,-27952;132715,66358;66357,132716;-1,66358;0,66358" o:connectangles="0,0,0,0,0,0,0"/>
                        </v:shape>
                        <v:shape id="Капля 1726355750" o:spid="_x0000_s1813" style="position:absolute;left:202804;top:236002;width:132715;height:132715;rotation:-5037763fd;visibility:visible;mso-wrap-style:square;v-text-anchor:middle"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" path="m,66358c,29709,29709,,66358,v33142,,66284,-11023,99427,-33070c143738,73,132715,33215,132715,66358v,36649,-29709,66358,-66358,66358c29708,132716,-1,103007,-1,66358r1,xe" filled="f" strokecolor="windowText" strokeweight=".5pt">
                          <v:path arrowok="t" o:connecttype="custom" o:connectlocs="0,66358;66358,0;165785,-33070;132715,66358;66357,132716;-1,66358;0,66358" o:connectangles="0,0,0,0,0,0,0"/>
                        </v:shape>
                      </v:group>
                      <v:oval id="Овал 1726355751" o:spid="_x0000_s1814" style="position:absolute;left:2942;top:2942;width:2088;height:2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" fillcolor="window" strokecolor="windowText"/>
                      <v:oval id="Овал 1726355752" o:spid="_x0000_s1815" style="position:absolute;left:3802;top:3802;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" fillcolor="windowText" strokecolor="windowText" strokeweight=".25pt"/>
                    </v:group>
                    <v:group id="Группа 1726355753" o:spid="_x0000_s1816" style="position:absolute;left:1396;top:3666;width:8268;height:3859" coordsize="8268,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">
                      <v:shape id="Поле 198" o:spid="_x0000_s1817" type="#_x0000_t202" style="position:absolute;left:371;width:3238;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" filled="f" stroked="f" strokeweight=".5pt">
                        <v:textbox>
                          <w:txbxContent>
                            <w:p w14:paraId="3D133A56" w14:textId="77777777" w:rsidR="00376FE2" w:rsidRPr="006765F6" w:rsidRDefault="00376FE2" w:rsidP="00376FE2">
                              <w:pPr>
                                <w:spacing w:after="0" w:line="240" w:lineRule="auto"/>
                                <w:rPr>
                                  <w:rFonts w:ascii="Times New Roman" w:hAnsi="Times New Roman" w:cs="Times New Roman"/>
                                  <w:sz w:val="20"/>
                                  <w:szCs w:val="20"/>
                                  <w:vertAlign w:val="subscript"/>
                                  <w:lang w:val="en-US"/>
                                </w:rPr>
                              </w:pPr>
                              <w:r>
                                <w:rPr>
                                  <w:rFonts w:ascii="Times New Roman" w:hAnsi="Times New Roman" w:cs="Times New Roman"/>
                                  <w:sz w:val="20"/>
                                  <w:szCs w:val="20"/>
                                  <w:lang w:val="en-US"/>
                                </w:rPr>
                                <w:t>H</w:t>
                              </w:r>
                              <w:r>
                                <w:rPr>
                                  <w:rFonts w:ascii="Times New Roman" w:hAnsi="Times New Roman" w:cs="Times New Roman"/>
                                  <w:sz w:val="20"/>
                                  <w:szCs w:val="20"/>
                                  <w:vertAlign w:val="subscript"/>
                                  <w:lang w:val="en-US"/>
                                </w:rPr>
                                <w:t>2</w:t>
                              </w:r>
                            </w:p>
                          </w:txbxContent>
                        </v:textbox>
                      </v:shape>
                      <v:line id="Прямая соединительная линия 1726355755" o:spid="_x0000_s1818" style="position:absolute;visibility:visible;mso-wrap-style:square" from="0,2138" to="3598,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" strokeweight=".25pt"/>
                      <v:line id="Прямая соединительная линия 1726355756" o:spid="_x0000_s1819" style="position:absolute;flip:x y;visibility:visible;mso-wrap-style:square" from="3600,2138" to="8268,3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" strokecolor="windowText" strokeweight=".25pt"/>
                    </v:group>
                  </v:group>
                  <v:shape id="Надпись 1726355757" o:spid="_x0000_s1820" type="#_x0000_t202" style="position:absolute;left:8915;top:1371;width:5198;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" filled="f" stroked="f" strokeweight=".5pt">
                    <v:textbox>
                      <w:txbxContent>
                        <w:p w14:paraId="2F7F4007" w14:textId="77777777" w:rsidR="00376FE2" w:rsidRPr="00CB1910" w:rsidRDefault="00376FE2" w:rsidP="00376FE2">
                          <w:pPr>
                            <w:spacing w:after="0" w:line="240" w:lineRule="auto"/>
                            <w:jc w:val="center"/>
                            <w:rPr>
                              <w:rFonts w:ascii="Times New Roman" w:hAnsi="Times New Roman" w:cs="Times New Roman"/>
                              <w:sz w:val="36"/>
                              <w:szCs w:val="36"/>
                              <w:lang w:val="kk-KZ"/>
                            </w:rPr>
                          </w:pPr>
                          <w:r w:rsidRPr="00CB1910">
                            <w:rPr>
                              <w:rFonts w:ascii="Times New Roman" w:hAnsi="Times New Roman" w:cs="Times New Roman"/>
                              <w:i/>
                              <w:iCs/>
                              <w:sz w:val="36"/>
                              <w:szCs w:val="36"/>
                              <w:lang w:val="kk-KZ"/>
                            </w:rPr>
                            <w:t>б</w:t>
                          </w:r>
                          <w:r>
                            <w:rPr>
                              <w:rFonts w:ascii="Times New Roman" w:hAnsi="Times New Roman" w:cs="Times New Roman"/>
                              <w:sz w:val="36"/>
                              <w:szCs w:val="36"/>
                              <w:lang w:val="kk-KZ"/>
                            </w:rPr>
                            <w:t>)</w:t>
                          </w:r>
                        </w:p>
                      </w:txbxContent>
                    </v:textbox>
                  </v:shape>
                </v:group>
                <v:group id="Группа 1726355758" o:spid="_x0000_s1821" style="position:absolute;left:4419;top:52044;width:28899;height:13659" coordorigin="-5340,3033" coordsize="28899,1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">
                  <v:group id="Группа 1726355759" o:spid="_x0000_s1822" style="position:absolute;left:-4280;top:3033;width:27838;height:13661" coordorigin="-470,-137" coordsize="27838,1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">
                    <v:group id="Группа 1726355760" o:spid="_x0000_s1823" style="position:absolute;left:3810;width:23558;height:13528" coordsize="23558,1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">
                      <v:group id="Группа 1726355761" o:spid="_x0000_s1824" style="position:absolute;top:1714;width:23558;height:11814" coordsize="23565,1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">
                        <v:oval id="Овал 77" o:spid="_x0000_s1825" style="position:absolute;left:7763;top:2279;width:8999;height:8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" fillcolor="window" strokecolor="windowText" strokeweight="1pt"/>
                        <v:group id="Группа 617" o:spid="_x0000_s1826" style="position:absolute;left:2054;top:8968;width:6544;height:2847" coordsize="6544,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">
                          <v:shape id="Поле 600" o:spid="_x0000_s1827" type="#_x0000_t202" style="position:absolute;top:73;width:239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" fillcolor="window" stroked="f" strokeweight=".5pt">
                            <v:textbox>
                              <w:txbxContent>
                                <w:p w14:paraId="7CA90CF1"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lang w:val="en-US"/>
                                    </w:rPr>
                                    <w:t>5</w:t>
                                  </w:r>
                                </w:p>
                              </w:txbxContent>
                            </v:textbox>
                          </v:shape>
                          <v:line id="Прямая соединительная линия 599" o:spid="_x0000_s1828" style="position:absolute;flip:x;visibility:visible;mso-wrap-style:square" from="2340,0" to="6544,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" strokeweight=".25pt"/>
                        </v:group>
                        <v:group id="Группа 618" o:spid="_x0000_s1829" style="position:absolute;top:5812;width:11307;height:2774" coordsize="11308,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">
                          <v:shape id="Поле 601" o:spid="_x0000_s1830" type="#_x0000_t202" style="position:absolute;width:3911;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" fillcolor="window" stroked="f" strokeweight=".5pt">
                            <v:textbox>
                              <w:txbxContent>
                                <w:p w14:paraId="69362F3D" w14:textId="77777777" w:rsidR="00376FE2" w:rsidRPr="007D1FA3" w:rsidRDefault="00376FE2" w:rsidP="00376FE2">
                                  <w:pPr>
                                    <w:rPr>
                                      <w:rFonts w:ascii="Times New Roman" w:hAnsi="Times New Roman"/>
                                      <w:i/>
                                      <w:sz w:val="24"/>
                                      <w:szCs w:val="24"/>
                                    </w:rPr>
                                  </w:pPr>
                                  <w:r>
                                    <w:rPr>
                                      <w:rFonts w:ascii="Times New Roman" w:hAnsi="Times New Roman"/>
                                      <w:i/>
                                      <w:sz w:val="24"/>
                                      <w:szCs w:val="24"/>
                                      <w:lang w:val="en-US"/>
                                    </w:rPr>
                                    <w:t>1</w:t>
                                  </w:r>
                                  <w:r>
                                    <w:rPr>
                                      <w:rFonts w:ascii="Times New Roman" w:hAnsi="Times New Roman"/>
                                      <w:i/>
                                      <w:sz w:val="24"/>
                                      <w:szCs w:val="24"/>
                                    </w:rPr>
                                    <w:t>1</w:t>
                                  </w:r>
                                </w:p>
                              </w:txbxContent>
                            </v:textbox>
                          </v:shape>
                          <v:line id="Прямая соединительная линия 597" o:spid="_x0000_s1831" style="position:absolute;visibility:visible;mso-wrap-style:square" from="3072,1755" to="11308,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" strokeweight=".25pt"/>
                        </v:group>
                        <v:group id="Группа 616" o:spid="_x0000_s1832" style="position:absolute;left:15131;top:7114;width:8434;height:2772" coordorigin="-27,858" coordsize="8434,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">
                          <v:shape id="Поле 602" o:spid="_x0000_s1833" type="#_x0000_t202" style="position:absolute;left:6013;top:858;width:2394;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" fillcolor="window" stroked="f" strokeweight=".5pt">
                            <v:textbox>
                              <w:txbxContent>
                                <w:p w14:paraId="63ED73CE" w14:textId="77777777" w:rsidR="00376FE2" w:rsidRPr="007D1FA3" w:rsidRDefault="00376FE2" w:rsidP="00376FE2">
                                  <w:pPr>
                                    <w:rPr>
                                      <w:rFonts w:ascii="Times New Roman" w:hAnsi="Times New Roman"/>
                                      <w:i/>
                                      <w:sz w:val="24"/>
                                      <w:szCs w:val="24"/>
                                    </w:rPr>
                                  </w:pPr>
                                  <w:r>
                                    <w:rPr>
                                      <w:rFonts w:ascii="Times New Roman" w:hAnsi="Times New Roman"/>
                                      <w:i/>
                                      <w:sz w:val="24"/>
                                      <w:szCs w:val="24"/>
                                    </w:rPr>
                                    <w:t>7</w:t>
                                  </w:r>
                                </w:p>
                              </w:txbxContent>
                            </v:textbox>
                          </v:shape>
                          <v:line id="Прямая соединительная линия 598" o:spid="_x0000_s1834" style="position:absolute;flip:y;visibility:visible;mso-wrap-style:square" from="-27,2344" to="6436,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" strokeweight=".25pt"/>
                        </v:group>
                        <v:group id="Группа 615" o:spid="_x0000_s1835" style="position:absolute;left:14727;top:4591;width:8433;height:3571" coordorigin="92,1124" coordsize="8433,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">
                          <v:shape id="Поле 609" o:spid="_x0000_s1836" type="#_x0000_t202" style="position:absolute;left:6131;top:1124;width:2394;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" fillcolor="window" stroked="f" strokeweight=".5pt">
                            <v:textbox>
                              <w:txbxContent>
                                <w:p w14:paraId="0D3AE1A3"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rPr>
                                    <w:t>9</w:t>
                                  </w:r>
                                </w:p>
                              </w:txbxContent>
                            </v:textbox>
                          </v:shape>
                          <v:line id="Прямая соединительная линия 608" o:spid="_x0000_s1837" style="position:absolute;flip:y;visibility:visible;mso-wrap-style:square" from="92,2759" to="6452,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" strokeweight=".25pt"/>
                        </v:group>
                        <v:group id="Группа 612" o:spid="_x0000_s1838" style="position:absolute;left:350;width:9322;height:3024" coordsize="9322,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">
                          <v:shape id="Поле 611" o:spid="_x0000_s1839" type="#_x0000_t202" style="position:absolute;width:2393;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" fillcolor="window" stroked="f" strokeweight=".5pt">
                            <v:textbox>
                              <w:txbxContent>
                                <w:p w14:paraId="3448A626" w14:textId="77777777" w:rsidR="00376FE2" w:rsidRPr="00FE57CD" w:rsidRDefault="00376FE2" w:rsidP="00376FE2">
                                  <w:pPr>
                                    <w:rPr>
                                      <w:rFonts w:ascii="Times New Roman" w:hAnsi="Times New Roman"/>
                                      <w:i/>
                                      <w:sz w:val="24"/>
                                      <w:szCs w:val="24"/>
                                      <w:lang w:val="en-US"/>
                                    </w:rPr>
                                  </w:pPr>
                                  <w:r>
                                    <w:rPr>
                                      <w:rFonts w:ascii="Times New Roman" w:hAnsi="Times New Roman"/>
                                      <w:i/>
                                      <w:sz w:val="24"/>
                                      <w:szCs w:val="24"/>
                                      <w:lang w:val="en-US"/>
                                    </w:rPr>
                                    <w:t>1</w:t>
                                  </w:r>
                                </w:p>
                              </w:txbxContent>
                            </v:textbox>
                          </v:shape>
                          <v:line id="Прямая соединительная линия 610" o:spid="_x0000_s1840" style="position:absolute;flip:x y;visibility:visible;mso-wrap-style:square" from="2048,1536" to="9322,3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" strokeweight=".25pt"/>
                        </v:group>
                        <v:group id="Группа 8" o:spid="_x0000_s1841" style="position:absolute;left:6964;top:2054;width:10799;height:9428" coordsize="1079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">
                          <v:group id="Группа 7" o:spid="_x0000_s1842" style="position:absolute;left:1598;top:1290;width:7425;height:6892" coordsize="742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370" o:spid="_x0000_s1843" type="#_x0000_t23" style="position:absolute;left:2636;top:2356;width:2159;height: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" adj="5397" fillcolor="window" strokecolor="windowText" strokeweight=".5pt"/>
                            <v:group id="Группа 3" o:spid="_x0000_s1844" style="position:absolute;left:1121;top:28;width:2159;height:1620" coordsize="215900,1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">
                              <v:shape id="Кольцо 372" o:spid="_x0000_s1845" type="#_x0000_t23" style="position:absolute;left:28049;width:162000;height:16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" fillcolor="window" strokecolor="windowText" strokeweight=".5pt"/>
                              <v:line id="Прямая соединительная линия 373" o:spid="_x0000_s1846" style="position:absolute;rotation:-150;flip:x;visibility:visible;mso-wrap-style:square" from="0,81343" to="215900,8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" strokeweight=".25pt">
                                <v:stroke dashstyle="longDashDot"/>
                              </v:line>
                            </v:group>
                            <v:group id="Группа 379" o:spid="_x0000_s1847" style="position:absolute;left:4768;top:3281;width:1152;height:301" coordsize="163871,3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">
                              <v:line id="Прямая соединительная линия 380" o:spid="_x0000_s1848" style="position:absolute;flip:x;visibility:visible;mso-wrap-style:square" from="1946,31051" to="163871,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" strokeweight=".5pt"/>
                              <v:line id="Прямая соединительная линия 381" o:spid="_x0000_s1849" style="position:absolute;flip:x;visibility:visible;mso-wrap-style:square" from="0,0" to="161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" strokeweight=".5pt"/>
                              <v:line id="Прямая соединительная линия 382" o:spid="_x0000_s1850" style="position:absolute;flip:x;visibility:visible;mso-wrap-style:square" from="1946,13578" to="163871,1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" strokeweight=".25pt"/>
                            </v:group>
                            <v:group id="Группа 383" o:spid="_x0000_s1851" style="position:absolute;left:1206;top:3281;width:1543;height:320" coordorigin="13139,2919" coordsize="155616,3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">
                              <v:line id="Прямая соединительная линия 163" o:spid="_x0000_s1852" style="position:absolute;flip:x;visibility:visible;mso-wrap-style:square" from="16197,36843" to="160853,36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" strokeweight=".5pt"/>
                              <v:line id="Прямая соединительная линия 164" o:spid="_x0000_s1853" style="position:absolute;flip:x;visibility:visible;mso-wrap-style:square" from="13139,2919" to="157795,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" strokeweight=".5pt"/>
                              <v:line id="Прямая соединительная линия 165" o:spid="_x0000_s1854" style="position:absolute;flip:x;visibility:visible;mso-wrap-style:square" from="24650,17882" to="168755,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" strokeweight=".25pt"/>
                            </v:group>
                            <v:group id="Группа 166" o:spid="_x0000_s1855" style="position:absolute;left:2748;top:1374;width:284;height:1305" coordorigin="41314,48409" coordsize="29356,13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">
                              <v:line id="Прямая соединительная линия 167" o:spid="_x0000_s1856" style="position:absolute;rotation:-60;flip:x;visibility:visible;mso-wrap-style:square" from="12779,106300" to="128560,1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" strokeweight=".5pt"/>
                              <v:line id="Прямая соединительная линия 186" o:spid="_x0000_s1857" style="position:absolute;rotation:-60;flip:x;visibility:visible;mso-wrap-style:square" from="-16577,121693" to="99204,12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" strokeweight=".5pt"/>
                              <v:line id="Прямая соединительная линия 187" o:spid="_x0000_s1858" style="position:absolute;rotation:-60;flip:x;visibility:visible;mso-wrap-style:square" from="1038,112337" to="109580,11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" strokeweight=".25pt"/>
                            </v:group>
                            <v:group id="Группа 194" o:spid="_x0000_s1859" style="position:absolute;left:4459;top:4207;width:335;height:1718" coordorigin="998,-873" coordsize="35133,17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">
                              <v:line id="Прямая соединительная линия 198" o:spid="_x0000_s1860" style="position:absolute;rotation:-60;flip:x;visibility:visible;mso-wrap-style:square" from="-44832,80090" to="117093,80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" strokeweight=".5pt"/>
                              <v:line id="Прямая соединительная линия 199" o:spid="_x0000_s1861" style="position:absolute;rotation:-60;flip:x;visibility:visible;mso-wrap-style:square" from="-79965,90888" to="81960,9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" strokeweight=".5pt"/>
                              <v:line id="Прямая соединительная линия 200" o:spid="_x0000_s1862" style="position:absolute;rotation:-60;flip:x;visibility:visible;mso-wrap-style:square" from="-62477,85050" to="99448,8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" strokeweight=".25pt"/>
                            </v:group>
                            <v:group id="Группа 5" o:spid="_x0000_s1863" style="position:absolute;left:4151;width:2160;height:1620" coordsize="216000,1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">
                              <v:shape id="Кольцо 207" o:spid="_x0000_s1864" type="#_x0000_t23" style="position:absolute;left:25244;width:162000;height:16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" fillcolor="window" strokecolor="windowText" strokeweight=".5pt"/>
                              <v:line id="Прямая соединительная линия 215" o:spid="_x0000_s1865" style="position:absolute;rotation:30;visibility:visible;mso-wrap-style:square" from="0,81343" to="216000,8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" strokeweight=".25pt">
                                <v:stroke dashstyle="longDashDot"/>
                              </v:line>
                            </v:group>
                            <v:group id="Группа 216" o:spid="_x0000_s1866" style="position:absolute;left:4403;top:1346;width:266;height:1316" coordorigin="8996,315" coordsize="27034,13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">
                              <v:line id="Прямая соединительная линия 384" o:spid="_x0000_s1867" style="position:absolute;rotation:-120;flip:x;visibility:visible;mso-wrap-style:square" from="-48659,57970" to="66651,5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" strokeweight=".5pt"/>
                              <v:line id="Прямая соединительная линия 385" o:spid="_x0000_s1868" style="position:absolute;rotation:-120;flip:x;visibility:visible;mso-wrap-style:square" from="-21625,74398" to="93685,7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" strokeweight=".5pt"/>
                              <v:line id="Прямая соединительная линия 386" o:spid="_x0000_s1869" style="position:absolute;rotation:-120;flip:x;visibility:visible;mso-wrap-style:square" from="-36075,68559" to="79235,68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" strokeweight=".25pt"/>
                            </v:group>
                            <v:group id="Группа 387" o:spid="_x0000_s1870" style="position:absolute;left:2664;top:4151;width:262;height:1790" coordorigin="2832,-898" coordsize="27190,18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">
                              <v:line id="Прямая соединительная линия 388" o:spid="_x0000_s1871" style="position:absolute;rotation:-120;flip:x;visibility:visible;mso-wrap-style:square" from="-63484,85925" to="98441,8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" strokeweight=".25pt"/>
                              <v:line id="Прямая соединительная линия 389" o:spid="_x0000_s1872" style="position:absolute;rotation:-120;flip:x;visibility:visible;mso-wrap-style:square" from="-78299,80233" to="83963,8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" strokeweight=".5pt"/>
                              <v:line id="Прямая соединительная линия 390" o:spid="_x0000_s1873" style="position:absolute;rotation:-120;flip:x;visibility:visible;mso-wrap-style:square" from="-50941,98476" to="110984,9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" strokeweight=".5pt"/>
                            </v:group>
                            <v:group id="Группа 2" o:spid="_x0000_s1874" style="position:absolute;left:1093;top:5273;width:2159;height:1619" coordsize="215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">
                              <v:shape id="Кольцо 392" o:spid="_x0000_s1875" type="#_x0000_t23" style="position:absolute;left:28049;width:161925;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" fillcolor="window" strokecolor="windowText" strokeweight=".5pt"/>
                              <v:line id="Прямая соединительная линия 393" o:spid="_x0000_s1876" style="position:absolute;rotation:30;visibility:visible;mso-wrap-style:square" from="0,81342" to="215900,8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" strokeweight=".25pt">
                                <v:stroke dashstyle="longDashDot"/>
                              </v:line>
                            </v:group>
                            <v:group id="Группа 1" o:spid="_x0000_s1877" style="position:absolute;left:4179;top:5273;width:2159;height:1619" coordsize="215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">
                              <v:shape id="Кольцо 395" o:spid="_x0000_s1878" type="#_x0000_t23" style="position:absolute;left:22439;width:161925;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" fillcolor="window" strokecolor="windowText" strokeweight=".5pt"/>
                              <v:line id="Прямая соединительная линия 396" o:spid="_x0000_s1879" style="position:absolute;rotation:150;visibility:visible;mso-wrap-style:square" from="0,81342" to="215900,8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" strokeweight=".25pt">
                                <v:stroke dashstyle="longDashDot"/>
                              </v:line>
                            </v:group>
                            <v:group id="Группа 4" o:spid="_x0000_s1880" style="position:absolute;top:2356;width:1619;height:2159" coordorigin="-2805" coordsize="16192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">
                              <v:shape id="Кольцо 398" o:spid="_x0000_s1881" type="#_x0000_t23" style="position:absolute;left:-2805;top:25244;width:161925;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" fillcolor="window" strokecolor="windowText" strokeweight=".5pt"/>
                              <v:line id="Прямая соединительная линия 399" o:spid="_x0000_s1882" style="position:absolute;visibility:visible;mso-wrap-style:square" from="78471,0" to="78471,2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" strokeweight=".25pt">
                                <v:stroke dashstyle="longDashDot"/>
                              </v:line>
                            </v:group>
                            <v:group id="Группа 6" o:spid="_x0000_s1883" style="position:absolute;left:5805;top:2356;width:1619;height:2159" coordorigin="-2866" coordsize="16192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">
                              <v:shape id="Кольцо 401" o:spid="_x0000_s1884" type="#_x0000_t23" style="position:absolute;left:-2866;top:25244;width:161925;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" fillcolor="window" strokecolor="windowText" strokeweight=".5pt"/>
                              <v:line id="Прямая соединительная линия 402" o:spid="_x0000_s1885" style="position:absolute;visibility:visible;mso-wrap-style:square" from="78551,0" to="78551,2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" strokeweight=".25pt">
                                <v:stroke dashstyle="longDashDot"/>
                              </v:line>
                            </v:group>
                          </v:group>
                          <v:line id="Прямая соединительная линия 374" o:spid="_x0000_s1886" style="position:absolute;visibility:visible;mso-wrap-style:square" from="0,4712" to="10799,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" strokeweight=".25pt">
                            <v:stroke dashstyle="longDashDot"/>
                          </v:line>
                          <v:line id="Прямая соединительная линия 378" o:spid="_x0000_s1887" style="position:absolute;flip:x;visibility:visible;mso-wrap-style:square" from="2608,56" to="7990,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" strokeweight=".25pt">
                            <v:stroke dashstyle="longDashDot"/>
                          </v:line>
                          <v:line id="Прямая соединительная линия 377" o:spid="_x0000_s1888" style="position:absolute;visibility:visible;mso-wrap-style:square" from="2580,0" to="7991,9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" strokeweight=".25pt">
                            <v:stroke dashstyle="longDashDot"/>
                          </v:line>
                        </v:group>
                        <v:group id="Группа 11" o:spid="_x0000_s1889" style="position:absolute;left:7992;top:2530;width:8535;height:8533" coordorigin="26,75" coordsize="8534,8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544" o:spid="_x0000_s1890" type="#_x0000_t15" style="position:absolute;left:119;top:3983;width:355;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" adj="10800" filled="f" strokecolor="windowText" strokeweight=".5pt"/>
                          <v:shape id="Пятиугольник 546" o:spid="_x0000_s1891" type="#_x0000_t15" style="position:absolute;left:6972;top:1115;width:356;height:717;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" adj="10800" filled="f" strokecolor="windowText" strokeweight=".5pt"/>
                          <v:shape id="Пятиугольник 547" o:spid="_x0000_s1892" type="#_x0000_t15" style="position:absolute;left:4100;top:-62;width:355;height:7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" adj="10800" filled="f" strokecolor="windowText" strokeweight=".5pt"/>
                          <v:shape id="Пятиугольник 548" o:spid="_x0000_s1893" type="#_x0000_t15" style="position:absolute;left:4104;top:8029;width:355;height:71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" adj="10800" filled="f" strokecolor="windowText" strokeweight=".5pt"/>
                          <v:shape id="Пятиугольник 549" o:spid="_x0000_s1894" type="#_x0000_t15" style="position:absolute;left:8151;top:3953;width:355;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" adj="10800" filled="f" strokecolor="windowText" strokeweight=".5pt"/>
                          <v:shape id="Пятиугольник 555" o:spid="_x0000_s1895" type="#_x0000_t15" style="position:absolute;left:1286;top:1105;width:360;height:720;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" adj="10800" filled="f" strokecolor="windowText" strokeweight=".5pt"/>
                          <v:shape id="Пятиугольник 557" o:spid="_x0000_s1896" type="#_x0000_t15" style="position:absolute;left:6972;top:6791;width:356;height:718;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" adj="10800" filled="f" strokecolor="windowText" strokeweight=".5pt"/>
                          <v:shape id="Пятиугольник 558" o:spid="_x0000_s1897" type="#_x0000_t15" style="position:absolute;left:1265;top:6761;width:355;height:718;rotation:4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" adj="10800" filled="f" strokecolor="windowText" strokeweight=".5pt"/>
                          <v:oval id="Овал 403" o:spid="_x0000_s1898" style="position:absolute;left:26;top:75;width:8534;height:8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" filled="f" strokecolor="windowText" strokeweight=".5pt"/>
                        </v:group>
                        <v:oval id="Овал 375" o:spid="_x0000_s1899" style="position:absolute;left:8237;top:2747;width:8064;height:8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" filled="f" strokecolor="windowText" strokeweight=".25pt"/>
                        <v:oval id="Овал 376" o:spid="_x0000_s1900" style="position:absolute;left:8120;top:2633;width:8316;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" filled="f" strokecolor="windowText" strokeweight="1.5pt">
                          <v:stroke dashstyle="1 1" linestyle="thickBetweenThin" joinstyle="miter"/>
                        </v:oval>
                        <v:group id="Группа 1726355838" o:spid="_x0000_s1901" style="position:absolute;left:1402;top:2730;width:7676;height:3496" coordsize="7675,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">
                          <v:shape id="Поле 603" o:spid="_x0000_s1902" type="#_x0000_t202" style="position:absolute;width:3904;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" fillcolor="window" stroked="f" strokeweight=".5pt">
                            <v:textbox>
                              <w:txbxContent>
                                <w:p w14:paraId="37004FF3" w14:textId="77777777" w:rsidR="00376FE2" w:rsidRPr="007D1FA3" w:rsidRDefault="00376FE2" w:rsidP="00376FE2">
                                  <w:pPr>
                                    <w:rPr>
                                      <w:rFonts w:ascii="Times New Roman" w:hAnsi="Times New Roman"/>
                                      <w:i/>
                                      <w:sz w:val="24"/>
                                      <w:szCs w:val="24"/>
                                    </w:rPr>
                                  </w:pPr>
                                  <w:r>
                                    <w:rPr>
                                      <w:rFonts w:ascii="Times New Roman" w:hAnsi="Times New Roman"/>
                                      <w:i/>
                                      <w:sz w:val="24"/>
                                      <w:szCs w:val="24"/>
                                      <w:lang w:val="en-US"/>
                                    </w:rPr>
                                    <w:t>1</w:t>
                                  </w:r>
                                  <w:r>
                                    <w:rPr>
                                      <w:rFonts w:ascii="Times New Roman" w:hAnsi="Times New Roman"/>
                                      <w:i/>
                                      <w:sz w:val="24"/>
                                      <w:szCs w:val="24"/>
                                    </w:rPr>
                                    <w:t>2</w:t>
                                  </w:r>
                                </w:p>
                              </w:txbxContent>
                            </v:textbox>
                          </v:shape>
                          <v:line id="Прямая соединительная линия 596" o:spid="_x0000_s1903" style="position:absolute;flip:x y;visibility:visible;mso-wrap-style:square" from="2635,1587" to="7675,3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" strokeweight=".25pt"/>
                        </v:group>
                        <v:group id="Группа 1726355841" o:spid="_x0000_s1904" style="position:absolute;left:12926;top:1878;width:9805;height:4471" coordsize="9804,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">
                          <v:shape id="Поле 604" o:spid="_x0000_s1905" type="#_x0000_t202" style="position:absolute;left:6254;width:3550;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" fillcolor="window" stroked="f" strokeweight=".5pt">
                            <v:textbox>
                              <w:txbxContent>
                                <w:p w14:paraId="22A0B99D" w14:textId="77777777" w:rsidR="00376FE2" w:rsidRPr="007D1FA3" w:rsidRDefault="00376FE2" w:rsidP="00376FE2">
                                  <w:pPr>
                                    <w:rPr>
                                      <w:rFonts w:ascii="Times New Roman" w:hAnsi="Times New Roman"/>
                                      <w:i/>
                                      <w:sz w:val="24"/>
                                      <w:szCs w:val="24"/>
                                    </w:rPr>
                                  </w:pPr>
                                  <w:r>
                                    <w:rPr>
                                      <w:rFonts w:ascii="Times New Roman" w:hAnsi="Times New Roman"/>
                                      <w:i/>
                                      <w:sz w:val="24"/>
                                      <w:szCs w:val="24"/>
                                    </w:rPr>
                                    <w:t>10</w:t>
                                  </w:r>
                                </w:p>
                              </w:txbxContent>
                            </v:textbox>
                          </v:shape>
                          <v:line id="Прямая соединительная линия 595" o:spid="_x0000_s1906" style="position:absolute;flip:y;visibility:visible;mso-wrap-style:square" from="0,1682" to="6946,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" strokeweight=".25pt"/>
                        </v:group>
                      </v:group>
                      <v:group id="Группа 1726355844" o:spid="_x0000_s1907" style="position:absolute;left:9620;width:8289;height:7043" coordsize="8291,7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">
                        <v:shape id="Поле 105" o:spid="_x0000_s1908" type="#_x0000_t202" style="position:absolute;left:6184;width:1947;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" filled="f" stroked="f" strokeweight=".5pt">
                          <v:textbox>
                            <w:txbxContent>
                              <w:p w14:paraId="38FEF701" w14:textId="77777777" w:rsidR="00376FE2" w:rsidRPr="006540CB" w:rsidRDefault="00376FE2" w:rsidP="00376FE2">
                                <w:pPr>
                                  <w:spacing w:after="0" w:line="240" w:lineRule="auto"/>
                                  <w:rPr>
                                    <w:rFonts w:ascii="Times New Roman" w:hAnsi="Times New Roman" w:cs="Times New Roman"/>
                                    <w:b/>
                                    <w:i/>
                                    <w:sz w:val="20"/>
                                    <w:szCs w:val="20"/>
                                    <w:lang w:val="en-US"/>
                                  </w:rPr>
                                </w:pPr>
                                <w:r w:rsidRPr="006540CB">
                                  <w:rPr>
                                    <w:rFonts w:ascii="Times New Roman" w:hAnsi="Times New Roman" w:cs="Times New Roman"/>
                                    <w:b/>
                                    <w:i/>
                                    <w:sz w:val="20"/>
                                    <w:szCs w:val="20"/>
                                    <w:lang w:val="en-US"/>
                                  </w:rPr>
                                  <w:t>I</w:t>
                                </w:r>
                              </w:p>
                            </w:txbxContent>
                          </v:textbox>
                        </v:shape>
                        <v:shape id="Полилиния 95" o:spid="_x0000_s1909" style="position:absolute;top:4704;width:2340;height:2340;visibility:visible;mso-wrap-style:square;v-text-anchor:middle" coordsize="443986,42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" path="m63427,369989c55499,362061,43688,354072,36999,343561,-5521,276745,47891,333313,15857,301276,2989,262672,7989,280373,,248421,1762,218470,1405,188318,5286,158567v1441,-11050,7047,-21143,10571,-31714l21143,110997v1762,-12333,225,-25615,5285,-36999c29991,65980,51106,60486,58141,58141,63427,52856,67464,45915,73998,42285v14,-8,39634,-13212,47570,-15857c126854,24666,132789,24233,137425,21142v5285,-3524,10051,-7991,15856,-10571c163464,6045,184995,,184995,v21142,1762,42445,2139,63426,5286c262789,7441,276266,14253,290706,15857r47569,5285c365647,48514,353438,34311,375274,63427r10571,31713c387607,100426,388040,106361,391131,110997r21142,31713c415797,147996,420835,152540,422844,158567r15857,47570l443986,221993v-1762,26428,-2360,52959,-5285,79283c438086,306814,436896,312782,433415,317133v-3968,4960,-10571,7047,-15856,10571c414035,332990,411769,339378,406988,343561v-9562,8366,-31714,21142,-31714,21142c355742,394002,375878,370828,348847,385845v-11106,6170,-21143,14094,-31714,21142c311847,410511,307303,415550,301277,417559r-31714,10571c236088,426368,202522,425879,169138,422844v-5549,-504,-10375,-4288,-15857,-5285c139306,415018,125092,414035,110997,412273v-30871,-10291,-2519,2766,-26428,-21142l63427,369989xe" filled="f" strokecolor="windowText" strokeweight=".25pt">
                          <v:path arrowok="t" o:connecttype="custom" o:connectlocs="33429,202222;19500,187778;8357,164666;0,135778;2786,86667;8357,69333;11143,60667;13929,40445;30643,31778;39000,23111;64072,14445;72429,11555;80786,5778;97500,0;130929,2889;153215,8667;178286,11555;197786,34667;203357,52000;206143,60667;217286,78000;222857,86667;231215,112667;234000,121333;231215,164666;228429,173333;220072,179111;214500,187778;197786,199333;183858,210889;167143,222444;158786,228222;142071,234000;89143,231111;80786,228222;58500,225333;44572,213778;33429,202222" o:connectangles="0,0,0,0,0,0,0,0,0,0,0,0,0,0,0,0,0,0,0,0,0,0,0,0,0,0,0,0,0,0,0,0,0,0,0,0,0,0"/>
                        </v:shape>
                        <v:line id="Прямая соединительная линия 1726355847" o:spid="_x0000_s1910" style="position:absolute;flip:y;visibility:visible;mso-wrap-style:square" from="1691,2325" to="6133,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" strokeweight=".25pt"/>
                        <v:line id="Прямая соединительная линия 1726355848" o:spid="_x0000_s1911" style="position:absolute;visibility:visible;mso-wrap-style:square" from="6131,2325" to="8291,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" strokeweight=".25pt"/>
                      </v:group>
                      <v:group id="Группа 1726355849" o:spid="_x0000_s1912" style="position:absolute;left:8763;top:5238;width:7029;height:6458" coordsize="7029,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">
                        <v:group id="Группа 1726355850" o:spid="_x0000_s1913" style="position:absolute;left:1428;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">
                          <v:oval id="Овал 1726355851" o:spid="_x0000_s1914"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" filled="f" strokecolor="windowText" strokeweight=".5pt"/>
                          <v:oval id="Овал 1726355852" o:spid="_x0000_s1915"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" filled="f" strokecolor="windowText" strokeweight=".5pt"/>
                        </v:group>
                        <v:group id="Группа 1726355853" o:spid="_x0000_s1916" style="position:absolute;left:4381;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">
                          <v:oval id="Овал 1726355854" o:spid="_x0000_s1917"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" filled="f" strokecolor="windowText" strokeweight=".5pt"/>
                          <v:oval id="Овал 1726355855" o:spid="_x0000_s1918"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" filled="f" strokecolor="windowText" strokeweight=".5pt"/>
                        </v:group>
                        <v:group id="Группа 1726355856" o:spid="_x0000_s1919" style="position:absolute;top:2571;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">
                          <v:oval id="Овал 1726355857" o:spid="_x0000_s1920"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" filled="f" strokecolor="windowText" strokeweight=".5pt"/>
                          <v:oval id="Овал 1726355858" o:spid="_x0000_s1921"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" filled="f" strokecolor="windowText" strokeweight=".5pt"/>
                        </v:group>
                        <v:group id="Группа 1726355859" o:spid="_x0000_s1922" style="position:absolute;left:5810;top:2571;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">
                          <v:oval id="Овал 1726355860" o:spid="_x0000_s1923"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" filled="f" strokecolor="windowText" strokeweight=".5pt"/>
                          <v:oval id="Овал 1726355861" o:spid="_x0000_s1924"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" filled="f" strokecolor="windowText" strokeweight=".5pt"/>
                        </v:group>
                        <v:group id="Группа 1726355862" o:spid="_x0000_s1925" style="position:absolute;left:1333;top:5238;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">
                          <v:oval id="Овал 1726355863" o:spid="_x0000_s1926"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" filled="f" strokecolor="windowText" strokeweight=".5pt"/>
                          <v:oval id="Овал 1726355864" o:spid="_x0000_s1927"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" filled="f" strokecolor="windowText" strokeweight=".5pt"/>
                        </v:group>
                        <v:group id="Группа 1726355865" o:spid="_x0000_s1928" style="position:absolute;left:4381;top:5238;width:1219;height:1219" coordorigin=",-2492" coordsize="1219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">
                          <v:oval id="Овал 1726355866" o:spid="_x0000_s1929" style="position:absolute;top:-2492;width:121920;height:12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" filled="f" strokecolor="windowText" strokeweight=".5pt"/>
                          <v:oval id="Овал 1726355867" o:spid="_x0000_s1930" style="position:absolute;left:39864;top:37373;width:43180;height:4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" filled="f" strokecolor="windowText" strokeweight=".5pt"/>
                        </v:group>
                        <v:group id="Группа 1726355868" o:spid="_x0000_s1931" style="position:absolute;left:2762;top:2476;width:1548;height:1548" coordsize="165600,16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">
                          <v:oval id="Овал 1726355869" o:spid="_x0000_s1932" style="position:absolute;width:165600;height:16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" filled="f" strokecolor="windowText" strokeweight=".5pt"/>
                          <v:oval id="Овал 1726355870" o:spid="_x0000_s1933" style="position:absolute;left:54814;top:52322;width:57600;height:5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" filled="f" strokecolor="windowText" strokeweight=".5pt"/>
                        </v:group>
                      </v:group>
                    </v:group>
                    <v:shape id="Надпись 1726355871" o:spid="_x0000_s1934" type="#_x0000_t202" style="position:absolute;left:-470;top:-137;width:4836;height: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" filled="f" stroked="f" strokeweight=".5pt">
                      <v:textbox>
                        <w:txbxContent>
                          <w:p w14:paraId="1E64B916" w14:textId="77777777" w:rsidR="00376FE2" w:rsidRPr="00CB1910" w:rsidRDefault="00376FE2" w:rsidP="00376FE2">
                            <w:pPr>
                              <w:spacing w:after="0" w:line="240" w:lineRule="auto"/>
                              <w:jc w:val="center"/>
                              <w:rPr>
                                <w:rFonts w:ascii="Times New Roman" w:hAnsi="Times New Roman" w:cs="Times New Roman"/>
                                <w:sz w:val="36"/>
                                <w:szCs w:val="36"/>
                                <w:lang w:val="kk-KZ"/>
                              </w:rPr>
                            </w:pPr>
                            <w:r w:rsidRPr="00CB1910">
                              <w:rPr>
                                <w:rFonts w:ascii="Times New Roman" w:hAnsi="Times New Roman" w:cs="Times New Roman"/>
                                <w:i/>
                                <w:iCs/>
                                <w:sz w:val="36"/>
                                <w:szCs w:val="36"/>
                                <w:lang w:val="kk-KZ"/>
                              </w:rPr>
                              <w:t>ә</w:t>
                            </w:r>
                            <w:r w:rsidRPr="00CB1910">
                              <w:rPr>
                                <w:rFonts w:ascii="Times New Roman" w:hAnsi="Times New Roman" w:cs="Times New Roman"/>
                                <w:sz w:val="36"/>
                                <w:szCs w:val="36"/>
                                <w:lang w:val="kk-KZ"/>
                              </w:rPr>
                              <w:t>)</w:t>
                            </w:r>
                          </w:p>
                        </w:txbxContent>
                      </v:textbox>
                    </v:shape>
                  </v:group>
                  <v:shape id="Надпись 1726355872" o:spid="_x0000_s1935" type="#_x0000_t202" style="position:absolute;left:-5340;top:6171;width:6754;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" filled="f" stroked="f" strokeweight=".5pt">
                    <v:textbox>
                      <w:txbxContent>
                        <w:p w14:paraId="150D3C3F" w14:textId="77777777" w:rsidR="00376FE2" w:rsidRPr="007D243D" w:rsidRDefault="00376FE2" w:rsidP="00376FE2">
                          <w:pPr>
                            <w:spacing w:after="0" w:line="240" w:lineRule="auto"/>
                            <w:rPr>
                              <w:rFonts w:ascii="Times New Roman" w:hAnsi="Times New Roman" w:cs="Times New Roman"/>
                              <w:i/>
                              <w:iCs/>
                              <w:sz w:val="28"/>
                              <w:szCs w:val="28"/>
                              <w:lang w:val="kk-KZ"/>
                            </w:rPr>
                          </w:pPr>
                          <w:r w:rsidRPr="007D243D">
                            <w:rPr>
                              <w:rFonts w:ascii="Times New Roman" w:hAnsi="Times New Roman" w:cs="Times New Roman"/>
                              <w:i/>
                              <w:iCs/>
                              <w:sz w:val="28"/>
                              <w:szCs w:val="28"/>
                              <w:lang w:val="kk-KZ"/>
                            </w:rPr>
                            <w:t>А – А</w:t>
                          </w:r>
                        </w:p>
                      </w:txbxContent>
                    </v:textbox>
                  </v:shape>
                </v:group>
              </v:group>
            </w:pict>
          </mc:Fallback>
        </mc:AlternateContent>
      </w:r>
    </w:p>
    <w:p w14:paraId="0CF9F801"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6CAC083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1EC5101C"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907D712"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CD2794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1843573"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8033247"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DAC9BCC"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21E1A36C"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6847368E"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F04DB0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8525AA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1A6D8A39"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775C6B58"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2F8F097A"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1D6B669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C4A629A"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0CB581F2"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2A46C5C8"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781E4B37"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D387AB6"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AC86A2A"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59DA32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7B87E29B"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270D484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39B6C58"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C98328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5D8291C"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40ADE18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69B0CC88"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3EA35FDD"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1CA16EB0"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p>
    <w:p w14:paraId="782021C3" w14:textId="77777777" w:rsidR="00376FE2" w:rsidRPr="00376FE2" w:rsidRDefault="00376FE2" w:rsidP="00376FE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kk-KZ"/>
        </w:rPr>
      </w:pPr>
    </w:p>
    <w:p w14:paraId="03BC2F27" w14:textId="77777777" w:rsidR="00376FE2" w:rsidRPr="00376FE2" w:rsidRDefault="00376FE2" w:rsidP="00376FE2">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shd w:val="clear" w:color="auto" w:fill="FFFFFF"/>
          <w:lang w:val="kk-KZ"/>
        </w:rPr>
        <w:t>Сурет 4.34 – Факелдік қондырғы: а) жалпы көрінісі; ә) микрофакелді оттық құрылғысының көрінісі; б) микромодульді саптаманың үстінен қарағандағы көрінісі</w:t>
      </w:r>
    </w:p>
    <w:p w14:paraId="6569A1A4" w14:textId="03D93873" w:rsid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F5753EB" w14:textId="143B246F" w:rsidR="001D7A9E" w:rsidRDefault="001D7A9E"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206AEC71" w14:textId="217C352A"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Факел</w:t>
      </w:r>
      <w:r w:rsidR="00BB5BA5">
        <w:rPr>
          <w:rFonts w:ascii="Times New Roman" w:hAnsi="Times New Roman" w:cs="Times New Roman"/>
          <w:color w:val="000000" w:themeColor="text1"/>
          <w:sz w:val="28"/>
          <w:szCs w:val="28"/>
          <w:lang w:val="kk-KZ"/>
        </w:rPr>
        <w:t>дік</w:t>
      </w:r>
      <w:r w:rsidRPr="00376FE2">
        <w:rPr>
          <w:rFonts w:ascii="Times New Roman" w:hAnsi="Times New Roman" w:cs="Times New Roman"/>
          <w:color w:val="000000" w:themeColor="text1"/>
          <w:sz w:val="28"/>
          <w:szCs w:val="28"/>
          <w:lang w:val="kk-KZ"/>
        </w:rPr>
        <w:t xml:space="preserve"> қондырғының жауынға қарсы қалпағы 3 бар тік құбырды 1 қосатын оттық құрылғысы 9 МФЖ қамтамасыз етеді және тік құбырдың биіктігімен жасалатын табиғи тартым кезінде өзара іс-қимыл жасай отырып, төмен калориялы қоқыс газдарының орнықты жануын қолдап отыратын орталық бүріккіштен және алты микромодульдік бүріккіштен 12 тұрады, ал ОҚ орнату деңгейінде сыртқы салқындауды болдырмау үшін құбырдың ішкі қабырғасы 5 жылу қорғайтын (термиялық төзімді) материалмен жабылады.</w:t>
      </w:r>
    </w:p>
    <w:p w14:paraId="40FD790D"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376FE2">
        <w:rPr>
          <w:rFonts w:ascii="Times New Roman" w:hAnsi="Times New Roman" w:cs="Times New Roman"/>
          <w:color w:val="000000" w:themeColor="text1"/>
          <w:sz w:val="28"/>
          <w:szCs w:val="28"/>
          <w:lang w:val="kk-KZ"/>
        </w:rPr>
        <w:t>Тік құбырдың 4 төменгі бөлігінің торлы қоршауы арқылы ауа беру жеткіліксіз болған кезде, қосымша (қайталама) ауаны беру ОҚ орнату деңгейінде жылу қорғау қабатының 5 төменгі бөлігінің астындағы құбыр қабырғасының ортасында жасалған  саңылаулар 7 арқылы өтеледі. ОҚ деңгейінде тік құбыр қабырғасының 6 перфорациясы жылу қорғайтын экранды салқындатуды қамтамасыз етед</w:t>
      </w:r>
    </w:p>
    <w:p w14:paraId="5719C4EF"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bookmarkStart w:id="83" w:name="_Hlk226713029"/>
      <w:r w:rsidRPr="00376FE2">
        <w:rPr>
          <w:rFonts w:ascii="Times New Roman" w:hAnsi="Times New Roman" w:cs="Times New Roman"/>
          <w:color w:val="000000" w:themeColor="text1"/>
          <w:sz w:val="28"/>
          <w:szCs w:val="28"/>
          <w:lang w:val="kk-KZ"/>
        </w:rPr>
        <w:t>Қазіргі уақытта ТҚҚ полигондарынан қоқыс газдарының шығуы қоршаған ортаға, соның ішінде атмосфераға, фаунаға, флораға, жер асты және ашық су көздеріне үлкен қауіп төндіреді. Полигондар аумағына іргелес жатқан аудандардың тұрғындарында денсаулығының нашарлауы және сырқаттанушылықтың өсуі байқалады. Қоқыс газдарының жиналып қалуы экологиялық, санитарлық және әлеуметтік проблема болып келеді. Бұл мәселені шешу дамушы елдер үшін де, экономикалық дамыған елдер үшін де өзекті болып отыр. Ұсынылып отырған өнертабыс «жасыл» технологиялар санатына жатады, өйткені оны енгізу атмосфераға парниктік және уытты газдардың келіп түсуін төмендету есебінен қоқыс полигондарының газ тәрізді шығарындыларының тірі табиғатқа теріс әсерін едәуір азайтуға мүмкіндік береді.</w:t>
      </w:r>
      <w:bookmarkEnd w:id="83"/>
      <w:r w:rsidRPr="00376FE2">
        <w:rPr>
          <w:rFonts w:ascii="Times New Roman" w:hAnsi="Times New Roman" w:cs="Times New Roman"/>
          <w:color w:val="000000" w:themeColor="text1"/>
          <w:sz w:val="28"/>
          <w:szCs w:val="28"/>
          <w:lang w:val="kk-KZ"/>
        </w:rPr>
        <w:t xml:space="preserve"> </w:t>
      </w:r>
    </w:p>
    <w:p w14:paraId="12A4DD2B"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59C57404" w14:textId="31441105"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376FE2">
        <w:rPr>
          <w:rFonts w:ascii="Times New Roman" w:hAnsi="Times New Roman" w:cs="Times New Roman"/>
          <w:b/>
          <w:bCs/>
          <w:color w:val="000000" w:themeColor="text1"/>
          <w:sz w:val="28"/>
          <w:szCs w:val="28"/>
          <w:lang w:val="kk-KZ"/>
        </w:rPr>
        <w:t>Тарау бойынша қорытынды</w:t>
      </w:r>
    </w:p>
    <w:p w14:paraId="07009C8A" w14:textId="77777777" w:rsidR="00376FE2" w:rsidRPr="00376FE2" w:rsidRDefault="00376FE2"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14:paraId="3D8220DE" w14:textId="3736AEB9" w:rsidR="00376FE2" w:rsidRPr="00376FE2" w:rsidRDefault="00E64184" w:rsidP="00376FE2">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974518">
        <w:rPr>
          <w:rFonts w:ascii="Times New Roman" w:hAnsi="Times New Roman" w:cs="Times New Roman"/>
          <w:color w:val="000000" w:themeColor="text1"/>
          <w:sz w:val="28"/>
          <w:szCs w:val="28"/>
          <w:lang w:val="kk-KZ"/>
        </w:rPr>
        <w:t>4-</w:t>
      </w:r>
      <w:r w:rsidR="00376FE2" w:rsidRPr="00974518">
        <w:rPr>
          <w:rFonts w:ascii="Times New Roman" w:hAnsi="Times New Roman" w:cs="Times New Roman"/>
          <w:color w:val="000000" w:themeColor="text1"/>
          <w:sz w:val="28"/>
          <w:szCs w:val="28"/>
          <w:lang w:val="kk-KZ"/>
        </w:rPr>
        <w:t>тарауда сутегімен байытылған төмен калориялы газдарды жағуға арналған оттық құрылғының эксперименттік зерттеулерінің нәтижелері қарастырылған. Ағындарды бұрау дәрежесін және газ қоспасындағы сутегі үлесін қоса алғанда, оттықтың геометриялық және режимдік параметрлерінің жанудың тұрақтылығына, жану толықтығына және шығарындылар деңгейіне айтарлықтай әсер ететіндігі анықталып отыр. Эксперименттік зерттеу мен сандық модельдеу нәтижелерін салыстыру олардың жақсы сәйкестігін көрсетіп берді, бұл сандық модельдеу нәтижелерінің дұрыстығын растап отыр. Алынған нәтижелердің негізінде төмен калориялы газдарды тиімді және экологиялық қауіпсіз жағуды қамтамасыз ететін оттық құрылғысын жасау және пайдалану бойынша практикалық ұсыныстар әзірленді.</w:t>
      </w:r>
    </w:p>
    <w:p w14:paraId="125BBE87" w14:textId="64A8F989"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4179FB53" w14:textId="7FAB70F8"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F19E7C8" w14:textId="4FDDD014"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0B8462D0" w14:textId="70CF8D57"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56E4341" w14:textId="5217102B"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59D42F9D" w14:textId="3C338CC0"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E0B22AA" w14:textId="77777777" w:rsidR="001D7A9E" w:rsidRPr="007E3310" w:rsidRDefault="001D7A9E" w:rsidP="001D7A9E">
      <w:pPr>
        <w:widowControl w:val="0"/>
        <w:spacing w:after="0" w:line="240" w:lineRule="auto"/>
        <w:jc w:val="center"/>
        <w:rPr>
          <w:rFonts w:ascii="Times New Roman" w:hAnsi="Times New Roman" w:cs="Times New Roman"/>
          <w:b/>
          <w:bCs/>
          <w:caps/>
          <w:sz w:val="28"/>
          <w:szCs w:val="28"/>
          <w:lang w:val="ru-RU"/>
        </w:rPr>
      </w:pPr>
      <w:r w:rsidRPr="007E3310">
        <w:rPr>
          <w:rFonts w:ascii="Times New Roman" w:hAnsi="Times New Roman" w:cs="Times New Roman"/>
          <w:b/>
          <w:bCs/>
          <w:caps/>
          <w:sz w:val="28"/>
          <w:szCs w:val="28"/>
          <w:lang w:val="ru-RU"/>
        </w:rPr>
        <w:t>ҚОРЫТЫНДЫ</w:t>
      </w:r>
    </w:p>
    <w:p w14:paraId="2C3D90FA" w14:textId="77777777" w:rsidR="001D7A9E" w:rsidRPr="002B4A2D" w:rsidRDefault="001D7A9E" w:rsidP="001D7A9E">
      <w:pPr>
        <w:widowControl w:val="0"/>
        <w:spacing w:after="0" w:line="240" w:lineRule="auto"/>
        <w:ind w:firstLine="709"/>
        <w:jc w:val="both"/>
        <w:rPr>
          <w:rFonts w:ascii="Times New Roman" w:hAnsi="Times New Roman" w:cs="Times New Roman"/>
          <w:sz w:val="28"/>
          <w:szCs w:val="28"/>
          <w:lang w:val="ru-RU"/>
        </w:rPr>
      </w:pPr>
    </w:p>
    <w:p w14:paraId="46F85FD1" w14:textId="77777777" w:rsidR="00541FBD" w:rsidRPr="007E3310"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hAnsi="Times New Roman" w:cs="Times New Roman"/>
          <w:sz w:val="28"/>
          <w:szCs w:val="28"/>
          <w:lang w:val="kk-KZ"/>
        </w:rPr>
        <w:t>1. Патенттік іздеулер мен ТҚҚ полигондарын алдын ала зерттеулердің нәтижесінде мәселенің жағдайын талдау арқылы төмен калориялы газдардың құрамы мен жылу шығару қабілеті зерттелді. Сонымен қатар, су қыздырғыш қазандықтарда тұрақты жағу және атмосфераға парниктік газдардың шығарылуын азайту үшін жоғары калориялы газбен қоспа құру арқылы қоқыс газдарын, биогаздарды кәдеге жаратудың тиімді жолдары негізделді.</w:t>
      </w:r>
    </w:p>
    <w:p w14:paraId="4180C04C" w14:textId="77777777" w:rsidR="00541FBD" w:rsidRPr="007E3310"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hAnsi="Times New Roman" w:cs="Times New Roman"/>
          <w:sz w:val="28"/>
          <w:szCs w:val="28"/>
          <w:lang w:val="kk-KZ"/>
        </w:rPr>
        <w:t>2. Сутегі қосылған газ қоспасын жағуға арналған жаңа оттықтың конструкциясы әзірленіп, жүзеге асырылды (ҚР патенті №36843) және оның сипаттамаларын анықтау мақсатында тәжірибелік зерттеулер жүргізілді.</w:t>
      </w:r>
    </w:p>
    <w:p w14:paraId="035E089E" w14:textId="2A2401F1" w:rsidR="00541FBD" w:rsidRPr="007E3310"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hAnsi="Times New Roman" w:cs="Times New Roman"/>
          <w:sz w:val="28"/>
          <w:szCs w:val="28"/>
          <w:lang w:val="kk-KZ"/>
        </w:rPr>
        <w:t>3. Сутегісі (Н</w:t>
      </w:r>
      <w:r w:rsidRPr="007E3310">
        <w:rPr>
          <w:rFonts w:ascii="Times New Roman" w:hAnsi="Times New Roman" w:cs="Times New Roman"/>
          <w:sz w:val="28"/>
          <w:szCs w:val="28"/>
          <w:vertAlign w:val="subscript"/>
          <w:lang w:val="kk-KZ"/>
        </w:rPr>
        <w:t>2</w:t>
      </w:r>
      <w:r w:rsidRPr="007E3310">
        <w:rPr>
          <w:rFonts w:ascii="Times New Roman" w:hAnsi="Times New Roman" w:cs="Times New Roman"/>
          <w:sz w:val="28"/>
          <w:szCs w:val="28"/>
          <w:lang w:val="kk-KZ"/>
        </w:rPr>
        <w:t xml:space="preserve">) бар газ қоспаларының тұтану және жану процестерін модельдеу және жалынның таралу жылдамдығын есептеу жүргізілді. Модельдеу нәтижелері бойынша, төмен калориялы газды </w:t>
      </w:r>
      <w:r w:rsidR="00D12BB0">
        <w:rPr>
          <w:rFonts w:ascii="Times New Roman" w:hAnsi="Times New Roman" w:cs="Times New Roman"/>
          <w:sz w:val="28"/>
          <w:szCs w:val="28"/>
          <w:lang w:val="kk-KZ"/>
        </w:rPr>
        <w:t xml:space="preserve">сутегімен </w:t>
      </w:r>
      <w:r w:rsidRPr="007E3310">
        <w:rPr>
          <w:rFonts w:ascii="Times New Roman" w:hAnsi="Times New Roman" w:cs="Times New Roman"/>
          <w:sz w:val="28"/>
          <w:szCs w:val="28"/>
          <w:lang w:val="kk-KZ"/>
        </w:rPr>
        <w:t xml:space="preserve">байыту кезінде сутегінің оңтайлы үлесі ауа және газ ағындарының </w:t>
      </w:r>
      <w:r w:rsidR="00D12BB0">
        <w:rPr>
          <w:rFonts w:ascii="Times New Roman" w:hAnsi="Times New Roman" w:cs="Times New Roman"/>
          <w:sz w:val="28"/>
          <w:szCs w:val="28"/>
          <w:lang w:val="kk-KZ"/>
        </w:rPr>
        <w:t xml:space="preserve">бұралу </w:t>
      </w:r>
      <w:r w:rsidRPr="007E3310">
        <w:rPr>
          <w:rFonts w:ascii="Times New Roman" w:hAnsi="Times New Roman" w:cs="Times New Roman"/>
          <w:sz w:val="28"/>
          <w:szCs w:val="28"/>
          <w:lang w:val="kk-KZ"/>
        </w:rPr>
        <w:t>бұрыштары 45–45° болғанда шамамен 20% құрайды. Бұл концентрация оттық құрылғысының термиялық және конструкциялық қауіпсіздігін сақтай отырып, тұрақты жануды, жоғары ПӘК-ті және CO шығарындыларының ең аз мөлшерін қамтамасыз етеді, сонымен қатар NO</w:t>
      </w:r>
      <w:r w:rsidRPr="007E3310">
        <w:rPr>
          <w:rFonts w:ascii="Times New Roman" w:hAnsi="Times New Roman" w:cs="Times New Roman"/>
          <w:sz w:val="28"/>
          <w:szCs w:val="28"/>
          <w:vertAlign w:val="subscript"/>
          <w:lang w:val="kk-KZ"/>
        </w:rPr>
        <w:t>х</w:t>
      </w:r>
      <w:r w:rsidRPr="007E3310">
        <w:rPr>
          <w:rFonts w:ascii="Times New Roman" w:hAnsi="Times New Roman" w:cs="Times New Roman"/>
          <w:sz w:val="28"/>
          <w:szCs w:val="28"/>
          <w:lang w:val="kk-KZ"/>
        </w:rPr>
        <w:t xml:space="preserve"> деңгейі рұқсат етілген шекте қалады.</w:t>
      </w:r>
    </w:p>
    <w:p w14:paraId="497D432E" w14:textId="3752A988" w:rsidR="00541FBD" w:rsidRPr="006C0B78"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hAnsi="Times New Roman" w:cs="Times New Roman"/>
          <w:sz w:val="28"/>
          <w:szCs w:val="28"/>
          <w:lang w:val="kk-KZ"/>
        </w:rPr>
        <w:t>4. ANSYS Fluent бағдарламалық пакетін қолдану арқылы есепт</w:t>
      </w:r>
      <w:r w:rsidR="002B4A2D">
        <w:rPr>
          <w:rFonts w:ascii="Times New Roman" w:hAnsi="Times New Roman" w:cs="Times New Roman"/>
          <w:sz w:val="28"/>
          <w:szCs w:val="28"/>
          <w:lang w:val="kk-KZ"/>
        </w:rPr>
        <w:t>ік</w:t>
      </w:r>
      <w:r w:rsidRPr="007E3310">
        <w:rPr>
          <w:rFonts w:ascii="Times New Roman" w:hAnsi="Times New Roman" w:cs="Times New Roman"/>
          <w:sz w:val="28"/>
          <w:szCs w:val="28"/>
          <w:lang w:val="kk-KZ"/>
        </w:rPr>
        <w:t xml:space="preserve"> </w:t>
      </w:r>
      <w:r w:rsidR="002B4A2D">
        <w:rPr>
          <w:rFonts w:ascii="Times New Roman" w:hAnsi="Times New Roman" w:cs="Times New Roman"/>
          <w:sz w:val="28"/>
          <w:szCs w:val="28"/>
          <w:lang w:val="kk-KZ"/>
        </w:rPr>
        <w:t>зерттеу</w:t>
      </w:r>
      <w:r w:rsidRPr="007E3310">
        <w:rPr>
          <w:rFonts w:ascii="Times New Roman" w:hAnsi="Times New Roman" w:cs="Times New Roman"/>
          <w:sz w:val="28"/>
          <w:szCs w:val="28"/>
          <w:lang w:val="kk-KZ"/>
        </w:rPr>
        <w:t xml:space="preserve"> жүргізілді, ол азот оксидтерінің түзілуін анықтау арқылы сутегі үлесінің жану процесіне әсерін анықтауға мүмкіндік берді.</w:t>
      </w:r>
      <w:r>
        <w:rPr>
          <w:rFonts w:ascii="Times New Roman" w:hAnsi="Times New Roman" w:cs="Times New Roman"/>
          <w:sz w:val="28"/>
          <w:szCs w:val="28"/>
          <w:lang w:val="kk-KZ"/>
        </w:rPr>
        <w:t xml:space="preserve"> </w:t>
      </w:r>
      <w:r w:rsidR="00461B30">
        <w:rPr>
          <w:rFonts w:ascii="Times New Roman" w:hAnsi="Times New Roman" w:cs="Times New Roman"/>
          <w:sz w:val="28"/>
          <w:szCs w:val="28"/>
          <w:lang w:val="kk-KZ"/>
        </w:rPr>
        <w:t>Н</w:t>
      </w:r>
      <w:r w:rsidR="00461B30">
        <w:rPr>
          <w:rFonts w:ascii="Times New Roman" w:hAnsi="Times New Roman" w:cs="Times New Roman"/>
          <w:sz w:val="28"/>
          <w:szCs w:val="28"/>
          <w:vertAlign w:val="subscript"/>
          <w:lang w:val="kk-KZ"/>
        </w:rPr>
        <w:t>2</w:t>
      </w:r>
      <w:r w:rsidRPr="006C0B78">
        <w:rPr>
          <w:rFonts w:ascii="Times New Roman" w:hAnsi="Times New Roman" w:cs="Times New Roman"/>
          <w:sz w:val="28"/>
          <w:szCs w:val="28"/>
          <w:lang w:val="kk-KZ"/>
        </w:rPr>
        <w:t xml:space="preserve"> </w:t>
      </w:r>
      <w:r>
        <w:rPr>
          <w:rFonts w:ascii="Times New Roman" w:hAnsi="Times New Roman" w:cs="Times New Roman"/>
          <w:sz w:val="28"/>
          <w:szCs w:val="28"/>
          <w:lang w:val="kk-KZ"/>
        </w:rPr>
        <w:t>мөлшерінің</w:t>
      </w:r>
      <w:r w:rsidRPr="006C0B78">
        <w:rPr>
          <w:rFonts w:ascii="Times New Roman" w:hAnsi="Times New Roman" w:cs="Times New Roman"/>
          <w:sz w:val="28"/>
          <w:szCs w:val="28"/>
          <w:lang w:val="kk-KZ"/>
        </w:rPr>
        <w:t xml:space="preserve"> өзгеруі NO</w:t>
      </w:r>
      <w:r w:rsidRPr="006C0B78">
        <w:rPr>
          <w:rFonts w:ascii="Times New Roman" w:hAnsi="Times New Roman" w:cs="Times New Roman"/>
          <w:sz w:val="28"/>
          <w:szCs w:val="28"/>
          <w:vertAlign w:val="subscript"/>
          <w:lang w:val="kk-KZ"/>
        </w:rPr>
        <w:t>x</w:t>
      </w:r>
      <w:r w:rsidRPr="006C0B78">
        <w:rPr>
          <w:rFonts w:ascii="Times New Roman" w:hAnsi="Times New Roman" w:cs="Times New Roman"/>
          <w:sz w:val="28"/>
          <w:szCs w:val="28"/>
          <w:lang w:val="kk-KZ"/>
        </w:rPr>
        <w:t xml:space="preserve"> шығарындыларының деңгейін анықтай</w:t>
      </w:r>
      <w:r>
        <w:rPr>
          <w:rFonts w:ascii="Times New Roman" w:hAnsi="Times New Roman" w:cs="Times New Roman"/>
          <w:sz w:val="28"/>
          <w:szCs w:val="28"/>
          <w:lang w:val="kk-KZ"/>
        </w:rPr>
        <w:t xml:space="preserve"> отырып,</w:t>
      </w:r>
      <w:r w:rsidRPr="006C0B78">
        <w:rPr>
          <w:rFonts w:ascii="Times New Roman" w:hAnsi="Times New Roman" w:cs="Times New Roman"/>
          <w:sz w:val="28"/>
          <w:szCs w:val="28"/>
          <w:lang w:val="kk-KZ"/>
        </w:rPr>
        <w:t xml:space="preserve"> температуралық өрістерге және химиялық реакциялардың кинетикасына айтарлықтай әсер ететіні</w:t>
      </w:r>
      <w:r>
        <w:rPr>
          <w:rFonts w:ascii="Times New Roman" w:hAnsi="Times New Roman" w:cs="Times New Roman"/>
          <w:sz w:val="28"/>
          <w:szCs w:val="28"/>
          <w:lang w:val="kk-KZ"/>
        </w:rPr>
        <w:t>ң</w:t>
      </w:r>
      <w:r w:rsidRPr="006C0B78">
        <w:rPr>
          <w:rFonts w:ascii="Times New Roman" w:hAnsi="Times New Roman" w:cs="Times New Roman"/>
          <w:sz w:val="28"/>
          <w:szCs w:val="28"/>
          <w:lang w:val="kk-KZ"/>
        </w:rPr>
        <w:t xml:space="preserve"> көрсет</w:t>
      </w:r>
      <w:r>
        <w:rPr>
          <w:rFonts w:ascii="Times New Roman" w:hAnsi="Times New Roman" w:cs="Times New Roman"/>
          <w:sz w:val="28"/>
          <w:szCs w:val="28"/>
          <w:lang w:val="kk-KZ"/>
        </w:rPr>
        <w:t>т</w:t>
      </w:r>
      <w:r w:rsidRPr="006C0B78">
        <w:rPr>
          <w:rFonts w:ascii="Times New Roman" w:hAnsi="Times New Roman" w:cs="Times New Roman"/>
          <w:sz w:val="28"/>
          <w:szCs w:val="28"/>
          <w:lang w:val="kk-KZ"/>
        </w:rPr>
        <w:t>і.</w:t>
      </w:r>
    </w:p>
    <w:p w14:paraId="658714E0" w14:textId="77777777" w:rsidR="00541FBD" w:rsidRPr="007E3310"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hAnsi="Times New Roman" w:cs="Times New Roman"/>
          <w:sz w:val="28"/>
          <w:szCs w:val="28"/>
          <w:lang w:val="kk-KZ"/>
        </w:rPr>
        <w:t>5. Алматы қаласындағы «Қазкотлосервис» ЖШС-нің АУЭС стендінде сутегі, көмірқышқыл газы және пропан қосылған әртүрлі газ қоспасының құрамын имитациялай отырып, арнайы әзірленген араластырғышта кешенді эксперименттік зерттеулер жүргізілді. Нәтижесінде, жоғары жану толықтығымен (η = 0,98 ÷ 0,99) және қолайлы NO</w:t>
      </w:r>
      <w:r w:rsidRPr="007E3310">
        <w:rPr>
          <w:rFonts w:ascii="Times New Roman" w:hAnsi="Times New Roman" w:cs="Times New Roman"/>
          <w:sz w:val="28"/>
          <w:szCs w:val="28"/>
          <w:vertAlign w:val="subscript"/>
          <w:lang w:val="kk-KZ"/>
        </w:rPr>
        <w:t>x</w:t>
      </w:r>
      <w:r w:rsidRPr="007E3310">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NO</m:t>
                </m:r>
              </m:e>
              <m:sub>
                <m:r>
                  <w:rPr>
                    <w:rFonts w:ascii="Cambria Math" w:hAnsi="Cambria Math" w:cs="Times New Roman"/>
                    <w:sz w:val="28"/>
                    <w:szCs w:val="28"/>
                    <w:lang w:val="kk-KZ"/>
                  </w:rPr>
                  <m:t>x</m:t>
                </m:r>
              </m:sub>
            </m:sSub>
          </m:sub>
        </m:sSub>
      </m:oMath>
      <w:r w:rsidRPr="007E3310">
        <w:rPr>
          <w:rFonts w:ascii="Times New Roman" w:eastAsiaTheme="minorEastAsia" w:hAnsi="Times New Roman" w:cs="Times New Roman"/>
          <w:sz w:val="28"/>
          <w:szCs w:val="28"/>
          <w:lang w:val="kk-KZ"/>
        </w:rPr>
        <w:t>)</w:t>
      </w:r>
      <w:r w:rsidRPr="007E3310">
        <w:rPr>
          <w:rFonts w:ascii="Times New Roman" w:hAnsi="Times New Roman" w:cs="Times New Roman"/>
          <w:sz w:val="28"/>
          <w:szCs w:val="28"/>
          <w:lang w:val="kk-KZ"/>
        </w:rPr>
        <w:t xml:space="preserve"> концентрациясымен тұрақты жануға қол жеткізілді.</w:t>
      </w:r>
    </w:p>
    <w:p w14:paraId="0A38B510" w14:textId="1FF1B539" w:rsidR="00541FBD" w:rsidRPr="006C0B78" w:rsidRDefault="00541FBD" w:rsidP="00541FBD">
      <w:pPr>
        <w:widowControl w:val="0"/>
        <w:spacing w:after="0" w:line="240" w:lineRule="auto"/>
        <w:ind w:firstLine="709"/>
        <w:jc w:val="both"/>
        <w:rPr>
          <w:rFonts w:ascii="Times New Roman" w:eastAsiaTheme="minorEastAsia" w:hAnsi="Times New Roman" w:cs="Times New Roman"/>
          <w:sz w:val="28"/>
          <w:szCs w:val="28"/>
          <w:lang w:val="kk-KZ"/>
        </w:rPr>
      </w:pPr>
      <w:r w:rsidRPr="007E3310">
        <w:rPr>
          <w:rFonts w:ascii="Times New Roman" w:hAnsi="Times New Roman" w:cs="Times New Roman"/>
          <w:sz w:val="28"/>
          <w:szCs w:val="28"/>
          <w:lang w:val="kk-KZ"/>
        </w:rPr>
        <w:t xml:space="preserve">6. </w:t>
      </w:r>
      <w:r w:rsidR="00461B30" w:rsidRPr="00461B30">
        <w:rPr>
          <w:rFonts w:ascii="Times New Roman" w:eastAsiaTheme="minorEastAsia" w:hAnsi="Times New Roman" w:cs="Times New Roman"/>
          <w:sz w:val="28"/>
          <w:szCs w:val="28"/>
          <w:lang w:val="kk-KZ"/>
        </w:rPr>
        <w:t>Теориялық және эксперименттік зерттеулер нәтижелерін салыстыру олардың қанағаттанарлық үйлесімділігін көрсетті. Жұмыс режимдеріндегі NO</w:t>
      </w:r>
      <w:r w:rsidR="00461B30" w:rsidRPr="00461B30">
        <w:rPr>
          <w:rFonts w:ascii="Times New Roman" w:eastAsiaTheme="minorEastAsia" w:hAnsi="Times New Roman" w:cs="Times New Roman"/>
          <w:sz w:val="28"/>
          <w:szCs w:val="28"/>
          <w:vertAlign w:val="subscript"/>
          <w:lang w:val="kk-KZ"/>
        </w:rPr>
        <w:t>x</w:t>
      </w:r>
      <w:r w:rsidR="00461B30" w:rsidRPr="00461B30">
        <w:rPr>
          <w:rFonts w:ascii="Times New Roman" w:eastAsiaTheme="minorEastAsia" w:hAnsi="Times New Roman" w:cs="Times New Roman"/>
          <w:sz w:val="28"/>
          <w:szCs w:val="28"/>
          <w:lang w:val="kk-KZ"/>
        </w:rPr>
        <w:t xml:space="preserve"> және СО шығарындылары бойынша </w:t>
      </w:r>
      <w:bookmarkStart w:id="84" w:name="_Hlk223822991"/>
      <w:r w:rsidR="00461B30" w:rsidRPr="00461B30">
        <w:rPr>
          <w:rFonts w:ascii="Times New Roman" w:eastAsiaTheme="minorEastAsia" w:hAnsi="Times New Roman" w:cs="Times New Roman"/>
          <w:sz w:val="28"/>
          <w:szCs w:val="28"/>
          <w:lang w:val="kk-KZ"/>
        </w:rPr>
        <w:t xml:space="preserve">есептік </w:t>
      </w:r>
      <w:r w:rsidR="000D7FAF">
        <w:rPr>
          <w:rFonts w:ascii="Times New Roman" w:eastAsiaTheme="minorEastAsia" w:hAnsi="Times New Roman" w:cs="Times New Roman"/>
          <w:sz w:val="28"/>
          <w:szCs w:val="28"/>
          <w:lang w:val="kk-KZ"/>
        </w:rPr>
        <w:t>модельдеу мен</w:t>
      </w:r>
      <w:r w:rsidR="00461B30" w:rsidRPr="00461B30">
        <w:rPr>
          <w:rFonts w:ascii="Times New Roman" w:eastAsiaTheme="minorEastAsia" w:hAnsi="Times New Roman" w:cs="Times New Roman"/>
          <w:sz w:val="28"/>
          <w:szCs w:val="28"/>
          <w:lang w:val="kk-KZ"/>
        </w:rPr>
        <w:t xml:space="preserve"> эксперименттік </w:t>
      </w:r>
      <w:r w:rsidR="000D7FAF">
        <w:rPr>
          <w:rFonts w:ascii="Times New Roman" w:eastAsiaTheme="minorEastAsia" w:hAnsi="Times New Roman" w:cs="Times New Roman"/>
          <w:sz w:val="28"/>
          <w:szCs w:val="28"/>
          <w:lang w:val="kk-KZ"/>
        </w:rPr>
        <w:t>зерттеу нәтижелері</w:t>
      </w:r>
      <w:r w:rsidR="00461B30" w:rsidRPr="00461B30">
        <w:rPr>
          <w:rFonts w:ascii="Times New Roman" w:eastAsiaTheme="minorEastAsia" w:hAnsi="Times New Roman" w:cs="Times New Roman"/>
          <w:sz w:val="28"/>
          <w:szCs w:val="28"/>
          <w:lang w:val="kk-KZ"/>
        </w:rPr>
        <w:t xml:space="preserve"> арасындағы салыстырмалы айырмашылық NO</w:t>
      </w:r>
      <w:r w:rsidR="00461B30" w:rsidRPr="00461B30">
        <w:rPr>
          <w:rFonts w:ascii="Times New Roman" w:eastAsiaTheme="minorEastAsia" w:hAnsi="Times New Roman" w:cs="Times New Roman"/>
          <w:sz w:val="28"/>
          <w:szCs w:val="28"/>
          <w:vertAlign w:val="subscript"/>
          <w:lang w:val="kk-KZ"/>
        </w:rPr>
        <w:t>x</w:t>
      </w:r>
      <w:r w:rsidR="00461B30" w:rsidRPr="00461B30">
        <w:rPr>
          <w:rFonts w:ascii="Times New Roman" w:eastAsiaTheme="minorEastAsia" w:hAnsi="Times New Roman" w:cs="Times New Roman"/>
          <w:sz w:val="28"/>
          <w:szCs w:val="28"/>
          <w:lang w:val="kk-KZ"/>
        </w:rPr>
        <w:t xml:space="preserve"> бойынша 8–14% дейінгі, СО бойынша 12</w:t>
      </w:r>
      <w:r w:rsidR="003814D7">
        <w:rPr>
          <w:rFonts w:ascii="Times New Roman" w:eastAsiaTheme="minorEastAsia" w:hAnsi="Times New Roman" w:cs="Times New Roman"/>
          <w:sz w:val="28"/>
          <w:szCs w:val="28"/>
          <w:lang w:val="kk-KZ"/>
        </w:rPr>
        <w:t>–</w:t>
      </w:r>
      <w:r w:rsidR="00461B30" w:rsidRPr="00461B30">
        <w:rPr>
          <w:rFonts w:ascii="Times New Roman" w:eastAsiaTheme="minorEastAsia" w:hAnsi="Times New Roman" w:cs="Times New Roman"/>
          <w:sz w:val="28"/>
          <w:szCs w:val="28"/>
          <w:lang w:val="kk-KZ"/>
        </w:rPr>
        <w:t>16% дейінгі аралықты құрайды</w:t>
      </w:r>
      <w:bookmarkEnd w:id="84"/>
      <w:r w:rsidR="00461B30" w:rsidRPr="00461B30">
        <w:rPr>
          <w:rFonts w:ascii="Times New Roman" w:eastAsiaTheme="minorEastAsia" w:hAnsi="Times New Roman" w:cs="Times New Roman"/>
          <w:sz w:val="28"/>
          <w:szCs w:val="28"/>
          <w:lang w:val="kk-KZ"/>
        </w:rPr>
        <w:t>, бұл қолданылған математикалық модельдің сәйкестігін және сутек қосылған жаңа оттық құрылғысының алынған сипаттамаларының сенімділігін растайды.</w:t>
      </w:r>
    </w:p>
    <w:p w14:paraId="68F58064" w14:textId="425F7FF4" w:rsidR="00376FE2" w:rsidRDefault="00541FBD" w:rsidP="00541FBD">
      <w:pPr>
        <w:widowControl w:val="0"/>
        <w:spacing w:after="0" w:line="240" w:lineRule="auto"/>
        <w:ind w:firstLine="709"/>
        <w:jc w:val="both"/>
        <w:rPr>
          <w:rFonts w:ascii="Times New Roman" w:hAnsi="Times New Roman" w:cs="Times New Roman"/>
          <w:sz w:val="28"/>
          <w:szCs w:val="28"/>
          <w:lang w:val="kk-KZ"/>
        </w:rPr>
      </w:pPr>
      <w:r w:rsidRPr="007E3310">
        <w:rPr>
          <w:rFonts w:ascii="Times New Roman" w:eastAsiaTheme="minorEastAsia" w:hAnsi="Times New Roman" w:cs="Times New Roman"/>
          <w:sz w:val="28"/>
          <w:szCs w:val="28"/>
          <w:lang w:val="kk-KZ"/>
        </w:rPr>
        <w:t>7. Зерттеу нәтижелері оқу процесінде қолданылады және өндіріске енгізуге ұсынылады. Зерттеу нәтижелерін енгізу енгізу актілерімен расталған. Микрофакелді оттық құрылғыларына әзірленген техникалық шешімдер ҚР патенттерімен (№37098, 25.04.2025 ж. және №37355, 05.06.2025 ж.) қорғалған. Сондай-ақ, сутегі қосылған төмен калориялы газдарды, атап айтқанда ТҚҚ полигондарының қоқыс газдарын жағу тиімділігін арттыру бойынша ұсыныстар келтірілген.</w:t>
      </w:r>
      <w:r>
        <w:rPr>
          <w:rFonts w:ascii="Times New Roman" w:eastAsiaTheme="minorEastAsia" w:hAnsi="Times New Roman" w:cs="Times New Roman"/>
          <w:sz w:val="28"/>
          <w:szCs w:val="28"/>
          <w:lang w:val="kk-KZ"/>
        </w:rPr>
        <w:t xml:space="preserve"> </w:t>
      </w:r>
    </w:p>
    <w:p w14:paraId="3FFECE8C" w14:textId="77777777" w:rsidR="00CD2535" w:rsidRPr="002315AF" w:rsidRDefault="00CD2535" w:rsidP="00CD2535">
      <w:pPr>
        <w:widowControl w:val="0"/>
        <w:spacing w:after="0" w:line="240" w:lineRule="auto"/>
        <w:jc w:val="center"/>
        <w:rPr>
          <w:rFonts w:ascii="Times New Roman" w:hAnsi="Times New Roman" w:cs="Times New Roman"/>
          <w:b/>
          <w:bCs/>
          <w:caps/>
          <w:sz w:val="28"/>
          <w:szCs w:val="28"/>
          <w:lang w:val="kk-KZ"/>
        </w:rPr>
      </w:pPr>
      <w:r w:rsidRPr="002315AF">
        <w:rPr>
          <w:rFonts w:ascii="Times New Roman" w:hAnsi="Times New Roman" w:cs="Times New Roman"/>
          <w:b/>
          <w:bCs/>
          <w:caps/>
          <w:sz w:val="28"/>
          <w:szCs w:val="28"/>
          <w:lang w:val="kk-KZ"/>
        </w:rPr>
        <w:t xml:space="preserve">Пайдаланылған әдебиеттер мен дереккөздер тізімі </w:t>
      </w:r>
    </w:p>
    <w:p w14:paraId="2D46AB60" w14:textId="77777777" w:rsidR="00CD2535" w:rsidRDefault="00CD2535" w:rsidP="00CD2535">
      <w:pPr>
        <w:widowControl w:val="0"/>
        <w:spacing w:after="0" w:line="240" w:lineRule="auto"/>
        <w:jc w:val="center"/>
        <w:rPr>
          <w:rFonts w:ascii="Times New Roman" w:hAnsi="Times New Roman" w:cs="Times New Roman"/>
          <w:sz w:val="28"/>
          <w:szCs w:val="28"/>
          <w:lang w:val="kk-KZ"/>
        </w:rPr>
      </w:pPr>
    </w:p>
    <w:p w14:paraId="0B29458A" w14:textId="77777777" w:rsidR="00CD2535" w:rsidRPr="00410E4E" w:rsidRDefault="00CD2535" w:rsidP="00CD2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Pr="00410E4E">
        <w:rPr>
          <w:rFonts w:ascii="Times New Roman" w:hAnsi="Times New Roman" w:cs="Times New Roman"/>
          <w:sz w:val="28"/>
          <w:szCs w:val="28"/>
        </w:rPr>
        <w:t>. Сулеев Д.К., Нуркеев С.С., Утегулов Н.И., Арганчеева А.Г.,</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Абсаметов М.К. Новая модель управления твердыми бытовыми отходами в</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 xml:space="preserve">Казахстане (на примере г.Алматы). – Алматы: КазНТУ. 2005. </w:t>
      </w:r>
      <w:r>
        <w:rPr>
          <w:rFonts w:ascii="Times New Roman" w:hAnsi="Times New Roman" w:cs="Times New Roman"/>
          <w:sz w:val="28"/>
          <w:szCs w:val="28"/>
        </w:rPr>
        <w:t>–</w:t>
      </w:r>
      <w:r w:rsidRPr="00410E4E">
        <w:rPr>
          <w:rFonts w:ascii="Times New Roman" w:hAnsi="Times New Roman" w:cs="Times New Roman"/>
          <w:sz w:val="28"/>
          <w:szCs w:val="28"/>
        </w:rPr>
        <w:t xml:space="preserve"> 49</w:t>
      </w:r>
      <w:r>
        <w:rPr>
          <w:rFonts w:ascii="Times New Roman" w:hAnsi="Times New Roman" w:cs="Times New Roman"/>
          <w:sz w:val="28"/>
          <w:szCs w:val="28"/>
          <w:lang w:val="en-US"/>
        </w:rPr>
        <w:t xml:space="preserve"> </w:t>
      </w:r>
      <w:r w:rsidRPr="00410E4E">
        <w:rPr>
          <w:rFonts w:ascii="Times New Roman" w:hAnsi="Times New Roman" w:cs="Times New Roman"/>
          <w:sz w:val="28"/>
          <w:szCs w:val="28"/>
        </w:rPr>
        <w:t>с.</w:t>
      </w:r>
    </w:p>
    <w:p w14:paraId="495D736F" w14:textId="77777777" w:rsidR="00CD2535" w:rsidRPr="00410E4E" w:rsidRDefault="00CD2535" w:rsidP="00CD2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2</w:t>
      </w:r>
      <w:r w:rsidRPr="00410E4E">
        <w:rPr>
          <w:rFonts w:ascii="Times New Roman" w:hAnsi="Times New Roman" w:cs="Times New Roman"/>
          <w:sz w:val="28"/>
          <w:szCs w:val="28"/>
        </w:rPr>
        <w:t>. Программа модернизации системы управления твердыми бытовыми</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отходами на 2014-2050 годы. Постановление Правительства Республики</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Казахстан №634 от 09.06.2014</w:t>
      </w:r>
      <w:r>
        <w:rPr>
          <w:rFonts w:ascii="Times New Roman" w:hAnsi="Times New Roman" w:cs="Times New Roman"/>
          <w:sz w:val="28"/>
          <w:szCs w:val="28"/>
          <w:lang w:val="en-US"/>
        </w:rPr>
        <w:t xml:space="preserve"> </w:t>
      </w:r>
      <w:r w:rsidRPr="00410E4E">
        <w:rPr>
          <w:rFonts w:ascii="Times New Roman" w:hAnsi="Times New Roman" w:cs="Times New Roman"/>
          <w:sz w:val="28"/>
          <w:szCs w:val="28"/>
        </w:rPr>
        <w:t>г.</w:t>
      </w:r>
    </w:p>
    <w:p w14:paraId="21223AEC" w14:textId="77777777" w:rsidR="00CD2535" w:rsidRPr="00410E4E" w:rsidRDefault="00CD2535" w:rsidP="00CD2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3</w:t>
      </w:r>
      <w:r w:rsidRPr="00410E4E">
        <w:rPr>
          <w:rFonts w:ascii="Times New Roman" w:hAnsi="Times New Roman" w:cs="Times New Roman"/>
          <w:sz w:val="28"/>
          <w:szCs w:val="28"/>
        </w:rPr>
        <w:t>. Доклад Министра охраны окружающей среды Республики Казахстан</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 xml:space="preserve">Ашимова Н.С. на Правительственном часе. 2009. Астана. </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Pr="00410E4E">
        <w:rPr>
          <w:rFonts w:ascii="Times New Roman" w:hAnsi="Times New Roman" w:cs="Times New Roman"/>
          <w:sz w:val="28"/>
          <w:szCs w:val="28"/>
        </w:rPr>
        <w:t>С.1-14.</w:t>
      </w:r>
    </w:p>
    <w:p w14:paraId="393B4228" w14:textId="77777777" w:rsidR="00CD2535" w:rsidRPr="00410E4E" w:rsidRDefault="00CD2535" w:rsidP="00CD2535">
      <w:pPr>
        <w:widowControl w:val="0"/>
        <w:autoSpaceDE w:val="0"/>
        <w:autoSpaceDN w:val="0"/>
        <w:adjustRightInd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4</w:t>
      </w:r>
      <w:r>
        <w:rPr>
          <w:rFonts w:ascii="Times New Roman" w:hAnsi="Times New Roman" w:cs="Times New Roman"/>
          <w:sz w:val="28"/>
          <w:szCs w:val="28"/>
          <w:lang w:val="en-US"/>
        </w:rPr>
        <w:t>.</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Жаппарова Ж.М. Изучение состава подземных вод вблизи полигона захоронения ТБО Карасайского района</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Алмаатинской</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области: материалы 5‐й Международной конференция «Сотрудничество для решения проблемы отходов» / Ж.М. Жаппарова. –</w:t>
      </w:r>
      <w:r w:rsidRPr="00410E4E">
        <w:rPr>
          <w:rFonts w:ascii="Times New Roman" w:hAnsi="Times New Roman" w:cs="Times New Roman"/>
          <w:sz w:val="28"/>
          <w:szCs w:val="28"/>
          <w:lang w:val="en-US"/>
        </w:rPr>
        <w:t xml:space="preserve"> </w:t>
      </w:r>
      <w:r w:rsidRPr="00410E4E">
        <w:rPr>
          <w:rFonts w:ascii="Times New Roman" w:hAnsi="Times New Roman" w:cs="Times New Roman"/>
          <w:sz w:val="28"/>
          <w:szCs w:val="28"/>
        </w:rPr>
        <w:t>Х.: ЭкоИнформ, 2008. – С. 195–197.</w:t>
      </w:r>
      <w:r w:rsidRPr="00410E4E">
        <w:rPr>
          <w:rFonts w:ascii="Times New Roman" w:hAnsi="Times New Roman" w:cs="Times New Roman"/>
          <w:sz w:val="28"/>
          <w:szCs w:val="28"/>
          <w:lang w:val="en-US"/>
        </w:rPr>
        <w:t xml:space="preserve"> </w:t>
      </w:r>
    </w:p>
    <w:p w14:paraId="3165CAE1" w14:textId="77777777" w:rsidR="00CD2535" w:rsidRDefault="00CD2535" w:rsidP="00CD2535">
      <w:pPr>
        <w:widowControl w:val="0"/>
        <w:autoSpaceDE w:val="0"/>
        <w:autoSpaceDN w:val="0"/>
        <w:adjustRightInd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5</w:t>
      </w:r>
      <w:r>
        <w:rPr>
          <w:rFonts w:ascii="Times New Roman" w:hAnsi="Times New Roman" w:cs="Times New Roman"/>
          <w:sz w:val="28"/>
          <w:szCs w:val="28"/>
          <w:lang w:val="en-US"/>
        </w:rPr>
        <w:t>.</w:t>
      </w:r>
      <w:r w:rsidRPr="00410E4E">
        <w:rPr>
          <w:rFonts w:ascii="Times New Roman" w:hAnsi="Times New Roman" w:cs="Times New Roman"/>
          <w:sz w:val="28"/>
          <w:szCs w:val="28"/>
          <w:lang w:val="en-US"/>
        </w:rPr>
        <w:t xml:space="preserve"> Естемесов З.А. Способы утилизации твердых бытовых отходов / З.А. Естемесов, Ш.Ш. Бекбасаров // ГИАБ. – 2012. – С. 291–293.</w:t>
      </w:r>
      <w:r>
        <w:rPr>
          <w:rFonts w:ascii="Times New Roman" w:hAnsi="Times New Roman" w:cs="Times New Roman"/>
          <w:sz w:val="28"/>
          <w:szCs w:val="28"/>
          <w:lang w:val="en-US"/>
        </w:rPr>
        <w:t xml:space="preserve"> </w:t>
      </w:r>
    </w:p>
    <w:p w14:paraId="2924E51E"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en-US"/>
        </w:rPr>
      </w:pPr>
      <w:r w:rsidRPr="00475887">
        <w:rPr>
          <w:rFonts w:ascii="Times New Roman" w:hAnsi="Times New Roman" w:cs="Times New Roman"/>
          <w:sz w:val="28"/>
          <w:szCs w:val="28"/>
          <w:lang w:val="kk-KZ"/>
        </w:rPr>
        <w:t>6. Srivastava A</w:t>
      </w:r>
      <w:r>
        <w:rPr>
          <w:rFonts w:ascii="Times New Roman" w:hAnsi="Times New Roman" w:cs="Times New Roman"/>
          <w:sz w:val="28"/>
          <w:szCs w:val="28"/>
          <w:lang w:val="kk-KZ"/>
        </w:rPr>
        <w:t>.</w:t>
      </w:r>
      <w:r w:rsidRPr="00475887">
        <w:rPr>
          <w:rFonts w:ascii="Times New Roman" w:hAnsi="Times New Roman" w:cs="Times New Roman"/>
          <w:sz w:val="28"/>
          <w:szCs w:val="28"/>
          <w:lang w:val="kk-KZ"/>
        </w:rPr>
        <w:t>N</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Chakma S</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xml:space="preserve"> (2021) Investigating leachate decontamination and biomethane augmentation through co-disposal of paper mill sludge with municipal solid waste in simulated anaerobic landfill bioreactors. Bioresour Technol 329:124889</w:t>
      </w:r>
      <w:r w:rsidRPr="00475887">
        <w:rPr>
          <w:rFonts w:ascii="Times New Roman" w:hAnsi="Times New Roman" w:cs="Times New Roman"/>
          <w:sz w:val="28"/>
          <w:szCs w:val="28"/>
          <w:lang w:val="en-US"/>
        </w:rPr>
        <w:t xml:space="preserve">. </w:t>
      </w:r>
    </w:p>
    <w:p w14:paraId="07767F67"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ru-RU"/>
        </w:rPr>
        <w:t>7</w:t>
      </w:r>
      <w:r w:rsidRPr="00475887">
        <w:rPr>
          <w:rFonts w:ascii="Times New Roman" w:hAnsi="Times New Roman" w:cs="Times New Roman"/>
          <w:sz w:val="28"/>
          <w:szCs w:val="28"/>
          <w:lang w:val="en-US"/>
        </w:rPr>
        <w:t>. Srivastava A</w:t>
      </w:r>
      <w:r>
        <w:rPr>
          <w:rFonts w:ascii="Times New Roman" w:hAnsi="Times New Roman" w:cs="Times New Roman"/>
          <w:sz w:val="28"/>
          <w:szCs w:val="28"/>
          <w:lang w:val="kk-KZ"/>
        </w:rPr>
        <w:t>.</w:t>
      </w:r>
      <w:r w:rsidRPr="00475887">
        <w:rPr>
          <w:rFonts w:ascii="Times New Roman" w:hAnsi="Times New Roman" w:cs="Times New Roman"/>
          <w:sz w:val="28"/>
          <w:szCs w:val="28"/>
          <w:lang w:val="en-US"/>
        </w:rPr>
        <w:t>N</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Chakma S</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(2020) Quantification of landfill gas generation and energy recovery estimation from the municipal solid waste landfill sites of Delhi, India. Energy Sources A Recovery Util Environ Eff:</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en-US"/>
        </w:rPr>
        <w:t xml:space="preserve">1–14. </w:t>
      </w:r>
      <w:hyperlink r:id="rId149" w:history="1">
        <w:r w:rsidRPr="00475887">
          <w:rPr>
            <w:rStyle w:val="a5"/>
            <w:rFonts w:ascii="Times New Roman" w:hAnsi="Times New Roman" w:cs="Times New Roman"/>
            <w:sz w:val="28"/>
            <w:szCs w:val="28"/>
            <w:lang w:val="en-US"/>
          </w:rPr>
          <w:t>https://doi.org/10.1080/15567036.2020.175497</w:t>
        </w:r>
        <w:r w:rsidRPr="00475887">
          <w:rPr>
            <w:rStyle w:val="a5"/>
            <w:rFonts w:ascii="Times New Roman" w:hAnsi="Times New Roman" w:cs="Times New Roman"/>
            <w:sz w:val="28"/>
            <w:szCs w:val="28"/>
            <w:lang w:val="kk-KZ"/>
          </w:rPr>
          <w:t>0</w:t>
        </w:r>
      </w:hyperlink>
      <w:r w:rsidRPr="00475887">
        <w:rPr>
          <w:rFonts w:ascii="Times New Roman" w:hAnsi="Times New Roman" w:cs="Times New Roman"/>
          <w:sz w:val="28"/>
          <w:szCs w:val="28"/>
          <w:lang w:val="kk-KZ"/>
        </w:rPr>
        <w:t xml:space="preserve">. </w:t>
      </w:r>
    </w:p>
    <w:p w14:paraId="68023B2D"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8. Popov V</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Power H. Landfill emission of gases into the atmosphere:</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boundary element analysis. WIT Press; 1999.</w:t>
      </w:r>
    </w:p>
    <w:p w14:paraId="38A5265C"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9. White J</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Robinson J</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Ren Q. Modelling the biochemical degradation</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of solid waste in landfills. Waste Manage. 2004;</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kk-KZ"/>
        </w:rPr>
        <w:t>24:</w:t>
      </w:r>
      <w:r>
        <w:rPr>
          <w:rFonts w:ascii="Times New Roman" w:hAnsi="Times New Roman" w:cs="Times New Roman"/>
          <w:sz w:val="28"/>
          <w:szCs w:val="28"/>
          <w:lang w:val="kk-KZ"/>
        </w:rPr>
        <w:t xml:space="preserve"> р. </w:t>
      </w:r>
      <w:r w:rsidRPr="00475887">
        <w:rPr>
          <w:rFonts w:ascii="Times New Roman" w:hAnsi="Times New Roman" w:cs="Times New Roman"/>
          <w:sz w:val="28"/>
          <w:szCs w:val="28"/>
          <w:lang w:val="kk-KZ"/>
        </w:rPr>
        <w:t>227-240.</w:t>
      </w:r>
      <w:r w:rsidRPr="00475887">
        <w:rPr>
          <w:rFonts w:ascii="Times New Roman" w:hAnsi="Times New Roman" w:cs="Times New Roman"/>
          <w:sz w:val="28"/>
          <w:szCs w:val="28"/>
          <w:lang w:val="en-US"/>
        </w:rPr>
        <w:t xml:space="preserve"> </w:t>
      </w:r>
      <w:hyperlink r:id="rId150" w:history="1">
        <w:r w:rsidRPr="00475887">
          <w:rPr>
            <w:rStyle w:val="a5"/>
            <w:rFonts w:ascii="Times New Roman" w:hAnsi="Times New Roman" w:cs="Times New Roman"/>
            <w:sz w:val="28"/>
            <w:szCs w:val="28"/>
            <w:lang w:val="kk-KZ"/>
          </w:rPr>
          <w:t>https://doi.org/10.1016/j.wasman.2003.11.009</w:t>
        </w:r>
      </w:hyperlink>
      <w:r w:rsidRPr="00475887">
        <w:rPr>
          <w:rFonts w:ascii="Times New Roman" w:hAnsi="Times New Roman" w:cs="Times New Roman"/>
          <w:sz w:val="28"/>
          <w:szCs w:val="28"/>
          <w:lang w:val="kk-KZ"/>
        </w:rPr>
        <w:t>.</w:t>
      </w:r>
    </w:p>
    <w:p w14:paraId="32BD5850"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C773EE">
        <w:rPr>
          <w:rFonts w:ascii="Times New Roman" w:hAnsi="Times New Roman" w:cs="Times New Roman"/>
          <w:sz w:val="28"/>
          <w:szCs w:val="28"/>
          <w:lang w:val="ru-RU"/>
        </w:rPr>
        <w:t>10</w:t>
      </w:r>
      <w:r w:rsidRPr="00C773EE">
        <w:rPr>
          <w:rFonts w:ascii="Times New Roman" w:hAnsi="Times New Roman" w:cs="Times New Roman"/>
          <w:sz w:val="28"/>
          <w:szCs w:val="28"/>
          <w:lang w:val="en-US"/>
        </w:rPr>
        <w:t>. Abiy Tadesse, Jechan Lee. Utilization of methane from municipal solid waste landfills / Environmental Engineering Research.</w:t>
      </w:r>
      <w:r w:rsidRPr="001B470B">
        <w:rPr>
          <w:rFonts w:ascii="Times New Roman" w:hAnsi="Times New Roman" w:cs="Times New Roman"/>
          <w:sz w:val="28"/>
          <w:szCs w:val="28"/>
          <w:lang w:val="en-US"/>
        </w:rPr>
        <w:t xml:space="preserve"> 2024, Volume 29(1): 230166. </w:t>
      </w:r>
      <w:hyperlink r:id="rId151" w:history="1">
        <w:r w:rsidRPr="001B470B">
          <w:rPr>
            <w:rStyle w:val="a5"/>
            <w:rFonts w:ascii="Times New Roman" w:hAnsi="Times New Roman" w:cs="Times New Roman"/>
            <w:sz w:val="28"/>
            <w:szCs w:val="28"/>
            <w:lang w:val="en-US"/>
          </w:rPr>
          <w:t>https://doi.org/10.4491/eer.2023.166</w:t>
        </w:r>
      </w:hyperlink>
      <w:r w:rsidRPr="001B470B">
        <w:rPr>
          <w:rFonts w:ascii="Times New Roman" w:hAnsi="Times New Roman" w:cs="Times New Roman"/>
          <w:sz w:val="28"/>
          <w:szCs w:val="28"/>
          <w:lang w:val="en-US"/>
        </w:rPr>
        <w:t xml:space="preserve">. (URL: </w:t>
      </w:r>
      <w:hyperlink r:id="rId152" w:history="1">
        <w:r w:rsidRPr="001B470B">
          <w:rPr>
            <w:rStyle w:val="a5"/>
            <w:rFonts w:ascii="Times New Roman" w:hAnsi="Times New Roman" w:cs="Times New Roman"/>
            <w:sz w:val="28"/>
            <w:szCs w:val="28"/>
            <w:lang w:val="en-US"/>
          </w:rPr>
          <w:t>https://www.eeer.org/journal/view.php?doi=10.4491/eer.2023.166</w:t>
        </w:r>
      </w:hyperlink>
      <w:r w:rsidRPr="001B470B">
        <w:rPr>
          <w:rFonts w:ascii="Times New Roman" w:hAnsi="Times New Roman" w:cs="Times New Roman"/>
          <w:sz w:val="28"/>
          <w:szCs w:val="28"/>
          <w:lang w:val="en-US"/>
        </w:rPr>
        <w:t>).</w:t>
      </w:r>
    </w:p>
    <w:p w14:paraId="24F1B414"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 xml:space="preserve">11. </w:t>
      </w:r>
      <w:r w:rsidRPr="00475887">
        <w:rPr>
          <w:rFonts w:ascii="Times New Roman" w:hAnsi="Times New Roman" w:cs="Times New Roman"/>
          <w:sz w:val="28"/>
          <w:szCs w:val="28"/>
          <w:lang w:val="en-US"/>
        </w:rPr>
        <w:t>Cesaro A</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Belgiorno V</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(2014) Pretreatment methods to improve anaerobic biodegradability of</w:t>
      </w:r>
      <w:r w:rsidRPr="00475887">
        <w:rPr>
          <w:rFonts w:ascii="Times New Roman" w:hAnsi="Times New Roman" w:cs="Times New Roman"/>
          <w:sz w:val="28"/>
          <w:szCs w:val="28"/>
          <w:lang w:val="kk-KZ"/>
        </w:rPr>
        <w:t xml:space="preserve"> </w:t>
      </w:r>
      <w:r w:rsidRPr="00475887">
        <w:rPr>
          <w:rFonts w:ascii="Times New Roman" w:hAnsi="Times New Roman" w:cs="Times New Roman"/>
          <w:sz w:val="28"/>
          <w:szCs w:val="28"/>
          <w:lang w:val="en-US"/>
        </w:rPr>
        <w:t>organic municipal solid waste fractions. Chem Eng</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J</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240:</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en-US"/>
        </w:rPr>
        <w:t xml:space="preserve">24–37. </w:t>
      </w:r>
      <w:hyperlink r:id="rId153" w:history="1">
        <w:r w:rsidRPr="00475887">
          <w:rPr>
            <w:rStyle w:val="a5"/>
            <w:rFonts w:ascii="Times New Roman" w:hAnsi="Times New Roman" w:cs="Times New Roman"/>
            <w:sz w:val="28"/>
            <w:szCs w:val="28"/>
            <w:lang w:val="en-US"/>
          </w:rPr>
          <w:t>https://doi.org/10.1016/j.cej.2013.11.055</w:t>
        </w:r>
      </w:hyperlink>
      <w:r w:rsidRPr="00475887">
        <w:rPr>
          <w:rFonts w:ascii="Times New Roman" w:hAnsi="Times New Roman" w:cs="Times New Roman"/>
          <w:sz w:val="28"/>
          <w:szCs w:val="28"/>
          <w:lang w:val="kk-KZ"/>
        </w:rPr>
        <w:t xml:space="preserve">. </w:t>
      </w:r>
    </w:p>
    <w:p w14:paraId="679633E3"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en-US"/>
        </w:rPr>
      </w:pPr>
      <w:r w:rsidRPr="00475887">
        <w:rPr>
          <w:rFonts w:ascii="Times New Roman" w:hAnsi="Times New Roman" w:cs="Times New Roman"/>
          <w:sz w:val="28"/>
          <w:szCs w:val="28"/>
          <w:lang w:val="ru-RU"/>
        </w:rPr>
        <w:t>12</w:t>
      </w:r>
      <w:r w:rsidRPr="00475887">
        <w:rPr>
          <w:rFonts w:ascii="Times New Roman" w:hAnsi="Times New Roman" w:cs="Times New Roman"/>
          <w:sz w:val="28"/>
          <w:szCs w:val="28"/>
          <w:lang w:val="en-US"/>
        </w:rPr>
        <w:t>. Krause M</w:t>
      </w:r>
      <w:r>
        <w:rPr>
          <w:rFonts w:ascii="Times New Roman" w:hAnsi="Times New Roman" w:cs="Times New Roman"/>
          <w:sz w:val="28"/>
          <w:szCs w:val="28"/>
          <w:lang w:val="kk-KZ"/>
        </w:rPr>
        <w:t>.</w:t>
      </w:r>
      <w:r w:rsidRPr="00475887">
        <w:rPr>
          <w:rFonts w:ascii="Times New Roman" w:hAnsi="Times New Roman" w:cs="Times New Roman"/>
          <w:sz w:val="28"/>
          <w:szCs w:val="28"/>
          <w:lang w:val="en-US"/>
        </w:rPr>
        <w:t>J</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Chickering W</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Townsend T</w:t>
      </w:r>
      <w:r>
        <w:rPr>
          <w:rFonts w:ascii="Times New Roman" w:hAnsi="Times New Roman" w:cs="Times New Roman"/>
          <w:sz w:val="28"/>
          <w:szCs w:val="28"/>
          <w:lang w:val="kk-KZ"/>
        </w:rPr>
        <w:t>.</w:t>
      </w:r>
      <w:r w:rsidRPr="00475887">
        <w:rPr>
          <w:rFonts w:ascii="Times New Roman" w:hAnsi="Times New Roman" w:cs="Times New Roman"/>
          <w:sz w:val="28"/>
          <w:szCs w:val="28"/>
          <w:lang w:val="en-US"/>
        </w:rPr>
        <w:t>G</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Reinhart D</w:t>
      </w:r>
      <w:r>
        <w:rPr>
          <w:rFonts w:ascii="Times New Roman" w:hAnsi="Times New Roman" w:cs="Times New Roman"/>
          <w:sz w:val="28"/>
          <w:szCs w:val="28"/>
          <w:lang w:val="kk-KZ"/>
        </w:rPr>
        <w:t>.</w:t>
      </w:r>
      <w:r w:rsidRPr="00475887">
        <w:rPr>
          <w:rFonts w:ascii="Times New Roman" w:hAnsi="Times New Roman" w:cs="Times New Roman"/>
          <w:sz w:val="28"/>
          <w:szCs w:val="28"/>
          <w:lang w:val="en-US"/>
        </w:rPr>
        <w:t>R</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(2016) Critical review of the methane generation potential of municipal solid waste. Crit Rev Environ Sci Technol 46:1117–1182. </w:t>
      </w:r>
      <w:hyperlink r:id="rId154" w:history="1">
        <w:r w:rsidRPr="00475887">
          <w:rPr>
            <w:rStyle w:val="a5"/>
            <w:rFonts w:ascii="Times New Roman" w:hAnsi="Times New Roman" w:cs="Times New Roman"/>
            <w:sz w:val="28"/>
            <w:szCs w:val="28"/>
            <w:lang w:val="en-US"/>
          </w:rPr>
          <w:t>https://doi.org/10.1080/10643389.2016.1204812</w:t>
        </w:r>
      </w:hyperlink>
      <w:r w:rsidRPr="00475887">
        <w:rPr>
          <w:rFonts w:ascii="Times New Roman" w:hAnsi="Times New Roman" w:cs="Times New Roman"/>
          <w:sz w:val="28"/>
          <w:szCs w:val="28"/>
          <w:lang w:val="en-US"/>
        </w:rPr>
        <w:t xml:space="preserve">. </w:t>
      </w:r>
    </w:p>
    <w:p w14:paraId="08517664"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en-US"/>
        </w:rPr>
      </w:pPr>
      <w:r w:rsidRPr="00475887">
        <w:rPr>
          <w:rFonts w:ascii="Times New Roman" w:hAnsi="Times New Roman" w:cs="Times New Roman"/>
          <w:sz w:val="28"/>
          <w:szCs w:val="28"/>
          <w:lang w:val="ru-RU"/>
        </w:rPr>
        <w:t>13</w:t>
      </w:r>
      <w:r w:rsidRPr="00475887">
        <w:rPr>
          <w:rFonts w:ascii="Times New Roman" w:hAnsi="Times New Roman" w:cs="Times New Roman"/>
          <w:sz w:val="28"/>
          <w:szCs w:val="28"/>
          <w:lang w:val="en-US"/>
        </w:rPr>
        <w:t>. Chakma S</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Mathur S</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(2017) Modelling gas generation for landfill. Environ Technol 38:1435–1442. </w:t>
      </w:r>
    </w:p>
    <w:p w14:paraId="38379586"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en-US"/>
        </w:rPr>
      </w:pPr>
      <w:r w:rsidRPr="00475887">
        <w:rPr>
          <w:rFonts w:ascii="Times New Roman" w:hAnsi="Times New Roman" w:cs="Times New Roman"/>
          <w:sz w:val="28"/>
          <w:szCs w:val="28"/>
          <w:lang w:val="ru-RU"/>
        </w:rPr>
        <w:t>14</w:t>
      </w:r>
      <w:r w:rsidRPr="00475887">
        <w:rPr>
          <w:rFonts w:ascii="Times New Roman" w:hAnsi="Times New Roman" w:cs="Times New Roman"/>
          <w:sz w:val="28"/>
          <w:szCs w:val="28"/>
          <w:lang w:val="en-US"/>
        </w:rPr>
        <w:t>.  Manasaki V</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Gikas P</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(2014) Landfill gas to electric energy: pros and cons of available technologies. International Solid Waste Association (ISWA); World Congress, pp</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8–11. </w:t>
      </w:r>
    </w:p>
    <w:p w14:paraId="476FFC30"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en-US"/>
        </w:rPr>
      </w:pPr>
      <w:r w:rsidRPr="00475887">
        <w:rPr>
          <w:rFonts w:ascii="Times New Roman" w:hAnsi="Times New Roman" w:cs="Times New Roman"/>
          <w:sz w:val="28"/>
          <w:szCs w:val="28"/>
          <w:lang w:val="ru-RU"/>
        </w:rPr>
        <w:t>15</w:t>
      </w:r>
      <w:r w:rsidRPr="00475887">
        <w:rPr>
          <w:rFonts w:ascii="Times New Roman" w:hAnsi="Times New Roman" w:cs="Times New Roman"/>
          <w:sz w:val="28"/>
          <w:szCs w:val="28"/>
          <w:lang w:val="en-US"/>
        </w:rPr>
        <w:t>. Srivastava A</w:t>
      </w:r>
      <w:r>
        <w:rPr>
          <w:rFonts w:ascii="Times New Roman" w:hAnsi="Times New Roman" w:cs="Times New Roman"/>
          <w:sz w:val="28"/>
          <w:szCs w:val="28"/>
          <w:lang w:val="kk-KZ"/>
        </w:rPr>
        <w:t>.</w:t>
      </w:r>
      <w:r w:rsidRPr="00475887">
        <w:rPr>
          <w:rFonts w:ascii="Times New Roman" w:hAnsi="Times New Roman" w:cs="Times New Roman"/>
          <w:sz w:val="28"/>
          <w:szCs w:val="28"/>
          <w:lang w:val="en-US"/>
        </w:rPr>
        <w:t>N</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Sumedha C</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(2020) Heavy metals speciation study revealing merits of anaerobic co-disposal of municipal solid waste with discrete paper mill sludges: an experimental investigation in simulated landfill bioreactors. J Environ Chem</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Eng</w:t>
      </w:r>
      <w:r>
        <w:rPr>
          <w:rFonts w:ascii="Times New Roman" w:hAnsi="Times New Roman" w:cs="Times New Roman"/>
          <w:sz w:val="28"/>
          <w:szCs w:val="28"/>
          <w:lang w:val="kk-KZ"/>
        </w:rPr>
        <w:t>.</w:t>
      </w:r>
      <w:r w:rsidRPr="00475887">
        <w:rPr>
          <w:rFonts w:ascii="Times New Roman" w:hAnsi="Times New Roman" w:cs="Times New Roman"/>
          <w:sz w:val="28"/>
          <w:szCs w:val="28"/>
          <w:lang w:val="en-US"/>
        </w:rPr>
        <w:t xml:space="preserve"> 8:</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en-US"/>
        </w:rPr>
        <w:t>104337.</w:t>
      </w:r>
    </w:p>
    <w:p w14:paraId="2E2A945B"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16. Gour A</w:t>
      </w:r>
      <w:r w:rsidRPr="00475887">
        <w:rPr>
          <w:rFonts w:ascii="Times New Roman" w:hAnsi="Times New Roman" w:cs="Times New Roman"/>
          <w:sz w:val="28"/>
          <w:szCs w:val="28"/>
          <w:lang w:val="en-US"/>
        </w:rPr>
        <w:t>.</w:t>
      </w:r>
      <w:r w:rsidRPr="00475887">
        <w:rPr>
          <w:rFonts w:ascii="Times New Roman" w:hAnsi="Times New Roman" w:cs="Times New Roman"/>
          <w:sz w:val="28"/>
          <w:szCs w:val="28"/>
          <w:lang w:val="kk-KZ"/>
        </w:rPr>
        <w:t>A</w:t>
      </w:r>
      <w:r w:rsidRPr="00475887">
        <w:rPr>
          <w:rFonts w:ascii="Times New Roman" w:hAnsi="Times New Roman" w:cs="Times New Roman"/>
          <w:sz w:val="28"/>
          <w:szCs w:val="28"/>
          <w:lang w:val="en-US"/>
        </w:rPr>
        <w:t>.</w:t>
      </w:r>
      <w:r w:rsidRPr="00475887">
        <w:rPr>
          <w:rFonts w:ascii="Times New Roman" w:hAnsi="Times New Roman" w:cs="Times New Roman"/>
          <w:sz w:val="28"/>
          <w:szCs w:val="28"/>
          <w:lang w:val="kk-KZ"/>
        </w:rPr>
        <w:t>, Singh S</w:t>
      </w:r>
      <w:r w:rsidRPr="00475887">
        <w:rPr>
          <w:rFonts w:ascii="Times New Roman" w:hAnsi="Times New Roman" w:cs="Times New Roman"/>
          <w:sz w:val="28"/>
          <w:szCs w:val="28"/>
          <w:lang w:val="en-US"/>
        </w:rPr>
        <w:t>.</w:t>
      </w:r>
      <w:r w:rsidRPr="00475887">
        <w:rPr>
          <w:rFonts w:ascii="Times New Roman" w:hAnsi="Times New Roman" w:cs="Times New Roman"/>
          <w:sz w:val="28"/>
          <w:szCs w:val="28"/>
          <w:lang w:val="kk-KZ"/>
        </w:rPr>
        <w:t>K. Solid waste management in India: a</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state-of-the-art review. Environ. Eng. Res. 2023;</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28:</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220249-0.</w:t>
      </w:r>
      <w:r w:rsidRPr="00475887">
        <w:rPr>
          <w:rFonts w:ascii="Times New Roman" w:hAnsi="Times New Roman" w:cs="Times New Roman"/>
          <w:sz w:val="28"/>
          <w:szCs w:val="28"/>
          <w:lang w:val="en-US"/>
        </w:rPr>
        <w:t xml:space="preserve"> </w:t>
      </w:r>
      <w:hyperlink r:id="rId155" w:history="1">
        <w:r w:rsidRPr="00475887">
          <w:rPr>
            <w:rStyle w:val="a5"/>
            <w:rFonts w:ascii="Times New Roman" w:hAnsi="Times New Roman" w:cs="Times New Roman"/>
            <w:sz w:val="28"/>
            <w:szCs w:val="28"/>
            <w:lang w:val="kk-KZ"/>
          </w:rPr>
          <w:t>https://doi.org/10.4491/eer.2022.249</w:t>
        </w:r>
      </w:hyperlink>
      <w:r w:rsidRPr="00475887">
        <w:rPr>
          <w:rFonts w:ascii="Times New Roman" w:hAnsi="Times New Roman" w:cs="Times New Roman"/>
          <w:sz w:val="28"/>
          <w:szCs w:val="28"/>
          <w:lang w:val="kk-KZ"/>
        </w:rPr>
        <w:t>.</w:t>
      </w:r>
    </w:p>
    <w:p w14:paraId="328A3582" w14:textId="77777777"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17. Ko D. Comparison of carbon molecular sieve and zeolite 5A</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for CO</w:t>
      </w:r>
      <w:r w:rsidRPr="005164AB">
        <w:rPr>
          <w:rFonts w:ascii="Times New Roman" w:hAnsi="Times New Roman" w:cs="Times New Roman"/>
          <w:sz w:val="28"/>
          <w:szCs w:val="28"/>
          <w:vertAlign w:val="subscript"/>
          <w:lang w:val="kk-KZ"/>
        </w:rPr>
        <w:t>2</w:t>
      </w:r>
      <w:r w:rsidRPr="00475887">
        <w:rPr>
          <w:rFonts w:ascii="Times New Roman" w:hAnsi="Times New Roman" w:cs="Times New Roman"/>
          <w:sz w:val="28"/>
          <w:szCs w:val="28"/>
          <w:lang w:val="kk-KZ"/>
        </w:rPr>
        <w:t xml:space="preserve"> sequestration from CH</w:t>
      </w:r>
      <w:r w:rsidRPr="005164AB">
        <w:rPr>
          <w:rFonts w:ascii="Times New Roman" w:hAnsi="Times New Roman" w:cs="Times New Roman"/>
          <w:sz w:val="28"/>
          <w:szCs w:val="28"/>
          <w:vertAlign w:val="subscript"/>
          <w:lang w:val="kk-KZ"/>
        </w:rPr>
        <w:t>4</w:t>
      </w:r>
      <w:r w:rsidRPr="00475887">
        <w:rPr>
          <w:rFonts w:ascii="Times New Roman" w:hAnsi="Times New Roman" w:cs="Times New Roman"/>
          <w:sz w:val="28"/>
          <w:szCs w:val="28"/>
          <w:lang w:val="kk-KZ"/>
        </w:rPr>
        <w:t>/CO</w:t>
      </w:r>
      <w:r w:rsidRPr="005164AB">
        <w:rPr>
          <w:rFonts w:ascii="Times New Roman" w:hAnsi="Times New Roman" w:cs="Times New Roman"/>
          <w:sz w:val="28"/>
          <w:szCs w:val="28"/>
          <w:vertAlign w:val="subscript"/>
          <w:lang w:val="kk-KZ"/>
        </w:rPr>
        <w:t>2</w:t>
      </w:r>
      <w:r w:rsidRPr="00475887">
        <w:rPr>
          <w:rFonts w:ascii="Times New Roman" w:hAnsi="Times New Roman" w:cs="Times New Roman"/>
          <w:sz w:val="28"/>
          <w:szCs w:val="28"/>
          <w:lang w:val="kk-KZ"/>
        </w:rPr>
        <w:t xml:space="preserve"> mixture gas using vacuum</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pressure swing adsorption. Korean J. Chem. Eng. 2021;</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38:</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kk-KZ"/>
        </w:rPr>
        <w:t xml:space="preserve">1043-1051. </w:t>
      </w:r>
      <w:hyperlink r:id="rId156" w:history="1">
        <w:r w:rsidRPr="00475887">
          <w:rPr>
            <w:rStyle w:val="a5"/>
            <w:rFonts w:ascii="Times New Roman" w:hAnsi="Times New Roman" w:cs="Times New Roman"/>
            <w:sz w:val="28"/>
            <w:szCs w:val="28"/>
            <w:lang w:val="kk-KZ"/>
          </w:rPr>
          <w:t>https://doi.org/10.1007/s11814-021-0771-y</w:t>
        </w:r>
      </w:hyperlink>
      <w:r w:rsidRPr="00475887">
        <w:rPr>
          <w:rFonts w:ascii="Times New Roman" w:hAnsi="Times New Roman" w:cs="Times New Roman"/>
          <w:sz w:val="28"/>
          <w:szCs w:val="28"/>
          <w:lang w:val="kk-KZ"/>
        </w:rPr>
        <w:t>.</w:t>
      </w:r>
    </w:p>
    <w:p w14:paraId="7B339CE1" w14:textId="1A09CC98" w:rsidR="00CD2535" w:rsidRPr="00475887" w:rsidRDefault="00CD2535" w:rsidP="00CD2535">
      <w:pPr>
        <w:widowControl w:val="0"/>
        <w:spacing w:after="0" w:line="240" w:lineRule="auto"/>
        <w:ind w:firstLine="709"/>
        <w:jc w:val="both"/>
        <w:rPr>
          <w:rFonts w:ascii="Times New Roman" w:hAnsi="Times New Roman" w:cs="Times New Roman"/>
          <w:sz w:val="28"/>
          <w:szCs w:val="28"/>
          <w:lang w:val="kk-KZ"/>
        </w:rPr>
      </w:pPr>
      <w:r w:rsidRPr="00475887">
        <w:rPr>
          <w:rFonts w:ascii="Times New Roman" w:hAnsi="Times New Roman" w:cs="Times New Roman"/>
          <w:sz w:val="28"/>
          <w:szCs w:val="28"/>
          <w:lang w:val="kk-KZ"/>
        </w:rPr>
        <w:t>18. Ghanbari F</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Khatebasreh M</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Mahdavianpour M</w:t>
      </w:r>
      <w:r>
        <w:rPr>
          <w:rFonts w:ascii="Times New Roman" w:hAnsi="Times New Roman" w:cs="Times New Roman"/>
          <w:sz w:val="28"/>
          <w:szCs w:val="28"/>
          <w:lang w:val="kk-KZ"/>
        </w:rPr>
        <w:t>.</w:t>
      </w:r>
      <w:r w:rsidRPr="00475887">
        <w:rPr>
          <w:rFonts w:ascii="Times New Roman" w:hAnsi="Times New Roman" w:cs="Times New Roman"/>
          <w:sz w:val="28"/>
          <w:szCs w:val="28"/>
          <w:lang w:val="kk-KZ"/>
        </w:rPr>
        <w:t xml:space="preserve"> </w:t>
      </w:r>
      <w:r w:rsidR="002F7EC9" w:rsidRPr="00475887">
        <w:rPr>
          <w:rFonts w:ascii="Times New Roman" w:hAnsi="Times New Roman" w:cs="Times New Roman"/>
          <w:sz w:val="28"/>
          <w:szCs w:val="28"/>
          <w:lang w:val="kk-KZ"/>
        </w:rPr>
        <w:t>E</w:t>
      </w:r>
      <w:r w:rsidRPr="00475887">
        <w:rPr>
          <w:rFonts w:ascii="Times New Roman" w:hAnsi="Times New Roman" w:cs="Times New Roman"/>
          <w:sz w:val="28"/>
          <w:szCs w:val="28"/>
          <w:lang w:val="kk-KZ"/>
        </w:rPr>
        <w:t>t al. Evaluation</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of peroxymonosulfate/O</w:t>
      </w:r>
      <w:r w:rsidRPr="005164AB">
        <w:rPr>
          <w:rFonts w:ascii="Times New Roman" w:hAnsi="Times New Roman" w:cs="Times New Roman"/>
          <w:sz w:val="28"/>
          <w:szCs w:val="28"/>
          <w:vertAlign w:val="subscript"/>
          <w:lang w:val="kk-KZ"/>
        </w:rPr>
        <w:t>3</w:t>
      </w:r>
      <w:r w:rsidRPr="00475887">
        <w:rPr>
          <w:rFonts w:ascii="Times New Roman" w:hAnsi="Times New Roman" w:cs="Times New Roman"/>
          <w:sz w:val="28"/>
          <w:szCs w:val="28"/>
          <w:lang w:val="kk-KZ"/>
        </w:rPr>
        <w:t>/UV process on a real polluted water</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with landfill leachate: feasibility and comparative study.</w:t>
      </w:r>
      <w:r w:rsidRPr="00475887">
        <w:rPr>
          <w:rFonts w:ascii="Times New Roman" w:hAnsi="Times New Roman" w:cs="Times New Roman"/>
          <w:sz w:val="28"/>
          <w:szCs w:val="28"/>
          <w:lang w:val="en-US"/>
        </w:rPr>
        <w:t xml:space="preserve"> </w:t>
      </w:r>
      <w:r w:rsidRPr="00475887">
        <w:rPr>
          <w:rFonts w:ascii="Times New Roman" w:hAnsi="Times New Roman" w:cs="Times New Roman"/>
          <w:sz w:val="28"/>
          <w:szCs w:val="28"/>
          <w:lang w:val="kk-KZ"/>
        </w:rPr>
        <w:t>Korean J. Chem. Eng. 2021;</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kk-KZ"/>
        </w:rPr>
        <w:t>38:</w:t>
      </w:r>
      <w:r>
        <w:rPr>
          <w:rFonts w:ascii="Times New Roman" w:hAnsi="Times New Roman" w:cs="Times New Roman"/>
          <w:sz w:val="28"/>
          <w:szCs w:val="28"/>
          <w:lang w:val="kk-KZ"/>
        </w:rPr>
        <w:t xml:space="preserve"> </w:t>
      </w:r>
      <w:r w:rsidRPr="00475887">
        <w:rPr>
          <w:rFonts w:ascii="Times New Roman" w:hAnsi="Times New Roman" w:cs="Times New Roman"/>
          <w:sz w:val="28"/>
          <w:szCs w:val="28"/>
          <w:lang w:val="kk-KZ"/>
        </w:rPr>
        <w:t xml:space="preserve">1416-1424. </w:t>
      </w:r>
      <w:hyperlink r:id="rId157" w:history="1">
        <w:r w:rsidRPr="00475887">
          <w:rPr>
            <w:rStyle w:val="a5"/>
            <w:rFonts w:ascii="Times New Roman" w:hAnsi="Times New Roman" w:cs="Times New Roman"/>
            <w:sz w:val="28"/>
            <w:szCs w:val="28"/>
            <w:lang w:val="kk-KZ"/>
          </w:rPr>
          <w:t>https://doi.org/10.1007/s11814-021-0782-8</w:t>
        </w:r>
      </w:hyperlink>
      <w:r w:rsidRPr="00475887">
        <w:rPr>
          <w:rFonts w:ascii="Times New Roman" w:hAnsi="Times New Roman" w:cs="Times New Roman"/>
          <w:sz w:val="28"/>
          <w:szCs w:val="28"/>
          <w:lang w:val="kk-KZ"/>
        </w:rPr>
        <w:t>.</w:t>
      </w:r>
    </w:p>
    <w:p w14:paraId="06167015" w14:textId="77777777" w:rsidR="00CD2535" w:rsidRPr="00B6377C"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sidRPr="00251D96">
        <w:rPr>
          <w:rFonts w:ascii="Times New Roman" w:hAnsi="Times New Roman" w:cs="Times New Roman"/>
          <w:sz w:val="28"/>
          <w:szCs w:val="28"/>
          <w:lang w:val="en-US"/>
        </w:rPr>
        <w:t xml:space="preserve"> </w:t>
      </w:r>
      <w:r w:rsidRPr="00B6377C">
        <w:rPr>
          <w:rFonts w:ascii="Times New Roman" w:hAnsi="Times New Roman" w:cs="Times New Roman"/>
          <w:sz w:val="28"/>
          <w:szCs w:val="28"/>
          <w:lang w:val="en-US"/>
        </w:rPr>
        <w:t>Идрисова К.С., Туманова А.А., Колдасова Г.А., Октябр Қ.А.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Фильтрационные воды полигонов ТБО как сырье для получения альтернативного топлива</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 xml:space="preserve">Вестник АУЭС. – Алматы, 2021. – №4(55). – С.50-58. </w:t>
      </w:r>
      <w:hyperlink r:id="rId158" w:history="1">
        <w:r w:rsidRPr="00946059">
          <w:rPr>
            <w:rStyle w:val="a5"/>
            <w:rFonts w:ascii="Times New Roman" w:hAnsi="Times New Roman" w:cs="Times New Roman"/>
            <w:sz w:val="28"/>
            <w:szCs w:val="28"/>
            <w:lang w:val="ru-RU"/>
          </w:rPr>
          <w:t>https://doi.org/10.51775/2790-0886_2021_55_4_50</w:t>
        </w:r>
      </w:hyperlink>
      <w:r>
        <w:rPr>
          <w:rFonts w:ascii="Times New Roman" w:hAnsi="Times New Roman" w:cs="Times New Roman"/>
          <w:sz w:val="28"/>
          <w:szCs w:val="28"/>
          <w:lang w:val="ru-RU"/>
        </w:rPr>
        <w:t>.</w:t>
      </w:r>
    </w:p>
    <w:p w14:paraId="25D69159" w14:textId="1D5FB1BC" w:rsidR="00CD2535" w:rsidRPr="00251D96" w:rsidRDefault="00CD2535" w:rsidP="00CD2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20. </w:t>
      </w:r>
      <w:r w:rsidRPr="001B470B">
        <w:rPr>
          <w:rFonts w:ascii="Times New Roman" w:hAnsi="Times New Roman" w:cs="Times New Roman"/>
          <w:sz w:val="28"/>
          <w:szCs w:val="28"/>
          <w:lang w:val="en-US"/>
        </w:rPr>
        <w:t xml:space="preserve">Chengliang Zhang, Tong Xu, Hualiang Feng, Shaohua Chen. Greenhouse Gas Emissions from Landfills: A Review and Bibliometric Analysis / Sustainability. 2019, №11, ISSN </w:t>
      </w:r>
      <w:r w:rsidR="002F7EC9">
        <w:rPr>
          <w:rFonts w:ascii="Times New Roman" w:hAnsi="Times New Roman" w:cs="Times New Roman"/>
          <w:sz w:val="28"/>
          <w:szCs w:val="28"/>
          <w:lang w:val="en-US"/>
        </w:rPr>
        <w:t>–</w:t>
      </w:r>
      <w:r w:rsidRPr="001B470B">
        <w:rPr>
          <w:rFonts w:ascii="Times New Roman" w:hAnsi="Times New Roman" w:cs="Times New Roman"/>
          <w:sz w:val="28"/>
          <w:szCs w:val="28"/>
          <w:lang w:val="en-US"/>
        </w:rPr>
        <w:t xml:space="preserve"> 2282. P.</w:t>
      </w:r>
      <w:r>
        <w:rPr>
          <w:rFonts w:ascii="Times New Roman" w:hAnsi="Times New Roman" w:cs="Times New Roman"/>
          <w:sz w:val="28"/>
          <w:szCs w:val="28"/>
          <w:lang w:val="kk-KZ"/>
        </w:rPr>
        <w:t xml:space="preserve"> </w:t>
      </w:r>
      <w:r w:rsidRPr="001B470B">
        <w:rPr>
          <w:rFonts w:ascii="Times New Roman" w:hAnsi="Times New Roman" w:cs="Times New Roman"/>
          <w:sz w:val="28"/>
          <w:szCs w:val="28"/>
          <w:lang w:val="en-US"/>
        </w:rPr>
        <w:t xml:space="preserve">1-15. </w:t>
      </w:r>
      <w:hyperlink r:id="rId159" w:history="1">
        <w:r w:rsidRPr="001B470B">
          <w:rPr>
            <w:rStyle w:val="a5"/>
            <w:rFonts w:ascii="Times New Roman" w:hAnsi="Times New Roman" w:cs="Times New Roman"/>
            <w:sz w:val="28"/>
            <w:szCs w:val="28"/>
            <w:lang w:val="en-US"/>
          </w:rPr>
          <w:t>https://doi.org/10.3390/su11082282</w:t>
        </w:r>
      </w:hyperlink>
      <w:r w:rsidRPr="001B470B">
        <w:rPr>
          <w:rFonts w:ascii="Times New Roman" w:hAnsi="Times New Roman" w:cs="Times New Roman"/>
          <w:sz w:val="28"/>
          <w:szCs w:val="28"/>
          <w:lang w:val="en-US"/>
        </w:rPr>
        <w:t xml:space="preserve">. (URL: </w:t>
      </w:r>
      <w:hyperlink r:id="rId160" w:history="1">
        <w:r w:rsidRPr="001B470B">
          <w:rPr>
            <w:rStyle w:val="a5"/>
            <w:rFonts w:ascii="Times New Roman" w:hAnsi="Times New Roman" w:cs="Times New Roman"/>
            <w:sz w:val="28"/>
            <w:szCs w:val="28"/>
            <w:lang w:val="en-US"/>
          </w:rPr>
          <w:t>https://www.mdpi.com/2071-1050/11/8/2282</w:t>
        </w:r>
      </w:hyperlink>
      <w:r w:rsidRPr="001B470B">
        <w:rPr>
          <w:rFonts w:ascii="Times New Roman" w:hAnsi="Times New Roman" w:cs="Times New Roman"/>
          <w:sz w:val="28"/>
          <w:szCs w:val="28"/>
          <w:lang w:val="en-US"/>
        </w:rPr>
        <w:t xml:space="preserve">). </w:t>
      </w:r>
    </w:p>
    <w:p w14:paraId="3392D441" w14:textId="77777777"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21.</w:t>
      </w:r>
      <w:r w:rsidRPr="001B470B">
        <w:rPr>
          <w:rFonts w:ascii="Times New Roman" w:hAnsi="Times New Roman" w:cs="Times New Roman"/>
          <w:sz w:val="28"/>
          <w:szCs w:val="28"/>
          <w:lang w:val="en-US"/>
        </w:rPr>
        <w:t xml:space="preserve"> </w:t>
      </w:r>
      <w:r w:rsidRPr="00251D96">
        <w:rPr>
          <w:rFonts w:ascii="Times New Roman" w:hAnsi="Times New Roman" w:cs="Times New Roman"/>
          <w:sz w:val="28"/>
          <w:szCs w:val="28"/>
        </w:rPr>
        <w:t>Нуркеев С.С., Арганчеева А.Г., Утегулов Н.И., Кембаев Б.А.,</w:t>
      </w:r>
      <w:r w:rsidRPr="00251D96">
        <w:rPr>
          <w:rFonts w:ascii="Times New Roman" w:hAnsi="Times New Roman" w:cs="Times New Roman"/>
          <w:sz w:val="28"/>
          <w:szCs w:val="28"/>
          <w:lang w:val="en-US"/>
        </w:rPr>
        <w:t xml:space="preserve"> </w:t>
      </w:r>
      <w:r w:rsidRPr="00251D96">
        <w:rPr>
          <w:rFonts w:ascii="Times New Roman" w:hAnsi="Times New Roman" w:cs="Times New Roman"/>
          <w:sz w:val="28"/>
          <w:szCs w:val="28"/>
        </w:rPr>
        <w:t>Ергужиева Г.Б., Карабаев Ж.А. Проблемы обезвреживания и утилизации ТБО:</w:t>
      </w:r>
      <w:r w:rsidRPr="00251D96">
        <w:rPr>
          <w:rFonts w:ascii="Times New Roman" w:hAnsi="Times New Roman" w:cs="Times New Roman"/>
          <w:sz w:val="28"/>
          <w:szCs w:val="28"/>
          <w:lang w:val="en-US"/>
        </w:rPr>
        <w:t xml:space="preserve"> </w:t>
      </w:r>
      <w:r w:rsidRPr="00251D96">
        <w:rPr>
          <w:rFonts w:ascii="Times New Roman" w:hAnsi="Times New Roman" w:cs="Times New Roman"/>
          <w:sz w:val="28"/>
          <w:szCs w:val="28"/>
        </w:rPr>
        <w:t>Аналитический обзор. – Алматы: КазгГосИНТИ. 2005. – 128 с.</w:t>
      </w:r>
    </w:p>
    <w:p w14:paraId="22E5A20C"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w:t>
      </w:r>
      <w:r w:rsidRPr="00420E03">
        <w:rPr>
          <w:rFonts w:ascii="Times New Roman" w:hAnsi="Times New Roman" w:cs="Times New Roman"/>
          <w:sz w:val="28"/>
          <w:szCs w:val="28"/>
          <w:lang w:val="ru-RU"/>
        </w:rPr>
        <w:t>. Jaramillo P</w:t>
      </w:r>
      <w:r>
        <w:rPr>
          <w:rFonts w:ascii="Times New Roman" w:hAnsi="Times New Roman" w:cs="Times New Roman"/>
          <w:sz w:val="28"/>
          <w:szCs w:val="28"/>
          <w:lang w:val="ru-RU"/>
        </w:rPr>
        <w:t>.</w:t>
      </w:r>
      <w:r w:rsidRPr="00420E03">
        <w:rPr>
          <w:rFonts w:ascii="Times New Roman" w:hAnsi="Times New Roman" w:cs="Times New Roman"/>
          <w:sz w:val="28"/>
          <w:szCs w:val="28"/>
          <w:lang w:val="ru-RU"/>
        </w:rPr>
        <w:t>, Matthews H</w:t>
      </w:r>
      <w:r>
        <w:rPr>
          <w:rFonts w:ascii="Times New Roman" w:hAnsi="Times New Roman" w:cs="Times New Roman"/>
          <w:sz w:val="28"/>
          <w:szCs w:val="28"/>
          <w:lang w:val="ru-RU"/>
        </w:rPr>
        <w:t>.</w:t>
      </w:r>
      <w:r w:rsidRPr="00420E03">
        <w:rPr>
          <w:rFonts w:ascii="Times New Roman" w:hAnsi="Times New Roman" w:cs="Times New Roman"/>
          <w:sz w:val="28"/>
          <w:szCs w:val="28"/>
          <w:lang w:val="ru-RU"/>
        </w:rPr>
        <w:t>S. Landfill-gas-to-energy projects: analysis</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of net private and social benefits. Environ. Sci. Technol.</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2005;</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39:</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 xml:space="preserve">7365-7373. </w:t>
      </w:r>
      <w:hyperlink r:id="rId161" w:history="1">
        <w:r w:rsidRPr="000E5AC2">
          <w:rPr>
            <w:rStyle w:val="a5"/>
            <w:rFonts w:ascii="Times New Roman" w:hAnsi="Times New Roman" w:cs="Times New Roman"/>
            <w:sz w:val="28"/>
            <w:szCs w:val="28"/>
            <w:lang w:val="ru-RU"/>
          </w:rPr>
          <w:t>https://doi.org/10.1021/es050633j</w:t>
        </w:r>
      </w:hyperlink>
      <w:r w:rsidRPr="00420E03">
        <w:rPr>
          <w:rFonts w:ascii="Times New Roman" w:hAnsi="Times New Roman" w:cs="Times New Roman"/>
          <w:sz w:val="28"/>
          <w:szCs w:val="28"/>
          <w:lang w:val="ru-RU"/>
        </w:rPr>
        <w:t>.</w:t>
      </w:r>
    </w:p>
    <w:p w14:paraId="5E86776E"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23</w:t>
      </w:r>
      <w:r w:rsidRPr="00420E03">
        <w:rPr>
          <w:rFonts w:ascii="Times New Roman" w:hAnsi="Times New Roman" w:cs="Times New Roman"/>
          <w:sz w:val="28"/>
          <w:szCs w:val="28"/>
          <w:lang w:val="ru-RU"/>
        </w:rPr>
        <w:t>. Aghdam E</w:t>
      </w:r>
      <w:r>
        <w:rPr>
          <w:rFonts w:ascii="Times New Roman" w:hAnsi="Times New Roman" w:cs="Times New Roman"/>
          <w:sz w:val="28"/>
          <w:szCs w:val="28"/>
          <w:lang w:val="ru-RU"/>
        </w:rPr>
        <w:t>.</w:t>
      </w:r>
      <w:r w:rsidRPr="00420E03">
        <w:rPr>
          <w:rFonts w:ascii="Times New Roman" w:hAnsi="Times New Roman" w:cs="Times New Roman"/>
          <w:sz w:val="28"/>
          <w:szCs w:val="28"/>
          <w:lang w:val="ru-RU"/>
        </w:rPr>
        <w:t>F</w:t>
      </w:r>
      <w:r>
        <w:rPr>
          <w:rFonts w:ascii="Times New Roman" w:hAnsi="Times New Roman" w:cs="Times New Roman"/>
          <w:sz w:val="28"/>
          <w:szCs w:val="28"/>
          <w:lang w:val="ru-RU"/>
        </w:rPr>
        <w:t>.</w:t>
      </w:r>
      <w:r w:rsidRPr="00420E03">
        <w:rPr>
          <w:rFonts w:ascii="Times New Roman" w:hAnsi="Times New Roman" w:cs="Times New Roman"/>
          <w:sz w:val="28"/>
          <w:szCs w:val="28"/>
          <w:lang w:val="ru-RU"/>
        </w:rPr>
        <w:t>, Fredenslund A</w:t>
      </w:r>
      <w:r>
        <w:rPr>
          <w:rFonts w:ascii="Times New Roman" w:hAnsi="Times New Roman" w:cs="Times New Roman"/>
          <w:sz w:val="28"/>
          <w:szCs w:val="28"/>
          <w:lang w:val="ru-RU"/>
        </w:rPr>
        <w:t>.</w:t>
      </w:r>
      <w:r w:rsidRPr="00420E03">
        <w:rPr>
          <w:rFonts w:ascii="Times New Roman" w:hAnsi="Times New Roman" w:cs="Times New Roman"/>
          <w:sz w:val="28"/>
          <w:szCs w:val="28"/>
          <w:lang w:val="ru-RU"/>
        </w:rPr>
        <w:t>M</w:t>
      </w:r>
      <w:r>
        <w:rPr>
          <w:rFonts w:ascii="Times New Roman" w:hAnsi="Times New Roman" w:cs="Times New Roman"/>
          <w:sz w:val="28"/>
          <w:szCs w:val="28"/>
          <w:lang w:val="ru-RU"/>
        </w:rPr>
        <w:t>.</w:t>
      </w:r>
      <w:r w:rsidRPr="00420E03">
        <w:rPr>
          <w:rFonts w:ascii="Times New Roman" w:hAnsi="Times New Roman" w:cs="Times New Roman"/>
          <w:sz w:val="28"/>
          <w:szCs w:val="28"/>
          <w:lang w:val="ru-RU"/>
        </w:rPr>
        <w:t>, Chanton J</w:t>
      </w:r>
      <w:r>
        <w:rPr>
          <w:rFonts w:ascii="Times New Roman" w:hAnsi="Times New Roman" w:cs="Times New Roman"/>
          <w:sz w:val="28"/>
          <w:szCs w:val="28"/>
          <w:lang w:val="ru-RU"/>
        </w:rPr>
        <w:t>.</w:t>
      </w:r>
      <w:r w:rsidRPr="00420E03">
        <w:rPr>
          <w:rFonts w:ascii="Times New Roman" w:hAnsi="Times New Roman" w:cs="Times New Roman"/>
          <w:sz w:val="28"/>
          <w:szCs w:val="28"/>
          <w:lang w:val="ru-RU"/>
        </w:rPr>
        <w:t>, Kjeldsen P</w:t>
      </w:r>
      <w:r>
        <w:rPr>
          <w:rFonts w:ascii="Times New Roman" w:hAnsi="Times New Roman" w:cs="Times New Roman"/>
          <w:sz w:val="28"/>
          <w:szCs w:val="28"/>
          <w:lang w:val="ru-RU"/>
        </w:rPr>
        <w:t>.</w:t>
      </w:r>
      <w:r w:rsidRPr="00420E03">
        <w:rPr>
          <w:rFonts w:ascii="Times New Roman" w:hAnsi="Times New Roman" w:cs="Times New Roman"/>
          <w:sz w:val="28"/>
          <w:szCs w:val="28"/>
          <w:lang w:val="ru-RU"/>
        </w:rPr>
        <w:t>, Scheutz</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C. Determination of gas recovery efficiency at two Danish landfills</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by performing downwind methane measurements and stable</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carbon isotopic analysis. Waste Manage. 2018;</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73:</w:t>
      </w:r>
      <w:r>
        <w:rPr>
          <w:rFonts w:ascii="Times New Roman" w:hAnsi="Times New Roman" w:cs="Times New Roman"/>
          <w:sz w:val="28"/>
          <w:szCs w:val="28"/>
          <w:lang w:val="ru-RU"/>
        </w:rPr>
        <w:t xml:space="preserve"> </w:t>
      </w:r>
      <w:r w:rsidRPr="00420E03">
        <w:rPr>
          <w:rFonts w:ascii="Times New Roman" w:hAnsi="Times New Roman" w:cs="Times New Roman"/>
          <w:sz w:val="28"/>
          <w:szCs w:val="28"/>
          <w:lang w:val="ru-RU"/>
        </w:rPr>
        <w:t>220-229.</w:t>
      </w:r>
      <w:r>
        <w:rPr>
          <w:rFonts w:ascii="Times New Roman" w:hAnsi="Times New Roman" w:cs="Times New Roman"/>
          <w:sz w:val="28"/>
          <w:szCs w:val="28"/>
          <w:lang w:val="ru-RU"/>
        </w:rPr>
        <w:t xml:space="preserve"> </w:t>
      </w:r>
      <w:hyperlink r:id="rId162" w:history="1">
        <w:r w:rsidRPr="005D2EBF">
          <w:rPr>
            <w:rStyle w:val="a5"/>
            <w:rFonts w:ascii="Times New Roman" w:hAnsi="Times New Roman" w:cs="Times New Roman"/>
            <w:sz w:val="28"/>
            <w:szCs w:val="28"/>
            <w:lang w:val="ru-RU"/>
          </w:rPr>
          <w:t>https://doi.org/10.1016/j.wasman.2017.11.049</w:t>
        </w:r>
      </w:hyperlink>
      <w:r w:rsidRPr="00420E03">
        <w:rPr>
          <w:rFonts w:ascii="Times New Roman" w:hAnsi="Times New Roman" w:cs="Times New Roman"/>
          <w:sz w:val="28"/>
          <w:szCs w:val="28"/>
          <w:lang w:val="ru-RU"/>
        </w:rPr>
        <w:t>.</w:t>
      </w:r>
    </w:p>
    <w:p w14:paraId="67A0A554" w14:textId="77777777" w:rsidR="00CD2535" w:rsidRPr="00B6377C" w:rsidRDefault="00CD2535" w:rsidP="00CD2535">
      <w:pPr>
        <w:widowControl w:val="0"/>
        <w:spacing w:after="0" w:line="240" w:lineRule="auto"/>
        <w:ind w:firstLine="709"/>
        <w:jc w:val="both"/>
        <w:rPr>
          <w:rFonts w:ascii="Times New Roman" w:hAnsi="Times New Roman" w:cs="Times New Roman"/>
          <w:sz w:val="28"/>
          <w:szCs w:val="28"/>
          <w:lang w:val="ru-RU"/>
        </w:rPr>
      </w:pPr>
      <w:bookmarkStart w:id="85" w:name="_Hlk216621194"/>
      <w:r>
        <w:rPr>
          <w:rFonts w:ascii="Times New Roman" w:hAnsi="Times New Roman" w:cs="Times New Roman"/>
          <w:sz w:val="28"/>
          <w:szCs w:val="28"/>
          <w:lang w:val="ru-RU"/>
        </w:rPr>
        <w:t>24.</w:t>
      </w:r>
      <w:r w:rsidRPr="001B470B">
        <w:rPr>
          <w:rFonts w:ascii="Times New Roman" w:hAnsi="Times New Roman" w:cs="Times New Roman"/>
          <w:sz w:val="28"/>
          <w:szCs w:val="28"/>
        </w:rPr>
        <w:t xml:space="preserve"> </w:t>
      </w:r>
      <w:r w:rsidRPr="00B6377C">
        <w:rPr>
          <w:rFonts w:ascii="Times New Roman" w:hAnsi="Times New Roman" w:cs="Times New Roman"/>
          <w:sz w:val="28"/>
          <w:szCs w:val="28"/>
        </w:rPr>
        <w:t>Колдасова Г.А., Стояк В.В., Туманова А.А.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Организация процесса извлечения свалочного газа (LFG) на полигонах твердых коммунальных отходов</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XI МНТК «Энергетика, инфокоммуникационные технологии и высшее образование» посвященная 45-летию образования АУЭС им. Г. Даукеева. 16-18 октября. – Алматы, 2020. – С.</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 xml:space="preserve">62-64. </w:t>
      </w:r>
      <w:hyperlink r:id="rId163" w:history="1">
        <w:r w:rsidRPr="00946059">
          <w:rPr>
            <w:rStyle w:val="a5"/>
            <w:rFonts w:ascii="Times New Roman" w:hAnsi="Times New Roman" w:cs="Times New Roman"/>
            <w:sz w:val="28"/>
            <w:szCs w:val="28"/>
            <w:lang w:val="ru-RU"/>
          </w:rPr>
          <w:t>https://mntk.aues.kz/wp-content/uploads/2020/11/OS_AUES.pdf</w:t>
        </w:r>
      </w:hyperlink>
      <w:r>
        <w:rPr>
          <w:rFonts w:ascii="Times New Roman" w:hAnsi="Times New Roman" w:cs="Times New Roman"/>
          <w:sz w:val="28"/>
          <w:szCs w:val="28"/>
          <w:lang w:val="ru-RU"/>
        </w:rPr>
        <w:t>.</w:t>
      </w:r>
      <w:bookmarkEnd w:id="85"/>
      <w:r>
        <w:rPr>
          <w:rFonts w:ascii="Times New Roman" w:hAnsi="Times New Roman" w:cs="Times New Roman"/>
          <w:sz w:val="28"/>
          <w:szCs w:val="28"/>
          <w:lang w:val="ru-RU"/>
        </w:rPr>
        <w:t xml:space="preserve"> </w:t>
      </w:r>
    </w:p>
    <w:p w14:paraId="18F376B6" w14:textId="4FF4EDB4"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25. </w:t>
      </w:r>
      <w:r w:rsidRPr="001B470B">
        <w:rPr>
          <w:rFonts w:ascii="Times New Roman" w:hAnsi="Times New Roman" w:cs="Times New Roman"/>
          <w:sz w:val="28"/>
          <w:szCs w:val="28"/>
        </w:rPr>
        <w:t xml:space="preserve">Пухнюк А.Ю. Исследование газообразования на старых украинских полигонах твердых бытовых отходов // Промышленная теплотехника. </w:t>
      </w:r>
      <w:r w:rsidRPr="001B470B">
        <w:rPr>
          <w:rFonts w:ascii="Times New Roman" w:hAnsi="Times New Roman" w:cs="Times New Roman"/>
          <w:sz w:val="28"/>
          <w:szCs w:val="28"/>
          <w:lang w:val="en-US"/>
        </w:rPr>
        <w:t xml:space="preserve">2012. </w:t>
      </w:r>
      <w:r w:rsidRPr="001B470B">
        <w:rPr>
          <w:rFonts w:ascii="Times New Roman" w:hAnsi="Times New Roman" w:cs="Times New Roman"/>
          <w:sz w:val="28"/>
          <w:szCs w:val="28"/>
        </w:rPr>
        <w:t>Т</w:t>
      </w:r>
      <w:r w:rsidRPr="001B470B">
        <w:rPr>
          <w:rFonts w:ascii="Times New Roman" w:hAnsi="Times New Roman" w:cs="Times New Roman"/>
          <w:sz w:val="28"/>
          <w:szCs w:val="28"/>
          <w:lang w:val="en-US"/>
        </w:rPr>
        <w:t xml:space="preserve">. 34. № 4. </w:t>
      </w:r>
      <w:r w:rsidRPr="001B470B">
        <w:rPr>
          <w:rFonts w:ascii="Times New Roman" w:hAnsi="Times New Roman" w:cs="Times New Roman"/>
          <w:sz w:val="28"/>
          <w:szCs w:val="28"/>
        </w:rPr>
        <w:t>С</w:t>
      </w:r>
      <w:r w:rsidRPr="001B470B">
        <w:rPr>
          <w:rFonts w:ascii="Times New Roman" w:hAnsi="Times New Roman" w:cs="Times New Roman"/>
          <w:sz w:val="28"/>
          <w:szCs w:val="28"/>
          <w:lang w:val="en-US"/>
        </w:rPr>
        <w:t xml:space="preserve">. 83 </w:t>
      </w:r>
      <w:r w:rsidR="002F7EC9">
        <w:rPr>
          <w:rFonts w:ascii="Times New Roman" w:hAnsi="Times New Roman" w:cs="Times New Roman"/>
          <w:sz w:val="28"/>
          <w:szCs w:val="28"/>
          <w:lang w:val="en-US"/>
        </w:rPr>
        <w:t>–</w:t>
      </w:r>
      <w:r w:rsidRPr="001B470B">
        <w:rPr>
          <w:rFonts w:ascii="Times New Roman" w:hAnsi="Times New Roman" w:cs="Times New Roman"/>
          <w:sz w:val="28"/>
          <w:szCs w:val="28"/>
          <w:lang w:val="en-US"/>
        </w:rPr>
        <w:t xml:space="preserve"> 93. </w:t>
      </w:r>
      <w:hyperlink r:id="rId164" w:history="1">
        <w:r w:rsidRPr="001B470B">
          <w:rPr>
            <w:rStyle w:val="a5"/>
            <w:rFonts w:ascii="Times New Roman" w:hAnsi="Times New Roman" w:cs="Times New Roman"/>
            <w:sz w:val="28"/>
            <w:szCs w:val="28"/>
            <w:lang w:val="en-US"/>
          </w:rPr>
          <w:t>http://dspace.nbuv.gov.ua/bitstream/handle/123456789/59503/11-PuhnyukNEW.pdf?sequence=1</w:t>
        </w:r>
      </w:hyperlink>
      <w:r w:rsidRPr="001B470B">
        <w:rPr>
          <w:rFonts w:ascii="Times New Roman" w:hAnsi="Times New Roman" w:cs="Times New Roman"/>
          <w:sz w:val="28"/>
          <w:szCs w:val="28"/>
          <w:lang w:val="en-US"/>
        </w:rPr>
        <w:t xml:space="preserve">. </w:t>
      </w:r>
    </w:p>
    <w:p w14:paraId="4F1DECDF" w14:textId="77777777"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26.</w:t>
      </w:r>
      <w:r w:rsidRPr="001B470B">
        <w:rPr>
          <w:rFonts w:ascii="Times New Roman" w:hAnsi="Times New Roman" w:cs="Times New Roman"/>
          <w:sz w:val="28"/>
          <w:szCs w:val="28"/>
          <w:lang w:val="en-US"/>
        </w:rPr>
        <w:t xml:space="preserve"> Brown, Keith A. and David H. Maunder. Using landfill gas: a UK perspective. Renewable Energy. Volume 5, Issues 5–8, 1994, P.</w:t>
      </w:r>
      <w:r>
        <w:rPr>
          <w:rFonts w:ascii="Times New Roman" w:hAnsi="Times New Roman" w:cs="Times New Roman"/>
          <w:sz w:val="28"/>
          <w:szCs w:val="28"/>
          <w:lang w:val="kk-KZ"/>
        </w:rPr>
        <w:t xml:space="preserve"> </w:t>
      </w:r>
      <w:r w:rsidRPr="001B470B">
        <w:rPr>
          <w:rFonts w:ascii="Times New Roman" w:hAnsi="Times New Roman" w:cs="Times New Roman"/>
          <w:sz w:val="28"/>
          <w:szCs w:val="28"/>
          <w:lang w:val="en-US"/>
        </w:rPr>
        <w:t xml:space="preserve">774-781. </w:t>
      </w:r>
      <w:hyperlink r:id="rId165" w:history="1">
        <w:r w:rsidRPr="001B470B">
          <w:rPr>
            <w:rStyle w:val="a5"/>
            <w:rFonts w:ascii="Times New Roman" w:hAnsi="Times New Roman" w:cs="Times New Roman"/>
            <w:sz w:val="28"/>
            <w:szCs w:val="28"/>
            <w:lang w:val="en-US"/>
          </w:rPr>
          <w:t>https://doi.org/10.1016/0960-1481(94)90086-8</w:t>
        </w:r>
      </w:hyperlink>
      <w:r w:rsidRPr="001B470B">
        <w:rPr>
          <w:rFonts w:ascii="Times New Roman" w:hAnsi="Times New Roman" w:cs="Times New Roman"/>
          <w:sz w:val="28"/>
          <w:szCs w:val="28"/>
          <w:lang w:val="en-US"/>
        </w:rPr>
        <w:t xml:space="preserve">. </w:t>
      </w:r>
    </w:p>
    <w:p w14:paraId="4A150F29" w14:textId="77777777"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27.</w:t>
      </w:r>
      <w:r w:rsidRPr="001B470B">
        <w:rPr>
          <w:rFonts w:ascii="Times New Roman" w:hAnsi="Times New Roman" w:cs="Times New Roman"/>
          <w:sz w:val="28"/>
          <w:szCs w:val="28"/>
          <w:lang w:val="en-US"/>
        </w:rPr>
        <w:t xml:space="preserve"> Ahmed, S., Johari, A., Hashim, H., Mat, R., Lim, J.S., Ngadi, N., &amp; Ali, A. Optimal landfill gas utilization for renewable energy production. Environmental Progress &amp; Sustainable Energy, Volume 34, Issue 1, 2015, P.</w:t>
      </w:r>
      <w:r>
        <w:rPr>
          <w:rFonts w:ascii="Times New Roman" w:hAnsi="Times New Roman" w:cs="Times New Roman"/>
          <w:sz w:val="28"/>
          <w:szCs w:val="28"/>
          <w:lang w:val="kk-KZ"/>
        </w:rPr>
        <w:t xml:space="preserve"> </w:t>
      </w:r>
      <w:r w:rsidRPr="001B470B">
        <w:rPr>
          <w:rFonts w:ascii="Times New Roman" w:hAnsi="Times New Roman" w:cs="Times New Roman"/>
          <w:sz w:val="28"/>
          <w:szCs w:val="28"/>
          <w:lang w:val="en-US"/>
        </w:rPr>
        <w:t xml:space="preserve">289-296. </w:t>
      </w:r>
      <w:hyperlink r:id="rId166" w:history="1">
        <w:r w:rsidRPr="001B470B">
          <w:rPr>
            <w:rStyle w:val="a5"/>
            <w:rFonts w:ascii="Times New Roman" w:hAnsi="Times New Roman" w:cs="Times New Roman"/>
            <w:sz w:val="28"/>
            <w:szCs w:val="28"/>
            <w:lang w:val="en-US"/>
          </w:rPr>
          <w:t>https://doi.org/10.1002/ep.11964</w:t>
        </w:r>
      </w:hyperlink>
      <w:r w:rsidRPr="001B470B">
        <w:rPr>
          <w:rFonts w:ascii="Times New Roman" w:hAnsi="Times New Roman" w:cs="Times New Roman"/>
          <w:sz w:val="28"/>
          <w:szCs w:val="28"/>
          <w:lang w:val="en-US"/>
        </w:rPr>
        <w:t xml:space="preserve"> </w:t>
      </w:r>
    </w:p>
    <w:p w14:paraId="24F3842B" w14:textId="77777777" w:rsidR="00CD2535" w:rsidRPr="00B6377C"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28.</w:t>
      </w:r>
      <w:r w:rsidRPr="001B470B">
        <w:rPr>
          <w:rFonts w:ascii="Times New Roman" w:hAnsi="Times New Roman" w:cs="Times New Roman"/>
          <w:sz w:val="28"/>
          <w:szCs w:val="28"/>
          <w:lang w:val="en-US"/>
        </w:rPr>
        <w:t xml:space="preserve"> </w:t>
      </w:r>
      <w:r w:rsidRPr="00B6377C">
        <w:rPr>
          <w:rFonts w:ascii="Times New Roman" w:hAnsi="Times New Roman" w:cs="Times New Roman"/>
          <w:sz w:val="28"/>
          <w:szCs w:val="28"/>
          <w:lang w:val="en-US"/>
        </w:rPr>
        <w:t>Идрисова К.С., Туманова А.А., Колдасова Г.А., Октябр Қ.А.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Получение альтернативного топлива из биоразлагаемой фракции твердых бытовых отходов</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МНТК «</w:t>
      </w:r>
      <w:r>
        <w:rPr>
          <w:rFonts w:ascii="Times New Roman" w:hAnsi="Times New Roman" w:cs="Times New Roman"/>
          <w:sz w:val="28"/>
          <w:szCs w:val="28"/>
          <w:lang w:val="ru-RU"/>
        </w:rPr>
        <w:t>Энергетика</w:t>
      </w:r>
      <w:r w:rsidRPr="00B6377C">
        <w:rPr>
          <w:rFonts w:ascii="Times New Roman" w:hAnsi="Times New Roman" w:cs="Times New Roman"/>
          <w:sz w:val="28"/>
          <w:szCs w:val="28"/>
          <w:lang w:val="ru-RU"/>
        </w:rPr>
        <w:t xml:space="preserve">, </w:t>
      </w:r>
      <w:r>
        <w:rPr>
          <w:rFonts w:ascii="Times New Roman" w:hAnsi="Times New Roman" w:cs="Times New Roman"/>
          <w:sz w:val="28"/>
          <w:szCs w:val="28"/>
          <w:lang w:val="ru-RU"/>
        </w:rPr>
        <w:t>инфокоммуникационные технологии и высшее образование</w:t>
      </w:r>
      <w:r w:rsidRPr="00B6377C">
        <w:rPr>
          <w:rFonts w:ascii="Times New Roman" w:hAnsi="Times New Roman" w:cs="Times New Roman"/>
          <w:sz w:val="28"/>
          <w:szCs w:val="28"/>
          <w:lang w:val="ru-RU"/>
        </w:rPr>
        <w:t>» Материалы конференции</w:t>
      </w:r>
      <w:r>
        <w:rPr>
          <w:rFonts w:ascii="Times New Roman" w:hAnsi="Times New Roman" w:cs="Times New Roman"/>
          <w:sz w:val="28"/>
          <w:szCs w:val="28"/>
          <w:lang w:val="ru-RU"/>
        </w:rPr>
        <w:t>.</w:t>
      </w:r>
      <w:r w:rsidRPr="00B6377C">
        <w:rPr>
          <w:rFonts w:ascii="Times New Roman" w:hAnsi="Times New Roman" w:cs="Times New Roman"/>
          <w:sz w:val="28"/>
          <w:szCs w:val="28"/>
          <w:lang w:val="ru-RU"/>
        </w:rPr>
        <w:t xml:space="preserve"> Алматы, Казань, 20-21 октября 2022 г. – С.</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131-137.</w:t>
      </w:r>
      <w:r>
        <w:rPr>
          <w:rFonts w:ascii="Times New Roman" w:hAnsi="Times New Roman" w:cs="Times New Roman"/>
          <w:sz w:val="28"/>
          <w:szCs w:val="28"/>
          <w:lang w:val="ru-RU"/>
        </w:rPr>
        <w:t xml:space="preserve"> </w:t>
      </w:r>
    </w:p>
    <w:p w14:paraId="2D222B28" w14:textId="77777777"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29. </w:t>
      </w:r>
      <w:r w:rsidRPr="001B470B">
        <w:rPr>
          <w:rFonts w:ascii="Times New Roman" w:hAnsi="Times New Roman" w:cs="Times New Roman"/>
          <w:sz w:val="28"/>
          <w:szCs w:val="28"/>
          <w:lang w:val="en-US"/>
        </w:rPr>
        <w:t xml:space="preserve">Saeed Isa Ahmed, Anwar Johari, Haslenda Hashim, Ramli Mat, Jeng Shiun Lim, Hajar Alias, Norzita Ngadi, Asmadi Ali. A Linear Programing Approach for Landfill Gas Utilization for Renewable Energy Production / Applied Mechanics and Materials. 2014, Volume 699, pp. 619-624. DOI: </w:t>
      </w:r>
      <w:hyperlink r:id="rId167" w:history="1">
        <w:r w:rsidRPr="001B470B">
          <w:rPr>
            <w:rStyle w:val="a5"/>
            <w:rFonts w:ascii="Times New Roman" w:hAnsi="Times New Roman" w:cs="Times New Roman"/>
            <w:sz w:val="28"/>
            <w:szCs w:val="28"/>
            <w:lang w:val="en-US"/>
          </w:rPr>
          <w:t>https://doi.org/10.4028/www.scientific.net/AMM.699.619</w:t>
        </w:r>
      </w:hyperlink>
      <w:r w:rsidRPr="001B470B">
        <w:rPr>
          <w:rFonts w:ascii="Times New Roman" w:hAnsi="Times New Roman" w:cs="Times New Roman"/>
          <w:sz w:val="28"/>
          <w:szCs w:val="28"/>
          <w:lang w:val="en-US"/>
        </w:rPr>
        <w:t xml:space="preserve">. </w:t>
      </w:r>
    </w:p>
    <w:p w14:paraId="12DE6697" w14:textId="4FC75DDD" w:rsidR="00CD2535" w:rsidRPr="001B470B"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30.</w:t>
      </w:r>
      <w:r w:rsidRPr="001B470B">
        <w:rPr>
          <w:rFonts w:ascii="Times New Roman" w:hAnsi="Times New Roman" w:cs="Times New Roman"/>
          <w:sz w:val="28"/>
          <w:szCs w:val="28"/>
          <w:lang w:val="en-US"/>
        </w:rPr>
        <w:t xml:space="preserve"> Arvid Hjelmér. Nya utmaningar för hantering av gas från deponier </w:t>
      </w:r>
      <w:r w:rsidR="002F7EC9">
        <w:rPr>
          <w:rFonts w:ascii="Times New Roman" w:hAnsi="Times New Roman" w:cs="Times New Roman"/>
          <w:sz w:val="28"/>
          <w:szCs w:val="28"/>
          <w:lang w:val="en-US"/>
        </w:rPr>
        <w:t>–</w:t>
      </w:r>
      <w:r w:rsidRPr="001B470B">
        <w:rPr>
          <w:rFonts w:ascii="Times New Roman" w:hAnsi="Times New Roman" w:cs="Times New Roman"/>
          <w:sz w:val="28"/>
          <w:szCs w:val="28"/>
          <w:lang w:val="en-US"/>
        </w:rPr>
        <w:t xml:space="preserve"> En studie av stirlingmotorer som alternativ lösning för utvinning av energi ur deponigas / Environmental Science, Engineering. 2016. URL: </w:t>
      </w:r>
      <w:hyperlink r:id="rId168" w:history="1">
        <w:r w:rsidRPr="001B470B">
          <w:rPr>
            <w:rStyle w:val="a5"/>
            <w:rFonts w:ascii="Times New Roman" w:hAnsi="Times New Roman" w:cs="Times New Roman"/>
            <w:sz w:val="28"/>
            <w:szCs w:val="28"/>
            <w:lang w:val="en-US"/>
          </w:rPr>
          <w:t>https://lup.lub.lu.se/luur/download?func=downloadFile&amp;recordOId=8726105&amp;fileOId=8726107</w:t>
        </w:r>
      </w:hyperlink>
      <w:r w:rsidRPr="001B470B">
        <w:rPr>
          <w:rFonts w:ascii="Times New Roman" w:hAnsi="Times New Roman" w:cs="Times New Roman"/>
          <w:sz w:val="28"/>
          <w:szCs w:val="28"/>
          <w:lang w:val="en-US"/>
        </w:rPr>
        <w:t xml:space="preserve">. </w:t>
      </w:r>
    </w:p>
    <w:p w14:paraId="79126626" w14:textId="77777777" w:rsidR="00CD2535" w:rsidRPr="001B470B"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w:t>
      </w:r>
      <w:r w:rsidRPr="001B470B">
        <w:rPr>
          <w:rFonts w:ascii="Times New Roman" w:hAnsi="Times New Roman" w:cs="Times New Roman"/>
          <w:sz w:val="28"/>
          <w:szCs w:val="28"/>
          <w:lang w:val="en-US"/>
        </w:rPr>
        <w:t xml:space="preserve"> C. Ozgur Colpan, Ibrahim Dincer, Feridun Hamdullahpur. The reduction of greenhouse gas emissions using various thermal systems in a landfill site / International Journal of Global Warming (IJGW). 2009, Vol. 1, No. 1/2/3, pp. 89-105. DOI: </w:t>
      </w:r>
      <w:hyperlink r:id="rId169" w:history="1">
        <w:r w:rsidRPr="001B470B">
          <w:rPr>
            <w:rStyle w:val="a5"/>
            <w:rFonts w:ascii="Times New Roman" w:hAnsi="Times New Roman" w:cs="Times New Roman"/>
            <w:sz w:val="28"/>
            <w:szCs w:val="28"/>
            <w:lang w:val="en-US"/>
          </w:rPr>
          <w:t>https://doi.org/10.1504/IJGW.2009.027083</w:t>
        </w:r>
      </w:hyperlink>
      <w:r w:rsidRPr="001B470B">
        <w:rPr>
          <w:rFonts w:ascii="Times New Roman" w:hAnsi="Times New Roman" w:cs="Times New Roman"/>
          <w:sz w:val="28"/>
          <w:szCs w:val="28"/>
          <w:lang w:val="en-US"/>
        </w:rPr>
        <w:t>.</w:t>
      </w:r>
    </w:p>
    <w:p w14:paraId="51E5C1F4"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32</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rPr>
        <w:t>Outlook for Biogas and Biomethane: Prospects for Organic Growth. International Energy Agency. IEA 2020. Available online:</w:t>
      </w:r>
      <w:r w:rsidRPr="009C6B4F">
        <w:rPr>
          <w:rFonts w:ascii="Times New Roman" w:hAnsi="Times New Roman" w:cs="Times New Roman"/>
          <w:sz w:val="28"/>
          <w:szCs w:val="28"/>
          <w:lang w:val="ru-RU"/>
        </w:rPr>
        <w:t xml:space="preserve"> </w:t>
      </w:r>
      <w:hyperlink r:id="rId170" w:history="1">
        <w:r w:rsidRPr="009C6B4F">
          <w:rPr>
            <w:rStyle w:val="a5"/>
            <w:rFonts w:ascii="Times New Roman" w:hAnsi="Times New Roman" w:cs="Times New Roman"/>
            <w:sz w:val="28"/>
            <w:szCs w:val="28"/>
          </w:rPr>
          <w:t>https://www.iea.org/reports/outlook-for-biogas-and-biomethane-prospects-for-organic-growth/an-introduction-to-biogasand-biomethane</w:t>
        </w:r>
      </w:hyperlink>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rPr>
        <w:t xml:space="preserve">(accessed on </w:t>
      </w:r>
      <w:r w:rsidRPr="009C6B4F">
        <w:rPr>
          <w:rFonts w:ascii="Times New Roman" w:hAnsi="Times New Roman" w:cs="Times New Roman"/>
          <w:sz w:val="28"/>
          <w:szCs w:val="28"/>
          <w:lang w:val="ru-RU"/>
        </w:rPr>
        <w:t>05</w:t>
      </w:r>
      <w:r w:rsidRPr="009C6B4F">
        <w:rPr>
          <w:rFonts w:ascii="Times New Roman" w:hAnsi="Times New Roman" w:cs="Times New Roman"/>
          <w:sz w:val="28"/>
          <w:szCs w:val="28"/>
        </w:rPr>
        <w:t xml:space="preserve"> </w:t>
      </w:r>
      <w:r w:rsidRPr="009C6B4F">
        <w:rPr>
          <w:rFonts w:ascii="Times New Roman" w:hAnsi="Times New Roman" w:cs="Times New Roman"/>
          <w:sz w:val="28"/>
          <w:szCs w:val="28"/>
          <w:lang w:val="en-US"/>
        </w:rPr>
        <w:t>November</w:t>
      </w:r>
      <w:r w:rsidRPr="009C6B4F">
        <w:rPr>
          <w:rFonts w:ascii="Times New Roman" w:hAnsi="Times New Roman" w:cs="Times New Roman"/>
          <w:sz w:val="28"/>
          <w:szCs w:val="28"/>
        </w:rPr>
        <w:t xml:space="preserve"> 202</w:t>
      </w:r>
      <w:r w:rsidRPr="009C6B4F">
        <w:rPr>
          <w:rFonts w:ascii="Times New Roman" w:hAnsi="Times New Roman" w:cs="Times New Roman"/>
          <w:sz w:val="28"/>
          <w:szCs w:val="28"/>
          <w:lang w:val="en-US"/>
        </w:rPr>
        <w:t>5</w:t>
      </w:r>
      <w:r w:rsidRPr="009C6B4F">
        <w:rPr>
          <w:rFonts w:ascii="Times New Roman" w:hAnsi="Times New Roman" w:cs="Times New Roman"/>
          <w:sz w:val="28"/>
          <w:szCs w:val="28"/>
        </w:rPr>
        <w:t>).</w:t>
      </w:r>
    </w:p>
    <w:p w14:paraId="764E9B1C"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33</w:t>
      </w:r>
      <w:r w:rsidRPr="009C6B4F">
        <w:rPr>
          <w:rFonts w:ascii="Times New Roman" w:hAnsi="Times New Roman" w:cs="Times New Roman"/>
          <w:sz w:val="28"/>
          <w:szCs w:val="28"/>
          <w:lang w:val="kk-KZ"/>
        </w:rPr>
        <w:t>. Marconi, P.; Rosa, L. Role of biomethane to offset natural gas. Renew. Sustain. Energy Rev. 2023, 187, 113697. [CrossRef]</w:t>
      </w:r>
    </w:p>
    <w:p w14:paraId="40A16979"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4</w:t>
      </w:r>
      <w:r w:rsidRPr="009C6B4F">
        <w:rPr>
          <w:rFonts w:ascii="Times New Roman" w:hAnsi="Times New Roman" w:cs="Times New Roman"/>
          <w:sz w:val="28"/>
          <w:szCs w:val="28"/>
          <w:lang w:val="kk-KZ"/>
        </w:rPr>
        <w:t>. Paolini, V.; Petracchini, F.; Segreto, M.; Tomassetti, L.; Naja, N.; Cecinato, A. Environmental impact of biogas: A short review of</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current knowledge. J. Environ. Sci. Health 2018, 53, 419–424. [CrossRef] [PubMed]</w:t>
      </w:r>
    </w:p>
    <w:p w14:paraId="0B581ACE" w14:textId="039D931D" w:rsidR="00CD2535" w:rsidRPr="009C6B4F" w:rsidRDefault="00CD2535" w:rsidP="00CD2535">
      <w:pPr>
        <w:widowControl w:val="0"/>
        <w:spacing w:after="0" w:line="240" w:lineRule="auto"/>
        <w:ind w:firstLine="709"/>
        <w:jc w:val="both"/>
        <w:rPr>
          <w:rFonts w:ascii="Times New Roman" w:hAnsi="Times New Roman" w:cs="Times New Roman"/>
          <w:sz w:val="28"/>
          <w:szCs w:val="28"/>
          <w:lang w:val="ru-RU"/>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5</w:t>
      </w:r>
      <w:r w:rsidRPr="009C6B4F">
        <w:rPr>
          <w:rFonts w:ascii="Times New Roman" w:hAnsi="Times New Roman" w:cs="Times New Roman"/>
          <w:sz w:val="28"/>
          <w:szCs w:val="28"/>
          <w:lang w:val="kk-KZ"/>
        </w:rPr>
        <w:t>. Thran D</w:t>
      </w:r>
      <w:r>
        <w:rPr>
          <w:rFonts w:ascii="Times New Roman" w:hAnsi="Times New Roman" w:cs="Times New Roman"/>
          <w:sz w:val="28"/>
          <w:szCs w:val="28"/>
          <w:lang w:val="kk-KZ"/>
        </w:rPr>
        <w:t>.</w:t>
      </w:r>
      <w:r w:rsidRPr="009C6B4F">
        <w:rPr>
          <w:rFonts w:ascii="Times New Roman" w:hAnsi="Times New Roman" w:cs="Times New Roman"/>
          <w:sz w:val="28"/>
          <w:szCs w:val="28"/>
          <w:lang w:val="kk-KZ"/>
        </w:rPr>
        <w:t>, Dotzauer M</w:t>
      </w:r>
      <w:r>
        <w:rPr>
          <w:rFonts w:ascii="Times New Roman" w:hAnsi="Times New Roman" w:cs="Times New Roman"/>
          <w:sz w:val="28"/>
          <w:szCs w:val="28"/>
          <w:lang w:val="kk-KZ"/>
        </w:rPr>
        <w:t>.</w:t>
      </w:r>
      <w:r w:rsidRPr="009C6B4F">
        <w:rPr>
          <w:rFonts w:ascii="Times New Roman" w:hAnsi="Times New Roman" w:cs="Times New Roman"/>
          <w:sz w:val="28"/>
          <w:szCs w:val="28"/>
          <w:lang w:val="kk-KZ"/>
        </w:rPr>
        <w:t>, Leuz V</w:t>
      </w:r>
      <w:r>
        <w:rPr>
          <w:rFonts w:ascii="Times New Roman" w:hAnsi="Times New Roman" w:cs="Times New Roman"/>
          <w:sz w:val="28"/>
          <w:szCs w:val="28"/>
          <w:lang w:val="kk-KZ"/>
        </w:rPr>
        <w:t>.</w:t>
      </w:r>
      <w:r w:rsidRPr="009C6B4F">
        <w:rPr>
          <w:rFonts w:ascii="Times New Roman" w:hAnsi="Times New Roman" w:cs="Times New Roman"/>
          <w:sz w:val="28"/>
          <w:szCs w:val="28"/>
          <w:lang w:val="kk-KZ"/>
        </w:rPr>
        <w:t>, Liebetran J</w:t>
      </w:r>
      <w:r>
        <w:rPr>
          <w:rFonts w:ascii="Times New Roman" w:hAnsi="Times New Roman" w:cs="Times New Roman"/>
          <w:sz w:val="28"/>
          <w:szCs w:val="28"/>
          <w:lang w:val="kk-KZ"/>
        </w:rPr>
        <w:t>.</w:t>
      </w:r>
      <w:r w:rsidRPr="009C6B4F">
        <w:rPr>
          <w:rFonts w:ascii="Times New Roman" w:hAnsi="Times New Roman" w:cs="Times New Roman"/>
          <w:sz w:val="28"/>
          <w:szCs w:val="28"/>
          <w:lang w:val="kk-KZ"/>
        </w:rPr>
        <w:t>, Ortwein A. Flexible bioenergy supply for balancing fluctuating renewables in the heat and power sector: a review of technologies and concepts. Energy Sustain Soc</w:t>
      </w:r>
      <w:r w:rsidRPr="009C6B4F">
        <w:rPr>
          <w:rFonts w:ascii="Times New Roman" w:hAnsi="Times New Roman" w:cs="Times New Roman"/>
          <w:sz w:val="28"/>
          <w:szCs w:val="28"/>
        </w:rPr>
        <w:t>. 2015;</w:t>
      </w:r>
      <w:r>
        <w:rPr>
          <w:rFonts w:ascii="Times New Roman" w:hAnsi="Times New Roman" w:cs="Times New Roman"/>
          <w:sz w:val="28"/>
          <w:szCs w:val="28"/>
          <w:lang w:val="kk-KZ"/>
        </w:rPr>
        <w:t xml:space="preserve"> </w:t>
      </w:r>
      <w:r w:rsidRPr="009C6B4F">
        <w:rPr>
          <w:rFonts w:ascii="Times New Roman" w:hAnsi="Times New Roman" w:cs="Times New Roman"/>
          <w:sz w:val="28"/>
          <w:szCs w:val="28"/>
        </w:rPr>
        <w:t>5:</w:t>
      </w:r>
      <w:r>
        <w:rPr>
          <w:rFonts w:ascii="Times New Roman" w:hAnsi="Times New Roman" w:cs="Times New Roman"/>
          <w:sz w:val="28"/>
          <w:szCs w:val="28"/>
          <w:lang w:val="kk-KZ"/>
        </w:rPr>
        <w:t xml:space="preserve"> </w:t>
      </w:r>
      <w:r w:rsidRPr="009C6B4F">
        <w:rPr>
          <w:rFonts w:ascii="Times New Roman" w:hAnsi="Times New Roman" w:cs="Times New Roman"/>
          <w:sz w:val="28"/>
          <w:szCs w:val="28"/>
        </w:rPr>
        <w:t xml:space="preserve">35. </w:t>
      </w:r>
      <w:r w:rsidR="002F7EC9" w:rsidRPr="009C6B4F">
        <w:rPr>
          <w:rFonts w:ascii="Times New Roman" w:hAnsi="Times New Roman" w:cs="Times New Roman"/>
          <w:sz w:val="28"/>
          <w:szCs w:val="28"/>
        </w:rPr>
        <w:t>D</w:t>
      </w:r>
      <w:r w:rsidRPr="009C6B4F">
        <w:rPr>
          <w:rFonts w:ascii="Times New Roman" w:hAnsi="Times New Roman" w:cs="Times New Roman"/>
          <w:sz w:val="28"/>
          <w:szCs w:val="28"/>
        </w:rPr>
        <w:t>oi: 10.1186/s13705</w:t>
      </w:r>
      <w:r w:rsidRPr="009C6B4F">
        <w:rPr>
          <w:rFonts w:ascii="Times New Roman" w:hAnsi="Times New Roman" w:cs="Times New Roman"/>
          <w:sz w:val="28"/>
          <w:szCs w:val="28"/>
          <w:lang w:val="ru-RU"/>
        </w:rPr>
        <w:t>-</w:t>
      </w:r>
      <w:r w:rsidRPr="009C6B4F">
        <w:rPr>
          <w:rFonts w:ascii="Times New Roman" w:hAnsi="Times New Roman" w:cs="Times New Roman"/>
          <w:sz w:val="28"/>
          <w:szCs w:val="28"/>
        </w:rPr>
        <w:t>015-0062-8</w:t>
      </w:r>
      <w:r w:rsidRPr="009C6B4F">
        <w:rPr>
          <w:rFonts w:ascii="Times New Roman" w:hAnsi="Times New Roman" w:cs="Times New Roman"/>
          <w:sz w:val="28"/>
          <w:szCs w:val="28"/>
          <w:lang w:val="ru-RU"/>
        </w:rPr>
        <w:t xml:space="preserve">. </w:t>
      </w:r>
    </w:p>
    <w:p w14:paraId="4E090E20" w14:textId="52BE9AD2"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6</w:t>
      </w:r>
      <w:r w:rsidRPr="009C6B4F">
        <w:rPr>
          <w:rFonts w:ascii="Times New Roman" w:hAnsi="Times New Roman" w:cs="Times New Roman"/>
          <w:sz w:val="28"/>
          <w:szCs w:val="28"/>
          <w:lang w:val="kk-KZ"/>
        </w:rPr>
        <w:t>. Ozoegwu C</w:t>
      </w:r>
      <w:r>
        <w:rPr>
          <w:rFonts w:ascii="Times New Roman" w:hAnsi="Times New Roman" w:cs="Times New Roman"/>
          <w:sz w:val="28"/>
          <w:szCs w:val="28"/>
          <w:lang w:val="kk-KZ"/>
        </w:rPr>
        <w:t>.</w:t>
      </w:r>
      <w:r w:rsidRPr="009C6B4F">
        <w:rPr>
          <w:rFonts w:ascii="Times New Roman" w:hAnsi="Times New Roman" w:cs="Times New Roman"/>
          <w:sz w:val="28"/>
          <w:szCs w:val="28"/>
          <w:lang w:val="kk-KZ"/>
        </w:rPr>
        <w:t>G</w:t>
      </w:r>
      <w:r>
        <w:rPr>
          <w:rFonts w:ascii="Times New Roman" w:hAnsi="Times New Roman" w:cs="Times New Roman"/>
          <w:sz w:val="28"/>
          <w:szCs w:val="28"/>
          <w:lang w:val="kk-KZ"/>
        </w:rPr>
        <w:t>.</w:t>
      </w:r>
      <w:r w:rsidRPr="009C6B4F">
        <w:rPr>
          <w:rFonts w:ascii="Times New Roman" w:hAnsi="Times New Roman" w:cs="Times New Roman"/>
          <w:sz w:val="28"/>
          <w:szCs w:val="28"/>
          <w:lang w:val="kk-KZ"/>
        </w:rPr>
        <w:t>, Akpan P</w:t>
      </w:r>
      <w:r>
        <w:rPr>
          <w:rFonts w:ascii="Times New Roman" w:hAnsi="Times New Roman" w:cs="Times New Roman"/>
          <w:sz w:val="28"/>
          <w:szCs w:val="28"/>
          <w:lang w:val="kk-KZ"/>
        </w:rPr>
        <w:t>.</w:t>
      </w:r>
      <w:r w:rsidRPr="009C6B4F">
        <w:rPr>
          <w:rFonts w:ascii="Times New Roman" w:hAnsi="Times New Roman" w:cs="Times New Roman"/>
          <w:sz w:val="28"/>
          <w:szCs w:val="28"/>
          <w:lang w:val="kk-KZ"/>
        </w:rPr>
        <w:t>U. Solar energy policy directions for safer and cleaner development in Nigeria. Energy Policy. 2021;</w:t>
      </w:r>
      <w:r>
        <w:rPr>
          <w:rFonts w:ascii="Times New Roman" w:hAnsi="Times New Roman" w:cs="Times New Roman"/>
          <w:sz w:val="28"/>
          <w:szCs w:val="28"/>
          <w:lang w:val="kk-KZ"/>
        </w:rPr>
        <w:t xml:space="preserve"> </w:t>
      </w:r>
      <w:r w:rsidRPr="009C6B4F">
        <w:rPr>
          <w:rFonts w:ascii="Times New Roman" w:hAnsi="Times New Roman" w:cs="Times New Roman"/>
          <w:sz w:val="28"/>
          <w:szCs w:val="28"/>
          <w:lang w:val="kk-KZ"/>
        </w:rPr>
        <w:t>150:</w:t>
      </w:r>
      <w:r>
        <w:rPr>
          <w:rFonts w:ascii="Times New Roman" w:hAnsi="Times New Roman" w:cs="Times New Roman"/>
          <w:sz w:val="28"/>
          <w:szCs w:val="28"/>
          <w:lang w:val="kk-KZ"/>
        </w:rPr>
        <w:t xml:space="preserve"> </w:t>
      </w:r>
      <w:r w:rsidRPr="009C6B4F">
        <w:rPr>
          <w:rFonts w:ascii="Times New Roman" w:hAnsi="Times New Roman" w:cs="Times New Roman"/>
          <w:sz w:val="28"/>
          <w:szCs w:val="28"/>
          <w:lang w:val="kk-KZ"/>
        </w:rPr>
        <w:t xml:space="preserve">112141. </w:t>
      </w:r>
      <w:r w:rsidR="002F7EC9" w:rsidRPr="009C6B4F">
        <w:rPr>
          <w:rFonts w:ascii="Times New Roman" w:hAnsi="Times New Roman" w:cs="Times New Roman"/>
          <w:sz w:val="28"/>
          <w:szCs w:val="28"/>
          <w:lang w:val="kk-KZ"/>
        </w:rPr>
        <w:t>D</w:t>
      </w:r>
      <w:r w:rsidRPr="009C6B4F">
        <w:rPr>
          <w:rFonts w:ascii="Times New Roman" w:hAnsi="Times New Roman" w:cs="Times New Roman"/>
          <w:sz w:val="28"/>
          <w:szCs w:val="28"/>
          <w:lang w:val="kk-KZ"/>
        </w:rPr>
        <w:t xml:space="preserve">oi: 10.1016/j.enpol.2021.112141. </w:t>
      </w:r>
    </w:p>
    <w:p w14:paraId="4C6FD1CB"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en-US"/>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7</w:t>
      </w:r>
      <w:r w:rsidRPr="009C6B4F">
        <w:rPr>
          <w:rFonts w:ascii="Times New Roman" w:hAnsi="Times New Roman" w:cs="Times New Roman"/>
          <w:sz w:val="28"/>
          <w:szCs w:val="28"/>
          <w:lang w:val="kk-KZ"/>
        </w:rPr>
        <w:t xml:space="preserve">. IEA. World energy outlook. Paris: IEA; 2013 [cited 2025 </w:t>
      </w:r>
      <w:r w:rsidRPr="009C6B4F">
        <w:rPr>
          <w:rFonts w:ascii="Times New Roman" w:hAnsi="Times New Roman" w:cs="Times New Roman"/>
          <w:sz w:val="28"/>
          <w:szCs w:val="28"/>
          <w:lang w:val="en-US"/>
        </w:rPr>
        <w:t>Nov</w:t>
      </w:r>
      <w:r w:rsidRPr="009C6B4F">
        <w:rPr>
          <w:rFonts w:ascii="Times New Roman" w:hAnsi="Times New Roman" w:cs="Times New Roman"/>
          <w:sz w:val="28"/>
          <w:szCs w:val="28"/>
          <w:lang w:val="kk-KZ"/>
        </w:rPr>
        <w:t xml:space="preserve"> </w:t>
      </w:r>
      <w:r w:rsidRPr="009C6B4F">
        <w:rPr>
          <w:rFonts w:ascii="Times New Roman" w:hAnsi="Times New Roman" w:cs="Times New Roman"/>
          <w:sz w:val="28"/>
          <w:szCs w:val="28"/>
          <w:lang w:val="en-US"/>
        </w:rPr>
        <w:t>4</w:t>
      </w:r>
      <w:r w:rsidRPr="009C6B4F">
        <w:rPr>
          <w:rFonts w:ascii="Times New Roman" w:hAnsi="Times New Roman" w:cs="Times New Roman"/>
          <w:sz w:val="28"/>
          <w:szCs w:val="28"/>
          <w:lang w:val="kk-KZ"/>
        </w:rPr>
        <w:t xml:space="preserve">]. Available from: </w:t>
      </w:r>
      <w:hyperlink r:id="rId171" w:history="1">
        <w:r w:rsidRPr="009C6B4F">
          <w:rPr>
            <w:rStyle w:val="a5"/>
            <w:rFonts w:ascii="Times New Roman" w:hAnsi="Times New Roman" w:cs="Times New Roman"/>
            <w:sz w:val="28"/>
            <w:szCs w:val="28"/>
            <w:lang w:val="kk-KZ"/>
          </w:rPr>
          <w:t>https://www.iea.org/reports/world-energy-outlook-2013</w:t>
        </w:r>
      </w:hyperlink>
      <w:r w:rsidRPr="009C6B4F">
        <w:rPr>
          <w:rFonts w:ascii="Times New Roman" w:hAnsi="Times New Roman" w:cs="Times New Roman"/>
          <w:sz w:val="28"/>
          <w:szCs w:val="28"/>
          <w:lang w:val="en-US"/>
        </w:rPr>
        <w:t xml:space="preserve">. </w:t>
      </w:r>
    </w:p>
    <w:p w14:paraId="78D02F5C"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en-US"/>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8</w:t>
      </w:r>
      <w:r w:rsidRPr="009C6B4F">
        <w:rPr>
          <w:rFonts w:ascii="Times New Roman" w:hAnsi="Times New Roman" w:cs="Times New Roman"/>
          <w:sz w:val="28"/>
          <w:szCs w:val="28"/>
          <w:lang w:val="en-US"/>
        </w:rPr>
        <w:t>. BMWi. The renewable energy sources act (EGG). Berlin: Federal Ministry of Economic Affairs and Energy; 2014 [cited 2025 Nov</w:t>
      </w:r>
      <w:r>
        <w:rPr>
          <w:rFonts w:ascii="Times New Roman" w:hAnsi="Times New Roman" w:cs="Times New Roman"/>
          <w:sz w:val="28"/>
          <w:szCs w:val="28"/>
          <w:lang w:val="kk-KZ"/>
        </w:rPr>
        <w:t>.</w:t>
      </w:r>
      <w:r w:rsidRPr="009C6B4F">
        <w:rPr>
          <w:rFonts w:ascii="Times New Roman" w:hAnsi="Times New Roman" w:cs="Times New Roman"/>
          <w:sz w:val="28"/>
          <w:szCs w:val="28"/>
          <w:lang w:val="en-US"/>
        </w:rPr>
        <w:t xml:space="preserve"> 04]. Available from: </w:t>
      </w:r>
      <w:hyperlink r:id="rId172" w:history="1">
        <w:r w:rsidRPr="009C6B4F">
          <w:rPr>
            <w:rStyle w:val="a5"/>
            <w:rFonts w:ascii="Times New Roman" w:hAnsi="Times New Roman" w:cs="Times New Roman"/>
            <w:sz w:val="28"/>
            <w:szCs w:val="28"/>
            <w:lang w:val="en-US"/>
          </w:rPr>
          <w:t>https://www.bmwk.de/Redaktion/EN/Downloads/renewable-energy-sources-act-eeg-2014.html?utm</w:t>
        </w:r>
      </w:hyperlink>
      <w:r w:rsidRPr="009C6B4F">
        <w:rPr>
          <w:rFonts w:ascii="Times New Roman" w:hAnsi="Times New Roman" w:cs="Times New Roman"/>
          <w:sz w:val="28"/>
          <w:szCs w:val="28"/>
          <w:lang w:val="en-US"/>
        </w:rPr>
        <w:t xml:space="preserve">.  </w:t>
      </w:r>
    </w:p>
    <w:p w14:paraId="65B5DBB9"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sidRPr="009C6B4F">
        <w:rPr>
          <w:rFonts w:ascii="Times New Roman" w:hAnsi="Times New Roman" w:cs="Times New Roman"/>
          <w:sz w:val="28"/>
          <w:szCs w:val="28"/>
          <w:lang w:val="en-US"/>
        </w:rPr>
        <w:t>3</w:t>
      </w:r>
      <w:r>
        <w:rPr>
          <w:rFonts w:ascii="Times New Roman" w:hAnsi="Times New Roman" w:cs="Times New Roman"/>
          <w:sz w:val="28"/>
          <w:szCs w:val="28"/>
          <w:lang w:val="ru-RU"/>
        </w:rPr>
        <w:t>9</w:t>
      </w:r>
      <w:r w:rsidRPr="009C6B4F">
        <w:rPr>
          <w:rFonts w:ascii="Times New Roman" w:hAnsi="Times New Roman" w:cs="Times New Roman"/>
          <w:sz w:val="28"/>
          <w:szCs w:val="28"/>
          <w:lang w:val="kk-KZ"/>
        </w:rPr>
        <w:t>. Peu, P.; Picard, S.; Diara, A.; Girault, R.; Beline, F.; Bridoux, G. Prediction of hydrogen sulphide production during anaerobic</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digestion of organic subtrate. Bioresour. Technol. 2012, 121, 419–424. [CrossRef] [PubMed]</w:t>
      </w:r>
    </w:p>
    <w:p w14:paraId="0CBB396D"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40</w:t>
      </w:r>
      <w:r w:rsidRPr="009C6B4F">
        <w:rPr>
          <w:rFonts w:ascii="Times New Roman" w:hAnsi="Times New Roman" w:cs="Times New Roman"/>
          <w:sz w:val="28"/>
          <w:szCs w:val="28"/>
          <w:lang w:val="kk-KZ"/>
        </w:rPr>
        <w:t>. Arrhenius, K.; Johansson, U. Characterisation of Contaminants in Biogas Before and After Upgrading to Vehicle Gas, Energiforsk;</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Energiforsk AB: Stockholm, Sweden, 2012; Volume 246.</w:t>
      </w:r>
    </w:p>
    <w:p w14:paraId="0596CFAF"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41</w:t>
      </w:r>
      <w:r w:rsidRPr="009C6B4F">
        <w:rPr>
          <w:rFonts w:ascii="Times New Roman" w:hAnsi="Times New Roman" w:cs="Times New Roman"/>
          <w:sz w:val="28"/>
          <w:szCs w:val="28"/>
          <w:lang w:val="kk-KZ"/>
        </w:rPr>
        <w:t>. Rasi, S.; Läntelä, J.; Rintala, J. Trace Compounds Affecting Biogas Energy Utilisation—A review. Energy Convers. Manag. 2011, 12,</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3369–3375. [CrossRef]</w:t>
      </w:r>
    </w:p>
    <w:p w14:paraId="05AA3230"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42</w:t>
      </w:r>
      <w:r w:rsidRPr="009C6B4F">
        <w:rPr>
          <w:rFonts w:ascii="Times New Roman" w:hAnsi="Times New Roman" w:cs="Times New Roman"/>
          <w:sz w:val="28"/>
          <w:szCs w:val="28"/>
          <w:lang w:val="kk-KZ"/>
        </w:rPr>
        <w:t>. Zhang, Y.; Zhu, Z.; Zheng, Y.; Chen, Y.; Yin, F.; Zhang, W.; Dong, H.; Xin, H. Characterization of Volatile Organic Compound</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(VOC) Emissions from Swine Manure Biogas Digestate Storage. Atmosphere 2019, 10, 411. [CrossRef]</w:t>
      </w:r>
    </w:p>
    <w:p w14:paraId="6D540518"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43</w:t>
      </w:r>
      <w:r w:rsidRPr="009C6B4F">
        <w:rPr>
          <w:rFonts w:ascii="Times New Roman" w:hAnsi="Times New Roman" w:cs="Times New Roman"/>
          <w:sz w:val="28"/>
          <w:szCs w:val="28"/>
          <w:lang w:val="kk-KZ"/>
        </w:rPr>
        <w:t>. Gómez, J.I.S.; Lohmann, H.; Krassowski, J. Determination of volatile organic compounds from biowaste and co-fermentation</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biogas plants by single-sorbent adsorption. Chemosphere 2016, 153, 48–57. [CrossRef] [PubMed]</w:t>
      </w:r>
    </w:p>
    <w:p w14:paraId="4B54699F" w14:textId="77777777" w:rsidR="00CD2535" w:rsidRPr="009C6B4F" w:rsidRDefault="00CD2535" w:rsidP="00CD2535">
      <w:pPr>
        <w:widowControl w:val="0"/>
        <w:spacing w:after="0" w:line="240" w:lineRule="auto"/>
        <w:ind w:firstLine="709"/>
        <w:jc w:val="both"/>
        <w:rPr>
          <w:rFonts w:ascii="Times New Roman" w:hAnsi="Times New Roman" w:cs="Times New Roman"/>
          <w:sz w:val="28"/>
          <w:szCs w:val="28"/>
          <w:lang w:val="kk-KZ"/>
        </w:rPr>
      </w:pPr>
      <w:r w:rsidRPr="009C6B4F">
        <w:rPr>
          <w:rFonts w:ascii="Times New Roman" w:hAnsi="Times New Roman" w:cs="Times New Roman"/>
          <w:sz w:val="28"/>
          <w:szCs w:val="28"/>
          <w:lang w:val="en-US"/>
        </w:rPr>
        <w:t>4</w:t>
      </w:r>
      <w:r>
        <w:rPr>
          <w:rFonts w:ascii="Times New Roman" w:hAnsi="Times New Roman" w:cs="Times New Roman"/>
          <w:sz w:val="28"/>
          <w:szCs w:val="28"/>
          <w:lang w:val="ru-RU"/>
        </w:rPr>
        <w:t>4</w:t>
      </w:r>
      <w:r w:rsidRPr="009C6B4F">
        <w:rPr>
          <w:rFonts w:ascii="Times New Roman" w:hAnsi="Times New Roman" w:cs="Times New Roman"/>
          <w:sz w:val="28"/>
          <w:szCs w:val="28"/>
          <w:lang w:val="kk-KZ"/>
        </w:rPr>
        <w:t>. Arrhenius, K.; Magnusson, B.; Sahlin, E. Impurities in Biogas: Validation of Methodology of Analysis for Siloxanes, Energiforsk Report;</w:t>
      </w:r>
      <w:r w:rsidRPr="009C6B4F">
        <w:rPr>
          <w:rFonts w:ascii="Times New Roman" w:hAnsi="Times New Roman" w:cs="Times New Roman"/>
          <w:sz w:val="28"/>
          <w:szCs w:val="28"/>
          <w:lang w:val="en-US"/>
        </w:rPr>
        <w:t xml:space="preserve"> </w:t>
      </w:r>
      <w:r w:rsidRPr="009C6B4F">
        <w:rPr>
          <w:rFonts w:ascii="Times New Roman" w:hAnsi="Times New Roman" w:cs="Times New Roman"/>
          <w:sz w:val="28"/>
          <w:szCs w:val="28"/>
          <w:lang w:val="kk-KZ"/>
        </w:rPr>
        <w:t>Energiforsk AB: Stockholm, Sweden, 2011; Volume 243.</w:t>
      </w:r>
    </w:p>
    <w:p w14:paraId="0064D501" w14:textId="77777777" w:rsidR="00CD2535" w:rsidRPr="0003403A"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en-US"/>
        </w:rPr>
        <w:t>4</w:t>
      </w:r>
      <w:r>
        <w:rPr>
          <w:rFonts w:ascii="Times New Roman" w:eastAsia="MS Mincho" w:hAnsi="Times New Roman" w:cs="Times New Roman"/>
          <w:sz w:val="28"/>
          <w:szCs w:val="28"/>
          <w:lang w:val="ru-RU"/>
        </w:rPr>
        <w:t xml:space="preserve">5. </w:t>
      </w:r>
      <w:r w:rsidRPr="0003403A">
        <w:rPr>
          <w:rFonts w:ascii="Times New Roman" w:eastAsia="MS Mincho" w:hAnsi="Times New Roman" w:cs="Times New Roman"/>
          <w:sz w:val="28"/>
          <w:szCs w:val="28"/>
          <w:lang w:val="ru-RU"/>
        </w:rPr>
        <w:t>IEA. Renewables 2023: Analysis and Forecast to 2028. — Paris: IEA, 2023.</w:t>
      </w:r>
    </w:p>
    <w:p w14:paraId="374C2B7B" w14:textId="77777777" w:rsidR="00CD2535" w:rsidRPr="0003403A"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en-US"/>
        </w:rPr>
        <w:t>4</w:t>
      </w:r>
      <w:r>
        <w:rPr>
          <w:rFonts w:ascii="Times New Roman" w:eastAsia="MS Mincho" w:hAnsi="Times New Roman" w:cs="Times New Roman"/>
          <w:sz w:val="28"/>
          <w:szCs w:val="28"/>
          <w:lang w:val="ru-RU"/>
        </w:rPr>
        <w:t xml:space="preserve">6. </w:t>
      </w:r>
      <w:r w:rsidRPr="0003403A">
        <w:rPr>
          <w:rFonts w:ascii="Times New Roman" w:eastAsia="MS Mincho" w:hAnsi="Times New Roman" w:cs="Times New Roman"/>
          <w:sz w:val="28"/>
          <w:szCs w:val="28"/>
          <w:lang w:val="ru-RU"/>
        </w:rPr>
        <w:t>Feroskhan M., Ismail S. A review on the purification and use of biogas in compression ignition engines // Int. J. Automotive &amp; Mechanical Engineering. — 2017. — Vol. 14. — P. 4447–4460.</w:t>
      </w:r>
    </w:p>
    <w:p w14:paraId="002CD64B" w14:textId="77777777" w:rsidR="00CD2535" w:rsidRPr="0003403A"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en-US"/>
        </w:rPr>
        <w:t>4</w:t>
      </w:r>
      <w:r>
        <w:rPr>
          <w:rFonts w:ascii="Times New Roman" w:eastAsia="MS Mincho" w:hAnsi="Times New Roman" w:cs="Times New Roman"/>
          <w:sz w:val="28"/>
          <w:szCs w:val="28"/>
          <w:lang w:val="ru-RU"/>
        </w:rPr>
        <w:t xml:space="preserve">7. </w:t>
      </w:r>
      <w:r w:rsidRPr="0003403A">
        <w:rPr>
          <w:rFonts w:ascii="Times New Roman" w:eastAsia="MS Mincho" w:hAnsi="Times New Roman" w:cs="Times New Roman"/>
          <w:sz w:val="28"/>
          <w:szCs w:val="28"/>
          <w:lang w:val="ru-RU"/>
        </w:rPr>
        <w:t>US EPA. Landfill Methane Outreach Program (LMOP) Annual Report 2023. — Washington DC, 2023.</w:t>
      </w:r>
    </w:p>
    <w:p w14:paraId="5325BD7B" w14:textId="77777777" w:rsidR="00CD2535" w:rsidRPr="0003403A"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en-US"/>
        </w:rPr>
        <w:t>4</w:t>
      </w:r>
      <w:r>
        <w:rPr>
          <w:rFonts w:ascii="Times New Roman" w:eastAsia="MS Mincho" w:hAnsi="Times New Roman" w:cs="Times New Roman"/>
          <w:sz w:val="28"/>
          <w:szCs w:val="28"/>
          <w:lang w:val="ru-RU"/>
        </w:rPr>
        <w:t xml:space="preserve">8. </w:t>
      </w:r>
      <w:r w:rsidRPr="00817F19">
        <w:rPr>
          <w:rFonts w:ascii="Times New Roman" w:eastAsia="MS Mincho" w:hAnsi="Times New Roman" w:cs="Times New Roman"/>
          <w:sz w:val="28"/>
          <w:szCs w:val="28"/>
          <w:lang w:val="ru-RU"/>
        </w:rPr>
        <w:t>European Commission. Fit for 55 Package: Delivering the EU’s 2030 Climate Target on the Way to Climate Neutrality. — Brussels, 2021</w:t>
      </w:r>
      <w:r w:rsidRPr="0003403A">
        <w:rPr>
          <w:rFonts w:ascii="Times New Roman" w:eastAsia="MS Mincho" w:hAnsi="Times New Roman" w:cs="Times New Roman"/>
          <w:sz w:val="28"/>
          <w:szCs w:val="28"/>
          <w:lang w:val="ru-RU"/>
        </w:rPr>
        <w:t>.</w:t>
      </w:r>
    </w:p>
    <w:p w14:paraId="69E30767" w14:textId="2334DD39" w:rsidR="00CD2535" w:rsidRPr="0003403A"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en-US"/>
        </w:rPr>
        <w:t>4</w:t>
      </w:r>
      <w:r>
        <w:rPr>
          <w:rFonts w:ascii="Times New Roman" w:eastAsia="MS Mincho" w:hAnsi="Times New Roman" w:cs="Times New Roman"/>
          <w:sz w:val="28"/>
          <w:szCs w:val="28"/>
          <w:lang w:val="ru-RU"/>
        </w:rPr>
        <w:t xml:space="preserve">9. </w:t>
      </w:r>
      <w:r w:rsidRPr="0003403A">
        <w:rPr>
          <w:rFonts w:ascii="Times New Roman" w:eastAsia="MS Mincho" w:hAnsi="Times New Roman" w:cs="Times New Roman"/>
          <w:sz w:val="28"/>
          <w:szCs w:val="28"/>
          <w:lang w:val="ru-RU"/>
        </w:rPr>
        <w:t xml:space="preserve">Kahangamage U. </w:t>
      </w:r>
      <w:r w:rsidR="002F7EC9" w:rsidRPr="0003403A">
        <w:rPr>
          <w:rFonts w:ascii="Times New Roman" w:eastAsia="MS Mincho" w:hAnsi="Times New Roman" w:cs="Times New Roman"/>
          <w:sz w:val="28"/>
          <w:szCs w:val="28"/>
          <w:lang w:val="ru-RU"/>
        </w:rPr>
        <w:t>E</w:t>
      </w:r>
      <w:r w:rsidRPr="0003403A">
        <w:rPr>
          <w:rFonts w:ascii="Times New Roman" w:eastAsia="MS Mincho" w:hAnsi="Times New Roman" w:cs="Times New Roman"/>
          <w:sz w:val="28"/>
          <w:szCs w:val="28"/>
          <w:lang w:val="ru-RU"/>
        </w:rPr>
        <w:t>t al. Numerical investigation of hydrogen-blended low-calorific-value landfill gas combustion // Energy Reports. — 2024. — Vol. 11. — P. 271–284.</w:t>
      </w:r>
    </w:p>
    <w:p w14:paraId="459FDBF9" w14:textId="77777777" w:rsidR="00CD2535" w:rsidRPr="00436567"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ru-RU"/>
        </w:rPr>
        <w:t xml:space="preserve">50. </w:t>
      </w:r>
      <w:r w:rsidRPr="00EE1712">
        <w:rPr>
          <w:rFonts w:ascii="Times New Roman" w:eastAsia="MS Mincho" w:hAnsi="Times New Roman" w:cs="Times New Roman"/>
          <w:sz w:val="28"/>
          <w:szCs w:val="28"/>
          <w:lang w:val="ru-RU"/>
        </w:rPr>
        <w:t>Ryckebosch E., Drouillon M., Vervaeren H. Techniques for transformation of biogas to biomethane // Biomass and Bioenergy. — 2011. — Vol. 35. — P. 1633–1645</w:t>
      </w:r>
      <w:r w:rsidRPr="0003403A">
        <w:rPr>
          <w:rFonts w:ascii="Times New Roman" w:eastAsia="MS Mincho" w:hAnsi="Times New Roman" w:cs="Times New Roman"/>
          <w:sz w:val="28"/>
          <w:szCs w:val="28"/>
          <w:lang w:val="ru-RU"/>
        </w:rPr>
        <w:t>.</w:t>
      </w:r>
    </w:p>
    <w:p w14:paraId="20C6CC54" w14:textId="77777777" w:rsidR="00CD2535" w:rsidRPr="00E772FD"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ru-RU"/>
        </w:rPr>
        <w:t>51</w:t>
      </w:r>
      <w:r w:rsidRPr="006B6FF7">
        <w:rPr>
          <w:rFonts w:ascii="Times New Roman" w:eastAsia="MS Mincho" w:hAnsi="Times New Roman" w:cs="Times New Roman"/>
          <w:sz w:val="28"/>
          <w:szCs w:val="28"/>
          <w:lang w:val="ru-RU"/>
        </w:rPr>
        <w:t xml:space="preserve">. </w:t>
      </w:r>
      <w:r w:rsidRPr="006B6FF7">
        <w:rPr>
          <w:rFonts w:ascii="Times New Roman" w:eastAsia="Times New Roman" w:hAnsi="Times New Roman" w:cs="Times New Roman"/>
          <w:sz w:val="28"/>
          <w:szCs w:val="28"/>
          <w:lang/>
        </w:rPr>
        <w:t>Правительство Республики Казахстан. Концепция развития</w:t>
      </w:r>
      <w:r w:rsidRPr="00E772FD">
        <w:rPr>
          <w:rFonts w:ascii="Times New Roman" w:eastAsia="Times New Roman" w:hAnsi="Times New Roman" w:cs="Times New Roman"/>
          <w:sz w:val="28"/>
          <w:szCs w:val="28"/>
          <w:lang/>
        </w:rPr>
        <w:t xml:space="preserve"> водородной энергетики в Республике Казахстан до 20</w:t>
      </w:r>
      <w:r w:rsidRPr="00E772FD">
        <w:rPr>
          <w:rFonts w:ascii="Times New Roman" w:eastAsia="Times New Roman" w:hAnsi="Times New Roman" w:cs="Times New Roman"/>
          <w:sz w:val="28"/>
          <w:szCs w:val="28"/>
          <w:lang w:val="kk-KZ"/>
        </w:rPr>
        <w:t>3</w:t>
      </w:r>
      <w:r w:rsidRPr="00E772FD">
        <w:rPr>
          <w:rFonts w:ascii="Times New Roman" w:eastAsia="Times New Roman" w:hAnsi="Times New Roman" w:cs="Times New Roman"/>
          <w:sz w:val="28"/>
          <w:szCs w:val="28"/>
          <w:lang/>
        </w:rPr>
        <w:t>0 года</w:t>
      </w:r>
      <w:r w:rsidRPr="00E772FD">
        <w:rPr>
          <w:rFonts w:ascii="Times New Roman" w:eastAsia="Times New Roman" w:hAnsi="Times New Roman" w:cs="Times New Roman"/>
          <w:i/>
          <w:iCs/>
          <w:sz w:val="28"/>
          <w:szCs w:val="28"/>
          <w:lang/>
        </w:rPr>
        <w:t>.</w:t>
      </w:r>
      <w:r w:rsidRPr="00E772FD">
        <w:rPr>
          <w:rFonts w:ascii="Times New Roman" w:eastAsia="Times New Roman" w:hAnsi="Times New Roman" w:cs="Times New Roman"/>
          <w:sz w:val="28"/>
          <w:szCs w:val="28"/>
          <w:lang/>
        </w:rPr>
        <w:t xml:space="preserve"> — </w:t>
      </w:r>
      <w:r w:rsidRPr="00E772FD">
        <w:rPr>
          <w:rFonts w:ascii="Times New Roman" w:eastAsia="Times New Roman" w:hAnsi="Times New Roman" w:cs="Times New Roman"/>
          <w:sz w:val="28"/>
          <w:szCs w:val="28"/>
          <w:lang w:val="kk-KZ"/>
        </w:rPr>
        <w:t>Астана</w:t>
      </w:r>
      <w:r w:rsidRPr="00E772FD">
        <w:rPr>
          <w:rFonts w:ascii="Times New Roman" w:eastAsia="Times New Roman" w:hAnsi="Times New Roman" w:cs="Times New Roman"/>
          <w:sz w:val="28"/>
          <w:szCs w:val="28"/>
          <w:lang/>
        </w:rPr>
        <w:t xml:space="preserve">, 2023. — URL: </w:t>
      </w:r>
      <w:hyperlink r:id="rId173" w:history="1">
        <w:r w:rsidRPr="00E772FD">
          <w:rPr>
            <w:rFonts w:ascii="Times New Roman" w:eastAsia="Times New Roman" w:hAnsi="Times New Roman" w:cs="Times New Roman"/>
            <w:color w:val="0563C1"/>
            <w:sz w:val="28"/>
            <w:szCs w:val="28"/>
            <w:u w:val="single"/>
            <w:lang/>
          </w:rPr>
          <w:t>https://adilet.zan.kz/rus/docs/V2300030467</w:t>
        </w:r>
      </w:hyperlink>
      <w:r w:rsidRPr="00E772FD">
        <w:rPr>
          <w:rFonts w:ascii="Times New Roman" w:eastAsia="Times New Roman" w:hAnsi="Times New Roman" w:cs="Times New Roman"/>
          <w:sz w:val="28"/>
          <w:szCs w:val="28"/>
          <w:lang/>
        </w:rPr>
        <w:t>.</w:t>
      </w:r>
    </w:p>
    <w:p w14:paraId="05998970" w14:textId="77777777" w:rsidR="00CD2535" w:rsidRPr="00751C77"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52</w:t>
      </w:r>
      <w:r w:rsidRPr="00751C77">
        <w:rPr>
          <w:rFonts w:ascii="Times New Roman" w:hAnsi="Times New Roman" w:cs="Times New Roman"/>
          <w:sz w:val="28"/>
          <w:szCs w:val="28"/>
          <w:lang w:val="en-US"/>
        </w:rPr>
        <w:t>. Lombardi L</w:t>
      </w:r>
      <w:r>
        <w:rPr>
          <w:rFonts w:ascii="Times New Roman" w:hAnsi="Times New Roman" w:cs="Times New Roman"/>
          <w:sz w:val="28"/>
          <w:szCs w:val="28"/>
          <w:lang w:val="kk-KZ"/>
        </w:rPr>
        <w:t>.</w:t>
      </w:r>
      <w:r w:rsidRPr="00751C77">
        <w:rPr>
          <w:rFonts w:ascii="Times New Roman" w:hAnsi="Times New Roman" w:cs="Times New Roman"/>
          <w:sz w:val="28"/>
          <w:szCs w:val="28"/>
          <w:lang w:val="en-US"/>
        </w:rPr>
        <w:t>, Carnevale E</w:t>
      </w:r>
      <w:r>
        <w:rPr>
          <w:rFonts w:ascii="Times New Roman" w:hAnsi="Times New Roman" w:cs="Times New Roman"/>
          <w:sz w:val="28"/>
          <w:szCs w:val="28"/>
          <w:lang w:val="kk-KZ"/>
        </w:rPr>
        <w:t>.</w:t>
      </w:r>
      <w:r w:rsidRPr="00751C77">
        <w:rPr>
          <w:rFonts w:ascii="Times New Roman" w:hAnsi="Times New Roman" w:cs="Times New Roman"/>
          <w:sz w:val="28"/>
          <w:szCs w:val="28"/>
          <w:lang w:val="en-US"/>
        </w:rPr>
        <w:t>A. Analysis of an innovative process</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for landfill gas quality improvement. Energy 2016;</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109:</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 xml:space="preserve">1107-1117. </w:t>
      </w:r>
      <w:hyperlink r:id="rId174" w:history="1">
        <w:r w:rsidRPr="000E5AC2">
          <w:rPr>
            <w:rStyle w:val="a5"/>
            <w:rFonts w:ascii="Times New Roman" w:hAnsi="Times New Roman" w:cs="Times New Roman"/>
            <w:sz w:val="28"/>
            <w:szCs w:val="28"/>
            <w:lang w:val="en-US"/>
          </w:rPr>
          <w:t>https://doi.org/10.1016/j.energy.2016.05.071</w:t>
        </w:r>
      </w:hyperlink>
      <w:r w:rsidRPr="00751C77">
        <w:rPr>
          <w:rFonts w:ascii="Times New Roman" w:hAnsi="Times New Roman" w:cs="Times New Roman"/>
          <w:sz w:val="28"/>
          <w:szCs w:val="28"/>
          <w:lang w:val="en-US"/>
        </w:rPr>
        <w:t>.</w:t>
      </w:r>
    </w:p>
    <w:p w14:paraId="6E3A35C6" w14:textId="77777777" w:rsidR="00CD2535" w:rsidRPr="00751C77"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53</w:t>
      </w:r>
      <w:r w:rsidRPr="00751C77">
        <w:rPr>
          <w:rFonts w:ascii="Times New Roman" w:hAnsi="Times New Roman" w:cs="Times New Roman"/>
          <w:sz w:val="28"/>
          <w:szCs w:val="28"/>
          <w:lang w:val="en-US"/>
        </w:rPr>
        <w:t>. Aguilar-Virgen Q</w:t>
      </w:r>
      <w:r>
        <w:rPr>
          <w:rFonts w:ascii="Times New Roman" w:hAnsi="Times New Roman" w:cs="Times New Roman"/>
          <w:sz w:val="28"/>
          <w:szCs w:val="28"/>
          <w:lang w:val="kk-KZ"/>
        </w:rPr>
        <w:t>.</w:t>
      </w:r>
      <w:r w:rsidRPr="00751C77">
        <w:rPr>
          <w:rFonts w:ascii="Times New Roman" w:hAnsi="Times New Roman" w:cs="Times New Roman"/>
          <w:sz w:val="28"/>
          <w:szCs w:val="28"/>
          <w:lang w:val="en-US"/>
        </w:rPr>
        <w:t>, Taboada-González P</w:t>
      </w:r>
      <w:r>
        <w:rPr>
          <w:rFonts w:ascii="Times New Roman" w:hAnsi="Times New Roman" w:cs="Times New Roman"/>
          <w:sz w:val="28"/>
          <w:szCs w:val="28"/>
          <w:lang w:val="kk-KZ"/>
        </w:rPr>
        <w:t>.</w:t>
      </w:r>
      <w:r w:rsidRPr="00751C77">
        <w:rPr>
          <w:rFonts w:ascii="Times New Roman" w:hAnsi="Times New Roman" w:cs="Times New Roman"/>
          <w:sz w:val="28"/>
          <w:szCs w:val="28"/>
          <w:lang w:val="en-US"/>
        </w:rPr>
        <w:t>, Ojeda-Benítez S</w:t>
      </w:r>
      <w:r>
        <w:rPr>
          <w:rFonts w:ascii="Times New Roman" w:hAnsi="Times New Roman" w:cs="Times New Roman"/>
          <w:sz w:val="28"/>
          <w:szCs w:val="28"/>
          <w:lang w:val="kk-KZ"/>
        </w:rPr>
        <w:t>.</w:t>
      </w:r>
      <w:r w:rsidRPr="00751C7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Cruz-Sotelo S. Power generation with biogas from municipal</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solid waste: prediction of gas generation with in situ parameters.</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Renew. Sust. Energ. Rev. 2014;</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30:</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 xml:space="preserve">412-419. </w:t>
      </w:r>
      <w:hyperlink r:id="rId175" w:history="1">
        <w:r w:rsidRPr="000E5AC2">
          <w:rPr>
            <w:rStyle w:val="a5"/>
            <w:rFonts w:ascii="Times New Roman" w:hAnsi="Times New Roman" w:cs="Times New Roman"/>
            <w:sz w:val="28"/>
            <w:szCs w:val="28"/>
            <w:lang w:val="en-US"/>
          </w:rPr>
          <w:t>https://doi.org/10.1016/j.rser.2013.10.014</w:t>
        </w:r>
      </w:hyperlink>
      <w:r w:rsidRPr="00751C77">
        <w:rPr>
          <w:rFonts w:ascii="Times New Roman" w:hAnsi="Times New Roman" w:cs="Times New Roman"/>
          <w:sz w:val="28"/>
          <w:szCs w:val="28"/>
          <w:lang w:val="en-US"/>
        </w:rPr>
        <w:t>.</w:t>
      </w:r>
    </w:p>
    <w:p w14:paraId="4A2DCD96" w14:textId="77777777" w:rsidR="00CD2535"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54</w:t>
      </w:r>
      <w:r w:rsidRPr="00751C77">
        <w:rPr>
          <w:rFonts w:ascii="Times New Roman" w:hAnsi="Times New Roman" w:cs="Times New Roman"/>
          <w:sz w:val="28"/>
          <w:szCs w:val="28"/>
          <w:lang w:val="en-US"/>
        </w:rPr>
        <w:t>. Colpan C</w:t>
      </w:r>
      <w:r>
        <w:rPr>
          <w:rFonts w:ascii="Times New Roman" w:hAnsi="Times New Roman" w:cs="Times New Roman"/>
          <w:sz w:val="28"/>
          <w:szCs w:val="28"/>
          <w:lang w:val="ru-RU"/>
        </w:rPr>
        <w:t>.</w:t>
      </w:r>
      <w:r w:rsidRPr="00751C77">
        <w:rPr>
          <w:rFonts w:ascii="Times New Roman" w:hAnsi="Times New Roman" w:cs="Times New Roman"/>
          <w:sz w:val="28"/>
          <w:szCs w:val="28"/>
          <w:lang w:val="en-US"/>
        </w:rPr>
        <w:t>O</w:t>
      </w:r>
      <w:r>
        <w:rPr>
          <w:rFonts w:ascii="Times New Roman" w:hAnsi="Times New Roman" w:cs="Times New Roman"/>
          <w:sz w:val="28"/>
          <w:szCs w:val="28"/>
          <w:lang w:val="ru-RU"/>
        </w:rPr>
        <w:t>.</w:t>
      </w:r>
      <w:r w:rsidRPr="00751C77">
        <w:rPr>
          <w:rFonts w:ascii="Times New Roman" w:hAnsi="Times New Roman" w:cs="Times New Roman"/>
          <w:sz w:val="28"/>
          <w:szCs w:val="28"/>
          <w:lang w:val="en-US"/>
        </w:rPr>
        <w:t>, Dincer I</w:t>
      </w:r>
      <w:r>
        <w:rPr>
          <w:rFonts w:ascii="Times New Roman" w:hAnsi="Times New Roman" w:cs="Times New Roman"/>
          <w:sz w:val="28"/>
          <w:szCs w:val="28"/>
          <w:lang w:val="ru-RU"/>
        </w:rPr>
        <w:t>.</w:t>
      </w:r>
      <w:r w:rsidRPr="00751C77">
        <w:rPr>
          <w:rFonts w:ascii="Times New Roman" w:hAnsi="Times New Roman" w:cs="Times New Roman"/>
          <w:sz w:val="28"/>
          <w:szCs w:val="28"/>
          <w:lang w:val="en-US"/>
        </w:rPr>
        <w:t>, Hamdullahpur F. The reduction of greenhouse</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gas emissions using various thermal systems in a landfill</w:t>
      </w:r>
      <w:r>
        <w:rPr>
          <w:rFonts w:ascii="Times New Roman" w:hAnsi="Times New Roman" w:cs="Times New Roman"/>
          <w:sz w:val="28"/>
          <w:szCs w:val="28"/>
          <w:lang w:val="en-US"/>
        </w:rPr>
        <w:t xml:space="preserve"> </w:t>
      </w:r>
      <w:r w:rsidRPr="00751C77">
        <w:rPr>
          <w:rFonts w:ascii="Times New Roman" w:hAnsi="Times New Roman" w:cs="Times New Roman"/>
          <w:sz w:val="28"/>
          <w:szCs w:val="28"/>
          <w:lang w:val="en-US"/>
        </w:rPr>
        <w:t>site. Int. J. Glob. Warm. 2009;</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1:</w:t>
      </w:r>
      <w:r>
        <w:rPr>
          <w:rFonts w:ascii="Times New Roman" w:hAnsi="Times New Roman" w:cs="Times New Roman"/>
          <w:sz w:val="28"/>
          <w:szCs w:val="28"/>
          <w:lang w:val="kk-KZ"/>
        </w:rPr>
        <w:t xml:space="preserve"> </w:t>
      </w:r>
      <w:r w:rsidRPr="00751C77">
        <w:rPr>
          <w:rFonts w:ascii="Times New Roman" w:hAnsi="Times New Roman" w:cs="Times New Roman"/>
          <w:sz w:val="28"/>
          <w:szCs w:val="28"/>
          <w:lang w:val="en-US"/>
        </w:rPr>
        <w:t xml:space="preserve">89-105. </w:t>
      </w:r>
      <w:hyperlink r:id="rId176" w:history="1">
        <w:r w:rsidRPr="000E5AC2">
          <w:rPr>
            <w:rStyle w:val="a5"/>
            <w:rFonts w:ascii="Times New Roman" w:hAnsi="Times New Roman" w:cs="Times New Roman"/>
            <w:sz w:val="28"/>
            <w:szCs w:val="28"/>
            <w:lang w:val="en-US"/>
          </w:rPr>
          <w:t>https://doi.org/10.1504/ijgw.2009.027083</w:t>
        </w:r>
      </w:hyperlink>
      <w:r w:rsidRPr="00751C77">
        <w:rPr>
          <w:rFonts w:ascii="Times New Roman" w:hAnsi="Times New Roman" w:cs="Times New Roman"/>
          <w:sz w:val="28"/>
          <w:szCs w:val="28"/>
          <w:lang w:val="en-US"/>
        </w:rPr>
        <w:t>.</w:t>
      </w:r>
    </w:p>
    <w:p w14:paraId="5A34D99E" w14:textId="77777777" w:rsidR="00CD2535" w:rsidRPr="00120667"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55</w:t>
      </w:r>
      <w:r w:rsidRPr="00120667">
        <w:rPr>
          <w:rFonts w:ascii="Times New Roman" w:hAnsi="Times New Roman" w:cs="Times New Roman"/>
          <w:sz w:val="28"/>
          <w:szCs w:val="28"/>
          <w:lang w:val="en-US"/>
        </w:rPr>
        <w:t>. Hans C. Energy recovery from landfill gas in Denmark and</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worldwide. Corpus ID: 52888272; 2002.</w:t>
      </w:r>
    </w:p>
    <w:p w14:paraId="388D7258" w14:textId="77777777" w:rsidR="00CD2535" w:rsidRPr="00120667"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56</w:t>
      </w:r>
      <w:r w:rsidRPr="00120667">
        <w:rPr>
          <w:rFonts w:ascii="Times New Roman" w:hAnsi="Times New Roman" w:cs="Times New Roman"/>
          <w:sz w:val="28"/>
          <w:szCs w:val="28"/>
          <w:lang w:val="en-US"/>
        </w:rPr>
        <w:t>. International best practices guide for landfill gas energy</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projects. Washington, D</w:t>
      </w:r>
      <w:r>
        <w:rPr>
          <w:rFonts w:ascii="Times New Roman" w:hAnsi="Times New Roman" w:cs="Times New Roman"/>
          <w:sz w:val="28"/>
          <w:szCs w:val="28"/>
          <w:lang w:val="kk-KZ"/>
        </w:rPr>
        <w:t>.</w:t>
      </w:r>
      <w:r w:rsidRPr="00120667">
        <w:rPr>
          <w:rFonts w:ascii="Times New Roman" w:hAnsi="Times New Roman" w:cs="Times New Roman"/>
          <w:sz w:val="28"/>
          <w:szCs w:val="28"/>
          <w:lang w:val="en-US"/>
        </w:rPr>
        <w:t>C</w:t>
      </w:r>
      <w:r>
        <w:rPr>
          <w:rFonts w:ascii="Times New Roman" w:hAnsi="Times New Roman" w:cs="Times New Roman"/>
          <w:sz w:val="28"/>
          <w:szCs w:val="28"/>
          <w:lang w:val="kk-KZ"/>
        </w:rPr>
        <w:t>.</w:t>
      </w:r>
      <w:r w:rsidRPr="00120667">
        <w:rPr>
          <w:rFonts w:ascii="Times New Roman" w:hAnsi="Times New Roman" w:cs="Times New Roman"/>
          <w:sz w:val="28"/>
          <w:szCs w:val="28"/>
          <w:lang w:val="en-US"/>
        </w:rPr>
        <w:t>, USA: Global Methane Initiative,</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International Solid Waste Association, &amp; United States</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Environmental Protection Agency; 2012.</w:t>
      </w:r>
    </w:p>
    <w:p w14:paraId="25685BAF" w14:textId="77777777" w:rsidR="00CD2535" w:rsidRPr="00120667"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57</w:t>
      </w:r>
      <w:r w:rsidRPr="00120667">
        <w:rPr>
          <w:rFonts w:ascii="Times New Roman" w:hAnsi="Times New Roman" w:cs="Times New Roman"/>
          <w:sz w:val="28"/>
          <w:szCs w:val="28"/>
          <w:lang w:val="en-US"/>
        </w:rPr>
        <w:t>. Borray E</w:t>
      </w:r>
      <w:r>
        <w:rPr>
          <w:rFonts w:ascii="Times New Roman" w:hAnsi="Times New Roman" w:cs="Times New Roman"/>
          <w:sz w:val="28"/>
          <w:szCs w:val="28"/>
          <w:lang w:val="kk-KZ"/>
        </w:rPr>
        <w:t>.</w:t>
      </w:r>
      <w:r w:rsidRPr="00120667">
        <w:rPr>
          <w:rFonts w:ascii="Times New Roman" w:hAnsi="Times New Roman" w:cs="Times New Roman"/>
          <w:sz w:val="28"/>
          <w:szCs w:val="28"/>
          <w:lang w:val="en-US"/>
        </w:rPr>
        <w:t>, Smith G</w:t>
      </w:r>
      <w:r>
        <w:rPr>
          <w:rFonts w:ascii="Times New Roman" w:hAnsi="Times New Roman" w:cs="Times New Roman"/>
          <w:sz w:val="28"/>
          <w:szCs w:val="28"/>
          <w:lang w:val="kk-KZ"/>
        </w:rPr>
        <w:t>.</w:t>
      </w:r>
      <w:r w:rsidRPr="00120667">
        <w:rPr>
          <w:rFonts w:ascii="Times New Roman" w:hAnsi="Times New Roman" w:cs="Times New Roman"/>
          <w:sz w:val="28"/>
          <w:szCs w:val="28"/>
          <w:lang w:val="en-US"/>
        </w:rPr>
        <w:t>, Deane G. Process and apparatus for purification</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and compression of raw landfill gas for vehicle fuel. US</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Patent No. 5,727,903; 1998.</w:t>
      </w:r>
    </w:p>
    <w:p w14:paraId="2F920784" w14:textId="77777777" w:rsidR="00CD2535" w:rsidRPr="00120667"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kk-KZ"/>
        </w:rPr>
        <w:t>58</w:t>
      </w:r>
      <w:r w:rsidRPr="00120667">
        <w:rPr>
          <w:rFonts w:ascii="Times New Roman" w:hAnsi="Times New Roman" w:cs="Times New Roman"/>
          <w:sz w:val="28"/>
          <w:szCs w:val="28"/>
          <w:lang w:val="en-US"/>
        </w:rPr>
        <w:t>. Bove R</w:t>
      </w:r>
      <w:r>
        <w:rPr>
          <w:rFonts w:ascii="Times New Roman" w:hAnsi="Times New Roman" w:cs="Times New Roman"/>
          <w:sz w:val="28"/>
          <w:szCs w:val="28"/>
          <w:lang w:val="kk-KZ"/>
        </w:rPr>
        <w:t>.</w:t>
      </w:r>
      <w:r w:rsidRPr="00120667">
        <w:rPr>
          <w:rFonts w:ascii="Times New Roman" w:hAnsi="Times New Roman" w:cs="Times New Roman"/>
          <w:sz w:val="28"/>
          <w:szCs w:val="28"/>
          <w:lang w:val="en-US"/>
        </w:rPr>
        <w:t>, Lunghi P. Electric power generation from landfill gas</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using traditional and innovative technologies. Energy Convers.</w:t>
      </w:r>
      <w:r>
        <w:rPr>
          <w:rFonts w:ascii="Times New Roman" w:hAnsi="Times New Roman" w:cs="Times New Roman"/>
          <w:sz w:val="28"/>
          <w:szCs w:val="28"/>
          <w:lang w:val="ru-RU"/>
        </w:rPr>
        <w:t xml:space="preserve"> </w:t>
      </w:r>
      <w:r w:rsidRPr="00120667">
        <w:rPr>
          <w:rFonts w:ascii="Times New Roman" w:hAnsi="Times New Roman" w:cs="Times New Roman"/>
          <w:sz w:val="28"/>
          <w:szCs w:val="28"/>
          <w:lang w:val="en-US"/>
        </w:rPr>
        <w:t>Manage. 2006;</w:t>
      </w:r>
      <w:r>
        <w:rPr>
          <w:rFonts w:ascii="Times New Roman" w:hAnsi="Times New Roman" w:cs="Times New Roman"/>
          <w:sz w:val="28"/>
          <w:szCs w:val="28"/>
          <w:lang w:val="kk-KZ"/>
        </w:rPr>
        <w:t xml:space="preserve"> </w:t>
      </w:r>
      <w:r w:rsidRPr="00120667">
        <w:rPr>
          <w:rFonts w:ascii="Times New Roman" w:hAnsi="Times New Roman" w:cs="Times New Roman"/>
          <w:sz w:val="28"/>
          <w:szCs w:val="28"/>
          <w:lang w:val="en-US"/>
        </w:rPr>
        <w:t xml:space="preserve">47:1391-1401. </w:t>
      </w:r>
      <w:hyperlink r:id="rId177" w:history="1">
        <w:r w:rsidRPr="000E5AC2">
          <w:rPr>
            <w:rStyle w:val="a5"/>
            <w:rFonts w:ascii="Times New Roman" w:hAnsi="Times New Roman" w:cs="Times New Roman"/>
            <w:sz w:val="28"/>
            <w:szCs w:val="28"/>
            <w:lang w:val="en-US"/>
          </w:rPr>
          <w:t>https://doi.org/10.1016/j.enconman.2005.08.017</w:t>
        </w:r>
      </w:hyperlink>
      <w:r w:rsidRPr="00120667">
        <w:rPr>
          <w:rFonts w:ascii="Times New Roman" w:hAnsi="Times New Roman" w:cs="Times New Roman"/>
          <w:sz w:val="28"/>
          <w:szCs w:val="28"/>
          <w:lang w:val="en-US"/>
        </w:rPr>
        <w:t>.</w:t>
      </w:r>
      <w:r>
        <w:rPr>
          <w:rFonts w:ascii="Times New Roman" w:hAnsi="Times New Roman" w:cs="Times New Roman"/>
          <w:sz w:val="28"/>
          <w:szCs w:val="28"/>
          <w:lang w:val="ru-RU"/>
        </w:rPr>
        <w:t xml:space="preserve"> </w:t>
      </w:r>
    </w:p>
    <w:p w14:paraId="10371C9C"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ru-RU"/>
        </w:rPr>
        <w:t>59</w:t>
      </w:r>
      <w:r w:rsidRPr="00817F19">
        <w:rPr>
          <w:rFonts w:ascii="Times New Roman" w:eastAsia="MS Mincho" w:hAnsi="Times New Roman" w:cs="Times New Roman"/>
          <w:sz w:val="28"/>
          <w:szCs w:val="28"/>
          <w:lang w:val="ru-RU"/>
        </w:rPr>
        <w:t>.</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Dostiyarov А.M</w:t>
      </w:r>
      <w:r>
        <w:rPr>
          <w:rFonts w:ascii="Times New Roman" w:eastAsia="MS Mincho" w:hAnsi="Times New Roman" w:cs="Times New Roman"/>
          <w:sz w:val="28"/>
          <w:szCs w:val="28"/>
          <w:lang w:val="ru-RU"/>
        </w:rPr>
        <w:t>.</w:t>
      </w:r>
      <w:r w:rsidRPr="00C11E20">
        <w:rPr>
          <w:rFonts w:ascii="Times New Roman" w:eastAsia="MS Mincho" w:hAnsi="Times New Roman" w:cs="Times New Roman"/>
          <w:sz w:val="28"/>
          <w:szCs w:val="28"/>
          <w:lang w:val="ru-RU"/>
        </w:rPr>
        <w:t>, Koldassova G.A.,</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Jamankulova N.O., Dostiyarova A.M., Iliev I., Beloev I.</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Heat Transfer Intensification in Recuperative Heat Exchangers of the Stirling Engine</w:t>
      </w:r>
      <w:r>
        <w:rPr>
          <w:rFonts w:ascii="Times New Roman" w:eastAsia="MS Mincho" w:hAnsi="Times New Roman" w:cs="Times New Roman"/>
          <w:sz w:val="28"/>
          <w:szCs w:val="28"/>
          <w:lang w:val="ru-RU"/>
        </w:rPr>
        <w:t xml:space="preserve"> // </w:t>
      </w:r>
      <w:r w:rsidRPr="00C11E20">
        <w:rPr>
          <w:rFonts w:ascii="Times New Roman" w:eastAsia="MS Mincho" w:hAnsi="Times New Roman" w:cs="Times New Roman"/>
          <w:sz w:val="28"/>
          <w:szCs w:val="28"/>
          <w:lang w:val="ru-RU"/>
        </w:rPr>
        <w:t>Journal Engineering Proceedings. Volume 60, Issue 1, 2024, 60(1), 13; Plovdiv, Bulgaria | 23–25 November 2023. – P.108-116.</w:t>
      </w:r>
      <w:r>
        <w:rPr>
          <w:rFonts w:ascii="Times New Roman" w:eastAsia="MS Mincho" w:hAnsi="Times New Roman" w:cs="Times New Roman"/>
          <w:sz w:val="28"/>
          <w:szCs w:val="28"/>
          <w:lang w:val="ru-RU"/>
        </w:rPr>
        <w:t xml:space="preserve"> </w:t>
      </w:r>
      <w:hyperlink r:id="rId178" w:history="1">
        <w:r w:rsidRPr="00946059">
          <w:rPr>
            <w:rStyle w:val="a5"/>
            <w:rFonts w:ascii="Times New Roman" w:eastAsia="MS Mincho" w:hAnsi="Times New Roman" w:cs="Times New Roman"/>
            <w:sz w:val="28"/>
            <w:szCs w:val="28"/>
            <w:lang w:val="ru-RU"/>
          </w:rPr>
          <w:t>https://doi.org/10.3390/engproc2024060013</w:t>
        </w:r>
      </w:hyperlink>
      <w:r>
        <w:rPr>
          <w:rFonts w:ascii="Times New Roman" w:eastAsia="MS Mincho" w:hAnsi="Times New Roman" w:cs="Times New Roman"/>
          <w:sz w:val="28"/>
          <w:szCs w:val="28"/>
          <w:lang w:val="ru-RU"/>
        </w:rPr>
        <w:t xml:space="preserve">. </w:t>
      </w:r>
    </w:p>
    <w:p w14:paraId="2D51555B" w14:textId="2B2ABF66"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60. </w:t>
      </w:r>
      <w:r w:rsidRPr="00817F19">
        <w:rPr>
          <w:rFonts w:ascii="Times New Roman" w:eastAsia="MS Mincho" w:hAnsi="Times New Roman" w:cs="Times New Roman"/>
          <w:sz w:val="28"/>
          <w:szCs w:val="28"/>
          <w:lang w:val="kk-KZ"/>
        </w:rPr>
        <w:t xml:space="preserve">Benaissa S. </w:t>
      </w:r>
      <w:r w:rsidR="002F7EC9" w:rsidRPr="00817F19">
        <w:rPr>
          <w:rFonts w:ascii="Times New Roman" w:eastAsia="MS Mincho" w:hAnsi="Times New Roman" w:cs="Times New Roman"/>
          <w:sz w:val="28"/>
          <w:szCs w:val="28"/>
          <w:lang w:val="kk-KZ"/>
        </w:rPr>
        <w:t>E</w:t>
      </w:r>
      <w:r w:rsidRPr="00817F19">
        <w:rPr>
          <w:rFonts w:ascii="Times New Roman" w:eastAsia="MS Mincho" w:hAnsi="Times New Roman" w:cs="Times New Roman"/>
          <w:sz w:val="28"/>
          <w:szCs w:val="28"/>
          <w:lang w:val="kk-KZ"/>
        </w:rPr>
        <w:t>t al. Effect of hydrogen addition on the combustion characteristics of premixed biogas–hydrogen–air mixtures // Renewable Energy. — 2021. — Vol. 175. — P. 816–828.</w:t>
      </w:r>
    </w:p>
    <w:p w14:paraId="24443EE1" w14:textId="12FE56C9"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61</w:t>
      </w:r>
      <w:r w:rsidRPr="00817F19">
        <w:rPr>
          <w:rFonts w:ascii="Times New Roman" w:eastAsia="MS Mincho" w:hAnsi="Times New Roman" w:cs="Times New Roman"/>
          <w:sz w:val="28"/>
          <w:szCs w:val="28"/>
          <w:lang w:val="kk-KZ"/>
        </w:rPr>
        <w:t>.</w:t>
      </w:r>
      <w:r w:rsidRPr="00817F19">
        <w:rPr>
          <w:rFonts w:ascii="Times New Roman" w:eastAsia="MS Mincho" w:hAnsi="Times New Roman" w:cs="Times New Roman"/>
          <w:sz w:val="28"/>
          <w:szCs w:val="28"/>
          <w:lang w:val="kk-KZ"/>
        </w:rPr>
        <w:tab/>
        <w:t xml:space="preserve">Amez I. </w:t>
      </w:r>
      <w:r w:rsidR="002F7EC9" w:rsidRPr="00817F19">
        <w:rPr>
          <w:rFonts w:ascii="Times New Roman" w:eastAsia="MS Mincho" w:hAnsi="Times New Roman" w:cs="Times New Roman"/>
          <w:sz w:val="28"/>
          <w:szCs w:val="28"/>
          <w:lang w:val="kk-KZ"/>
        </w:rPr>
        <w:t>E</w:t>
      </w:r>
      <w:r w:rsidRPr="00817F19">
        <w:rPr>
          <w:rFonts w:ascii="Times New Roman" w:eastAsia="MS Mincho" w:hAnsi="Times New Roman" w:cs="Times New Roman"/>
          <w:sz w:val="28"/>
          <w:szCs w:val="28"/>
          <w:lang w:val="kk-KZ"/>
        </w:rPr>
        <w:t>t al. Experimental study of biogas–hydrogen mixtures combustion in conventional natural gas systems // Applied Sciences. — 2021. — Vol. 11, No. 14. — P. 6513.</w:t>
      </w:r>
    </w:p>
    <w:p w14:paraId="692D07C4" w14:textId="77777777"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62</w:t>
      </w:r>
      <w:r w:rsidRPr="00817F19">
        <w:rPr>
          <w:rFonts w:ascii="Times New Roman" w:eastAsia="MS Mincho" w:hAnsi="Times New Roman" w:cs="Times New Roman"/>
          <w:sz w:val="28"/>
          <w:szCs w:val="28"/>
          <w:lang w:val="kk-KZ"/>
        </w:rPr>
        <w:t>.</w:t>
      </w:r>
      <w:r w:rsidRPr="00817F19">
        <w:rPr>
          <w:rFonts w:ascii="Times New Roman" w:eastAsia="MS Mincho" w:hAnsi="Times New Roman" w:cs="Times New Roman"/>
          <w:sz w:val="28"/>
          <w:szCs w:val="28"/>
          <w:lang w:val="kk-KZ"/>
        </w:rPr>
        <w:tab/>
        <w:t>Li J., Huang H., Osaka Y. Combustion and heat release characteristics of biogas under hydrogen-enriched conditions // Energies. — 2017. — Vol. 10, No. 8. — P. 1200.</w:t>
      </w:r>
    </w:p>
    <w:p w14:paraId="7F8FD5B9"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63</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kk-KZ"/>
        </w:rPr>
        <w:t xml:space="preserve"> </w:t>
      </w:r>
      <w:r w:rsidRPr="00027F37">
        <w:rPr>
          <w:rFonts w:ascii="Times New Roman" w:eastAsia="MS Mincho" w:hAnsi="Times New Roman" w:cs="Times New Roman"/>
          <w:sz w:val="28"/>
          <w:szCs w:val="28"/>
          <w:lang w:val="kk-KZ"/>
        </w:rPr>
        <w:t xml:space="preserve">Arrhenius, K.; Hultmark, S. Compositional Changes of Volatile Organic Compounds in Biogases and Biomethanes Depending on the Feedstock in Sweden. Gases 2025, 5, 3. </w:t>
      </w:r>
      <w:hyperlink r:id="rId179" w:history="1">
        <w:r w:rsidRPr="00EF4AEF">
          <w:rPr>
            <w:rStyle w:val="a5"/>
            <w:rFonts w:ascii="Times New Roman" w:eastAsia="MS Mincho" w:hAnsi="Times New Roman" w:cs="Times New Roman"/>
            <w:sz w:val="28"/>
            <w:szCs w:val="28"/>
            <w:lang w:val="kk-KZ"/>
          </w:rPr>
          <w:t>https://doi.org/10.3390/gases5010003</w:t>
        </w:r>
      </w:hyperlink>
      <w:r>
        <w:rPr>
          <w:rFonts w:ascii="Times New Roman" w:eastAsia="MS Mincho" w:hAnsi="Times New Roman" w:cs="Times New Roman"/>
          <w:sz w:val="28"/>
          <w:szCs w:val="28"/>
          <w:lang w:val="kk-KZ"/>
        </w:rPr>
        <w:t xml:space="preserve"> </w:t>
      </w:r>
    </w:p>
    <w:p w14:paraId="4C070D26" w14:textId="2DFE2A54"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64</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en-US"/>
        </w:rPr>
        <w:t xml:space="preserve"> </w:t>
      </w:r>
      <w:r w:rsidRPr="00817F19">
        <w:rPr>
          <w:rFonts w:ascii="Times New Roman" w:eastAsia="MS Mincho" w:hAnsi="Times New Roman" w:cs="Times New Roman"/>
          <w:sz w:val="28"/>
          <w:szCs w:val="28"/>
          <w:lang w:val="kk-KZ"/>
        </w:rPr>
        <w:t xml:space="preserve">Kim Y. </w:t>
      </w:r>
      <w:r w:rsidR="002F7EC9" w:rsidRPr="00817F19">
        <w:rPr>
          <w:rFonts w:ascii="Times New Roman" w:eastAsia="MS Mincho" w:hAnsi="Times New Roman" w:cs="Times New Roman"/>
          <w:sz w:val="28"/>
          <w:szCs w:val="28"/>
          <w:lang w:val="kk-KZ"/>
        </w:rPr>
        <w:t>E</w:t>
      </w:r>
      <w:r w:rsidRPr="00817F19">
        <w:rPr>
          <w:rFonts w:ascii="Times New Roman" w:eastAsia="MS Mincho" w:hAnsi="Times New Roman" w:cs="Times New Roman"/>
          <w:sz w:val="28"/>
          <w:szCs w:val="28"/>
          <w:lang w:val="kk-KZ"/>
        </w:rPr>
        <w:t>t al. Combustion and emission characteristics of biogas flames in premixed and diffusion modes // Fuel. — 2016. — Vol. 182. — P. 613–622.</w:t>
      </w:r>
    </w:p>
    <w:p w14:paraId="459036DB" w14:textId="4E308545"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65</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en-US"/>
        </w:rPr>
        <w:t xml:space="preserve"> </w:t>
      </w:r>
      <w:r w:rsidRPr="00A70AE7">
        <w:rPr>
          <w:rFonts w:ascii="Times New Roman" w:eastAsia="MS Mincho" w:hAnsi="Times New Roman" w:cs="Times New Roman"/>
          <w:sz w:val="28"/>
          <w:szCs w:val="28"/>
          <w:lang w:val="kk-KZ"/>
        </w:rPr>
        <w:t xml:space="preserve">Zuo Z. </w:t>
      </w:r>
      <w:r w:rsidR="002F7EC9" w:rsidRPr="00A70AE7">
        <w:rPr>
          <w:rFonts w:ascii="Times New Roman" w:eastAsia="MS Mincho" w:hAnsi="Times New Roman" w:cs="Times New Roman"/>
          <w:sz w:val="28"/>
          <w:szCs w:val="28"/>
          <w:lang w:val="kk-KZ"/>
        </w:rPr>
        <w:t>E</w:t>
      </w:r>
      <w:r w:rsidRPr="00A70AE7">
        <w:rPr>
          <w:rFonts w:ascii="Times New Roman" w:eastAsia="MS Mincho" w:hAnsi="Times New Roman" w:cs="Times New Roman"/>
          <w:sz w:val="28"/>
          <w:szCs w:val="28"/>
          <w:lang w:val="kk-KZ"/>
        </w:rPr>
        <w:t>t al. Combustion characteristics of low calorific value biogas // Frontiers in Chemistry. — 2022. — Vol. 10. — P. 958746.</w:t>
      </w:r>
    </w:p>
    <w:p w14:paraId="48955769" w14:textId="77777777"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66</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en-US"/>
        </w:rPr>
        <w:t xml:space="preserve"> </w:t>
      </w:r>
      <w:r w:rsidRPr="00A70AE7">
        <w:rPr>
          <w:rFonts w:ascii="Times New Roman" w:eastAsia="MS Mincho" w:hAnsi="Times New Roman" w:cs="Times New Roman"/>
          <w:sz w:val="28"/>
          <w:szCs w:val="28"/>
          <w:lang w:val="kk-KZ"/>
        </w:rPr>
        <w:t>Turns S.R. An Introduction to Combustion: Concepts and Applications. — New York: McGraw-Hill, 2012.</w:t>
      </w:r>
    </w:p>
    <w:p w14:paraId="2447278B" w14:textId="550572F4" w:rsidR="00CD2535"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sidRPr="00C037FA">
        <w:rPr>
          <w:rFonts w:ascii="Times New Roman" w:eastAsia="MS Mincho" w:hAnsi="Times New Roman" w:cs="Times New Roman"/>
          <w:sz w:val="28"/>
          <w:szCs w:val="28"/>
          <w:lang w:val="kk-KZ"/>
        </w:rPr>
        <w:t>6</w:t>
      </w:r>
      <w:r>
        <w:rPr>
          <w:rFonts w:ascii="Times New Roman" w:eastAsia="MS Mincho" w:hAnsi="Times New Roman" w:cs="Times New Roman"/>
          <w:sz w:val="28"/>
          <w:szCs w:val="28"/>
          <w:lang w:val="kk-KZ"/>
        </w:rPr>
        <w:t>7</w:t>
      </w:r>
      <w:r w:rsidRPr="00C037FA">
        <w:rPr>
          <w:rFonts w:ascii="Times New Roman" w:eastAsia="MS Mincho" w:hAnsi="Times New Roman" w:cs="Times New Roman"/>
          <w:sz w:val="28"/>
          <w:szCs w:val="28"/>
          <w:lang w:val="kk-KZ"/>
        </w:rPr>
        <w:t xml:space="preserve">. Nurmukan D. </w:t>
      </w:r>
      <w:r w:rsidR="002F7EC9" w:rsidRPr="00C037FA">
        <w:rPr>
          <w:rFonts w:ascii="Times New Roman" w:eastAsia="MS Mincho" w:hAnsi="Times New Roman" w:cs="Times New Roman"/>
          <w:sz w:val="28"/>
          <w:szCs w:val="28"/>
          <w:lang w:val="kk-KZ"/>
        </w:rPr>
        <w:t>E</w:t>
      </w:r>
      <w:r w:rsidRPr="00C037FA">
        <w:rPr>
          <w:rFonts w:ascii="Times New Roman" w:eastAsia="MS Mincho" w:hAnsi="Times New Roman" w:cs="Times New Roman"/>
          <w:sz w:val="28"/>
          <w:szCs w:val="28"/>
          <w:lang w:val="kk-KZ"/>
        </w:rPr>
        <w:t>t al. Analysis of methane concentration impact on biogas combustion parameters // Energy &amp; Fuels. — 2020. — Vol. 34, No. 12. — P. 15374–15384.</w:t>
      </w:r>
      <w:r w:rsidRPr="008D21A1">
        <w:rPr>
          <w:rFonts w:ascii="Times New Roman" w:eastAsia="MS Mincho" w:hAnsi="Times New Roman" w:cs="Times New Roman"/>
          <w:sz w:val="28"/>
          <w:szCs w:val="28"/>
          <w:lang w:val="kk-KZ"/>
        </w:rPr>
        <w:t xml:space="preserve"> </w:t>
      </w:r>
    </w:p>
    <w:p w14:paraId="58C4D583"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68. </w:t>
      </w:r>
      <w:r w:rsidRPr="00A15AAE">
        <w:rPr>
          <w:rFonts w:ascii="Times New Roman" w:hAnsi="Times New Roman" w:cs="Times New Roman"/>
          <w:color w:val="222222"/>
          <w:sz w:val="28"/>
          <w:szCs w:val="28"/>
          <w:shd w:val="clear" w:color="auto" w:fill="FFFFFF"/>
          <w:lang w:val="kk-KZ"/>
        </w:rPr>
        <w:t>Pandey, V., Shahapurkar, K.H., Guluwadi, S., Mengesha, G.A., Gadissa, B., Banapurmath, N.R., Vadlamudi, C., Krishnappa, S., &amp; Khan, T.M.Y. (2023). Studies on the Performance of Engines Powered with Hydrogen-Enriched Biogas. </w:t>
      </w:r>
      <w:r w:rsidRPr="00A15AAE">
        <w:rPr>
          <w:rFonts w:ascii="Times New Roman" w:hAnsi="Times New Roman" w:cs="Times New Roman"/>
          <w:i/>
          <w:iCs/>
          <w:color w:val="222222"/>
          <w:sz w:val="28"/>
          <w:szCs w:val="28"/>
          <w:shd w:val="clear" w:color="auto" w:fill="FFFFFF"/>
          <w:lang w:val="kk-KZ"/>
        </w:rPr>
        <w:t>Energies</w:t>
      </w:r>
      <w:r w:rsidRPr="00A15AAE">
        <w:rPr>
          <w:rFonts w:ascii="Times New Roman" w:hAnsi="Times New Roman" w:cs="Times New Roman"/>
          <w:color w:val="222222"/>
          <w:sz w:val="28"/>
          <w:szCs w:val="28"/>
          <w:shd w:val="clear" w:color="auto" w:fill="FFFFFF"/>
          <w:lang w:val="kk-KZ"/>
        </w:rPr>
        <w:t>, </w:t>
      </w:r>
      <w:r w:rsidRPr="00A15AAE">
        <w:rPr>
          <w:rFonts w:ascii="Times New Roman" w:hAnsi="Times New Roman" w:cs="Times New Roman"/>
          <w:i/>
          <w:iCs/>
          <w:color w:val="222222"/>
          <w:sz w:val="28"/>
          <w:szCs w:val="28"/>
          <w:shd w:val="clear" w:color="auto" w:fill="FFFFFF"/>
          <w:lang w:val="kk-KZ"/>
        </w:rPr>
        <w:t>16</w:t>
      </w:r>
      <w:r w:rsidRPr="00A15AAE">
        <w:rPr>
          <w:rFonts w:ascii="Times New Roman" w:hAnsi="Times New Roman" w:cs="Times New Roman"/>
          <w:color w:val="222222"/>
          <w:sz w:val="28"/>
          <w:szCs w:val="28"/>
          <w:shd w:val="clear" w:color="auto" w:fill="FFFFFF"/>
          <w:lang w:val="kk-KZ"/>
        </w:rPr>
        <w:t xml:space="preserve">(11), 4349. </w:t>
      </w:r>
      <w:hyperlink r:id="rId180" w:history="1">
        <w:r w:rsidRPr="00A15AAE">
          <w:rPr>
            <w:rFonts w:ascii="Times New Roman" w:hAnsi="Times New Roman" w:cs="Times New Roman"/>
            <w:color w:val="0563C1" w:themeColor="hyperlink"/>
            <w:sz w:val="28"/>
            <w:szCs w:val="28"/>
            <w:u w:val="single"/>
            <w:shd w:val="clear" w:color="auto" w:fill="FFFFFF"/>
            <w:lang w:val="kk-KZ"/>
          </w:rPr>
          <w:t>https://doi.org/10.3390/en16114349</w:t>
        </w:r>
      </w:hyperlink>
      <w:r w:rsidRPr="00A15AAE">
        <w:rPr>
          <w:rFonts w:ascii="Times New Roman" w:hAnsi="Times New Roman" w:cs="Times New Roman"/>
          <w:color w:val="222222"/>
          <w:sz w:val="28"/>
          <w:szCs w:val="28"/>
          <w:shd w:val="clear" w:color="auto" w:fill="FFFFFF"/>
          <w:lang w:val="en-US"/>
        </w:rPr>
        <w:t>.</w:t>
      </w:r>
    </w:p>
    <w:p w14:paraId="123FF083"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69. </w:t>
      </w:r>
      <w:r w:rsidRPr="00DF343F">
        <w:rPr>
          <w:rFonts w:ascii="Times New Roman" w:eastAsia="MS Mincho" w:hAnsi="Times New Roman" w:cs="Times New Roman"/>
          <w:sz w:val="28"/>
          <w:szCs w:val="28"/>
          <w:lang w:val="kk-KZ"/>
        </w:rPr>
        <w:t>Turns S.R. Thermal-Fluid Sciences for Combustion Systems. — Wiley, 2018.</w:t>
      </w:r>
    </w:p>
    <w:p w14:paraId="39FA96F9"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70. </w:t>
      </w:r>
      <w:r w:rsidRPr="00817F19">
        <w:rPr>
          <w:rFonts w:ascii="Times New Roman" w:eastAsia="MS Mincho" w:hAnsi="Times New Roman" w:cs="Times New Roman"/>
          <w:sz w:val="28"/>
          <w:szCs w:val="28"/>
          <w:lang w:val="kk-KZ"/>
        </w:rPr>
        <w:t>Liu H., Yao M. Combustion of biogas in spark-ignition engines // Renewable &amp; Sustainable Energy Reviews. — 2018. — Vol. 82. — P. 1156–1170.</w:t>
      </w:r>
    </w:p>
    <w:p w14:paraId="5D7EAFF0" w14:textId="77777777" w:rsidR="00CD2535" w:rsidRDefault="00CD2535" w:rsidP="00CD2535">
      <w:pPr>
        <w:widowControl w:val="0"/>
        <w:spacing w:after="0" w:line="240" w:lineRule="auto"/>
        <w:ind w:firstLine="709"/>
        <w:jc w:val="both"/>
        <w:rPr>
          <w:rFonts w:ascii="Times New Roman" w:eastAsia="MS Mincho" w:hAnsi="Times New Roman" w:cs="Times New Roman"/>
          <w:sz w:val="28"/>
          <w:szCs w:val="28"/>
          <w:lang w:val="ru-RU"/>
        </w:rPr>
      </w:pPr>
      <w:r>
        <w:rPr>
          <w:rFonts w:ascii="Times New Roman" w:eastAsia="MS Mincho" w:hAnsi="Times New Roman" w:cs="Times New Roman"/>
          <w:sz w:val="28"/>
          <w:szCs w:val="28"/>
          <w:lang w:val="kk-KZ"/>
        </w:rPr>
        <w:t>71</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en-US"/>
        </w:rPr>
        <w:t xml:space="preserve"> Evgeny </w:t>
      </w:r>
      <w:r w:rsidRPr="00704244">
        <w:rPr>
          <w:rFonts w:ascii="Times New Roman" w:eastAsia="MS Mincho" w:hAnsi="Times New Roman" w:cs="Times New Roman"/>
          <w:sz w:val="28"/>
          <w:szCs w:val="28"/>
          <w:lang w:val="en-US"/>
        </w:rPr>
        <w:t>Leonov</w:t>
      </w:r>
      <w:r>
        <w:rPr>
          <w:rFonts w:ascii="Times New Roman" w:eastAsia="MS Mincho" w:hAnsi="Times New Roman" w:cs="Times New Roman"/>
          <w:sz w:val="28"/>
          <w:szCs w:val="28"/>
          <w:lang w:val="en-US"/>
        </w:rPr>
        <w:t>, Pavel Trubaev.</w:t>
      </w:r>
      <w:r w:rsidRPr="00704244">
        <w:rPr>
          <w:rFonts w:ascii="Times New Roman" w:eastAsia="MS Mincho" w:hAnsi="Times New Roman" w:cs="Times New Roman"/>
          <w:sz w:val="28"/>
          <w:szCs w:val="28"/>
          <w:lang w:val="en-US"/>
        </w:rPr>
        <w:t xml:space="preserve"> The Effect of Biogas Composition on the Characteristics of the Combustion Process</w:t>
      </w:r>
      <w:r>
        <w:rPr>
          <w:rFonts w:ascii="Times New Roman" w:eastAsia="MS Mincho" w:hAnsi="Times New Roman" w:cs="Times New Roman"/>
          <w:sz w:val="28"/>
          <w:szCs w:val="28"/>
          <w:lang w:val="en-US"/>
        </w:rPr>
        <w:t xml:space="preserve"> //</w:t>
      </w:r>
      <w:r w:rsidRPr="00704244">
        <w:rPr>
          <w:rFonts w:ascii="Times New Roman" w:eastAsia="MS Mincho" w:hAnsi="Times New Roman" w:cs="Times New Roman"/>
          <w:sz w:val="28"/>
          <w:szCs w:val="28"/>
          <w:lang w:val="en-US"/>
        </w:rPr>
        <w:t xml:space="preserve"> DJES, vol. 15, no. 2, pp. 1–9, Jun. 2022, </w:t>
      </w:r>
      <w:hyperlink r:id="rId181" w:history="1">
        <w:r w:rsidRPr="000E2432">
          <w:rPr>
            <w:rStyle w:val="a5"/>
            <w:rFonts w:ascii="Times New Roman" w:eastAsia="MS Mincho" w:hAnsi="Times New Roman" w:cs="Times New Roman"/>
            <w:sz w:val="28"/>
            <w:szCs w:val="28"/>
            <w:lang w:val="kk-KZ"/>
          </w:rPr>
          <w:t>https://doi.org/10.24237/djes.2022.15201</w:t>
        </w:r>
      </w:hyperlink>
      <w:r w:rsidRPr="00704244">
        <w:rPr>
          <w:rFonts w:ascii="Times New Roman" w:eastAsia="MS Mincho" w:hAnsi="Times New Roman" w:cs="Times New Roman"/>
          <w:sz w:val="28"/>
          <w:szCs w:val="28"/>
          <w:lang w:val="en-US"/>
        </w:rPr>
        <w:t>.</w:t>
      </w:r>
      <w:r>
        <w:rPr>
          <w:rFonts w:ascii="Times New Roman" w:eastAsia="MS Mincho" w:hAnsi="Times New Roman" w:cs="Times New Roman"/>
          <w:sz w:val="28"/>
          <w:szCs w:val="28"/>
          <w:lang w:val="ru-RU"/>
        </w:rPr>
        <w:t xml:space="preserve"> </w:t>
      </w:r>
    </w:p>
    <w:p w14:paraId="60307017" w14:textId="77777777"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72</w:t>
      </w:r>
      <w:r w:rsidRPr="00817F19">
        <w:rPr>
          <w:rFonts w:ascii="Times New Roman" w:eastAsia="MS Mincho" w:hAnsi="Times New Roman" w:cs="Times New Roman"/>
          <w:sz w:val="28"/>
          <w:szCs w:val="28"/>
          <w:lang w:val="kk-KZ"/>
        </w:rPr>
        <w:t>.</w:t>
      </w:r>
      <w:r>
        <w:rPr>
          <w:rFonts w:ascii="Times New Roman" w:eastAsia="MS Mincho" w:hAnsi="Times New Roman" w:cs="Times New Roman"/>
          <w:sz w:val="28"/>
          <w:szCs w:val="28"/>
          <w:lang w:val="en-US"/>
        </w:rPr>
        <w:t xml:space="preserve"> </w:t>
      </w:r>
      <w:r w:rsidRPr="00817F19">
        <w:rPr>
          <w:rFonts w:ascii="Times New Roman" w:eastAsia="MS Mincho" w:hAnsi="Times New Roman" w:cs="Times New Roman"/>
          <w:sz w:val="28"/>
          <w:szCs w:val="28"/>
          <w:lang w:val="kk-KZ"/>
        </w:rPr>
        <w:t>Öztürk M., Dincer I. An application of biogas and hydrogen blending into natural gas systems // Proc. World Hydrogen Energy Conf. — Istanbul, 2022.</w:t>
      </w:r>
    </w:p>
    <w:p w14:paraId="3D48FD65" w14:textId="473B98C9" w:rsidR="00CD2535" w:rsidRPr="00817F19" w:rsidRDefault="00CD2535" w:rsidP="00CD2535">
      <w:pPr>
        <w:widowControl w:val="0"/>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ru-RU"/>
        </w:rPr>
        <w:t>73</w:t>
      </w:r>
      <w:r>
        <w:rPr>
          <w:rFonts w:ascii="Times New Roman" w:eastAsia="MS Mincho" w:hAnsi="Times New Roman" w:cs="Times New Roman"/>
          <w:sz w:val="28"/>
          <w:szCs w:val="28"/>
          <w:lang w:val="en-US"/>
        </w:rPr>
        <w:t xml:space="preserve">. </w:t>
      </w:r>
      <w:r w:rsidRPr="00817F19">
        <w:rPr>
          <w:rFonts w:ascii="Times New Roman" w:eastAsia="MS Mincho" w:hAnsi="Times New Roman" w:cs="Times New Roman"/>
          <w:sz w:val="28"/>
          <w:szCs w:val="28"/>
          <w:lang w:val="kk-KZ"/>
        </w:rPr>
        <w:t xml:space="preserve">Ali G. </w:t>
      </w:r>
      <w:r w:rsidR="002F7EC9" w:rsidRPr="00817F19">
        <w:rPr>
          <w:rFonts w:ascii="Times New Roman" w:eastAsia="MS Mincho" w:hAnsi="Times New Roman" w:cs="Times New Roman"/>
          <w:sz w:val="28"/>
          <w:szCs w:val="28"/>
          <w:lang w:val="kk-KZ"/>
        </w:rPr>
        <w:t>E</w:t>
      </w:r>
      <w:r w:rsidRPr="00817F19">
        <w:rPr>
          <w:rFonts w:ascii="Times New Roman" w:eastAsia="MS Mincho" w:hAnsi="Times New Roman" w:cs="Times New Roman"/>
          <w:sz w:val="28"/>
          <w:szCs w:val="28"/>
          <w:lang w:val="kk-KZ"/>
        </w:rPr>
        <w:t>t al. Effect of hydrogen addition on N</w:t>
      </w:r>
      <w:r w:rsidR="002F7EC9" w:rsidRPr="00817F19">
        <w:rPr>
          <w:rFonts w:ascii="Times New Roman" w:eastAsia="MS Mincho" w:hAnsi="Times New Roman" w:cs="Times New Roman"/>
          <w:sz w:val="28"/>
          <w:szCs w:val="28"/>
          <w:lang w:val="kk-KZ"/>
        </w:rPr>
        <w:t>o</w:t>
      </w:r>
      <w:r w:rsidRPr="00817F19">
        <w:rPr>
          <w:rFonts w:ascii="Times New Roman" w:eastAsia="MS Mincho" w:hAnsi="Times New Roman" w:cs="Times New Roman"/>
          <w:sz w:val="28"/>
          <w:szCs w:val="28"/>
          <w:lang w:val="kk-KZ"/>
        </w:rPr>
        <w:t>x formation mechanism in biogas-hydrogen flames // Fuel. — 2020. — Vol. 280. — P. 118655.</w:t>
      </w:r>
    </w:p>
    <w:p w14:paraId="342DD9C5"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4</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Марьин Г.Е., Осипов Б.М., Ахметшин А.Р., Савина М.В. Добавление водорода к природному газу для повышения энергетических характеристик газотурбинных установок // </w:t>
      </w:r>
      <w:r w:rsidRPr="00281BAF">
        <w:rPr>
          <w:rFonts w:ascii="Times New Roman" w:eastAsia="Times New Roman" w:hAnsi="Times New Roman" w:cs="Times New Roman"/>
          <w:i/>
          <w:iCs/>
          <w:sz w:val="28"/>
          <w:szCs w:val="28"/>
          <w:lang w:val="kk-KZ"/>
        </w:rPr>
        <w:t>Вестник МЭИ</w:t>
      </w:r>
      <w:r w:rsidRPr="00281BAF">
        <w:rPr>
          <w:rFonts w:ascii="Times New Roman" w:eastAsia="Times New Roman" w:hAnsi="Times New Roman" w:cs="Times New Roman"/>
          <w:sz w:val="28"/>
          <w:szCs w:val="28"/>
          <w:lang w:val="kk-KZ"/>
        </w:rPr>
        <w:t>. – 2021. – № 6. – С. 45–53.</w:t>
      </w:r>
    </w:p>
    <w:p w14:paraId="5E081861"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5</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Smith R., Liu H., Zhao Y. Numerical study of hydrogen-enriched landfill gas combustion // </w:t>
      </w:r>
      <w:r w:rsidRPr="00281BAF">
        <w:rPr>
          <w:rFonts w:ascii="Times New Roman" w:eastAsia="Times New Roman" w:hAnsi="Times New Roman" w:cs="Times New Roman"/>
          <w:i/>
          <w:iCs/>
          <w:sz w:val="28"/>
          <w:szCs w:val="28"/>
          <w:lang w:val="kk-KZ"/>
        </w:rPr>
        <w:t>Energy Reports</w:t>
      </w:r>
      <w:r w:rsidRPr="00281BAF">
        <w:rPr>
          <w:rFonts w:ascii="Times New Roman" w:eastAsia="Times New Roman" w:hAnsi="Times New Roman" w:cs="Times New Roman"/>
          <w:sz w:val="28"/>
          <w:szCs w:val="28"/>
          <w:lang w:val="kk-KZ"/>
        </w:rPr>
        <w:t>. – 2024. – DOI: 10.1016/j.egyr.2024.06.008.</w:t>
      </w:r>
      <w:r w:rsidRPr="0078315B">
        <w:rPr>
          <w:rFonts w:ascii="Times New Roman" w:eastAsia="Times New Roman" w:hAnsi="Times New Roman" w:cs="Times New Roman"/>
          <w:sz w:val="28"/>
          <w:szCs w:val="28"/>
          <w:lang w:val="kk-KZ"/>
        </w:rPr>
        <w:t xml:space="preserve"> </w:t>
      </w:r>
    </w:p>
    <w:p w14:paraId="779C3BD1"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6</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Шаяхметов А.Б. Перспективы перехода на водородное топливо // </w:t>
      </w:r>
      <w:r w:rsidRPr="00281BAF">
        <w:rPr>
          <w:rFonts w:ascii="Times New Roman" w:eastAsia="Times New Roman" w:hAnsi="Times New Roman" w:cs="Times New Roman"/>
          <w:i/>
          <w:iCs/>
          <w:sz w:val="28"/>
          <w:szCs w:val="28"/>
          <w:lang w:val="kk-KZ"/>
        </w:rPr>
        <w:t>Наука и техника Казахстана</w:t>
      </w:r>
      <w:r w:rsidRPr="00281BAF">
        <w:rPr>
          <w:rFonts w:ascii="Times New Roman" w:eastAsia="Times New Roman" w:hAnsi="Times New Roman" w:cs="Times New Roman"/>
          <w:sz w:val="28"/>
          <w:szCs w:val="28"/>
          <w:lang w:val="kk-KZ"/>
        </w:rPr>
        <w:t>. – 2017. – № 2. – С. 18–24.</w:t>
      </w:r>
      <w:r w:rsidRPr="0078315B">
        <w:rPr>
          <w:rFonts w:ascii="Times New Roman" w:eastAsia="Times New Roman" w:hAnsi="Times New Roman" w:cs="Times New Roman"/>
          <w:sz w:val="28"/>
          <w:szCs w:val="28"/>
          <w:lang w:val="kk-KZ"/>
        </w:rPr>
        <w:t xml:space="preserve"> </w:t>
      </w:r>
    </w:p>
    <w:p w14:paraId="3FAFC76C"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7</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Jones W., Lee J., Kim S. Combustion of hydrogen-enriched ammonia in vortex combustors // </w:t>
      </w:r>
      <w:r w:rsidRPr="00281BAF">
        <w:rPr>
          <w:rFonts w:ascii="Times New Roman" w:eastAsia="Times New Roman" w:hAnsi="Times New Roman" w:cs="Times New Roman"/>
          <w:i/>
          <w:iCs/>
          <w:sz w:val="28"/>
          <w:szCs w:val="28"/>
          <w:lang w:val="kk-KZ"/>
        </w:rPr>
        <w:t>Journal of Physics: Conference Series</w:t>
      </w:r>
      <w:r w:rsidRPr="00281BAF">
        <w:rPr>
          <w:rFonts w:ascii="Times New Roman" w:eastAsia="Times New Roman" w:hAnsi="Times New Roman" w:cs="Times New Roman"/>
          <w:sz w:val="28"/>
          <w:szCs w:val="28"/>
          <w:lang w:val="kk-KZ"/>
        </w:rPr>
        <w:t>. – 2024. – DOI: 10.1088/1742-6596/2789/1/012015.</w:t>
      </w:r>
      <w:r w:rsidRPr="0078315B">
        <w:rPr>
          <w:rFonts w:ascii="Times New Roman" w:eastAsia="Times New Roman" w:hAnsi="Times New Roman" w:cs="Times New Roman"/>
          <w:sz w:val="28"/>
          <w:szCs w:val="28"/>
          <w:lang w:val="kk-KZ"/>
        </w:rPr>
        <w:t xml:space="preserve"> </w:t>
      </w:r>
    </w:p>
    <w:p w14:paraId="558255DF" w14:textId="77777777" w:rsidR="00CD2535"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8</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Marin G.E., Mendeleev D.I., Akhmetshin A.R. Thermophysical changes in gas turbine unit working fluid with varying fuel composition // </w:t>
      </w:r>
      <w:r w:rsidRPr="00281BAF">
        <w:rPr>
          <w:rFonts w:ascii="Times New Roman" w:eastAsia="Times New Roman" w:hAnsi="Times New Roman" w:cs="Times New Roman"/>
          <w:i/>
          <w:iCs/>
          <w:sz w:val="28"/>
          <w:szCs w:val="28"/>
          <w:lang w:val="kk-KZ"/>
        </w:rPr>
        <w:t>IEEE FarEastCon Proceedings</w:t>
      </w:r>
      <w:r w:rsidRPr="00281BAF">
        <w:rPr>
          <w:rFonts w:ascii="Times New Roman" w:eastAsia="Times New Roman" w:hAnsi="Times New Roman" w:cs="Times New Roman"/>
          <w:sz w:val="28"/>
          <w:szCs w:val="28"/>
          <w:lang w:val="kk-KZ"/>
        </w:rPr>
        <w:t>. – Vladivostok, 2019. – P. 1–4.</w:t>
      </w:r>
      <w:r w:rsidRPr="0078315B">
        <w:rPr>
          <w:rFonts w:ascii="Times New Roman" w:eastAsia="Times New Roman" w:hAnsi="Times New Roman" w:cs="Times New Roman"/>
          <w:sz w:val="28"/>
          <w:szCs w:val="28"/>
          <w:lang w:val="kk-KZ"/>
        </w:rPr>
        <w:t xml:space="preserve"> </w:t>
      </w:r>
    </w:p>
    <w:p w14:paraId="04252B79" w14:textId="77777777" w:rsidR="00CD2535"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79. </w:t>
      </w:r>
      <w:r w:rsidRPr="000E472D">
        <w:rPr>
          <w:rFonts w:ascii="Times New Roman" w:eastAsia="Times New Roman" w:hAnsi="Times New Roman" w:cs="Times New Roman"/>
          <w:sz w:val="28"/>
          <w:szCs w:val="28"/>
          <w:lang w:val="kk-KZ"/>
        </w:rPr>
        <w:t>Gulzira Koldassova, Abay Dostiyarov, Aigul Amrenova, Iliya Iliev, Hristo Beloev</w:t>
      </w:r>
      <w:r>
        <w:rPr>
          <w:rFonts w:ascii="Times New Roman" w:eastAsia="Times New Roman" w:hAnsi="Times New Roman" w:cs="Times New Roman"/>
          <w:sz w:val="28"/>
          <w:szCs w:val="28"/>
          <w:lang w:val="kk-KZ"/>
        </w:rPr>
        <w:t xml:space="preserve">. </w:t>
      </w:r>
      <w:r w:rsidRPr="000E472D">
        <w:rPr>
          <w:rFonts w:ascii="Times New Roman" w:eastAsia="Times New Roman" w:hAnsi="Times New Roman" w:cs="Times New Roman"/>
          <w:sz w:val="28"/>
          <w:szCs w:val="28"/>
          <w:lang w:val="kk-KZ"/>
        </w:rPr>
        <w:t>Utilization of landfill gas from municipal solid waste by co-combustion with hydrogen</w:t>
      </w:r>
      <w:r>
        <w:rPr>
          <w:rFonts w:ascii="Times New Roman" w:eastAsia="Times New Roman" w:hAnsi="Times New Roman" w:cs="Times New Roman"/>
          <w:sz w:val="28"/>
          <w:szCs w:val="28"/>
          <w:lang w:val="kk-KZ"/>
        </w:rPr>
        <w:t xml:space="preserve"> // </w:t>
      </w:r>
      <w:r w:rsidRPr="000E472D">
        <w:rPr>
          <w:rFonts w:ascii="Times New Roman" w:eastAsia="Times New Roman" w:hAnsi="Times New Roman" w:cs="Times New Roman"/>
          <w:sz w:val="28"/>
          <w:szCs w:val="28"/>
          <w:lang w:val="kk-KZ"/>
        </w:rPr>
        <w:t xml:space="preserve">International Conference on Electronics, Engineering Physics and Earth Science (EEPES 2024), Kavala, Greece, June 19-21, 2024, Volume 551, 02004 (2024), p.6. </w:t>
      </w:r>
      <w:hyperlink r:id="rId182" w:history="1">
        <w:r w:rsidRPr="00946059">
          <w:rPr>
            <w:rStyle w:val="a5"/>
            <w:rFonts w:ascii="Times New Roman" w:eastAsia="Times New Roman" w:hAnsi="Times New Roman" w:cs="Times New Roman"/>
            <w:sz w:val="28"/>
            <w:szCs w:val="28"/>
            <w:lang w:val="kk-KZ"/>
          </w:rPr>
          <w:t>https://doi.org/10.1051/e3sconf/202455102004</w:t>
        </w:r>
      </w:hyperlink>
      <w:r>
        <w:rPr>
          <w:rFonts w:ascii="Times New Roman" w:eastAsia="Times New Roman" w:hAnsi="Times New Roman" w:cs="Times New Roman"/>
          <w:sz w:val="28"/>
          <w:szCs w:val="28"/>
          <w:lang w:val="kk-KZ"/>
        </w:rPr>
        <w:t xml:space="preserve">. </w:t>
      </w:r>
    </w:p>
    <w:p w14:paraId="2101842C"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Gallego A. Waste-to-energy and biogas combined cycles: thermodynamic analysis. – Madrid: Energy Press, 2019. – 152 p.</w:t>
      </w:r>
    </w:p>
    <w:p w14:paraId="52383CD6"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81</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Таймаров М.А., Ильин В.К., Чикляев Е.Г., Сунгатуллин Р.Г. Особенности применения метано-водородной фракции в качестве топлива для котлов ТЭС // </w:t>
      </w:r>
      <w:r w:rsidRPr="00281BAF">
        <w:rPr>
          <w:rFonts w:ascii="Times New Roman" w:eastAsia="Times New Roman" w:hAnsi="Times New Roman" w:cs="Times New Roman"/>
          <w:i/>
          <w:iCs/>
          <w:sz w:val="28"/>
          <w:szCs w:val="28"/>
          <w:lang w:val="kk-KZ"/>
        </w:rPr>
        <w:t>Теплоэнергетика</w:t>
      </w:r>
      <w:r w:rsidRPr="00281BAF">
        <w:rPr>
          <w:rFonts w:ascii="Times New Roman" w:eastAsia="Times New Roman" w:hAnsi="Times New Roman" w:cs="Times New Roman"/>
          <w:sz w:val="28"/>
          <w:szCs w:val="28"/>
          <w:lang w:val="kk-KZ"/>
        </w:rPr>
        <w:t>. – 2019. – № 8. – С. 22–30.</w:t>
      </w:r>
    </w:p>
    <w:p w14:paraId="5282C811"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82</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Кагри Ун C. Экологические преимущества и проблемы утилизации свалочного газа // </w:t>
      </w:r>
      <w:r w:rsidRPr="00281BAF">
        <w:rPr>
          <w:rFonts w:ascii="Times New Roman" w:eastAsia="Times New Roman" w:hAnsi="Times New Roman" w:cs="Times New Roman"/>
          <w:i/>
          <w:iCs/>
          <w:sz w:val="28"/>
          <w:szCs w:val="28"/>
          <w:lang w:val="kk-KZ"/>
        </w:rPr>
        <w:t>Renewable and Sustainable Energy Reviews</w:t>
      </w:r>
      <w:r w:rsidRPr="00281BAF">
        <w:rPr>
          <w:rFonts w:ascii="Times New Roman" w:eastAsia="Times New Roman" w:hAnsi="Times New Roman" w:cs="Times New Roman"/>
          <w:sz w:val="28"/>
          <w:szCs w:val="28"/>
          <w:lang w:val="kk-KZ"/>
        </w:rPr>
        <w:t>. – 2023. – Vol. 182. – P. 112–125.</w:t>
      </w:r>
    </w:p>
    <w:p w14:paraId="7E420458"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83</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Kagri Un C. Modern state of landfill gas conversion to valuable fuel resources // </w:t>
      </w:r>
      <w:r w:rsidRPr="00281BAF">
        <w:rPr>
          <w:rFonts w:ascii="Times New Roman" w:eastAsia="Times New Roman" w:hAnsi="Times New Roman" w:cs="Times New Roman"/>
          <w:i/>
          <w:iCs/>
          <w:sz w:val="28"/>
          <w:szCs w:val="28"/>
          <w:lang w:val="kk-KZ"/>
        </w:rPr>
        <w:t>Energy Conversion and Management</w:t>
      </w:r>
      <w:r w:rsidRPr="00281BAF">
        <w:rPr>
          <w:rFonts w:ascii="Times New Roman" w:eastAsia="Times New Roman" w:hAnsi="Times New Roman" w:cs="Times New Roman"/>
          <w:sz w:val="28"/>
          <w:szCs w:val="28"/>
          <w:lang w:val="kk-KZ"/>
        </w:rPr>
        <w:t>. – 2023. – Vol. 276. – P. 116–131.</w:t>
      </w:r>
    </w:p>
    <w:p w14:paraId="45ADB1CF"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84</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Bove R., Lunghi P. Electric power generation from landfill gas using traditional and innovative technologies // </w:t>
      </w:r>
      <w:r w:rsidRPr="00281BAF">
        <w:rPr>
          <w:rFonts w:ascii="Times New Roman" w:eastAsia="Times New Roman" w:hAnsi="Times New Roman" w:cs="Times New Roman"/>
          <w:i/>
          <w:iCs/>
          <w:sz w:val="28"/>
          <w:szCs w:val="28"/>
          <w:lang w:val="kk-KZ"/>
        </w:rPr>
        <w:t>Waste Management</w:t>
      </w:r>
      <w:r w:rsidRPr="00281BAF">
        <w:rPr>
          <w:rFonts w:ascii="Times New Roman" w:eastAsia="Times New Roman" w:hAnsi="Times New Roman" w:cs="Times New Roman"/>
          <w:sz w:val="28"/>
          <w:szCs w:val="28"/>
          <w:lang w:val="kk-KZ"/>
        </w:rPr>
        <w:t>. – 2005. – Vol. 25(1). – P. 37–48.</w:t>
      </w:r>
    </w:p>
    <w:p w14:paraId="338B2632"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5</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Glassman I., Yetter R., Glumac N. Combustion. – 5th ed. – New York: Academic Press, 2014. – 806 p.</w:t>
      </w:r>
    </w:p>
    <w:p w14:paraId="7C451764" w14:textId="30AA6D70"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6</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Park S., Lee D., Han J. N</w:t>
      </w:r>
      <w:r w:rsidR="002F7EC9" w:rsidRPr="00281BAF">
        <w:rPr>
          <w:rFonts w:ascii="Times New Roman" w:eastAsia="Times New Roman" w:hAnsi="Times New Roman" w:cs="Times New Roman"/>
          <w:sz w:val="28"/>
          <w:szCs w:val="28"/>
          <w:lang w:val="kk-KZ"/>
        </w:rPr>
        <w:t>o</w:t>
      </w:r>
      <w:r w:rsidRPr="00281BAF">
        <w:rPr>
          <w:rFonts w:ascii="Times New Roman" w:eastAsia="Times New Roman" w:hAnsi="Times New Roman" w:cs="Times New Roman"/>
          <w:sz w:val="28"/>
          <w:szCs w:val="28"/>
          <w:lang w:val="kk-KZ"/>
        </w:rPr>
        <w:t xml:space="preserve">x emissions in hydrogen-enriched ammonia combustion // </w:t>
      </w:r>
      <w:r w:rsidRPr="00281BAF">
        <w:rPr>
          <w:rFonts w:ascii="Times New Roman" w:eastAsia="Times New Roman" w:hAnsi="Times New Roman" w:cs="Times New Roman"/>
          <w:i/>
          <w:iCs/>
          <w:sz w:val="28"/>
          <w:szCs w:val="28"/>
          <w:lang w:val="kk-KZ"/>
        </w:rPr>
        <w:t>International Journal of Hydrogen Energy</w:t>
      </w:r>
      <w:r w:rsidRPr="00281BAF">
        <w:rPr>
          <w:rFonts w:ascii="Times New Roman" w:eastAsia="Times New Roman" w:hAnsi="Times New Roman" w:cs="Times New Roman"/>
          <w:sz w:val="28"/>
          <w:szCs w:val="28"/>
          <w:lang w:val="kk-KZ"/>
        </w:rPr>
        <w:t>. – 2025. – DOI: 10.1016/j.ijhydene.2025.01.140.</w:t>
      </w:r>
    </w:p>
    <w:p w14:paraId="019F3F42" w14:textId="77777777" w:rsidR="00CD2535" w:rsidRPr="00281BAF"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sidRPr="0078315B">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7</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 xml:space="preserve">Попадько Н.В., Панков С.В., Попадько А.М. Водородная энергетика: этапы развития, проблемы и перспективы // </w:t>
      </w:r>
      <w:r w:rsidRPr="00281BAF">
        <w:rPr>
          <w:rFonts w:ascii="Times New Roman" w:eastAsia="Times New Roman" w:hAnsi="Times New Roman" w:cs="Times New Roman"/>
          <w:i/>
          <w:iCs/>
          <w:sz w:val="28"/>
          <w:szCs w:val="28"/>
          <w:lang w:val="kk-KZ"/>
        </w:rPr>
        <w:t>Инновации и инвестиции</w:t>
      </w:r>
      <w:r w:rsidRPr="00281BAF">
        <w:rPr>
          <w:rFonts w:ascii="Times New Roman" w:eastAsia="Times New Roman" w:hAnsi="Times New Roman" w:cs="Times New Roman"/>
          <w:sz w:val="28"/>
          <w:szCs w:val="28"/>
          <w:lang w:val="kk-KZ"/>
        </w:rPr>
        <w:t>. – 2020. – № 3. – С. 34–41.</w:t>
      </w:r>
    </w:p>
    <w:p w14:paraId="554A780E"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rPr>
      </w:pPr>
      <w:r w:rsidRPr="0078315B">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8</w:t>
      </w:r>
      <w:r w:rsidRPr="0078315B">
        <w:rPr>
          <w:rFonts w:ascii="Times New Roman" w:eastAsia="Times New Roman" w:hAnsi="Times New Roman" w:cs="Times New Roman"/>
          <w:sz w:val="28"/>
          <w:szCs w:val="28"/>
          <w:lang w:val="kk-KZ"/>
        </w:rPr>
        <w:t xml:space="preserve">. </w:t>
      </w:r>
      <w:r w:rsidRPr="00281BAF">
        <w:rPr>
          <w:rFonts w:ascii="Times New Roman" w:eastAsia="Times New Roman" w:hAnsi="Times New Roman" w:cs="Times New Roman"/>
          <w:sz w:val="28"/>
          <w:szCs w:val="28"/>
          <w:lang w:val="kk-KZ"/>
        </w:rPr>
        <w:t>Cihat Emre Üstün. Ternary ammonia/hydrogen/methane laminar burning velocity prediction using machine learning // GitHub Repository. – 2024. –</w:t>
      </w:r>
      <w:r w:rsidRPr="00281BAF">
        <w:rPr>
          <w:rFonts w:ascii="Times New Roman" w:eastAsia="Times New Roman" w:hAnsi="Times New Roman" w:cs="Times New Roman"/>
          <w:sz w:val="28"/>
          <w:szCs w:val="28"/>
          <w:lang/>
        </w:rPr>
        <w:t xml:space="preserve"> URL: </w:t>
      </w:r>
      <w:hyperlink r:id="rId183" w:tgtFrame="_new" w:history="1">
        <w:r w:rsidRPr="00281BAF">
          <w:rPr>
            <w:rFonts w:ascii="Times New Roman" w:eastAsia="Times New Roman" w:hAnsi="Times New Roman" w:cs="Times New Roman"/>
            <w:color w:val="0000FF"/>
            <w:sz w:val="28"/>
            <w:szCs w:val="28"/>
            <w:u w:val="single"/>
            <w:lang/>
          </w:rPr>
          <w:t>https://github.com/cihatemreustunn/Ternaryblendsproject</w:t>
        </w:r>
      </w:hyperlink>
      <w:r w:rsidRPr="00281BAF">
        <w:rPr>
          <w:rFonts w:ascii="Times New Roman" w:eastAsia="Times New Roman" w:hAnsi="Times New Roman" w:cs="Times New Roman"/>
          <w:sz w:val="28"/>
          <w:szCs w:val="28"/>
          <w:lang/>
        </w:rPr>
        <w:t xml:space="preserve"> (дата обращения: 09.11.2025).</w:t>
      </w:r>
    </w:p>
    <w:p w14:paraId="24EC89F4" w14:textId="77777777" w:rsidR="00CD2535" w:rsidRPr="0078315B" w:rsidRDefault="00CD2535" w:rsidP="00CD2535">
      <w:pPr>
        <w:widowControl w:val="0"/>
        <w:spacing w:after="0" w:line="240" w:lineRule="auto"/>
        <w:ind w:firstLine="709"/>
        <w:jc w:val="both"/>
        <w:rPr>
          <w:rFonts w:ascii="Times New Roman" w:eastAsia="Times New Roman" w:hAnsi="Times New Roman" w:cs="Times New Roman"/>
          <w:sz w:val="28"/>
          <w:szCs w:val="28"/>
          <w:lang w:val="ru-RU"/>
        </w:rPr>
      </w:pPr>
      <w:r w:rsidRPr="0078315B">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9</w:t>
      </w:r>
      <w:r w:rsidRPr="0078315B">
        <w:rPr>
          <w:rFonts w:ascii="Times New Roman" w:eastAsia="Times New Roman" w:hAnsi="Times New Roman" w:cs="Times New Roman"/>
          <w:sz w:val="28"/>
          <w:szCs w:val="28"/>
          <w:lang w:val="kk-KZ"/>
        </w:rPr>
        <w:t xml:space="preserve">. </w:t>
      </w:r>
      <w:r w:rsidRPr="0078315B">
        <w:rPr>
          <w:rFonts w:ascii="Times New Roman" w:hAnsi="Times New Roman" w:cs="Times New Roman"/>
          <w:sz w:val="28"/>
          <w:szCs w:val="28"/>
          <w:lang w:val="kk-KZ"/>
        </w:rPr>
        <w:t xml:space="preserve">Pukalskas, S.; Kriauˇciunas, ¯ D.; Rimkus, A.; Przybyła, G.; Dro ´zdziel, P.; Barta, D. Effect of Hydrogen Addition on the Energetic and Ecologic Parameters of an SI Engine Fueled by Biogas. Appl. Sci. 2021, 11, 742. </w:t>
      </w:r>
      <w:hyperlink r:id="rId184" w:history="1">
        <w:r w:rsidRPr="0078315B">
          <w:rPr>
            <w:rFonts w:ascii="Times New Roman" w:hAnsi="Times New Roman" w:cs="Times New Roman"/>
            <w:color w:val="0563C1" w:themeColor="hyperlink"/>
            <w:sz w:val="28"/>
            <w:szCs w:val="28"/>
            <w:u w:val="single"/>
          </w:rPr>
          <w:t>https://doi.org/10.3390/app11020742</w:t>
        </w:r>
      </w:hyperlink>
      <w:r w:rsidRPr="0078315B">
        <w:rPr>
          <w:rFonts w:ascii="Times New Roman" w:hAnsi="Times New Roman" w:cs="Times New Roman"/>
          <w:sz w:val="28"/>
          <w:szCs w:val="28"/>
          <w:lang w:val="ru-RU"/>
        </w:rPr>
        <w:t xml:space="preserve">.  </w:t>
      </w:r>
    </w:p>
    <w:p w14:paraId="217524EB" w14:textId="77777777" w:rsidR="00CD2535" w:rsidRPr="00A15AAE"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ru-RU"/>
        </w:rPr>
        <w:t>90</w:t>
      </w:r>
      <w:r w:rsidRPr="0078315B">
        <w:rPr>
          <w:rFonts w:ascii="Times New Roman" w:eastAsia="Times New Roman" w:hAnsi="Times New Roman" w:cs="Times New Roman"/>
          <w:sz w:val="28"/>
          <w:szCs w:val="28"/>
          <w:lang w:val="ru-RU"/>
        </w:rPr>
        <w:t xml:space="preserve">. </w:t>
      </w:r>
      <w:r w:rsidRPr="0078315B">
        <w:rPr>
          <w:rFonts w:ascii="Times New Roman" w:eastAsia="Times New Roman" w:hAnsi="Times New Roman" w:cs="Times New Roman"/>
          <w:sz w:val="28"/>
          <w:szCs w:val="28"/>
          <w:lang w:val="kk-KZ"/>
        </w:rPr>
        <w:t>Konečná E, Teng S.Y, Máša V. New insights into the potential of the gas microturbine in microgrids and industrial applications. Renewable and Sustainable</w:t>
      </w:r>
      <w:r w:rsidRPr="00A15AAE">
        <w:rPr>
          <w:rFonts w:ascii="Times New Roman" w:eastAsia="Times New Roman" w:hAnsi="Times New Roman" w:cs="Times New Roman"/>
          <w:sz w:val="28"/>
          <w:szCs w:val="28"/>
          <w:lang w:val="kk-KZ"/>
        </w:rPr>
        <w:t xml:space="preserve"> Energy Reviews 2020;134:110078, ISSN 1364-0321. </w:t>
      </w:r>
      <w:hyperlink r:id="rId185" w:history="1">
        <w:r w:rsidRPr="00A15AAE">
          <w:rPr>
            <w:rFonts w:ascii="Times New Roman" w:eastAsia="Times New Roman" w:hAnsi="Times New Roman" w:cs="Times New Roman"/>
            <w:color w:val="0563C1" w:themeColor="hyperlink"/>
            <w:sz w:val="28"/>
            <w:szCs w:val="28"/>
            <w:u w:val="single"/>
            <w:lang w:val="kk-KZ"/>
          </w:rPr>
          <w:t>https://doi.org/10.1016/j.rser.2020.110078</w:t>
        </w:r>
      </w:hyperlink>
      <w:r w:rsidRPr="00A15AAE">
        <w:rPr>
          <w:rFonts w:ascii="Times New Roman" w:eastAsia="Times New Roman" w:hAnsi="Times New Roman" w:cs="Times New Roman"/>
          <w:sz w:val="28"/>
          <w:szCs w:val="28"/>
          <w:lang w:val="kk-KZ"/>
        </w:rPr>
        <w:t xml:space="preserve">. </w:t>
      </w:r>
    </w:p>
    <w:p w14:paraId="26160598" w14:textId="024C51E3" w:rsidR="00CD2535" w:rsidRPr="00A15AAE" w:rsidRDefault="00CD2535" w:rsidP="00CD2535">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91. </w:t>
      </w:r>
      <w:r w:rsidRPr="00A15AAE">
        <w:rPr>
          <w:rFonts w:ascii="Times New Roman" w:eastAsia="Times New Roman" w:hAnsi="Times New Roman" w:cs="Times New Roman"/>
          <w:sz w:val="28"/>
          <w:szCs w:val="28"/>
          <w:lang w:val="kk-KZ"/>
        </w:rPr>
        <w:t xml:space="preserve">Nerijus Striugas, Rolandas Paulauskas, Raminta Skvorcinskiene and Aurimas Lisauskas. </w:t>
      </w:r>
      <w:r w:rsidR="002F7EC9">
        <w:rPr>
          <w:rFonts w:ascii="Times New Roman" w:eastAsia="Times New Roman" w:hAnsi="Times New Roman" w:cs="Times New Roman"/>
          <w:sz w:val="28"/>
          <w:szCs w:val="28"/>
          <w:lang w:val="kk-KZ"/>
        </w:rPr>
        <w:t>«</w:t>
      </w:r>
      <w:r w:rsidRPr="00A15AAE">
        <w:rPr>
          <w:rFonts w:ascii="Times New Roman" w:eastAsia="Times New Roman" w:hAnsi="Times New Roman" w:cs="Times New Roman"/>
          <w:sz w:val="28"/>
          <w:szCs w:val="28"/>
          <w:lang w:val="kk-KZ"/>
        </w:rPr>
        <w:t>Investigation of Waste Biogas Flame Stability Under Oxygen or Hydrogen-Enriched Conditions,</w:t>
      </w:r>
      <w:r w:rsidR="002F7EC9">
        <w:rPr>
          <w:rFonts w:ascii="Times New Roman" w:eastAsia="Times New Roman" w:hAnsi="Times New Roman" w:cs="Times New Roman"/>
          <w:sz w:val="28"/>
          <w:szCs w:val="28"/>
          <w:lang w:val="kk-KZ"/>
        </w:rPr>
        <w:t>»</w:t>
      </w:r>
      <w:r w:rsidRPr="00A15AAE">
        <w:rPr>
          <w:rFonts w:ascii="Times New Roman" w:eastAsia="Times New Roman" w:hAnsi="Times New Roman" w:cs="Times New Roman"/>
          <w:sz w:val="28"/>
          <w:szCs w:val="28"/>
          <w:lang w:val="kk-KZ"/>
        </w:rPr>
        <w:t xml:space="preserve"> Energies 2020, 13(18), 4760; </w:t>
      </w:r>
      <w:hyperlink r:id="rId186" w:history="1">
        <w:r w:rsidRPr="00A15AAE">
          <w:rPr>
            <w:rFonts w:ascii="Times New Roman" w:eastAsia="Times New Roman" w:hAnsi="Times New Roman" w:cs="Times New Roman"/>
            <w:color w:val="0563C1" w:themeColor="hyperlink"/>
            <w:sz w:val="28"/>
            <w:szCs w:val="28"/>
            <w:u w:val="single"/>
            <w:lang w:val="kk-KZ"/>
          </w:rPr>
          <w:t>https://doi.org/10.3390/en13184760</w:t>
        </w:r>
      </w:hyperlink>
      <w:r w:rsidRPr="00A15AAE">
        <w:rPr>
          <w:rFonts w:ascii="Times New Roman" w:eastAsia="Times New Roman" w:hAnsi="Times New Roman" w:cs="Times New Roman"/>
          <w:sz w:val="28"/>
          <w:szCs w:val="28"/>
          <w:lang w:val="kk-KZ"/>
        </w:rPr>
        <w:t xml:space="preserve">. </w:t>
      </w:r>
    </w:p>
    <w:p w14:paraId="35E150DE" w14:textId="7DBE9239" w:rsidR="00CD2535" w:rsidRPr="00A15AAE" w:rsidRDefault="00CD2535" w:rsidP="00CD2535">
      <w:pPr>
        <w:widowControl w:val="0"/>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 xml:space="preserve">92. </w:t>
      </w:r>
      <w:r w:rsidRPr="00A15AAE">
        <w:rPr>
          <w:rFonts w:ascii="Times New Roman" w:eastAsia="Times New Roman" w:hAnsi="Times New Roman" w:cs="Times New Roman"/>
          <w:sz w:val="28"/>
          <w:szCs w:val="28"/>
          <w:lang w:val="kk-KZ"/>
        </w:rPr>
        <w:t>Geir J. Rørtveit, Klaus Zepter, Øyvind Skreiberg, Morten Fossum, Johan E. Hustad. A comparison of low-N</w:t>
      </w:r>
      <w:r w:rsidR="002F7EC9" w:rsidRPr="00A15AAE">
        <w:rPr>
          <w:rFonts w:ascii="Times New Roman" w:eastAsia="Times New Roman" w:hAnsi="Times New Roman" w:cs="Times New Roman"/>
          <w:sz w:val="28"/>
          <w:szCs w:val="28"/>
          <w:lang w:val="kk-KZ"/>
        </w:rPr>
        <w:t>o</w:t>
      </w:r>
      <w:r w:rsidRPr="00A15AAE">
        <w:rPr>
          <w:rFonts w:ascii="Times New Roman" w:eastAsia="Times New Roman" w:hAnsi="Times New Roman" w:cs="Times New Roman"/>
          <w:sz w:val="28"/>
          <w:szCs w:val="28"/>
          <w:lang w:val="kk-KZ"/>
        </w:rPr>
        <w:t xml:space="preserve">x burners for combustion of methane and hydrogen mixtures. Proceedings of the Combustion Institute, Volume 29, Issue 1, 2002, Pages 1123-1129. </w:t>
      </w:r>
      <w:hyperlink r:id="rId187" w:history="1">
        <w:r w:rsidRPr="00A15AAE">
          <w:rPr>
            <w:rFonts w:ascii="Times New Roman" w:eastAsia="Times New Roman" w:hAnsi="Times New Roman" w:cs="Times New Roman"/>
            <w:color w:val="0563C1" w:themeColor="hyperlink"/>
            <w:sz w:val="28"/>
            <w:szCs w:val="28"/>
            <w:u w:val="single"/>
            <w:lang w:val="kk-KZ"/>
          </w:rPr>
          <w:t>https://doi.org/10.1016/S1540-7489(02)80142-0</w:t>
        </w:r>
      </w:hyperlink>
      <w:r w:rsidRPr="00A15AAE">
        <w:rPr>
          <w:rFonts w:ascii="Times New Roman" w:eastAsia="Times New Roman" w:hAnsi="Times New Roman" w:cs="Times New Roman"/>
          <w:sz w:val="28"/>
          <w:szCs w:val="28"/>
          <w:lang w:val="kk-KZ"/>
        </w:rPr>
        <w:t xml:space="preserve">. </w:t>
      </w:r>
    </w:p>
    <w:p w14:paraId="1FE8146A" w14:textId="77777777" w:rsidR="00CD2535" w:rsidRPr="00A15AAE" w:rsidRDefault="00CD2535" w:rsidP="00CD2535">
      <w:pPr>
        <w:widowControl w:val="0"/>
        <w:spacing w:after="0" w:line="240" w:lineRule="auto"/>
        <w:ind w:firstLine="709"/>
        <w:jc w:val="both"/>
        <w:rPr>
          <w:rFonts w:ascii="Times New Roman" w:hAnsi="Times New Roman" w:cs="Times New Roman"/>
          <w:color w:val="222222"/>
          <w:sz w:val="28"/>
          <w:szCs w:val="28"/>
          <w:shd w:val="clear" w:color="auto" w:fill="FFFFFF"/>
          <w:lang w:val="en-US"/>
        </w:rPr>
      </w:pPr>
      <w:r>
        <w:rPr>
          <w:rFonts w:ascii="Times New Roman" w:eastAsia="Times New Roman" w:hAnsi="Times New Roman" w:cs="Times New Roman"/>
          <w:sz w:val="28"/>
          <w:szCs w:val="28"/>
          <w:lang w:val="kk-KZ"/>
        </w:rPr>
        <w:t xml:space="preserve">93. </w:t>
      </w:r>
      <w:r w:rsidRPr="00A15AAE">
        <w:rPr>
          <w:rFonts w:ascii="Times New Roman" w:hAnsi="Times New Roman" w:cs="Times New Roman"/>
          <w:color w:val="222222"/>
          <w:sz w:val="28"/>
          <w:szCs w:val="28"/>
          <w:shd w:val="clear" w:color="auto" w:fill="FFFFFF"/>
          <w:lang w:val="en-US"/>
        </w:rPr>
        <w:t xml:space="preserve">Farshid Y.F., Alessandro P., Alessio P., Alessandro P., Ward De Paepe. Emissions and Flame Stability Assessment of Hydrogen Addition and Air Dilution in a Microgas Turbine Combustor Using Zero-Dimensional/One-Dimensional Modeling by Chemical Reactor Network. Journal of Engineering for Gas Turbines and Power. Jul 2025, 147(7): 071002 (7 pages). GTP-24-1636. </w:t>
      </w:r>
      <w:hyperlink r:id="rId188" w:history="1">
        <w:r w:rsidRPr="00A15AAE">
          <w:rPr>
            <w:rFonts w:ascii="Times New Roman" w:hAnsi="Times New Roman" w:cs="Times New Roman"/>
            <w:color w:val="0563C1" w:themeColor="hyperlink"/>
            <w:sz w:val="28"/>
            <w:szCs w:val="28"/>
            <w:u w:val="single"/>
            <w:shd w:val="clear" w:color="auto" w:fill="FFFFFF"/>
            <w:lang w:val="en-US"/>
          </w:rPr>
          <w:t>https://doi.org/10.1115/1.4066996</w:t>
        </w:r>
      </w:hyperlink>
      <w:r w:rsidRPr="00A15AAE">
        <w:rPr>
          <w:rFonts w:ascii="Times New Roman" w:hAnsi="Times New Roman" w:cs="Times New Roman"/>
          <w:color w:val="222222"/>
          <w:sz w:val="28"/>
          <w:szCs w:val="28"/>
          <w:shd w:val="clear" w:color="auto" w:fill="FFFFFF"/>
          <w:lang w:val="en-US"/>
        </w:rPr>
        <w:t xml:space="preserve">. </w:t>
      </w:r>
    </w:p>
    <w:p w14:paraId="2563F017" w14:textId="77777777" w:rsidR="00CD2535" w:rsidRPr="000A6BDF"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0A6BDF">
        <w:rPr>
          <w:rFonts w:ascii="Times New Roman" w:hAnsi="Times New Roman" w:cs="Times New Roman"/>
          <w:sz w:val="28"/>
          <w:szCs w:val="28"/>
          <w:lang w:val="ru-RU"/>
        </w:rPr>
        <w:t xml:space="preserve">4. </w:t>
      </w:r>
      <w:r w:rsidRPr="00936A82">
        <w:rPr>
          <w:rFonts w:ascii="Times New Roman" w:hAnsi="Times New Roman" w:cs="Times New Roman"/>
          <w:sz w:val="28"/>
          <w:szCs w:val="28"/>
          <w:lang w:val="ru-RU"/>
        </w:rPr>
        <w:t>Лойцянский Л. Г</w:t>
      </w:r>
      <w:r>
        <w:rPr>
          <w:rFonts w:ascii="Times New Roman" w:hAnsi="Times New Roman" w:cs="Times New Roman"/>
          <w:sz w:val="28"/>
          <w:szCs w:val="28"/>
          <w:lang w:val="ru-RU"/>
        </w:rPr>
        <w:t xml:space="preserve">. </w:t>
      </w:r>
      <w:r w:rsidRPr="00936A82">
        <w:rPr>
          <w:rFonts w:ascii="Times New Roman" w:hAnsi="Times New Roman" w:cs="Times New Roman"/>
          <w:sz w:val="28"/>
          <w:szCs w:val="28"/>
          <w:lang w:val="ru-RU"/>
        </w:rPr>
        <w:t>Механика жидкости и газа: Учеб, для вузов. — 7-е изд., испр. — М.: Дрофа</w:t>
      </w:r>
      <w:r>
        <w:rPr>
          <w:rFonts w:ascii="Times New Roman" w:hAnsi="Times New Roman" w:cs="Times New Roman"/>
          <w:sz w:val="28"/>
          <w:szCs w:val="28"/>
          <w:lang w:val="ru-RU"/>
        </w:rPr>
        <w:t xml:space="preserve">, </w:t>
      </w:r>
      <w:r w:rsidRPr="00936A82">
        <w:rPr>
          <w:rFonts w:ascii="Times New Roman" w:hAnsi="Times New Roman" w:cs="Times New Roman"/>
          <w:sz w:val="28"/>
          <w:szCs w:val="28"/>
          <w:lang w:val="ru-RU"/>
        </w:rPr>
        <w:t>2003. — 840 с.</w:t>
      </w:r>
    </w:p>
    <w:p w14:paraId="05FE6412" w14:textId="77777777" w:rsidR="00CD2535" w:rsidRPr="000A6BDF"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0A6BDF">
        <w:rPr>
          <w:rFonts w:ascii="Times New Roman" w:hAnsi="Times New Roman" w:cs="Times New Roman"/>
          <w:sz w:val="28"/>
          <w:szCs w:val="28"/>
          <w:lang w:val="ru-RU"/>
        </w:rPr>
        <w:t>5. Варнатц, Ю. Горение. Физические и химические аспекты, моделирование, эксперименты, образование загрязняющих веществ / Ю. Варнатц, У. Маас, Р. Диббл; пер. с англ. Г.Л. Агафонова; под ред. П.А. Власова. — М.: Физматлит, 2006. — 352 с.</w:t>
      </w:r>
    </w:p>
    <w:p w14:paraId="0B51C57B" w14:textId="7F315D14"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9</w:t>
      </w:r>
      <w:r w:rsidRPr="000A6BDF">
        <w:rPr>
          <w:rFonts w:ascii="Times New Roman" w:hAnsi="Times New Roman" w:cs="Times New Roman"/>
          <w:sz w:val="28"/>
          <w:szCs w:val="28"/>
          <w:lang w:val="ru-RU"/>
        </w:rPr>
        <w:t xml:space="preserve">6. Гиршфельдер, Дж. Молекулярная теория газов и жидкостей / Дж. Гиршфельдер, Ч. Кертисс, Р. Берд; пер. с англ. </w:t>
      </w:r>
      <w:r w:rsidR="002F7EC9" w:rsidRPr="000A6BDF">
        <w:rPr>
          <w:rFonts w:ascii="Times New Roman" w:hAnsi="Times New Roman" w:cs="Times New Roman"/>
          <w:sz w:val="28"/>
          <w:szCs w:val="28"/>
          <w:lang w:val="ru-RU"/>
        </w:rPr>
        <w:t>П</w:t>
      </w:r>
      <w:r w:rsidRPr="000A6BDF">
        <w:rPr>
          <w:rFonts w:ascii="Times New Roman" w:hAnsi="Times New Roman" w:cs="Times New Roman"/>
          <w:sz w:val="28"/>
          <w:szCs w:val="28"/>
          <w:lang w:val="ru-RU"/>
        </w:rPr>
        <w:t>од ред. Е</w:t>
      </w:r>
      <w:r w:rsidRPr="00B54451">
        <w:rPr>
          <w:rFonts w:ascii="Times New Roman" w:hAnsi="Times New Roman" w:cs="Times New Roman"/>
          <w:sz w:val="28"/>
          <w:szCs w:val="28"/>
          <w:lang w:val="en-US"/>
        </w:rPr>
        <w:t>.</w:t>
      </w:r>
      <w:r w:rsidRPr="000A6BDF">
        <w:rPr>
          <w:rFonts w:ascii="Times New Roman" w:hAnsi="Times New Roman" w:cs="Times New Roman"/>
          <w:sz w:val="28"/>
          <w:szCs w:val="28"/>
          <w:lang w:val="ru-RU"/>
        </w:rPr>
        <w:t>В</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Ступоченко</w:t>
      </w:r>
      <w:r w:rsidRPr="00B54451">
        <w:rPr>
          <w:rFonts w:ascii="Times New Roman" w:hAnsi="Times New Roman" w:cs="Times New Roman"/>
          <w:sz w:val="28"/>
          <w:szCs w:val="28"/>
          <w:lang w:val="en-US"/>
        </w:rPr>
        <w:t xml:space="preserve">. — </w:t>
      </w:r>
      <w:r w:rsidRPr="000A6BDF">
        <w:rPr>
          <w:rFonts w:ascii="Times New Roman" w:hAnsi="Times New Roman" w:cs="Times New Roman"/>
          <w:sz w:val="28"/>
          <w:szCs w:val="28"/>
          <w:lang w:val="ru-RU"/>
        </w:rPr>
        <w:t>М</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Изд</w:t>
      </w:r>
      <w:r w:rsidRPr="00B54451">
        <w:rPr>
          <w:rFonts w:ascii="Times New Roman" w:hAnsi="Times New Roman" w:cs="Times New Roman"/>
          <w:sz w:val="28"/>
          <w:szCs w:val="28"/>
          <w:lang w:val="en-US"/>
        </w:rPr>
        <w:t>-</w:t>
      </w:r>
      <w:r w:rsidRPr="000A6BDF">
        <w:rPr>
          <w:rFonts w:ascii="Times New Roman" w:hAnsi="Times New Roman" w:cs="Times New Roman"/>
          <w:sz w:val="28"/>
          <w:szCs w:val="28"/>
          <w:lang w:val="ru-RU"/>
        </w:rPr>
        <w:t>во</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иностранной</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литературы</w:t>
      </w:r>
      <w:r w:rsidRPr="00B54451">
        <w:rPr>
          <w:rFonts w:ascii="Times New Roman" w:hAnsi="Times New Roman" w:cs="Times New Roman"/>
          <w:sz w:val="28"/>
          <w:szCs w:val="28"/>
          <w:lang w:val="en-US"/>
        </w:rPr>
        <w:t xml:space="preserve">, 1961. — 928 </w:t>
      </w:r>
      <w:r w:rsidRPr="000A6BDF">
        <w:rPr>
          <w:rFonts w:ascii="Times New Roman" w:hAnsi="Times New Roman" w:cs="Times New Roman"/>
          <w:sz w:val="28"/>
          <w:szCs w:val="28"/>
          <w:lang w:val="ru-RU"/>
        </w:rPr>
        <w:t>с</w:t>
      </w:r>
      <w:r w:rsidRPr="00B54451">
        <w:rPr>
          <w:rFonts w:ascii="Times New Roman" w:hAnsi="Times New Roman" w:cs="Times New Roman"/>
          <w:sz w:val="28"/>
          <w:szCs w:val="28"/>
          <w:lang w:val="en-US"/>
        </w:rPr>
        <w:t>.</w:t>
      </w:r>
    </w:p>
    <w:p w14:paraId="5B11C956"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97</w:t>
      </w:r>
      <w:r w:rsidRPr="00B54451">
        <w:rPr>
          <w:rFonts w:ascii="Times New Roman" w:hAnsi="Times New Roman" w:cs="Times New Roman"/>
          <w:sz w:val="28"/>
          <w:szCs w:val="28"/>
          <w:lang w:val="en-US"/>
        </w:rPr>
        <w:t>. Third millennium ideal gas and condensed phase thermochemical database for combustion. Report ANL-05/20, TAE 960 / Burcat A., Ruscic B. — Illinois, USA: Argonne National Laboratory, 2005. — 30 p.</w:t>
      </w:r>
    </w:p>
    <w:p w14:paraId="5465D749"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98</w:t>
      </w:r>
      <w:r w:rsidRPr="000A6BDF">
        <w:rPr>
          <w:rFonts w:ascii="Times New Roman" w:hAnsi="Times New Roman" w:cs="Times New Roman"/>
          <w:sz w:val="28"/>
          <w:szCs w:val="28"/>
          <w:lang w:val="ru-RU"/>
        </w:rPr>
        <w:t>. Химия / Под ред. А.И. Горбунова. — М.: Изд-во МГТУ им. Н</w:t>
      </w:r>
      <w:r w:rsidRPr="00B54451">
        <w:rPr>
          <w:rFonts w:ascii="Times New Roman" w:hAnsi="Times New Roman" w:cs="Times New Roman"/>
          <w:sz w:val="28"/>
          <w:szCs w:val="28"/>
          <w:lang w:val="en-US"/>
        </w:rPr>
        <w:t>.</w:t>
      </w:r>
      <w:r w:rsidRPr="000A6BDF">
        <w:rPr>
          <w:rFonts w:ascii="Times New Roman" w:hAnsi="Times New Roman" w:cs="Times New Roman"/>
          <w:sz w:val="28"/>
          <w:szCs w:val="28"/>
          <w:lang w:val="ru-RU"/>
        </w:rPr>
        <w:t>Э</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Баумана</w:t>
      </w:r>
      <w:r w:rsidRPr="00B54451">
        <w:rPr>
          <w:rFonts w:ascii="Times New Roman" w:hAnsi="Times New Roman" w:cs="Times New Roman"/>
          <w:sz w:val="28"/>
          <w:szCs w:val="28"/>
          <w:lang w:val="en-US"/>
        </w:rPr>
        <w:t xml:space="preserve">, 2007. — 688 </w:t>
      </w:r>
      <w:r w:rsidRPr="000A6BDF">
        <w:rPr>
          <w:rFonts w:ascii="Times New Roman" w:hAnsi="Times New Roman" w:cs="Times New Roman"/>
          <w:sz w:val="28"/>
          <w:szCs w:val="28"/>
          <w:lang w:val="ru-RU"/>
        </w:rPr>
        <w:t>с</w:t>
      </w:r>
      <w:r w:rsidRPr="00B54451">
        <w:rPr>
          <w:rFonts w:ascii="Times New Roman" w:hAnsi="Times New Roman" w:cs="Times New Roman"/>
          <w:sz w:val="28"/>
          <w:szCs w:val="28"/>
          <w:lang w:val="en-US"/>
        </w:rPr>
        <w:t>.</w:t>
      </w:r>
    </w:p>
    <w:p w14:paraId="6200ECB3"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99</w:t>
      </w:r>
      <w:r w:rsidRPr="00B54451">
        <w:rPr>
          <w:rFonts w:ascii="Times New Roman" w:hAnsi="Times New Roman" w:cs="Times New Roman"/>
          <w:sz w:val="28"/>
          <w:szCs w:val="28"/>
          <w:lang w:val="en-US"/>
        </w:rPr>
        <w:t>. Comprehensive modeling study of hydrogen oxidation / O Conaire M., Curran H.J., Simmie J.M. et al. // International Journal of Chemical Kinetics. — 2004. — Vol. 36(11). — P. 603-622.</w:t>
      </w:r>
    </w:p>
    <w:p w14:paraId="58857F6B"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100</w:t>
      </w:r>
      <w:r w:rsidRPr="00B54451">
        <w:rPr>
          <w:rFonts w:ascii="Times New Roman" w:hAnsi="Times New Roman" w:cs="Times New Roman"/>
          <w:sz w:val="28"/>
          <w:szCs w:val="28"/>
          <w:lang w:val="en-US"/>
        </w:rPr>
        <w:t>. Methane/propane oxidation at high pressures: experimental and detailed chemical kinetic modeling / Petersen E.L., Kalitan D.M., Simmons S. et al. // Proceedings of the Combustion Institute. — 2007. — Vol. 31. — P. 447-454.</w:t>
      </w:r>
    </w:p>
    <w:p w14:paraId="14761765"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101</w:t>
      </w:r>
      <w:r w:rsidRPr="00B54451">
        <w:rPr>
          <w:rFonts w:ascii="Times New Roman" w:hAnsi="Times New Roman" w:cs="Times New Roman"/>
          <w:sz w:val="28"/>
          <w:szCs w:val="28"/>
          <w:lang w:val="en-US"/>
        </w:rPr>
        <w:t>. Detonability of H2/CO/CO2/Air mixtures / Kusharin A.Y., Agafonov G.L., Popov O.E., Gelfand B.E. // Combustion science and technology. — 1998. — Vol. 135. — P. 85-98.</w:t>
      </w:r>
    </w:p>
    <w:p w14:paraId="116C4A45"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102</w:t>
      </w:r>
      <w:r w:rsidRPr="00B54451">
        <w:rPr>
          <w:rFonts w:ascii="Times New Roman" w:hAnsi="Times New Roman" w:cs="Times New Roman"/>
          <w:sz w:val="28"/>
          <w:szCs w:val="28"/>
          <w:lang w:val="en-US"/>
        </w:rPr>
        <w:t xml:space="preserve">. Konnov, A.A. Refinement of the kinetic mechanism of hydrogen combustion / A.A. Konnov // </w:t>
      </w:r>
      <w:r w:rsidRPr="000A6BDF">
        <w:rPr>
          <w:rFonts w:ascii="Times New Roman" w:hAnsi="Times New Roman" w:cs="Times New Roman"/>
          <w:sz w:val="28"/>
          <w:szCs w:val="28"/>
          <w:lang w:val="ru-RU"/>
        </w:rPr>
        <w:t>Химическая</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физика</w:t>
      </w:r>
      <w:r w:rsidRPr="00B54451">
        <w:rPr>
          <w:rFonts w:ascii="Times New Roman" w:hAnsi="Times New Roman" w:cs="Times New Roman"/>
          <w:sz w:val="28"/>
          <w:szCs w:val="28"/>
          <w:lang w:val="en-US"/>
        </w:rPr>
        <w:t xml:space="preserve">. — 2004. — № 23(8). — </w:t>
      </w:r>
      <w:r w:rsidRPr="000A6BDF">
        <w:rPr>
          <w:rFonts w:ascii="Times New Roman" w:hAnsi="Times New Roman" w:cs="Times New Roman"/>
          <w:sz w:val="28"/>
          <w:szCs w:val="28"/>
          <w:lang w:val="ru-RU"/>
        </w:rPr>
        <w:t>С</w:t>
      </w:r>
      <w:r w:rsidRPr="00B54451">
        <w:rPr>
          <w:rFonts w:ascii="Times New Roman" w:hAnsi="Times New Roman" w:cs="Times New Roman"/>
          <w:sz w:val="28"/>
          <w:szCs w:val="28"/>
          <w:lang w:val="en-US"/>
        </w:rPr>
        <w:t>. 5-18.</w:t>
      </w:r>
    </w:p>
    <w:p w14:paraId="026A04F9"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103</w:t>
      </w:r>
      <w:r w:rsidRPr="00B54451">
        <w:rPr>
          <w:rFonts w:ascii="Times New Roman" w:hAnsi="Times New Roman" w:cs="Times New Roman"/>
          <w:sz w:val="28"/>
          <w:szCs w:val="28"/>
          <w:lang w:val="en-US"/>
        </w:rPr>
        <w:t>. Starik, A.M. On the influence of singlet oxygen molecules on the speed of flame propagation in methane-air mixture / A.M. Starik, V.E. Kozlov, N.S. Titova // Combustion and Flame. — 2010. — Vol. 157(2). — P. 313-327.</w:t>
      </w:r>
    </w:p>
    <w:p w14:paraId="384D7802" w14:textId="77777777" w:rsidR="00CD2535"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104</w:t>
      </w:r>
      <w:r w:rsidRPr="00B54451">
        <w:rPr>
          <w:rFonts w:ascii="Times New Roman" w:hAnsi="Times New Roman" w:cs="Times New Roman"/>
          <w:sz w:val="28"/>
          <w:szCs w:val="28"/>
          <w:lang w:val="en-US"/>
        </w:rPr>
        <w:t>. Kazakov, A. Reduced version of GRI-Mech1.2 [</w:t>
      </w:r>
      <w:r w:rsidRPr="000A6BDF">
        <w:rPr>
          <w:rFonts w:ascii="Times New Roman" w:hAnsi="Times New Roman" w:cs="Times New Roman"/>
          <w:sz w:val="28"/>
          <w:szCs w:val="28"/>
          <w:lang w:val="ru-RU"/>
        </w:rPr>
        <w:t>Электронный</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ресурс</w:t>
      </w:r>
      <w:r w:rsidRPr="00B54451">
        <w:rPr>
          <w:rFonts w:ascii="Times New Roman" w:hAnsi="Times New Roman" w:cs="Times New Roman"/>
          <w:sz w:val="28"/>
          <w:szCs w:val="28"/>
          <w:lang w:val="en-US"/>
        </w:rPr>
        <w:t xml:space="preserve">] / A. Kazakov, M. Frenklach. — 1994. — </w:t>
      </w:r>
      <w:r w:rsidRPr="000A6BDF">
        <w:rPr>
          <w:rFonts w:ascii="Times New Roman" w:hAnsi="Times New Roman" w:cs="Times New Roman"/>
          <w:sz w:val="28"/>
          <w:szCs w:val="28"/>
          <w:lang w:val="ru-RU"/>
        </w:rPr>
        <w:t>Режим</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доступа</w:t>
      </w:r>
      <w:r w:rsidRPr="00B54451">
        <w:rPr>
          <w:rFonts w:ascii="Times New Roman" w:hAnsi="Times New Roman" w:cs="Times New Roman"/>
          <w:sz w:val="28"/>
          <w:szCs w:val="28"/>
          <w:lang w:val="en-US"/>
        </w:rPr>
        <w:t xml:space="preserve">: </w:t>
      </w:r>
      <w:hyperlink r:id="rId189" w:history="1">
        <w:r w:rsidRPr="00946059">
          <w:rPr>
            <w:rStyle w:val="a5"/>
            <w:rFonts w:ascii="Times New Roman" w:hAnsi="Times New Roman" w:cs="Times New Roman"/>
            <w:sz w:val="28"/>
            <w:szCs w:val="28"/>
            <w:lang w:val="en-US"/>
          </w:rPr>
          <w:t>http://www.me.berkeley.edu/drm/</w:t>
        </w:r>
      </w:hyperlink>
      <w:r w:rsidRPr="00B54451">
        <w:rPr>
          <w:rFonts w:ascii="Times New Roman" w:hAnsi="Times New Roman" w:cs="Times New Roman"/>
          <w:sz w:val="28"/>
          <w:szCs w:val="28"/>
          <w:lang w:val="en-US"/>
        </w:rPr>
        <w:t>.</w:t>
      </w:r>
    </w:p>
    <w:p w14:paraId="0F01BD5F"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105</w:t>
      </w:r>
      <w:r w:rsidRPr="000A6BDF">
        <w:rPr>
          <w:rFonts w:ascii="Times New Roman" w:hAnsi="Times New Roman" w:cs="Times New Roman"/>
          <w:sz w:val="28"/>
          <w:szCs w:val="28"/>
          <w:lang w:val="ru-RU"/>
        </w:rPr>
        <w:t xml:space="preserve">. </w:t>
      </w:r>
      <w:r w:rsidRPr="00A11957">
        <w:rPr>
          <w:rFonts w:ascii="Times New Roman" w:hAnsi="Times New Roman" w:cs="Times New Roman"/>
          <w:sz w:val="28"/>
          <w:szCs w:val="28"/>
          <w:lang w:val="ru-RU"/>
        </w:rPr>
        <w:t>Математическая теория горения и взрыва / Я.Б. Зельдович, Г.И. Баренблатт,</w:t>
      </w:r>
      <w:r>
        <w:rPr>
          <w:rFonts w:ascii="Times New Roman" w:hAnsi="Times New Roman" w:cs="Times New Roman"/>
          <w:sz w:val="28"/>
          <w:szCs w:val="28"/>
          <w:lang w:val="ru-RU"/>
        </w:rPr>
        <w:t xml:space="preserve"> </w:t>
      </w:r>
      <w:r w:rsidRPr="00A11957">
        <w:rPr>
          <w:rFonts w:ascii="Times New Roman" w:hAnsi="Times New Roman" w:cs="Times New Roman"/>
          <w:sz w:val="28"/>
          <w:szCs w:val="28"/>
          <w:lang w:val="ru-RU"/>
        </w:rPr>
        <w:t>В.Б. Либрович, Г.М. Махвиладзе. — М.: Наука, 1980. — 478 с.</w:t>
      </w:r>
    </w:p>
    <w:p w14:paraId="50CAAB6B"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106</w:t>
      </w:r>
      <w:r w:rsidRPr="00B54451">
        <w:rPr>
          <w:rFonts w:ascii="Times New Roman" w:hAnsi="Times New Roman" w:cs="Times New Roman"/>
          <w:sz w:val="28"/>
          <w:szCs w:val="28"/>
          <w:lang w:val="en-US"/>
        </w:rPr>
        <w:t>. Seery, D.J. An experimental and analytical study of methane oxidation behind shock waves / D.J. Seery, C.T. Bowman // Combustion and Flame. — 1970. — Vol. 14. — P. 37-48.</w:t>
      </w:r>
    </w:p>
    <w:p w14:paraId="0A1F13C5"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107</w:t>
      </w:r>
      <w:r w:rsidRPr="00B54451">
        <w:rPr>
          <w:rFonts w:ascii="Times New Roman" w:hAnsi="Times New Roman" w:cs="Times New Roman"/>
          <w:sz w:val="28"/>
          <w:szCs w:val="28"/>
          <w:lang w:val="en-US"/>
        </w:rPr>
        <w:t>. Validation of detailed reaction mechanisms for detonation simulation. Report FM99-5 / Schultz E., Shepherd J. — Pasadena: California Institute of Technology, 2000. — 230 p.</w:t>
      </w:r>
    </w:p>
    <w:p w14:paraId="6546359F"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108</w:t>
      </w:r>
      <w:r w:rsidRPr="00B54451">
        <w:rPr>
          <w:rFonts w:ascii="Times New Roman" w:hAnsi="Times New Roman" w:cs="Times New Roman"/>
          <w:sz w:val="28"/>
          <w:szCs w:val="28"/>
          <w:lang w:val="en-US"/>
        </w:rPr>
        <w:t>. Investigation of hydrogen-air ignition sensitized by nitric oxide and nitrogen dioxide. NASA Report CR-2896 / Slack M., Grillo A. — 1977.</w:t>
      </w:r>
    </w:p>
    <w:p w14:paraId="5183F26C"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109</w:t>
      </w:r>
      <w:r w:rsidRPr="00B54451">
        <w:rPr>
          <w:rFonts w:ascii="Times New Roman" w:hAnsi="Times New Roman" w:cs="Times New Roman"/>
          <w:sz w:val="28"/>
          <w:szCs w:val="28"/>
          <w:lang w:val="en-US"/>
        </w:rPr>
        <w:t>. A shock tube study of the ignition delay of hydrogen-air mixtures near the second explosion limit. Report AFAPL-TR-66-74 / Craig R.R. — 1966.</w:t>
      </w:r>
    </w:p>
    <w:p w14:paraId="4DF7F505"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110</w:t>
      </w:r>
      <w:r w:rsidRPr="00B54451">
        <w:rPr>
          <w:rFonts w:ascii="Times New Roman" w:hAnsi="Times New Roman" w:cs="Times New Roman"/>
          <w:sz w:val="28"/>
          <w:szCs w:val="28"/>
          <w:lang w:val="en-US"/>
        </w:rPr>
        <w:t>. Bhaskaran, K.A. Shock tube study of the effect of unsymmetric dimethylhydrazine on the ignition characteristics of hydrogen-air mixtures / K.A. Bhaskaran, M.C. Gupta, T.H. Just // Combustion and Flame. — 1973. — Vol. 21. — P. 45-48.</w:t>
      </w:r>
    </w:p>
    <w:p w14:paraId="3C7FAE36"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111</w:t>
      </w:r>
      <w:r w:rsidRPr="00B54451">
        <w:rPr>
          <w:rFonts w:ascii="Times New Roman" w:hAnsi="Times New Roman" w:cs="Times New Roman"/>
          <w:sz w:val="28"/>
          <w:szCs w:val="28"/>
          <w:lang w:val="en-US"/>
        </w:rPr>
        <w:t>. Wang, B.L. Ignition of shock-heated H</w:t>
      </w:r>
      <w:r w:rsidRPr="00420E6A">
        <w:rPr>
          <w:rFonts w:ascii="Times New Roman" w:hAnsi="Times New Roman" w:cs="Times New Roman"/>
          <w:sz w:val="28"/>
          <w:szCs w:val="28"/>
          <w:vertAlign w:val="subscript"/>
          <w:lang w:val="en-US"/>
        </w:rPr>
        <w:t>2</w:t>
      </w:r>
      <w:r w:rsidRPr="00B54451">
        <w:rPr>
          <w:rFonts w:ascii="Times New Roman" w:hAnsi="Times New Roman" w:cs="Times New Roman"/>
          <w:sz w:val="28"/>
          <w:szCs w:val="28"/>
          <w:lang w:val="en-US"/>
        </w:rPr>
        <w:t>-air-steam mixtures / B.L. Wang, H. Olivier, H. Gronig // Combustion and Flame. — 2003. — Vol. 133. — P. 93-106.</w:t>
      </w:r>
    </w:p>
    <w:p w14:paraId="094B2EF4"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112</w:t>
      </w:r>
      <w:r w:rsidRPr="00B54451">
        <w:rPr>
          <w:rFonts w:ascii="Times New Roman" w:hAnsi="Times New Roman" w:cs="Times New Roman"/>
          <w:sz w:val="28"/>
          <w:szCs w:val="28"/>
          <w:lang w:val="en-US"/>
        </w:rPr>
        <w:t>. Experimental and modeling study on ignition delays of lean mixtures of methane, hydrogen, oxygen, and argon at elevated pressures / Zhang Y., Huang Z., Wei L. et al. // Combustion and Flame. — 2012. — Vol. 159. — P. 918-931.</w:t>
      </w:r>
    </w:p>
    <w:p w14:paraId="2454F83F"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113</w:t>
      </w:r>
      <w:r w:rsidRPr="000A6BDF">
        <w:rPr>
          <w:rFonts w:ascii="Times New Roman" w:hAnsi="Times New Roman" w:cs="Times New Roman"/>
          <w:sz w:val="28"/>
          <w:szCs w:val="28"/>
          <w:lang w:val="ru-RU"/>
        </w:rPr>
        <w:t>. Иванов, М.Ф. Особенности распространения пламени в замкнутых объемах / М.Ф. Иванов, А.Д. Киверин, Ю.В. Рыков // Вестник МГТУ им. Н</w:t>
      </w:r>
      <w:r w:rsidRPr="00732C3E">
        <w:rPr>
          <w:rFonts w:ascii="Times New Roman" w:hAnsi="Times New Roman" w:cs="Times New Roman"/>
          <w:sz w:val="28"/>
          <w:szCs w:val="28"/>
          <w:lang w:val="en-US"/>
        </w:rPr>
        <w:t>.</w:t>
      </w:r>
      <w:r w:rsidRPr="000A6BDF">
        <w:rPr>
          <w:rFonts w:ascii="Times New Roman" w:hAnsi="Times New Roman" w:cs="Times New Roman"/>
          <w:sz w:val="28"/>
          <w:szCs w:val="28"/>
          <w:lang w:val="ru-RU"/>
        </w:rPr>
        <w:t>Э</w:t>
      </w:r>
      <w:r w:rsidRPr="00732C3E">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Баумана</w:t>
      </w:r>
      <w:r w:rsidRPr="00732C3E">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Сер</w:t>
      </w:r>
      <w:r w:rsidRPr="00B54451">
        <w:rPr>
          <w:rFonts w:ascii="Times New Roman" w:hAnsi="Times New Roman" w:cs="Times New Roman"/>
          <w:sz w:val="28"/>
          <w:szCs w:val="28"/>
          <w:lang w:val="en-US"/>
        </w:rPr>
        <w:t>. «</w:t>
      </w:r>
      <w:r w:rsidRPr="000A6BDF">
        <w:rPr>
          <w:rFonts w:ascii="Times New Roman" w:hAnsi="Times New Roman" w:cs="Times New Roman"/>
          <w:sz w:val="28"/>
          <w:szCs w:val="28"/>
          <w:lang w:val="ru-RU"/>
        </w:rPr>
        <w:t>Естественные</w:t>
      </w:r>
      <w:r w:rsidRPr="00B54451">
        <w:rPr>
          <w:rFonts w:ascii="Times New Roman" w:hAnsi="Times New Roman" w:cs="Times New Roman"/>
          <w:sz w:val="28"/>
          <w:szCs w:val="28"/>
          <w:lang w:val="en-US"/>
        </w:rPr>
        <w:t xml:space="preserve"> </w:t>
      </w:r>
      <w:r w:rsidRPr="000A6BDF">
        <w:rPr>
          <w:rFonts w:ascii="Times New Roman" w:hAnsi="Times New Roman" w:cs="Times New Roman"/>
          <w:sz w:val="28"/>
          <w:szCs w:val="28"/>
          <w:lang w:val="ru-RU"/>
        </w:rPr>
        <w:t>науки</w:t>
      </w:r>
      <w:r w:rsidRPr="00B54451">
        <w:rPr>
          <w:rFonts w:ascii="Times New Roman" w:hAnsi="Times New Roman" w:cs="Times New Roman"/>
          <w:sz w:val="28"/>
          <w:szCs w:val="28"/>
          <w:lang w:val="en-US"/>
        </w:rPr>
        <w:t xml:space="preserve">». — 2010. — № 1. — </w:t>
      </w:r>
      <w:r w:rsidRPr="000A6BDF">
        <w:rPr>
          <w:rFonts w:ascii="Times New Roman" w:hAnsi="Times New Roman" w:cs="Times New Roman"/>
          <w:sz w:val="28"/>
          <w:szCs w:val="28"/>
          <w:lang w:val="ru-RU"/>
        </w:rPr>
        <w:t>С</w:t>
      </w:r>
      <w:r w:rsidRPr="00B54451">
        <w:rPr>
          <w:rFonts w:ascii="Times New Roman" w:hAnsi="Times New Roman" w:cs="Times New Roman"/>
          <w:sz w:val="28"/>
          <w:szCs w:val="28"/>
          <w:lang w:val="en-US"/>
        </w:rPr>
        <w:t>. 21-38.</w:t>
      </w:r>
    </w:p>
    <w:p w14:paraId="6AC445CD"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114</w:t>
      </w:r>
      <w:r w:rsidRPr="00B54451">
        <w:rPr>
          <w:rFonts w:ascii="Times New Roman" w:hAnsi="Times New Roman" w:cs="Times New Roman"/>
          <w:sz w:val="28"/>
          <w:szCs w:val="28"/>
          <w:lang w:val="en-US"/>
        </w:rPr>
        <w:t>. Experimental and numerical investigation of the effect of H2 enrichment on laminar methane-air flame thickness / Lafay Y., Renou B., Cabot G., Boukhalfa M. // Combustion and Flame. — 2008. — Vol. 153. — P. 540-561.</w:t>
      </w:r>
    </w:p>
    <w:p w14:paraId="06B6BD2A"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115</w:t>
      </w:r>
      <w:r w:rsidRPr="00B54451">
        <w:rPr>
          <w:rFonts w:ascii="Times New Roman" w:hAnsi="Times New Roman" w:cs="Times New Roman"/>
          <w:sz w:val="28"/>
          <w:szCs w:val="28"/>
          <w:lang w:val="en-US"/>
        </w:rPr>
        <w:t>. Kwon, O.C. Flame/stretch interactions of premixed hydrogen-fueled flames: measurements and predictions / O.C. Kwon, G.M. Faeth // Combustion and Flame. — 2001. — Vol. 124. — P. 590-610.</w:t>
      </w:r>
    </w:p>
    <w:p w14:paraId="2B83B91E"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116</w:t>
      </w:r>
      <w:r w:rsidRPr="00B54451">
        <w:rPr>
          <w:rFonts w:ascii="Times New Roman" w:hAnsi="Times New Roman" w:cs="Times New Roman"/>
          <w:sz w:val="28"/>
          <w:szCs w:val="28"/>
          <w:lang w:val="en-US"/>
        </w:rPr>
        <w:t>. Tse, S.D. Morphology and burning rates of expanding spherical flames in H2/O2/inert mixtures up to 60 atmospheres / S.D. Tse, D.L. Zhu, C.K. Law // Proceedings of the Combustion Institute. — 2000. — Vol. 28. — P. 1793-1800.</w:t>
      </w:r>
    </w:p>
    <w:p w14:paraId="77618AF6"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117</w:t>
      </w:r>
      <w:r w:rsidRPr="00B54451">
        <w:rPr>
          <w:rFonts w:ascii="Times New Roman" w:hAnsi="Times New Roman" w:cs="Times New Roman"/>
          <w:sz w:val="28"/>
          <w:szCs w:val="28"/>
          <w:lang w:val="en-US"/>
        </w:rPr>
        <w:t>. Aung, K.T. Effects of pressure and nitrogen dilution on flame/stretch interactions of laminar premixed H2/O2/N2 flames / K.T. Aung, M.I. Hassan, G.M. Faeth // Combustion and Flame. — 1998. — Vol. 112. — P. 1-15.</w:t>
      </w:r>
    </w:p>
    <w:p w14:paraId="741D021D"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118</w:t>
      </w:r>
      <w:r w:rsidRPr="00B54451">
        <w:rPr>
          <w:rFonts w:ascii="Times New Roman" w:hAnsi="Times New Roman" w:cs="Times New Roman"/>
          <w:sz w:val="28"/>
          <w:szCs w:val="28"/>
          <w:lang w:val="en-US"/>
        </w:rPr>
        <w:t>. Vagelopoulos, C.M. Further considerations on the determination of laminar flame speeds with the counterflow twin-flame technique / C.M. Vagelopoulos, F.N. Egolfopoulos // Proceedings of the Combustion Institute. — 1994. — Vol. 25. — P. 1341-1347.</w:t>
      </w:r>
    </w:p>
    <w:p w14:paraId="17E71164"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119</w:t>
      </w:r>
      <w:r w:rsidRPr="00B54451">
        <w:rPr>
          <w:rFonts w:ascii="Times New Roman" w:hAnsi="Times New Roman" w:cs="Times New Roman"/>
          <w:sz w:val="28"/>
          <w:szCs w:val="28"/>
          <w:lang w:val="en-US"/>
        </w:rPr>
        <w:t>. Dowdy, D.R. The use of expanding spherical flames to determine burning velocities and stretch effects in hydrogen/air mixtures / D.R. Dowdy, D.B. Smith, S.C. Taylor // Proceedings of the Combustion Institute. — 1990. — Vol. 23. — P. 325-332.</w:t>
      </w:r>
    </w:p>
    <w:p w14:paraId="1692F0BD"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120</w:t>
      </w:r>
      <w:r w:rsidRPr="00B54451">
        <w:rPr>
          <w:rFonts w:ascii="Times New Roman" w:hAnsi="Times New Roman" w:cs="Times New Roman"/>
          <w:sz w:val="28"/>
          <w:szCs w:val="28"/>
          <w:lang w:val="en-US"/>
        </w:rPr>
        <w:t>. Iijima, T. Effects of temperature and pressure on burning velocity / T. Iijima, T. Takeno // Combustion and Flame. — 1986. — Vol. 65. — P. 35-43.</w:t>
      </w:r>
    </w:p>
    <w:p w14:paraId="1E2A3A1C"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121</w:t>
      </w:r>
      <w:r w:rsidRPr="00B54451">
        <w:rPr>
          <w:rFonts w:ascii="Times New Roman" w:hAnsi="Times New Roman" w:cs="Times New Roman"/>
          <w:sz w:val="28"/>
          <w:szCs w:val="28"/>
          <w:lang w:val="en-US"/>
        </w:rPr>
        <w:t>. Scholte, T.G. Burning velocities of mixtures of hydrogen, carbon monoxide and methane with air / T.G. Scholte, P.B. Vaags // Combustion and Flame. — 1959. — Vol. 3. — P. 511-524.</w:t>
      </w:r>
    </w:p>
    <w:p w14:paraId="55040788" w14:textId="77777777" w:rsidR="00CD2535" w:rsidRPr="00B54451" w:rsidRDefault="00CD2535" w:rsidP="00CD2535">
      <w:pPr>
        <w:widowControl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122</w:t>
      </w:r>
      <w:r w:rsidRPr="00B54451">
        <w:rPr>
          <w:rFonts w:ascii="Times New Roman" w:hAnsi="Times New Roman" w:cs="Times New Roman"/>
          <w:sz w:val="28"/>
          <w:szCs w:val="28"/>
          <w:lang w:val="en-US"/>
        </w:rPr>
        <w:t>. Experimental and numerical study on laminar burning velocities and flame instabilities of hydrogen-air mixtures at elevated pressures and temperatures / Hu E., Huang Z., He J., Miao H. // International Journal of Hydrogen Energy. — 2009. — Vol. 34. — P. 8741-8755.</w:t>
      </w:r>
    </w:p>
    <w:p w14:paraId="16A1D190"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123</w:t>
      </w:r>
      <w:r w:rsidRPr="00B54451">
        <w:rPr>
          <w:rFonts w:ascii="Times New Roman" w:hAnsi="Times New Roman" w:cs="Times New Roman"/>
          <w:sz w:val="28"/>
          <w:szCs w:val="28"/>
          <w:lang w:val="en-US"/>
        </w:rPr>
        <w:t xml:space="preserve">. Effect of initial mixture temperature on burning velocity of hydrogen-air mixtures with preheating and simulated preburning. </w:t>
      </w:r>
      <w:r w:rsidRPr="000A6BDF">
        <w:rPr>
          <w:rFonts w:ascii="Times New Roman" w:hAnsi="Times New Roman" w:cs="Times New Roman"/>
          <w:sz w:val="28"/>
          <w:szCs w:val="28"/>
          <w:lang w:val="ru-RU"/>
        </w:rPr>
        <w:t>NACA Technical note 4156 / Heimel S. — 1957.</w:t>
      </w:r>
    </w:p>
    <w:p w14:paraId="58F13D07" w14:textId="77777777" w:rsidR="00CD2535" w:rsidRPr="003C55CE"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124</w:t>
      </w:r>
      <w:r>
        <w:rPr>
          <w:rFonts w:ascii="Times New Roman" w:hAnsi="Times New Roman" w:cs="Times New Roman"/>
          <w:sz w:val="28"/>
          <w:szCs w:val="28"/>
          <w:lang w:val="ru-RU"/>
        </w:rPr>
        <w:t>.</w:t>
      </w:r>
      <w:r w:rsidRPr="003C55CE">
        <w:rPr>
          <w:rFonts w:ascii="Times New Roman" w:hAnsi="Times New Roman" w:cs="Times New Roman"/>
          <w:sz w:val="28"/>
          <w:szCs w:val="28"/>
          <w:lang w:val="ru-RU"/>
        </w:rPr>
        <w:t xml:space="preserve"> ANSYS FLUENT Theory Guide.</w:t>
      </w:r>
      <w:r>
        <w:rPr>
          <w:rFonts w:ascii="Times New Roman" w:hAnsi="Times New Roman" w:cs="Times New Roman"/>
          <w:sz w:val="28"/>
          <w:szCs w:val="28"/>
          <w:lang w:val="ru-RU"/>
        </w:rPr>
        <w:t xml:space="preserve"> </w:t>
      </w:r>
      <w:r w:rsidRPr="003C55CE">
        <w:rPr>
          <w:rFonts w:ascii="Times New Roman" w:hAnsi="Times New Roman" w:cs="Times New Roman"/>
          <w:sz w:val="28"/>
          <w:szCs w:val="28"/>
          <w:lang w:val="ru-RU"/>
        </w:rPr>
        <w:t>– ANSYS, inc. Southpointe. – 826 p.</w:t>
      </w:r>
    </w:p>
    <w:p w14:paraId="39BF2CD4"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125</w:t>
      </w:r>
      <w:r>
        <w:rPr>
          <w:rFonts w:ascii="Times New Roman" w:hAnsi="Times New Roman" w:cs="Times New Roman"/>
          <w:sz w:val="28"/>
          <w:szCs w:val="28"/>
          <w:lang w:val="ru-RU"/>
        </w:rPr>
        <w:t>.</w:t>
      </w:r>
      <w:r w:rsidRPr="003C55CE">
        <w:rPr>
          <w:rFonts w:ascii="Times New Roman" w:hAnsi="Times New Roman" w:cs="Times New Roman"/>
          <w:sz w:val="28"/>
          <w:szCs w:val="28"/>
          <w:lang w:val="ru-RU"/>
        </w:rPr>
        <w:t xml:space="preserve"> ANSYS FLUENT User’s Guide. – ANSYS, inc. Southpointe, 2011. – 2498 p.</w:t>
      </w:r>
    </w:p>
    <w:p w14:paraId="7627A172"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126</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Достияров А.М., Умышев Д.Р., Яманбекова А.К., Колдасова Г.А.,</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Дуйсенбек Ж.С.</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Численное моделирование процессов горения в новом горелочном устройстве с добавкой водорода</w:t>
      </w:r>
      <w:r>
        <w:rPr>
          <w:rFonts w:ascii="Times New Roman" w:hAnsi="Times New Roman" w:cs="Times New Roman"/>
          <w:sz w:val="28"/>
          <w:szCs w:val="28"/>
          <w:lang w:val="ru-RU"/>
        </w:rPr>
        <w:t xml:space="preserve"> // </w:t>
      </w:r>
      <w:r w:rsidRPr="00D46554">
        <w:rPr>
          <w:rFonts w:ascii="Times New Roman" w:hAnsi="Times New Roman" w:cs="Times New Roman"/>
          <w:sz w:val="28"/>
          <w:szCs w:val="28"/>
          <w:lang w:val="ru-RU"/>
        </w:rPr>
        <w:t xml:space="preserve">Вестник КазАТК – Алматы, 2023. – №5(128). – С.375-384. https://doi.org/10.52167/1609-1817-2023-128-5-375-384, URL: </w:t>
      </w:r>
      <w:hyperlink r:id="rId190" w:history="1">
        <w:r w:rsidRPr="00946059">
          <w:rPr>
            <w:rStyle w:val="a5"/>
            <w:rFonts w:ascii="Times New Roman" w:hAnsi="Times New Roman" w:cs="Times New Roman"/>
            <w:sz w:val="28"/>
            <w:szCs w:val="28"/>
            <w:lang w:val="ru-RU"/>
          </w:rPr>
          <w:t>https://vestnik.alt.edu.kz/index.php/journal/article/view/1420</w:t>
        </w:r>
      </w:hyperlink>
      <w:r w:rsidRPr="00D46554">
        <w:rPr>
          <w:rFonts w:ascii="Times New Roman" w:hAnsi="Times New Roman" w:cs="Times New Roman"/>
          <w:sz w:val="28"/>
          <w:szCs w:val="28"/>
          <w:lang w:val="ru-RU"/>
        </w:rPr>
        <w:t>.</w:t>
      </w:r>
    </w:p>
    <w:p w14:paraId="696989D9"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127. Патент на изобретение РК </w:t>
      </w:r>
      <w:r w:rsidRPr="00DA5565">
        <w:rPr>
          <w:rFonts w:ascii="Times New Roman" w:hAnsi="Times New Roman" w:cs="Times New Roman"/>
          <w:sz w:val="28"/>
          <w:szCs w:val="28"/>
          <w:lang w:val="ru-RU"/>
        </w:rPr>
        <w:t>№36843</w:t>
      </w:r>
      <w:r>
        <w:rPr>
          <w:rFonts w:ascii="Times New Roman" w:hAnsi="Times New Roman" w:cs="Times New Roman"/>
          <w:sz w:val="28"/>
          <w:szCs w:val="28"/>
          <w:lang w:val="ru-RU"/>
        </w:rPr>
        <w:t xml:space="preserve">. </w:t>
      </w:r>
      <w:bookmarkStart w:id="86" w:name="_Hlk215159032"/>
      <w:r>
        <w:rPr>
          <w:rFonts w:ascii="Times New Roman" w:hAnsi="Times New Roman" w:cs="Times New Roman"/>
          <w:sz w:val="28"/>
          <w:szCs w:val="28"/>
          <w:lang w:val="ru-RU"/>
        </w:rPr>
        <w:t>Горелочное устройство для сжигания природного газа с добавкой водорода</w:t>
      </w:r>
      <w:bookmarkEnd w:id="86"/>
      <w:r>
        <w:rPr>
          <w:rFonts w:ascii="Times New Roman" w:hAnsi="Times New Roman" w:cs="Times New Roman"/>
          <w:sz w:val="28"/>
          <w:szCs w:val="28"/>
          <w:lang w:val="ru-RU"/>
        </w:rPr>
        <w:t>.</w:t>
      </w:r>
      <w:r w:rsidRPr="00DA5565">
        <w:rPr>
          <w:rFonts w:ascii="Times New Roman" w:hAnsi="Times New Roman" w:cs="Times New Roman"/>
          <w:sz w:val="28"/>
          <w:szCs w:val="28"/>
          <w:lang w:val="ru-RU"/>
        </w:rPr>
        <w:t xml:space="preserve"> Достияров А.М., Умышев Д.Р.,</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Кибарин А.А.,</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Яманбекова А.К.,</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Кумаргазина М.Б., Колдасова Г.А.</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12.07.2024 г.</w:t>
      </w:r>
    </w:p>
    <w:p w14:paraId="10DA385B"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128. Патент на изобретение РК </w:t>
      </w:r>
      <w:r w:rsidRPr="001117D2">
        <w:rPr>
          <w:rFonts w:ascii="Times New Roman" w:hAnsi="Times New Roman" w:cs="Times New Roman"/>
          <w:sz w:val="28"/>
          <w:szCs w:val="28"/>
          <w:lang w:val="ru-RU"/>
        </w:rPr>
        <w:t>№37355</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 xml:space="preserve">Горелочное устройство для сжигания </w:t>
      </w:r>
      <w:r>
        <w:rPr>
          <w:rFonts w:ascii="Times New Roman" w:hAnsi="Times New Roman" w:cs="Times New Roman"/>
          <w:sz w:val="28"/>
          <w:szCs w:val="28"/>
          <w:lang w:val="ru-RU"/>
        </w:rPr>
        <w:t>биогаза</w:t>
      </w:r>
      <w:r w:rsidRPr="001117D2">
        <w:rPr>
          <w:rFonts w:ascii="Times New Roman" w:hAnsi="Times New Roman" w:cs="Times New Roman"/>
          <w:sz w:val="28"/>
          <w:szCs w:val="28"/>
          <w:lang w:val="ru-RU"/>
        </w:rPr>
        <w:t xml:space="preserve"> с добав</w:t>
      </w:r>
      <w:r>
        <w:rPr>
          <w:rFonts w:ascii="Times New Roman" w:hAnsi="Times New Roman" w:cs="Times New Roman"/>
          <w:sz w:val="28"/>
          <w:szCs w:val="28"/>
          <w:lang w:val="ru-RU"/>
        </w:rPr>
        <w:t xml:space="preserve">лением высококалорийного газа. </w:t>
      </w:r>
      <w:r w:rsidRPr="001117D2">
        <w:rPr>
          <w:rFonts w:ascii="Times New Roman" w:hAnsi="Times New Roman" w:cs="Times New Roman"/>
          <w:sz w:val="28"/>
          <w:szCs w:val="28"/>
          <w:lang w:val="ru-RU"/>
        </w:rPr>
        <w:t>Достияров А.М.,</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Ануарбеков М.А.,</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Айдымбаева Ж.А., Колдасова Г.А.,</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Яманбекова А.К.,</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Ожикенова Ж.Ф., Биахметов Б.А.</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27.03.2024</w:t>
      </w:r>
      <w:r>
        <w:rPr>
          <w:rFonts w:ascii="Times New Roman" w:hAnsi="Times New Roman" w:cs="Times New Roman"/>
          <w:sz w:val="28"/>
          <w:szCs w:val="28"/>
          <w:lang w:val="ru-RU"/>
        </w:rPr>
        <w:t xml:space="preserve"> г.</w:t>
      </w:r>
    </w:p>
    <w:p w14:paraId="1EB0AB77" w14:textId="77777777" w:rsidR="00CD2535" w:rsidRPr="00152463" w:rsidRDefault="00CD2535" w:rsidP="00CD2535">
      <w:pPr>
        <w:widowControl w:val="0"/>
        <w:spacing w:after="0" w:line="240" w:lineRule="auto"/>
        <w:ind w:firstLine="709"/>
        <w:jc w:val="both"/>
        <w:rPr>
          <w:rFonts w:ascii="Times New Roman" w:hAnsi="Times New Roman" w:cs="Times New Roman"/>
          <w:sz w:val="28"/>
          <w:szCs w:val="28"/>
          <w:lang w:val="ru-RU"/>
        </w:rPr>
      </w:pPr>
      <w:r w:rsidRPr="00152463">
        <w:rPr>
          <w:rFonts w:ascii="Times New Roman" w:hAnsi="Times New Roman" w:cs="Times New Roman"/>
          <w:sz w:val="28"/>
          <w:szCs w:val="28"/>
          <w:lang w:val="ru-RU"/>
        </w:rPr>
        <w:t>1</w:t>
      </w:r>
      <w:r>
        <w:rPr>
          <w:rFonts w:ascii="Times New Roman" w:hAnsi="Times New Roman" w:cs="Times New Roman"/>
          <w:sz w:val="28"/>
          <w:szCs w:val="28"/>
          <w:lang w:val="ru-RU"/>
        </w:rPr>
        <w:t>29.</w:t>
      </w:r>
      <w:r w:rsidRPr="00152463">
        <w:rPr>
          <w:rFonts w:ascii="Times New Roman" w:hAnsi="Times New Roman" w:cs="Times New Roman"/>
          <w:sz w:val="28"/>
          <w:szCs w:val="28"/>
          <w:lang w:val="ru-RU"/>
        </w:rPr>
        <w:t xml:space="preserve"> СТ ГУ153-39-020-2005 Газотурбинные установки. Методика проведения замеров теплотехнических и газодинамических параметров газотурбинных установок. – Институт проблем транспорта энергоресурсов, 1997. – 66 с.</w:t>
      </w:r>
    </w:p>
    <w:p w14:paraId="7AAEB4BE" w14:textId="77777777" w:rsidR="00CD2535" w:rsidRDefault="00CD2535" w:rsidP="00CD2535">
      <w:pPr>
        <w:widowControl w:val="0"/>
        <w:spacing w:after="0" w:line="240" w:lineRule="auto"/>
        <w:ind w:firstLine="709"/>
        <w:jc w:val="both"/>
        <w:rPr>
          <w:rFonts w:ascii="Times New Roman" w:hAnsi="Times New Roman" w:cs="Times New Roman"/>
          <w:sz w:val="28"/>
          <w:szCs w:val="28"/>
          <w:lang w:val="ru-RU"/>
        </w:rPr>
      </w:pPr>
      <w:r w:rsidRPr="00152463">
        <w:rPr>
          <w:rFonts w:ascii="Times New Roman" w:hAnsi="Times New Roman" w:cs="Times New Roman"/>
          <w:sz w:val="28"/>
          <w:szCs w:val="28"/>
          <w:lang w:val="ru-RU"/>
        </w:rPr>
        <w:t>1</w:t>
      </w:r>
      <w:r>
        <w:rPr>
          <w:rFonts w:ascii="Times New Roman" w:hAnsi="Times New Roman" w:cs="Times New Roman"/>
          <w:sz w:val="28"/>
          <w:szCs w:val="28"/>
          <w:lang w:val="ru-RU"/>
        </w:rPr>
        <w:t>30.</w:t>
      </w:r>
      <w:r w:rsidRPr="00152463">
        <w:rPr>
          <w:rFonts w:ascii="Times New Roman" w:hAnsi="Times New Roman" w:cs="Times New Roman"/>
          <w:sz w:val="28"/>
          <w:szCs w:val="28"/>
          <w:lang w:val="ru-RU"/>
        </w:rPr>
        <w:t xml:space="preserve"> Преображенский В.П. Теплотехнические измерения и приборы: Учебник для вузов по специальности «Автоматизация теплоэнергетических процессов». – Изд. 3-е, перер. – М.: «Энергия», 1978. – 704 с.</w:t>
      </w:r>
    </w:p>
    <w:p w14:paraId="1B58C5ED" w14:textId="77777777" w:rsidR="00CD2535" w:rsidRPr="00594E01" w:rsidRDefault="00CD2535" w:rsidP="00CD2535">
      <w:pPr>
        <w:widowControl w:val="0"/>
        <w:tabs>
          <w:tab w:val="left" w:pos="1134"/>
        </w:tabs>
        <w:spacing w:after="0" w:line="240" w:lineRule="auto"/>
        <w:ind w:firstLine="709"/>
        <w:contextualSpacing/>
        <w:jc w:val="both"/>
        <w:rPr>
          <w:rFonts w:ascii="Times New Roman" w:eastAsia="Calibri" w:hAnsi="Times New Roman" w:cs="Times New Roman"/>
          <w:sz w:val="28"/>
          <w:szCs w:val="28"/>
          <w:lang w:val="en-US"/>
        </w:rPr>
      </w:pPr>
      <w:r w:rsidRPr="00594E01">
        <w:rPr>
          <w:rFonts w:ascii="Times New Roman" w:eastAsia="Calibri" w:hAnsi="Times New Roman" w:cs="Times New Roman"/>
          <w:sz w:val="28"/>
          <w:szCs w:val="28"/>
          <w:lang w:val="ru-RU"/>
        </w:rPr>
        <w:t>131. Глобальная энергетика и устойчивое развитие (Белая книга) / Под ред. Бушуева В.В., Мастепанова А.М. М.: Изд. МЦУЭР</w:t>
      </w:r>
      <w:r w:rsidRPr="00594E01">
        <w:rPr>
          <w:rFonts w:ascii="Times New Roman" w:eastAsia="Calibri" w:hAnsi="Times New Roman" w:cs="Times New Roman"/>
          <w:sz w:val="28"/>
          <w:szCs w:val="28"/>
          <w:lang w:val="en-US"/>
        </w:rPr>
        <w:t xml:space="preserve">, 2009. – 374 </w:t>
      </w:r>
      <w:r w:rsidRPr="00594E01">
        <w:rPr>
          <w:rFonts w:ascii="Times New Roman" w:eastAsia="Calibri" w:hAnsi="Times New Roman" w:cs="Times New Roman"/>
          <w:sz w:val="28"/>
          <w:szCs w:val="28"/>
          <w:lang w:val="ru-RU"/>
        </w:rPr>
        <w:t>с</w:t>
      </w:r>
      <w:r w:rsidRPr="00594E01">
        <w:rPr>
          <w:rFonts w:ascii="Times New Roman" w:eastAsia="Calibri" w:hAnsi="Times New Roman" w:cs="Times New Roman"/>
          <w:sz w:val="28"/>
          <w:szCs w:val="28"/>
          <w:lang w:val="en-US"/>
        </w:rPr>
        <w:t>.</w:t>
      </w:r>
    </w:p>
    <w:p w14:paraId="37ADD3F7" w14:textId="77777777" w:rsidR="00CD2535" w:rsidRPr="00594E01" w:rsidRDefault="00CD2535" w:rsidP="00CD2535">
      <w:pPr>
        <w:widowControl w:val="0"/>
        <w:tabs>
          <w:tab w:val="left" w:pos="1134"/>
        </w:tabs>
        <w:spacing w:after="0" w:line="240" w:lineRule="auto"/>
        <w:ind w:firstLine="709"/>
        <w:contextualSpacing/>
        <w:jc w:val="both"/>
        <w:rPr>
          <w:rFonts w:ascii="Times New Roman" w:eastAsia="Calibri" w:hAnsi="Times New Roman" w:cs="Times New Roman"/>
          <w:sz w:val="28"/>
          <w:szCs w:val="28"/>
          <w:lang w:val="en-US"/>
        </w:rPr>
      </w:pPr>
      <w:r w:rsidRPr="00594E01">
        <w:rPr>
          <w:rFonts w:ascii="Times New Roman" w:eastAsia="Calibri" w:hAnsi="Times New Roman" w:cs="Times New Roman"/>
          <w:sz w:val="28"/>
          <w:szCs w:val="28"/>
          <w:lang w:val="en-US"/>
        </w:rPr>
        <w:t>13</w:t>
      </w:r>
      <w:r w:rsidRPr="00594E01">
        <w:rPr>
          <w:rFonts w:ascii="Times New Roman" w:eastAsia="Calibri" w:hAnsi="Times New Roman" w:cs="Times New Roman"/>
          <w:sz w:val="28"/>
          <w:szCs w:val="28"/>
          <w:lang w:val="kk-KZ"/>
        </w:rPr>
        <w:t>2.</w:t>
      </w:r>
      <w:r w:rsidRPr="00594E01">
        <w:rPr>
          <w:rFonts w:ascii="Times New Roman" w:eastAsia="Calibri" w:hAnsi="Times New Roman" w:cs="Times New Roman"/>
          <w:sz w:val="28"/>
          <w:szCs w:val="28"/>
          <w:lang w:val="en-US"/>
        </w:rPr>
        <w:t xml:space="preserve"> Simon O., Mikael O., Filip J. Exploring the competitiveness of hydrogen-fueled gas turbines in future energy systems. International Journal of Hydrogen Energy, 2022, Vol. 47,</w:t>
      </w:r>
      <w:r>
        <w:rPr>
          <w:rFonts w:ascii="Times New Roman" w:eastAsia="Calibri" w:hAnsi="Times New Roman" w:cs="Times New Roman"/>
          <w:sz w:val="28"/>
          <w:szCs w:val="28"/>
          <w:lang w:val="kk-KZ"/>
        </w:rPr>
        <w:t xml:space="preserve"> </w:t>
      </w:r>
      <w:r w:rsidRPr="00594E01">
        <w:rPr>
          <w:rFonts w:ascii="Times New Roman" w:eastAsia="Calibri" w:hAnsi="Times New Roman" w:cs="Times New Roman"/>
          <w:sz w:val="28"/>
          <w:szCs w:val="28"/>
          <w:lang w:val="en-US"/>
        </w:rPr>
        <w:t>pp. 624-644.</w:t>
      </w:r>
    </w:p>
    <w:p w14:paraId="22A96D6B" w14:textId="77777777" w:rsidR="00CD2535" w:rsidRPr="00594E01" w:rsidRDefault="00CD2535" w:rsidP="00CD2535">
      <w:pPr>
        <w:widowControl w:val="0"/>
        <w:tabs>
          <w:tab w:val="left" w:pos="1134"/>
        </w:tabs>
        <w:spacing w:after="0" w:line="240" w:lineRule="auto"/>
        <w:ind w:firstLine="709"/>
        <w:contextualSpacing/>
        <w:jc w:val="both"/>
        <w:rPr>
          <w:rFonts w:ascii="Times New Roman" w:eastAsia="Calibri" w:hAnsi="Times New Roman" w:cs="Times New Roman"/>
          <w:sz w:val="28"/>
          <w:szCs w:val="28"/>
          <w:lang w:val="kk-KZ"/>
        </w:rPr>
      </w:pPr>
      <w:r w:rsidRPr="00594E01">
        <w:rPr>
          <w:rFonts w:ascii="Times New Roman" w:eastAsia="Calibri" w:hAnsi="Times New Roman" w:cs="Times New Roman"/>
          <w:sz w:val="28"/>
          <w:szCs w:val="28"/>
          <w:lang w:val="en-US"/>
        </w:rPr>
        <w:t>1</w:t>
      </w:r>
      <w:r w:rsidRPr="00594E01">
        <w:rPr>
          <w:rFonts w:ascii="Times New Roman" w:eastAsia="Calibri" w:hAnsi="Times New Roman" w:cs="Times New Roman"/>
          <w:sz w:val="28"/>
          <w:szCs w:val="28"/>
          <w:lang w:val="kk-KZ"/>
        </w:rPr>
        <w:t>33.</w:t>
      </w:r>
      <w:r w:rsidRPr="00594E01">
        <w:rPr>
          <w:rFonts w:ascii="Times New Roman" w:eastAsia="Calibri" w:hAnsi="Times New Roman" w:cs="Times New Roman"/>
          <w:sz w:val="28"/>
          <w:szCs w:val="28"/>
          <w:lang w:val="en-US"/>
        </w:rPr>
        <w:t xml:space="preserve"> Liu X., Michael B., Arman A.S., Senbin Y., Robert Z.S., Zhongshan L., Per P., Xue S.B., Marcus A., Daniel L. Investigation of turbulent premixed methane/air and hydrogen enriched methane/air flames in a laboratory</w:t>
      </w:r>
      <w:r w:rsidRPr="00594E01">
        <w:rPr>
          <w:rFonts w:ascii="Times New Roman" w:eastAsia="Calibri" w:hAnsi="Times New Roman" w:cs="Times New Roman"/>
          <w:sz w:val="28"/>
          <w:szCs w:val="28"/>
          <w:lang w:val="kk-KZ"/>
        </w:rPr>
        <w:t xml:space="preserve"> – </w:t>
      </w:r>
      <w:r w:rsidRPr="00594E01">
        <w:rPr>
          <w:rFonts w:ascii="Times New Roman" w:eastAsia="Calibri" w:hAnsi="Times New Roman" w:cs="Times New Roman"/>
          <w:sz w:val="28"/>
          <w:szCs w:val="28"/>
          <w:lang w:val="en-US"/>
        </w:rPr>
        <w:t>scale gas turbine model combustor. Int</w:t>
      </w:r>
      <w:r w:rsidRPr="00594E01">
        <w:rPr>
          <w:rFonts w:ascii="Times New Roman" w:eastAsia="Calibri" w:hAnsi="Times New Roman" w:cs="Times New Roman"/>
          <w:sz w:val="28"/>
          <w:szCs w:val="28"/>
          <w:lang w:val="ru-RU"/>
        </w:rPr>
        <w:t xml:space="preserve">. </w:t>
      </w:r>
      <w:r w:rsidRPr="00594E01">
        <w:rPr>
          <w:rFonts w:ascii="Times New Roman" w:eastAsia="Calibri" w:hAnsi="Times New Roman" w:cs="Times New Roman"/>
          <w:sz w:val="28"/>
          <w:szCs w:val="28"/>
          <w:lang w:val="en-US"/>
        </w:rPr>
        <w:t>J</w:t>
      </w:r>
      <w:r w:rsidRPr="00594E01">
        <w:rPr>
          <w:rFonts w:ascii="Times New Roman" w:eastAsia="Calibri" w:hAnsi="Times New Roman" w:cs="Times New Roman"/>
          <w:sz w:val="28"/>
          <w:szCs w:val="28"/>
          <w:lang w:val="ru-RU"/>
        </w:rPr>
        <w:t xml:space="preserve">. </w:t>
      </w:r>
      <w:r w:rsidRPr="00594E01">
        <w:rPr>
          <w:rFonts w:ascii="Times New Roman" w:eastAsia="Calibri" w:hAnsi="Times New Roman" w:cs="Times New Roman"/>
          <w:sz w:val="28"/>
          <w:szCs w:val="28"/>
          <w:lang w:val="en-US"/>
        </w:rPr>
        <w:t>Hydrogen</w:t>
      </w:r>
      <w:r>
        <w:rPr>
          <w:rFonts w:ascii="Times New Roman" w:eastAsia="Calibri" w:hAnsi="Times New Roman" w:cs="Times New Roman"/>
          <w:sz w:val="28"/>
          <w:szCs w:val="28"/>
          <w:lang w:val="kk-KZ"/>
        </w:rPr>
        <w:t xml:space="preserve"> </w:t>
      </w:r>
      <w:r w:rsidRPr="00594E01">
        <w:rPr>
          <w:rFonts w:ascii="Times New Roman" w:eastAsia="Calibri" w:hAnsi="Times New Roman" w:cs="Times New Roman"/>
          <w:sz w:val="28"/>
          <w:szCs w:val="28"/>
          <w:lang w:val="en-US"/>
        </w:rPr>
        <w:t>Energy</w:t>
      </w:r>
      <w:r w:rsidRPr="00594E01">
        <w:rPr>
          <w:rFonts w:ascii="Times New Roman" w:eastAsia="Calibri" w:hAnsi="Times New Roman" w:cs="Times New Roman"/>
          <w:sz w:val="28"/>
          <w:szCs w:val="28"/>
          <w:lang w:val="kk-KZ"/>
        </w:rPr>
        <w:t>,</w:t>
      </w:r>
      <w:r w:rsidRPr="00594E01">
        <w:rPr>
          <w:rFonts w:ascii="Times New Roman" w:eastAsia="Calibri" w:hAnsi="Times New Roman" w:cs="Times New Roman"/>
          <w:sz w:val="28"/>
          <w:szCs w:val="28"/>
          <w:lang w:val="ru-RU"/>
        </w:rPr>
        <w:t xml:space="preserve"> 2021</w:t>
      </w:r>
      <w:r w:rsidRPr="00594E01">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594E01">
        <w:rPr>
          <w:rFonts w:ascii="Times New Roman" w:eastAsia="Calibri" w:hAnsi="Times New Roman" w:cs="Times New Roman"/>
          <w:sz w:val="28"/>
          <w:szCs w:val="28"/>
          <w:lang w:val="en-US"/>
        </w:rPr>
        <w:t>Vol</w:t>
      </w:r>
      <w:r w:rsidRPr="00594E01">
        <w:rPr>
          <w:rFonts w:ascii="Times New Roman" w:eastAsia="Calibri" w:hAnsi="Times New Roman" w:cs="Times New Roman"/>
          <w:sz w:val="28"/>
          <w:szCs w:val="28"/>
          <w:lang w:val="ru-RU"/>
        </w:rPr>
        <w:t xml:space="preserve">. 46 (24), </w:t>
      </w:r>
      <w:r w:rsidRPr="00594E01">
        <w:rPr>
          <w:rFonts w:ascii="Times New Roman" w:eastAsia="Calibri" w:hAnsi="Times New Roman" w:cs="Times New Roman"/>
          <w:sz w:val="28"/>
          <w:szCs w:val="28"/>
          <w:lang w:val="en-US"/>
        </w:rPr>
        <w:t>pp</w:t>
      </w:r>
      <w:r w:rsidRPr="00594E01">
        <w:rPr>
          <w:rFonts w:ascii="Times New Roman" w:eastAsia="Calibri" w:hAnsi="Times New Roman" w:cs="Times New Roman"/>
          <w:sz w:val="28"/>
          <w:szCs w:val="28"/>
          <w:lang w:val="ru-RU"/>
        </w:rPr>
        <w:t>.</w:t>
      </w:r>
      <w:r w:rsidRPr="00594E01">
        <w:rPr>
          <w:rFonts w:ascii="Times New Roman" w:eastAsia="Calibri" w:hAnsi="Times New Roman" w:cs="Times New Roman"/>
          <w:sz w:val="28"/>
          <w:szCs w:val="28"/>
          <w:lang w:val="kk-KZ"/>
        </w:rPr>
        <w:t> </w:t>
      </w:r>
      <w:r w:rsidRPr="00594E01">
        <w:rPr>
          <w:rFonts w:ascii="Times New Roman" w:eastAsia="Calibri" w:hAnsi="Times New Roman" w:cs="Times New Roman"/>
          <w:sz w:val="28"/>
          <w:szCs w:val="28"/>
          <w:lang w:val="ru-RU"/>
        </w:rPr>
        <w:t>13377–13388</w:t>
      </w:r>
      <w:r w:rsidRPr="00594E01">
        <w:rPr>
          <w:rFonts w:ascii="Times New Roman" w:eastAsia="Calibri" w:hAnsi="Times New Roman" w:cs="Times New Roman"/>
          <w:sz w:val="28"/>
          <w:szCs w:val="28"/>
          <w:lang w:val="kk-KZ"/>
        </w:rPr>
        <w:t>.</w:t>
      </w:r>
    </w:p>
    <w:p w14:paraId="58D76EAC" w14:textId="77777777" w:rsidR="00CD2535" w:rsidRPr="00594E01" w:rsidRDefault="00CD2535" w:rsidP="00CD2535">
      <w:pPr>
        <w:widowControl w:val="0"/>
        <w:tabs>
          <w:tab w:val="left" w:pos="1134"/>
        </w:tabs>
        <w:spacing w:after="0" w:line="240" w:lineRule="auto"/>
        <w:ind w:firstLine="709"/>
        <w:contextualSpacing/>
        <w:jc w:val="both"/>
        <w:rPr>
          <w:rFonts w:ascii="Times New Roman" w:eastAsia="Calibri" w:hAnsi="Times New Roman" w:cs="Times New Roman"/>
          <w:sz w:val="28"/>
          <w:szCs w:val="28"/>
          <w:lang w:val="ru-RU"/>
        </w:rPr>
      </w:pPr>
      <w:r w:rsidRPr="00594E01">
        <w:rPr>
          <w:rFonts w:ascii="Times New Roman" w:eastAsia="Calibri" w:hAnsi="Times New Roman" w:cs="Times New Roman"/>
          <w:sz w:val="28"/>
          <w:szCs w:val="28"/>
          <w:lang w:val="ru-RU"/>
        </w:rPr>
        <w:t xml:space="preserve">134. Алфаяад А.Г.Х. Возможность применения водорода как топлива для будущей работы газовой турбины. // </w:t>
      </w:r>
      <w:r w:rsidRPr="00594E01">
        <w:rPr>
          <w:rFonts w:ascii="Times New Roman" w:eastAsia="Calibri" w:hAnsi="Times New Roman" w:cs="Times New Roman"/>
          <w:sz w:val="28"/>
          <w:szCs w:val="28"/>
          <w:shd w:val="clear" w:color="auto" w:fill="FFFFFF"/>
          <w:lang w:val="ru-RU"/>
        </w:rPr>
        <w:t xml:space="preserve">Международный журнал прикладных и фундаментальных исследований, 2022, </w:t>
      </w:r>
      <w:r w:rsidRPr="00594E01">
        <w:rPr>
          <w:rFonts w:ascii="Times New Roman" w:eastAsia="Calibri" w:hAnsi="Times New Roman" w:cs="Times New Roman"/>
          <w:sz w:val="28"/>
          <w:szCs w:val="28"/>
          <w:lang w:val="ru-RU"/>
        </w:rPr>
        <w:t>№ 4, С. 18-24.</w:t>
      </w:r>
    </w:p>
    <w:p w14:paraId="5BBD9D4A" w14:textId="77777777" w:rsidR="00CD2535" w:rsidRPr="00594E01" w:rsidRDefault="00CD2535" w:rsidP="00CD2535">
      <w:pPr>
        <w:widowControl w:val="0"/>
        <w:tabs>
          <w:tab w:val="left" w:pos="1134"/>
        </w:tabs>
        <w:spacing w:after="0" w:line="240" w:lineRule="auto"/>
        <w:ind w:firstLine="709"/>
        <w:contextualSpacing/>
        <w:jc w:val="both"/>
        <w:rPr>
          <w:rFonts w:ascii="Times New Roman" w:eastAsia="Calibri" w:hAnsi="Times New Roman" w:cs="Times New Roman"/>
          <w:sz w:val="28"/>
          <w:szCs w:val="28"/>
          <w:lang w:val="ru-RU"/>
        </w:rPr>
      </w:pPr>
      <w:r w:rsidRPr="00594E01">
        <w:rPr>
          <w:rFonts w:ascii="Times New Roman" w:eastAsia="Calibri" w:hAnsi="Times New Roman" w:cs="Times New Roman"/>
          <w:sz w:val="28"/>
          <w:szCs w:val="28"/>
          <w:lang w:val="ru-RU"/>
        </w:rPr>
        <w:t>135. Гриб Н. Водородная энергетика: мифы и реальность // Нефтегазовая вертикаль, 2019, № 19, С.61-69.</w:t>
      </w:r>
    </w:p>
    <w:p w14:paraId="144813CD" w14:textId="77777777" w:rsidR="00CD2535" w:rsidRDefault="00CD2535" w:rsidP="00CD2535">
      <w:pPr>
        <w:pStyle w:val="Default"/>
        <w:widowControl w:val="0"/>
        <w:ind w:firstLine="709"/>
        <w:jc w:val="both"/>
        <w:rPr>
          <w:sz w:val="28"/>
          <w:szCs w:val="28"/>
          <w:lang w:val="kk-KZ"/>
        </w:rPr>
      </w:pPr>
      <w:r>
        <w:rPr>
          <w:rFonts w:eastAsia="Times New Roman"/>
          <w:bCs/>
          <w:snapToGrid w:val="0"/>
          <w:sz w:val="28"/>
          <w:szCs w:val="28"/>
          <w:lang w:val="ru-RU" w:eastAsia="de-DE" w:bidi="en-US"/>
        </w:rPr>
        <w:t xml:space="preserve">136. </w:t>
      </w:r>
      <w:r w:rsidRPr="00270038">
        <w:rPr>
          <w:sz w:val="28"/>
          <w:szCs w:val="28"/>
          <w:lang w:val="kk-KZ"/>
        </w:rPr>
        <w:t>Dostiyarov А.M., Umyshev D.R.,</w:t>
      </w:r>
      <w:r>
        <w:rPr>
          <w:sz w:val="28"/>
          <w:szCs w:val="28"/>
          <w:lang w:val="kk-KZ"/>
        </w:rPr>
        <w:t xml:space="preserve"> </w:t>
      </w:r>
      <w:r w:rsidRPr="00270038">
        <w:rPr>
          <w:sz w:val="28"/>
          <w:szCs w:val="28"/>
          <w:lang w:val="kk-KZ"/>
        </w:rPr>
        <w:t>Kibarin A.A., Yamanbekova A.K., Tumanov M.E., Koldassova G.A.,</w:t>
      </w:r>
      <w:r>
        <w:rPr>
          <w:sz w:val="28"/>
          <w:szCs w:val="28"/>
          <w:lang w:val="kk-KZ"/>
        </w:rPr>
        <w:t xml:space="preserve"> </w:t>
      </w:r>
      <w:r w:rsidRPr="00270038">
        <w:rPr>
          <w:sz w:val="28"/>
          <w:szCs w:val="28"/>
          <w:lang w:val="kk-KZ"/>
        </w:rPr>
        <w:t>Anuarbekov M.A.</w:t>
      </w:r>
      <w:r>
        <w:rPr>
          <w:sz w:val="28"/>
          <w:szCs w:val="28"/>
          <w:lang w:val="kk-KZ"/>
        </w:rPr>
        <w:t xml:space="preserve"> </w:t>
      </w:r>
      <w:r w:rsidRPr="00F43A27">
        <w:rPr>
          <w:sz w:val="28"/>
          <w:szCs w:val="28"/>
          <w:lang w:val="kk-KZ"/>
        </w:rPr>
        <w:t>Experimental Investigation of Non-Premixed Combustion Process in a Swirl Burner with LPG and Hydrogen Mixture</w:t>
      </w:r>
      <w:r>
        <w:rPr>
          <w:sz w:val="28"/>
          <w:szCs w:val="28"/>
          <w:lang w:val="kk-KZ"/>
        </w:rPr>
        <w:t xml:space="preserve"> // </w:t>
      </w:r>
      <w:r w:rsidRPr="00F43A27">
        <w:rPr>
          <w:sz w:val="28"/>
          <w:szCs w:val="28"/>
          <w:lang w:val="kk-KZ"/>
        </w:rPr>
        <w:t xml:space="preserve">Journal Energies. Volume 17, Issue 5, 2024, 17(5), 1012; 21 Febrary 2024. </w:t>
      </w:r>
      <w:hyperlink r:id="rId191" w:history="1">
        <w:r w:rsidRPr="005D2A15">
          <w:rPr>
            <w:rStyle w:val="a5"/>
            <w:sz w:val="28"/>
            <w:szCs w:val="28"/>
            <w:lang w:val="kk-KZ"/>
          </w:rPr>
          <w:t>https://doi.org/10.3390/en17051012</w:t>
        </w:r>
      </w:hyperlink>
      <w:r w:rsidRPr="00F43A27">
        <w:rPr>
          <w:sz w:val="28"/>
          <w:szCs w:val="28"/>
          <w:lang w:val="kk-KZ"/>
        </w:rPr>
        <w:t>.</w:t>
      </w:r>
      <w:r>
        <w:rPr>
          <w:sz w:val="28"/>
          <w:szCs w:val="28"/>
          <w:lang w:val="kk-KZ"/>
        </w:rPr>
        <w:t xml:space="preserve">  </w:t>
      </w:r>
    </w:p>
    <w:p w14:paraId="2C2C52E0"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sz w:val="28"/>
          <w:szCs w:val="28"/>
          <w:lang w:val="kk-KZ"/>
        </w:rPr>
        <w:t xml:space="preserve">137. </w:t>
      </w:r>
      <w:r w:rsidRPr="00C54603">
        <w:rPr>
          <w:rFonts w:eastAsia="Times New Roman"/>
          <w:sz w:val="28"/>
          <w:szCs w:val="28"/>
          <w:lang w:val="kk-KZ" w:eastAsia="de-DE" w:bidi="en-US"/>
        </w:rPr>
        <w:t>Elbaz, A.M.; Moneib, H.A.; Shebil, K.M.; Roberts,W.L. Low NO</w:t>
      </w:r>
      <w:r w:rsidRPr="00C54603">
        <w:rPr>
          <w:rFonts w:eastAsia="Times New Roman"/>
          <w:sz w:val="28"/>
          <w:szCs w:val="28"/>
          <w:vertAlign w:val="subscript"/>
          <w:lang w:val="kk-KZ" w:eastAsia="de-DE" w:bidi="en-US"/>
        </w:rPr>
        <w:t>х</w:t>
      </w:r>
      <w:r w:rsidRPr="00C54603">
        <w:rPr>
          <w:rFonts w:eastAsia="Times New Roman"/>
          <w:sz w:val="28"/>
          <w:szCs w:val="28"/>
          <w:lang w:val="kk-KZ" w:eastAsia="de-DE" w:bidi="en-US"/>
        </w:rPr>
        <w:t xml:space="preserve"> – LPG staged combustion double swirl flames. Renew. Energy 2019, </w:t>
      </w:r>
      <w:r w:rsidRPr="00C54603">
        <w:rPr>
          <w:rFonts w:eastAsia="Times New Roman"/>
          <w:i/>
          <w:iCs/>
          <w:sz w:val="28"/>
          <w:szCs w:val="28"/>
          <w:lang w:val="kk-KZ" w:eastAsia="de-DE" w:bidi="en-US"/>
        </w:rPr>
        <w:t>138</w:t>
      </w:r>
      <w:r w:rsidRPr="00C54603">
        <w:rPr>
          <w:rFonts w:eastAsia="Times New Roman"/>
          <w:sz w:val="28"/>
          <w:szCs w:val="28"/>
          <w:lang w:val="kk-KZ" w:eastAsia="de-DE" w:bidi="en-US"/>
        </w:rPr>
        <w:t xml:space="preserve">, 303–315. </w:t>
      </w:r>
    </w:p>
    <w:p w14:paraId="3B742614"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 xml:space="preserve">138. Dostiyarov, A.; Nauryz, B.; Kumargarina, M.; Dostiyarova, A. Experimental study results of the front-end deviceWith two-tier air burner as part of the gas turbine Engine combustion chamber. Therm. Sci. 2023, 27, 3709–3718. </w:t>
      </w:r>
    </w:p>
    <w:p w14:paraId="71E5AAC6"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 xml:space="preserve">139. Zhen, H.S.; Cheung, C.S.; Leung, C.W.; Choy, Y.S. Effects of hydrogen concentration on the emission and heat transfer of a premixed LPG-hydrogen flame. Int. J. Hydrogen Energy 2012, 37, 6097–6105. </w:t>
      </w:r>
    </w:p>
    <w:p w14:paraId="12D56226"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140. Lefebvre, A. Gas Turbine Combustion; Hemisphere Publishing: London, UK, 1983; 550 p.</w:t>
      </w:r>
    </w:p>
    <w:p w14:paraId="1F22F4CB"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141. Sungwoo, P. Hydrogen addition effect on NO formation in methane/air lean-premixed flames at elevated pressure. Int. J. Hydrogen Energy 2021, 46, 25712–25725.</w:t>
      </w:r>
    </w:p>
    <w:p w14:paraId="1B15D0F0" w14:textId="77777777" w:rsidR="00CD2535" w:rsidRDefault="00CD2535" w:rsidP="00CD2535">
      <w:pPr>
        <w:pStyle w:val="Default"/>
        <w:widowControl w:val="0"/>
        <w:ind w:firstLine="709"/>
        <w:jc w:val="both"/>
        <w:rPr>
          <w:rFonts w:eastAsia="Times New Roman"/>
          <w:sz w:val="28"/>
          <w:szCs w:val="28"/>
          <w:lang w:val="ru-RU" w:eastAsia="de-DE" w:bidi="en-US"/>
        </w:rPr>
      </w:pPr>
      <w:r>
        <w:rPr>
          <w:rFonts w:eastAsia="Times New Roman"/>
          <w:sz w:val="28"/>
          <w:szCs w:val="28"/>
          <w:lang w:val="ru-RU" w:eastAsia="de-DE" w:bidi="en-US"/>
        </w:rPr>
        <w:t xml:space="preserve">142. </w:t>
      </w:r>
      <w:r w:rsidRPr="00F43A27">
        <w:rPr>
          <w:sz w:val="28"/>
          <w:szCs w:val="28"/>
          <w:lang w:val="kk-KZ"/>
        </w:rPr>
        <w:t>Koldassova G.A.,</w:t>
      </w:r>
      <w:r>
        <w:rPr>
          <w:sz w:val="28"/>
          <w:szCs w:val="28"/>
          <w:lang w:val="kk-KZ"/>
        </w:rPr>
        <w:t xml:space="preserve"> </w:t>
      </w:r>
      <w:r w:rsidRPr="00F43A27">
        <w:rPr>
          <w:sz w:val="28"/>
          <w:szCs w:val="28"/>
          <w:lang w:val="kk-KZ"/>
        </w:rPr>
        <w:t>Idrissova K.S., Tumanova A.A., Tussupbekova A.S., Dostiyarov А.M., Umyshev D.R.</w:t>
      </w:r>
      <w:r>
        <w:rPr>
          <w:sz w:val="28"/>
          <w:szCs w:val="28"/>
          <w:lang w:val="kk-KZ"/>
        </w:rPr>
        <w:t xml:space="preserve"> </w:t>
      </w:r>
      <w:r w:rsidRPr="00F43A27">
        <w:rPr>
          <w:sz w:val="28"/>
          <w:szCs w:val="28"/>
          <w:lang w:val="kk-KZ"/>
        </w:rPr>
        <w:t>Experimental Investigation of Flame Characteristics of</w:t>
      </w:r>
      <w:r>
        <w:rPr>
          <w:sz w:val="28"/>
          <w:szCs w:val="28"/>
          <w:lang w:val="kk-KZ"/>
        </w:rPr>
        <w:t xml:space="preserve"> </w:t>
      </w:r>
      <w:r w:rsidRPr="00F43A27">
        <w:rPr>
          <w:sz w:val="28"/>
          <w:szCs w:val="28"/>
          <w:lang w:val="kk-KZ"/>
        </w:rPr>
        <w:t>H</w:t>
      </w:r>
      <w:r w:rsidRPr="00F43A27">
        <w:rPr>
          <w:sz w:val="28"/>
          <w:szCs w:val="28"/>
          <w:vertAlign w:val="subscript"/>
          <w:lang w:val="kk-KZ"/>
        </w:rPr>
        <w:t>2</w:t>
      </w:r>
      <w:r w:rsidRPr="00F43A27">
        <w:rPr>
          <w:sz w:val="28"/>
          <w:szCs w:val="28"/>
          <w:lang w:val="kk-KZ"/>
        </w:rPr>
        <w:t>-Enriched Biogas Under Different Swirl Numbers</w:t>
      </w:r>
      <w:r>
        <w:rPr>
          <w:sz w:val="28"/>
          <w:szCs w:val="28"/>
          <w:lang w:val="kk-KZ"/>
        </w:rPr>
        <w:t xml:space="preserve"> // </w:t>
      </w:r>
      <w:r w:rsidRPr="00F43A27">
        <w:rPr>
          <w:sz w:val="28"/>
          <w:szCs w:val="28"/>
          <w:lang w:val="kk-KZ"/>
        </w:rPr>
        <w:t xml:space="preserve">Journal Energies. 2025, Volume 18(6), 1446; 15 March 2025. </w:t>
      </w:r>
      <w:hyperlink r:id="rId192" w:history="1">
        <w:r w:rsidRPr="005D2A15">
          <w:rPr>
            <w:rStyle w:val="a5"/>
            <w:sz w:val="28"/>
            <w:szCs w:val="28"/>
            <w:lang w:val="kk-KZ"/>
          </w:rPr>
          <w:t>https://doi.org/10.3390/en18061446</w:t>
        </w:r>
      </w:hyperlink>
      <w:r w:rsidRPr="00F43A27">
        <w:rPr>
          <w:sz w:val="28"/>
          <w:szCs w:val="28"/>
          <w:lang w:val="kk-KZ"/>
        </w:rPr>
        <w:t>.</w:t>
      </w:r>
    </w:p>
    <w:p w14:paraId="2EFD3BB7"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143. Dostiyarov, A.M.; Umyshev, D.R.; Aidymbayeva, Z.A.; Yamanbekova, A.K.; Duisenbek, Z.S.; Kumargazina, M.B.; Kartjanov, N.R.; Begimbetova, A.S. Comparative Study of the NO</w:t>
      </w:r>
      <w:r w:rsidRPr="00C54603">
        <w:rPr>
          <w:rFonts w:eastAsia="Times New Roman"/>
          <w:sz w:val="28"/>
          <w:szCs w:val="28"/>
          <w:vertAlign w:val="subscript"/>
          <w:lang w:val="kk-KZ" w:eastAsia="de-DE" w:bidi="en-US"/>
        </w:rPr>
        <w:t>x</w:t>
      </w:r>
      <w:r w:rsidRPr="00C54603">
        <w:rPr>
          <w:rFonts w:eastAsia="Times New Roman"/>
          <w:sz w:val="28"/>
          <w:szCs w:val="28"/>
          <w:lang w:val="kk-KZ" w:eastAsia="de-DE" w:bidi="en-US"/>
        </w:rPr>
        <w:t>, CO Emissions, and Stabilization Characteristics of H</w:t>
      </w:r>
      <w:r w:rsidRPr="00C54603">
        <w:rPr>
          <w:rFonts w:eastAsia="Times New Roman"/>
          <w:sz w:val="28"/>
          <w:szCs w:val="28"/>
          <w:vertAlign w:val="subscript"/>
          <w:lang w:val="kk-KZ" w:eastAsia="de-DE" w:bidi="en-US"/>
        </w:rPr>
        <w:t>2</w:t>
      </w:r>
      <w:r w:rsidRPr="00C54603">
        <w:rPr>
          <w:rFonts w:eastAsia="Times New Roman"/>
          <w:sz w:val="28"/>
          <w:szCs w:val="28"/>
          <w:lang w:val="kk-KZ" w:eastAsia="de-DE" w:bidi="en-US"/>
        </w:rPr>
        <w:t>-Enriched Liquefied Petroleum Gas in a Swirl Burner. Energies 2024, 17, 6132.</w:t>
      </w:r>
    </w:p>
    <w:p w14:paraId="43E89B9F"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144. Saqr, K.M.; Aly, H.S.; Sies, M.M.; Wahid, M.A. Effect of free stream turbulence on NO</w:t>
      </w:r>
      <w:r w:rsidRPr="00C54603">
        <w:rPr>
          <w:rFonts w:eastAsia="Times New Roman"/>
          <w:sz w:val="28"/>
          <w:szCs w:val="28"/>
          <w:vertAlign w:val="subscript"/>
          <w:lang w:val="kk-KZ" w:eastAsia="de-DE" w:bidi="en-US"/>
        </w:rPr>
        <w:t>x</w:t>
      </w:r>
      <w:r w:rsidRPr="00C54603">
        <w:rPr>
          <w:rFonts w:eastAsia="Times New Roman"/>
          <w:sz w:val="28"/>
          <w:szCs w:val="28"/>
          <w:lang w:val="kk-KZ" w:eastAsia="de-DE" w:bidi="en-US"/>
        </w:rPr>
        <w:t xml:space="preserve"> and soot formation in turbulent diffusion CH</w:t>
      </w:r>
      <w:r w:rsidRPr="00C54603">
        <w:rPr>
          <w:rFonts w:eastAsia="Times New Roman"/>
          <w:sz w:val="28"/>
          <w:szCs w:val="28"/>
          <w:vertAlign w:val="subscript"/>
          <w:lang w:val="kk-KZ" w:eastAsia="de-DE" w:bidi="en-US"/>
        </w:rPr>
        <w:t>4</w:t>
      </w:r>
      <w:r w:rsidRPr="00C54603">
        <w:rPr>
          <w:rFonts w:eastAsia="Times New Roman"/>
          <w:sz w:val="28"/>
          <w:szCs w:val="28"/>
          <w:lang w:val="kk-KZ" w:eastAsia="de-DE" w:bidi="en-US"/>
        </w:rPr>
        <w:t>-air flames. Int. Commun. Heat Mass. Transf. 2010, 37, 611–617.</w:t>
      </w:r>
    </w:p>
    <w:p w14:paraId="4DA6E8D2"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145. Jerzak, W.; Ku´znia, M.; Szajding, A. Experimental Studies and the Chemical Kinetics Modelling of Oxidation of Hydrogen Sulfide Contained in Biogas. Procedia Eng. 2016, 157, 222–229.</w:t>
      </w:r>
    </w:p>
    <w:p w14:paraId="173E93C3" w14:textId="77777777" w:rsidR="00CD2535" w:rsidRPr="00C54603" w:rsidRDefault="00CD2535" w:rsidP="00CD2535">
      <w:pPr>
        <w:pStyle w:val="Default"/>
        <w:widowControl w:val="0"/>
        <w:ind w:firstLine="709"/>
        <w:jc w:val="both"/>
        <w:rPr>
          <w:rFonts w:eastAsia="Times New Roman"/>
          <w:sz w:val="28"/>
          <w:szCs w:val="28"/>
          <w:lang w:val="kk-KZ" w:eastAsia="de-DE" w:bidi="en-US"/>
        </w:rPr>
      </w:pPr>
      <w:r w:rsidRPr="00C54603">
        <w:rPr>
          <w:rFonts w:eastAsia="Times New Roman"/>
          <w:sz w:val="28"/>
          <w:szCs w:val="28"/>
          <w:lang w:val="kk-KZ" w:eastAsia="de-DE" w:bidi="en-US"/>
        </w:rPr>
        <w:t>146. Ahmed, S.A.; Zhou, S.; Tsegay, S.; Ahmad, N.; Zhu, Y. Effects of hydrogen-enriched biogas on combustion and emission of a dual-fuel diesel engine. Energy Sources Part A Recovery Util. Environ. Eff. 2020, 46, 5644–5659.</w:t>
      </w:r>
    </w:p>
    <w:p w14:paraId="56B760A7" w14:textId="77777777" w:rsidR="00CD2535" w:rsidRDefault="00CD2535" w:rsidP="00CD2535">
      <w:pPr>
        <w:pStyle w:val="Default"/>
        <w:widowControl w:val="0"/>
        <w:ind w:firstLine="709"/>
        <w:jc w:val="both"/>
        <w:rPr>
          <w:rFonts w:eastAsia="Times New Roman"/>
          <w:sz w:val="28"/>
          <w:szCs w:val="28"/>
          <w:lang w:val="en-US" w:eastAsia="de-DE" w:bidi="en-US"/>
        </w:rPr>
      </w:pPr>
      <w:r>
        <w:rPr>
          <w:sz w:val="28"/>
          <w:szCs w:val="28"/>
          <w:lang w:val="en-US"/>
        </w:rPr>
        <w:t>14</w:t>
      </w:r>
      <w:r>
        <w:rPr>
          <w:sz w:val="28"/>
          <w:szCs w:val="28"/>
          <w:lang w:val="kk-KZ"/>
        </w:rPr>
        <w:t>7</w:t>
      </w:r>
      <w:r>
        <w:rPr>
          <w:sz w:val="28"/>
          <w:szCs w:val="28"/>
          <w:lang w:val="en-US"/>
        </w:rPr>
        <w:t xml:space="preserve">. </w:t>
      </w:r>
      <w:r w:rsidRPr="00F43A27">
        <w:rPr>
          <w:sz w:val="28"/>
          <w:szCs w:val="28"/>
          <w:lang w:val="kk-KZ"/>
        </w:rPr>
        <w:t>Достияров А.М., Умышев Д.Р., Яманбекова А.К., Колдасова Г.А.</w:t>
      </w:r>
      <w:r>
        <w:rPr>
          <w:sz w:val="28"/>
          <w:szCs w:val="28"/>
          <w:lang w:val="kk-KZ"/>
        </w:rPr>
        <w:t xml:space="preserve"> </w:t>
      </w:r>
      <w:r w:rsidRPr="00F43A27">
        <w:rPr>
          <w:sz w:val="28"/>
          <w:szCs w:val="28"/>
          <w:lang w:val="kk-KZ"/>
        </w:rPr>
        <w:t>Сутегі қосылған қоқыс газының құйынды оттықта жану процесін зерттеу</w:t>
      </w:r>
      <w:r>
        <w:rPr>
          <w:sz w:val="28"/>
          <w:szCs w:val="28"/>
          <w:lang w:val="kk-KZ"/>
        </w:rPr>
        <w:t xml:space="preserve"> // </w:t>
      </w:r>
      <w:r w:rsidRPr="00F43A27">
        <w:rPr>
          <w:sz w:val="28"/>
          <w:szCs w:val="28"/>
          <w:lang w:val="kk-KZ"/>
        </w:rPr>
        <w:t xml:space="preserve">Вестник АУЭС – Алматы, 2025. – №1(68). – С.27-39. </w:t>
      </w:r>
      <w:hyperlink r:id="rId193" w:history="1">
        <w:r w:rsidRPr="005D2A15">
          <w:rPr>
            <w:rStyle w:val="a5"/>
            <w:sz w:val="28"/>
            <w:szCs w:val="28"/>
            <w:lang w:val="kk-KZ"/>
          </w:rPr>
          <w:t>https://doi.org/10.51775/2790-0886_2025_68_1_27</w:t>
        </w:r>
      </w:hyperlink>
      <w:r>
        <w:rPr>
          <w:sz w:val="28"/>
          <w:szCs w:val="28"/>
          <w:lang w:val="kk-KZ"/>
        </w:rPr>
        <w:t>.</w:t>
      </w:r>
    </w:p>
    <w:p w14:paraId="5403C514" w14:textId="77777777" w:rsidR="00CD2535" w:rsidRDefault="00CD2535" w:rsidP="00CD2535">
      <w:pPr>
        <w:pStyle w:val="Default"/>
        <w:widowControl w:val="0"/>
        <w:ind w:firstLine="709"/>
        <w:jc w:val="both"/>
        <w:rPr>
          <w:rFonts w:eastAsia="Times New Roman"/>
          <w:sz w:val="28"/>
          <w:szCs w:val="28"/>
          <w:lang w:val="en-US" w:eastAsia="de-DE" w:bidi="en-US"/>
        </w:rPr>
      </w:pPr>
      <w:r>
        <w:rPr>
          <w:color w:val="auto"/>
          <w:sz w:val="28"/>
          <w:szCs w:val="28"/>
          <w:lang w:val="en-US"/>
        </w:rPr>
        <w:t xml:space="preserve">148. </w:t>
      </w:r>
      <w:r w:rsidRPr="005848B0">
        <w:rPr>
          <w:color w:val="auto"/>
          <w:sz w:val="28"/>
          <w:szCs w:val="28"/>
          <w:lang w:val="en-US"/>
        </w:rPr>
        <w:t>Wei X., Zhang M., Wang J., Huang Z. Investigation on lean blow-off characteristics and stabilization mechanism of premixed hydrogen enhanced ammonia/air swirl flames in a gas turbine combustor // Combustion and Flame, 2023, Volume 249, 112600.</w:t>
      </w:r>
    </w:p>
    <w:p w14:paraId="2FAC6503" w14:textId="77777777" w:rsidR="00CD2535" w:rsidRPr="005848B0" w:rsidRDefault="00CD2535" w:rsidP="00CD2535">
      <w:pPr>
        <w:pStyle w:val="Default"/>
        <w:widowControl w:val="0"/>
        <w:ind w:firstLine="709"/>
        <w:jc w:val="both"/>
        <w:rPr>
          <w:color w:val="auto"/>
          <w:sz w:val="28"/>
          <w:szCs w:val="28"/>
          <w:lang w:val="en-US"/>
        </w:rPr>
      </w:pPr>
      <w:r>
        <w:rPr>
          <w:color w:val="auto"/>
          <w:sz w:val="28"/>
          <w:szCs w:val="28"/>
          <w:lang w:val="en-US"/>
        </w:rPr>
        <w:t>149</w:t>
      </w:r>
      <w:r w:rsidRPr="005848B0">
        <w:rPr>
          <w:color w:val="auto"/>
          <w:sz w:val="28"/>
          <w:szCs w:val="28"/>
          <w:lang w:val="en-US"/>
        </w:rPr>
        <w:t>. Abdelkader H., Abdelhalim B. The effect of swirl intensity on the flow behavior and combustion characteristics of a lean propane-air flame // Fluid Dynamics &amp; Materials Processing, 2022, 18(6), pp. 1749-1762.</w:t>
      </w:r>
    </w:p>
    <w:p w14:paraId="03ABE847" w14:textId="77777777" w:rsidR="00CD2535" w:rsidRDefault="00CD2535" w:rsidP="00CD2535">
      <w:pPr>
        <w:pStyle w:val="Default"/>
        <w:widowControl w:val="0"/>
        <w:ind w:firstLine="709"/>
        <w:jc w:val="both"/>
        <w:rPr>
          <w:rFonts w:eastAsia="Times New Roman"/>
          <w:sz w:val="28"/>
          <w:szCs w:val="28"/>
          <w:lang w:val="en-US" w:eastAsia="de-DE" w:bidi="en-US"/>
        </w:rPr>
      </w:pPr>
      <w:r>
        <w:rPr>
          <w:color w:val="auto"/>
          <w:sz w:val="28"/>
          <w:szCs w:val="28"/>
          <w:lang w:val="en-US"/>
        </w:rPr>
        <w:t>150</w:t>
      </w:r>
      <w:r w:rsidRPr="005848B0">
        <w:rPr>
          <w:color w:val="auto"/>
          <w:sz w:val="28"/>
          <w:szCs w:val="28"/>
          <w:lang w:val="en-US"/>
        </w:rPr>
        <w:t>. Kim H.S., Arghode V.K., Gupta A.K. Flame characteristics of hydrogen-enriched methane-air premixed swirling flames // International Journal of Hydrogen Energy, 2009, Vol. 34, Issue 2, pp. 1063-1073.</w:t>
      </w:r>
    </w:p>
    <w:p w14:paraId="74FAAA81" w14:textId="77777777" w:rsidR="00CD2535" w:rsidRDefault="00CD2535" w:rsidP="00CD2535">
      <w:pPr>
        <w:pStyle w:val="Default"/>
        <w:widowControl w:val="0"/>
        <w:ind w:firstLine="709"/>
        <w:jc w:val="both"/>
        <w:rPr>
          <w:sz w:val="28"/>
          <w:szCs w:val="28"/>
          <w:lang w:val="kk-KZ"/>
        </w:rPr>
      </w:pPr>
      <w:r>
        <w:rPr>
          <w:sz w:val="28"/>
          <w:szCs w:val="28"/>
          <w:lang w:val="kk-KZ"/>
        </w:rPr>
        <w:t xml:space="preserve">151. </w:t>
      </w:r>
      <w:r w:rsidRPr="00471C3A">
        <w:rPr>
          <w:sz w:val="28"/>
          <w:szCs w:val="28"/>
          <w:lang w:val="kk-KZ"/>
        </w:rPr>
        <w:t>Вайсман Я.И., Вайсман О.Я., Максимова С.В. Управление метаногенезом на</w:t>
      </w:r>
      <w:r>
        <w:rPr>
          <w:sz w:val="28"/>
          <w:szCs w:val="28"/>
          <w:lang w:val="kk-KZ"/>
        </w:rPr>
        <w:t xml:space="preserve"> </w:t>
      </w:r>
      <w:r w:rsidRPr="00471C3A">
        <w:rPr>
          <w:sz w:val="28"/>
          <w:szCs w:val="28"/>
          <w:lang w:val="kk-KZ"/>
        </w:rPr>
        <w:t>полигонах ТБО. – Пермь, 2003.</w:t>
      </w:r>
    </w:p>
    <w:p w14:paraId="4F6C1857" w14:textId="77777777" w:rsidR="00CD2535" w:rsidRDefault="00CD2535" w:rsidP="00CD2535">
      <w:pPr>
        <w:pStyle w:val="Default"/>
        <w:widowControl w:val="0"/>
        <w:ind w:firstLine="709"/>
        <w:jc w:val="both"/>
        <w:rPr>
          <w:sz w:val="28"/>
          <w:szCs w:val="28"/>
          <w:lang w:val="kk-KZ"/>
        </w:rPr>
      </w:pPr>
      <w:r>
        <w:rPr>
          <w:sz w:val="28"/>
          <w:szCs w:val="28"/>
          <w:lang w:val="kk-KZ"/>
        </w:rPr>
        <w:t xml:space="preserve">152. </w:t>
      </w:r>
      <w:r w:rsidRPr="00471C3A">
        <w:rPr>
          <w:sz w:val="28"/>
          <w:szCs w:val="28"/>
          <w:lang w:val="kk-KZ"/>
        </w:rPr>
        <w:t xml:space="preserve">Проблема ТБО: ее история и современные масштабы. – URL: </w:t>
      </w:r>
      <w:hyperlink r:id="rId194" w:history="1">
        <w:r w:rsidRPr="005D2A15">
          <w:rPr>
            <w:rStyle w:val="a5"/>
            <w:sz w:val="28"/>
            <w:szCs w:val="28"/>
            <w:lang w:val="kk-KZ"/>
          </w:rPr>
          <w:t>http://ecolife.org.ua/education/apress/tbo/gl1.php</w:t>
        </w:r>
      </w:hyperlink>
      <w:r w:rsidRPr="00471C3A">
        <w:rPr>
          <w:sz w:val="28"/>
          <w:szCs w:val="28"/>
          <w:lang w:val="kk-KZ"/>
        </w:rPr>
        <w:t>.</w:t>
      </w:r>
    </w:p>
    <w:p w14:paraId="00EE96A7" w14:textId="77777777" w:rsidR="00CD2535" w:rsidRPr="00DD458A" w:rsidRDefault="00CD2535" w:rsidP="00CD2535">
      <w:pPr>
        <w:pStyle w:val="Default"/>
        <w:widowControl w:val="0"/>
        <w:ind w:firstLine="709"/>
        <w:jc w:val="both"/>
        <w:rPr>
          <w:sz w:val="28"/>
          <w:szCs w:val="28"/>
          <w:lang w:val="kk-KZ"/>
        </w:rPr>
      </w:pPr>
      <w:r>
        <w:rPr>
          <w:sz w:val="28"/>
          <w:szCs w:val="28"/>
          <w:lang w:val="kk-KZ"/>
        </w:rPr>
        <w:t xml:space="preserve">153. </w:t>
      </w:r>
      <w:r w:rsidRPr="00DD458A">
        <w:rPr>
          <w:sz w:val="28"/>
          <w:szCs w:val="28"/>
          <w:lang w:val="kk-KZ"/>
        </w:rPr>
        <w:t>Патент на изобретение РК №37</w:t>
      </w:r>
      <w:r>
        <w:rPr>
          <w:sz w:val="28"/>
          <w:szCs w:val="28"/>
          <w:lang w:val="kk-KZ"/>
        </w:rPr>
        <w:t>098</w:t>
      </w:r>
      <w:r w:rsidRPr="00DD458A">
        <w:rPr>
          <w:sz w:val="28"/>
          <w:szCs w:val="28"/>
          <w:lang w:val="kk-KZ"/>
        </w:rPr>
        <w:t xml:space="preserve">. Факельная установка для сжигания свалочного газа с добавлением высококалорийного газа. Колдасова Г.А., Достияров А.М., </w:t>
      </w:r>
      <w:r>
        <w:rPr>
          <w:sz w:val="28"/>
          <w:szCs w:val="28"/>
          <w:lang w:val="kk-KZ"/>
        </w:rPr>
        <w:t>Стояк</w:t>
      </w:r>
      <w:r w:rsidRPr="00DD458A">
        <w:rPr>
          <w:sz w:val="28"/>
          <w:szCs w:val="28"/>
          <w:lang w:val="kk-KZ"/>
        </w:rPr>
        <w:t xml:space="preserve"> </w:t>
      </w:r>
      <w:r>
        <w:rPr>
          <w:sz w:val="28"/>
          <w:szCs w:val="28"/>
          <w:lang w:val="kk-KZ"/>
        </w:rPr>
        <w:t>В</w:t>
      </w:r>
      <w:r w:rsidRPr="00DD458A">
        <w:rPr>
          <w:sz w:val="28"/>
          <w:szCs w:val="28"/>
          <w:lang w:val="kk-KZ"/>
        </w:rPr>
        <w:t>.</w:t>
      </w:r>
      <w:r>
        <w:rPr>
          <w:sz w:val="28"/>
          <w:szCs w:val="28"/>
          <w:lang w:val="kk-KZ"/>
        </w:rPr>
        <w:t>В</w:t>
      </w:r>
      <w:r w:rsidRPr="00DD458A">
        <w:rPr>
          <w:sz w:val="28"/>
          <w:szCs w:val="28"/>
          <w:lang w:val="kk-KZ"/>
        </w:rPr>
        <w:t xml:space="preserve">., </w:t>
      </w:r>
      <w:r>
        <w:rPr>
          <w:sz w:val="28"/>
          <w:szCs w:val="28"/>
          <w:lang w:val="kk-KZ"/>
        </w:rPr>
        <w:t>Туманова</w:t>
      </w:r>
      <w:r w:rsidRPr="00DD458A">
        <w:rPr>
          <w:sz w:val="28"/>
          <w:szCs w:val="28"/>
          <w:lang w:val="kk-KZ"/>
        </w:rPr>
        <w:t xml:space="preserve"> </w:t>
      </w:r>
      <w:r>
        <w:rPr>
          <w:sz w:val="28"/>
          <w:szCs w:val="28"/>
          <w:lang w:val="kk-KZ"/>
        </w:rPr>
        <w:t>А</w:t>
      </w:r>
      <w:r w:rsidRPr="00DD458A">
        <w:rPr>
          <w:sz w:val="28"/>
          <w:szCs w:val="28"/>
          <w:lang w:val="kk-KZ"/>
        </w:rPr>
        <w:t>.</w:t>
      </w:r>
      <w:r>
        <w:rPr>
          <w:sz w:val="28"/>
          <w:szCs w:val="28"/>
          <w:lang w:val="kk-KZ"/>
        </w:rPr>
        <w:t>М</w:t>
      </w:r>
      <w:r w:rsidRPr="00DD458A">
        <w:rPr>
          <w:sz w:val="28"/>
          <w:szCs w:val="28"/>
          <w:lang w:val="kk-KZ"/>
        </w:rPr>
        <w:t>. 2</w:t>
      </w:r>
      <w:r>
        <w:rPr>
          <w:sz w:val="28"/>
          <w:szCs w:val="28"/>
          <w:lang w:val="kk-KZ"/>
        </w:rPr>
        <w:t>5</w:t>
      </w:r>
      <w:r w:rsidRPr="00DD458A">
        <w:rPr>
          <w:sz w:val="28"/>
          <w:szCs w:val="28"/>
          <w:lang w:val="kk-KZ"/>
        </w:rPr>
        <w:t>.0</w:t>
      </w:r>
      <w:r>
        <w:rPr>
          <w:sz w:val="28"/>
          <w:szCs w:val="28"/>
          <w:lang w:val="kk-KZ"/>
        </w:rPr>
        <w:t>4</w:t>
      </w:r>
      <w:r w:rsidRPr="00DD458A">
        <w:rPr>
          <w:sz w:val="28"/>
          <w:szCs w:val="28"/>
          <w:lang w:val="kk-KZ"/>
        </w:rPr>
        <w:t>.202</w:t>
      </w:r>
      <w:r>
        <w:rPr>
          <w:sz w:val="28"/>
          <w:szCs w:val="28"/>
          <w:lang w:val="kk-KZ"/>
        </w:rPr>
        <w:t>5</w:t>
      </w:r>
      <w:r w:rsidRPr="00DD458A">
        <w:rPr>
          <w:sz w:val="28"/>
          <w:szCs w:val="28"/>
          <w:lang w:val="kk-KZ"/>
        </w:rPr>
        <w:t xml:space="preserve"> г.</w:t>
      </w:r>
    </w:p>
    <w:p w14:paraId="5C163E5D" w14:textId="77777777" w:rsidR="00CD2535" w:rsidRDefault="00CD2535" w:rsidP="00CD2535">
      <w:pPr>
        <w:pStyle w:val="Default"/>
        <w:widowControl w:val="0"/>
        <w:ind w:firstLine="709"/>
        <w:jc w:val="both"/>
        <w:rPr>
          <w:sz w:val="28"/>
          <w:szCs w:val="28"/>
        </w:rPr>
      </w:pPr>
    </w:p>
    <w:p w14:paraId="5C634A61" w14:textId="77777777" w:rsidR="00CD2535" w:rsidRDefault="00CD2535" w:rsidP="00CD2535">
      <w:pPr>
        <w:pStyle w:val="Default"/>
        <w:ind w:firstLine="709"/>
        <w:jc w:val="both"/>
        <w:rPr>
          <w:sz w:val="28"/>
          <w:szCs w:val="28"/>
        </w:rPr>
      </w:pPr>
    </w:p>
    <w:p w14:paraId="68295350" w14:textId="77777777" w:rsidR="00CD2535" w:rsidRDefault="00CD2535" w:rsidP="00CD2535">
      <w:pPr>
        <w:pStyle w:val="Default"/>
        <w:ind w:firstLine="709"/>
        <w:jc w:val="both"/>
        <w:rPr>
          <w:sz w:val="28"/>
          <w:szCs w:val="28"/>
        </w:rPr>
      </w:pPr>
    </w:p>
    <w:p w14:paraId="146E095E" w14:textId="77777777" w:rsidR="00CD2535" w:rsidRDefault="00CD2535" w:rsidP="00CD2535">
      <w:pPr>
        <w:pStyle w:val="Default"/>
        <w:ind w:firstLine="709"/>
        <w:jc w:val="both"/>
        <w:rPr>
          <w:sz w:val="28"/>
          <w:szCs w:val="28"/>
        </w:rPr>
      </w:pPr>
    </w:p>
    <w:p w14:paraId="41885B03" w14:textId="27186346"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DA53E75" w14:textId="7759FA06"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51D9AB32" w14:textId="2689701D"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019EBEF0" w14:textId="420FABB8"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E3B83F7" w14:textId="7C428307"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EA99DC1" w14:textId="6C15B27A"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76CE976" w14:textId="48450026"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A23990F" w14:textId="62B39376"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E2D0CDB" w14:textId="4152F21E"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0667F239" w14:textId="77777777" w:rsidR="00265446" w:rsidRDefault="00265446" w:rsidP="00265446">
      <w:pPr>
        <w:widowControl w:val="0"/>
        <w:spacing w:after="0" w:line="240" w:lineRule="auto"/>
        <w:jc w:val="center"/>
        <w:rPr>
          <w:rFonts w:ascii="Times New Roman" w:hAnsi="Times New Roman" w:cs="Times New Roman"/>
          <w:b/>
          <w:bCs/>
          <w:sz w:val="28"/>
          <w:szCs w:val="28"/>
          <w:lang w:val="en-US"/>
        </w:rPr>
      </w:pPr>
      <w:r w:rsidRPr="00B17D90">
        <w:rPr>
          <w:rFonts w:ascii="Times New Roman" w:hAnsi="Times New Roman" w:cs="Times New Roman"/>
          <w:b/>
          <w:bCs/>
          <w:sz w:val="28"/>
          <w:szCs w:val="28"/>
          <w:lang w:val="kk-KZ"/>
        </w:rPr>
        <w:t xml:space="preserve">ҚОСЫМША </w:t>
      </w:r>
      <w:r w:rsidRPr="00B17D90">
        <w:rPr>
          <w:rFonts w:ascii="Times New Roman" w:hAnsi="Times New Roman" w:cs="Times New Roman"/>
          <w:b/>
          <w:bCs/>
          <w:sz w:val="28"/>
          <w:szCs w:val="28"/>
          <w:lang w:val="en-US"/>
        </w:rPr>
        <w:t>A</w:t>
      </w:r>
    </w:p>
    <w:p w14:paraId="5CC43538" w14:textId="77777777" w:rsidR="00265446" w:rsidRPr="0018479A" w:rsidRDefault="00265446" w:rsidP="00265446">
      <w:pPr>
        <w:widowControl w:val="0"/>
        <w:spacing w:after="0" w:line="240" w:lineRule="auto"/>
        <w:jc w:val="center"/>
        <w:rPr>
          <w:rFonts w:ascii="Times New Roman" w:hAnsi="Times New Roman" w:cs="Times New Roman"/>
          <w:caps/>
          <w:sz w:val="28"/>
          <w:szCs w:val="28"/>
          <w:lang w:val="kk-KZ"/>
        </w:rPr>
      </w:pPr>
      <w:r w:rsidRPr="0018479A">
        <w:rPr>
          <w:rFonts w:ascii="Times New Roman" w:hAnsi="Times New Roman" w:cs="Times New Roman"/>
          <w:caps/>
          <w:sz w:val="28"/>
          <w:szCs w:val="28"/>
          <w:lang w:val="kk-KZ"/>
        </w:rPr>
        <w:t>Патенттер</w:t>
      </w:r>
    </w:p>
    <w:p w14:paraId="6E3A8E3E" w14:textId="77777777" w:rsidR="00265446" w:rsidRDefault="00265446" w:rsidP="00265446">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Өнертабысқа</w:t>
      </w:r>
    </w:p>
    <w:p w14:paraId="76023FDF" w14:textId="77777777" w:rsidR="00265446" w:rsidRDefault="00265446" w:rsidP="00265446">
      <w:pPr>
        <w:widowControl w:val="0"/>
        <w:spacing w:after="0" w:line="240" w:lineRule="auto"/>
        <w:jc w:val="both"/>
        <w:rPr>
          <w:rFonts w:ascii="Times New Roman" w:hAnsi="Times New Roman" w:cs="Times New Roman"/>
          <w:sz w:val="28"/>
          <w:szCs w:val="28"/>
        </w:rPr>
      </w:pPr>
      <w:r>
        <w:rPr>
          <w:noProof/>
        </w:rPr>
        <w:drawing>
          <wp:inline distT="0" distB="0" distL="0" distR="0" wp14:anchorId="310994E9" wp14:editId="57A27886">
            <wp:extent cx="6088380" cy="8408670"/>
            <wp:effectExtent l="0" t="0" r="7620" b="0"/>
            <wp:docPr id="1726355884" name="Рисунок 172635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088380" cy="8408670"/>
                    </a:xfrm>
                    <a:prstGeom prst="rect">
                      <a:avLst/>
                    </a:prstGeom>
                    <a:noFill/>
                    <a:ln>
                      <a:noFill/>
                    </a:ln>
                  </pic:spPr>
                </pic:pic>
              </a:graphicData>
            </a:graphic>
          </wp:inline>
        </w:drawing>
      </w:r>
    </w:p>
    <w:p w14:paraId="4F594825" w14:textId="77777777" w:rsidR="00265446" w:rsidRDefault="00265446" w:rsidP="00265446">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Өнертабысқа</w:t>
      </w:r>
    </w:p>
    <w:p w14:paraId="2F319047" w14:textId="77777777" w:rsidR="00265446" w:rsidRPr="00CE03EE" w:rsidRDefault="00265446" w:rsidP="00265446">
      <w:pPr>
        <w:widowControl w:val="0"/>
        <w:spacing w:after="0" w:line="240" w:lineRule="auto"/>
        <w:jc w:val="center"/>
        <w:rPr>
          <w:rFonts w:ascii="Times New Roman" w:hAnsi="Times New Roman" w:cs="Times New Roman"/>
          <w:sz w:val="28"/>
          <w:szCs w:val="28"/>
          <w:lang w:val="kk-KZ"/>
        </w:rPr>
      </w:pPr>
    </w:p>
    <w:p w14:paraId="1B78CFA8" w14:textId="77777777" w:rsidR="00265446" w:rsidRPr="00C95978" w:rsidRDefault="00265446" w:rsidP="00265446">
      <w:pPr>
        <w:widowControl w:val="0"/>
        <w:spacing w:after="0" w:line="240" w:lineRule="auto"/>
        <w:jc w:val="both"/>
        <w:rPr>
          <w:rFonts w:ascii="Times New Roman" w:hAnsi="Times New Roman" w:cs="Times New Roman"/>
          <w:sz w:val="28"/>
          <w:szCs w:val="28"/>
        </w:rPr>
      </w:pPr>
      <w:r>
        <w:rPr>
          <w:noProof/>
        </w:rPr>
        <w:drawing>
          <wp:inline distT="0" distB="0" distL="0" distR="0" wp14:anchorId="0EF68A45" wp14:editId="23232786">
            <wp:extent cx="6088380" cy="8618100"/>
            <wp:effectExtent l="0" t="0" r="7620" b="0"/>
            <wp:docPr id="1726355885" name="Рисунок 172635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094047" cy="8626121"/>
                    </a:xfrm>
                    <a:prstGeom prst="rect">
                      <a:avLst/>
                    </a:prstGeom>
                    <a:noFill/>
                    <a:ln>
                      <a:noFill/>
                    </a:ln>
                  </pic:spPr>
                </pic:pic>
              </a:graphicData>
            </a:graphic>
          </wp:inline>
        </w:drawing>
      </w:r>
    </w:p>
    <w:p w14:paraId="4EC9C61E" w14:textId="77777777" w:rsidR="00265446" w:rsidRPr="00CE03EE" w:rsidRDefault="00265446" w:rsidP="00265446">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Өнертабысқа</w:t>
      </w:r>
    </w:p>
    <w:p w14:paraId="2DC2453E"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10E714EC" w14:textId="77777777" w:rsidR="00265446" w:rsidRPr="00C95978" w:rsidRDefault="00265446" w:rsidP="00265446">
      <w:pPr>
        <w:widowControl w:val="0"/>
        <w:spacing w:after="0" w:line="240" w:lineRule="auto"/>
        <w:jc w:val="both"/>
        <w:rPr>
          <w:rFonts w:ascii="Times New Roman" w:hAnsi="Times New Roman" w:cs="Times New Roman"/>
          <w:sz w:val="28"/>
          <w:szCs w:val="28"/>
        </w:rPr>
      </w:pPr>
      <w:r>
        <w:rPr>
          <w:noProof/>
        </w:rPr>
        <w:drawing>
          <wp:inline distT="0" distB="0" distL="0" distR="0" wp14:anchorId="16B00AD6" wp14:editId="7A9C6E55">
            <wp:extent cx="6096000" cy="8628886"/>
            <wp:effectExtent l="0" t="0" r="0" b="1270"/>
            <wp:docPr id="1726355886" name="Рисунок 172635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02001" cy="8637380"/>
                    </a:xfrm>
                    <a:prstGeom prst="rect">
                      <a:avLst/>
                    </a:prstGeom>
                    <a:noFill/>
                    <a:ln>
                      <a:noFill/>
                    </a:ln>
                  </pic:spPr>
                </pic:pic>
              </a:graphicData>
            </a:graphic>
          </wp:inline>
        </w:drawing>
      </w:r>
    </w:p>
    <w:p w14:paraId="6A0D013C" w14:textId="77777777" w:rsidR="00265446" w:rsidRPr="00CE03EE" w:rsidRDefault="00265446" w:rsidP="00265446">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Пайдалы модельге</w:t>
      </w:r>
    </w:p>
    <w:p w14:paraId="0FF5469F" w14:textId="77777777" w:rsidR="00265446" w:rsidRDefault="00265446" w:rsidP="00265446">
      <w:pPr>
        <w:widowControl w:val="0"/>
        <w:spacing w:after="0" w:line="240" w:lineRule="auto"/>
        <w:jc w:val="both"/>
        <w:rPr>
          <w:rFonts w:ascii="Times New Roman" w:hAnsi="Times New Roman" w:cs="Times New Roman"/>
          <w:sz w:val="28"/>
          <w:szCs w:val="28"/>
        </w:rPr>
      </w:pPr>
    </w:p>
    <w:p w14:paraId="4FA303D9" w14:textId="77777777" w:rsidR="00265446" w:rsidRDefault="00265446" w:rsidP="00265446">
      <w:pPr>
        <w:widowControl w:val="0"/>
        <w:spacing w:after="0" w:line="240" w:lineRule="auto"/>
        <w:jc w:val="both"/>
        <w:rPr>
          <w:rFonts w:ascii="Times New Roman" w:hAnsi="Times New Roman" w:cs="Times New Roman"/>
          <w:sz w:val="28"/>
          <w:szCs w:val="28"/>
        </w:rPr>
      </w:pPr>
      <w:r>
        <w:rPr>
          <w:noProof/>
        </w:rPr>
        <w:drawing>
          <wp:inline distT="0" distB="0" distL="0" distR="0" wp14:anchorId="5E41B4BA" wp14:editId="19BF3B88">
            <wp:extent cx="6096000" cy="8628886"/>
            <wp:effectExtent l="0" t="0" r="0" b="1270"/>
            <wp:docPr id="1726355887" name="Рисунок 172635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099970" cy="8634505"/>
                    </a:xfrm>
                    <a:prstGeom prst="rect">
                      <a:avLst/>
                    </a:prstGeom>
                    <a:noFill/>
                    <a:ln>
                      <a:noFill/>
                    </a:ln>
                  </pic:spPr>
                </pic:pic>
              </a:graphicData>
            </a:graphic>
          </wp:inline>
        </w:drawing>
      </w:r>
    </w:p>
    <w:p w14:paraId="54FACB72" w14:textId="2E0430E5" w:rsidR="00265446" w:rsidRPr="0018479A" w:rsidRDefault="00265446" w:rsidP="00265446">
      <w:pPr>
        <w:widowControl w:val="0"/>
        <w:spacing w:after="0" w:line="240" w:lineRule="auto"/>
        <w:jc w:val="center"/>
        <w:rPr>
          <w:rFonts w:ascii="Times New Roman" w:hAnsi="Times New Roman" w:cs="Times New Roman"/>
          <w:b/>
          <w:bCs/>
          <w:sz w:val="28"/>
          <w:szCs w:val="28"/>
          <w:lang w:val="en-US"/>
        </w:rPr>
      </w:pPr>
      <w:r w:rsidRPr="0018479A">
        <w:rPr>
          <w:rFonts w:ascii="Times New Roman" w:hAnsi="Times New Roman" w:cs="Times New Roman"/>
          <w:b/>
          <w:bCs/>
          <w:caps/>
          <w:sz w:val="28"/>
          <w:szCs w:val="28"/>
          <w:lang w:val="kk-KZ"/>
        </w:rPr>
        <w:t xml:space="preserve">ҚОСЫМША </w:t>
      </w:r>
      <w:r w:rsidR="00FC667F" w:rsidRPr="0018479A">
        <w:rPr>
          <w:rFonts w:ascii="Times New Roman" w:hAnsi="Times New Roman" w:cs="Times New Roman"/>
          <w:b/>
          <w:bCs/>
          <w:caps/>
          <w:sz w:val="28"/>
          <w:szCs w:val="28"/>
          <w:lang w:val="kk-KZ"/>
        </w:rPr>
        <w:t>Б</w:t>
      </w:r>
      <w:r w:rsidRPr="0018479A">
        <w:rPr>
          <w:rFonts w:ascii="Times New Roman" w:hAnsi="Times New Roman" w:cs="Times New Roman"/>
          <w:b/>
          <w:bCs/>
          <w:sz w:val="28"/>
          <w:szCs w:val="28"/>
          <w:lang w:val="kk-KZ"/>
        </w:rPr>
        <w:t xml:space="preserve"> </w:t>
      </w:r>
    </w:p>
    <w:p w14:paraId="345BC555" w14:textId="77777777" w:rsidR="00265446" w:rsidRDefault="00265446" w:rsidP="00265446">
      <w:pPr>
        <w:widowControl w:val="0"/>
        <w:spacing w:after="0" w:line="240" w:lineRule="auto"/>
        <w:jc w:val="center"/>
        <w:rPr>
          <w:rFonts w:ascii="Times New Roman" w:hAnsi="Times New Roman" w:cs="Times New Roman"/>
          <w:sz w:val="28"/>
          <w:szCs w:val="28"/>
          <w:lang w:val="en-US"/>
        </w:rPr>
      </w:pPr>
      <w:r w:rsidRPr="00CE03EE">
        <w:rPr>
          <w:rFonts w:ascii="Times New Roman" w:hAnsi="Times New Roman" w:cs="Times New Roman"/>
          <w:sz w:val="28"/>
          <w:szCs w:val="28"/>
          <w:lang w:val="kk-KZ"/>
        </w:rPr>
        <w:t>Оқу процесіне енгізу актісі</w:t>
      </w:r>
    </w:p>
    <w:p w14:paraId="3FAE1D74" w14:textId="77777777" w:rsidR="00265446" w:rsidRDefault="00265446" w:rsidP="00265446">
      <w:pPr>
        <w:widowControl w:val="0"/>
        <w:spacing w:after="0" w:line="240" w:lineRule="auto"/>
        <w:jc w:val="both"/>
        <w:rPr>
          <w:rFonts w:ascii="Times New Roman" w:hAnsi="Times New Roman" w:cs="Times New Roman"/>
          <w:sz w:val="28"/>
          <w:szCs w:val="28"/>
          <w:lang w:val="en-US"/>
        </w:rPr>
      </w:pPr>
      <w:r w:rsidRPr="00D01BF7">
        <w:rPr>
          <w:rFonts w:ascii="Times New Roman" w:hAnsi="Times New Roman" w:cs="Times New Roman"/>
          <w:noProof/>
          <w:sz w:val="28"/>
          <w:szCs w:val="28"/>
          <w:lang w:val="en-US"/>
        </w:rPr>
        <w:drawing>
          <wp:anchor distT="0" distB="0" distL="114300" distR="114300" simplePos="0" relativeHeight="251749376" behindDoc="1" locked="0" layoutInCell="1" allowOverlap="1" wp14:anchorId="585BA2D4" wp14:editId="4E82715C">
            <wp:simplePos x="0" y="0"/>
            <wp:positionH relativeFrom="column">
              <wp:posOffset>55245</wp:posOffset>
            </wp:positionH>
            <wp:positionV relativeFrom="paragraph">
              <wp:posOffset>151129</wp:posOffset>
            </wp:positionV>
            <wp:extent cx="6035040" cy="8604857"/>
            <wp:effectExtent l="0" t="0" r="3810" b="6350"/>
            <wp:wrapNone/>
            <wp:docPr id="1726355888" name="Рисунок 172635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11457" t="4905" r="4608" b="7798"/>
                    <a:stretch/>
                  </pic:blipFill>
                  <pic:spPr bwMode="auto">
                    <a:xfrm>
                      <a:off x="0" y="0"/>
                      <a:ext cx="6042616" cy="86156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ACC13C" w14:textId="77777777" w:rsidR="00265446" w:rsidRPr="00D01BF7" w:rsidRDefault="00265446" w:rsidP="00265446">
      <w:pPr>
        <w:widowControl w:val="0"/>
        <w:spacing w:after="0" w:line="240" w:lineRule="auto"/>
        <w:jc w:val="both"/>
        <w:rPr>
          <w:rFonts w:ascii="Times New Roman" w:hAnsi="Times New Roman" w:cs="Times New Roman"/>
          <w:sz w:val="28"/>
          <w:szCs w:val="28"/>
          <w:lang w:val="en-US"/>
        </w:rPr>
      </w:pPr>
    </w:p>
    <w:p w14:paraId="1F7DE953" w14:textId="77777777" w:rsidR="00265446" w:rsidRPr="00D01BF7" w:rsidRDefault="00265446" w:rsidP="00265446">
      <w:pPr>
        <w:widowControl w:val="0"/>
        <w:spacing w:after="0" w:line="240" w:lineRule="auto"/>
        <w:jc w:val="both"/>
        <w:rPr>
          <w:rFonts w:ascii="Times New Roman" w:hAnsi="Times New Roman" w:cs="Times New Roman"/>
          <w:sz w:val="28"/>
          <w:szCs w:val="28"/>
          <w:lang w:val="kk-KZ"/>
        </w:rPr>
      </w:pPr>
    </w:p>
    <w:p w14:paraId="3C6CD66A" w14:textId="77777777" w:rsidR="00265446" w:rsidRDefault="00265446" w:rsidP="00265446">
      <w:pPr>
        <w:widowControl w:val="0"/>
        <w:spacing w:after="0" w:line="240" w:lineRule="auto"/>
        <w:jc w:val="both"/>
        <w:rPr>
          <w:rFonts w:ascii="Times New Roman" w:hAnsi="Times New Roman" w:cs="Times New Roman"/>
          <w:sz w:val="28"/>
          <w:szCs w:val="28"/>
        </w:rPr>
      </w:pPr>
    </w:p>
    <w:p w14:paraId="366A825D" w14:textId="77777777" w:rsidR="00265446" w:rsidRDefault="00265446" w:rsidP="00265446">
      <w:pPr>
        <w:widowControl w:val="0"/>
        <w:spacing w:after="0" w:line="240" w:lineRule="auto"/>
        <w:jc w:val="both"/>
        <w:rPr>
          <w:rFonts w:ascii="Times New Roman" w:hAnsi="Times New Roman" w:cs="Times New Roman"/>
          <w:sz w:val="28"/>
          <w:szCs w:val="28"/>
        </w:rPr>
      </w:pPr>
    </w:p>
    <w:p w14:paraId="2F180C2B" w14:textId="77777777" w:rsidR="00265446" w:rsidRDefault="00265446" w:rsidP="00265446">
      <w:pPr>
        <w:widowControl w:val="0"/>
        <w:spacing w:after="0" w:line="240" w:lineRule="auto"/>
        <w:jc w:val="both"/>
        <w:rPr>
          <w:rFonts w:ascii="Times New Roman" w:hAnsi="Times New Roman" w:cs="Times New Roman"/>
          <w:sz w:val="28"/>
          <w:szCs w:val="28"/>
        </w:rPr>
      </w:pPr>
    </w:p>
    <w:p w14:paraId="4897940E" w14:textId="77777777" w:rsidR="00265446" w:rsidRDefault="00265446" w:rsidP="00265446">
      <w:pPr>
        <w:widowControl w:val="0"/>
        <w:spacing w:after="0" w:line="240" w:lineRule="auto"/>
        <w:jc w:val="both"/>
        <w:rPr>
          <w:rFonts w:ascii="Times New Roman" w:hAnsi="Times New Roman" w:cs="Times New Roman"/>
          <w:sz w:val="28"/>
          <w:szCs w:val="28"/>
        </w:rPr>
      </w:pPr>
    </w:p>
    <w:p w14:paraId="7A17AD08" w14:textId="77777777" w:rsidR="00265446" w:rsidRDefault="00265446" w:rsidP="00265446">
      <w:pPr>
        <w:widowControl w:val="0"/>
        <w:spacing w:after="0" w:line="240" w:lineRule="auto"/>
        <w:jc w:val="both"/>
        <w:rPr>
          <w:rFonts w:ascii="Times New Roman" w:hAnsi="Times New Roman" w:cs="Times New Roman"/>
          <w:sz w:val="28"/>
          <w:szCs w:val="28"/>
        </w:rPr>
      </w:pPr>
    </w:p>
    <w:p w14:paraId="795604D6" w14:textId="77777777" w:rsidR="00265446" w:rsidRDefault="00265446" w:rsidP="00265446">
      <w:pPr>
        <w:widowControl w:val="0"/>
        <w:spacing w:after="0" w:line="240" w:lineRule="auto"/>
        <w:jc w:val="both"/>
        <w:rPr>
          <w:rFonts w:ascii="Times New Roman" w:hAnsi="Times New Roman" w:cs="Times New Roman"/>
          <w:sz w:val="28"/>
          <w:szCs w:val="28"/>
        </w:rPr>
      </w:pPr>
    </w:p>
    <w:p w14:paraId="74048C89" w14:textId="77777777" w:rsidR="00265446" w:rsidRDefault="00265446" w:rsidP="00265446">
      <w:pPr>
        <w:widowControl w:val="0"/>
        <w:spacing w:after="0" w:line="240" w:lineRule="auto"/>
        <w:jc w:val="both"/>
        <w:rPr>
          <w:rFonts w:ascii="Times New Roman" w:hAnsi="Times New Roman" w:cs="Times New Roman"/>
          <w:sz w:val="28"/>
          <w:szCs w:val="28"/>
        </w:rPr>
      </w:pPr>
    </w:p>
    <w:p w14:paraId="6D905B47" w14:textId="77777777" w:rsidR="00265446" w:rsidRDefault="00265446" w:rsidP="00265446">
      <w:pPr>
        <w:widowControl w:val="0"/>
        <w:spacing w:after="0" w:line="240" w:lineRule="auto"/>
        <w:jc w:val="both"/>
        <w:rPr>
          <w:rFonts w:ascii="Times New Roman" w:hAnsi="Times New Roman" w:cs="Times New Roman"/>
          <w:sz w:val="28"/>
          <w:szCs w:val="28"/>
        </w:rPr>
      </w:pPr>
    </w:p>
    <w:p w14:paraId="560AA834" w14:textId="77777777" w:rsidR="00265446" w:rsidRDefault="00265446" w:rsidP="00265446">
      <w:pPr>
        <w:widowControl w:val="0"/>
        <w:spacing w:after="0" w:line="240" w:lineRule="auto"/>
        <w:jc w:val="both"/>
        <w:rPr>
          <w:rFonts w:ascii="Times New Roman" w:hAnsi="Times New Roman" w:cs="Times New Roman"/>
          <w:sz w:val="28"/>
          <w:szCs w:val="28"/>
        </w:rPr>
      </w:pPr>
    </w:p>
    <w:p w14:paraId="71E3C501" w14:textId="77777777" w:rsidR="00265446" w:rsidRDefault="00265446" w:rsidP="00265446">
      <w:pPr>
        <w:widowControl w:val="0"/>
        <w:spacing w:after="0" w:line="240" w:lineRule="auto"/>
        <w:jc w:val="both"/>
        <w:rPr>
          <w:rFonts w:ascii="Times New Roman" w:hAnsi="Times New Roman" w:cs="Times New Roman"/>
          <w:sz w:val="28"/>
          <w:szCs w:val="28"/>
        </w:rPr>
      </w:pPr>
    </w:p>
    <w:p w14:paraId="4A09A9B4" w14:textId="77777777" w:rsidR="00265446" w:rsidRDefault="00265446" w:rsidP="00265446">
      <w:pPr>
        <w:widowControl w:val="0"/>
        <w:spacing w:after="0" w:line="240" w:lineRule="auto"/>
        <w:jc w:val="both"/>
        <w:rPr>
          <w:rFonts w:ascii="Times New Roman" w:hAnsi="Times New Roman" w:cs="Times New Roman"/>
          <w:sz w:val="28"/>
          <w:szCs w:val="28"/>
        </w:rPr>
      </w:pPr>
    </w:p>
    <w:p w14:paraId="6FC03F6C" w14:textId="77777777" w:rsidR="00265446" w:rsidRDefault="00265446" w:rsidP="00265446">
      <w:pPr>
        <w:widowControl w:val="0"/>
        <w:spacing w:after="0" w:line="240" w:lineRule="auto"/>
        <w:jc w:val="both"/>
        <w:rPr>
          <w:rFonts w:ascii="Times New Roman" w:hAnsi="Times New Roman" w:cs="Times New Roman"/>
          <w:sz w:val="28"/>
          <w:szCs w:val="28"/>
        </w:rPr>
      </w:pPr>
    </w:p>
    <w:p w14:paraId="3D4DF4B1" w14:textId="77777777" w:rsidR="00265446" w:rsidRDefault="00265446" w:rsidP="00265446">
      <w:pPr>
        <w:widowControl w:val="0"/>
        <w:spacing w:after="0" w:line="240" w:lineRule="auto"/>
        <w:jc w:val="both"/>
        <w:rPr>
          <w:rFonts w:ascii="Times New Roman" w:hAnsi="Times New Roman" w:cs="Times New Roman"/>
          <w:sz w:val="28"/>
          <w:szCs w:val="28"/>
        </w:rPr>
      </w:pPr>
    </w:p>
    <w:p w14:paraId="72B0F7D9" w14:textId="77777777" w:rsidR="00265446" w:rsidRDefault="00265446" w:rsidP="00265446">
      <w:pPr>
        <w:widowControl w:val="0"/>
        <w:spacing w:after="0" w:line="240" w:lineRule="auto"/>
        <w:jc w:val="both"/>
        <w:rPr>
          <w:rFonts w:ascii="Times New Roman" w:hAnsi="Times New Roman" w:cs="Times New Roman"/>
          <w:sz w:val="28"/>
          <w:szCs w:val="28"/>
        </w:rPr>
      </w:pPr>
    </w:p>
    <w:p w14:paraId="0A213FF7" w14:textId="77777777" w:rsidR="00265446" w:rsidRDefault="00265446" w:rsidP="00265446">
      <w:pPr>
        <w:widowControl w:val="0"/>
        <w:spacing w:after="0" w:line="240" w:lineRule="auto"/>
        <w:jc w:val="both"/>
        <w:rPr>
          <w:rFonts w:ascii="Times New Roman" w:hAnsi="Times New Roman" w:cs="Times New Roman"/>
          <w:sz w:val="28"/>
          <w:szCs w:val="28"/>
        </w:rPr>
      </w:pPr>
    </w:p>
    <w:p w14:paraId="389F8B39" w14:textId="77777777" w:rsidR="00265446" w:rsidRDefault="00265446" w:rsidP="00265446">
      <w:pPr>
        <w:widowControl w:val="0"/>
        <w:spacing w:after="0" w:line="240" w:lineRule="auto"/>
        <w:jc w:val="both"/>
        <w:rPr>
          <w:rFonts w:ascii="Times New Roman" w:hAnsi="Times New Roman" w:cs="Times New Roman"/>
          <w:sz w:val="28"/>
          <w:szCs w:val="28"/>
        </w:rPr>
      </w:pPr>
    </w:p>
    <w:p w14:paraId="5BACCECA" w14:textId="77777777" w:rsidR="00265446" w:rsidRDefault="00265446" w:rsidP="00265446">
      <w:pPr>
        <w:widowControl w:val="0"/>
        <w:spacing w:after="0" w:line="240" w:lineRule="auto"/>
        <w:jc w:val="both"/>
        <w:rPr>
          <w:rFonts w:ascii="Times New Roman" w:hAnsi="Times New Roman" w:cs="Times New Roman"/>
          <w:sz w:val="28"/>
          <w:szCs w:val="28"/>
        </w:rPr>
      </w:pPr>
    </w:p>
    <w:p w14:paraId="0F86075C" w14:textId="77777777" w:rsidR="00265446" w:rsidRDefault="00265446" w:rsidP="00265446">
      <w:pPr>
        <w:widowControl w:val="0"/>
        <w:spacing w:after="0" w:line="240" w:lineRule="auto"/>
        <w:jc w:val="both"/>
        <w:rPr>
          <w:rFonts w:ascii="Times New Roman" w:hAnsi="Times New Roman" w:cs="Times New Roman"/>
          <w:sz w:val="28"/>
          <w:szCs w:val="28"/>
        </w:rPr>
      </w:pPr>
    </w:p>
    <w:p w14:paraId="23D4FE16" w14:textId="77777777" w:rsidR="00265446" w:rsidRDefault="00265446" w:rsidP="00265446">
      <w:pPr>
        <w:widowControl w:val="0"/>
        <w:spacing w:after="0" w:line="240" w:lineRule="auto"/>
        <w:jc w:val="both"/>
        <w:rPr>
          <w:rFonts w:ascii="Times New Roman" w:hAnsi="Times New Roman" w:cs="Times New Roman"/>
          <w:sz w:val="28"/>
          <w:szCs w:val="28"/>
        </w:rPr>
      </w:pPr>
    </w:p>
    <w:p w14:paraId="3D24452B" w14:textId="77777777" w:rsidR="00265446" w:rsidRDefault="00265446" w:rsidP="00265446">
      <w:pPr>
        <w:widowControl w:val="0"/>
        <w:spacing w:after="0" w:line="240" w:lineRule="auto"/>
        <w:jc w:val="both"/>
        <w:rPr>
          <w:rFonts w:ascii="Times New Roman" w:hAnsi="Times New Roman" w:cs="Times New Roman"/>
          <w:sz w:val="28"/>
          <w:szCs w:val="28"/>
        </w:rPr>
      </w:pPr>
    </w:p>
    <w:p w14:paraId="337E5EC9" w14:textId="77777777" w:rsidR="00265446" w:rsidRDefault="00265446" w:rsidP="00265446">
      <w:pPr>
        <w:widowControl w:val="0"/>
        <w:spacing w:after="0" w:line="240" w:lineRule="auto"/>
        <w:jc w:val="both"/>
        <w:rPr>
          <w:rFonts w:ascii="Times New Roman" w:hAnsi="Times New Roman" w:cs="Times New Roman"/>
          <w:sz w:val="28"/>
          <w:szCs w:val="28"/>
        </w:rPr>
      </w:pPr>
    </w:p>
    <w:p w14:paraId="12070888" w14:textId="77777777" w:rsidR="00265446" w:rsidRDefault="00265446" w:rsidP="00265446">
      <w:pPr>
        <w:widowControl w:val="0"/>
        <w:spacing w:after="0" w:line="240" w:lineRule="auto"/>
        <w:jc w:val="both"/>
        <w:rPr>
          <w:rFonts w:ascii="Times New Roman" w:hAnsi="Times New Roman" w:cs="Times New Roman"/>
          <w:sz w:val="28"/>
          <w:szCs w:val="28"/>
        </w:rPr>
      </w:pPr>
    </w:p>
    <w:p w14:paraId="32DF1622" w14:textId="77777777" w:rsidR="00265446" w:rsidRDefault="00265446" w:rsidP="00265446">
      <w:pPr>
        <w:widowControl w:val="0"/>
        <w:spacing w:after="0" w:line="240" w:lineRule="auto"/>
        <w:jc w:val="both"/>
        <w:rPr>
          <w:rFonts w:ascii="Times New Roman" w:hAnsi="Times New Roman" w:cs="Times New Roman"/>
          <w:sz w:val="28"/>
          <w:szCs w:val="28"/>
        </w:rPr>
      </w:pPr>
    </w:p>
    <w:p w14:paraId="3360F031" w14:textId="77777777" w:rsidR="00265446" w:rsidRDefault="00265446" w:rsidP="00265446">
      <w:pPr>
        <w:widowControl w:val="0"/>
        <w:spacing w:after="0" w:line="240" w:lineRule="auto"/>
        <w:jc w:val="both"/>
        <w:rPr>
          <w:rFonts w:ascii="Times New Roman" w:hAnsi="Times New Roman" w:cs="Times New Roman"/>
          <w:sz w:val="28"/>
          <w:szCs w:val="28"/>
        </w:rPr>
      </w:pPr>
    </w:p>
    <w:p w14:paraId="28EB5979" w14:textId="77777777" w:rsidR="00265446" w:rsidRDefault="00265446" w:rsidP="00265446">
      <w:pPr>
        <w:widowControl w:val="0"/>
        <w:spacing w:after="0" w:line="240" w:lineRule="auto"/>
        <w:jc w:val="both"/>
        <w:rPr>
          <w:rFonts w:ascii="Times New Roman" w:hAnsi="Times New Roman" w:cs="Times New Roman"/>
          <w:sz w:val="28"/>
          <w:szCs w:val="28"/>
        </w:rPr>
      </w:pPr>
    </w:p>
    <w:p w14:paraId="67D45058" w14:textId="77777777" w:rsidR="00265446" w:rsidRDefault="00265446" w:rsidP="00265446">
      <w:pPr>
        <w:widowControl w:val="0"/>
        <w:spacing w:after="0" w:line="240" w:lineRule="auto"/>
        <w:jc w:val="both"/>
        <w:rPr>
          <w:rFonts w:ascii="Times New Roman" w:hAnsi="Times New Roman" w:cs="Times New Roman"/>
          <w:sz w:val="28"/>
          <w:szCs w:val="28"/>
        </w:rPr>
      </w:pPr>
    </w:p>
    <w:p w14:paraId="571B348E" w14:textId="77777777" w:rsidR="00265446" w:rsidRDefault="00265446" w:rsidP="00265446">
      <w:pPr>
        <w:widowControl w:val="0"/>
        <w:spacing w:after="0" w:line="240" w:lineRule="auto"/>
        <w:jc w:val="both"/>
        <w:rPr>
          <w:rFonts w:ascii="Times New Roman" w:hAnsi="Times New Roman" w:cs="Times New Roman"/>
          <w:sz w:val="28"/>
          <w:szCs w:val="28"/>
        </w:rPr>
      </w:pPr>
    </w:p>
    <w:p w14:paraId="49BC1DB4" w14:textId="77777777" w:rsidR="00265446" w:rsidRDefault="00265446" w:rsidP="00265446">
      <w:pPr>
        <w:widowControl w:val="0"/>
        <w:spacing w:after="0" w:line="240" w:lineRule="auto"/>
        <w:jc w:val="both"/>
        <w:rPr>
          <w:rFonts w:ascii="Times New Roman" w:hAnsi="Times New Roman" w:cs="Times New Roman"/>
          <w:sz w:val="28"/>
          <w:szCs w:val="28"/>
        </w:rPr>
      </w:pPr>
    </w:p>
    <w:p w14:paraId="50CC4E5E" w14:textId="77777777" w:rsidR="00265446" w:rsidRDefault="00265446" w:rsidP="00265446">
      <w:pPr>
        <w:widowControl w:val="0"/>
        <w:spacing w:after="0" w:line="240" w:lineRule="auto"/>
        <w:jc w:val="both"/>
        <w:rPr>
          <w:rFonts w:ascii="Times New Roman" w:hAnsi="Times New Roman" w:cs="Times New Roman"/>
          <w:sz w:val="28"/>
          <w:szCs w:val="28"/>
        </w:rPr>
      </w:pPr>
    </w:p>
    <w:p w14:paraId="48E74D08" w14:textId="77777777" w:rsidR="00265446" w:rsidRDefault="00265446" w:rsidP="00265446">
      <w:pPr>
        <w:widowControl w:val="0"/>
        <w:spacing w:after="0" w:line="240" w:lineRule="auto"/>
        <w:jc w:val="both"/>
        <w:rPr>
          <w:rFonts w:ascii="Times New Roman" w:hAnsi="Times New Roman" w:cs="Times New Roman"/>
          <w:sz w:val="28"/>
          <w:szCs w:val="28"/>
        </w:rPr>
      </w:pPr>
    </w:p>
    <w:p w14:paraId="6C83006C" w14:textId="77777777" w:rsidR="00265446" w:rsidRDefault="00265446" w:rsidP="00265446">
      <w:pPr>
        <w:widowControl w:val="0"/>
        <w:spacing w:after="0" w:line="240" w:lineRule="auto"/>
        <w:jc w:val="both"/>
        <w:rPr>
          <w:rFonts w:ascii="Times New Roman" w:hAnsi="Times New Roman" w:cs="Times New Roman"/>
          <w:sz w:val="28"/>
          <w:szCs w:val="28"/>
        </w:rPr>
      </w:pPr>
    </w:p>
    <w:p w14:paraId="78B42B3D" w14:textId="77777777" w:rsidR="00265446" w:rsidRDefault="00265446" w:rsidP="00265446">
      <w:pPr>
        <w:widowControl w:val="0"/>
        <w:spacing w:after="0" w:line="240" w:lineRule="auto"/>
        <w:jc w:val="both"/>
        <w:rPr>
          <w:rFonts w:ascii="Times New Roman" w:hAnsi="Times New Roman" w:cs="Times New Roman"/>
          <w:sz w:val="28"/>
          <w:szCs w:val="28"/>
        </w:rPr>
      </w:pPr>
    </w:p>
    <w:p w14:paraId="32EBB4AD" w14:textId="77777777" w:rsidR="00265446" w:rsidRDefault="00265446" w:rsidP="00265446">
      <w:pPr>
        <w:widowControl w:val="0"/>
        <w:spacing w:after="0" w:line="240" w:lineRule="auto"/>
        <w:jc w:val="both"/>
        <w:rPr>
          <w:rFonts w:ascii="Times New Roman" w:hAnsi="Times New Roman" w:cs="Times New Roman"/>
          <w:sz w:val="28"/>
          <w:szCs w:val="28"/>
        </w:rPr>
      </w:pPr>
    </w:p>
    <w:p w14:paraId="177F31E2" w14:textId="77777777" w:rsidR="00265446" w:rsidRDefault="00265446" w:rsidP="00265446">
      <w:pPr>
        <w:widowControl w:val="0"/>
        <w:spacing w:after="0" w:line="240" w:lineRule="auto"/>
        <w:jc w:val="both"/>
        <w:rPr>
          <w:rFonts w:ascii="Times New Roman" w:hAnsi="Times New Roman" w:cs="Times New Roman"/>
          <w:sz w:val="28"/>
          <w:szCs w:val="28"/>
        </w:rPr>
      </w:pPr>
    </w:p>
    <w:p w14:paraId="05A96733" w14:textId="77777777" w:rsidR="00265446" w:rsidRDefault="00265446" w:rsidP="00265446">
      <w:pPr>
        <w:widowControl w:val="0"/>
        <w:spacing w:after="0" w:line="240" w:lineRule="auto"/>
        <w:jc w:val="both"/>
        <w:rPr>
          <w:rFonts w:ascii="Times New Roman" w:hAnsi="Times New Roman" w:cs="Times New Roman"/>
          <w:sz w:val="28"/>
          <w:szCs w:val="28"/>
        </w:rPr>
      </w:pPr>
    </w:p>
    <w:p w14:paraId="4EE8B690" w14:textId="77777777" w:rsidR="00265446" w:rsidRDefault="00265446" w:rsidP="00265446">
      <w:pPr>
        <w:widowControl w:val="0"/>
        <w:spacing w:after="0" w:line="240" w:lineRule="auto"/>
        <w:jc w:val="both"/>
        <w:rPr>
          <w:rFonts w:ascii="Times New Roman" w:hAnsi="Times New Roman" w:cs="Times New Roman"/>
          <w:sz w:val="28"/>
          <w:szCs w:val="28"/>
        </w:rPr>
      </w:pPr>
    </w:p>
    <w:p w14:paraId="50B0A481" w14:textId="77777777" w:rsidR="00265446" w:rsidRDefault="00265446" w:rsidP="00265446">
      <w:pPr>
        <w:widowControl w:val="0"/>
        <w:spacing w:after="0" w:line="240" w:lineRule="auto"/>
        <w:jc w:val="both"/>
        <w:rPr>
          <w:rFonts w:ascii="Times New Roman" w:hAnsi="Times New Roman" w:cs="Times New Roman"/>
          <w:sz w:val="28"/>
          <w:szCs w:val="28"/>
        </w:rPr>
      </w:pPr>
    </w:p>
    <w:p w14:paraId="23A3BBD0" w14:textId="77777777" w:rsidR="00265446" w:rsidRDefault="00265446" w:rsidP="00265446">
      <w:pPr>
        <w:widowControl w:val="0"/>
        <w:spacing w:after="0" w:line="240" w:lineRule="auto"/>
        <w:jc w:val="both"/>
        <w:rPr>
          <w:rFonts w:ascii="Times New Roman" w:hAnsi="Times New Roman" w:cs="Times New Roman"/>
          <w:sz w:val="28"/>
          <w:szCs w:val="28"/>
        </w:rPr>
      </w:pPr>
    </w:p>
    <w:p w14:paraId="5B68D0F6" w14:textId="77777777" w:rsidR="00265446" w:rsidRDefault="00265446" w:rsidP="00265446">
      <w:pPr>
        <w:widowControl w:val="0"/>
        <w:spacing w:after="0" w:line="240" w:lineRule="auto"/>
        <w:jc w:val="both"/>
        <w:rPr>
          <w:rFonts w:ascii="Times New Roman" w:hAnsi="Times New Roman" w:cs="Times New Roman"/>
          <w:sz w:val="28"/>
          <w:szCs w:val="28"/>
        </w:rPr>
      </w:pPr>
    </w:p>
    <w:p w14:paraId="4B0F49B4" w14:textId="77777777" w:rsidR="00265446" w:rsidRDefault="00265446" w:rsidP="00265446">
      <w:pPr>
        <w:pStyle w:val="aa"/>
        <w:spacing w:before="0" w:beforeAutospacing="0" w:after="0" w:afterAutospacing="0"/>
      </w:pPr>
      <w:r>
        <w:rPr>
          <w:noProof/>
        </w:rPr>
        <w:drawing>
          <wp:inline distT="0" distB="0" distL="0" distR="0" wp14:anchorId="7D43C829" wp14:editId="2C62C2C2">
            <wp:extent cx="6073140" cy="8597355"/>
            <wp:effectExtent l="0" t="0" r="3810" b="0"/>
            <wp:docPr id="1726355889" name="Рисунок 172635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089662" cy="8620744"/>
                    </a:xfrm>
                    <a:prstGeom prst="rect">
                      <a:avLst/>
                    </a:prstGeom>
                    <a:noFill/>
                    <a:ln>
                      <a:noFill/>
                    </a:ln>
                  </pic:spPr>
                </pic:pic>
              </a:graphicData>
            </a:graphic>
          </wp:inline>
        </w:drawing>
      </w:r>
    </w:p>
    <w:p w14:paraId="248B5A41" w14:textId="77777777" w:rsidR="00265446" w:rsidRDefault="00265446" w:rsidP="00265446">
      <w:pPr>
        <w:widowControl w:val="0"/>
        <w:spacing w:after="0" w:line="240" w:lineRule="auto"/>
        <w:jc w:val="both"/>
        <w:rPr>
          <w:rFonts w:ascii="Times New Roman" w:hAnsi="Times New Roman" w:cs="Times New Roman"/>
          <w:sz w:val="28"/>
          <w:szCs w:val="28"/>
        </w:rPr>
      </w:pPr>
    </w:p>
    <w:p w14:paraId="11123D9E" w14:textId="77777777" w:rsidR="00265446" w:rsidRDefault="00265446" w:rsidP="00265446">
      <w:pPr>
        <w:widowControl w:val="0"/>
        <w:spacing w:after="0" w:line="240" w:lineRule="auto"/>
        <w:jc w:val="both"/>
        <w:rPr>
          <w:rFonts w:ascii="Times New Roman" w:hAnsi="Times New Roman" w:cs="Times New Roman"/>
          <w:sz w:val="28"/>
          <w:szCs w:val="28"/>
        </w:rPr>
      </w:pPr>
    </w:p>
    <w:p w14:paraId="03D28D40" w14:textId="77777777" w:rsidR="00265446" w:rsidRDefault="00265446" w:rsidP="00265446">
      <w:pPr>
        <w:widowControl w:val="0"/>
        <w:spacing w:after="0" w:line="240" w:lineRule="auto"/>
        <w:jc w:val="both"/>
        <w:rPr>
          <w:rFonts w:ascii="Times New Roman" w:hAnsi="Times New Roman" w:cs="Times New Roman"/>
          <w:sz w:val="28"/>
          <w:szCs w:val="28"/>
        </w:rPr>
      </w:pPr>
    </w:p>
    <w:p w14:paraId="3F81823A" w14:textId="77777777" w:rsidR="00265446" w:rsidRDefault="00265446" w:rsidP="00265446">
      <w:pPr>
        <w:widowControl w:val="0"/>
        <w:spacing w:after="0" w:line="240" w:lineRule="auto"/>
        <w:jc w:val="both"/>
        <w:rPr>
          <w:rFonts w:ascii="Times New Roman" w:hAnsi="Times New Roman" w:cs="Times New Roman"/>
          <w:sz w:val="28"/>
          <w:szCs w:val="28"/>
          <w:lang w:val="ru-RU"/>
        </w:rPr>
      </w:pPr>
      <w:r>
        <w:rPr>
          <w:noProof/>
        </w:rPr>
        <w:drawing>
          <wp:inline distT="0" distB="0" distL="0" distR="0" wp14:anchorId="63D65BAD" wp14:editId="3187D577">
            <wp:extent cx="6065520" cy="8650579"/>
            <wp:effectExtent l="0" t="0" r="0" b="0"/>
            <wp:docPr id="1726355890" name="Рисунок 172635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070853" cy="8658185"/>
                    </a:xfrm>
                    <a:prstGeom prst="rect">
                      <a:avLst/>
                    </a:prstGeom>
                    <a:noFill/>
                    <a:ln>
                      <a:noFill/>
                    </a:ln>
                  </pic:spPr>
                </pic:pic>
              </a:graphicData>
            </a:graphic>
          </wp:inline>
        </w:drawing>
      </w:r>
    </w:p>
    <w:p w14:paraId="666DCAD4" w14:textId="77777777" w:rsidR="00265446" w:rsidRDefault="00265446" w:rsidP="00265446">
      <w:pPr>
        <w:widowControl w:val="0"/>
        <w:spacing w:after="0" w:line="240" w:lineRule="auto"/>
        <w:jc w:val="both"/>
        <w:rPr>
          <w:rFonts w:ascii="Times New Roman" w:hAnsi="Times New Roman" w:cs="Times New Roman"/>
          <w:sz w:val="28"/>
          <w:szCs w:val="28"/>
          <w:lang w:val="ru-RU"/>
        </w:rPr>
      </w:pPr>
    </w:p>
    <w:p w14:paraId="1D0B061A" w14:textId="77777777" w:rsidR="00265446" w:rsidRDefault="00265446" w:rsidP="00265446">
      <w:pPr>
        <w:widowControl w:val="0"/>
        <w:spacing w:after="0" w:line="240" w:lineRule="auto"/>
        <w:jc w:val="both"/>
        <w:rPr>
          <w:rFonts w:ascii="Times New Roman" w:hAnsi="Times New Roman" w:cs="Times New Roman"/>
          <w:sz w:val="28"/>
          <w:szCs w:val="28"/>
          <w:lang w:val="ru-RU"/>
        </w:rPr>
      </w:pPr>
    </w:p>
    <w:p w14:paraId="4AF5DA2D" w14:textId="77777777" w:rsidR="00265446" w:rsidRDefault="00265446" w:rsidP="00265446">
      <w:pPr>
        <w:widowControl w:val="0"/>
        <w:spacing w:after="0" w:line="240" w:lineRule="auto"/>
        <w:jc w:val="both"/>
        <w:rPr>
          <w:rFonts w:ascii="Times New Roman" w:hAnsi="Times New Roman" w:cs="Times New Roman"/>
          <w:sz w:val="28"/>
          <w:szCs w:val="28"/>
          <w:lang w:val="ru-RU"/>
        </w:rPr>
      </w:pPr>
      <w:r>
        <w:rPr>
          <w:noProof/>
        </w:rPr>
        <w:drawing>
          <wp:inline distT="0" distB="0" distL="0" distR="0" wp14:anchorId="4314F2FF" wp14:editId="15BB0664">
            <wp:extent cx="6088380" cy="8393569"/>
            <wp:effectExtent l="0" t="0" r="7620" b="7620"/>
            <wp:docPr id="1726355891" name="Рисунок 172635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091062" cy="8397266"/>
                    </a:xfrm>
                    <a:prstGeom prst="rect">
                      <a:avLst/>
                    </a:prstGeom>
                    <a:noFill/>
                    <a:ln>
                      <a:noFill/>
                    </a:ln>
                  </pic:spPr>
                </pic:pic>
              </a:graphicData>
            </a:graphic>
          </wp:inline>
        </w:drawing>
      </w:r>
    </w:p>
    <w:p w14:paraId="54BFDC2B" w14:textId="77777777" w:rsidR="00265446" w:rsidRDefault="00265446" w:rsidP="00265446">
      <w:pPr>
        <w:widowControl w:val="0"/>
        <w:spacing w:after="0" w:line="240" w:lineRule="auto"/>
        <w:jc w:val="both"/>
        <w:rPr>
          <w:rFonts w:ascii="Times New Roman" w:hAnsi="Times New Roman" w:cs="Times New Roman"/>
          <w:sz w:val="28"/>
          <w:szCs w:val="28"/>
          <w:lang w:val="ru-RU"/>
        </w:rPr>
      </w:pPr>
    </w:p>
    <w:p w14:paraId="5F6E4612" w14:textId="77777777" w:rsidR="00265446" w:rsidRDefault="00265446" w:rsidP="00265446">
      <w:pPr>
        <w:widowControl w:val="0"/>
        <w:spacing w:after="0" w:line="240" w:lineRule="auto"/>
        <w:jc w:val="both"/>
        <w:rPr>
          <w:rFonts w:ascii="Times New Roman" w:hAnsi="Times New Roman" w:cs="Times New Roman"/>
          <w:sz w:val="28"/>
          <w:szCs w:val="28"/>
          <w:lang w:val="ru-RU"/>
        </w:rPr>
      </w:pPr>
    </w:p>
    <w:p w14:paraId="50FCDF33" w14:textId="0021E390" w:rsidR="00265446" w:rsidRPr="0018479A" w:rsidRDefault="00265446" w:rsidP="00265446">
      <w:pPr>
        <w:widowControl w:val="0"/>
        <w:spacing w:after="0" w:line="240" w:lineRule="auto"/>
        <w:jc w:val="center"/>
        <w:rPr>
          <w:rFonts w:ascii="Times New Roman" w:hAnsi="Times New Roman" w:cs="Times New Roman"/>
          <w:b/>
          <w:bCs/>
          <w:sz w:val="28"/>
          <w:szCs w:val="28"/>
          <w:lang w:val="ru-RU"/>
        </w:rPr>
      </w:pPr>
      <w:r w:rsidRPr="0018479A">
        <w:rPr>
          <w:rFonts w:ascii="Times New Roman" w:hAnsi="Times New Roman" w:cs="Times New Roman"/>
          <w:b/>
          <w:bCs/>
          <w:sz w:val="28"/>
          <w:szCs w:val="28"/>
          <w:lang w:val="ru-RU"/>
        </w:rPr>
        <w:t xml:space="preserve">ҚОСЫМША </w:t>
      </w:r>
      <w:r w:rsidR="00FC667F" w:rsidRPr="0018479A">
        <w:rPr>
          <w:rFonts w:ascii="Times New Roman" w:hAnsi="Times New Roman" w:cs="Times New Roman"/>
          <w:b/>
          <w:bCs/>
          <w:sz w:val="28"/>
          <w:szCs w:val="28"/>
          <w:lang w:val="ru-RU"/>
        </w:rPr>
        <w:t>В</w:t>
      </w:r>
    </w:p>
    <w:p w14:paraId="100B9873" w14:textId="77777777" w:rsidR="00265446" w:rsidRPr="00E33F0E" w:rsidRDefault="00265446" w:rsidP="00265446">
      <w:pPr>
        <w:widowControl w:val="0"/>
        <w:spacing w:after="0" w:line="240" w:lineRule="auto"/>
        <w:jc w:val="center"/>
        <w:rPr>
          <w:rFonts w:ascii="Times New Roman" w:hAnsi="Times New Roman" w:cs="Times New Roman"/>
          <w:sz w:val="28"/>
          <w:szCs w:val="28"/>
          <w:lang w:val="kk-KZ"/>
        </w:rPr>
      </w:pPr>
      <w:r w:rsidRPr="00E33F0E">
        <w:rPr>
          <w:rFonts w:ascii="Times New Roman" w:hAnsi="Times New Roman" w:cs="Times New Roman"/>
          <w:sz w:val="28"/>
          <w:szCs w:val="28"/>
          <w:lang w:val="kk-KZ"/>
        </w:rPr>
        <w:t>Өндіріске енгізу актісі</w:t>
      </w:r>
    </w:p>
    <w:p w14:paraId="27E41CFD" w14:textId="77777777" w:rsidR="00265446" w:rsidRPr="00D01BF7" w:rsidRDefault="00265446" w:rsidP="00265446">
      <w:pPr>
        <w:widowControl w:val="0"/>
        <w:spacing w:after="0" w:line="240" w:lineRule="auto"/>
        <w:jc w:val="center"/>
        <w:rPr>
          <w:rFonts w:ascii="Times New Roman" w:hAnsi="Times New Roman" w:cs="Times New Roman"/>
          <w:sz w:val="28"/>
          <w:szCs w:val="28"/>
          <w:lang w:val="ru-RU"/>
        </w:rPr>
      </w:pPr>
      <w:r>
        <w:rPr>
          <w:noProof/>
        </w:rPr>
        <w:drawing>
          <wp:anchor distT="0" distB="0" distL="114300" distR="114300" simplePos="0" relativeHeight="251750400" behindDoc="1" locked="0" layoutInCell="1" allowOverlap="1" wp14:anchorId="42F0F76E" wp14:editId="31510D48">
            <wp:simplePos x="0" y="0"/>
            <wp:positionH relativeFrom="column">
              <wp:posOffset>1905</wp:posOffset>
            </wp:positionH>
            <wp:positionV relativeFrom="paragraph">
              <wp:posOffset>204470</wp:posOffset>
            </wp:positionV>
            <wp:extent cx="6103620" cy="8401685"/>
            <wp:effectExtent l="0" t="0" r="0" b="0"/>
            <wp:wrapNone/>
            <wp:docPr id="1726355892" name="Рисунок 172635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6103620" cy="8401685"/>
                    </a:xfrm>
                    <a:prstGeom prst="rect">
                      <a:avLst/>
                    </a:prstGeom>
                  </pic:spPr>
                </pic:pic>
              </a:graphicData>
            </a:graphic>
            <wp14:sizeRelH relativeFrom="page">
              <wp14:pctWidth>0</wp14:pctWidth>
            </wp14:sizeRelH>
            <wp14:sizeRelV relativeFrom="page">
              <wp14:pctHeight>0</wp14:pctHeight>
            </wp14:sizeRelV>
          </wp:anchor>
        </w:drawing>
      </w:r>
    </w:p>
    <w:p w14:paraId="7538EC00" w14:textId="77777777" w:rsidR="00265446" w:rsidRDefault="00265446" w:rsidP="00265446">
      <w:pPr>
        <w:widowControl w:val="0"/>
        <w:spacing w:after="0" w:line="240" w:lineRule="auto"/>
        <w:jc w:val="both"/>
        <w:rPr>
          <w:rFonts w:ascii="Times New Roman" w:hAnsi="Times New Roman" w:cs="Times New Roman"/>
          <w:sz w:val="28"/>
          <w:szCs w:val="28"/>
        </w:rPr>
      </w:pPr>
    </w:p>
    <w:p w14:paraId="23C2B0E4" w14:textId="77777777" w:rsidR="00265446" w:rsidRDefault="00265446" w:rsidP="00265446">
      <w:pPr>
        <w:widowControl w:val="0"/>
        <w:spacing w:after="0" w:line="240" w:lineRule="auto"/>
        <w:jc w:val="both"/>
        <w:rPr>
          <w:rFonts w:ascii="Times New Roman" w:hAnsi="Times New Roman" w:cs="Times New Roman"/>
          <w:sz w:val="28"/>
          <w:szCs w:val="28"/>
        </w:rPr>
      </w:pPr>
    </w:p>
    <w:p w14:paraId="7F08DC16" w14:textId="77777777" w:rsidR="00265446" w:rsidRDefault="00265446" w:rsidP="00265446">
      <w:pPr>
        <w:widowControl w:val="0"/>
        <w:spacing w:after="0" w:line="240" w:lineRule="auto"/>
        <w:jc w:val="both"/>
        <w:rPr>
          <w:rFonts w:ascii="Times New Roman" w:hAnsi="Times New Roman" w:cs="Times New Roman"/>
          <w:sz w:val="28"/>
          <w:szCs w:val="28"/>
        </w:rPr>
      </w:pPr>
    </w:p>
    <w:p w14:paraId="11F04037" w14:textId="77777777" w:rsidR="00265446" w:rsidRDefault="00265446" w:rsidP="00265446">
      <w:pPr>
        <w:widowControl w:val="0"/>
        <w:spacing w:after="0" w:line="240" w:lineRule="auto"/>
        <w:jc w:val="both"/>
        <w:rPr>
          <w:rFonts w:ascii="Times New Roman" w:hAnsi="Times New Roman" w:cs="Times New Roman"/>
          <w:sz w:val="28"/>
          <w:szCs w:val="28"/>
        </w:rPr>
      </w:pPr>
    </w:p>
    <w:p w14:paraId="48DC3A26" w14:textId="77777777" w:rsidR="00265446" w:rsidRDefault="00265446" w:rsidP="00265446">
      <w:pPr>
        <w:widowControl w:val="0"/>
        <w:spacing w:after="0" w:line="240" w:lineRule="auto"/>
        <w:jc w:val="both"/>
        <w:rPr>
          <w:rFonts w:ascii="Times New Roman" w:hAnsi="Times New Roman" w:cs="Times New Roman"/>
          <w:sz w:val="28"/>
          <w:szCs w:val="28"/>
        </w:rPr>
      </w:pPr>
    </w:p>
    <w:p w14:paraId="43AF982D" w14:textId="77777777" w:rsidR="00265446" w:rsidRDefault="00265446" w:rsidP="00265446">
      <w:pPr>
        <w:widowControl w:val="0"/>
        <w:spacing w:after="0" w:line="240" w:lineRule="auto"/>
        <w:jc w:val="both"/>
        <w:rPr>
          <w:rFonts w:ascii="Times New Roman" w:hAnsi="Times New Roman" w:cs="Times New Roman"/>
          <w:sz w:val="28"/>
          <w:szCs w:val="28"/>
        </w:rPr>
      </w:pPr>
    </w:p>
    <w:p w14:paraId="426DBE0E" w14:textId="77777777" w:rsidR="00265446" w:rsidRDefault="00265446" w:rsidP="00265446">
      <w:pPr>
        <w:widowControl w:val="0"/>
        <w:spacing w:after="0" w:line="240" w:lineRule="auto"/>
        <w:jc w:val="both"/>
        <w:rPr>
          <w:rFonts w:ascii="Times New Roman" w:hAnsi="Times New Roman" w:cs="Times New Roman"/>
          <w:sz w:val="28"/>
          <w:szCs w:val="28"/>
        </w:rPr>
      </w:pPr>
    </w:p>
    <w:p w14:paraId="0720F269" w14:textId="77777777" w:rsidR="00265446" w:rsidRDefault="00265446" w:rsidP="00265446">
      <w:pPr>
        <w:widowControl w:val="0"/>
        <w:spacing w:after="0" w:line="240" w:lineRule="auto"/>
        <w:jc w:val="both"/>
        <w:rPr>
          <w:rFonts w:ascii="Times New Roman" w:hAnsi="Times New Roman" w:cs="Times New Roman"/>
          <w:sz w:val="28"/>
          <w:szCs w:val="28"/>
        </w:rPr>
      </w:pPr>
    </w:p>
    <w:p w14:paraId="16005906" w14:textId="77777777" w:rsidR="00265446" w:rsidRDefault="00265446" w:rsidP="00265446">
      <w:pPr>
        <w:widowControl w:val="0"/>
        <w:spacing w:after="0" w:line="240" w:lineRule="auto"/>
        <w:jc w:val="both"/>
        <w:rPr>
          <w:rFonts w:ascii="Times New Roman" w:hAnsi="Times New Roman" w:cs="Times New Roman"/>
          <w:sz w:val="28"/>
          <w:szCs w:val="28"/>
        </w:rPr>
      </w:pPr>
    </w:p>
    <w:p w14:paraId="2663FB78" w14:textId="77777777" w:rsidR="00265446" w:rsidRDefault="00265446" w:rsidP="00265446">
      <w:pPr>
        <w:widowControl w:val="0"/>
        <w:spacing w:after="0" w:line="240" w:lineRule="auto"/>
        <w:jc w:val="both"/>
        <w:rPr>
          <w:rFonts w:ascii="Times New Roman" w:hAnsi="Times New Roman" w:cs="Times New Roman"/>
          <w:sz w:val="28"/>
          <w:szCs w:val="28"/>
        </w:rPr>
      </w:pPr>
    </w:p>
    <w:p w14:paraId="64B2FE96" w14:textId="77777777" w:rsidR="00265446" w:rsidRDefault="00265446" w:rsidP="00265446">
      <w:pPr>
        <w:widowControl w:val="0"/>
        <w:spacing w:after="0" w:line="240" w:lineRule="auto"/>
        <w:jc w:val="both"/>
        <w:rPr>
          <w:rFonts w:ascii="Times New Roman" w:hAnsi="Times New Roman" w:cs="Times New Roman"/>
          <w:sz w:val="28"/>
          <w:szCs w:val="28"/>
        </w:rPr>
      </w:pPr>
    </w:p>
    <w:p w14:paraId="41DDB215" w14:textId="77777777" w:rsidR="00265446" w:rsidRDefault="00265446" w:rsidP="00265446">
      <w:pPr>
        <w:widowControl w:val="0"/>
        <w:spacing w:after="0" w:line="240" w:lineRule="auto"/>
        <w:jc w:val="both"/>
        <w:rPr>
          <w:rFonts w:ascii="Times New Roman" w:hAnsi="Times New Roman" w:cs="Times New Roman"/>
          <w:sz w:val="28"/>
          <w:szCs w:val="28"/>
        </w:rPr>
      </w:pPr>
    </w:p>
    <w:p w14:paraId="7105B78D" w14:textId="77777777" w:rsidR="00265446" w:rsidRDefault="00265446" w:rsidP="00265446">
      <w:pPr>
        <w:widowControl w:val="0"/>
        <w:spacing w:after="0" w:line="240" w:lineRule="auto"/>
        <w:jc w:val="both"/>
        <w:rPr>
          <w:rFonts w:ascii="Times New Roman" w:hAnsi="Times New Roman" w:cs="Times New Roman"/>
          <w:sz w:val="28"/>
          <w:szCs w:val="28"/>
        </w:rPr>
      </w:pPr>
    </w:p>
    <w:p w14:paraId="035F99F5" w14:textId="77777777" w:rsidR="00265446" w:rsidRDefault="00265446" w:rsidP="00265446">
      <w:pPr>
        <w:widowControl w:val="0"/>
        <w:spacing w:after="0" w:line="240" w:lineRule="auto"/>
        <w:jc w:val="both"/>
        <w:rPr>
          <w:rFonts w:ascii="Times New Roman" w:hAnsi="Times New Roman" w:cs="Times New Roman"/>
          <w:sz w:val="28"/>
          <w:szCs w:val="28"/>
        </w:rPr>
      </w:pPr>
    </w:p>
    <w:p w14:paraId="05A1F7B1" w14:textId="77777777" w:rsidR="00265446" w:rsidRDefault="00265446" w:rsidP="00265446">
      <w:pPr>
        <w:widowControl w:val="0"/>
        <w:spacing w:after="0" w:line="240" w:lineRule="auto"/>
        <w:jc w:val="both"/>
        <w:rPr>
          <w:rFonts w:ascii="Times New Roman" w:hAnsi="Times New Roman" w:cs="Times New Roman"/>
          <w:sz w:val="28"/>
          <w:szCs w:val="28"/>
        </w:rPr>
      </w:pPr>
    </w:p>
    <w:p w14:paraId="31A7F0CE" w14:textId="77777777" w:rsidR="00265446" w:rsidRDefault="00265446" w:rsidP="00265446">
      <w:pPr>
        <w:widowControl w:val="0"/>
        <w:spacing w:after="0" w:line="240" w:lineRule="auto"/>
        <w:jc w:val="both"/>
        <w:rPr>
          <w:rFonts w:ascii="Times New Roman" w:hAnsi="Times New Roman" w:cs="Times New Roman"/>
          <w:sz w:val="28"/>
          <w:szCs w:val="28"/>
        </w:rPr>
      </w:pPr>
    </w:p>
    <w:p w14:paraId="12CDEED2" w14:textId="77777777" w:rsidR="00265446" w:rsidRDefault="00265446" w:rsidP="00265446">
      <w:pPr>
        <w:widowControl w:val="0"/>
        <w:spacing w:after="0" w:line="240" w:lineRule="auto"/>
        <w:jc w:val="both"/>
        <w:rPr>
          <w:rFonts w:ascii="Times New Roman" w:hAnsi="Times New Roman" w:cs="Times New Roman"/>
          <w:sz w:val="28"/>
          <w:szCs w:val="28"/>
        </w:rPr>
      </w:pPr>
    </w:p>
    <w:p w14:paraId="014FBBEB" w14:textId="77777777" w:rsidR="00265446" w:rsidRDefault="00265446" w:rsidP="00265446">
      <w:pPr>
        <w:widowControl w:val="0"/>
        <w:spacing w:after="0" w:line="240" w:lineRule="auto"/>
        <w:jc w:val="both"/>
        <w:rPr>
          <w:rFonts w:ascii="Times New Roman" w:hAnsi="Times New Roman" w:cs="Times New Roman"/>
          <w:sz w:val="28"/>
          <w:szCs w:val="28"/>
        </w:rPr>
      </w:pPr>
    </w:p>
    <w:p w14:paraId="6AE8E0BD"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03029F9C"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16B1E6BC"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41ED8394"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4FDDA7F8"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0581C1D2"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5DF537E8"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236E95FA"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647C515D" w14:textId="77777777" w:rsidR="00265446" w:rsidRDefault="00265446" w:rsidP="00265446">
      <w:pPr>
        <w:widowControl w:val="0"/>
        <w:spacing w:after="0" w:line="240" w:lineRule="auto"/>
        <w:jc w:val="both"/>
        <w:rPr>
          <w:rFonts w:ascii="Times New Roman" w:hAnsi="Times New Roman" w:cs="Times New Roman"/>
          <w:sz w:val="28"/>
          <w:szCs w:val="28"/>
        </w:rPr>
      </w:pPr>
    </w:p>
    <w:p w14:paraId="104A49CF" w14:textId="77777777" w:rsidR="00265446" w:rsidRDefault="00265446" w:rsidP="00265446">
      <w:pPr>
        <w:widowControl w:val="0"/>
        <w:spacing w:after="0" w:line="240" w:lineRule="auto"/>
        <w:jc w:val="both"/>
        <w:rPr>
          <w:rFonts w:ascii="Times New Roman" w:hAnsi="Times New Roman" w:cs="Times New Roman"/>
          <w:sz w:val="28"/>
          <w:szCs w:val="28"/>
        </w:rPr>
      </w:pPr>
    </w:p>
    <w:p w14:paraId="0CFE48B1" w14:textId="77777777" w:rsidR="00265446" w:rsidRDefault="00265446" w:rsidP="00265446">
      <w:pPr>
        <w:widowControl w:val="0"/>
        <w:spacing w:after="0" w:line="240" w:lineRule="auto"/>
        <w:jc w:val="both"/>
        <w:rPr>
          <w:rFonts w:ascii="Times New Roman" w:hAnsi="Times New Roman" w:cs="Times New Roman"/>
          <w:sz w:val="28"/>
          <w:szCs w:val="28"/>
        </w:rPr>
      </w:pPr>
    </w:p>
    <w:p w14:paraId="12377483" w14:textId="77777777" w:rsidR="00265446" w:rsidRDefault="00265446" w:rsidP="00265446">
      <w:pPr>
        <w:widowControl w:val="0"/>
        <w:spacing w:after="0" w:line="240" w:lineRule="auto"/>
        <w:jc w:val="both"/>
        <w:rPr>
          <w:rFonts w:ascii="Times New Roman" w:hAnsi="Times New Roman" w:cs="Times New Roman"/>
          <w:sz w:val="28"/>
          <w:szCs w:val="28"/>
        </w:rPr>
      </w:pPr>
    </w:p>
    <w:p w14:paraId="747D80A1" w14:textId="77777777" w:rsidR="00265446" w:rsidRDefault="00265446" w:rsidP="00265446">
      <w:pPr>
        <w:widowControl w:val="0"/>
        <w:spacing w:after="0" w:line="240" w:lineRule="auto"/>
        <w:jc w:val="both"/>
        <w:rPr>
          <w:rFonts w:ascii="Times New Roman" w:hAnsi="Times New Roman" w:cs="Times New Roman"/>
          <w:sz w:val="28"/>
          <w:szCs w:val="28"/>
        </w:rPr>
      </w:pPr>
    </w:p>
    <w:p w14:paraId="0DBCA5CA" w14:textId="77777777" w:rsidR="00265446" w:rsidRDefault="00265446" w:rsidP="00265446">
      <w:pPr>
        <w:widowControl w:val="0"/>
        <w:spacing w:after="0" w:line="240" w:lineRule="auto"/>
        <w:jc w:val="both"/>
        <w:rPr>
          <w:rFonts w:ascii="Times New Roman" w:hAnsi="Times New Roman" w:cs="Times New Roman"/>
          <w:sz w:val="28"/>
          <w:szCs w:val="28"/>
        </w:rPr>
      </w:pPr>
    </w:p>
    <w:p w14:paraId="1930EF42" w14:textId="77777777" w:rsidR="00265446" w:rsidRDefault="00265446" w:rsidP="00265446">
      <w:pPr>
        <w:widowControl w:val="0"/>
        <w:spacing w:after="0" w:line="240" w:lineRule="auto"/>
        <w:jc w:val="both"/>
        <w:rPr>
          <w:rFonts w:ascii="Times New Roman" w:hAnsi="Times New Roman" w:cs="Times New Roman"/>
          <w:sz w:val="28"/>
          <w:szCs w:val="28"/>
        </w:rPr>
      </w:pPr>
    </w:p>
    <w:p w14:paraId="05576549" w14:textId="77777777" w:rsidR="00265446" w:rsidRDefault="00265446" w:rsidP="00265446">
      <w:pPr>
        <w:widowControl w:val="0"/>
        <w:spacing w:after="0" w:line="240" w:lineRule="auto"/>
        <w:jc w:val="both"/>
        <w:rPr>
          <w:rFonts w:ascii="Times New Roman" w:hAnsi="Times New Roman" w:cs="Times New Roman"/>
          <w:sz w:val="28"/>
          <w:szCs w:val="28"/>
        </w:rPr>
      </w:pPr>
    </w:p>
    <w:p w14:paraId="04D55EBD" w14:textId="77777777" w:rsidR="00265446" w:rsidRDefault="00265446" w:rsidP="00265446">
      <w:pPr>
        <w:widowControl w:val="0"/>
        <w:spacing w:after="0" w:line="240" w:lineRule="auto"/>
        <w:jc w:val="both"/>
        <w:rPr>
          <w:rFonts w:ascii="Times New Roman" w:hAnsi="Times New Roman" w:cs="Times New Roman"/>
          <w:sz w:val="28"/>
          <w:szCs w:val="28"/>
        </w:rPr>
      </w:pPr>
    </w:p>
    <w:p w14:paraId="08A03B80" w14:textId="77777777" w:rsidR="00265446" w:rsidRDefault="00265446" w:rsidP="00265446">
      <w:pPr>
        <w:widowControl w:val="0"/>
        <w:spacing w:after="0" w:line="240" w:lineRule="auto"/>
        <w:jc w:val="both"/>
        <w:rPr>
          <w:rFonts w:ascii="Times New Roman" w:hAnsi="Times New Roman" w:cs="Times New Roman"/>
          <w:sz w:val="28"/>
          <w:szCs w:val="28"/>
        </w:rPr>
      </w:pPr>
    </w:p>
    <w:p w14:paraId="061751E1" w14:textId="77777777" w:rsidR="00265446" w:rsidRDefault="00265446" w:rsidP="00265446">
      <w:pPr>
        <w:widowControl w:val="0"/>
        <w:spacing w:after="0" w:line="240" w:lineRule="auto"/>
        <w:jc w:val="both"/>
        <w:rPr>
          <w:rFonts w:ascii="Times New Roman" w:hAnsi="Times New Roman" w:cs="Times New Roman"/>
          <w:sz w:val="28"/>
          <w:szCs w:val="28"/>
        </w:rPr>
      </w:pPr>
    </w:p>
    <w:p w14:paraId="47ACD6F1" w14:textId="77777777" w:rsidR="00265446" w:rsidRDefault="00265446" w:rsidP="00265446">
      <w:pPr>
        <w:widowControl w:val="0"/>
        <w:spacing w:after="0" w:line="240" w:lineRule="auto"/>
        <w:jc w:val="both"/>
        <w:rPr>
          <w:rFonts w:ascii="Times New Roman" w:hAnsi="Times New Roman" w:cs="Times New Roman"/>
          <w:sz w:val="28"/>
          <w:szCs w:val="28"/>
        </w:rPr>
      </w:pPr>
    </w:p>
    <w:p w14:paraId="4CBEA9DA" w14:textId="77777777" w:rsidR="00265446" w:rsidRDefault="00265446" w:rsidP="00265446">
      <w:pPr>
        <w:widowControl w:val="0"/>
        <w:spacing w:after="0" w:line="240" w:lineRule="auto"/>
        <w:jc w:val="both"/>
        <w:rPr>
          <w:rFonts w:ascii="Times New Roman" w:hAnsi="Times New Roman" w:cs="Times New Roman"/>
          <w:sz w:val="28"/>
          <w:szCs w:val="28"/>
        </w:rPr>
      </w:pPr>
    </w:p>
    <w:p w14:paraId="4986E2EA" w14:textId="77777777" w:rsidR="00265446" w:rsidRDefault="00265446" w:rsidP="00265446">
      <w:pPr>
        <w:widowControl w:val="0"/>
        <w:spacing w:after="0" w:line="240" w:lineRule="auto"/>
        <w:jc w:val="both"/>
        <w:rPr>
          <w:rFonts w:ascii="Times New Roman" w:hAnsi="Times New Roman" w:cs="Times New Roman"/>
          <w:sz w:val="28"/>
          <w:szCs w:val="28"/>
        </w:rPr>
      </w:pPr>
    </w:p>
    <w:p w14:paraId="56BC193A" w14:textId="77777777" w:rsidR="00265446" w:rsidRDefault="00265446" w:rsidP="00265446">
      <w:pPr>
        <w:widowControl w:val="0"/>
        <w:spacing w:after="0" w:line="240" w:lineRule="auto"/>
        <w:jc w:val="both"/>
        <w:rPr>
          <w:rFonts w:ascii="Times New Roman" w:hAnsi="Times New Roman" w:cs="Times New Roman"/>
          <w:sz w:val="28"/>
          <w:szCs w:val="28"/>
        </w:rPr>
      </w:pPr>
    </w:p>
    <w:p w14:paraId="44C01283" w14:textId="08752768" w:rsidR="00265446" w:rsidRPr="0018479A" w:rsidRDefault="00265446" w:rsidP="00265446">
      <w:pPr>
        <w:widowControl w:val="0"/>
        <w:spacing w:after="0" w:line="240" w:lineRule="auto"/>
        <w:jc w:val="center"/>
        <w:rPr>
          <w:rFonts w:ascii="Times New Roman" w:hAnsi="Times New Roman" w:cs="Times New Roman"/>
          <w:b/>
          <w:bCs/>
          <w:sz w:val="28"/>
          <w:szCs w:val="28"/>
          <w:lang w:val="kk-KZ"/>
        </w:rPr>
      </w:pPr>
      <w:r w:rsidRPr="0018479A">
        <w:rPr>
          <w:rFonts w:ascii="Times New Roman" w:hAnsi="Times New Roman" w:cs="Times New Roman"/>
          <w:b/>
          <w:bCs/>
          <w:sz w:val="28"/>
          <w:szCs w:val="28"/>
          <w:lang w:val="kk-KZ"/>
        </w:rPr>
        <w:t xml:space="preserve">ҚОСЫМША </w:t>
      </w:r>
      <w:r w:rsidR="00FC667F" w:rsidRPr="0018479A">
        <w:rPr>
          <w:rFonts w:ascii="Times New Roman" w:hAnsi="Times New Roman" w:cs="Times New Roman"/>
          <w:b/>
          <w:bCs/>
          <w:sz w:val="28"/>
          <w:szCs w:val="28"/>
          <w:lang w:val="kk-KZ"/>
        </w:rPr>
        <w:t>Г</w:t>
      </w:r>
    </w:p>
    <w:p w14:paraId="179312FE" w14:textId="315DED74" w:rsidR="00265446" w:rsidRDefault="002F7EC9" w:rsidP="002F7EC9">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Концентрацияның өлшем бірліктері</w:t>
      </w:r>
    </w:p>
    <w:p w14:paraId="6A79801C" w14:textId="77777777" w:rsidR="002F7EC9" w:rsidRPr="002F7EC9" w:rsidRDefault="002F7EC9" w:rsidP="002F7EC9">
      <w:pPr>
        <w:widowControl w:val="0"/>
        <w:spacing w:after="0" w:line="240" w:lineRule="auto"/>
        <w:jc w:val="center"/>
        <w:rPr>
          <w:rFonts w:ascii="Times New Roman" w:hAnsi="Times New Roman" w:cs="Times New Roman"/>
          <w:sz w:val="28"/>
          <w:szCs w:val="28"/>
          <w:lang w:val="kk-KZ"/>
        </w:rPr>
      </w:pPr>
    </w:p>
    <w:p w14:paraId="004C673B" w14:textId="77777777" w:rsidR="00265446" w:rsidRPr="003A0217" w:rsidRDefault="00265446" w:rsidP="00265446">
      <w:pPr>
        <w:pStyle w:val="Default"/>
        <w:ind w:firstLine="709"/>
        <w:jc w:val="both"/>
        <w:rPr>
          <w:b/>
          <w:bCs/>
          <w:i/>
          <w:iCs/>
          <w:color w:val="auto"/>
          <w:sz w:val="28"/>
          <w:szCs w:val="28"/>
          <w:lang w:val="kk-KZ"/>
        </w:rPr>
      </w:pPr>
      <w:r w:rsidRPr="003A0217">
        <w:rPr>
          <w:b/>
          <w:bCs/>
          <w:i/>
          <w:iCs/>
          <w:color w:val="auto"/>
          <w:sz w:val="28"/>
          <w:szCs w:val="28"/>
          <w:lang w:val="kk-KZ"/>
        </w:rPr>
        <w:t>Жану өнімдеріндегі NO</w:t>
      </w:r>
      <w:r w:rsidRPr="003A0217">
        <w:rPr>
          <w:b/>
          <w:bCs/>
          <w:i/>
          <w:iCs/>
          <w:color w:val="auto"/>
          <w:sz w:val="28"/>
          <w:szCs w:val="28"/>
          <w:vertAlign w:val="subscript"/>
          <w:lang w:val="kk-KZ"/>
        </w:rPr>
        <w:t>х</w:t>
      </w:r>
      <w:r w:rsidRPr="003A0217">
        <w:rPr>
          <w:b/>
          <w:bCs/>
          <w:i/>
          <w:iCs/>
          <w:color w:val="auto"/>
          <w:sz w:val="28"/>
          <w:szCs w:val="28"/>
          <w:lang w:val="kk-KZ"/>
        </w:rPr>
        <w:t xml:space="preserve"> негізгі </w:t>
      </w:r>
      <w:r>
        <w:rPr>
          <w:b/>
          <w:bCs/>
          <w:i/>
          <w:iCs/>
          <w:color w:val="auto"/>
          <w:sz w:val="28"/>
          <w:szCs w:val="28"/>
          <w:lang w:val="kk-KZ"/>
        </w:rPr>
        <w:t xml:space="preserve">өлшем </w:t>
      </w:r>
      <w:r w:rsidRPr="003A0217">
        <w:rPr>
          <w:b/>
          <w:bCs/>
          <w:i/>
          <w:iCs/>
          <w:color w:val="auto"/>
          <w:sz w:val="28"/>
          <w:szCs w:val="28"/>
          <w:lang w:val="kk-KZ"/>
        </w:rPr>
        <w:t>бірліктер</w:t>
      </w:r>
      <w:r>
        <w:rPr>
          <w:b/>
          <w:bCs/>
          <w:i/>
          <w:iCs/>
          <w:color w:val="auto"/>
          <w:sz w:val="28"/>
          <w:szCs w:val="28"/>
          <w:lang w:val="kk-KZ"/>
        </w:rPr>
        <w:t>інің</w:t>
      </w:r>
      <w:r w:rsidRPr="003A0217">
        <w:rPr>
          <w:b/>
          <w:bCs/>
          <w:i/>
          <w:iCs/>
          <w:color w:val="auto"/>
          <w:sz w:val="28"/>
          <w:szCs w:val="28"/>
          <w:lang w:val="kk-KZ"/>
        </w:rPr>
        <w:t xml:space="preserve"> арасындағы байланыс</w:t>
      </w:r>
    </w:p>
    <w:p w14:paraId="1EE8FB74" w14:textId="77777777" w:rsidR="00265446" w:rsidRPr="00A67F5F" w:rsidRDefault="00265446" w:rsidP="00265446">
      <w:pPr>
        <w:pStyle w:val="Default"/>
        <w:ind w:firstLine="709"/>
        <w:jc w:val="both"/>
        <w:rPr>
          <w:color w:val="auto"/>
          <w:sz w:val="28"/>
          <w:szCs w:val="28"/>
          <w:lang w:val="ru-RU"/>
        </w:rPr>
      </w:pPr>
      <w:r w:rsidRPr="001C67D9">
        <w:rPr>
          <w:color w:val="auto"/>
          <w:sz w:val="28"/>
          <w:szCs w:val="28"/>
          <w:lang w:val="kk-KZ"/>
        </w:rPr>
        <w:t>Атмосферадағы NO</w:t>
      </w:r>
      <w:r w:rsidRPr="001C67D9">
        <w:rPr>
          <w:color w:val="auto"/>
          <w:sz w:val="28"/>
          <w:szCs w:val="28"/>
          <w:vertAlign w:val="subscript"/>
          <w:lang w:val="kk-KZ"/>
        </w:rPr>
        <w:t>2</w:t>
      </w:r>
      <w:r w:rsidRPr="001C67D9">
        <w:rPr>
          <w:color w:val="auto"/>
          <w:sz w:val="28"/>
          <w:szCs w:val="28"/>
          <w:lang w:val="kk-KZ"/>
        </w:rPr>
        <w:t xml:space="preserve"> азот оксидтерінің (NO</w:t>
      </w:r>
      <w:r w:rsidRPr="001C67D9">
        <w:rPr>
          <w:color w:val="auto"/>
          <w:sz w:val="28"/>
          <w:szCs w:val="28"/>
          <w:vertAlign w:val="subscript"/>
          <w:lang w:val="kk-KZ"/>
        </w:rPr>
        <w:t>x</w:t>
      </w:r>
      <w:r w:rsidRPr="001C67D9">
        <w:rPr>
          <w:color w:val="auto"/>
          <w:sz w:val="28"/>
          <w:szCs w:val="28"/>
          <w:lang w:val="kk-KZ"/>
        </w:rPr>
        <w:t>) жалпы мөлшерінің шамамен 90%-ын құрайды, сондықтан NO</w:t>
      </w:r>
      <w:r w:rsidRPr="001C67D9">
        <w:rPr>
          <w:color w:val="auto"/>
          <w:sz w:val="28"/>
          <w:szCs w:val="28"/>
          <w:vertAlign w:val="subscript"/>
          <w:lang w:val="kk-KZ"/>
        </w:rPr>
        <w:t>x</w:t>
      </w:r>
      <w:r w:rsidRPr="001C67D9">
        <w:rPr>
          <w:color w:val="auto"/>
          <w:sz w:val="28"/>
          <w:szCs w:val="28"/>
          <w:lang w:val="kk-KZ"/>
        </w:rPr>
        <w:t xml:space="preserve"> мөлшері жиі азот диоксиді (</w:t>
      </w:r>
      <m:oMath>
        <m:sSub>
          <m:sSubPr>
            <m:ctrlPr>
              <w:rPr>
                <w:rFonts w:ascii="Cambria Math" w:hAnsi="Cambria Math"/>
                <w:i/>
                <w:color w:val="auto"/>
                <w:sz w:val="28"/>
                <w:szCs w:val="28"/>
                <w:lang w:val="kk-KZ"/>
              </w:rPr>
            </m:ctrlPr>
          </m:sSubPr>
          <m:e>
            <m:r>
              <w:rPr>
                <w:rFonts w:ascii="Cambria Math" w:hAnsi="Cambria Math"/>
                <w:color w:val="auto"/>
                <w:sz w:val="28"/>
                <w:szCs w:val="28"/>
                <w:lang w:val="kk-KZ"/>
              </w:rPr>
              <m:t>C</m:t>
            </m:r>
          </m:e>
          <m:sub>
            <m:sSub>
              <m:sSubPr>
                <m:ctrlPr>
                  <w:rPr>
                    <w:rFonts w:ascii="Cambria Math" w:hAnsi="Cambria Math"/>
                    <w:i/>
                    <w:color w:val="auto"/>
                    <w:sz w:val="28"/>
                    <w:szCs w:val="28"/>
                    <w:lang w:val="kk-KZ"/>
                  </w:rPr>
                </m:ctrlPr>
              </m:sSubPr>
              <m:e>
                <m:r>
                  <w:rPr>
                    <w:rFonts w:ascii="Cambria Math" w:hAnsi="Cambria Math"/>
                    <w:color w:val="auto"/>
                    <w:sz w:val="28"/>
                    <w:szCs w:val="28"/>
                    <w:lang w:val="kk-KZ"/>
                  </w:rPr>
                  <m:t>NO</m:t>
                </m:r>
              </m:e>
              <m:sub>
                <m:r>
                  <w:rPr>
                    <w:rFonts w:ascii="Cambria Math" w:hAnsi="Cambria Math"/>
                    <w:color w:val="auto"/>
                    <w:sz w:val="28"/>
                    <w:szCs w:val="28"/>
                    <w:lang w:val="kk-KZ"/>
                  </w:rPr>
                  <m:t>2</m:t>
                </m:r>
              </m:sub>
            </m:sSub>
          </m:sub>
        </m:sSub>
      </m:oMath>
      <w:r w:rsidRPr="001C67D9">
        <w:rPr>
          <w:color w:val="auto"/>
          <w:sz w:val="28"/>
          <w:szCs w:val="28"/>
          <w:lang w:val="kk-KZ"/>
        </w:rPr>
        <w:t>) арқылы көрсетіледі. Колориметриялық талдау нәтижелері де азот диоксидіне мг/л есебімен жүргізіледі. Шетелдік әдебиеттерде азот оксидтерінің концентрациясы жиі ppm (млн</w:t>
      </w:r>
      <w:r w:rsidRPr="001C67D9">
        <w:rPr>
          <w:color w:val="auto"/>
          <w:sz w:val="28"/>
          <w:szCs w:val="28"/>
          <w:vertAlign w:val="superscript"/>
          <w:lang w:val="kk-KZ"/>
        </w:rPr>
        <w:t>-1</w:t>
      </w:r>
      <w:r w:rsidRPr="001C67D9">
        <w:rPr>
          <w:color w:val="auto"/>
          <w:sz w:val="28"/>
          <w:szCs w:val="28"/>
          <w:lang w:val="kk-KZ"/>
        </w:rPr>
        <w:t>) арқылы көрсетіледі, ал есептеулерде азот оксидтері көлемдік үлестермен анықталады. Концентрацияның бір бірлігін екіншісіне ауыстыру үшін кестені пайдалану ыңғайлы</w:t>
      </w:r>
      <w:r w:rsidRPr="00A67F5F">
        <w:rPr>
          <w:color w:val="auto"/>
          <w:sz w:val="28"/>
          <w:szCs w:val="28"/>
          <w:lang w:val="ru-RU"/>
        </w:rPr>
        <w:t>.</w:t>
      </w:r>
    </w:p>
    <w:p w14:paraId="79AD4120" w14:textId="77777777" w:rsidR="00265446" w:rsidRDefault="00265446" w:rsidP="00265446">
      <w:pPr>
        <w:pStyle w:val="Default"/>
        <w:ind w:firstLine="709"/>
        <w:jc w:val="both"/>
        <w:rPr>
          <w:color w:val="auto"/>
          <w:sz w:val="28"/>
          <w:szCs w:val="28"/>
          <w:lang w:val="ru-RU"/>
        </w:rPr>
      </w:pPr>
    </w:p>
    <w:p w14:paraId="06A85473" w14:textId="3A8EDF09" w:rsidR="00265446" w:rsidRDefault="00265446" w:rsidP="00265446">
      <w:pPr>
        <w:pStyle w:val="Default"/>
        <w:spacing w:after="120"/>
        <w:jc w:val="both"/>
        <w:rPr>
          <w:color w:val="auto"/>
          <w:sz w:val="28"/>
          <w:szCs w:val="28"/>
          <w:lang w:val="ru-RU"/>
        </w:rPr>
      </w:pPr>
      <w:r w:rsidRPr="003A0217">
        <w:rPr>
          <w:color w:val="auto"/>
          <w:sz w:val="28"/>
          <w:szCs w:val="28"/>
          <w:lang w:val="kk-KZ"/>
        </w:rPr>
        <w:t xml:space="preserve">Кесте </w:t>
      </w:r>
      <w:r w:rsidR="002F7EC9">
        <w:rPr>
          <w:color w:val="auto"/>
          <w:sz w:val="28"/>
          <w:szCs w:val="28"/>
          <w:lang w:val="kk-KZ"/>
        </w:rPr>
        <w:t>Г.</w:t>
      </w:r>
      <w:r>
        <w:rPr>
          <w:color w:val="auto"/>
          <w:sz w:val="28"/>
          <w:szCs w:val="28"/>
          <w:lang w:val="kk-KZ"/>
        </w:rPr>
        <w:t xml:space="preserve">1 </w:t>
      </w:r>
      <w:r>
        <w:rPr>
          <w:color w:val="auto"/>
          <w:sz w:val="28"/>
          <w:szCs w:val="28"/>
          <w:lang w:val="ru-RU"/>
        </w:rPr>
        <w:t xml:space="preserve">– </w:t>
      </w:r>
      <w:r w:rsidRPr="003A0217">
        <w:rPr>
          <w:color w:val="auto"/>
          <w:sz w:val="28"/>
          <w:szCs w:val="28"/>
          <w:lang w:val="kk-KZ"/>
        </w:rPr>
        <w:t>Концентрацияның бір бірлігін екіншісіне аудару</w:t>
      </w:r>
      <w:r>
        <w:rPr>
          <w:color w:val="auto"/>
          <w:sz w:val="28"/>
          <w:szCs w:val="28"/>
          <w:lang w:val="ru-RU"/>
        </w:rPr>
        <w:t xml:space="preserve"> </w:t>
      </w:r>
    </w:p>
    <w:tbl>
      <w:tblPr>
        <w:tblStyle w:val="a3"/>
        <w:tblW w:w="0" w:type="auto"/>
        <w:tblInd w:w="-5" w:type="dxa"/>
        <w:tblLook w:val="04A0" w:firstRow="1" w:lastRow="0" w:firstColumn="1" w:lastColumn="0" w:noHBand="0" w:noVBand="1"/>
      </w:tblPr>
      <w:tblGrid>
        <w:gridCol w:w="1874"/>
        <w:gridCol w:w="1869"/>
        <w:gridCol w:w="1869"/>
        <w:gridCol w:w="1869"/>
        <w:gridCol w:w="1733"/>
      </w:tblGrid>
      <w:tr w:rsidR="00265446" w:rsidRPr="00701356" w14:paraId="4D4A1A7B" w14:textId="77777777" w:rsidTr="001C67D9">
        <w:trPr>
          <w:trHeight w:val="340"/>
        </w:trPr>
        <w:tc>
          <w:tcPr>
            <w:tcW w:w="1874" w:type="dxa"/>
            <w:vMerge w:val="restart"/>
            <w:vAlign w:val="center"/>
          </w:tcPr>
          <w:p w14:paraId="02BC81F1" w14:textId="77777777" w:rsidR="00265446" w:rsidRPr="001C67D9" w:rsidRDefault="00265446" w:rsidP="00CB0038">
            <w:pPr>
              <w:pStyle w:val="Default"/>
              <w:jc w:val="center"/>
              <w:rPr>
                <w:color w:val="auto"/>
                <w:lang w:val="kk-KZ"/>
              </w:rPr>
            </w:pPr>
            <w:r w:rsidRPr="001C67D9">
              <w:rPr>
                <w:color w:val="auto"/>
                <w:lang w:val="kk-KZ"/>
              </w:rPr>
              <w:t>Белгілі бірлік</w:t>
            </w:r>
          </w:p>
        </w:tc>
        <w:tc>
          <w:tcPr>
            <w:tcW w:w="7340" w:type="dxa"/>
            <w:gridSpan w:val="4"/>
            <w:vAlign w:val="center"/>
          </w:tcPr>
          <w:p w14:paraId="14D1BCF1" w14:textId="77777777" w:rsidR="00265446" w:rsidRPr="001C67D9" w:rsidRDefault="00265446" w:rsidP="00CB0038">
            <w:pPr>
              <w:pStyle w:val="Default"/>
              <w:jc w:val="center"/>
              <w:rPr>
                <w:color w:val="auto"/>
                <w:lang w:val="kk-KZ"/>
              </w:rPr>
            </w:pPr>
            <w:r w:rsidRPr="001C67D9">
              <w:rPr>
                <w:color w:val="auto"/>
                <w:lang w:val="kk-KZ"/>
              </w:rPr>
              <w:t>Қажетті бірлік</w:t>
            </w:r>
          </w:p>
        </w:tc>
      </w:tr>
      <w:tr w:rsidR="00265446" w:rsidRPr="00701356" w14:paraId="12294508" w14:textId="77777777" w:rsidTr="001C67D9">
        <w:trPr>
          <w:trHeight w:val="340"/>
        </w:trPr>
        <w:tc>
          <w:tcPr>
            <w:tcW w:w="1874" w:type="dxa"/>
            <w:vMerge/>
            <w:vAlign w:val="center"/>
          </w:tcPr>
          <w:p w14:paraId="2EE6C29E" w14:textId="77777777" w:rsidR="00265446" w:rsidRPr="001C67D9" w:rsidRDefault="00265446" w:rsidP="00CB0038">
            <w:pPr>
              <w:pStyle w:val="Default"/>
              <w:jc w:val="center"/>
              <w:rPr>
                <w:color w:val="auto"/>
                <w:lang w:val="kk-KZ"/>
              </w:rPr>
            </w:pPr>
          </w:p>
        </w:tc>
        <w:tc>
          <w:tcPr>
            <w:tcW w:w="1869" w:type="dxa"/>
            <w:vAlign w:val="center"/>
          </w:tcPr>
          <w:p w14:paraId="65C4EA62" w14:textId="77777777" w:rsidR="00265446" w:rsidRPr="001C67D9" w:rsidRDefault="00265446" w:rsidP="00CB0038">
            <w:pPr>
              <w:pStyle w:val="Default"/>
              <w:jc w:val="center"/>
              <w:rPr>
                <w:color w:val="auto"/>
                <w:lang w:val="kk-KZ"/>
              </w:rPr>
            </w:pPr>
            <w:r w:rsidRPr="001C67D9">
              <w:rPr>
                <w:color w:val="auto"/>
                <w:lang w:val="kk-KZ"/>
              </w:rPr>
              <w:t>рpm (млн</w:t>
            </w:r>
            <w:r w:rsidRPr="001C67D9">
              <w:rPr>
                <w:color w:val="auto"/>
                <w:vertAlign w:val="superscript"/>
                <w:lang w:val="kk-KZ"/>
              </w:rPr>
              <w:t>-1</w:t>
            </w:r>
            <w:r w:rsidRPr="001C67D9">
              <w:rPr>
                <w:color w:val="auto"/>
                <w:lang w:val="kk-KZ"/>
              </w:rPr>
              <w:t>)</w:t>
            </w:r>
          </w:p>
        </w:tc>
        <w:tc>
          <w:tcPr>
            <w:tcW w:w="1869" w:type="dxa"/>
            <w:vAlign w:val="center"/>
          </w:tcPr>
          <w:p w14:paraId="4E609A47" w14:textId="77777777" w:rsidR="00265446" w:rsidRPr="001C67D9" w:rsidRDefault="00265446" w:rsidP="00CB0038">
            <w:pPr>
              <w:pStyle w:val="Default"/>
              <w:jc w:val="center"/>
              <w:rPr>
                <w:color w:val="auto"/>
                <w:lang w:val="kk-KZ"/>
              </w:rPr>
            </w:pPr>
            <w:r w:rsidRPr="001C67D9">
              <w:rPr>
                <w:color w:val="auto"/>
                <w:lang w:val="kk-KZ"/>
              </w:rPr>
              <w:t>об. %</w:t>
            </w:r>
          </w:p>
        </w:tc>
        <w:tc>
          <w:tcPr>
            <w:tcW w:w="1869" w:type="dxa"/>
            <w:vAlign w:val="center"/>
          </w:tcPr>
          <w:p w14:paraId="6B0B661D" w14:textId="77777777" w:rsidR="00265446" w:rsidRPr="001C67D9" w:rsidRDefault="00265446" w:rsidP="00CB0038">
            <w:pPr>
              <w:pStyle w:val="Default"/>
              <w:jc w:val="center"/>
              <w:rPr>
                <w:color w:val="auto"/>
                <w:vertAlign w:val="superscript"/>
              </w:rPr>
            </w:pPr>
            <w:r w:rsidRPr="001C67D9">
              <w:rPr>
                <w:color w:val="auto"/>
              </w:rPr>
              <w:t>мг/м</w:t>
            </w:r>
            <w:r w:rsidRPr="001C67D9">
              <w:rPr>
                <w:color w:val="auto"/>
                <w:vertAlign w:val="superscript"/>
              </w:rPr>
              <w:t>3</w:t>
            </w:r>
          </w:p>
        </w:tc>
        <w:tc>
          <w:tcPr>
            <w:tcW w:w="1733" w:type="dxa"/>
            <w:vAlign w:val="center"/>
          </w:tcPr>
          <w:p w14:paraId="2F595BF3" w14:textId="77777777" w:rsidR="00265446" w:rsidRPr="001C67D9" w:rsidRDefault="00265446" w:rsidP="00CB0038">
            <w:pPr>
              <w:pStyle w:val="Default"/>
              <w:jc w:val="center"/>
              <w:rPr>
                <w:color w:val="auto"/>
              </w:rPr>
            </w:pPr>
            <w:r w:rsidRPr="001C67D9">
              <w:rPr>
                <w:color w:val="auto"/>
              </w:rPr>
              <w:t>мг/л</w:t>
            </w:r>
          </w:p>
        </w:tc>
      </w:tr>
      <w:tr w:rsidR="00265446" w14:paraId="38C04915" w14:textId="77777777" w:rsidTr="001C67D9">
        <w:trPr>
          <w:trHeight w:val="283"/>
        </w:trPr>
        <w:tc>
          <w:tcPr>
            <w:tcW w:w="1874" w:type="dxa"/>
          </w:tcPr>
          <w:p w14:paraId="544A0FE2" w14:textId="77777777" w:rsidR="00265446" w:rsidRPr="001C67D9" w:rsidRDefault="00265446" w:rsidP="00CB0038">
            <w:pPr>
              <w:pStyle w:val="Default"/>
              <w:jc w:val="both"/>
              <w:rPr>
                <w:color w:val="auto"/>
                <w:lang w:val="kk-KZ"/>
              </w:rPr>
            </w:pPr>
            <w:r w:rsidRPr="001C67D9">
              <w:rPr>
                <w:color w:val="auto"/>
                <w:lang w:val="kk-KZ"/>
              </w:rPr>
              <w:t>рpm (млн</w:t>
            </w:r>
            <w:r w:rsidRPr="001C67D9">
              <w:rPr>
                <w:color w:val="auto"/>
                <w:vertAlign w:val="superscript"/>
                <w:lang w:val="kk-KZ"/>
              </w:rPr>
              <w:t>-1</w:t>
            </w:r>
            <w:r w:rsidRPr="001C67D9">
              <w:rPr>
                <w:color w:val="auto"/>
                <w:lang w:val="kk-KZ"/>
              </w:rPr>
              <w:t>)</w:t>
            </w:r>
          </w:p>
        </w:tc>
        <w:tc>
          <w:tcPr>
            <w:tcW w:w="1869" w:type="dxa"/>
          </w:tcPr>
          <w:p w14:paraId="385031FC" w14:textId="77777777" w:rsidR="00265446" w:rsidRPr="001C67D9" w:rsidRDefault="00265446" w:rsidP="00CB0038">
            <w:pPr>
              <w:pStyle w:val="Default"/>
              <w:jc w:val="center"/>
              <w:rPr>
                <w:color w:val="auto"/>
                <w:lang w:val="kk-KZ"/>
              </w:rPr>
            </w:pPr>
            <w:r w:rsidRPr="001C67D9">
              <w:rPr>
                <w:color w:val="auto"/>
                <w:lang w:val="kk-KZ"/>
              </w:rPr>
              <w:t>1</w:t>
            </w:r>
          </w:p>
        </w:tc>
        <w:tc>
          <w:tcPr>
            <w:tcW w:w="1869" w:type="dxa"/>
          </w:tcPr>
          <w:p w14:paraId="779A6510" w14:textId="77777777" w:rsidR="00265446" w:rsidRPr="001C67D9" w:rsidRDefault="00265446" w:rsidP="00CB0038">
            <w:pPr>
              <w:pStyle w:val="Default"/>
              <w:jc w:val="center"/>
              <w:rPr>
                <w:color w:val="auto"/>
                <w:vertAlign w:val="superscript"/>
                <w:lang w:val="kk-KZ"/>
              </w:rPr>
            </w:pPr>
            <w:r w:rsidRPr="001C67D9">
              <w:rPr>
                <w:color w:val="auto"/>
                <w:lang w:val="kk-KZ"/>
              </w:rPr>
              <w:t>1·10</w:t>
            </w:r>
            <w:r w:rsidRPr="001C67D9">
              <w:rPr>
                <w:color w:val="auto"/>
                <w:vertAlign w:val="superscript"/>
                <w:lang w:val="kk-KZ"/>
              </w:rPr>
              <w:t>-4</w:t>
            </w:r>
          </w:p>
        </w:tc>
        <w:tc>
          <w:tcPr>
            <w:tcW w:w="1869" w:type="dxa"/>
          </w:tcPr>
          <w:p w14:paraId="792412D1" w14:textId="77777777" w:rsidR="00265446" w:rsidRPr="001C67D9" w:rsidRDefault="00265446" w:rsidP="00CB0038">
            <w:pPr>
              <w:pStyle w:val="Default"/>
              <w:jc w:val="center"/>
              <w:rPr>
                <w:color w:val="auto"/>
              </w:rPr>
            </w:pPr>
            <w:r w:rsidRPr="001C67D9">
              <w:rPr>
                <w:color w:val="auto"/>
              </w:rPr>
              <w:t>1,04</w:t>
            </w:r>
          </w:p>
        </w:tc>
        <w:tc>
          <w:tcPr>
            <w:tcW w:w="1733" w:type="dxa"/>
          </w:tcPr>
          <w:p w14:paraId="77F2CD70" w14:textId="77777777" w:rsidR="00265446" w:rsidRPr="001C67D9" w:rsidRDefault="00265446" w:rsidP="00CB0038">
            <w:pPr>
              <w:pStyle w:val="Default"/>
              <w:jc w:val="center"/>
              <w:rPr>
                <w:color w:val="auto"/>
                <w:vertAlign w:val="superscript"/>
              </w:rPr>
            </w:pPr>
            <w:r w:rsidRPr="001C67D9">
              <w:rPr>
                <w:color w:val="auto"/>
              </w:rPr>
              <w:t>20,4·10</w:t>
            </w:r>
            <w:r w:rsidRPr="001C67D9">
              <w:rPr>
                <w:color w:val="auto"/>
                <w:vertAlign w:val="superscript"/>
              </w:rPr>
              <w:t>-4</w:t>
            </w:r>
          </w:p>
        </w:tc>
      </w:tr>
      <w:tr w:rsidR="00265446" w14:paraId="47C5093F" w14:textId="77777777" w:rsidTr="001C67D9">
        <w:trPr>
          <w:trHeight w:val="283"/>
        </w:trPr>
        <w:tc>
          <w:tcPr>
            <w:tcW w:w="1874" w:type="dxa"/>
          </w:tcPr>
          <w:p w14:paraId="43C08D29" w14:textId="77777777" w:rsidR="00265446" w:rsidRPr="001C67D9" w:rsidRDefault="00265446" w:rsidP="00CB0038">
            <w:pPr>
              <w:pStyle w:val="Default"/>
              <w:jc w:val="both"/>
              <w:rPr>
                <w:color w:val="auto"/>
              </w:rPr>
            </w:pPr>
            <w:r w:rsidRPr="001C67D9">
              <w:rPr>
                <w:color w:val="auto"/>
              </w:rPr>
              <w:t>об. %</w:t>
            </w:r>
          </w:p>
        </w:tc>
        <w:tc>
          <w:tcPr>
            <w:tcW w:w="1869" w:type="dxa"/>
          </w:tcPr>
          <w:p w14:paraId="4CF43243" w14:textId="77777777" w:rsidR="00265446" w:rsidRPr="001C67D9" w:rsidRDefault="00265446" w:rsidP="00CB0038">
            <w:pPr>
              <w:pStyle w:val="Default"/>
              <w:jc w:val="center"/>
              <w:rPr>
                <w:color w:val="auto"/>
              </w:rPr>
            </w:pPr>
            <w:r w:rsidRPr="001C67D9">
              <w:rPr>
                <w:color w:val="auto"/>
              </w:rPr>
              <w:t>1·10</w:t>
            </w:r>
            <w:r w:rsidRPr="001C67D9">
              <w:rPr>
                <w:color w:val="auto"/>
                <w:vertAlign w:val="superscript"/>
              </w:rPr>
              <w:t>4</w:t>
            </w:r>
          </w:p>
        </w:tc>
        <w:tc>
          <w:tcPr>
            <w:tcW w:w="1869" w:type="dxa"/>
          </w:tcPr>
          <w:p w14:paraId="4F392269" w14:textId="77777777" w:rsidR="00265446" w:rsidRPr="001C67D9" w:rsidRDefault="00265446" w:rsidP="00CB0038">
            <w:pPr>
              <w:pStyle w:val="Default"/>
              <w:jc w:val="center"/>
              <w:rPr>
                <w:color w:val="auto"/>
              </w:rPr>
            </w:pPr>
            <w:r w:rsidRPr="001C67D9">
              <w:rPr>
                <w:color w:val="auto"/>
              </w:rPr>
              <w:t>1</w:t>
            </w:r>
          </w:p>
        </w:tc>
        <w:tc>
          <w:tcPr>
            <w:tcW w:w="1869" w:type="dxa"/>
          </w:tcPr>
          <w:p w14:paraId="5DE9E977" w14:textId="77777777" w:rsidR="00265446" w:rsidRPr="001C67D9" w:rsidRDefault="00265446" w:rsidP="00CB0038">
            <w:pPr>
              <w:pStyle w:val="Default"/>
              <w:jc w:val="center"/>
              <w:rPr>
                <w:color w:val="auto"/>
              </w:rPr>
            </w:pPr>
            <w:r w:rsidRPr="001C67D9">
              <w:rPr>
                <w:color w:val="auto"/>
              </w:rPr>
              <w:t>2,04·10</w:t>
            </w:r>
            <w:r w:rsidRPr="001C67D9">
              <w:rPr>
                <w:color w:val="auto"/>
                <w:vertAlign w:val="superscript"/>
              </w:rPr>
              <w:t>4</w:t>
            </w:r>
          </w:p>
        </w:tc>
        <w:tc>
          <w:tcPr>
            <w:tcW w:w="1733" w:type="dxa"/>
          </w:tcPr>
          <w:p w14:paraId="71AE5378" w14:textId="77777777" w:rsidR="00265446" w:rsidRPr="001C67D9" w:rsidRDefault="00265446" w:rsidP="00CB0038">
            <w:pPr>
              <w:pStyle w:val="Default"/>
              <w:jc w:val="center"/>
              <w:rPr>
                <w:color w:val="auto"/>
              </w:rPr>
            </w:pPr>
            <w:r w:rsidRPr="001C67D9">
              <w:rPr>
                <w:color w:val="auto"/>
              </w:rPr>
              <w:t>20,4</w:t>
            </w:r>
          </w:p>
        </w:tc>
      </w:tr>
      <w:tr w:rsidR="00265446" w14:paraId="231C1F76" w14:textId="77777777" w:rsidTr="001C67D9">
        <w:trPr>
          <w:trHeight w:val="283"/>
        </w:trPr>
        <w:tc>
          <w:tcPr>
            <w:tcW w:w="1874" w:type="dxa"/>
          </w:tcPr>
          <w:p w14:paraId="6D008A07" w14:textId="77777777" w:rsidR="00265446" w:rsidRPr="001C67D9" w:rsidRDefault="00265446" w:rsidP="00CB0038">
            <w:pPr>
              <w:pStyle w:val="Default"/>
              <w:jc w:val="both"/>
              <w:rPr>
                <w:color w:val="auto"/>
              </w:rPr>
            </w:pPr>
            <w:r w:rsidRPr="001C67D9">
              <w:rPr>
                <w:color w:val="auto"/>
              </w:rPr>
              <w:t>мг/м</w:t>
            </w:r>
            <w:r w:rsidRPr="001C67D9">
              <w:rPr>
                <w:color w:val="auto"/>
                <w:vertAlign w:val="superscript"/>
              </w:rPr>
              <w:t>3</w:t>
            </w:r>
          </w:p>
        </w:tc>
        <w:tc>
          <w:tcPr>
            <w:tcW w:w="1869" w:type="dxa"/>
          </w:tcPr>
          <w:p w14:paraId="48BC2E12" w14:textId="77777777" w:rsidR="00265446" w:rsidRPr="001C67D9" w:rsidRDefault="00265446" w:rsidP="00CB0038">
            <w:pPr>
              <w:pStyle w:val="Default"/>
              <w:jc w:val="center"/>
              <w:rPr>
                <w:color w:val="auto"/>
              </w:rPr>
            </w:pPr>
            <w:r w:rsidRPr="001C67D9">
              <w:rPr>
                <w:color w:val="auto"/>
              </w:rPr>
              <w:t>0,49</w:t>
            </w:r>
          </w:p>
        </w:tc>
        <w:tc>
          <w:tcPr>
            <w:tcW w:w="1869" w:type="dxa"/>
          </w:tcPr>
          <w:p w14:paraId="7640485F" w14:textId="77777777" w:rsidR="00265446" w:rsidRPr="001C67D9" w:rsidRDefault="00265446" w:rsidP="00CB0038">
            <w:pPr>
              <w:pStyle w:val="Default"/>
              <w:jc w:val="center"/>
              <w:rPr>
                <w:color w:val="auto"/>
              </w:rPr>
            </w:pPr>
            <w:r w:rsidRPr="001C67D9">
              <w:rPr>
                <w:color w:val="auto"/>
              </w:rPr>
              <w:t>0,49·10</w:t>
            </w:r>
            <w:r w:rsidRPr="001C67D9">
              <w:rPr>
                <w:color w:val="auto"/>
                <w:vertAlign w:val="superscript"/>
              </w:rPr>
              <w:t>-4</w:t>
            </w:r>
          </w:p>
        </w:tc>
        <w:tc>
          <w:tcPr>
            <w:tcW w:w="1869" w:type="dxa"/>
          </w:tcPr>
          <w:p w14:paraId="1B254A91" w14:textId="77777777" w:rsidR="00265446" w:rsidRPr="001C67D9" w:rsidRDefault="00265446" w:rsidP="00CB0038">
            <w:pPr>
              <w:pStyle w:val="Default"/>
              <w:jc w:val="center"/>
              <w:rPr>
                <w:color w:val="auto"/>
              </w:rPr>
            </w:pPr>
            <w:r w:rsidRPr="001C67D9">
              <w:rPr>
                <w:color w:val="auto"/>
              </w:rPr>
              <w:t>1</w:t>
            </w:r>
          </w:p>
        </w:tc>
        <w:tc>
          <w:tcPr>
            <w:tcW w:w="1733" w:type="dxa"/>
          </w:tcPr>
          <w:p w14:paraId="00AA5F71" w14:textId="77777777" w:rsidR="00265446" w:rsidRPr="001C67D9" w:rsidRDefault="00265446" w:rsidP="00CB0038">
            <w:pPr>
              <w:pStyle w:val="Default"/>
              <w:jc w:val="center"/>
              <w:rPr>
                <w:color w:val="auto"/>
              </w:rPr>
            </w:pPr>
            <w:r w:rsidRPr="001C67D9">
              <w:rPr>
                <w:color w:val="auto"/>
              </w:rPr>
              <w:t>1·10</w:t>
            </w:r>
            <w:r w:rsidRPr="001C67D9">
              <w:rPr>
                <w:color w:val="auto"/>
                <w:vertAlign w:val="superscript"/>
              </w:rPr>
              <w:t>-3</w:t>
            </w:r>
          </w:p>
        </w:tc>
      </w:tr>
      <w:tr w:rsidR="00265446" w14:paraId="387D57E5" w14:textId="77777777" w:rsidTr="001C67D9">
        <w:trPr>
          <w:trHeight w:val="283"/>
        </w:trPr>
        <w:tc>
          <w:tcPr>
            <w:tcW w:w="1874" w:type="dxa"/>
          </w:tcPr>
          <w:p w14:paraId="08EFA832" w14:textId="77777777" w:rsidR="00265446" w:rsidRPr="001C67D9" w:rsidRDefault="00265446" w:rsidP="00CB0038">
            <w:pPr>
              <w:pStyle w:val="Default"/>
              <w:jc w:val="both"/>
              <w:rPr>
                <w:color w:val="auto"/>
              </w:rPr>
            </w:pPr>
            <w:r w:rsidRPr="001C67D9">
              <w:rPr>
                <w:color w:val="auto"/>
              </w:rPr>
              <w:t>мг/л</w:t>
            </w:r>
          </w:p>
        </w:tc>
        <w:tc>
          <w:tcPr>
            <w:tcW w:w="1869" w:type="dxa"/>
          </w:tcPr>
          <w:p w14:paraId="6D14393A" w14:textId="77777777" w:rsidR="00265446" w:rsidRPr="001C67D9" w:rsidRDefault="00265446" w:rsidP="00CB0038">
            <w:pPr>
              <w:pStyle w:val="Default"/>
              <w:jc w:val="center"/>
              <w:rPr>
                <w:color w:val="auto"/>
              </w:rPr>
            </w:pPr>
            <w:r w:rsidRPr="001C67D9">
              <w:rPr>
                <w:color w:val="auto"/>
              </w:rPr>
              <w:t>490</w:t>
            </w:r>
          </w:p>
        </w:tc>
        <w:tc>
          <w:tcPr>
            <w:tcW w:w="1869" w:type="dxa"/>
          </w:tcPr>
          <w:p w14:paraId="3BE44AF6" w14:textId="77777777" w:rsidR="00265446" w:rsidRPr="001C67D9" w:rsidRDefault="00265446" w:rsidP="00CB0038">
            <w:pPr>
              <w:pStyle w:val="Default"/>
              <w:jc w:val="center"/>
              <w:rPr>
                <w:color w:val="auto"/>
              </w:rPr>
            </w:pPr>
            <w:r w:rsidRPr="001C67D9">
              <w:rPr>
                <w:color w:val="auto"/>
              </w:rPr>
              <w:t>0,049</w:t>
            </w:r>
          </w:p>
        </w:tc>
        <w:tc>
          <w:tcPr>
            <w:tcW w:w="1869" w:type="dxa"/>
          </w:tcPr>
          <w:p w14:paraId="401C9C5B" w14:textId="77777777" w:rsidR="00265446" w:rsidRPr="001C67D9" w:rsidRDefault="00265446" w:rsidP="00CB0038">
            <w:pPr>
              <w:pStyle w:val="Default"/>
              <w:jc w:val="center"/>
              <w:rPr>
                <w:color w:val="auto"/>
              </w:rPr>
            </w:pPr>
            <w:r w:rsidRPr="001C67D9">
              <w:rPr>
                <w:color w:val="auto"/>
              </w:rPr>
              <w:t>1·10</w:t>
            </w:r>
            <w:r w:rsidRPr="001C67D9">
              <w:rPr>
                <w:color w:val="auto"/>
                <w:vertAlign w:val="superscript"/>
              </w:rPr>
              <w:t>3</w:t>
            </w:r>
          </w:p>
        </w:tc>
        <w:tc>
          <w:tcPr>
            <w:tcW w:w="1733" w:type="dxa"/>
          </w:tcPr>
          <w:p w14:paraId="24A7127F" w14:textId="77777777" w:rsidR="00265446" w:rsidRPr="001C67D9" w:rsidRDefault="00265446" w:rsidP="00CB0038">
            <w:pPr>
              <w:pStyle w:val="Default"/>
              <w:jc w:val="center"/>
              <w:rPr>
                <w:color w:val="auto"/>
              </w:rPr>
            </w:pPr>
            <w:r w:rsidRPr="001C67D9">
              <w:rPr>
                <w:color w:val="auto"/>
              </w:rPr>
              <w:t>1</w:t>
            </w:r>
          </w:p>
        </w:tc>
      </w:tr>
    </w:tbl>
    <w:p w14:paraId="3BA1CA27"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48D50B77"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3025B125" w14:textId="77777777" w:rsidR="00265446" w:rsidRPr="00C95978" w:rsidRDefault="00265446" w:rsidP="00265446">
      <w:pPr>
        <w:widowControl w:val="0"/>
        <w:spacing w:after="0" w:line="240" w:lineRule="auto"/>
        <w:jc w:val="both"/>
        <w:rPr>
          <w:rFonts w:ascii="Times New Roman" w:hAnsi="Times New Roman" w:cs="Times New Roman"/>
          <w:sz w:val="28"/>
          <w:szCs w:val="28"/>
        </w:rPr>
      </w:pPr>
    </w:p>
    <w:p w14:paraId="261F4A75" w14:textId="19783104"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32FD1702" w14:textId="3268762D"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6C8A7D01" w14:textId="17EA7558"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18A46CB0" w14:textId="6DCB5F9E" w:rsidR="00376FE2" w:rsidRDefault="00376FE2" w:rsidP="00376FE2">
      <w:pPr>
        <w:widowControl w:val="0"/>
        <w:spacing w:after="0" w:line="240" w:lineRule="auto"/>
        <w:ind w:firstLine="709"/>
        <w:jc w:val="both"/>
        <w:rPr>
          <w:rFonts w:ascii="Times New Roman" w:hAnsi="Times New Roman" w:cs="Times New Roman"/>
          <w:sz w:val="28"/>
          <w:szCs w:val="28"/>
          <w:lang w:val="kk-KZ"/>
        </w:rPr>
      </w:pPr>
    </w:p>
    <w:p w14:paraId="2E202F41" w14:textId="23C19806"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54F1D5A0" w14:textId="5C9D44D9"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18671DFD" w14:textId="46F62EA1"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6D67A769" w14:textId="3C8E4794"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395CC9EA" w14:textId="37BAE4FC"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17EF5C42" w14:textId="54B3191B"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75D7056F" w14:textId="54F8715A"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5A21779D" w14:textId="50F6ADC8"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2275B324" w14:textId="18662B9F"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22A42770" w14:textId="0E89C1C4"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55DB3A05" w14:textId="564DA609"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7BE78766" w14:textId="7C4255FA"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17E956D4" w14:textId="6DB4B1FE"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481D5934" w14:textId="28F40A84"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35442FA3" w14:textId="13E45736"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39F261AC" w14:textId="2299E006"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0434062C" w14:textId="5ADD7E1B"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1422378E" w14:textId="27AE342E" w:rsidR="001248FF" w:rsidRPr="0018479A" w:rsidRDefault="001248FF" w:rsidP="001248FF">
      <w:pPr>
        <w:widowControl w:val="0"/>
        <w:spacing w:after="0" w:line="240" w:lineRule="auto"/>
        <w:jc w:val="center"/>
        <w:rPr>
          <w:rFonts w:ascii="Times New Roman" w:hAnsi="Times New Roman" w:cs="Times New Roman"/>
          <w:b/>
          <w:bCs/>
          <w:sz w:val="28"/>
          <w:szCs w:val="28"/>
          <w:lang w:val="kk-KZ"/>
        </w:rPr>
      </w:pPr>
      <w:r w:rsidRPr="0018479A">
        <w:rPr>
          <w:rFonts w:ascii="Times New Roman" w:hAnsi="Times New Roman" w:cs="Times New Roman"/>
          <w:b/>
          <w:bCs/>
          <w:sz w:val="28"/>
          <w:szCs w:val="28"/>
          <w:lang w:val="kk-KZ"/>
        </w:rPr>
        <w:t>ҚОСЫМША Д</w:t>
      </w:r>
    </w:p>
    <w:p w14:paraId="6EF22F5B" w14:textId="6BF8DB3E" w:rsidR="00921AEC" w:rsidRPr="00921AEC" w:rsidRDefault="00921AEC" w:rsidP="00921AEC">
      <w:pPr>
        <w:pStyle w:val="Default"/>
        <w:jc w:val="center"/>
        <w:rPr>
          <w:color w:val="auto"/>
          <w:sz w:val="28"/>
          <w:szCs w:val="28"/>
          <w:lang w:val="kk-KZ"/>
        </w:rPr>
      </w:pPr>
      <w:r w:rsidRPr="00921AEC">
        <w:rPr>
          <w:rStyle w:val="ypks7kbdpwfgdykd3qb9"/>
          <w:sz w:val="28"/>
          <w:szCs w:val="28"/>
          <w:lang w:val="kk-KZ"/>
        </w:rPr>
        <w:t>БИОГАЗДЫ</w:t>
      </w:r>
      <w:r w:rsidRPr="00921AEC">
        <w:rPr>
          <w:sz w:val="28"/>
          <w:szCs w:val="28"/>
          <w:lang w:val="kk-KZ"/>
        </w:rPr>
        <w:t xml:space="preserve"> </w:t>
      </w:r>
      <w:r w:rsidRPr="00921AEC">
        <w:rPr>
          <w:rStyle w:val="ypks7kbdpwfgdykd3qb9"/>
          <w:sz w:val="28"/>
          <w:szCs w:val="28"/>
          <w:lang w:val="kk-KZ"/>
        </w:rPr>
        <w:t>КӘДЕГЕ</w:t>
      </w:r>
      <w:r w:rsidRPr="00921AEC">
        <w:rPr>
          <w:sz w:val="28"/>
          <w:szCs w:val="28"/>
          <w:lang w:val="kk-KZ"/>
        </w:rPr>
        <w:t xml:space="preserve"> </w:t>
      </w:r>
      <w:r w:rsidRPr="00921AEC">
        <w:rPr>
          <w:rStyle w:val="ypks7kbdpwfgdykd3qb9"/>
          <w:sz w:val="28"/>
          <w:szCs w:val="28"/>
          <w:lang w:val="kk-KZ"/>
        </w:rPr>
        <w:t>ЖАРАТУДЫҢ ЫҚТИМАЛ</w:t>
      </w:r>
      <w:r w:rsidRPr="00921AEC">
        <w:rPr>
          <w:sz w:val="28"/>
          <w:szCs w:val="28"/>
          <w:lang w:val="kk-KZ"/>
        </w:rPr>
        <w:t xml:space="preserve"> </w:t>
      </w:r>
      <w:r w:rsidRPr="00921AEC">
        <w:rPr>
          <w:rStyle w:val="ypks7kbdpwfgdykd3qb9"/>
          <w:sz w:val="28"/>
          <w:szCs w:val="28"/>
          <w:lang w:val="kk-KZ"/>
        </w:rPr>
        <w:t>ЖОБАЛАРЫНЫҢ</w:t>
      </w:r>
      <w:r w:rsidRPr="00921AEC">
        <w:rPr>
          <w:sz w:val="28"/>
          <w:szCs w:val="28"/>
          <w:lang w:val="kk-KZ"/>
        </w:rPr>
        <w:t xml:space="preserve"> </w:t>
      </w:r>
      <w:r w:rsidRPr="00921AEC">
        <w:rPr>
          <w:rStyle w:val="ypks7kbdpwfgdykd3qb9"/>
          <w:sz w:val="28"/>
          <w:szCs w:val="28"/>
          <w:lang w:val="kk-KZ"/>
        </w:rPr>
        <w:t>ЭКОНОМИКАЛЫҚ</w:t>
      </w:r>
      <w:r w:rsidRPr="00921AEC">
        <w:rPr>
          <w:sz w:val="28"/>
          <w:szCs w:val="28"/>
          <w:lang w:val="kk-KZ"/>
        </w:rPr>
        <w:t xml:space="preserve"> </w:t>
      </w:r>
      <w:r w:rsidRPr="00921AEC">
        <w:rPr>
          <w:rStyle w:val="ypks7kbdpwfgdykd3qb9"/>
          <w:sz w:val="28"/>
          <w:szCs w:val="28"/>
          <w:lang w:val="kk-KZ"/>
        </w:rPr>
        <w:t>КӨРСЕТКІШТЕРІН</w:t>
      </w:r>
      <w:r w:rsidRPr="00921AEC">
        <w:rPr>
          <w:sz w:val="28"/>
          <w:szCs w:val="28"/>
          <w:lang w:val="kk-KZ"/>
        </w:rPr>
        <w:t xml:space="preserve"> </w:t>
      </w:r>
      <w:r w:rsidRPr="00921AEC">
        <w:rPr>
          <w:rStyle w:val="ypks7kbdpwfgdykd3qb9"/>
          <w:sz w:val="28"/>
          <w:szCs w:val="28"/>
          <w:lang w:val="kk-KZ"/>
        </w:rPr>
        <w:t>БАҒАЛАУ</w:t>
      </w:r>
    </w:p>
    <w:p w14:paraId="5C0FA2EE" w14:textId="77777777" w:rsidR="00921AEC" w:rsidRPr="000402EC" w:rsidRDefault="00921AEC" w:rsidP="00921AEC">
      <w:pPr>
        <w:pStyle w:val="Default"/>
        <w:ind w:firstLine="709"/>
        <w:jc w:val="both"/>
        <w:rPr>
          <w:b/>
          <w:bCs/>
          <w:color w:val="auto"/>
          <w:sz w:val="28"/>
          <w:szCs w:val="28"/>
          <w:lang w:val="kk-KZ"/>
        </w:rPr>
      </w:pPr>
    </w:p>
    <w:p w14:paraId="5EEA5B73" w14:textId="77777777" w:rsidR="00921AEC" w:rsidRPr="000402EC" w:rsidRDefault="00921AEC" w:rsidP="00921AEC">
      <w:pPr>
        <w:pStyle w:val="Default"/>
        <w:ind w:firstLine="709"/>
        <w:jc w:val="both"/>
        <w:rPr>
          <w:b/>
          <w:bCs/>
          <w:i/>
          <w:iCs/>
          <w:color w:val="auto"/>
          <w:sz w:val="28"/>
          <w:szCs w:val="28"/>
          <w:lang w:val="kk-KZ"/>
        </w:rPr>
      </w:pPr>
      <w:r w:rsidRPr="000402EC">
        <w:rPr>
          <w:b/>
          <w:bCs/>
          <w:i/>
          <w:iCs/>
          <w:sz w:val="28"/>
          <w:szCs w:val="28"/>
          <w:lang w:val="kk-KZ"/>
        </w:rPr>
        <w:t xml:space="preserve">Газ </w:t>
      </w:r>
      <w:r w:rsidRPr="000402EC">
        <w:rPr>
          <w:rStyle w:val="ypks7kbdpwfgdykd3qb9"/>
          <w:b/>
          <w:bCs/>
          <w:i/>
          <w:iCs/>
          <w:sz w:val="28"/>
          <w:szCs w:val="28"/>
          <w:lang w:val="kk-KZ"/>
        </w:rPr>
        <w:t>жинау</w:t>
      </w:r>
      <w:r w:rsidRPr="000402EC">
        <w:rPr>
          <w:b/>
          <w:bCs/>
          <w:i/>
          <w:iCs/>
          <w:sz w:val="28"/>
          <w:szCs w:val="28"/>
          <w:lang w:val="kk-KZ"/>
        </w:rPr>
        <w:t xml:space="preserve"> </w:t>
      </w:r>
      <w:r w:rsidRPr="000402EC">
        <w:rPr>
          <w:rStyle w:val="ypks7kbdpwfgdykd3qb9"/>
          <w:b/>
          <w:bCs/>
          <w:i/>
          <w:iCs/>
          <w:sz w:val="28"/>
          <w:szCs w:val="28"/>
          <w:lang w:val="kk-KZ"/>
        </w:rPr>
        <w:t>ұңғымалары</w:t>
      </w:r>
    </w:p>
    <w:p w14:paraId="5FC3468F" w14:textId="77777777" w:rsidR="00921AEC" w:rsidRPr="000402EC" w:rsidRDefault="00921AEC" w:rsidP="00921AEC">
      <w:pPr>
        <w:pStyle w:val="Default"/>
        <w:ind w:firstLine="709"/>
        <w:jc w:val="both"/>
        <w:rPr>
          <w:sz w:val="28"/>
          <w:szCs w:val="28"/>
          <w:lang w:val="kk-KZ"/>
        </w:rPr>
      </w:pPr>
      <w:r w:rsidRPr="000402EC">
        <w:rPr>
          <w:rStyle w:val="ypks7kbdpwfgdykd3qb9"/>
          <w:sz w:val="28"/>
          <w:szCs w:val="28"/>
          <w:lang w:val="kk-KZ"/>
        </w:rPr>
        <w:t>Алматы</w:t>
      </w:r>
      <w:r w:rsidRPr="000402EC">
        <w:rPr>
          <w:sz w:val="28"/>
          <w:szCs w:val="28"/>
          <w:lang w:val="kk-KZ"/>
        </w:rPr>
        <w:t xml:space="preserve"> қ. </w:t>
      </w:r>
      <w:r w:rsidRPr="000402EC">
        <w:rPr>
          <w:rStyle w:val="ypks7kbdpwfgdykd3qb9"/>
          <w:sz w:val="28"/>
          <w:szCs w:val="28"/>
          <w:lang w:val="kk-KZ"/>
        </w:rPr>
        <w:t>полигонында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бұрып жіберу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190</w:t>
      </w:r>
      <w:r w:rsidRPr="000402EC">
        <w:rPr>
          <w:sz w:val="28"/>
          <w:szCs w:val="28"/>
          <w:lang w:val="kk-KZ"/>
        </w:rPr>
        <w:t xml:space="preserve"> </w:t>
      </w:r>
      <w:r w:rsidRPr="000402EC">
        <w:rPr>
          <w:rStyle w:val="ypks7kbdpwfgdykd3qb9"/>
          <w:sz w:val="28"/>
          <w:szCs w:val="28"/>
          <w:lang w:val="kk-KZ"/>
        </w:rPr>
        <w:t>ұңғыма</w:t>
      </w:r>
      <w:r w:rsidRPr="000402EC">
        <w:rPr>
          <w:sz w:val="28"/>
          <w:szCs w:val="28"/>
          <w:lang w:val="kk-KZ"/>
        </w:rPr>
        <w:t xml:space="preserve"> </w:t>
      </w:r>
      <w:r w:rsidRPr="000402EC">
        <w:rPr>
          <w:rStyle w:val="ypks7kbdpwfgdykd3qb9"/>
          <w:sz w:val="28"/>
          <w:szCs w:val="28"/>
          <w:lang w:val="kk-KZ"/>
        </w:rPr>
        <w:t>салу</w:t>
      </w:r>
      <w:r w:rsidRPr="000402EC">
        <w:rPr>
          <w:sz w:val="28"/>
          <w:szCs w:val="28"/>
          <w:lang w:val="kk-KZ"/>
        </w:rPr>
        <w:t xml:space="preserve"> </w:t>
      </w:r>
      <w:r w:rsidRPr="000402EC">
        <w:rPr>
          <w:rStyle w:val="ypks7kbdpwfgdykd3qb9"/>
          <w:sz w:val="28"/>
          <w:szCs w:val="28"/>
          <w:lang w:val="kk-KZ"/>
        </w:rPr>
        <w:t>көзделген</w:t>
      </w:r>
      <w:r w:rsidRPr="000402EC">
        <w:rPr>
          <w:sz w:val="28"/>
          <w:szCs w:val="28"/>
          <w:lang w:val="kk-KZ"/>
        </w:rPr>
        <w:t xml:space="preserve">, </w:t>
      </w:r>
      <w:r w:rsidRPr="000402EC">
        <w:rPr>
          <w:rStyle w:val="ypks7kbdpwfgdykd3qb9"/>
          <w:sz w:val="28"/>
          <w:szCs w:val="28"/>
          <w:lang w:val="kk-KZ"/>
        </w:rPr>
        <w:t>олардың</w:t>
      </w:r>
      <w:r w:rsidRPr="000402EC">
        <w:rPr>
          <w:sz w:val="28"/>
          <w:szCs w:val="28"/>
          <w:lang w:val="kk-KZ"/>
        </w:rPr>
        <w:t xml:space="preserve"> </w:t>
      </w:r>
      <w:r w:rsidRPr="000402EC">
        <w:rPr>
          <w:rStyle w:val="ypks7kbdpwfgdykd3qb9"/>
          <w:sz w:val="28"/>
          <w:szCs w:val="28"/>
          <w:lang w:val="kk-KZ"/>
        </w:rPr>
        <w:t>133</w:t>
      </w:r>
      <w:r w:rsidRPr="000402EC">
        <w:rPr>
          <w:sz w:val="28"/>
          <w:szCs w:val="28"/>
          <w:lang w:val="kk-KZ"/>
        </w:rPr>
        <w:t xml:space="preserve">-ін </w:t>
      </w:r>
      <w:r w:rsidRPr="000402EC">
        <w:rPr>
          <w:rStyle w:val="ypks7kbdpwfgdykd3qb9"/>
          <w:sz w:val="28"/>
          <w:szCs w:val="28"/>
          <w:lang w:val="kk-KZ"/>
        </w:rPr>
        <w:t>бүгінгі</w:t>
      </w:r>
      <w:r w:rsidRPr="000402EC">
        <w:rPr>
          <w:sz w:val="28"/>
          <w:szCs w:val="28"/>
          <w:lang w:val="kk-KZ"/>
        </w:rPr>
        <w:t xml:space="preserve"> </w:t>
      </w:r>
      <w:r w:rsidRPr="000402EC">
        <w:rPr>
          <w:rStyle w:val="ypks7kbdpwfgdykd3qb9"/>
          <w:sz w:val="28"/>
          <w:szCs w:val="28"/>
          <w:lang w:val="kk-KZ"/>
        </w:rPr>
        <w:t>жағдай</w:t>
      </w:r>
      <w:r w:rsidRPr="000402EC">
        <w:rPr>
          <w:sz w:val="28"/>
          <w:szCs w:val="28"/>
          <w:lang w:val="kk-KZ"/>
        </w:rPr>
        <w:t xml:space="preserve"> </w:t>
      </w:r>
      <w:r w:rsidRPr="000402EC">
        <w:rPr>
          <w:rStyle w:val="ypks7kbdpwfgdykd3qb9"/>
          <w:sz w:val="28"/>
          <w:szCs w:val="28"/>
          <w:lang w:val="kk-KZ"/>
        </w:rPr>
        <w:t>бойынша</w:t>
      </w:r>
      <w:r w:rsidRPr="000402EC">
        <w:rPr>
          <w:sz w:val="28"/>
          <w:szCs w:val="28"/>
          <w:lang w:val="kk-KZ"/>
        </w:rPr>
        <w:t xml:space="preserve"> </w:t>
      </w:r>
      <w:r w:rsidRPr="000402EC">
        <w:rPr>
          <w:rStyle w:val="ypks7kbdpwfgdykd3qb9"/>
          <w:sz w:val="28"/>
          <w:szCs w:val="28"/>
          <w:lang w:val="kk-KZ"/>
        </w:rPr>
        <w:t>жабық</w:t>
      </w:r>
      <w:r w:rsidRPr="000402EC">
        <w:rPr>
          <w:sz w:val="28"/>
          <w:szCs w:val="28"/>
          <w:lang w:val="kk-KZ"/>
        </w:rPr>
        <w:t xml:space="preserve"> </w:t>
      </w:r>
      <w:r w:rsidRPr="000402EC">
        <w:rPr>
          <w:rStyle w:val="ypks7kbdpwfgdykd3qb9"/>
          <w:sz w:val="28"/>
          <w:szCs w:val="28"/>
          <w:lang w:val="kk-KZ"/>
        </w:rPr>
        <w:t>карталар</w:t>
      </w:r>
      <w:r w:rsidRPr="000402EC">
        <w:rPr>
          <w:sz w:val="28"/>
          <w:szCs w:val="28"/>
          <w:lang w:val="kk-KZ"/>
        </w:rPr>
        <w:t xml:space="preserve"> </w:t>
      </w:r>
      <w:r w:rsidRPr="000402EC">
        <w:rPr>
          <w:rStyle w:val="ypks7kbdpwfgdykd3qb9"/>
          <w:sz w:val="28"/>
          <w:szCs w:val="28"/>
          <w:lang w:val="kk-KZ"/>
        </w:rPr>
        <w:t>алаңында</w:t>
      </w:r>
      <w:r w:rsidRPr="000402EC">
        <w:rPr>
          <w:sz w:val="28"/>
          <w:szCs w:val="28"/>
          <w:lang w:val="kk-KZ"/>
        </w:rPr>
        <w:t xml:space="preserve"> </w:t>
      </w:r>
      <w:r w:rsidRPr="000402EC">
        <w:rPr>
          <w:rStyle w:val="ypks7kbdpwfgdykd3qb9"/>
          <w:sz w:val="28"/>
          <w:szCs w:val="28"/>
          <w:lang w:val="kk-KZ"/>
        </w:rPr>
        <w:t>орналастыруға</w:t>
      </w:r>
      <w:r w:rsidRPr="000402EC">
        <w:rPr>
          <w:sz w:val="28"/>
          <w:szCs w:val="28"/>
          <w:lang w:val="kk-KZ"/>
        </w:rPr>
        <w:t xml:space="preserve"> </w:t>
      </w:r>
      <w:r w:rsidRPr="000402EC">
        <w:rPr>
          <w:rStyle w:val="ypks7kbdpwfgdykd3qb9"/>
          <w:sz w:val="28"/>
          <w:szCs w:val="28"/>
          <w:lang w:val="kk-KZ"/>
        </w:rPr>
        <w:t>болады.</w:t>
      </w:r>
      <w:r w:rsidRPr="000402EC">
        <w:rPr>
          <w:sz w:val="28"/>
          <w:szCs w:val="28"/>
          <w:lang w:val="kk-KZ"/>
        </w:rPr>
        <w:t xml:space="preserve"> </w:t>
      </w:r>
      <w:r w:rsidRPr="000402EC">
        <w:rPr>
          <w:rStyle w:val="ypks7kbdpwfgdykd3qb9"/>
          <w:sz w:val="28"/>
          <w:szCs w:val="28"/>
          <w:lang w:val="kk-KZ"/>
        </w:rPr>
        <w:t>Ұңғымалар</w:t>
      </w:r>
      <w:r w:rsidRPr="000402EC">
        <w:rPr>
          <w:sz w:val="28"/>
          <w:szCs w:val="28"/>
          <w:lang w:val="kk-KZ"/>
        </w:rPr>
        <w:t xml:space="preserve"> </w:t>
      </w:r>
      <w:r w:rsidRPr="000402EC">
        <w:rPr>
          <w:rStyle w:val="ypks7kbdpwfgdykd3qb9"/>
          <w:sz w:val="28"/>
          <w:szCs w:val="28"/>
          <w:lang w:val="kk-KZ"/>
        </w:rPr>
        <w:t>айналмалы</w:t>
      </w:r>
      <w:r w:rsidRPr="000402EC">
        <w:rPr>
          <w:sz w:val="28"/>
          <w:szCs w:val="28"/>
          <w:lang w:val="kk-KZ"/>
        </w:rPr>
        <w:t xml:space="preserve"> </w:t>
      </w:r>
      <w:r w:rsidRPr="000402EC">
        <w:rPr>
          <w:rStyle w:val="ypks7kbdpwfgdykd3qb9"/>
          <w:sz w:val="28"/>
          <w:szCs w:val="28"/>
          <w:lang w:val="kk-KZ"/>
        </w:rPr>
        <w:t>бұрғылау</w:t>
      </w:r>
      <w:r w:rsidRPr="000402EC">
        <w:rPr>
          <w:sz w:val="28"/>
          <w:szCs w:val="28"/>
          <w:lang w:val="kk-KZ"/>
        </w:rPr>
        <w:t xml:space="preserve"> </w:t>
      </w:r>
      <w:r w:rsidRPr="000402EC">
        <w:rPr>
          <w:rStyle w:val="ypks7kbdpwfgdykd3qb9"/>
          <w:sz w:val="28"/>
          <w:szCs w:val="28"/>
          <w:lang w:val="kk-KZ"/>
        </w:rPr>
        <w:t>қондырғылары</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диаметрі</w:t>
      </w:r>
      <w:r w:rsidRPr="000402EC">
        <w:rPr>
          <w:sz w:val="28"/>
          <w:szCs w:val="28"/>
          <w:lang w:val="kk-KZ"/>
        </w:rPr>
        <w:t xml:space="preserve"> </w:t>
      </w:r>
      <w:r w:rsidRPr="000402EC">
        <w:rPr>
          <w:rStyle w:val="ypks7kbdpwfgdykd3qb9"/>
          <w:sz w:val="28"/>
          <w:szCs w:val="28"/>
          <w:lang w:val="kk-KZ"/>
        </w:rPr>
        <w:t>кемінде</w:t>
      </w:r>
      <w:r w:rsidRPr="000402EC">
        <w:rPr>
          <w:sz w:val="28"/>
          <w:szCs w:val="28"/>
          <w:lang w:val="kk-KZ"/>
        </w:rPr>
        <w:t xml:space="preserve"> </w:t>
      </w:r>
      <w:r w:rsidRPr="000402EC">
        <w:rPr>
          <w:rStyle w:val="ypks7kbdpwfgdykd3qb9"/>
          <w:sz w:val="28"/>
          <w:szCs w:val="28"/>
          <w:lang w:val="kk-KZ"/>
        </w:rPr>
        <w:t>600</w:t>
      </w:r>
      <w:r w:rsidRPr="000402EC">
        <w:rPr>
          <w:sz w:val="28"/>
          <w:szCs w:val="28"/>
          <w:lang w:val="kk-KZ"/>
        </w:rPr>
        <w:t xml:space="preserve"> </w:t>
      </w:r>
      <w:r w:rsidRPr="000402EC">
        <w:rPr>
          <w:rStyle w:val="ypks7kbdpwfgdykd3qb9"/>
          <w:sz w:val="28"/>
          <w:szCs w:val="28"/>
          <w:lang w:val="kk-KZ"/>
        </w:rPr>
        <w:t>мм</w:t>
      </w:r>
      <w:r w:rsidRPr="000402EC">
        <w:rPr>
          <w:sz w:val="28"/>
          <w:szCs w:val="28"/>
          <w:lang w:val="kk-KZ"/>
        </w:rPr>
        <w:t xml:space="preserve"> </w:t>
      </w:r>
      <w:r w:rsidRPr="000402EC">
        <w:rPr>
          <w:rStyle w:val="ypks7kbdpwfgdykd3qb9"/>
          <w:sz w:val="28"/>
          <w:szCs w:val="28"/>
          <w:lang w:val="kk-KZ"/>
        </w:rPr>
        <w:t>шнектерді</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w:t>
      </w:r>
      <w:bookmarkStart w:id="87" w:name="_Hlk221720846"/>
      <w:r w:rsidRPr="000402EC">
        <w:rPr>
          <w:sz w:val="28"/>
          <w:szCs w:val="28"/>
          <w:lang w:val="kk-KZ"/>
        </w:rPr>
        <w:t>бақыраш бұрғы</w:t>
      </w:r>
      <w:bookmarkEnd w:id="87"/>
      <w:r w:rsidRPr="000402EC">
        <w:rPr>
          <w:sz w:val="28"/>
          <w:szCs w:val="28"/>
          <w:lang w:val="kk-KZ"/>
        </w:rPr>
        <w:t xml:space="preserve">ларды пайдалана отырып </w:t>
      </w:r>
      <w:r w:rsidRPr="000402EC">
        <w:rPr>
          <w:rStyle w:val="ypks7kbdpwfgdykd3qb9"/>
          <w:sz w:val="28"/>
          <w:szCs w:val="28"/>
          <w:lang w:val="kk-KZ"/>
        </w:rPr>
        <w:t>бұрғылау</w:t>
      </w:r>
      <w:r w:rsidRPr="000402EC">
        <w:rPr>
          <w:sz w:val="28"/>
          <w:szCs w:val="28"/>
          <w:lang w:val="kk-KZ"/>
        </w:rPr>
        <w:t xml:space="preserve"> </w:t>
      </w:r>
      <w:r w:rsidRPr="000402EC">
        <w:rPr>
          <w:rStyle w:val="ypks7kbdpwfgdykd3qb9"/>
          <w:sz w:val="28"/>
          <w:szCs w:val="28"/>
          <w:lang w:val="kk-KZ"/>
        </w:rPr>
        <w:t>әдісімен</w:t>
      </w:r>
      <w:r w:rsidRPr="000402EC">
        <w:rPr>
          <w:sz w:val="28"/>
          <w:szCs w:val="28"/>
          <w:lang w:val="kk-KZ"/>
        </w:rPr>
        <w:t xml:space="preserve"> </w:t>
      </w:r>
      <w:r w:rsidRPr="000402EC">
        <w:rPr>
          <w:rStyle w:val="ypks7kbdpwfgdykd3qb9"/>
          <w:sz w:val="28"/>
          <w:szCs w:val="28"/>
          <w:lang w:val="kk-KZ"/>
        </w:rPr>
        <w:t>салынады</w:t>
      </w:r>
      <w:r w:rsidRPr="000402EC">
        <w:rPr>
          <w:sz w:val="28"/>
          <w:szCs w:val="28"/>
          <w:lang w:val="kk-KZ"/>
        </w:rPr>
        <w:t xml:space="preserve">. </w:t>
      </w:r>
      <w:r w:rsidRPr="000402EC">
        <w:rPr>
          <w:rStyle w:val="ypks7kbdpwfgdykd3qb9"/>
          <w:sz w:val="28"/>
          <w:szCs w:val="28"/>
          <w:lang w:val="kk-KZ"/>
        </w:rPr>
        <w:t>Бір</w:t>
      </w:r>
      <w:r w:rsidRPr="000402EC">
        <w:rPr>
          <w:sz w:val="28"/>
          <w:szCs w:val="28"/>
          <w:lang w:val="kk-KZ"/>
        </w:rPr>
        <w:t xml:space="preserve"> </w:t>
      </w:r>
      <w:r w:rsidRPr="000402EC">
        <w:rPr>
          <w:rStyle w:val="ypks7kbdpwfgdykd3qb9"/>
          <w:sz w:val="28"/>
          <w:szCs w:val="28"/>
          <w:lang w:val="kk-KZ"/>
        </w:rPr>
        <w:t>ұңғыманы</w:t>
      </w:r>
      <w:r w:rsidRPr="000402EC">
        <w:rPr>
          <w:sz w:val="28"/>
          <w:szCs w:val="28"/>
          <w:lang w:val="kk-KZ"/>
        </w:rPr>
        <w:t xml:space="preserve"> бұрғылаудың </w:t>
      </w:r>
      <w:r w:rsidRPr="000402EC">
        <w:rPr>
          <w:rStyle w:val="ypks7kbdpwfgdykd3qb9"/>
          <w:sz w:val="28"/>
          <w:szCs w:val="28"/>
          <w:lang w:val="kk-KZ"/>
        </w:rPr>
        <w:t>орташа</w:t>
      </w:r>
      <w:r w:rsidRPr="000402EC">
        <w:rPr>
          <w:sz w:val="28"/>
          <w:szCs w:val="28"/>
          <w:lang w:val="kk-KZ"/>
        </w:rPr>
        <w:t xml:space="preserve"> </w:t>
      </w:r>
      <w:r w:rsidRPr="000402EC">
        <w:rPr>
          <w:rStyle w:val="ypks7kbdpwfgdykd3qb9"/>
          <w:sz w:val="28"/>
          <w:szCs w:val="28"/>
          <w:lang w:val="kk-KZ"/>
        </w:rPr>
        <w:t>тереңдігі</w:t>
      </w:r>
      <w:r w:rsidRPr="000402EC">
        <w:rPr>
          <w:sz w:val="28"/>
          <w:szCs w:val="28"/>
          <w:lang w:val="kk-KZ"/>
        </w:rPr>
        <w:t xml:space="preserve"> </w:t>
      </w:r>
      <w:r w:rsidRPr="000402EC">
        <w:rPr>
          <w:rStyle w:val="ypks7kbdpwfgdykd3qb9"/>
          <w:sz w:val="28"/>
          <w:szCs w:val="28"/>
          <w:lang w:val="kk-KZ"/>
        </w:rPr>
        <w:t>бұрғылау</w:t>
      </w:r>
      <w:r w:rsidRPr="000402EC">
        <w:rPr>
          <w:sz w:val="28"/>
          <w:szCs w:val="28"/>
          <w:lang w:val="kk-KZ"/>
        </w:rPr>
        <w:t xml:space="preserve"> </w:t>
      </w:r>
      <w:r w:rsidRPr="000402EC">
        <w:rPr>
          <w:rStyle w:val="ypks7kbdpwfgdykd3qb9"/>
          <w:sz w:val="28"/>
          <w:szCs w:val="28"/>
          <w:lang w:val="kk-KZ"/>
        </w:rPr>
        <w:t>қондырғыларының</w:t>
      </w:r>
      <w:r w:rsidRPr="000402EC">
        <w:rPr>
          <w:sz w:val="28"/>
          <w:szCs w:val="28"/>
          <w:lang w:val="kk-KZ"/>
        </w:rPr>
        <w:t xml:space="preserve"> </w:t>
      </w:r>
      <w:r w:rsidRPr="000402EC">
        <w:rPr>
          <w:rStyle w:val="ypks7kbdpwfgdykd3qb9"/>
          <w:sz w:val="28"/>
          <w:szCs w:val="28"/>
          <w:lang w:val="kk-KZ"/>
        </w:rPr>
        <w:t>мүмкіндіктерін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қалдықтардың</w:t>
      </w:r>
      <w:r w:rsidRPr="000402EC">
        <w:rPr>
          <w:sz w:val="28"/>
          <w:szCs w:val="28"/>
          <w:lang w:val="kk-KZ"/>
        </w:rPr>
        <w:t xml:space="preserve"> </w:t>
      </w:r>
      <w:r w:rsidRPr="000402EC">
        <w:rPr>
          <w:rStyle w:val="ypks7kbdpwfgdykd3qb9"/>
          <w:sz w:val="28"/>
          <w:szCs w:val="28"/>
          <w:lang w:val="kk-KZ"/>
        </w:rPr>
        <w:t>орташа</w:t>
      </w:r>
      <w:r w:rsidRPr="000402EC">
        <w:rPr>
          <w:sz w:val="28"/>
          <w:szCs w:val="28"/>
          <w:lang w:val="kk-KZ"/>
        </w:rPr>
        <w:t xml:space="preserve"> </w:t>
      </w:r>
      <w:r w:rsidRPr="000402EC">
        <w:rPr>
          <w:rStyle w:val="ypks7kbdpwfgdykd3qb9"/>
          <w:sz w:val="28"/>
          <w:szCs w:val="28"/>
          <w:lang w:val="kk-KZ"/>
        </w:rPr>
        <w:t>тереңдігін</w:t>
      </w:r>
      <w:r w:rsidRPr="000402EC">
        <w:rPr>
          <w:sz w:val="28"/>
          <w:szCs w:val="28"/>
          <w:lang w:val="kk-KZ"/>
        </w:rPr>
        <w:t xml:space="preserve"> </w:t>
      </w:r>
      <w:r w:rsidRPr="000402EC">
        <w:rPr>
          <w:rStyle w:val="ypks7kbdpwfgdykd3qb9"/>
          <w:sz w:val="28"/>
          <w:szCs w:val="28"/>
          <w:lang w:val="kk-KZ"/>
        </w:rPr>
        <w:t>негізге ала отырып</w:t>
      </w:r>
      <w:r w:rsidRPr="000402EC">
        <w:rPr>
          <w:sz w:val="28"/>
          <w:szCs w:val="28"/>
          <w:lang w:val="kk-KZ"/>
        </w:rPr>
        <w:t xml:space="preserve"> </w:t>
      </w:r>
      <w:r w:rsidRPr="000402EC">
        <w:rPr>
          <w:rStyle w:val="ypks7kbdpwfgdykd3qb9"/>
          <w:sz w:val="28"/>
          <w:szCs w:val="28"/>
          <w:lang w:val="kk-KZ"/>
        </w:rPr>
        <w:t>20</w:t>
      </w:r>
      <w:r w:rsidRPr="000402EC">
        <w:rPr>
          <w:sz w:val="28"/>
          <w:szCs w:val="28"/>
          <w:lang w:val="kk-KZ"/>
        </w:rPr>
        <w:t xml:space="preserve"> </w:t>
      </w:r>
      <w:r w:rsidRPr="000402EC">
        <w:rPr>
          <w:rStyle w:val="ypks7kbdpwfgdykd3qb9"/>
          <w:sz w:val="28"/>
          <w:szCs w:val="28"/>
          <w:lang w:val="kk-KZ"/>
        </w:rPr>
        <w:t>м</w:t>
      </w:r>
      <w:r w:rsidRPr="000402EC">
        <w:rPr>
          <w:sz w:val="28"/>
          <w:szCs w:val="28"/>
          <w:lang w:val="kk-KZ"/>
        </w:rPr>
        <w:t xml:space="preserve"> етіп </w:t>
      </w:r>
      <w:r w:rsidRPr="000402EC">
        <w:rPr>
          <w:rStyle w:val="ypks7kbdpwfgdykd3qb9"/>
          <w:sz w:val="28"/>
          <w:szCs w:val="28"/>
          <w:lang w:val="kk-KZ"/>
        </w:rPr>
        <w:t>қабылданған.</w:t>
      </w:r>
      <w:r w:rsidRPr="000402EC">
        <w:rPr>
          <w:sz w:val="28"/>
          <w:szCs w:val="28"/>
          <w:lang w:val="kk-KZ"/>
        </w:rPr>
        <w:t xml:space="preserve"> </w:t>
      </w:r>
      <w:r w:rsidRPr="000402EC">
        <w:rPr>
          <w:rStyle w:val="ypks7kbdpwfgdykd3qb9"/>
          <w:sz w:val="28"/>
          <w:szCs w:val="28"/>
          <w:lang w:val="kk-KZ"/>
        </w:rPr>
        <w:t>Осылайша,</w:t>
      </w:r>
      <w:r w:rsidRPr="000402EC">
        <w:rPr>
          <w:sz w:val="28"/>
          <w:szCs w:val="28"/>
          <w:lang w:val="kk-KZ"/>
        </w:rPr>
        <w:t xml:space="preserve"> </w:t>
      </w:r>
      <w:r w:rsidRPr="000402EC">
        <w:rPr>
          <w:rStyle w:val="ypks7kbdpwfgdykd3qb9"/>
          <w:sz w:val="28"/>
          <w:szCs w:val="28"/>
          <w:lang w:val="kk-KZ"/>
        </w:rPr>
        <w:t>барлық</w:t>
      </w:r>
      <w:r w:rsidRPr="000402EC">
        <w:rPr>
          <w:sz w:val="28"/>
          <w:szCs w:val="28"/>
          <w:lang w:val="kk-KZ"/>
        </w:rPr>
        <w:t xml:space="preserve"> </w:t>
      </w:r>
      <w:r w:rsidRPr="000402EC">
        <w:rPr>
          <w:rStyle w:val="ypks7kbdpwfgdykd3qb9"/>
          <w:sz w:val="28"/>
          <w:szCs w:val="28"/>
          <w:lang w:val="kk-KZ"/>
        </w:rPr>
        <w:t>ұңғымаларды</w:t>
      </w:r>
      <w:r w:rsidRPr="000402EC">
        <w:rPr>
          <w:sz w:val="28"/>
          <w:szCs w:val="28"/>
          <w:lang w:val="kk-KZ"/>
        </w:rPr>
        <w:t xml:space="preserve"> </w:t>
      </w:r>
      <w:r w:rsidRPr="000402EC">
        <w:rPr>
          <w:rStyle w:val="ypks7kbdpwfgdykd3qb9"/>
          <w:sz w:val="28"/>
          <w:szCs w:val="28"/>
          <w:lang w:val="kk-KZ"/>
        </w:rPr>
        <w:t>бұрғылаудың</w:t>
      </w:r>
      <w:r w:rsidRPr="000402EC">
        <w:rPr>
          <w:sz w:val="28"/>
          <w:szCs w:val="28"/>
          <w:lang w:val="kk-KZ"/>
        </w:rPr>
        <w:t xml:space="preserve"> </w:t>
      </w:r>
      <w:r w:rsidRPr="000402EC">
        <w:rPr>
          <w:rStyle w:val="ypks7kbdpwfgdykd3qb9"/>
          <w:sz w:val="28"/>
          <w:szCs w:val="28"/>
          <w:lang w:val="kk-KZ"/>
        </w:rPr>
        <w:t>жалпы</w:t>
      </w:r>
      <w:r w:rsidRPr="000402EC">
        <w:rPr>
          <w:sz w:val="28"/>
          <w:szCs w:val="28"/>
          <w:lang w:val="kk-KZ"/>
        </w:rPr>
        <w:t xml:space="preserve"> </w:t>
      </w:r>
      <w:r w:rsidRPr="000402EC">
        <w:rPr>
          <w:rStyle w:val="ypks7kbdpwfgdykd3qb9"/>
          <w:sz w:val="28"/>
          <w:szCs w:val="28"/>
          <w:lang w:val="kk-KZ"/>
        </w:rPr>
        <w:t>тереңдігі</w:t>
      </w:r>
      <w:r w:rsidRPr="000402EC">
        <w:rPr>
          <w:sz w:val="28"/>
          <w:szCs w:val="28"/>
          <w:lang w:val="kk-KZ"/>
        </w:rPr>
        <w:t xml:space="preserve"> </w:t>
      </w:r>
      <w:r w:rsidRPr="000402EC">
        <w:rPr>
          <w:rStyle w:val="ypks7kbdpwfgdykd3qb9"/>
          <w:sz w:val="28"/>
          <w:szCs w:val="28"/>
          <w:lang w:val="kk-KZ"/>
        </w:rPr>
        <w:t>3800</w:t>
      </w:r>
      <w:r w:rsidRPr="000402EC">
        <w:rPr>
          <w:sz w:val="28"/>
          <w:szCs w:val="28"/>
          <w:lang w:val="kk-KZ"/>
        </w:rPr>
        <w:t xml:space="preserve"> </w:t>
      </w:r>
      <w:r w:rsidRPr="000402EC">
        <w:rPr>
          <w:rStyle w:val="ypks7kbdpwfgdykd3qb9"/>
          <w:sz w:val="28"/>
          <w:szCs w:val="28"/>
          <w:lang w:val="kk-KZ"/>
        </w:rPr>
        <w:t>м</w:t>
      </w:r>
      <w:r w:rsidRPr="000402EC">
        <w:rPr>
          <w:sz w:val="28"/>
          <w:szCs w:val="28"/>
          <w:lang w:val="kk-KZ"/>
        </w:rPr>
        <w:t xml:space="preserve"> құрауы </w:t>
      </w:r>
      <w:r w:rsidRPr="000402EC">
        <w:rPr>
          <w:rStyle w:val="ypks7kbdpwfgdykd3qb9"/>
          <w:sz w:val="28"/>
          <w:szCs w:val="28"/>
          <w:lang w:val="kk-KZ"/>
        </w:rPr>
        <w:t>мүмкін</w:t>
      </w:r>
      <w:r w:rsidRPr="000402EC">
        <w:rPr>
          <w:sz w:val="28"/>
          <w:szCs w:val="28"/>
          <w:lang w:val="kk-KZ"/>
        </w:rPr>
        <w:t>.</w:t>
      </w:r>
    </w:p>
    <w:p w14:paraId="6176B87C" w14:textId="4760BBF3"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Әрбір</w:t>
      </w:r>
      <w:r w:rsidRPr="000402EC">
        <w:rPr>
          <w:sz w:val="28"/>
          <w:szCs w:val="28"/>
          <w:lang w:val="kk-KZ"/>
        </w:rPr>
        <w:t xml:space="preserve"> </w:t>
      </w:r>
      <w:r w:rsidRPr="000402EC">
        <w:rPr>
          <w:rStyle w:val="ypks7kbdpwfgdykd3qb9"/>
          <w:sz w:val="28"/>
          <w:szCs w:val="28"/>
          <w:lang w:val="kk-KZ"/>
        </w:rPr>
        <w:t>ұңғыманың</w:t>
      </w:r>
      <w:r w:rsidRPr="000402EC">
        <w:rPr>
          <w:sz w:val="28"/>
          <w:szCs w:val="28"/>
          <w:lang w:val="kk-KZ"/>
        </w:rPr>
        <w:t xml:space="preserve"> </w:t>
      </w:r>
      <w:r w:rsidRPr="000402EC">
        <w:rPr>
          <w:rStyle w:val="ypks7kbdpwfgdykd3qb9"/>
          <w:sz w:val="28"/>
          <w:szCs w:val="28"/>
          <w:lang w:val="kk-KZ"/>
        </w:rPr>
        <w:t>бұрғыланған</w:t>
      </w:r>
      <w:r w:rsidRPr="000402EC">
        <w:rPr>
          <w:sz w:val="28"/>
          <w:szCs w:val="28"/>
          <w:lang w:val="kk-KZ"/>
        </w:rPr>
        <w:t xml:space="preserve"> шурфының </w:t>
      </w:r>
      <w:r w:rsidRPr="000402EC">
        <w:rPr>
          <w:rStyle w:val="ypks7kbdpwfgdykd3qb9"/>
          <w:sz w:val="28"/>
          <w:szCs w:val="28"/>
          <w:lang w:val="kk-KZ"/>
        </w:rPr>
        <w:t>ішіне</w:t>
      </w:r>
      <w:r w:rsidRPr="000402EC">
        <w:rPr>
          <w:sz w:val="28"/>
          <w:szCs w:val="28"/>
          <w:lang w:val="kk-KZ"/>
        </w:rPr>
        <w:t xml:space="preserve"> </w:t>
      </w:r>
      <w:r w:rsidRPr="000402EC">
        <w:rPr>
          <w:rStyle w:val="ypks7kbdpwfgdykd3qb9"/>
          <w:sz w:val="28"/>
          <w:szCs w:val="28"/>
          <w:lang w:val="kk-KZ"/>
        </w:rPr>
        <w:t>диаметрі</w:t>
      </w:r>
      <w:r w:rsidRPr="000402EC">
        <w:rPr>
          <w:sz w:val="28"/>
          <w:szCs w:val="28"/>
          <w:lang w:val="kk-KZ"/>
        </w:rPr>
        <w:t xml:space="preserve"> </w:t>
      </w:r>
      <w:r w:rsidRPr="000402EC">
        <w:rPr>
          <w:rStyle w:val="ypks7kbdpwfgdykd3qb9"/>
          <w:sz w:val="28"/>
          <w:szCs w:val="28"/>
          <w:lang w:val="kk-KZ"/>
        </w:rPr>
        <w:t>160</w:t>
      </w:r>
      <w:r w:rsidRPr="000402EC">
        <w:rPr>
          <w:sz w:val="28"/>
          <w:szCs w:val="28"/>
          <w:lang w:val="kk-KZ"/>
        </w:rPr>
        <w:t xml:space="preserve"> </w:t>
      </w:r>
      <w:r w:rsidRPr="000402EC">
        <w:rPr>
          <w:rStyle w:val="ypks7kbdpwfgdykd3qb9"/>
          <w:sz w:val="28"/>
          <w:szCs w:val="28"/>
          <w:lang w:val="kk-KZ"/>
        </w:rPr>
        <w:t>мм, төменгі</w:t>
      </w:r>
      <w:r w:rsidRPr="000402EC">
        <w:rPr>
          <w:sz w:val="28"/>
          <w:szCs w:val="28"/>
          <w:lang w:val="kk-KZ"/>
        </w:rPr>
        <w:t xml:space="preserve"> </w:t>
      </w:r>
      <w:r w:rsidRPr="000402EC">
        <w:rPr>
          <w:rStyle w:val="ypks7kbdpwfgdykd3qb9"/>
          <w:sz w:val="28"/>
          <w:szCs w:val="28"/>
          <w:lang w:val="kk-KZ"/>
        </w:rPr>
        <w:t>бөлігі</w:t>
      </w:r>
      <w:r w:rsidRPr="000402EC">
        <w:rPr>
          <w:sz w:val="28"/>
          <w:szCs w:val="28"/>
          <w:lang w:val="kk-KZ"/>
        </w:rPr>
        <w:t xml:space="preserve"> </w:t>
      </w:r>
      <w:r w:rsidRPr="000402EC">
        <w:rPr>
          <w:rStyle w:val="ypks7kbdpwfgdykd3qb9"/>
          <w:sz w:val="28"/>
          <w:szCs w:val="28"/>
          <w:lang w:val="kk-KZ"/>
        </w:rPr>
        <w:t>перфорацияланған,</w:t>
      </w:r>
      <w:r w:rsidRPr="000402EC">
        <w:rPr>
          <w:sz w:val="28"/>
          <w:szCs w:val="28"/>
          <w:lang w:val="kk-KZ"/>
        </w:rPr>
        <w:t xml:space="preserve"> </w:t>
      </w:r>
      <w:r w:rsidRPr="000402EC">
        <w:rPr>
          <w:rStyle w:val="ypks7kbdpwfgdykd3qb9"/>
          <w:sz w:val="28"/>
          <w:szCs w:val="28"/>
          <w:lang w:val="kk-KZ"/>
        </w:rPr>
        <w:t>ал</w:t>
      </w:r>
      <w:r w:rsidRPr="000402EC">
        <w:rPr>
          <w:sz w:val="28"/>
          <w:szCs w:val="28"/>
          <w:lang w:val="kk-KZ"/>
        </w:rPr>
        <w:t xml:space="preserve"> </w:t>
      </w:r>
      <w:r w:rsidRPr="000402EC">
        <w:rPr>
          <w:rStyle w:val="ypks7kbdpwfgdykd3qb9"/>
          <w:sz w:val="28"/>
          <w:szCs w:val="28"/>
          <w:lang w:val="kk-KZ"/>
        </w:rPr>
        <w:t>үстіңгі бөлігі бетіне</w:t>
      </w:r>
      <w:r w:rsidRPr="000402EC">
        <w:rPr>
          <w:sz w:val="28"/>
          <w:szCs w:val="28"/>
          <w:lang w:val="kk-KZ"/>
        </w:rPr>
        <w:t xml:space="preserve"> </w:t>
      </w:r>
      <w:r w:rsidRPr="000402EC">
        <w:rPr>
          <w:rStyle w:val="ypks7kbdpwfgdykd3qb9"/>
          <w:sz w:val="28"/>
          <w:szCs w:val="28"/>
          <w:lang w:val="kk-KZ"/>
        </w:rPr>
        <w:t>шыққанға</w:t>
      </w:r>
      <w:r w:rsidRPr="000402EC">
        <w:rPr>
          <w:sz w:val="28"/>
          <w:szCs w:val="28"/>
          <w:lang w:val="kk-KZ"/>
        </w:rPr>
        <w:t xml:space="preserve"> </w:t>
      </w:r>
      <w:r w:rsidRPr="000402EC">
        <w:rPr>
          <w:rStyle w:val="ypks7kbdpwfgdykd3qb9"/>
          <w:sz w:val="28"/>
          <w:szCs w:val="28"/>
          <w:lang w:val="kk-KZ"/>
        </w:rPr>
        <w:t>дейін</w:t>
      </w:r>
      <w:r w:rsidRPr="000402EC">
        <w:rPr>
          <w:sz w:val="28"/>
          <w:szCs w:val="28"/>
          <w:lang w:val="kk-KZ"/>
        </w:rPr>
        <w:t xml:space="preserve"> </w:t>
      </w:r>
      <w:r w:rsidRPr="000402EC">
        <w:rPr>
          <w:rStyle w:val="ypks7kbdpwfgdykd3qb9"/>
          <w:sz w:val="28"/>
          <w:szCs w:val="28"/>
          <w:lang w:val="kk-KZ"/>
        </w:rPr>
        <w:t>тұтас болып</w:t>
      </w:r>
      <w:r w:rsidRPr="000402EC">
        <w:rPr>
          <w:sz w:val="28"/>
          <w:szCs w:val="28"/>
          <w:lang w:val="kk-KZ"/>
        </w:rPr>
        <w:t xml:space="preserve"> </w:t>
      </w:r>
      <w:r w:rsidRPr="000402EC">
        <w:rPr>
          <w:rStyle w:val="ypks7kbdpwfgdykd3qb9"/>
          <w:sz w:val="28"/>
          <w:szCs w:val="28"/>
          <w:lang w:val="kk-KZ"/>
        </w:rPr>
        <w:t xml:space="preserve">қалатын </w:t>
      </w:r>
      <w:r w:rsidRPr="000402EC">
        <w:rPr>
          <w:color w:val="auto"/>
          <w:sz w:val="28"/>
          <w:szCs w:val="28"/>
          <w:lang w:val="kk-KZ"/>
        </w:rPr>
        <w:t xml:space="preserve">PE100 SDR 11,0 </w:t>
      </w:r>
      <w:r w:rsidRPr="000402EC">
        <w:rPr>
          <w:rStyle w:val="ypks7kbdpwfgdykd3qb9"/>
          <w:sz w:val="28"/>
          <w:szCs w:val="28"/>
          <w:lang w:val="kk-KZ"/>
        </w:rPr>
        <w:t>полиэтилен</w:t>
      </w:r>
      <w:r w:rsidRPr="000402EC">
        <w:rPr>
          <w:sz w:val="28"/>
          <w:szCs w:val="28"/>
          <w:lang w:val="kk-KZ"/>
        </w:rPr>
        <w:t xml:space="preserve"> </w:t>
      </w:r>
      <w:r w:rsidRPr="000402EC">
        <w:rPr>
          <w:rStyle w:val="ypks7kbdpwfgdykd3qb9"/>
          <w:sz w:val="28"/>
          <w:szCs w:val="28"/>
          <w:lang w:val="kk-KZ"/>
        </w:rPr>
        <w:t>құбыры енгізіледі (</w:t>
      </w:r>
      <w:r>
        <w:rPr>
          <w:rStyle w:val="ypks7kbdpwfgdykd3qb9"/>
          <w:sz w:val="28"/>
          <w:szCs w:val="28"/>
          <w:lang w:val="kk-KZ"/>
        </w:rPr>
        <w:t>Д.</w:t>
      </w:r>
      <w:r w:rsidRPr="000402EC">
        <w:rPr>
          <w:rStyle w:val="ypks7kbdpwfgdykd3qb9"/>
          <w:sz w:val="28"/>
          <w:szCs w:val="28"/>
          <w:lang w:val="kk-KZ"/>
        </w:rPr>
        <w:t>1</w:t>
      </w:r>
      <w:r>
        <w:rPr>
          <w:rStyle w:val="ypks7kbdpwfgdykd3qb9"/>
          <w:sz w:val="28"/>
          <w:szCs w:val="28"/>
          <w:lang w:val="kk-KZ"/>
        </w:rPr>
        <w:t xml:space="preserve"> </w:t>
      </w:r>
      <w:r w:rsidRPr="000402EC">
        <w:rPr>
          <w:rStyle w:val="ypks7kbdpwfgdykd3qb9"/>
          <w:sz w:val="28"/>
          <w:szCs w:val="28"/>
          <w:lang w:val="kk-KZ"/>
        </w:rPr>
        <w:t>сурет). Құбырдың</w:t>
      </w:r>
      <w:r w:rsidRPr="000402EC">
        <w:rPr>
          <w:sz w:val="28"/>
          <w:szCs w:val="28"/>
          <w:lang w:val="kk-KZ"/>
        </w:rPr>
        <w:t xml:space="preserve"> </w:t>
      </w:r>
      <w:r w:rsidRPr="000402EC">
        <w:rPr>
          <w:rStyle w:val="ypks7kbdpwfgdykd3qb9"/>
          <w:sz w:val="28"/>
          <w:szCs w:val="28"/>
          <w:lang w:val="kk-KZ"/>
        </w:rPr>
        <w:t>перфорацияланған</w:t>
      </w:r>
      <w:r w:rsidRPr="000402EC">
        <w:rPr>
          <w:sz w:val="28"/>
          <w:szCs w:val="28"/>
          <w:lang w:val="kk-KZ"/>
        </w:rPr>
        <w:t xml:space="preserve"> </w:t>
      </w:r>
      <w:r w:rsidRPr="000402EC">
        <w:rPr>
          <w:rStyle w:val="ypks7kbdpwfgdykd3qb9"/>
          <w:sz w:val="28"/>
          <w:szCs w:val="28"/>
          <w:lang w:val="kk-KZ"/>
        </w:rPr>
        <w:t>бөлігіне, осылайша</w:t>
      </w:r>
      <w:r w:rsidRPr="000402EC">
        <w:rPr>
          <w:sz w:val="28"/>
          <w:szCs w:val="28"/>
          <w:lang w:val="kk-KZ"/>
        </w:rPr>
        <w:t xml:space="preserve"> </w:t>
      </w:r>
      <w:r w:rsidRPr="000402EC">
        <w:rPr>
          <w:rStyle w:val="ypks7kbdpwfgdykd3qb9"/>
          <w:sz w:val="28"/>
          <w:szCs w:val="28"/>
          <w:lang w:val="kk-KZ"/>
        </w:rPr>
        <w:t>ұңғыманың</w:t>
      </w:r>
      <w:r w:rsidRPr="000402EC">
        <w:rPr>
          <w:sz w:val="28"/>
          <w:szCs w:val="28"/>
          <w:lang w:val="kk-KZ"/>
        </w:rPr>
        <w:t xml:space="preserve"> </w:t>
      </w:r>
      <w:r w:rsidRPr="000402EC">
        <w:rPr>
          <w:rStyle w:val="ypks7kbdpwfgdykd3qb9"/>
          <w:sz w:val="28"/>
          <w:szCs w:val="28"/>
          <w:lang w:val="kk-KZ"/>
        </w:rPr>
        <w:t>айналасында</w:t>
      </w:r>
      <w:r w:rsidRPr="000402EC">
        <w:rPr>
          <w:sz w:val="28"/>
          <w:szCs w:val="28"/>
          <w:lang w:val="kk-KZ"/>
        </w:rPr>
        <w:t xml:space="preserve"> </w:t>
      </w:r>
      <w:r w:rsidRPr="000402EC">
        <w:rPr>
          <w:rStyle w:val="ypks7kbdpwfgdykd3qb9"/>
          <w:sz w:val="28"/>
          <w:szCs w:val="28"/>
          <w:lang w:val="kk-KZ"/>
        </w:rPr>
        <w:t>сүзгі қалыптастыра отырып, бүкіл</w:t>
      </w:r>
      <w:r w:rsidRPr="000402EC">
        <w:rPr>
          <w:sz w:val="28"/>
          <w:szCs w:val="28"/>
          <w:lang w:val="kk-KZ"/>
        </w:rPr>
        <w:t xml:space="preserve"> </w:t>
      </w:r>
      <w:r w:rsidRPr="000402EC">
        <w:rPr>
          <w:rStyle w:val="ypks7kbdpwfgdykd3qb9"/>
          <w:sz w:val="28"/>
          <w:szCs w:val="28"/>
          <w:lang w:val="kk-KZ"/>
        </w:rPr>
        <w:t>биіктігіне</w:t>
      </w:r>
      <w:r w:rsidRPr="000402EC">
        <w:rPr>
          <w:sz w:val="28"/>
          <w:szCs w:val="28"/>
          <w:lang w:val="kk-KZ"/>
        </w:rPr>
        <w:t xml:space="preserve"> </w:t>
      </w:r>
      <w:r w:rsidRPr="000402EC">
        <w:rPr>
          <w:rStyle w:val="ypks7kbdpwfgdykd3qb9"/>
          <w:sz w:val="28"/>
          <w:szCs w:val="28"/>
          <w:lang w:val="kk-KZ"/>
        </w:rPr>
        <w:t>20-40</w:t>
      </w:r>
      <w:r w:rsidRPr="000402EC">
        <w:rPr>
          <w:sz w:val="28"/>
          <w:szCs w:val="28"/>
          <w:lang w:val="kk-KZ"/>
        </w:rPr>
        <w:t xml:space="preserve"> </w:t>
      </w:r>
      <w:r w:rsidRPr="000402EC">
        <w:rPr>
          <w:rStyle w:val="ypks7kbdpwfgdykd3qb9"/>
          <w:sz w:val="28"/>
          <w:szCs w:val="28"/>
          <w:lang w:val="kk-KZ"/>
        </w:rPr>
        <w:t>мм</w:t>
      </w:r>
      <w:r w:rsidRPr="000402EC">
        <w:rPr>
          <w:sz w:val="28"/>
          <w:szCs w:val="28"/>
          <w:lang w:val="kk-KZ"/>
        </w:rPr>
        <w:t xml:space="preserve"> </w:t>
      </w:r>
      <w:r w:rsidRPr="000402EC">
        <w:rPr>
          <w:rStyle w:val="ypks7kbdpwfgdykd3qb9"/>
          <w:sz w:val="28"/>
          <w:szCs w:val="28"/>
          <w:lang w:val="kk-KZ"/>
        </w:rPr>
        <w:t>фракциялық</w:t>
      </w:r>
      <w:r w:rsidRPr="000402EC">
        <w:rPr>
          <w:sz w:val="28"/>
          <w:szCs w:val="28"/>
          <w:lang w:val="kk-KZ"/>
        </w:rPr>
        <w:t xml:space="preserve"> </w:t>
      </w:r>
      <w:r w:rsidRPr="000402EC">
        <w:rPr>
          <w:rStyle w:val="ypks7kbdpwfgdykd3qb9"/>
          <w:sz w:val="28"/>
          <w:szCs w:val="28"/>
          <w:lang w:val="kk-KZ"/>
        </w:rPr>
        <w:t>қиыршық</w:t>
      </w:r>
      <w:r w:rsidRPr="000402EC">
        <w:rPr>
          <w:sz w:val="28"/>
          <w:szCs w:val="28"/>
          <w:lang w:val="kk-KZ"/>
        </w:rPr>
        <w:t xml:space="preserve"> тас </w:t>
      </w:r>
      <w:r w:rsidRPr="000402EC">
        <w:rPr>
          <w:rStyle w:val="ypks7kbdpwfgdykd3qb9"/>
          <w:sz w:val="28"/>
          <w:szCs w:val="28"/>
          <w:lang w:val="kk-KZ"/>
        </w:rPr>
        <w:t>себіледі.</w:t>
      </w:r>
      <w:r w:rsidRPr="000402EC">
        <w:rPr>
          <w:sz w:val="28"/>
          <w:szCs w:val="28"/>
          <w:lang w:val="kk-KZ"/>
        </w:rPr>
        <w:t xml:space="preserve"> </w:t>
      </w:r>
      <w:r w:rsidRPr="000402EC">
        <w:rPr>
          <w:rStyle w:val="ypks7kbdpwfgdykd3qb9"/>
          <w:sz w:val="28"/>
          <w:szCs w:val="28"/>
          <w:lang w:val="kk-KZ"/>
        </w:rPr>
        <w:t>Қиыршық</w:t>
      </w:r>
      <w:r w:rsidRPr="000402EC">
        <w:rPr>
          <w:sz w:val="28"/>
          <w:szCs w:val="28"/>
          <w:lang w:val="kk-KZ"/>
        </w:rPr>
        <w:t xml:space="preserve"> тастан жоғарырақ жерде </w:t>
      </w:r>
      <w:r w:rsidRPr="000402EC">
        <w:rPr>
          <w:rStyle w:val="ypks7kbdpwfgdykd3qb9"/>
          <w:sz w:val="28"/>
          <w:szCs w:val="28"/>
          <w:lang w:val="kk-KZ"/>
        </w:rPr>
        <w:t>ұңғыманың</w:t>
      </w:r>
      <w:r w:rsidRPr="000402EC">
        <w:rPr>
          <w:sz w:val="28"/>
          <w:szCs w:val="28"/>
          <w:lang w:val="kk-KZ"/>
        </w:rPr>
        <w:t xml:space="preserve"> </w:t>
      </w:r>
      <w:r w:rsidRPr="000402EC">
        <w:rPr>
          <w:rStyle w:val="ypks7kbdpwfgdykd3qb9"/>
          <w:sz w:val="28"/>
          <w:szCs w:val="28"/>
          <w:lang w:val="kk-KZ"/>
        </w:rPr>
        <w:t>аузын</w:t>
      </w:r>
      <w:r w:rsidRPr="000402EC">
        <w:rPr>
          <w:sz w:val="28"/>
          <w:szCs w:val="28"/>
          <w:lang w:val="kk-KZ"/>
        </w:rPr>
        <w:t xml:space="preserve"> тығыздайтын </w:t>
      </w:r>
      <w:r w:rsidRPr="000402EC">
        <w:rPr>
          <w:rStyle w:val="ypks7kbdpwfgdykd3qb9"/>
          <w:sz w:val="28"/>
          <w:szCs w:val="28"/>
          <w:lang w:val="kk-KZ"/>
        </w:rPr>
        <w:t>саз</w:t>
      </w:r>
      <w:r w:rsidRPr="000402EC">
        <w:rPr>
          <w:sz w:val="28"/>
          <w:szCs w:val="28"/>
          <w:lang w:val="kk-KZ"/>
        </w:rPr>
        <w:t xml:space="preserve"> </w:t>
      </w:r>
      <w:r w:rsidRPr="000402EC">
        <w:rPr>
          <w:rStyle w:val="ypks7kbdpwfgdykd3qb9"/>
          <w:sz w:val="28"/>
          <w:szCs w:val="28"/>
          <w:lang w:val="kk-KZ"/>
        </w:rPr>
        <w:t>шары</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бентонит</w:t>
      </w:r>
      <w:r w:rsidRPr="000402EC">
        <w:rPr>
          <w:sz w:val="28"/>
          <w:szCs w:val="28"/>
          <w:lang w:val="kk-KZ"/>
        </w:rPr>
        <w:t xml:space="preserve"> </w:t>
      </w:r>
      <w:r w:rsidRPr="000402EC">
        <w:rPr>
          <w:rStyle w:val="ypks7kbdpwfgdykd3qb9"/>
          <w:sz w:val="28"/>
          <w:szCs w:val="28"/>
          <w:lang w:val="kk-KZ"/>
        </w:rPr>
        <w:t>тығыны</w:t>
      </w:r>
      <w:r w:rsidRPr="000402EC">
        <w:rPr>
          <w:sz w:val="28"/>
          <w:szCs w:val="28"/>
          <w:lang w:val="kk-KZ"/>
        </w:rPr>
        <w:t xml:space="preserve"> орналасады</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Ұңғыманың</w:t>
      </w:r>
      <w:r w:rsidRPr="000402EC">
        <w:rPr>
          <w:sz w:val="28"/>
          <w:szCs w:val="28"/>
          <w:lang w:val="kk-KZ"/>
        </w:rPr>
        <w:t xml:space="preserve"> </w:t>
      </w:r>
      <w:r w:rsidRPr="000402EC">
        <w:rPr>
          <w:rStyle w:val="ypks7kbdpwfgdykd3qb9"/>
          <w:sz w:val="28"/>
          <w:szCs w:val="28"/>
          <w:lang w:val="kk-KZ"/>
        </w:rPr>
        <w:t>бұрғыланған</w:t>
      </w:r>
      <w:r w:rsidRPr="000402EC">
        <w:rPr>
          <w:sz w:val="28"/>
          <w:szCs w:val="28"/>
          <w:lang w:val="kk-KZ"/>
        </w:rPr>
        <w:t xml:space="preserve"> </w:t>
      </w:r>
      <w:r w:rsidRPr="000402EC">
        <w:rPr>
          <w:rStyle w:val="ypks7kbdpwfgdykd3qb9"/>
          <w:sz w:val="28"/>
          <w:szCs w:val="28"/>
          <w:lang w:val="kk-KZ"/>
        </w:rPr>
        <w:t>шурфына</w:t>
      </w:r>
      <w:r w:rsidRPr="000402EC">
        <w:rPr>
          <w:sz w:val="28"/>
          <w:szCs w:val="28"/>
          <w:lang w:val="kk-KZ"/>
        </w:rPr>
        <w:t xml:space="preserve"> </w:t>
      </w:r>
      <w:r w:rsidRPr="000402EC">
        <w:rPr>
          <w:rStyle w:val="ypks7kbdpwfgdykd3qb9"/>
          <w:sz w:val="28"/>
          <w:szCs w:val="28"/>
          <w:lang w:val="kk-KZ"/>
        </w:rPr>
        <w:t>құбыр</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қабырғаның</w:t>
      </w:r>
      <w:r w:rsidRPr="000402EC">
        <w:rPr>
          <w:sz w:val="28"/>
          <w:szCs w:val="28"/>
          <w:lang w:val="kk-KZ"/>
        </w:rPr>
        <w:t xml:space="preserve"> </w:t>
      </w:r>
      <w:r w:rsidRPr="000402EC">
        <w:rPr>
          <w:rStyle w:val="ypks7kbdpwfgdykd3qb9"/>
          <w:sz w:val="28"/>
          <w:szCs w:val="28"/>
          <w:lang w:val="kk-KZ"/>
        </w:rPr>
        <w:t>арасында</w:t>
      </w:r>
      <w:r w:rsidRPr="000402EC">
        <w:rPr>
          <w:sz w:val="28"/>
          <w:szCs w:val="28"/>
          <w:lang w:val="kk-KZ"/>
        </w:rPr>
        <w:t xml:space="preserve"> </w:t>
      </w:r>
      <w:r w:rsidRPr="000402EC">
        <w:rPr>
          <w:rStyle w:val="ypks7kbdpwfgdykd3qb9"/>
          <w:sz w:val="28"/>
          <w:szCs w:val="28"/>
          <w:lang w:val="kk-KZ"/>
        </w:rPr>
        <w:t>гидравликалық</w:t>
      </w:r>
      <w:r w:rsidRPr="000402EC">
        <w:rPr>
          <w:sz w:val="28"/>
          <w:szCs w:val="28"/>
          <w:lang w:val="kk-KZ"/>
        </w:rPr>
        <w:t xml:space="preserve"> </w:t>
      </w:r>
      <w:r w:rsidRPr="000402EC">
        <w:rPr>
          <w:rStyle w:val="ypks7kbdpwfgdykd3qb9"/>
          <w:sz w:val="28"/>
          <w:szCs w:val="28"/>
          <w:lang w:val="kk-KZ"/>
        </w:rPr>
        <w:t>ысырма</w:t>
      </w:r>
      <w:r w:rsidRPr="000402EC">
        <w:rPr>
          <w:sz w:val="28"/>
          <w:szCs w:val="28"/>
          <w:lang w:val="kk-KZ"/>
        </w:rPr>
        <w:t xml:space="preserve"> </w:t>
      </w:r>
      <w:r w:rsidRPr="000402EC">
        <w:rPr>
          <w:rStyle w:val="ypks7kbdpwfgdykd3qb9"/>
          <w:sz w:val="28"/>
          <w:szCs w:val="28"/>
          <w:lang w:val="kk-KZ"/>
        </w:rPr>
        <w:t>орнатылады,</w:t>
      </w:r>
      <w:r w:rsidRPr="000402EC">
        <w:rPr>
          <w:sz w:val="28"/>
          <w:szCs w:val="28"/>
          <w:lang w:val="kk-KZ"/>
        </w:rPr>
        <w:t xml:space="preserve"> </w:t>
      </w:r>
      <w:r w:rsidRPr="000402EC">
        <w:rPr>
          <w:rStyle w:val="ypks7kbdpwfgdykd3qb9"/>
          <w:sz w:val="28"/>
          <w:szCs w:val="28"/>
          <w:lang w:val="kk-KZ"/>
        </w:rPr>
        <w:t>ол</w:t>
      </w:r>
      <w:r w:rsidRPr="000402EC">
        <w:rPr>
          <w:sz w:val="28"/>
          <w:szCs w:val="28"/>
          <w:lang w:val="kk-KZ"/>
        </w:rPr>
        <w:t xml:space="preserve"> </w:t>
      </w:r>
      <w:r w:rsidRPr="000402EC">
        <w:rPr>
          <w:rStyle w:val="ypks7kbdpwfgdykd3qb9"/>
          <w:sz w:val="28"/>
          <w:szCs w:val="28"/>
          <w:lang w:val="kk-KZ"/>
        </w:rPr>
        <w:t>кейіннен</w:t>
      </w:r>
      <w:r w:rsidRPr="000402EC">
        <w:rPr>
          <w:sz w:val="28"/>
          <w:szCs w:val="28"/>
          <w:lang w:val="kk-KZ"/>
        </w:rPr>
        <w:t xml:space="preserve"> </w:t>
      </w:r>
      <w:r w:rsidRPr="000402EC">
        <w:rPr>
          <w:rStyle w:val="ypks7kbdpwfgdykd3qb9"/>
          <w:sz w:val="28"/>
          <w:szCs w:val="28"/>
          <w:lang w:val="kk-KZ"/>
        </w:rPr>
        <w:t>байланыстыратын</w:t>
      </w:r>
      <w:r w:rsidRPr="000402EC">
        <w:rPr>
          <w:sz w:val="28"/>
          <w:szCs w:val="28"/>
          <w:lang w:val="kk-KZ"/>
        </w:rPr>
        <w:t xml:space="preserve"> </w:t>
      </w:r>
      <w:r w:rsidRPr="000402EC">
        <w:rPr>
          <w:rStyle w:val="ypks7kbdpwfgdykd3qb9"/>
          <w:sz w:val="28"/>
          <w:szCs w:val="28"/>
          <w:lang w:val="kk-KZ"/>
        </w:rPr>
        <w:t>газ</w:t>
      </w:r>
      <w:r w:rsidRPr="000402EC">
        <w:rPr>
          <w:sz w:val="28"/>
          <w:szCs w:val="28"/>
          <w:lang w:val="kk-KZ"/>
        </w:rPr>
        <w:t xml:space="preserve"> </w:t>
      </w:r>
      <w:r w:rsidRPr="000402EC">
        <w:rPr>
          <w:rStyle w:val="ypks7kbdpwfgdykd3qb9"/>
          <w:sz w:val="28"/>
          <w:szCs w:val="28"/>
          <w:lang w:val="kk-KZ"/>
        </w:rPr>
        <w:t>құбырына</w:t>
      </w:r>
      <w:r w:rsidRPr="000402EC">
        <w:rPr>
          <w:sz w:val="28"/>
          <w:szCs w:val="28"/>
          <w:lang w:val="kk-KZ"/>
        </w:rPr>
        <w:t xml:space="preserve"> қосылады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конденсатты</w:t>
      </w:r>
      <w:r w:rsidRPr="000402EC">
        <w:rPr>
          <w:sz w:val="28"/>
          <w:szCs w:val="28"/>
          <w:lang w:val="kk-KZ"/>
        </w:rPr>
        <w:t xml:space="preserve"> </w:t>
      </w:r>
      <w:r w:rsidRPr="000402EC">
        <w:rPr>
          <w:rStyle w:val="ypks7kbdpwfgdykd3qb9"/>
          <w:sz w:val="28"/>
          <w:szCs w:val="28"/>
          <w:lang w:val="kk-KZ"/>
        </w:rPr>
        <w:t>ұңғыманың</w:t>
      </w:r>
      <w:r w:rsidRPr="000402EC">
        <w:rPr>
          <w:sz w:val="28"/>
          <w:szCs w:val="28"/>
          <w:lang w:val="kk-KZ"/>
        </w:rPr>
        <w:t xml:space="preserve"> </w:t>
      </w:r>
      <w:r w:rsidRPr="000402EC">
        <w:rPr>
          <w:rStyle w:val="ypks7kbdpwfgdykd3qb9"/>
          <w:sz w:val="28"/>
          <w:szCs w:val="28"/>
          <w:lang w:val="kk-KZ"/>
        </w:rPr>
        <w:t>шурфына</w:t>
      </w:r>
      <w:r w:rsidRPr="000402EC">
        <w:rPr>
          <w:sz w:val="28"/>
          <w:szCs w:val="28"/>
          <w:lang w:val="kk-KZ"/>
        </w:rPr>
        <w:t xml:space="preserve"> </w:t>
      </w:r>
      <w:r w:rsidRPr="000402EC">
        <w:rPr>
          <w:rStyle w:val="ypks7kbdpwfgdykd3qb9"/>
          <w:sz w:val="28"/>
          <w:szCs w:val="28"/>
          <w:lang w:val="kk-KZ"/>
        </w:rPr>
        <w:t>ағызуға</w:t>
      </w:r>
      <w:r w:rsidRPr="000402EC">
        <w:rPr>
          <w:sz w:val="28"/>
          <w:szCs w:val="28"/>
          <w:lang w:val="kk-KZ"/>
        </w:rPr>
        <w:t xml:space="preserve"> қызмет </w:t>
      </w:r>
      <w:r w:rsidRPr="000402EC">
        <w:rPr>
          <w:rStyle w:val="ypks7kbdpwfgdykd3qb9"/>
          <w:sz w:val="28"/>
          <w:szCs w:val="28"/>
          <w:lang w:val="kk-KZ"/>
        </w:rPr>
        <w:t>етеді.</w:t>
      </w:r>
    </w:p>
    <w:p w14:paraId="22905367" w14:textId="77777777" w:rsidR="00921AEC" w:rsidRPr="000402EC" w:rsidRDefault="00921AEC" w:rsidP="00921AEC">
      <w:pPr>
        <w:pStyle w:val="Default"/>
        <w:ind w:firstLine="567"/>
        <w:jc w:val="both"/>
        <w:rPr>
          <w:color w:val="auto"/>
          <w:sz w:val="28"/>
          <w:szCs w:val="28"/>
          <w:lang w:val="kk-KZ"/>
        </w:rPr>
      </w:pPr>
      <w:r w:rsidRPr="000402EC">
        <w:rPr>
          <w:noProof/>
          <w:color w:val="auto"/>
          <w:sz w:val="28"/>
          <w:szCs w:val="28"/>
          <w:lang w:val="kk-KZ"/>
        </w:rPr>
        <mc:AlternateContent>
          <mc:Choice Requires="wpg">
            <w:drawing>
              <wp:anchor distT="0" distB="0" distL="114300" distR="114300" simplePos="0" relativeHeight="251754496" behindDoc="0" locked="0" layoutInCell="1" allowOverlap="1" wp14:anchorId="6F3523F3" wp14:editId="64B11F88">
                <wp:simplePos x="0" y="0"/>
                <wp:positionH relativeFrom="column">
                  <wp:posOffset>1144906</wp:posOffset>
                </wp:positionH>
                <wp:positionV relativeFrom="paragraph">
                  <wp:posOffset>170181</wp:posOffset>
                </wp:positionV>
                <wp:extent cx="3756660" cy="2743200"/>
                <wp:effectExtent l="0" t="0" r="0" b="0"/>
                <wp:wrapNone/>
                <wp:docPr id="4" name="Группа 4"/>
                <wp:cNvGraphicFramePr/>
                <a:graphic xmlns:a="http://schemas.openxmlformats.org/drawingml/2006/main">
                  <a:graphicData uri="http://schemas.microsoft.com/office/word/2010/wordprocessingGroup">
                    <wpg:wgp>
                      <wpg:cNvGrpSpPr/>
                      <wpg:grpSpPr>
                        <a:xfrm>
                          <a:off x="0" y="0"/>
                          <a:ext cx="3756660" cy="2743200"/>
                          <a:chOff x="0" y="0"/>
                          <a:chExt cx="3922395" cy="2935605"/>
                        </a:xfrm>
                      </wpg:grpSpPr>
                      <pic:pic xmlns:pic="http://schemas.openxmlformats.org/drawingml/2006/picture">
                        <pic:nvPicPr>
                          <pic:cNvPr id="5" name="Рисунок 5"/>
                          <pic:cNvPicPr>
                            <a:picLocks noChangeAspect="1"/>
                          </pic:cNvPicPr>
                        </pic:nvPicPr>
                        <pic:blipFill>
                          <a:blip r:embed="rId204">
                            <a:extLst>
                              <a:ext uri="{28A0092B-C50C-407E-A947-70E740481C1C}">
                                <a14:useLocalDpi xmlns:a14="http://schemas.microsoft.com/office/drawing/2010/main" val="0"/>
                              </a:ext>
                            </a:extLst>
                          </a:blip>
                          <a:srcRect/>
                          <a:stretch>
                            <a:fillRect/>
                          </a:stretch>
                        </pic:blipFill>
                        <pic:spPr bwMode="auto">
                          <a:xfrm>
                            <a:off x="2240280" y="0"/>
                            <a:ext cx="1682115" cy="2935605"/>
                          </a:xfrm>
                          <a:prstGeom prst="rect">
                            <a:avLst/>
                          </a:prstGeom>
                          <a:noFill/>
                          <a:ln>
                            <a:noFill/>
                          </a:ln>
                        </pic:spPr>
                      </pic:pic>
                      <pic:pic xmlns:pic="http://schemas.openxmlformats.org/drawingml/2006/picture">
                        <pic:nvPicPr>
                          <pic:cNvPr id="6" name="Рисунок 6"/>
                          <pic:cNvPicPr>
                            <a:picLocks noChangeAspect="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90700" cy="29279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2AB0CA" id="Группа 4" o:spid="_x0000_s1026" style="position:absolute;margin-left:90.15pt;margin-top:13.4pt;width:295.8pt;height:3in;z-index:251754496;mso-width-relative:margin;mso-height-relative:margin" coordsize="39223,293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7" type="#_x0000_t75" style="position:absolute;left:22402;width:16821;height:29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">
                  <v:imagedata r:id="rId206" o:title=""/>
                </v:shape>
                <v:shape id="Рисунок 6" o:spid="_x0000_s1028" type="#_x0000_t75" style="position:absolute;width:17907;height:29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">
                  <v:imagedata r:id="rId207" o:title=""/>
                </v:shape>
              </v:group>
            </w:pict>
          </mc:Fallback>
        </mc:AlternateContent>
      </w:r>
    </w:p>
    <w:p w14:paraId="15DC4E8B" w14:textId="77777777" w:rsidR="00921AEC" w:rsidRPr="000402EC" w:rsidRDefault="00921AEC" w:rsidP="00921AEC">
      <w:pPr>
        <w:pStyle w:val="Default"/>
        <w:ind w:firstLine="567"/>
        <w:jc w:val="both"/>
        <w:rPr>
          <w:color w:val="auto"/>
          <w:sz w:val="28"/>
          <w:szCs w:val="28"/>
          <w:lang w:val="kk-KZ"/>
        </w:rPr>
      </w:pPr>
    </w:p>
    <w:p w14:paraId="3FBDDFD8" w14:textId="77777777" w:rsidR="00921AEC" w:rsidRPr="000402EC" w:rsidRDefault="00921AEC" w:rsidP="00921AEC">
      <w:pPr>
        <w:pStyle w:val="Default"/>
        <w:ind w:firstLine="567"/>
        <w:jc w:val="both"/>
        <w:rPr>
          <w:color w:val="auto"/>
          <w:sz w:val="28"/>
          <w:szCs w:val="28"/>
          <w:lang w:val="kk-KZ"/>
        </w:rPr>
      </w:pPr>
    </w:p>
    <w:p w14:paraId="724147E5" w14:textId="77777777" w:rsidR="00921AEC" w:rsidRPr="000402EC" w:rsidRDefault="00921AEC" w:rsidP="00921AEC">
      <w:pPr>
        <w:pStyle w:val="Default"/>
        <w:ind w:firstLine="567"/>
        <w:jc w:val="both"/>
        <w:rPr>
          <w:color w:val="auto"/>
          <w:sz w:val="28"/>
          <w:szCs w:val="28"/>
          <w:lang w:val="kk-KZ"/>
        </w:rPr>
      </w:pPr>
    </w:p>
    <w:p w14:paraId="4D7001A5" w14:textId="77777777" w:rsidR="00921AEC" w:rsidRPr="000402EC" w:rsidRDefault="00921AEC" w:rsidP="00921AEC">
      <w:pPr>
        <w:pStyle w:val="Default"/>
        <w:ind w:firstLine="567"/>
        <w:jc w:val="both"/>
        <w:rPr>
          <w:color w:val="auto"/>
          <w:sz w:val="28"/>
          <w:szCs w:val="28"/>
          <w:lang w:val="kk-KZ"/>
        </w:rPr>
      </w:pPr>
    </w:p>
    <w:p w14:paraId="5CFBEEAE" w14:textId="77777777" w:rsidR="00921AEC" w:rsidRPr="000402EC" w:rsidRDefault="00921AEC" w:rsidP="00921AEC">
      <w:pPr>
        <w:pStyle w:val="Default"/>
        <w:ind w:firstLine="567"/>
        <w:jc w:val="both"/>
        <w:rPr>
          <w:color w:val="auto"/>
          <w:sz w:val="28"/>
          <w:szCs w:val="28"/>
          <w:lang w:val="kk-KZ"/>
        </w:rPr>
      </w:pPr>
    </w:p>
    <w:p w14:paraId="48007DF3" w14:textId="77777777" w:rsidR="00921AEC" w:rsidRPr="000402EC" w:rsidRDefault="00921AEC" w:rsidP="00921AEC">
      <w:pPr>
        <w:pStyle w:val="Default"/>
        <w:ind w:firstLine="567"/>
        <w:jc w:val="both"/>
        <w:rPr>
          <w:color w:val="auto"/>
          <w:sz w:val="28"/>
          <w:szCs w:val="28"/>
          <w:lang w:val="kk-KZ"/>
        </w:rPr>
      </w:pPr>
    </w:p>
    <w:p w14:paraId="55ECACF7" w14:textId="77777777" w:rsidR="00921AEC" w:rsidRPr="000402EC" w:rsidRDefault="00921AEC" w:rsidP="00921AEC">
      <w:pPr>
        <w:pStyle w:val="Default"/>
        <w:ind w:firstLine="567"/>
        <w:jc w:val="both"/>
        <w:rPr>
          <w:color w:val="auto"/>
          <w:sz w:val="28"/>
          <w:szCs w:val="28"/>
          <w:lang w:val="kk-KZ"/>
        </w:rPr>
      </w:pPr>
    </w:p>
    <w:p w14:paraId="73B469D3" w14:textId="77777777" w:rsidR="00921AEC" w:rsidRPr="000402EC" w:rsidRDefault="00921AEC" w:rsidP="00921AEC">
      <w:pPr>
        <w:pStyle w:val="Default"/>
        <w:ind w:firstLine="567"/>
        <w:jc w:val="both"/>
        <w:rPr>
          <w:color w:val="auto"/>
          <w:sz w:val="28"/>
          <w:szCs w:val="28"/>
          <w:lang w:val="kk-KZ"/>
        </w:rPr>
      </w:pPr>
    </w:p>
    <w:p w14:paraId="6B4CCBA5" w14:textId="77777777" w:rsidR="00921AEC" w:rsidRPr="000402EC" w:rsidRDefault="00921AEC" w:rsidP="00921AEC">
      <w:pPr>
        <w:pStyle w:val="Default"/>
        <w:ind w:firstLine="567"/>
        <w:jc w:val="both"/>
        <w:rPr>
          <w:color w:val="auto"/>
          <w:sz w:val="28"/>
          <w:szCs w:val="28"/>
          <w:lang w:val="kk-KZ"/>
        </w:rPr>
      </w:pPr>
    </w:p>
    <w:p w14:paraId="7C2D6CDA" w14:textId="77777777" w:rsidR="00921AEC" w:rsidRPr="000402EC" w:rsidRDefault="00921AEC" w:rsidP="00921AEC">
      <w:pPr>
        <w:pStyle w:val="Default"/>
        <w:ind w:firstLine="567"/>
        <w:jc w:val="both"/>
        <w:rPr>
          <w:color w:val="auto"/>
          <w:sz w:val="28"/>
          <w:szCs w:val="28"/>
          <w:lang w:val="kk-KZ"/>
        </w:rPr>
      </w:pPr>
    </w:p>
    <w:p w14:paraId="75B5E765" w14:textId="77777777" w:rsidR="00921AEC" w:rsidRPr="000402EC" w:rsidRDefault="00921AEC" w:rsidP="00921AEC">
      <w:pPr>
        <w:pStyle w:val="Default"/>
        <w:ind w:firstLine="567"/>
        <w:jc w:val="both"/>
        <w:rPr>
          <w:color w:val="auto"/>
          <w:sz w:val="28"/>
          <w:szCs w:val="28"/>
          <w:lang w:val="kk-KZ"/>
        </w:rPr>
      </w:pPr>
    </w:p>
    <w:p w14:paraId="5E7B05CD" w14:textId="77777777" w:rsidR="00921AEC" w:rsidRPr="000402EC" w:rsidRDefault="00921AEC" w:rsidP="00921AEC">
      <w:pPr>
        <w:pStyle w:val="Default"/>
        <w:ind w:firstLine="567"/>
        <w:jc w:val="both"/>
        <w:rPr>
          <w:color w:val="auto"/>
          <w:sz w:val="28"/>
          <w:szCs w:val="28"/>
          <w:lang w:val="kk-KZ"/>
        </w:rPr>
      </w:pPr>
    </w:p>
    <w:p w14:paraId="309A69E8" w14:textId="77777777" w:rsidR="00921AEC" w:rsidRPr="000402EC" w:rsidRDefault="00921AEC" w:rsidP="00921AEC">
      <w:pPr>
        <w:pStyle w:val="Default"/>
        <w:ind w:firstLine="567"/>
        <w:jc w:val="both"/>
        <w:rPr>
          <w:color w:val="auto"/>
          <w:sz w:val="28"/>
          <w:szCs w:val="28"/>
          <w:lang w:val="kk-KZ"/>
        </w:rPr>
      </w:pPr>
    </w:p>
    <w:p w14:paraId="2EDDBA5B" w14:textId="77777777" w:rsidR="00921AEC" w:rsidRPr="000402EC" w:rsidRDefault="00921AEC" w:rsidP="00921AEC">
      <w:pPr>
        <w:pStyle w:val="Default"/>
        <w:ind w:firstLine="567"/>
        <w:jc w:val="both"/>
        <w:rPr>
          <w:color w:val="auto"/>
          <w:sz w:val="28"/>
          <w:szCs w:val="28"/>
          <w:lang w:val="kk-KZ"/>
        </w:rPr>
      </w:pPr>
    </w:p>
    <w:p w14:paraId="0B42FD11" w14:textId="48050111" w:rsidR="00921AEC" w:rsidRPr="000402EC" w:rsidRDefault="00921AEC" w:rsidP="00921AEC">
      <w:pPr>
        <w:pStyle w:val="Default"/>
        <w:jc w:val="center"/>
        <w:rPr>
          <w:color w:val="auto"/>
          <w:sz w:val="28"/>
          <w:szCs w:val="28"/>
          <w:lang w:val="kk-KZ"/>
        </w:rPr>
      </w:pPr>
      <w:r>
        <w:rPr>
          <w:sz w:val="28"/>
          <w:szCs w:val="28"/>
          <w:lang w:val="kk-KZ"/>
        </w:rPr>
        <w:t>С</w:t>
      </w:r>
      <w:r w:rsidRPr="000402EC">
        <w:rPr>
          <w:sz w:val="28"/>
          <w:szCs w:val="28"/>
          <w:lang w:val="kk-KZ"/>
        </w:rPr>
        <w:t xml:space="preserve">урет </w:t>
      </w:r>
      <w:r>
        <w:rPr>
          <w:sz w:val="28"/>
          <w:szCs w:val="28"/>
          <w:lang w:val="kk-KZ"/>
        </w:rPr>
        <w:t>Д.</w:t>
      </w:r>
      <w:r w:rsidRPr="000402EC">
        <w:rPr>
          <w:sz w:val="28"/>
          <w:szCs w:val="28"/>
          <w:lang w:val="kk-KZ"/>
        </w:rPr>
        <w:t xml:space="preserve">1 – Газ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ұңғымасының</w:t>
      </w:r>
      <w:r w:rsidRPr="000402EC">
        <w:rPr>
          <w:sz w:val="28"/>
          <w:szCs w:val="28"/>
          <w:lang w:val="kk-KZ"/>
        </w:rPr>
        <w:t xml:space="preserve"> </w:t>
      </w:r>
      <w:r w:rsidRPr="000402EC">
        <w:rPr>
          <w:rStyle w:val="ypks7kbdpwfgdykd3qb9"/>
          <w:sz w:val="28"/>
          <w:szCs w:val="28"/>
          <w:lang w:val="kk-KZ"/>
        </w:rPr>
        <w:t>типтік</w:t>
      </w:r>
      <w:r w:rsidRPr="000402EC">
        <w:rPr>
          <w:sz w:val="28"/>
          <w:szCs w:val="28"/>
          <w:lang w:val="kk-KZ"/>
        </w:rPr>
        <w:t xml:space="preserve"> </w:t>
      </w:r>
      <w:r w:rsidRPr="000402EC">
        <w:rPr>
          <w:rStyle w:val="ypks7kbdpwfgdykd3qb9"/>
          <w:sz w:val="28"/>
          <w:szCs w:val="28"/>
          <w:lang w:val="kk-KZ"/>
        </w:rPr>
        <w:t>құрылымы</w:t>
      </w:r>
    </w:p>
    <w:p w14:paraId="23F33E02" w14:textId="77777777" w:rsidR="00921AEC" w:rsidRPr="000402EC" w:rsidRDefault="00921AEC" w:rsidP="00921AEC">
      <w:pPr>
        <w:pStyle w:val="Default"/>
        <w:ind w:firstLine="567"/>
        <w:jc w:val="both"/>
        <w:rPr>
          <w:color w:val="auto"/>
          <w:sz w:val="28"/>
          <w:szCs w:val="28"/>
          <w:lang w:val="kk-KZ"/>
        </w:rPr>
      </w:pPr>
    </w:p>
    <w:p w14:paraId="459E9B7B" w14:textId="77777777" w:rsidR="00921AEC" w:rsidRPr="000402EC" w:rsidRDefault="00921AEC" w:rsidP="00921AEC">
      <w:pPr>
        <w:pStyle w:val="Default"/>
        <w:widowControl w:val="0"/>
        <w:ind w:firstLine="709"/>
        <w:jc w:val="both"/>
        <w:rPr>
          <w:rStyle w:val="ypks7kbdpwfgdykd3qb9"/>
          <w:sz w:val="28"/>
          <w:szCs w:val="28"/>
          <w:lang w:val="kk-KZ"/>
        </w:rPr>
      </w:pPr>
      <w:r w:rsidRPr="000402EC">
        <w:rPr>
          <w:rStyle w:val="ypks7kbdpwfgdykd3qb9"/>
          <w:sz w:val="28"/>
          <w:szCs w:val="28"/>
          <w:lang w:val="kk-KZ"/>
        </w:rPr>
        <w:t>Ұңғыма жоғарғы жағынан</w:t>
      </w:r>
      <w:r w:rsidRPr="000402EC">
        <w:rPr>
          <w:sz w:val="28"/>
          <w:szCs w:val="28"/>
          <w:lang w:val="kk-KZ"/>
        </w:rPr>
        <w:t xml:space="preserve"> </w:t>
      </w:r>
      <w:r w:rsidRPr="000402EC">
        <w:rPr>
          <w:rStyle w:val="ypks7kbdpwfgdykd3qb9"/>
          <w:sz w:val="28"/>
          <w:szCs w:val="28"/>
          <w:lang w:val="kk-KZ"/>
        </w:rPr>
        <w:t>биогаздың</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параметрлерін</w:t>
      </w:r>
      <w:r w:rsidRPr="000402EC">
        <w:rPr>
          <w:sz w:val="28"/>
          <w:szCs w:val="28"/>
          <w:lang w:val="kk-KZ"/>
        </w:rPr>
        <w:t xml:space="preserve"> </w:t>
      </w:r>
      <w:r w:rsidRPr="000402EC">
        <w:rPr>
          <w:rStyle w:val="ypks7kbdpwfgdykd3qb9"/>
          <w:sz w:val="28"/>
          <w:szCs w:val="28"/>
          <w:lang w:val="kk-KZ"/>
        </w:rPr>
        <w:t>өлшеуге</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қажет</w:t>
      </w:r>
      <w:r w:rsidRPr="000402EC">
        <w:rPr>
          <w:sz w:val="28"/>
          <w:szCs w:val="28"/>
          <w:lang w:val="kk-KZ"/>
        </w:rPr>
        <w:t xml:space="preserve"> болған жағдайда </w:t>
      </w:r>
      <w:r w:rsidRPr="000402EC">
        <w:rPr>
          <w:rStyle w:val="ypks7kbdpwfgdykd3qb9"/>
          <w:sz w:val="28"/>
          <w:szCs w:val="28"/>
          <w:lang w:val="kk-KZ"/>
        </w:rPr>
        <w:t>ұңғыманы</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байланыстыратын</w:t>
      </w:r>
      <w:r w:rsidRPr="000402EC">
        <w:rPr>
          <w:sz w:val="28"/>
          <w:szCs w:val="28"/>
          <w:lang w:val="kk-KZ"/>
        </w:rPr>
        <w:t xml:space="preserve"> </w:t>
      </w:r>
      <w:r w:rsidRPr="000402EC">
        <w:rPr>
          <w:rStyle w:val="ypks7kbdpwfgdykd3qb9"/>
          <w:sz w:val="28"/>
          <w:szCs w:val="28"/>
          <w:lang w:val="kk-KZ"/>
        </w:rPr>
        <w:t>газ</w:t>
      </w:r>
      <w:r w:rsidRPr="000402EC">
        <w:rPr>
          <w:sz w:val="28"/>
          <w:szCs w:val="28"/>
          <w:lang w:val="kk-KZ"/>
        </w:rPr>
        <w:t xml:space="preserve"> </w:t>
      </w:r>
      <w:r w:rsidRPr="000402EC">
        <w:rPr>
          <w:rStyle w:val="ypks7kbdpwfgdykd3qb9"/>
          <w:sz w:val="28"/>
          <w:szCs w:val="28"/>
          <w:lang w:val="kk-KZ"/>
        </w:rPr>
        <w:t>құбырын</w:t>
      </w:r>
      <w:r w:rsidRPr="000402EC">
        <w:rPr>
          <w:sz w:val="28"/>
          <w:szCs w:val="28"/>
          <w:lang w:val="kk-KZ"/>
        </w:rPr>
        <w:t xml:space="preserve"> </w:t>
      </w:r>
      <w:r w:rsidRPr="000402EC">
        <w:rPr>
          <w:rStyle w:val="ypks7kbdpwfgdykd3qb9"/>
          <w:sz w:val="28"/>
          <w:szCs w:val="28"/>
          <w:lang w:val="kk-KZ"/>
        </w:rPr>
        <w:t>ажыратуға</w:t>
      </w:r>
      <w:r w:rsidRPr="000402EC">
        <w:rPr>
          <w:sz w:val="28"/>
          <w:szCs w:val="28"/>
          <w:lang w:val="kk-KZ"/>
        </w:rPr>
        <w:t xml:space="preserve"> </w:t>
      </w:r>
      <w:r w:rsidRPr="000402EC">
        <w:rPr>
          <w:rStyle w:val="ypks7kbdpwfgdykd3qb9"/>
          <w:sz w:val="28"/>
          <w:szCs w:val="28"/>
          <w:lang w:val="kk-KZ"/>
        </w:rPr>
        <w:t>мүмкіндік</w:t>
      </w:r>
      <w:r w:rsidRPr="000402EC">
        <w:rPr>
          <w:sz w:val="28"/>
          <w:szCs w:val="28"/>
          <w:lang w:val="kk-KZ"/>
        </w:rPr>
        <w:t xml:space="preserve"> беретін бекіткіш вентилі </w:t>
      </w:r>
      <w:r w:rsidRPr="000402EC">
        <w:rPr>
          <w:rStyle w:val="ypks7kbdpwfgdykd3qb9"/>
          <w:sz w:val="28"/>
          <w:szCs w:val="28"/>
          <w:lang w:val="kk-KZ"/>
        </w:rPr>
        <w:t>бар</w:t>
      </w:r>
      <w:r w:rsidRPr="000402EC">
        <w:rPr>
          <w:sz w:val="28"/>
          <w:szCs w:val="28"/>
          <w:lang w:val="kk-KZ"/>
        </w:rPr>
        <w:t xml:space="preserve"> </w:t>
      </w:r>
      <w:r w:rsidRPr="000402EC">
        <w:rPr>
          <w:rStyle w:val="ypks7kbdpwfgdykd3qb9"/>
          <w:sz w:val="28"/>
          <w:szCs w:val="28"/>
          <w:lang w:val="kk-KZ"/>
        </w:rPr>
        <w:t>арнайы</w:t>
      </w:r>
      <w:r w:rsidRPr="000402EC">
        <w:rPr>
          <w:sz w:val="28"/>
          <w:szCs w:val="28"/>
          <w:lang w:val="kk-KZ"/>
        </w:rPr>
        <w:t xml:space="preserve"> бастаумен </w:t>
      </w:r>
      <w:r w:rsidRPr="000402EC">
        <w:rPr>
          <w:rStyle w:val="ypks7kbdpwfgdykd3qb9"/>
          <w:sz w:val="28"/>
          <w:szCs w:val="28"/>
          <w:lang w:val="kk-KZ"/>
        </w:rPr>
        <w:t>жабдықталады.</w:t>
      </w:r>
      <w:r w:rsidRPr="000402EC">
        <w:rPr>
          <w:sz w:val="28"/>
          <w:szCs w:val="28"/>
          <w:lang w:val="kk-KZ"/>
        </w:rPr>
        <w:t xml:space="preserve"> </w:t>
      </w:r>
      <w:r w:rsidRPr="000402EC">
        <w:rPr>
          <w:rStyle w:val="ypks7kbdpwfgdykd3qb9"/>
          <w:sz w:val="28"/>
          <w:szCs w:val="28"/>
          <w:lang w:val="kk-KZ"/>
        </w:rPr>
        <w:t>Полигонның</w:t>
      </w:r>
      <w:r w:rsidRPr="000402EC">
        <w:rPr>
          <w:sz w:val="28"/>
          <w:szCs w:val="28"/>
          <w:lang w:val="kk-KZ"/>
        </w:rPr>
        <w:t xml:space="preserve"> орналасқан орнының </w:t>
      </w:r>
      <w:r w:rsidRPr="000402EC">
        <w:rPr>
          <w:rStyle w:val="ypks7kbdpwfgdykd3qb9"/>
          <w:sz w:val="28"/>
          <w:szCs w:val="28"/>
          <w:lang w:val="kk-KZ"/>
        </w:rPr>
        <w:t>климаттық</w:t>
      </w:r>
      <w:r w:rsidRPr="000402EC">
        <w:rPr>
          <w:sz w:val="28"/>
          <w:szCs w:val="28"/>
          <w:lang w:val="kk-KZ"/>
        </w:rPr>
        <w:t xml:space="preserve"> </w:t>
      </w:r>
      <w:r w:rsidRPr="000402EC">
        <w:rPr>
          <w:rStyle w:val="ypks7kbdpwfgdykd3qb9"/>
          <w:sz w:val="28"/>
          <w:szCs w:val="28"/>
          <w:lang w:val="kk-KZ"/>
        </w:rPr>
        <w:t>жағдайларында</w:t>
      </w:r>
      <w:r w:rsidRPr="000402EC">
        <w:rPr>
          <w:sz w:val="28"/>
          <w:szCs w:val="28"/>
          <w:lang w:val="kk-KZ"/>
        </w:rPr>
        <w:t xml:space="preserve"> </w:t>
      </w:r>
      <w:r w:rsidRPr="000402EC">
        <w:rPr>
          <w:rStyle w:val="ypks7kbdpwfgdykd3qb9"/>
          <w:sz w:val="28"/>
          <w:szCs w:val="28"/>
          <w:lang w:val="kk-KZ"/>
        </w:rPr>
        <w:t>ұңғыманың</w:t>
      </w:r>
      <w:r w:rsidRPr="000402EC">
        <w:rPr>
          <w:sz w:val="28"/>
          <w:szCs w:val="28"/>
          <w:lang w:val="kk-KZ"/>
        </w:rPr>
        <w:t xml:space="preserve"> бастауын ілмекті </w:t>
      </w:r>
      <w:r w:rsidRPr="000402EC">
        <w:rPr>
          <w:rStyle w:val="ypks7kbdpwfgdykd3qb9"/>
          <w:sz w:val="28"/>
          <w:szCs w:val="28"/>
          <w:lang w:val="kk-KZ"/>
        </w:rPr>
        <w:t>арматураға</w:t>
      </w:r>
      <w:r w:rsidRPr="000402EC">
        <w:rPr>
          <w:sz w:val="28"/>
          <w:szCs w:val="28"/>
          <w:lang w:val="kk-KZ"/>
        </w:rPr>
        <w:t xml:space="preserve"> қол </w:t>
      </w:r>
      <w:r w:rsidRPr="000402EC">
        <w:rPr>
          <w:rStyle w:val="ypks7kbdpwfgdykd3qb9"/>
          <w:sz w:val="28"/>
          <w:szCs w:val="28"/>
          <w:lang w:val="kk-KZ"/>
        </w:rPr>
        <w:t>жеткізу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үстіңгі</w:t>
      </w:r>
      <w:r w:rsidRPr="000402EC">
        <w:rPr>
          <w:sz w:val="28"/>
          <w:szCs w:val="28"/>
          <w:lang w:val="kk-KZ"/>
        </w:rPr>
        <w:t xml:space="preserve"> </w:t>
      </w:r>
      <w:r w:rsidRPr="000402EC">
        <w:rPr>
          <w:rStyle w:val="ypks7kbdpwfgdykd3qb9"/>
          <w:sz w:val="28"/>
          <w:szCs w:val="28"/>
          <w:lang w:val="kk-KZ"/>
        </w:rPr>
        <w:t>қақпағы</w:t>
      </w:r>
      <w:r w:rsidRPr="000402EC">
        <w:rPr>
          <w:sz w:val="28"/>
          <w:szCs w:val="28"/>
          <w:lang w:val="kk-KZ"/>
        </w:rPr>
        <w:t xml:space="preserve"> </w:t>
      </w:r>
      <w:r w:rsidRPr="000402EC">
        <w:rPr>
          <w:rStyle w:val="ypks7kbdpwfgdykd3qb9"/>
          <w:sz w:val="28"/>
          <w:szCs w:val="28"/>
          <w:lang w:val="kk-KZ"/>
        </w:rPr>
        <w:t>бар</w:t>
      </w:r>
      <w:r w:rsidRPr="000402EC">
        <w:rPr>
          <w:sz w:val="28"/>
          <w:szCs w:val="28"/>
          <w:lang w:val="kk-KZ"/>
        </w:rPr>
        <w:t xml:space="preserve"> </w:t>
      </w:r>
      <w:r w:rsidRPr="000402EC">
        <w:rPr>
          <w:rStyle w:val="ypks7kbdpwfgdykd3qb9"/>
          <w:sz w:val="28"/>
          <w:szCs w:val="28"/>
          <w:lang w:val="kk-KZ"/>
        </w:rPr>
        <w:t>бетон</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w:t>
      </w:r>
      <w:r w:rsidRPr="000402EC">
        <w:rPr>
          <w:rStyle w:val="ypks7kbdpwfgdykd3qb9"/>
          <w:sz w:val="28"/>
          <w:szCs w:val="28"/>
          <w:lang w:val="kk-KZ"/>
        </w:rPr>
        <w:t>пластикалық</w:t>
      </w:r>
      <w:r w:rsidRPr="000402EC">
        <w:rPr>
          <w:sz w:val="28"/>
          <w:szCs w:val="28"/>
          <w:lang w:val="kk-KZ"/>
        </w:rPr>
        <w:t xml:space="preserve"> </w:t>
      </w:r>
      <w:r w:rsidRPr="000402EC">
        <w:rPr>
          <w:rStyle w:val="ypks7kbdpwfgdykd3qb9"/>
          <w:sz w:val="28"/>
          <w:szCs w:val="28"/>
          <w:lang w:val="kk-KZ"/>
        </w:rPr>
        <w:t>сақиналармен</w:t>
      </w:r>
      <w:r w:rsidRPr="000402EC">
        <w:rPr>
          <w:sz w:val="28"/>
          <w:szCs w:val="28"/>
          <w:lang w:val="kk-KZ"/>
        </w:rPr>
        <w:t xml:space="preserve"> </w:t>
      </w:r>
      <w:r w:rsidRPr="000402EC">
        <w:rPr>
          <w:rStyle w:val="ypks7kbdpwfgdykd3qb9"/>
          <w:sz w:val="28"/>
          <w:szCs w:val="28"/>
          <w:lang w:val="kk-KZ"/>
        </w:rPr>
        <w:t>қорғау</w:t>
      </w:r>
      <w:r w:rsidRPr="000402EC">
        <w:rPr>
          <w:sz w:val="28"/>
          <w:szCs w:val="28"/>
          <w:lang w:val="kk-KZ"/>
        </w:rPr>
        <w:t xml:space="preserve"> </w:t>
      </w:r>
      <w:r w:rsidRPr="000402EC">
        <w:rPr>
          <w:rStyle w:val="ypks7kbdpwfgdykd3qb9"/>
          <w:sz w:val="28"/>
          <w:szCs w:val="28"/>
          <w:lang w:val="kk-KZ"/>
        </w:rPr>
        <w:t>ұсынылады.</w:t>
      </w:r>
    </w:p>
    <w:p w14:paraId="70BFA5D5" w14:textId="77777777" w:rsidR="00921AEC" w:rsidRPr="000402EC" w:rsidRDefault="00921AEC" w:rsidP="00921AEC">
      <w:pPr>
        <w:pStyle w:val="Default"/>
        <w:widowControl w:val="0"/>
        <w:ind w:firstLine="709"/>
        <w:jc w:val="both"/>
        <w:rPr>
          <w:color w:val="auto"/>
          <w:sz w:val="28"/>
          <w:szCs w:val="28"/>
          <w:lang w:val="kk-KZ"/>
        </w:rPr>
      </w:pPr>
    </w:p>
    <w:p w14:paraId="0349C8A8" w14:textId="77777777" w:rsidR="00921AEC" w:rsidRPr="000402EC" w:rsidRDefault="00921AEC" w:rsidP="00921AEC">
      <w:pPr>
        <w:pStyle w:val="Default"/>
        <w:widowControl w:val="0"/>
        <w:ind w:firstLine="709"/>
        <w:jc w:val="both"/>
        <w:rPr>
          <w:b/>
          <w:bCs/>
          <w:i/>
          <w:iCs/>
          <w:color w:val="auto"/>
          <w:sz w:val="28"/>
          <w:szCs w:val="28"/>
          <w:lang w:val="kk-KZ"/>
        </w:rPr>
      </w:pPr>
      <w:r w:rsidRPr="000402EC">
        <w:rPr>
          <w:rStyle w:val="ypks7kbdpwfgdykd3qb9"/>
          <w:b/>
          <w:bCs/>
          <w:i/>
          <w:iCs/>
          <w:sz w:val="28"/>
          <w:szCs w:val="28"/>
          <w:lang w:val="kk-KZ"/>
        </w:rPr>
        <w:t>Биогазды</w:t>
      </w:r>
      <w:r w:rsidRPr="000402EC">
        <w:rPr>
          <w:b/>
          <w:bCs/>
          <w:i/>
          <w:iCs/>
          <w:sz w:val="28"/>
          <w:szCs w:val="28"/>
          <w:lang w:val="kk-KZ"/>
        </w:rPr>
        <w:t xml:space="preserve"> </w:t>
      </w:r>
      <w:r w:rsidRPr="000402EC">
        <w:rPr>
          <w:rStyle w:val="ypks7kbdpwfgdykd3qb9"/>
          <w:b/>
          <w:bCs/>
          <w:i/>
          <w:iCs/>
          <w:sz w:val="28"/>
          <w:szCs w:val="28"/>
          <w:lang w:val="kk-KZ"/>
        </w:rPr>
        <w:t>айдап шығаруға</w:t>
      </w:r>
      <w:r w:rsidRPr="000402EC">
        <w:rPr>
          <w:b/>
          <w:bCs/>
          <w:i/>
          <w:iCs/>
          <w:sz w:val="28"/>
          <w:szCs w:val="28"/>
          <w:lang w:val="kk-KZ"/>
        </w:rPr>
        <w:t xml:space="preserve"> </w:t>
      </w:r>
      <w:r w:rsidRPr="000402EC">
        <w:rPr>
          <w:rStyle w:val="ypks7kbdpwfgdykd3qb9"/>
          <w:b/>
          <w:bCs/>
          <w:i/>
          <w:iCs/>
          <w:sz w:val="28"/>
          <w:szCs w:val="28"/>
          <w:lang w:val="kk-KZ"/>
        </w:rPr>
        <w:t>және</w:t>
      </w:r>
      <w:r w:rsidRPr="000402EC">
        <w:rPr>
          <w:b/>
          <w:bCs/>
          <w:i/>
          <w:iCs/>
          <w:sz w:val="28"/>
          <w:szCs w:val="28"/>
          <w:lang w:val="kk-KZ"/>
        </w:rPr>
        <w:t xml:space="preserve"> </w:t>
      </w:r>
      <w:r w:rsidRPr="000402EC">
        <w:rPr>
          <w:rStyle w:val="ypks7kbdpwfgdykd3qb9"/>
          <w:b/>
          <w:bCs/>
          <w:i/>
          <w:iCs/>
          <w:sz w:val="28"/>
          <w:szCs w:val="28"/>
          <w:lang w:val="kk-KZ"/>
        </w:rPr>
        <w:t>жағуға</w:t>
      </w:r>
      <w:r w:rsidRPr="000402EC">
        <w:rPr>
          <w:b/>
          <w:bCs/>
          <w:i/>
          <w:iCs/>
          <w:sz w:val="28"/>
          <w:szCs w:val="28"/>
          <w:lang w:val="kk-KZ"/>
        </w:rPr>
        <w:t xml:space="preserve"> </w:t>
      </w:r>
      <w:r w:rsidRPr="000402EC">
        <w:rPr>
          <w:rStyle w:val="ypks7kbdpwfgdykd3qb9"/>
          <w:b/>
          <w:bCs/>
          <w:i/>
          <w:iCs/>
          <w:sz w:val="28"/>
          <w:szCs w:val="28"/>
          <w:lang w:val="kk-KZ"/>
        </w:rPr>
        <w:t>арналған</w:t>
      </w:r>
      <w:r w:rsidRPr="000402EC">
        <w:rPr>
          <w:b/>
          <w:bCs/>
          <w:i/>
          <w:iCs/>
          <w:sz w:val="28"/>
          <w:szCs w:val="28"/>
          <w:lang w:val="kk-KZ"/>
        </w:rPr>
        <w:t xml:space="preserve"> </w:t>
      </w:r>
      <w:r w:rsidRPr="000402EC">
        <w:rPr>
          <w:rStyle w:val="ypks7kbdpwfgdykd3qb9"/>
          <w:b/>
          <w:bCs/>
          <w:i/>
          <w:iCs/>
          <w:sz w:val="28"/>
          <w:szCs w:val="28"/>
          <w:lang w:val="kk-KZ"/>
        </w:rPr>
        <w:t>жабдықтар</w:t>
      </w:r>
    </w:p>
    <w:p w14:paraId="40A37447" w14:textId="37292E78" w:rsidR="00921AEC" w:rsidRPr="000402EC" w:rsidRDefault="00921AEC" w:rsidP="00921AEC">
      <w:pPr>
        <w:pStyle w:val="Default"/>
        <w:widowControl w:val="0"/>
        <w:ind w:firstLine="709"/>
        <w:jc w:val="both"/>
        <w:rPr>
          <w:rStyle w:val="ypks7kbdpwfgdykd3qb9"/>
          <w:sz w:val="28"/>
          <w:szCs w:val="28"/>
          <w:lang w:val="kk-KZ"/>
        </w:rPr>
      </w:pP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айдау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екі</w:t>
      </w:r>
      <w:r w:rsidRPr="000402EC">
        <w:rPr>
          <w:sz w:val="28"/>
          <w:szCs w:val="28"/>
          <w:lang w:val="kk-KZ"/>
        </w:rPr>
        <w:t xml:space="preserve"> </w:t>
      </w:r>
      <w:r w:rsidRPr="000402EC">
        <w:rPr>
          <w:rStyle w:val="ypks7kbdpwfgdykd3qb9"/>
          <w:sz w:val="28"/>
          <w:szCs w:val="28"/>
          <w:lang w:val="kk-KZ"/>
        </w:rPr>
        <w:t>үй-жайға</w:t>
      </w:r>
      <w:r w:rsidRPr="000402EC">
        <w:rPr>
          <w:sz w:val="28"/>
          <w:szCs w:val="28"/>
          <w:lang w:val="kk-KZ"/>
        </w:rPr>
        <w:t xml:space="preserve"> </w:t>
      </w:r>
      <w:r w:rsidRPr="000402EC">
        <w:rPr>
          <w:rStyle w:val="ypks7kbdpwfgdykd3qb9"/>
          <w:sz w:val="28"/>
          <w:szCs w:val="28"/>
          <w:lang w:val="kk-KZ"/>
        </w:rPr>
        <w:t>бөлінген</w:t>
      </w:r>
      <w:r w:rsidRPr="000402EC">
        <w:rPr>
          <w:sz w:val="28"/>
          <w:szCs w:val="28"/>
          <w:lang w:val="kk-KZ"/>
        </w:rPr>
        <w:t xml:space="preserve"> </w:t>
      </w:r>
      <w:r w:rsidRPr="000402EC">
        <w:rPr>
          <w:rStyle w:val="ypks7kbdpwfgdykd3qb9"/>
          <w:sz w:val="28"/>
          <w:szCs w:val="28"/>
          <w:lang w:val="kk-KZ"/>
        </w:rPr>
        <w:t>контейнерден</w:t>
      </w:r>
      <w:r w:rsidRPr="000402EC">
        <w:rPr>
          <w:sz w:val="28"/>
          <w:szCs w:val="28"/>
          <w:lang w:val="kk-KZ"/>
        </w:rPr>
        <w:t xml:space="preserve"> </w:t>
      </w:r>
      <w:r w:rsidRPr="000402EC">
        <w:rPr>
          <w:rStyle w:val="ypks7kbdpwfgdykd3qb9"/>
          <w:sz w:val="28"/>
          <w:szCs w:val="28"/>
          <w:lang w:val="kk-KZ"/>
        </w:rPr>
        <w:t>тұратын</w:t>
      </w:r>
      <w:r w:rsidRPr="000402EC">
        <w:rPr>
          <w:sz w:val="28"/>
          <w:szCs w:val="28"/>
          <w:lang w:val="kk-KZ"/>
        </w:rPr>
        <w:t xml:space="preserve"> </w:t>
      </w:r>
      <w:r w:rsidRPr="000402EC">
        <w:rPr>
          <w:rStyle w:val="ypks7kbdpwfgdykd3qb9"/>
          <w:sz w:val="28"/>
          <w:szCs w:val="28"/>
          <w:lang w:val="kk-KZ"/>
        </w:rPr>
        <w:t>модульдік</w:t>
      </w:r>
      <w:r w:rsidRPr="000402EC">
        <w:rPr>
          <w:sz w:val="28"/>
          <w:szCs w:val="28"/>
          <w:lang w:val="kk-KZ"/>
        </w:rPr>
        <w:t xml:space="preserve"> </w:t>
      </w:r>
      <w:r w:rsidRPr="000402EC">
        <w:rPr>
          <w:rStyle w:val="ypks7kbdpwfgdykd3qb9"/>
          <w:sz w:val="28"/>
          <w:szCs w:val="28"/>
          <w:lang w:val="kk-KZ"/>
        </w:rPr>
        <w:t>компрессорлық</w:t>
      </w:r>
      <w:r w:rsidRPr="000402EC">
        <w:rPr>
          <w:sz w:val="28"/>
          <w:szCs w:val="28"/>
          <w:lang w:val="kk-KZ"/>
        </w:rPr>
        <w:t xml:space="preserve"> </w:t>
      </w:r>
      <w:r w:rsidRPr="000402EC">
        <w:rPr>
          <w:rStyle w:val="ypks7kbdpwfgdykd3qb9"/>
          <w:sz w:val="28"/>
          <w:szCs w:val="28"/>
          <w:lang w:val="kk-KZ"/>
        </w:rPr>
        <w:t>станцияны</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ұсынылады</w:t>
      </w:r>
      <w:r w:rsidRPr="000402EC">
        <w:rPr>
          <w:sz w:val="28"/>
          <w:szCs w:val="28"/>
          <w:lang w:val="kk-KZ"/>
        </w:rPr>
        <w:t xml:space="preserve"> </w:t>
      </w:r>
      <w:r w:rsidRPr="000402EC">
        <w:rPr>
          <w:rStyle w:val="ypks7kbdpwfgdykd3qb9"/>
          <w:sz w:val="28"/>
          <w:szCs w:val="28"/>
          <w:lang w:val="kk-KZ"/>
        </w:rPr>
        <w:t>(</w:t>
      </w:r>
      <w:r>
        <w:rPr>
          <w:rStyle w:val="ypks7kbdpwfgdykd3qb9"/>
          <w:sz w:val="28"/>
          <w:szCs w:val="28"/>
          <w:lang w:val="kk-KZ"/>
        </w:rPr>
        <w:t>Д.</w:t>
      </w:r>
      <w:r w:rsidRPr="000402EC">
        <w:rPr>
          <w:rStyle w:val="ypks7kbdpwfgdykd3qb9"/>
          <w:sz w:val="28"/>
          <w:szCs w:val="28"/>
          <w:lang w:val="kk-KZ"/>
        </w:rPr>
        <w:t>2</w:t>
      </w:r>
      <w:r>
        <w:rPr>
          <w:rStyle w:val="ypks7kbdpwfgdykd3qb9"/>
          <w:sz w:val="28"/>
          <w:szCs w:val="28"/>
          <w:lang w:val="kk-KZ"/>
        </w:rPr>
        <w:t xml:space="preserve"> </w:t>
      </w:r>
      <w:r w:rsidRPr="000402EC">
        <w:rPr>
          <w:rStyle w:val="ypks7kbdpwfgdykd3qb9"/>
          <w:sz w:val="28"/>
          <w:szCs w:val="28"/>
          <w:lang w:val="kk-KZ"/>
        </w:rPr>
        <w:t>сурет).</w:t>
      </w:r>
      <w:r w:rsidRPr="000402EC">
        <w:rPr>
          <w:sz w:val="28"/>
          <w:szCs w:val="28"/>
          <w:lang w:val="kk-KZ"/>
        </w:rPr>
        <w:t xml:space="preserve"> </w:t>
      </w:r>
      <w:r w:rsidRPr="000402EC">
        <w:rPr>
          <w:rStyle w:val="ypks7kbdpwfgdykd3qb9"/>
          <w:sz w:val="28"/>
          <w:szCs w:val="28"/>
          <w:lang w:val="kk-KZ"/>
        </w:rPr>
        <w:t>Контейнердің</w:t>
      </w:r>
      <w:r w:rsidRPr="000402EC">
        <w:rPr>
          <w:sz w:val="28"/>
          <w:szCs w:val="28"/>
          <w:lang w:val="kk-KZ"/>
        </w:rPr>
        <w:t xml:space="preserve"> </w:t>
      </w:r>
      <w:r w:rsidRPr="000402EC">
        <w:rPr>
          <w:rStyle w:val="ypks7kbdpwfgdykd3qb9"/>
          <w:sz w:val="28"/>
          <w:szCs w:val="28"/>
          <w:lang w:val="kk-KZ"/>
        </w:rPr>
        <w:t>бірінші</w:t>
      </w:r>
      <w:r w:rsidRPr="000402EC">
        <w:rPr>
          <w:sz w:val="28"/>
          <w:szCs w:val="28"/>
          <w:lang w:val="kk-KZ"/>
        </w:rPr>
        <w:t xml:space="preserve"> </w:t>
      </w:r>
      <w:r w:rsidRPr="000402EC">
        <w:rPr>
          <w:rStyle w:val="ypks7kbdpwfgdykd3qb9"/>
          <w:sz w:val="28"/>
          <w:szCs w:val="28"/>
          <w:lang w:val="kk-KZ"/>
        </w:rPr>
        <w:t>үй-жайында</w:t>
      </w:r>
      <w:r w:rsidRPr="000402EC">
        <w:rPr>
          <w:sz w:val="28"/>
          <w:szCs w:val="28"/>
          <w:lang w:val="kk-KZ"/>
        </w:rPr>
        <w:t xml:space="preserve"> </w:t>
      </w:r>
      <w:r w:rsidRPr="000402EC">
        <w:rPr>
          <w:rStyle w:val="ypks7kbdpwfgdykd3qb9"/>
          <w:sz w:val="28"/>
          <w:szCs w:val="28"/>
          <w:lang w:val="kk-KZ"/>
        </w:rPr>
        <w:t>(машина</w:t>
      </w:r>
      <w:r w:rsidRPr="000402EC">
        <w:rPr>
          <w:sz w:val="28"/>
          <w:szCs w:val="28"/>
          <w:lang w:val="kk-KZ"/>
        </w:rPr>
        <w:t xml:space="preserve"> </w:t>
      </w:r>
      <w:r w:rsidRPr="000402EC">
        <w:rPr>
          <w:rStyle w:val="ypks7kbdpwfgdykd3qb9"/>
          <w:sz w:val="28"/>
          <w:szCs w:val="28"/>
          <w:lang w:val="kk-KZ"/>
        </w:rPr>
        <w:t>бөлімі),</w:t>
      </w:r>
      <w:r w:rsidRPr="000402EC">
        <w:rPr>
          <w:sz w:val="28"/>
          <w:szCs w:val="28"/>
          <w:lang w:val="kk-KZ"/>
        </w:rPr>
        <w:t xml:space="preserve"> </w:t>
      </w:r>
      <w:r w:rsidRPr="000402EC">
        <w:rPr>
          <w:rStyle w:val="ypks7kbdpwfgdykd3qb9"/>
          <w:sz w:val="28"/>
          <w:szCs w:val="28"/>
          <w:lang w:val="kk-KZ"/>
        </w:rPr>
        <w:t>әдетте</w:t>
      </w:r>
      <w:r w:rsidRPr="000402EC">
        <w:rPr>
          <w:sz w:val="28"/>
          <w:szCs w:val="28"/>
          <w:lang w:val="kk-KZ"/>
        </w:rPr>
        <w:t xml:space="preserve">, </w:t>
      </w:r>
      <w:r w:rsidRPr="000402EC">
        <w:rPr>
          <w:rStyle w:val="ypks7kbdpwfgdykd3qb9"/>
          <w:sz w:val="28"/>
          <w:szCs w:val="28"/>
          <w:lang w:val="kk-KZ"/>
        </w:rPr>
        <w:t>конденсат</w:t>
      </w:r>
      <w:r w:rsidRPr="000402EC">
        <w:rPr>
          <w:sz w:val="28"/>
          <w:szCs w:val="28"/>
          <w:lang w:val="kk-KZ"/>
        </w:rPr>
        <w:t xml:space="preserve"> </w:t>
      </w:r>
      <w:r w:rsidRPr="000402EC">
        <w:rPr>
          <w:rStyle w:val="ypks7kbdpwfgdykd3qb9"/>
          <w:sz w:val="28"/>
          <w:szCs w:val="28"/>
          <w:lang w:val="kk-KZ"/>
        </w:rPr>
        <w:t>сепараторы,</w:t>
      </w:r>
      <w:r w:rsidRPr="000402EC">
        <w:rPr>
          <w:sz w:val="28"/>
          <w:szCs w:val="28"/>
          <w:lang w:val="kk-KZ"/>
        </w:rPr>
        <w:t xml:space="preserve"> </w:t>
      </w:r>
      <w:r w:rsidRPr="000402EC">
        <w:rPr>
          <w:rStyle w:val="ypks7kbdpwfgdykd3qb9"/>
          <w:sz w:val="28"/>
          <w:szCs w:val="28"/>
          <w:lang w:val="kk-KZ"/>
        </w:rPr>
        <w:t>компрессордың механикалық</w:t>
      </w:r>
      <w:r w:rsidRPr="000402EC">
        <w:rPr>
          <w:sz w:val="28"/>
          <w:szCs w:val="28"/>
          <w:lang w:val="kk-KZ"/>
        </w:rPr>
        <w:t xml:space="preserve"> </w:t>
      </w:r>
      <w:r w:rsidRPr="000402EC">
        <w:rPr>
          <w:rStyle w:val="ypks7kbdpwfgdykd3qb9"/>
          <w:sz w:val="28"/>
          <w:szCs w:val="28"/>
          <w:lang w:val="kk-KZ"/>
        </w:rPr>
        <w:t>сүзгісі,</w:t>
      </w:r>
      <w:r w:rsidRPr="000402EC">
        <w:rPr>
          <w:sz w:val="28"/>
          <w:szCs w:val="28"/>
          <w:lang w:val="kk-KZ"/>
        </w:rPr>
        <w:t xml:space="preserve"> </w:t>
      </w:r>
      <w:r w:rsidRPr="000402EC">
        <w:rPr>
          <w:rStyle w:val="ypks7kbdpwfgdykd3qb9"/>
          <w:sz w:val="28"/>
          <w:szCs w:val="28"/>
          <w:lang w:val="kk-KZ"/>
        </w:rPr>
        <w:t>бақылау</w:t>
      </w:r>
      <w:r w:rsidRPr="000402EC">
        <w:rPr>
          <w:sz w:val="28"/>
          <w:szCs w:val="28"/>
          <w:lang w:val="kk-KZ"/>
        </w:rPr>
        <w:t xml:space="preserve"> және </w:t>
      </w:r>
      <w:r w:rsidRPr="000402EC">
        <w:rPr>
          <w:rStyle w:val="ypks7kbdpwfgdykd3qb9"/>
          <w:sz w:val="28"/>
          <w:szCs w:val="28"/>
          <w:lang w:val="kk-KZ"/>
        </w:rPr>
        <w:t>өлшеу</w:t>
      </w:r>
      <w:r w:rsidRPr="000402EC">
        <w:rPr>
          <w:sz w:val="28"/>
          <w:szCs w:val="28"/>
          <w:lang w:val="kk-KZ"/>
        </w:rPr>
        <w:t xml:space="preserve"> </w:t>
      </w:r>
      <w:r w:rsidRPr="000402EC">
        <w:rPr>
          <w:rStyle w:val="ypks7kbdpwfgdykd3qb9"/>
          <w:sz w:val="28"/>
          <w:szCs w:val="28"/>
          <w:lang w:val="kk-KZ"/>
        </w:rPr>
        <w:t>аспаптары</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автоматты</w:t>
      </w:r>
      <w:r w:rsidRPr="000402EC">
        <w:rPr>
          <w:sz w:val="28"/>
          <w:szCs w:val="28"/>
          <w:lang w:val="kk-KZ"/>
        </w:rPr>
        <w:t xml:space="preserve"> бекіту </w:t>
      </w:r>
      <w:r w:rsidRPr="000402EC">
        <w:rPr>
          <w:rStyle w:val="ypks7kbdpwfgdykd3qb9"/>
          <w:sz w:val="28"/>
          <w:szCs w:val="28"/>
          <w:lang w:val="kk-KZ"/>
        </w:rPr>
        <w:t>арматурасы</w:t>
      </w:r>
      <w:r w:rsidRPr="000402EC">
        <w:rPr>
          <w:sz w:val="28"/>
          <w:szCs w:val="28"/>
          <w:lang w:val="kk-KZ"/>
        </w:rPr>
        <w:t xml:space="preserve"> </w:t>
      </w:r>
      <w:r w:rsidRPr="000402EC">
        <w:rPr>
          <w:rStyle w:val="ypks7kbdpwfgdykd3qb9"/>
          <w:sz w:val="28"/>
          <w:szCs w:val="28"/>
          <w:lang w:val="kk-KZ"/>
        </w:rPr>
        <w:t>орналасқан.</w:t>
      </w:r>
      <w:r w:rsidRPr="000402EC">
        <w:rPr>
          <w:sz w:val="28"/>
          <w:szCs w:val="28"/>
          <w:lang w:val="kk-KZ"/>
        </w:rPr>
        <w:t xml:space="preserve"> </w:t>
      </w:r>
      <w:r w:rsidRPr="000402EC">
        <w:rPr>
          <w:rStyle w:val="ypks7kbdpwfgdykd3qb9"/>
          <w:sz w:val="28"/>
          <w:szCs w:val="28"/>
          <w:lang w:val="kk-KZ"/>
        </w:rPr>
        <w:t>Олар</w:t>
      </w:r>
      <w:r w:rsidRPr="000402EC">
        <w:rPr>
          <w:sz w:val="28"/>
          <w:szCs w:val="28"/>
          <w:lang w:val="kk-KZ"/>
        </w:rPr>
        <w:t xml:space="preserve"> </w:t>
      </w:r>
      <w:r w:rsidRPr="000402EC">
        <w:rPr>
          <w:rStyle w:val="ypks7kbdpwfgdykd3qb9"/>
          <w:sz w:val="28"/>
          <w:szCs w:val="28"/>
          <w:lang w:val="kk-KZ"/>
        </w:rPr>
        <w:t>мынадай</w:t>
      </w:r>
      <w:r w:rsidRPr="000402EC">
        <w:rPr>
          <w:sz w:val="28"/>
          <w:szCs w:val="28"/>
          <w:lang w:val="kk-KZ"/>
        </w:rPr>
        <w:t xml:space="preserve"> </w:t>
      </w:r>
      <w:r w:rsidRPr="000402EC">
        <w:rPr>
          <w:rStyle w:val="ypks7kbdpwfgdykd3qb9"/>
          <w:sz w:val="28"/>
          <w:szCs w:val="28"/>
          <w:lang w:val="kk-KZ"/>
        </w:rPr>
        <w:t>принцип</w:t>
      </w:r>
      <w:r w:rsidRPr="000402EC">
        <w:rPr>
          <w:sz w:val="28"/>
          <w:szCs w:val="28"/>
          <w:lang w:val="kk-KZ"/>
        </w:rPr>
        <w:t xml:space="preserve"> бойынша </w:t>
      </w:r>
      <w:r w:rsidRPr="000402EC">
        <w:rPr>
          <w:rStyle w:val="ypks7kbdpwfgdykd3qb9"/>
          <w:sz w:val="28"/>
          <w:szCs w:val="28"/>
          <w:lang w:val="kk-KZ"/>
        </w:rPr>
        <w:t>құбырлармен</w:t>
      </w:r>
      <w:r w:rsidRPr="000402EC">
        <w:rPr>
          <w:sz w:val="28"/>
          <w:szCs w:val="28"/>
          <w:lang w:val="kk-KZ"/>
        </w:rPr>
        <w:t xml:space="preserve"> </w:t>
      </w:r>
      <w:r w:rsidRPr="000402EC">
        <w:rPr>
          <w:rStyle w:val="ypks7kbdpwfgdykd3qb9"/>
          <w:sz w:val="28"/>
          <w:szCs w:val="28"/>
          <w:lang w:val="kk-KZ"/>
        </w:rPr>
        <w:t>байланған:</w:t>
      </w:r>
      <w:r w:rsidRPr="000402EC">
        <w:rPr>
          <w:sz w:val="28"/>
          <w:szCs w:val="28"/>
          <w:lang w:val="kk-KZ"/>
        </w:rPr>
        <w:t xml:space="preserve"> </w:t>
      </w:r>
      <w:r w:rsidRPr="000402EC">
        <w:rPr>
          <w:rStyle w:val="ypks7kbdpwfgdykd3qb9"/>
          <w:sz w:val="28"/>
          <w:szCs w:val="28"/>
          <w:lang w:val="kk-KZ"/>
        </w:rPr>
        <w:t>шикі</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алдымен</w:t>
      </w:r>
      <w:r w:rsidRPr="000402EC">
        <w:rPr>
          <w:sz w:val="28"/>
          <w:szCs w:val="28"/>
          <w:lang w:val="kk-KZ"/>
        </w:rPr>
        <w:t xml:space="preserve"> </w:t>
      </w:r>
      <w:r w:rsidRPr="000402EC">
        <w:rPr>
          <w:rStyle w:val="ypks7kbdpwfgdykd3qb9"/>
          <w:sz w:val="28"/>
          <w:szCs w:val="28"/>
          <w:lang w:val="kk-KZ"/>
        </w:rPr>
        <w:t>сепараторға</w:t>
      </w:r>
      <w:r w:rsidRPr="000402EC">
        <w:rPr>
          <w:sz w:val="28"/>
          <w:szCs w:val="28"/>
          <w:lang w:val="kk-KZ"/>
        </w:rPr>
        <w:t xml:space="preserve"> келіп </w:t>
      </w:r>
      <w:r w:rsidRPr="000402EC">
        <w:rPr>
          <w:rStyle w:val="ypks7kbdpwfgdykd3qb9"/>
          <w:sz w:val="28"/>
          <w:szCs w:val="28"/>
          <w:lang w:val="kk-KZ"/>
        </w:rPr>
        <w:t>түседі,</w:t>
      </w:r>
      <w:r w:rsidRPr="000402EC">
        <w:rPr>
          <w:sz w:val="28"/>
          <w:szCs w:val="28"/>
          <w:lang w:val="kk-KZ"/>
        </w:rPr>
        <w:t xml:space="preserve"> </w:t>
      </w:r>
      <w:r w:rsidRPr="000402EC">
        <w:rPr>
          <w:rStyle w:val="ypks7kbdpwfgdykd3qb9"/>
          <w:sz w:val="28"/>
          <w:szCs w:val="28"/>
          <w:lang w:val="kk-KZ"/>
        </w:rPr>
        <w:t>мұнда</w:t>
      </w:r>
      <w:r w:rsidRPr="000402EC">
        <w:rPr>
          <w:sz w:val="28"/>
          <w:szCs w:val="28"/>
          <w:lang w:val="kk-KZ"/>
        </w:rPr>
        <w:t xml:space="preserve"> </w:t>
      </w:r>
      <w:r w:rsidRPr="000402EC">
        <w:rPr>
          <w:rStyle w:val="ypks7kbdpwfgdykd3qb9"/>
          <w:sz w:val="28"/>
          <w:szCs w:val="28"/>
          <w:lang w:val="kk-KZ"/>
        </w:rPr>
        <w:t>одан</w:t>
      </w:r>
      <w:r w:rsidRPr="000402EC">
        <w:rPr>
          <w:sz w:val="28"/>
          <w:szCs w:val="28"/>
          <w:lang w:val="kk-KZ"/>
        </w:rPr>
        <w:t xml:space="preserve"> қалқыма </w:t>
      </w:r>
      <w:r w:rsidRPr="000402EC">
        <w:rPr>
          <w:rStyle w:val="ypks7kbdpwfgdykd3qb9"/>
          <w:sz w:val="28"/>
          <w:szCs w:val="28"/>
          <w:lang w:val="kk-KZ"/>
        </w:rPr>
        <w:t>ылғал</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қатты </w:t>
      </w:r>
      <w:r w:rsidRPr="000402EC">
        <w:rPr>
          <w:rStyle w:val="ypks7kbdpwfgdykd3qb9"/>
          <w:sz w:val="28"/>
          <w:szCs w:val="28"/>
          <w:lang w:val="kk-KZ"/>
        </w:rPr>
        <w:t>бөлшектер</w:t>
      </w:r>
      <w:r w:rsidRPr="000402EC">
        <w:rPr>
          <w:sz w:val="28"/>
          <w:szCs w:val="28"/>
          <w:lang w:val="kk-KZ"/>
        </w:rPr>
        <w:t xml:space="preserve"> </w:t>
      </w:r>
      <w:r w:rsidRPr="000402EC">
        <w:rPr>
          <w:rStyle w:val="ypks7kbdpwfgdykd3qb9"/>
          <w:sz w:val="28"/>
          <w:szCs w:val="28"/>
          <w:lang w:val="kk-KZ"/>
        </w:rPr>
        <w:t>бөлінеді. Әрі</w:t>
      </w:r>
      <w:r w:rsidRPr="000402EC">
        <w:rPr>
          <w:sz w:val="28"/>
          <w:szCs w:val="28"/>
          <w:lang w:val="kk-KZ"/>
        </w:rPr>
        <w:t xml:space="preserve"> қарай </w:t>
      </w:r>
      <w:r w:rsidRPr="000402EC">
        <w:rPr>
          <w:rStyle w:val="ypks7kbdpwfgdykd3qb9"/>
          <w:sz w:val="28"/>
          <w:szCs w:val="28"/>
          <w:lang w:val="kk-KZ"/>
        </w:rPr>
        <w:t>ол</w:t>
      </w:r>
      <w:r w:rsidRPr="000402EC">
        <w:rPr>
          <w:sz w:val="28"/>
          <w:szCs w:val="28"/>
          <w:lang w:val="kk-KZ"/>
        </w:rPr>
        <w:t xml:space="preserve"> </w:t>
      </w:r>
      <w:r w:rsidRPr="000402EC">
        <w:rPr>
          <w:rStyle w:val="ypks7kbdpwfgdykd3qb9"/>
          <w:sz w:val="28"/>
          <w:szCs w:val="28"/>
          <w:lang w:val="kk-KZ"/>
        </w:rPr>
        <w:t>тереңірек</w:t>
      </w:r>
      <w:r w:rsidRPr="000402EC">
        <w:rPr>
          <w:sz w:val="28"/>
          <w:szCs w:val="28"/>
          <w:lang w:val="kk-KZ"/>
        </w:rPr>
        <w:t xml:space="preserve"> </w:t>
      </w:r>
      <w:r w:rsidRPr="000402EC">
        <w:rPr>
          <w:rStyle w:val="ypks7kbdpwfgdykd3qb9"/>
          <w:sz w:val="28"/>
          <w:szCs w:val="28"/>
          <w:lang w:val="kk-KZ"/>
        </w:rPr>
        <w:t>салқындату</w:t>
      </w:r>
      <w:r w:rsidRPr="000402EC">
        <w:rPr>
          <w:sz w:val="28"/>
          <w:szCs w:val="28"/>
          <w:lang w:val="kk-KZ"/>
        </w:rPr>
        <w:t xml:space="preserve"> </w:t>
      </w:r>
      <w:r w:rsidRPr="000402EC">
        <w:rPr>
          <w:rStyle w:val="ypks7kbdpwfgdykd3qb9"/>
          <w:sz w:val="28"/>
          <w:szCs w:val="28"/>
          <w:lang w:val="kk-KZ"/>
        </w:rPr>
        <w:t>қондырғысына,</w:t>
      </w:r>
      <w:r w:rsidRPr="000402EC">
        <w:rPr>
          <w:sz w:val="28"/>
          <w:szCs w:val="28"/>
          <w:lang w:val="kk-KZ"/>
        </w:rPr>
        <w:t xml:space="preserve"> ал </w:t>
      </w:r>
      <w:r w:rsidRPr="000402EC">
        <w:rPr>
          <w:rStyle w:val="ypks7kbdpwfgdykd3qb9"/>
          <w:sz w:val="28"/>
          <w:szCs w:val="28"/>
          <w:lang w:val="kk-KZ"/>
        </w:rPr>
        <w:t>содан</w:t>
      </w:r>
      <w:r w:rsidRPr="000402EC">
        <w:rPr>
          <w:sz w:val="28"/>
          <w:szCs w:val="28"/>
          <w:lang w:val="kk-KZ"/>
        </w:rPr>
        <w:t xml:space="preserve"> </w:t>
      </w:r>
      <w:r w:rsidRPr="000402EC">
        <w:rPr>
          <w:rStyle w:val="ypks7kbdpwfgdykd3qb9"/>
          <w:sz w:val="28"/>
          <w:szCs w:val="28"/>
          <w:lang w:val="kk-KZ"/>
        </w:rPr>
        <w:t>кейін</w:t>
      </w:r>
      <w:r w:rsidRPr="000402EC">
        <w:rPr>
          <w:sz w:val="28"/>
          <w:szCs w:val="28"/>
          <w:lang w:val="kk-KZ"/>
        </w:rPr>
        <w:t xml:space="preserve"> </w:t>
      </w:r>
      <w:r w:rsidRPr="000402EC">
        <w:rPr>
          <w:rStyle w:val="ypks7kbdpwfgdykd3qb9"/>
          <w:sz w:val="28"/>
          <w:szCs w:val="28"/>
          <w:lang w:val="kk-KZ"/>
        </w:rPr>
        <w:t>компрессорға</w:t>
      </w:r>
      <w:r w:rsidRPr="000402EC">
        <w:rPr>
          <w:sz w:val="28"/>
          <w:szCs w:val="28"/>
          <w:lang w:val="kk-KZ"/>
        </w:rPr>
        <w:t xml:space="preserve"> </w:t>
      </w:r>
      <w:r w:rsidRPr="000402EC">
        <w:rPr>
          <w:rStyle w:val="ypks7kbdpwfgdykd3qb9"/>
          <w:sz w:val="28"/>
          <w:szCs w:val="28"/>
          <w:lang w:val="kk-KZ"/>
        </w:rPr>
        <w:t>жіберіледі,</w:t>
      </w:r>
      <w:r w:rsidRPr="000402EC">
        <w:rPr>
          <w:sz w:val="28"/>
          <w:szCs w:val="28"/>
          <w:lang w:val="kk-KZ"/>
        </w:rPr>
        <w:t xml:space="preserve"> </w:t>
      </w:r>
      <w:r w:rsidRPr="000402EC">
        <w:rPr>
          <w:rStyle w:val="ypks7kbdpwfgdykd3qb9"/>
          <w:sz w:val="28"/>
          <w:szCs w:val="28"/>
          <w:lang w:val="kk-KZ"/>
        </w:rPr>
        <w:t>компрессор</w:t>
      </w:r>
      <w:r w:rsidRPr="000402EC">
        <w:rPr>
          <w:sz w:val="28"/>
          <w:szCs w:val="28"/>
          <w:lang w:val="kk-KZ"/>
        </w:rPr>
        <w:t xml:space="preserve"> </w:t>
      </w:r>
      <w:r w:rsidRPr="000402EC">
        <w:rPr>
          <w:rStyle w:val="ypks7kbdpwfgdykd3qb9"/>
          <w:sz w:val="28"/>
          <w:szCs w:val="28"/>
          <w:lang w:val="kk-KZ"/>
        </w:rPr>
        <w:t>бір</w:t>
      </w:r>
      <w:r w:rsidRPr="000402EC">
        <w:rPr>
          <w:sz w:val="28"/>
          <w:szCs w:val="28"/>
          <w:lang w:val="kk-KZ"/>
        </w:rPr>
        <w:t xml:space="preserve"> </w:t>
      </w:r>
      <w:r w:rsidRPr="000402EC">
        <w:rPr>
          <w:rStyle w:val="ypks7kbdpwfgdykd3qb9"/>
          <w:sz w:val="28"/>
          <w:szCs w:val="28"/>
          <w:lang w:val="kk-KZ"/>
        </w:rPr>
        <w:t>жағынан</w:t>
      </w:r>
      <w:r w:rsidRPr="000402EC">
        <w:rPr>
          <w:sz w:val="28"/>
          <w:szCs w:val="28"/>
          <w:lang w:val="kk-KZ"/>
        </w:rPr>
        <w:t xml:space="preserve"> </w:t>
      </w:r>
      <w:r w:rsidRPr="000402EC">
        <w:rPr>
          <w:rStyle w:val="ypks7kbdpwfgdykd3qb9"/>
          <w:sz w:val="28"/>
          <w:szCs w:val="28"/>
          <w:lang w:val="kk-KZ"/>
        </w:rPr>
        <w:t>-120</w:t>
      </w:r>
      <w:r w:rsidRPr="000402EC">
        <w:rPr>
          <w:sz w:val="28"/>
          <w:szCs w:val="28"/>
          <w:lang w:val="kk-KZ"/>
        </w:rPr>
        <w:t xml:space="preserve"> </w:t>
      </w:r>
      <w:r w:rsidRPr="000402EC">
        <w:rPr>
          <w:rStyle w:val="ypks7kbdpwfgdykd3qb9"/>
          <w:sz w:val="28"/>
          <w:szCs w:val="28"/>
          <w:lang w:val="kk-KZ"/>
        </w:rPr>
        <w:t>мбар</w:t>
      </w:r>
      <w:r w:rsidRPr="000402EC">
        <w:rPr>
          <w:sz w:val="28"/>
          <w:szCs w:val="28"/>
          <w:lang w:val="kk-KZ"/>
        </w:rPr>
        <w:t xml:space="preserve"> сиретілу</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ал</w:t>
      </w:r>
      <w:r w:rsidRPr="000402EC">
        <w:rPr>
          <w:sz w:val="28"/>
          <w:szCs w:val="28"/>
          <w:lang w:val="kk-KZ"/>
        </w:rPr>
        <w:t xml:space="preserve"> </w:t>
      </w:r>
      <w:r w:rsidRPr="000402EC">
        <w:rPr>
          <w:rStyle w:val="ypks7kbdpwfgdykd3qb9"/>
          <w:sz w:val="28"/>
          <w:szCs w:val="28"/>
          <w:lang w:val="kk-KZ"/>
        </w:rPr>
        <w:t>екінші</w:t>
      </w:r>
      <w:r w:rsidRPr="000402EC">
        <w:rPr>
          <w:sz w:val="28"/>
          <w:szCs w:val="28"/>
          <w:lang w:val="kk-KZ"/>
        </w:rPr>
        <w:t xml:space="preserve"> жағынан </w:t>
      </w:r>
      <w:r w:rsidRPr="000402EC">
        <w:rPr>
          <w:rStyle w:val="ypks7kbdpwfgdykd3qb9"/>
          <w:sz w:val="28"/>
          <w:szCs w:val="28"/>
          <w:lang w:val="kk-KZ"/>
        </w:rPr>
        <w:t>+200</w:t>
      </w:r>
      <w:r w:rsidRPr="000402EC">
        <w:rPr>
          <w:sz w:val="28"/>
          <w:szCs w:val="28"/>
          <w:lang w:val="kk-KZ"/>
        </w:rPr>
        <w:t xml:space="preserve"> </w:t>
      </w:r>
      <w:r w:rsidRPr="000402EC">
        <w:rPr>
          <w:rStyle w:val="ypks7kbdpwfgdykd3qb9"/>
          <w:sz w:val="28"/>
          <w:szCs w:val="28"/>
          <w:lang w:val="kk-KZ"/>
        </w:rPr>
        <w:t>мбар</w:t>
      </w:r>
      <w:r w:rsidRPr="000402EC">
        <w:rPr>
          <w:sz w:val="28"/>
          <w:szCs w:val="28"/>
          <w:lang w:val="kk-KZ"/>
        </w:rPr>
        <w:t xml:space="preserve"> айдау </w:t>
      </w:r>
      <w:r w:rsidRPr="000402EC">
        <w:rPr>
          <w:rStyle w:val="ypks7kbdpwfgdykd3qb9"/>
          <w:sz w:val="28"/>
          <w:szCs w:val="28"/>
          <w:lang w:val="kk-KZ"/>
        </w:rPr>
        <w:t>қысымын</w:t>
      </w:r>
      <w:r w:rsidRPr="000402EC">
        <w:rPr>
          <w:sz w:val="28"/>
          <w:szCs w:val="28"/>
          <w:lang w:val="kk-KZ"/>
        </w:rPr>
        <w:t xml:space="preserve"> </w:t>
      </w:r>
      <w:r w:rsidRPr="000402EC">
        <w:rPr>
          <w:rStyle w:val="ypks7kbdpwfgdykd3qb9"/>
          <w:sz w:val="28"/>
          <w:szCs w:val="28"/>
          <w:lang w:val="kk-KZ"/>
        </w:rPr>
        <w:t>жасайды.</w:t>
      </w:r>
      <w:r w:rsidRPr="000402EC">
        <w:rPr>
          <w:sz w:val="28"/>
          <w:szCs w:val="28"/>
          <w:lang w:val="kk-KZ"/>
        </w:rPr>
        <w:t xml:space="preserve"> </w:t>
      </w:r>
      <w:r w:rsidRPr="000402EC">
        <w:rPr>
          <w:rStyle w:val="ypks7kbdpwfgdykd3qb9"/>
          <w:sz w:val="28"/>
          <w:szCs w:val="28"/>
          <w:lang w:val="kk-KZ"/>
        </w:rPr>
        <w:t>Компрессорлардан</w:t>
      </w:r>
      <w:r w:rsidRPr="000402EC">
        <w:rPr>
          <w:sz w:val="28"/>
          <w:szCs w:val="28"/>
          <w:lang w:val="kk-KZ"/>
        </w:rPr>
        <w:t xml:space="preserve"> </w:t>
      </w:r>
      <w:r w:rsidRPr="000402EC">
        <w:rPr>
          <w:rStyle w:val="ypks7kbdpwfgdykd3qb9"/>
          <w:sz w:val="28"/>
          <w:szCs w:val="28"/>
          <w:lang w:val="kk-KZ"/>
        </w:rPr>
        <w:t>кейін</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шығынды</w:t>
      </w:r>
      <w:r w:rsidRPr="000402EC">
        <w:rPr>
          <w:sz w:val="28"/>
          <w:szCs w:val="28"/>
          <w:lang w:val="kk-KZ"/>
        </w:rPr>
        <w:t xml:space="preserve"> </w:t>
      </w:r>
      <w:r w:rsidRPr="000402EC">
        <w:rPr>
          <w:rStyle w:val="ypks7kbdpwfgdykd3qb9"/>
          <w:sz w:val="28"/>
          <w:szCs w:val="28"/>
          <w:lang w:val="kk-KZ"/>
        </w:rPr>
        <w:t>өлшеу</w:t>
      </w:r>
      <w:r w:rsidRPr="000402EC">
        <w:rPr>
          <w:sz w:val="28"/>
          <w:szCs w:val="28"/>
          <w:lang w:val="kk-KZ"/>
        </w:rPr>
        <w:t xml:space="preserve"> </w:t>
      </w:r>
      <w:r w:rsidRPr="000402EC">
        <w:rPr>
          <w:rStyle w:val="ypks7kbdpwfgdykd3qb9"/>
          <w:sz w:val="28"/>
          <w:szCs w:val="28"/>
          <w:lang w:val="kk-KZ"/>
        </w:rPr>
        <w:t>торабы</w:t>
      </w:r>
      <w:r w:rsidRPr="000402EC">
        <w:rPr>
          <w:sz w:val="28"/>
          <w:szCs w:val="28"/>
          <w:lang w:val="kk-KZ"/>
        </w:rPr>
        <w:t xml:space="preserve"> </w:t>
      </w:r>
      <w:r w:rsidRPr="000402EC">
        <w:rPr>
          <w:rStyle w:val="ypks7kbdpwfgdykd3qb9"/>
          <w:sz w:val="28"/>
          <w:szCs w:val="28"/>
          <w:lang w:val="kk-KZ"/>
        </w:rPr>
        <w:t>арқылы</w:t>
      </w:r>
      <w:r w:rsidRPr="000402EC">
        <w:rPr>
          <w:sz w:val="28"/>
          <w:szCs w:val="28"/>
          <w:lang w:val="kk-KZ"/>
        </w:rPr>
        <w:t xml:space="preserve"> </w:t>
      </w:r>
      <w:r w:rsidRPr="000402EC">
        <w:rPr>
          <w:rStyle w:val="ypks7kbdpwfgdykd3qb9"/>
          <w:sz w:val="28"/>
          <w:szCs w:val="28"/>
          <w:lang w:val="kk-KZ"/>
        </w:rPr>
        <w:t>өтеді</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жағу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факелге берілуі</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кәдеге </w:t>
      </w:r>
      <w:r w:rsidRPr="000402EC">
        <w:rPr>
          <w:rStyle w:val="ypks7kbdpwfgdykd3qb9"/>
          <w:sz w:val="28"/>
          <w:szCs w:val="28"/>
          <w:lang w:val="kk-KZ"/>
        </w:rPr>
        <w:t>жарату</w:t>
      </w:r>
      <w:r w:rsidRPr="000402EC">
        <w:rPr>
          <w:sz w:val="28"/>
          <w:szCs w:val="28"/>
          <w:lang w:val="kk-KZ"/>
        </w:rPr>
        <w:t xml:space="preserve"> </w:t>
      </w:r>
      <w:r w:rsidRPr="000402EC">
        <w:rPr>
          <w:rStyle w:val="ypks7kbdpwfgdykd3qb9"/>
          <w:sz w:val="28"/>
          <w:szCs w:val="28"/>
          <w:lang w:val="kk-KZ"/>
        </w:rPr>
        <w:t>жабдықтарына</w:t>
      </w:r>
      <w:r w:rsidRPr="000402EC">
        <w:rPr>
          <w:sz w:val="28"/>
          <w:szCs w:val="28"/>
          <w:lang w:val="kk-KZ"/>
        </w:rPr>
        <w:t xml:space="preserve"> </w:t>
      </w:r>
      <w:r w:rsidRPr="000402EC">
        <w:rPr>
          <w:rStyle w:val="ypks7kbdpwfgdykd3qb9"/>
          <w:sz w:val="28"/>
          <w:szCs w:val="28"/>
          <w:lang w:val="kk-KZ"/>
        </w:rPr>
        <w:t>апаратын</w:t>
      </w:r>
      <w:r w:rsidRPr="000402EC">
        <w:rPr>
          <w:sz w:val="28"/>
          <w:szCs w:val="28"/>
          <w:lang w:val="kk-KZ"/>
        </w:rPr>
        <w:t xml:space="preserve"> </w:t>
      </w:r>
      <w:r w:rsidRPr="000402EC">
        <w:rPr>
          <w:rStyle w:val="ypks7kbdpwfgdykd3qb9"/>
          <w:sz w:val="28"/>
          <w:szCs w:val="28"/>
          <w:lang w:val="kk-KZ"/>
        </w:rPr>
        <w:t>газ</w:t>
      </w:r>
      <w:r w:rsidRPr="000402EC">
        <w:rPr>
          <w:sz w:val="28"/>
          <w:szCs w:val="28"/>
          <w:lang w:val="kk-KZ"/>
        </w:rPr>
        <w:t xml:space="preserve"> құбырына келіп </w:t>
      </w:r>
      <w:r w:rsidRPr="000402EC">
        <w:rPr>
          <w:rStyle w:val="ypks7kbdpwfgdykd3qb9"/>
          <w:sz w:val="28"/>
          <w:szCs w:val="28"/>
          <w:lang w:val="kk-KZ"/>
        </w:rPr>
        <w:t>түсуі</w:t>
      </w:r>
      <w:r w:rsidRPr="000402EC">
        <w:rPr>
          <w:sz w:val="28"/>
          <w:szCs w:val="28"/>
          <w:lang w:val="kk-KZ"/>
        </w:rPr>
        <w:t xml:space="preserve"> </w:t>
      </w:r>
      <w:r w:rsidRPr="000402EC">
        <w:rPr>
          <w:rStyle w:val="ypks7kbdpwfgdykd3qb9"/>
          <w:sz w:val="28"/>
          <w:szCs w:val="28"/>
          <w:lang w:val="kk-KZ"/>
        </w:rPr>
        <w:t>мүмкін.</w:t>
      </w:r>
    </w:p>
    <w:p w14:paraId="59B097D1" w14:textId="77777777" w:rsidR="00921AEC" w:rsidRPr="000402EC" w:rsidRDefault="00921AEC" w:rsidP="00921AEC">
      <w:pPr>
        <w:pStyle w:val="Default"/>
        <w:ind w:firstLine="709"/>
        <w:jc w:val="both"/>
        <w:rPr>
          <w:color w:val="auto"/>
          <w:sz w:val="28"/>
          <w:szCs w:val="28"/>
          <w:lang w:val="kk-KZ"/>
        </w:rPr>
      </w:pPr>
      <w:r w:rsidRPr="000402EC">
        <w:rPr>
          <w:rStyle w:val="ypks7kbdpwfgdykd3qb9"/>
          <w:sz w:val="28"/>
          <w:szCs w:val="28"/>
          <w:lang w:val="kk-KZ"/>
        </w:rPr>
        <w:t>Контейнердің</w:t>
      </w:r>
      <w:r w:rsidRPr="000402EC">
        <w:rPr>
          <w:sz w:val="28"/>
          <w:szCs w:val="28"/>
          <w:lang w:val="kk-KZ"/>
        </w:rPr>
        <w:t xml:space="preserve"> </w:t>
      </w:r>
      <w:r w:rsidRPr="000402EC">
        <w:rPr>
          <w:rStyle w:val="ypks7kbdpwfgdykd3qb9"/>
          <w:sz w:val="28"/>
          <w:szCs w:val="28"/>
          <w:lang w:val="kk-KZ"/>
        </w:rPr>
        <w:t>екінші</w:t>
      </w:r>
      <w:r w:rsidRPr="000402EC">
        <w:rPr>
          <w:sz w:val="28"/>
          <w:szCs w:val="28"/>
          <w:lang w:val="kk-KZ"/>
        </w:rPr>
        <w:t xml:space="preserve"> </w:t>
      </w:r>
      <w:r w:rsidRPr="000402EC">
        <w:rPr>
          <w:rStyle w:val="ypks7kbdpwfgdykd3qb9"/>
          <w:sz w:val="28"/>
          <w:szCs w:val="28"/>
          <w:lang w:val="kk-KZ"/>
        </w:rPr>
        <w:t>үй-жайында</w:t>
      </w:r>
      <w:r w:rsidRPr="000402EC">
        <w:rPr>
          <w:sz w:val="28"/>
          <w:szCs w:val="28"/>
          <w:lang w:val="kk-KZ"/>
        </w:rPr>
        <w:t xml:space="preserve"> </w:t>
      </w:r>
      <w:r w:rsidRPr="000402EC">
        <w:rPr>
          <w:rStyle w:val="ypks7kbdpwfgdykd3qb9"/>
          <w:sz w:val="28"/>
          <w:szCs w:val="28"/>
          <w:lang w:val="kk-KZ"/>
        </w:rPr>
        <w:t>(оператор</w:t>
      </w:r>
      <w:r w:rsidRPr="000402EC">
        <w:rPr>
          <w:sz w:val="28"/>
          <w:szCs w:val="28"/>
          <w:lang w:val="kk-KZ"/>
        </w:rPr>
        <w:t xml:space="preserve"> </w:t>
      </w:r>
      <w:r w:rsidRPr="000402EC">
        <w:rPr>
          <w:rStyle w:val="ypks7kbdpwfgdykd3qb9"/>
          <w:sz w:val="28"/>
          <w:szCs w:val="28"/>
          <w:lang w:val="kk-KZ"/>
        </w:rPr>
        <w:t>бөлімі)</w:t>
      </w:r>
      <w:r w:rsidRPr="000402EC">
        <w:rPr>
          <w:sz w:val="28"/>
          <w:szCs w:val="28"/>
          <w:lang w:val="kk-KZ"/>
        </w:rPr>
        <w:t xml:space="preserve"> </w:t>
      </w:r>
      <w:r w:rsidRPr="000402EC">
        <w:rPr>
          <w:rStyle w:val="ypks7kbdpwfgdykd3qb9"/>
          <w:sz w:val="28"/>
          <w:szCs w:val="28"/>
          <w:lang w:val="kk-KZ"/>
        </w:rPr>
        <w:t>қондырғының</w:t>
      </w:r>
      <w:r w:rsidRPr="000402EC">
        <w:rPr>
          <w:sz w:val="28"/>
          <w:szCs w:val="28"/>
          <w:lang w:val="kk-KZ"/>
        </w:rPr>
        <w:t xml:space="preserve"> </w:t>
      </w:r>
      <w:r w:rsidRPr="000402EC">
        <w:rPr>
          <w:rStyle w:val="ypks7kbdpwfgdykd3qb9"/>
          <w:sz w:val="28"/>
          <w:szCs w:val="28"/>
          <w:lang w:val="kk-KZ"/>
        </w:rPr>
        <w:t>басқару</w:t>
      </w:r>
      <w:r w:rsidRPr="000402EC">
        <w:rPr>
          <w:sz w:val="28"/>
          <w:szCs w:val="28"/>
          <w:lang w:val="kk-KZ"/>
        </w:rPr>
        <w:t xml:space="preserve"> </w:t>
      </w:r>
      <w:r w:rsidRPr="000402EC">
        <w:rPr>
          <w:rStyle w:val="ypks7kbdpwfgdykd3qb9"/>
          <w:sz w:val="28"/>
          <w:szCs w:val="28"/>
          <w:lang w:val="kk-KZ"/>
        </w:rPr>
        <w:t>тақтасы,</w:t>
      </w:r>
      <w:r w:rsidRPr="000402EC">
        <w:rPr>
          <w:sz w:val="28"/>
          <w:szCs w:val="28"/>
          <w:lang w:val="kk-KZ"/>
        </w:rPr>
        <w:t xml:space="preserve"> </w:t>
      </w:r>
      <w:r w:rsidRPr="000402EC">
        <w:rPr>
          <w:rStyle w:val="ypks7kbdpwfgdykd3qb9"/>
          <w:sz w:val="28"/>
          <w:szCs w:val="28"/>
          <w:lang w:val="kk-KZ"/>
        </w:rPr>
        <w:t>сондай</w:t>
      </w:r>
      <w:r w:rsidRPr="000402EC">
        <w:rPr>
          <w:sz w:val="28"/>
          <w:szCs w:val="28"/>
          <w:lang w:val="kk-KZ"/>
        </w:rPr>
        <w:t xml:space="preserve">-ақ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сынамаларын</w:t>
      </w:r>
      <w:r w:rsidRPr="000402EC">
        <w:rPr>
          <w:sz w:val="28"/>
          <w:szCs w:val="28"/>
          <w:lang w:val="kk-KZ"/>
        </w:rPr>
        <w:t xml:space="preserve"> </w:t>
      </w:r>
      <w:r w:rsidRPr="000402EC">
        <w:rPr>
          <w:rStyle w:val="ypks7kbdpwfgdykd3qb9"/>
          <w:sz w:val="28"/>
          <w:szCs w:val="28"/>
          <w:lang w:val="kk-KZ"/>
        </w:rPr>
        <w:t>үздіксіз</w:t>
      </w:r>
      <w:r w:rsidRPr="000402EC">
        <w:rPr>
          <w:sz w:val="28"/>
          <w:szCs w:val="28"/>
          <w:lang w:val="kk-KZ"/>
        </w:rPr>
        <w:t xml:space="preserve"> алатын газ </w:t>
      </w:r>
      <w:r w:rsidRPr="000402EC">
        <w:rPr>
          <w:rStyle w:val="ypks7kbdpwfgdykd3qb9"/>
          <w:sz w:val="28"/>
          <w:szCs w:val="28"/>
          <w:lang w:val="kk-KZ"/>
        </w:rPr>
        <w:t>анализаторы</w:t>
      </w:r>
      <w:r w:rsidRPr="000402EC">
        <w:rPr>
          <w:sz w:val="28"/>
          <w:szCs w:val="28"/>
          <w:lang w:val="kk-KZ"/>
        </w:rPr>
        <w:t xml:space="preserve"> </w:t>
      </w:r>
      <w:r w:rsidRPr="000402EC">
        <w:rPr>
          <w:rStyle w:val="ypks7kbdpwfgdykd3qb9"/>
          <w:sz w:val="28"/>
          <w:szCs w:val="28"/>
          <w:lang w:val="kk-KZ"/>
        </w:rPr>
        <w:t>бар.</w:t>
      </w:r>
      <w:r w:rsidRPr="000402EC">
        <w:rPr>
          <w:sz w:val="28"/>
          <w:szCs w:val="28"/>
          <w:lang w:val="kk-KZ"/>
        </w:rPr>
        <w:t xml:space="preserve"> </w:t>
      </w:r>
      <w:r w:rsidRPr="000402EC">
        <w:rPr>
          <w:rStyle w:val="ypks7kbdpwfgdykd3qb9"/>
          <w:sz w:val="28"/>
          <w:szCs w:val="28"/>
          <w:lang w:val="kk-KZ"/>
        </w:rPr>
        <w:t>Электрондық</w:t>
      </w:r>
      <w:r w:rsidRPr="000402EC">
        <w:rPr>
          <w:sz w:val="28"/>
          <w:szCs w:val="28"/>
          <w:lang w:val="kk-KZ"/>
        </w:rPr>
        <w:t xml:space="preserve"> </w:t>
      </w:r>
      <w:r w:rsidRPr="000402EC">
        <w:rPr>
          <w:rStyle w:val="ypks7kbdpwfgdykd3qb9"/>
          <w:sz w:val="28"/>
          <w:szCs w:val="28"/>
          <w:lang w:val="kk-KZ"/>
        </w:rPr>
        <w:t>жабдықтың</w:t>
      </w:r>
      <w:r w:rsidRPr="000402EC">
        <w:rPr>
          <w:sz w:val="28"/>
          <w:szCs w:val="28"/>
          <w:lang w:val="kk-KZ"/>
        </w:rPr>
        <w:t xml:space="preserve"> </w:t>
      </w:r>
      <w:r w:rsidRPr="000402EC">
        <w:rPr>
          <w:rStyle w:val="ypks7kbdpwfgdykd3qb9"/>
          <w:sz w:val="28"/>
          <w:szCs w:val="28"/>
          <w:lang w:val="kk-KZ"/>
        </w:rPr>
        <w:t>қалыпты</w:t>
      </w:r>
      <w:r w:rsidRPr="000402EC">
        <w:rPr>
          <w:sz w:val="28"/>
          <w:szCs w:val="28"/>
          <w:lang w:val="kk-KZ"/>
        </w:rPr>
        <w:t xml:space="preserve"> </w:t>
      </w:r>
      <w:r w:rsidRPr="000402EC">
        <w:rPr>
          <w:rStyle w:val="ypks7kbdpwfgdykd3qb9"/>
          <w:sz w:val="28"/>
          <w:szCs w:val="28"/>
          <w:lang w:val="kk-KZ"/>
        </w:rPr>
        <w:t>жұмысын</w:t>
      </w:r>
      <w:r w:rsidRPr="000402EC">
        <w:rPr>
          <w:sz w:val="28"/>
          <w:szCs w:val="28"/>
          <w:lang w:val="kk-KZ"/>
        </w:rPr>
        <w:t xml:space="preserve"> </w:t>
      </w:r>
      <w:r w:rsidRPr="000402EC">
        <w:rPr>
          <w:rStyle w:val="ypks7kbdpwfgdykd3qb9"/>
          <w:sz w:val="28"/>
          <w:szCs w:val="28"/>
          <w:lang w:val="kk-KZ"/>
        </w:rPr>
        <w:t>қамтамасыз</w:t>
      </w:r>
      <w:r w:rsidRPr="000402EC">
        <w:rPr>
          <w:sz w:val="28"/>
          <w:szCs w:val="28"/>
          <w:lang w:val="kk-KZ"/>
        </w:rPr>
        <w:t xml:space="preserve"> ету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үй-жай</w:t>
      </w:r>
      <w:r w:rsidRPr="000402EC">
        <w:rPr>
          <w:sz w:val="28"/>
          <w:szCs w:val="28"/>
          <w:lang w:val="kk-KZ"/>
        </w:rPr>
        <w:t xml:space="preserve"> </w:t>
      </w:r>
      <w:r w:rsidRPr="000402EC">
        <w:rPr>
          <w:rStyle w:val="ypks7kbdpwfgdykd3qb9"/>
          <w:sz w:val="28"/>
          <w:szCs w:val="28"/>
          <w:lang w:val="kk-KZ"/>
        </w:rPr>
        <w:t>міндетті</w:t>
      </w:r>
      <w:r w:rsidRPr="000402EC">
        <w:rPr>
          <w:sz w:val="28"/>
          <w:szCs w:val="28"/>
          <w:lang w:val="kk-KZ"/>
        </w:rPr>
        <w:t xml:space="preserve"> түрде </w:t>
      </w:r>
      <w:r w:rsidRPr="000402EC">
        <w:rPr>
          <w:rStyle w:val="ypks7kbdpwfgdykd3qb9"/>
          <w:sz w:val="28"/>
          <w:szCs w:val="28"/>
          <w:lang w:val="kk-KZ"/>
        </w:rPr>
        <w:t>жылытқышпен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кондиционермен</w:t>
      </w:r>
      <w:r w:rsidRPr="000402EC">
        <w:rPr>
          <w:sz w:val="28"/>
          <w:szCs w:val="28"/>
          <w:lang w:val="kk-KZ"/>
        </w:rPr>
        <w:t xml:space="preserve"> </w:t>
      </w:r>
      <w:r w:rsidRPr="000402EC">
        <w:rPr>
          <w:rStyle w:val="ypks7kbdpwfgdykd3qb9"/>
          <w:sz w:val="28"/>
          <w:szCs w:val="28"/>
          <w:lang w:val="kk-KZ"/>
        </w:rPr>
        <w:t>жабдықталған.</w:t>
      </w:r>
      <w:r w:rsidRPr="000402EC">
        <w:rPr>
          <w:sz w:val="28"/>
          <w:szCs w:val="28"/>
          <w:lang w:val="kk-KZ"/>
        </w:rPr>
        <w:t xml:space="preserve"> </w:t>
      </w:r>
      <w:r w:rsidRPr="000402EC">
        <w:rPr>
          <w:rStyle w:val="ypks7kbdpwfgdykd3qb9"/>
          <w:sz w:val="28"/>
          <w:szCs w:val="28"/>
          <w:lang w:val="kk-KZ"/>
        </w:rPr>
        <w:t>Сонымен</w:t>
      </w:r>
      <w:r w:rsidRPr="000402EC">
        <w:rPr>
          <w:sz w:val="28"/>
          <w:szCs w:val="28"/>
          <w:lang w:val="kk-KZ"/>
        </w:rPr>
        <w:t xml:space="preserve"> </w:t>
      </w:r>
      <w:r w:rsidRPr="000402EC">
        <w:rPr>
          <w:rStyle w:val="ypks7kbdpwfgdykd3qb9"/>
          <w:sz w:val="28"/>
          <w:szCs w:val="28"/>
          <w:lang w:val="kk-KZ"/>
        </w:rPr>
        <w:t>қатар,</w:t>
      </w:r>
      <w:r w:rsidRPr="000402EC">
        <w:rPr>
          <w:sz w:val="28"/>
          <w:szCs w:val="28"/>
          <w:lang w:val="kk-KZ"/>
        </w:rPr>
        <w:t xml:space="preserve"> </w:t>
      </w:r>
      <w:r w:rsidRPr="000402EC">
        <w:rPr>
          <w:rStyle w:val="ypks7kbdpwfgdykd3qb9"/>
          <w:sz w:val="28"/>
          <w:szCs w:val="28"/>
          <w:lang w:val="kk-KZ"/>
        </w:rPr>
        <w:t>ішкі</w:t>
      </w:r>
      <w:r w:rsidRPr="000402EC">
        <w:rPr>
          <w:sz w:val="28"/>
          <w:szCs w:val="28"/>
          <w:lang w:val="kk-KZ"/>
        </w:rPr>
        <w:t xml:space="preserve"> </w:t>
      </w:r>
      <w:r w:rsidRPr="000402EC">
        <w:rPr>
          <w:rStyle w:val="ypks7kbdpwfgdykd3qb9"/>
          <w:sz w:val="28"/>
          <w:szCs w:val="28"/>
          <w:lang w:val="kk-KZ"/>
        </w:rPr>
        <w:t>ауаны</w:t>
      </w:r>
      <w:r w:rsidRPr="000402EC">
        <w:rPr>
          <w:sz w:val="28"/>
          <w:szCs w:val="28"/>
          <w:lang w:val="kk-KZ"/>
        </w:rPr>
        <w:t xml:space="preserve"> </w:t>
      </w:r>
      <w:r w:rsidRPr="000402EC">
        <w:rPr>
          <w:rStyle w:val="ypks7kbdpwfgdykd3qb9"/>
          <w:sz w:val="28"/>
          <w:szCs w:val="28"/>
          <w:lang w:val="kk-KZ"/>
        </w:rPr>
        <w:t>жылыту,</w:t>
      </w:r>
      <w:r w:rsidRPr="000402EC">
        <w:rPr>
          <w:sz w:val="28"/>
          <w:szCs w:val="28"/>
          <w:lang w:val="kk-KZ"/>
        </w:rPr>
        <w:t xml:space="preserve"> </w:t>
      </w:r>
      <w:r w:rsidRPr="000402EC">
        <w:rPr>
          <w:rStyle w:val="ypks7kbdpwfgdykd3qb9"/>
          <w:sz w:val="28"/>
          <w:szCs w:val="28"/>
          <w:lang w:val="kk-KZ"/>
        </w:rPr>
        <w:t>жарықтандыру,</w:t>
      </w:r>
      <w:r w:rsidRPr="000402EC">
        <w:rPr>
          <w:sz w:val="28"/>
          <w:szCs w:val="28"/>
          <w:lang w:val="kk-KZ"/>
        </w:rPr>
        <w:t xml:space="preserve"> </w:t>
      </w:r>
      <w:r w:rsidRPr="000402EC">
        <w:rPr>
          <w:rStyle w:val="ypks7kbdpwfgdykd3qb9"/>
          <w:sz w:val="28"/>
          <w:szCs w:val="28"/>
          <w:lang w:val="kk-KZ"/>
        </w:rPr>
        <w:t>желдету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color w:val="auto"/>
          <w:sz w:val="28"/>
          <w:szCs w:val="28"/>
          <w:lang w:val="kk-KZ"/>
        </w:rPr>
        <w:t>мониторинг жүргіз</w:t>
      </w:r>
      <w:r w:rsidRPr="000402EC">
        <w:rPr>
          <w:rStyle w:val="ypks7kbdpwfgdykd3qb9"/>
          <w:sz w:val="28"/>
          <w:szCs w:val="28"/>
          <w:lang w:val="kk-KZ"/>
        </w:rPr>
        <w:t>у</w:t>
      </w:r>
      <w:r w:rsidRPr="000402EC">
        <w:rPr>
          <w:sz w:val="28"/>
          <w:szCs w:val="28"/>
          <w:lang w:val="kk-KZ"/>
        </w:rPr>
        <w:t xml:space="preserve"> </w:t>
      </w:r>
      <w:r w:rsidRPr="000402EC">
        <w:rPr>
          <w:rStyle w:val="ypks7kbdpwfgdykd3qb9"/>
          <w:sz w:val="28"/>
          <w:szCs w:val="28"/>
          <w:lang w:val="kk-KZ"/>
        </w:rPr>
        <w:t>жүйесі</w:t>
      </w:r>
      <w:r w:rsidRPr="000402EC">
        <w:rPr>
          <w:sz w:val="28"/>
          <w:szCs w:val="28"/>
          <w:lang w:val="kk-KZ"/>
        </w:rPr>
        <w:t xml:space="preserve"> </w:t>
      </w:r>
      <w:r w:rsidRPr="000402EC">
        <w:rPr>
          <w:rStyle w:val="ypks7kbdpwfgdykd3qb9"/>
          <w:sz w:val="28"/>
          <w:szCs w:val="28"/>
          <w:lang w:val="kk-KZ"/>
        </w:rPr>
        <w:t>контейнердің</w:t>
      </w:r>
      <w:r w:rsidRPr="000402EC">
        <w:rPr>
          <w:sz w:val="28"/>
          <w:szCs w:val="28"/>
          <w:lang w:val="kk-KZ"/>
        </w:rPr>
        <w:t xml:space="preserve"> </w:t>
      </w:r>
      <w:r w:rsidRPr="000402EC">
        <w:rPr>
          <w:rStyle w:val="ypks7kbdpwfgdykd3qb9"/>
          <w:sz w:val="28"/>
          <w:szCs w:val="28"/>
          <w:lang w:val="kk-KZ"/>
        </w:rPr>
        <w:t>машина</w:t>
      </w:r>
      <w:r w:rsidRPr="000402EC">
        <w:rPr>
          <w:sz w:val="28"/>
          <w:szCs w:val="28"/>
          <w:lang w:val="kk-KZ"/>
        </w:rPr>
        <w:t xml:space="preserve"> </w:t>
      </w:r>
      <w:r w:rsidRPr="000402EC">
        <w:rPr>
          <w:rStyle w:val="ypks7kbdpwfgdykd3qb9"/>
          <w:sz w:val="28"/>
          <w:szCs w:val="28"/>
          <w:lang w:val="kk-KZ"/>
        </w:rPr>
        <w:t>бөлімінде</w:t>
      </w:r>
      <w:r w:rsidRPr="000402EC">
        <w:rPr>
          <w:sz w:val="28"/>
          <w:szCs w:val="28"/>
          <w:lang w:val="kk-KZ"/>
        </w:rPr>
        <w:t xml:space="preserve"> </w:t>
      </w:r>
      <w:r w:rsidRPr="000402EC">
        <w:rPr>
          <w:rStyle w:val="ypks7kbdpwfgdykd3qb9"/>
          <w:sz w:val="28"/>
          <w:szCs w:val="28"/>
          <w:lang w:val="kk-KZ"/>
        </w:rPr>
        <w:t xml:space="preserve">бар. </w:t>
      </w:r>
    </w:p>
    <w:p w14:paraId="66BD1D77" w14:textId="77777777" w:rsidR="00921AEC" w:rsidRPr="000402EC" w:rsidRDefault="00921AEC" w:rsidP="00921AEC">
      <w:pPr>
        <w:pStyle w:val="Default"/>
        <w:ind w:firstLine="567"/>
        <w:jc w:val="both"/>
        <w:rPr>
          <w:color w:val="auto"/>
          <w:sz w:val="28"/>
          <w:szCs w:val="28"/>
          <w:lang w:val="kk-KZ"/>
        </w:rPr>
      </w:pPr>
      <w:r w:rsidRPr="000402EC">
        <w:rPr>
          <w:noProof/>
          <w:color w:val="auto"/>
          <w:sz w:val="28"/>
          <w:szCs w:val="28"/>
          <w:lang w:val="kk-KZ"/>
        </w:rPr>
        <mc:AlternateContent>
          <mc:Choice Requires="wpg">
            <w:drawing>
              <wp:anchor distT="0" distB="0" distL="114300" distR="114300" simplePos="0" relativeHeight="251755520" behindDoc="0" locked="0" layoutInCell="1" allowOverlap="1" wp14:anchorId="7A1380CA" wp14:editId="5940C429">
                <wp:simplePos x="0" y="0"/>
                <wp:positionH relativeFrom="margin">
                  <wp:posOffset>558076</wp:posOffset>
                </wp:positionH>
                <wp:positionV relativeFrom="paragraph">
                  <wp:posOffset>201939</wp:posOffset>
                </wp:positionV>
                <wp:extent cx="4983480" cy="2171700"/>
                <wp:effectExtent l="0" t="0" r="7620" b="0"/>
                <wp:wrapNone/>
                <wp:docPr id="7" name="Группа 7"/>
                <wp:cNvGraphicFramePr/>
                <a:graphic xmlns:a="http://schemas.openxmlformats.org/drawingml/2006/main">
                  <a:graphicData uri="http://schemas.microsoft.com/office/word/2010/wordprocessingGroup">
                    <wpg:wgp>
                      <wpg:cNvGrpSpPr/>
                      <wpg:grpSpPr>
                        <a:xfrm>
                          <a:off x="0" y="0"/>
                          <a:ext cx="4983480" cy="2171700"/>
                          <a:chOff x="0" y="0"/>
                          <a:chExt cx="5326380" cy="2324100"/>
                        </a:xfrm>
                      </wpg:grpSpPr>
                      <pic:pic xmlns:pic="http://schemas.openxmlformats.org/drawingml/2006/picture">
                        <pic:nvPicPr>
                          <pic:cNvPr id="12" name="Рисунок 12"/>
                          <pic:cNvPicPr>
                            <a:picLocks noChangeAspect="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666365" cy="2324100"/>
                          </a:xfrm>
                          <a:prstGeom prst="rect">
                            <a:avLst/>
                          </a:prstGeom>
                          <a:noFill/>
                          <a:ln>
                            <a:noFill/>
                          </a:ln>
                        </pic:spPr>
                      </pic:pic>
                      <pic:pic xmlns:pic="http://schemas.openxmlformats.org/drawingml/2006/picture">
                        <pic:nvPicPr>
                          <pic:cNvPr id="20" name="Рисунок 20"/>
                          <pic:cNvPicPr>
                            <a:picLocks noChangeAspect="1"/>
                          </pic:cNvPicPr>
                        </pic:nvPicPr>
                        <pic:blipFill>
                          <a:blip r:embed="rId209">
                            <a:extLst>
                              <a:ext uri="{28A0092B-C50C-407E-A947-70E740481C1C}">
                                <a14:useLocalDpi xmlns:a14="http://schemas.microsoft.com/office/drawing/2010/main" val="0"/>
                              </a:ext>
                            </a:extLst>
                          </a:blip>
                          <a:srcRect/>
                          <a:stretch>
                            <a:fillRect/>
                          </a:stretch>
                        </pic:blipFill>
                        <pic:spPr bwMode="auto">
                          <a:xfrm>
                            <a:off x="2918460" y="0"/>
                            <a:ext cx="2407920" cy="22694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A422CCD" id="Группа 7" o:spid="_x0000_s1026" style="position:absolute;margin-left:43.95pt;margin-top:15.9pt;width:392.4pt;height:171pt;z-index:251755520;mso-position-horizontal-relative:margin;mso-width-relative:margin;mso-height-relative:margin" coordsize="53263,232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">
                <v:shape id="Рисунок 12" o:spid="_x0000_s1027" type="#_x0000_t75" style="position:absolute;width:26663;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">
                  <v:imagedata r:id="rId210" o:title=""/>
                </v:shape>
                <v:shape id="Рисунок 20" o:spid="_x0000_s1028" type="#_x0000_t75" style="position:absolute;left:29184;width:24079;height:22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">
                  <v:imagedata r:id="rId211" o:title=""/>
                </v:shape>
                <w10:wrap anchorx="margin"/>
              </v:group>
            </w:pict>
          </mc:Fallback>
        </mc:AlternateContent>
      </w:r>
    </w:p>
    <w:p w14:paraId="002057B2" w14:textId="77777777" w:rsidR="00921AEC" w:rsidRPr="000402EC" w:rsidRDefault="00921AEC" w:rsidP="00921AEC">
      <w:pPr>
        <w:pStyle w:val="Default"/>
        <w:ind w:firstLine="567"/>
        <w:jc w:val="both"/>
        <w:rPr>
          <w:color w:val="auto"/>
          <w:sz w:val="28"/>
          <w:szCs w:val="28"/>
          <w:lang w:val="kk-KZ"/>
        </w:rPr>
      </w:pPr>
    </w:p>
    <w:p w14:paraId="73D0E5A2" w14:textId="77777777" w:rsidR="00921AEC" w:rsidRPr="000402EC" w:rsidRDefault="00921AEC" w:rsidP="00921AEC">
      <w:pPr>
        <w:pStyle w:val="Default"/>
        <w:ind w:firstLine="567"/>
        <w:jc w:val="both"/>
        <w:rPr>
          <w:color w:val="auto"/>
          <w:sz w:val="28"/>
          <w:szCs w:val="28"/>
          <w:lang w:val="kk-KZ"/>
        </w:rPr>
      </w:pPr>
    </w:p>
    <w:p w14:paraId="30066ADF" w14:textId="77777777" w:rsidR="00921AEC" w:rsidRPr="000402EC" w:rsidRDefault="00921AEC" w:rsidP="00921AEC">
      <w:pPr>
        <w:pStyle w:val="Default"/>
        <w:ind w:firstLine="567"/>
        <w:jc w:val="both"/>
        <w:rPr>
          <w:color w:val="auto"/>
          <w:sz w:val="28"/>
          <w:szCs w:val="28"/>
          <w:lang w:val="kk-KZ"/>
        </w:rPr>
      </w:pPr>
    </w:p>
    <w:p w14:paraId="013EA7FC" w14:textId="77777777" w:rsidR="00921AEC" w:rsidRPr="000402EC" w:rsidRDefault="00921AEC" w:rsidP="00921AEC">
      <w:pPr>
        <w:pStyle w:val="Default"/>
        <w:ind w:firstLine="567"/>
        <w:jc w:val="both"/>
        <w:rPr>
          <w:color w:val="auto"/>
          <w:sz w:val="28"/>
          <w:szCs w:val="28"/>
          <w:lang w:val="kk-KZ"/>
        </w:rPr>
      </w:pPr>
    </w:p>
    <w:p w14:paraId="5BBF2026" w14:textId="77777777" w:rsidR="00921AEC" w:rsidRPr="000402EC" w:rsidRDefault="00921AEC" w:rsidP="00921AEC">
      <w:pPr>
        <w:pStyle w:val="Default"/>
        <w:ind w:firstLine="567"/>
        <w:jc w:val="both"/>
        <w:rPr>
          <w:color w:val="auto"/>
          <w:sz w:val="28"/>
          <w:szCs w:val="28"/>
          <w:lang w:val="kk-KZ"/>
        </w:rPr>
      </w:pPr>
    </w:p>
    <w:p w14:paraId="4E413516" w14:textId="77777777" w:rsidR="00921AEC" w:rsidRPr="000402EC" w:rsidRDefault="00921AEC" w:rsidP="00921AEC">
      <w:pPr>
        <w:pStyle w:val="Default"/>
        <w:ind w:firstLine="567"/>
        <w:jc w:val="both"/>
        <w:rPr>
          <w:color w:val="auto"/>
          <w:sz w:val="28"/>
          <w:szCs w:val="28"/>
          <w:lang w:val="kk-KZ"/>
        </w:rPr>
      </w:pPr>
    </w:p>
    <w:p w14:paraId="369E65C8" w14:textId="77777777" w:rsidR="00921AEC" w:rsidRPr="000402EC" w:rsidRDefault="00921AEC" w:rsidP="00921AEC">
      <w:pPr>
        <w:pStyle w:val="Default"/>
        <w:ind w:firstLine="567"/>
        <w:jc w:val="both"/>
        <w:rPr>
          <w:color w:val="auto"/>
          <w:sz w:val="28"/>
          <w:szCs w:val="28"/>
          <w:lang w:val="kk-KZ"/>
        </w:rPr>
      </w:pPr>
    </w:p>
    <w:p w14:paraId="75B38CDC" w14:textId="77777777" w:rsidR="00921AEC" w:rsidRPr="000402EC" w:rsidRDefault="00921AEC" w:rsidP="00921AEC">
      <w:pPr>
        <w:pStyle w:val="Default"/>
        <w:ind w:firstLine="567"/>
        <w:jc w:val="both"/>
        <w:rPr>
          <w:color w:val="auto"/>
          <w:sz w:val="28"/>
          <w:szCs w:val="28"/>
          <w:lang w:val="kk-KZ"/>
        </w:rPr>
      </w:pPr>
    </w:p>
    <w:p w14:paraId="042FC0A6" w14:textId="77777777" w:rsidR="00921AEC" w:rsidRPr="000402EC" w:rsidRDefault="00921AEC" w:rsidP="00921AEC">
      <w:pPr>
        <w:pStyle w:val="Default"/>
        <w:jc w:val="center"/>
        <w:rPr>
          <w:color w:val="auto"/>
          <w:sz w:val="28"/>
          <w:szCs w:val="28"/>
          <w:lang w:val="kk-KZ"/>
        </w:rPr>
      </w:pPr>
    </w:p>
    <w:p w14:paraId="36FE42FF" w14:textId="77777777" w:rsidR="00921AEC" w:rsidRPr="000402EC" w:rsidRDefault="00921AEC" w:rsidP="00921AEC">
      <w:pPr>
        <w:pStyle w:val="Default"/>
        <w:jc w:val="center"/>
        <w:rPr>
          <w:color w:val="auto"/>
          <w:sz w:val="28"/>
          <w:szCs w:val="28"/>
          <w:lang w:val="kk-KZ"/>
        </w:rPr>
      </w:pPr>
    </w:p>
    <w:p w14:paraId="535D0E4C" w14:textId="77777777" w:rsidR="00921AEC" w:rsidRPr="000402EC" w:rsidRDefault="00921AEC" w:rsidP="00921AEC">
      <w:pPr>
        <w:pStyle w:val="Default"/>
        <w:jc w:val="center"/>
        <w:rPr>
          <w:color w:val="auto"/>
          <w:sz w:val="28"/>
          <w:szCs w:val="28"/>
          <w:lang w:val="kk-KZ"/>
        </w:rPr>
      </w:pPr>
    </w:p>
    <w:p w14:paraId="33FA5566" w14:textId="59DD5B53" w:rsidR="00921AEC" w:rsidRPr="000402EC" w:rsidRDefault="00921AEC" w:rsidP="00921AEC">
      <w:pPr>
        <w:pStyle w:val="Default"/>
        <w:jc w:val="center"/>
        <w:rPr>
          <w:color w:val="auto"/>
          <w:sz w:val="28"/>
          <w:szCs w:val="28"/>
          <w:lang w:val="kk-KZ"/>
        </w:rPr>
      </w:pPr>
      <w:r>
        <w:rPr>
          <w:color w:val="auto"/>
          <w:sz w:val="28"/>
          <w:szCs w:val="28"/>
          <w:lang w:val="kk-KZ"/>
        </w:rPr>
        <w:t>С</w:t>
      </w:r>
      <w:r w:rsidRPr="000402EC">
        <w:rPr>
          <w:color w:val="auto"/>
          <w:sz w:val="28"/>
          <w:szCs w:val="28"/>
          <w:lang w:val="kk-KZ"/>
        </w:rPr>
        <w:t xml:space="preserve">урет </w:t>
      </w:r>
      <w:r>
        <w:rPr>
          <w:color w:val="auto"/>
          <w:sz w:val="28"/>
          <w:szCs w:val="28"/>
          <w:lang w:val="kk-KZ"/>
        </w:rPr>
        <w:t xml:space="preserve">Д.2 </w:t>
      </w:r>
      <w:r w:rsidRPr="000402EC">
        <w:rPr>
          <w:color w:val="auto"/>
          <w:sz w:val="28"/>
          <w:szCs w:val="28"/>
          <w:lang w:val="kk-KZ"/>
        </w:rPr>
        <w:t xml:space="preserve">– Факелі </w:t>
      </w:r>
      <w:r w:rsidRPr="000402EC">
        <w:rPr>
          <w:rStyle w:val="ypks7kbdpwfgdykd3qb9"/>
          <w:sz w:val="28"/>
          <w:szCs w:val="28"/>
          <w:lang w:val="kk-KZ"/>
        </w:rPr>
        <w:t>бар</w:t>
      </w:r>
      <w:r w:rsidRPr="000402EC">
        <w:rPr>
          <w:sz w:val="28"/>
          <w:szCs w:val="28"/>
          <w:lang w:val="kk-KZ"/>
        </w:rPr>
        <w:t xml:space="preserve"> </w:t>
      </w:r>
      <w:r w:rsidRPr="000402EC">
        <w:rPr>
          <w:rStyle w:val="ypks7kbdpwfgdykd3qb9"/>
          <w:sz w:val="28"/>
          <w:szCs w:val="28"/>
          <w:lang w:val="kk-KZ"/>
        </w:rPr>
        <w:t>компрессорлық</w:t>
      </w:r>
      <w:r w:rsidRPr="000402EC">
        <w:rPr>
          <w:sz w:val="28"/>
          <w:szCs w:val="28"/>
          <w:lang w:val="kk-KZ"/>
        </w:rPr>
        <w:t xml:space="preserve"> </w:t>
      </w:r>
      <w:r w:rsidRPr="000402EC">
        <w:rPr>
          <w:rStyle w:val="ypks7kbdpwfgdykd3qb9"/>
          <w:sz w:val="28"/>
          <w:szCs w:val="28"/>
          <w:lang w:val="kk-KZ"/>
        </w:rPr>
        <w:t>қондырғының</w:t>
      </w:r>
      <w:r w:rsidRPr="000402EC">
        <w:rPr>
          <w:sz w:val="28"/>
          <w:szCs w:val="28"/>
          <w:lang w:val="kk-KZ"/>
        </w:rPr>
        <w:t xml:space="preserve"> </w:t>
      </w:r>
      <w:r w:rsidRPr="000402EC">
        <w:rPr>
          <w:rStyle w:val="ypks7kbdpwfgdykd3qb9"/>
          <w:sz w:val="28"/>
          <w:szCs w:val="28"/>
          <w:lang w:val="kk-KZ"/>
        </w:rPr>
        <w:t>суреті</w:t>
      </w:r>
    </w:p>
    <w:p w14:paraId="25AAF117" w14:textId="77777777" w:rsidR="00921AEC" w:rsidRPr="000402EC" w:rsidRDefault="00921AEC" w:rsidP="00921AEC">
      <w:pPr>
        <w:pStyle w:val="Default"/>
        <w:ind w:firstLine="567"/>
        <w:jc w:val="both"/>
        <w:rPr>
          <w:color w:val="auto"/>
          <w:sz w:val="28"/>
          <w:szCs w:val="28"/>
          <w:lang w:val="kk-KZ"/>
        </w:rPr>
      </w:pPr>
    </w:p>
    <w:p w14:paraId="29EFBA53" w14:textId="77777777" w:rsidR="00921AEC" w:rsidRPr="000402EC" w:rsidRDefault="00921AEC" w:rsidP="00921AEC">
      <w:pPr>
        <w:pStyle w:val="Default"/>
        <w:widowControl w:val="0"/>
        <w:ind w:firstLine="709"/>
        <w:jc w:val="both"/>
        <w:rPr>
          <w:rStyle w:val="ypks7kbdpwfgdykd3qb9"/>
          <w:sz w:val="28"/>
          <w:szCs w:val="28"/>
          <w:lang w:val="kk-KZ"/>
        </w:rPr>
      </w:pPr>
      <w:r w:rsidRPr="000402EC">
        <w:rPr>
          <w:rStyle w:val="ypks7kbdpwfgdykd3qb9"/>
          <w:sz w:val="28"/>
          <w:szCs w:val="28"/>
          <w:lang w:val="kk-KZ"/>
        </w:rPr>
        <w:t>Биогаздың</w:t>
      </w:r>
      <w:r w:rsidRPr="000402EC">
        <w:rPr>
          <w:sz w:val="28"/>
          <w:szCs w:val="28"/>
          <w:lang w:val="kk-KZ"/>
        </w:rPr>
        <w:t xml:space="preserve"> </w:t>
      </w:r>
      <w:r w:rsidRPr="000402EC">
        <w:rPr>
          <w:rStyle w:val="ypks7kbdpwfgdykd3qb9"/>
          <w:sz w:val="28"/>
          <w:szCs w:val="28"/>
          <w:lang w:val="kk-KZ"/>
        </w:rPr>
        <w:t>максималды</w:t>
      </w:r>
      <w:r w:rsidRPr="000402EC">
        <w:rPr>
          <w:sz w:val="28"/>
          <w:szCs w:val="28"/>
          <w:lang w:val="kk-KZ"/>
        </w:rPr>
        <w:t xml:space="preserve"> </w:t>
      </w:r>
      <w:r w:rsidRPr="000402EC">
        <w:rPr>
          <w:rStyle w:val="ypks7kbdpwfgdykd3qb9"/>
          <w:sz w:val="28"/>
          <w:szCs w:val="28"/>
          <w:lang w:val="kk-KZ"/>
        </w:rPr>
        <w:t>мөлшерін</w:t>
      </w:r>
      <w:r w:rsidRPr="000402EC">
        <w:rPr>
          <w:sz w:val="28"/>
          <w:szCs w:val="28"/>
          <w:lang w:val="kk-KZ"/>
        </w:rPr>
        <w:t xml:space="preserve"> </w:t>
      </w:r>
      <w:r w:rsidRPr="000402EC">
        <w:rPr>
          <w:rStyle w:val="ypks7kbdpwfgdykd3qb9"/>
          <w:sz w:val="28"/>
          <w:szCs w:val="28"/>
          <w:lang w:val="kk-KZ"/>
        </w:rPr>
        <w:t>іріктеп алу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шығыны</w:t>
      </w:r>
      <w:r w:rsidRPr="000402EC">
        <w:rPr>
          <w:sz w:val="28"/>
          <w:szCs w:val="28"/>
          <w:lang w:val="kk-KZ"/>
        </w:rPr>
        <w:t xml:space="preserve"> </w:t>
      </w:r>
      <w:r w:rsidRPr="000402EC">
        <w:rPr>
          <w:rStyle w:val="ypks7kbdpwfgdykd3qb9"/>
          <w:sz w:val="28"/>
          <w:szCs w:val="28"/>
          <w:lang w:val="kk-KZ"/>
        </w:rPr>
        <w:t>3</w:t>
      </w:r>
      <w:r w:rsidRPr="000402EC">
        <w:rPr>
          <w:color w:val="auto"/>
          <w:sz w:val="28"/>
          <w:szCs w:val="28"/>
          <w:lang w:val="kk-KZ"/>
        </w:rPr>
        <w:t>3000 м</w:t>
      </w:r>
      <w:r w:rsidRPr="000402EC">
        <w:rPr>
          <w:color w:val="auto"/>
          <w:sz w:val="28"/>
          <w:szCs w:val="28"/>
          <w:vertAlign w:val="superscript"/>
          <w:lang w:val="kk-KZ"/>
        </w:rPr>
        <w:t>3</w:t>
      </w:r>
      <w:r w:rsidRPr="000402EC">
        <w:rPr>
          <w:rStyle w:val="ypks7kbdpwfgdykd3qb9"/>
          <w:sz w:val="28"/>
          <w:szCs w:val="28"/>
          <w:lang w:val="kk-KZ"/>
        </w:rPr>
        <w:t>/сағ</w:t>
      </w:r>
      <w:r w:rsidRPr="000402EC">
        <w:rPr>
          <w:sz w:val="28"/>
          <w:szCs w:val="28"/>
          <w:lang w:val="kk-KZ"/>
        </w:rPr>
        <w:t xml:space="preserve"> </w:t>
      </w:r>
      <w:r w:rsidRPr="000402EC">
        <w:rPr>
          <w:rStyle w:val="ypks7kbdpwfgdykd3qb9"/>
          <w:sz w:val="28"/>
          <w:szCs w:val="28"/>
          <w:lang w:val="kk-KZ"/>
        </w:rPr>
        <w:t>болатын</w:t>
      </w:r>
      <w:r w:rsidRPr="000402EC">
        <w:rPr>
          <w:sz w:val="28"/>
          <w:szCs w:val="28"/>
          <w:lang w:val="kk-KZ"/>
        </w:rPr>
        <w:t xml:space="preserve"> </w:t>
      </w:r>
      <w:r w:rsidRPr="000402EC">
        <w:rPr>
          <w:rStyle w:val="ypks7kbdpwfgdykd3qb9"/>
          <w:sz w:val="28"/>
          <w:szCs w:val="28"/>
          <w:lang w:val="kk-KZ"/>
        </w:rPr>
        <w:t>компрессорлық</w:t>
      </w:r>
      <w:r w:rsidRPr="000402EC">
        <w:rPr>
          <w:sz w:val="28"/>
          <w:szCs w:val="28"/>
          <w:lang w:val="kk-KZ"/>
        </w:rPr>
        <w:t xml:space="preserve"> </w:t>
      </w:r>
      <w:r w:rsidRPr="000402EC">
        <w:rPr>
          <w:rStyle w:val="ypks7kbdpwfgdykd3qb9"/>
          <w:sz w:val="28"/>
          <w:szCs w:val="28"/>
          <w:lang w:val="kk-KZ"/>
        </w:rPr>
        <w:t>қондырғыны</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қарастырылған.</w:t>
      </w:r>
      <w:r w:rsidRPr="000402EC">
        <w:rPr>
          <w:sz w:val="28"/>
          <w:szCs w:val="28"/>
          <w:lang w:val="kk-KZ"/>
        </w:rPr>
        <w:t xml:space="preserve"> </w:t>
      </w:r>
      <w:r w:rsidRPr="000402EC">
        <w:rPr>
          <w:rStyle w:val="ypks7kbdpwfgdykd3qb9"/>
          <w:sz w:val="28"/>
          <w:szCs w:val="28"/>
          <w:lang w:val="kk-KZ"/>
        </w:rPr>
        <w:t>Ол</w:t>
      </w:r>
      <w:r w:rsidRPr="000402EC">
        <w:rPr>
          <w:sz w:val="28"/>
          <w:szCs w:val="28"/>
          <w:lang w:val="kk-KZ"/>
        </w:rPr>
        <w:t xml:space="preserve"> </w:t>
      </w:r>
      <w:r w:rsidRPr="000402EC">
        <w:rPr>
          <w:rStyle w:val="ypks7kbdpwfgdykd3qb9"/>
          <w:sz w:val="28"/>
          <w:szCs w:val="28"/>
          <w:lang w:val="kk-KZ"/>
        </w:rPr>
        <w:t>дайын</w:t>
      </w:r>
      <w:r w:rsidRPr="000402EC">
        <w:rPr>
          <w:sz w:val="28"/>
          <w:szCs w:val="28"/>
          <w:lang w:val="kk-KZ"/>
        </w:rPr>
        <w:t xml:space="preserve"> </w:t>
      </w:r>
      <w:r w:rsidRPr="000402EC">
        <w:rPr>
          <w:rStyle w:val="ypks7kbdpwfgdykd3qb9"/>
          <w:sz w:val="28"/>
          <w:szCs w:val="28"/>
          <w:lang w:val="kk-KZ"/>
        </w:rPr>
        <w:t>бірлік</w:t>
      </w:r>
      <w:r w:rsidRPr="000402EC">
        <w:rPr>
          <w:sz w:val="28"/>
          <w:szCs w:val="28"/>
          <w:lang w:val="kk-KZ"/>
        </w:rPr>
        <w:t xml:space="preserve"> </w:t>
      </w:r>
      <w:r w:rsidRPr="000402EC">
        <w:rPr>
          <w:rStyle w:val="ypks7kbdpwfgdykd3qb9"/>
          <w:sz w:val="28"/>
          <w:szCs w:val="28"/>
          <w:lang w:val="kk-KZ"/>
        </w:rPr>
        <w:t>түрінде</w:t>
      </w:r>
      <w:r w:rsidRPr="000402EC">
        <w:rPr>
          <w:sz w:val="28"/>
          <w:szCs w:val="28"/>
          <w:lang w:val="kk-KZ"/>
        </w:rPr>
        <w:t xml:space="preserve"> </w:t>
      </w:r>
      <w:r w:rsidRPr="000402EC">
        <w:rPr>
          <w:rStyle w:val="ypks7kbdpwfgdykd3qb9"/>
          <w:sz w:val="28"/>
          <w:szCs w:val="28"/>
          <w:lang w:val="kk-KZ"/>
        </w:rPr>
        <w:t>жеткізіледі</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іргетасқа</w:t>
      </w:r>
      <w:r w:rsidRPr="000402EC">
        <w:rPr>
          <w:sz w:val="28"/>
          <w:szCs w:val="28"/>
          <w:lang w:val="kk-KZ"/>
        </w:rPr>
        <w:t xml:space="preserve"> </w:t>
      </w:r>
      <w:r w:rsidRPr="000402EC">
        <w:rPr>
          <w:rStyle w:val="ypks7kbdpwfgdykd3qb9"/>
          <w:sz w:val="28"/>
          <w:szCs w:val="28"/>
          <w:lang w:val="kk-KZ"/>
        </w:rPr>
        <w:t>орнатылады.</w:t>
      </w:r>
      <w:r w:rsidRPr="000402EC">
        <w:rPr>
          <w:sz w:val="28"/>
          <w:szCs w:val="28"/>
          <w:lang w:val="kk-KZ"/>
        </w:rPr>
        <w:t xml:space="preserve"> </w:t>
      </w:r>
      <w:r w:rsidRPr="000402EC">
        <w:rPr>
          <w:rStyle w:val="ypks7kbdpwfgdykd3qb9"/>
          <w:sz w:val="28"/>
          <w:szCs w:val="28"/>
          <w:lang w:val="kk-KZ"/>
        </w:rPr>
        <w:t>Оны</w:t>
      </w:r>
      <w:r w:rsidRPr="000402EC">
        <w:rPr>
          <w:sz w:val="28"/>
          <w:szCs w:val="28"/>
          <w:lang w:val="kk-KZ"/>
        </w:rPr>
        <w:t xml:space="preserve"> </w:t>
      </w:r>
      <w:r w:rsidRPr="000402EC">
        <w:rPr>
          <w:rStyle w:val="ypks7kbdpwfgdykd3qb9"/>
          <w:sz w:val="28"/>
          <w:szCs w:val="28"/>
          <w:lang w:val="kk-KZ"/>
        </w:rPr>
        <w:t>жылжыту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орналастыру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тиісті</w:t>
      </w:r>
      <w:r w:rsidRPr="000402EC">
        <w:rPr>
          <w:sz w:val="28"/>
          <w:szCs w:val="28"/>
          <w:lang w:val="kk-KZ"/>
        </w:rPr>
        <w:t xml:space="preserve"> жүк </w:t>
      </w:r>
      <w:r w:rsidRPr="000402EC">
        <w:rPr>
          <w:rStyle w:val="ypks7kbdpwfgdykd3qb9"/>
          <w:sz w:val="28"/>
          <w:szCs w:val="28"/>
          <w:lang w:val="kk-KZ"/>
        </w:rPr>
        <w:t>көтергіштігі</w:t>
      </w:r>
      <w:r w:rsidRPr="000402EC">
        <w:rPr>
          <w:sz w:val="28"/>
          <w:szCs w:val="28"/>
          <w:lang w:val="kk-KZ"/>
        </w:rPr>
        <w:t xml:space="preserve"> бар </w:t>
      </w:r>
      <w:r w:rsidRPr="000402EC">
        <w:rPr>
          <w:rStyle w:val="ypks7kbdpwfgdykd3qb9"/>
          <w:sz w:val="28"/>
          <w:szCs w:val="28"/>
          <w:lang w:val="kk-KZ"/>
        </w:rPr>
        <w:t>кранды</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қажет.</w:t>
      </w:r>
    </w:p>
    <w:p w14:paraId="6CCBDA1E" w14:textId="77777777" w:rsidR="00921AEC" w:rsidRPr="000402EC" w:rsidRDefault="00921AEC" w:rsidP="00921AEC">
      <w:pPr>
        <w:pStyle w:val="Default"/>
        <w:widowControl w:val="0"/>
        <w:ind w:firstLine="709"/>
        <w:jc w:val="both"/>
        <w:rPr>
          <w:rStyle w:val="ypks7kbdpwfgdykd3qb9"/>
          <w:sz w:val="28"/>
          <w:szCs w:val="28"/>
          <w:lang w:val="kk-KZ"/>
        </w:rPr>
      </w:pPr>
      <w:r w:rsidRPr="000402EC">
        <w:rPr>
          <w:rStyle w:val="ypks7kbdpwfgdykd3qb9"/>
          <w:sz w:val="28"/>
          <w:szCs w:val="28"/>
          <w:lang w:val="kk-KZ"/>
        </w:rPr>
        <w:t>Компрессорлық</w:t>
      </w:r>
      <w:r w:rsidRPr="000402EC">
        <w:rPr>
          <w:sz w:val="28"/>
          <w:szCs w:val="28"/>
          <w:lang w:val="kk-KZ"/>
        </w:rPr>
        <w:t xml:space="preserve"> </w:t>
      </w:r>
      <w:r w:rsidRPr="000402EC">
        <w:rPr>
          <w:rStyle w:val="ypks7kbdpwfgdykd3qb9"/>
          <w:sz w:val="28"/>
          <w:szCs w:val="28"/>
          <w:lang w:val="kk-KZ"/>
        </w:rPr>
        <w:t>қондырғымен</w:t>
      </w:r>
      <w:r w:rsidRPr="000402EC">
        <w:rPr>
          <w:sz w:val="28"/>
          <w:szCs w:val="28"/>
          <w:lang w:val="kk-KZ"/>
        </w:rPr>
        <w:t xml:space="preserve"> </w:t>
      </w:r>
      <w:r w:rsidRPr="000402EC">
        <w:rPr>
          <w:rStyle w:val="ypks7kbdpwfgdykd3qb9"/>
          <w:sz w:val="28"/>
          <w:szCs w:val="28"/>
          <w:lang w:val="kk-KZ"/>
        </w:rPr>
        <w:t>жинақта</w:t>
      </w:r>
      <w:r w:rsidRPr="000402EC">
        <w:rPr>
          <w:sz w:val="28"/>
          <w:szCs w:val="28"/>
          <w:lang w:val="kk-KZ"/>
        </w:rPr>
        <w:t xml:space="preserve"> </w:t>
      </w:r>
      <w:r w:rsidRPr="000402EC">
        <w:rPr>
          <w:rStyle w:val="ypks7kbdpwfgdykd3qb9"/>
          <w:sz w:val="28"/>
          <w:szCs w:val="28"/>
          <w:lang w:val="kk-KZ"/>
        </w:rPr>
        <w:t>әрқайсысының</w:t>
      </w:r>
      <w:r w:rsidRPr="000402EC">
        <w:rPr>
          <w:sz w:val="28"/>
          <w:szCs w:val="28"/>
          <w:lang w:val="kk-KZ"/>
        </w:rPr>
        <w:t xml:space="preserve"> </w:t>
      </w:r>
      <w:r w:rsidRPr="000402EC">
        <w:rPr>
          <w:rStyle w:val="ypks7kbdpwfgdykd3qb9"/>
          <w:sz w:val="28"/>
          <w:szCs w:val="28"/>
          <w:lang w:val="kk-KZ"/>
        </w:rPr>
        <w:t>шығыны</w:t>
      </w:r>
      <w:r w:rsidRPr="000402EC">
        <w:rPr>
          <w:sz w:val="28"/>
          <w:szCs w:val="28"/>
          <w:lang w:val="kk-KZ"/>
        </w:rPr>
        <w:t xml:space="preserve"> </w:t>
      </w:r>
      <w:r w:rsidRPr="000402EC">
        <w:rPr>
          <w:rStyle w:val="ypks7kbdpwfgdykd3qb9"/>
          <w:sz w:val="28"/>
          <w:szCs w:val="28"/>
          <w:lang w:val="kk-KZ"/>
        </w:rPr>
        <w:t>1500</w:t>
      </w:r>
      <w:r w:rsidRPr="000402EC">
        <w:rPr>
          <w:sz w:val="28"/>
          <w:szCs w:val="28"/>
          <w:lang w:val="kk-KZ"/>
        </w:rPr>
        <w:t xml:space="preserve"> </w:t>
      </w:r>
      <w:r w:rsidRPr="000402EC">
        <w:rPr>
          <w:rStyle w:val="ypks7kbdpwfgdykd3qb9"/>
          <w:sz w:val="28"/>
          <w:szCs w:val="28"/>
          <w:lang w:val="kk-KZ"/>
        </w:rPr>
        <w:t>м</w:t>
      </w:r>
      <w:r w:rsidRPr="000402EC">
        <w:rPr>
          <w:rStyle w:val="ypks7kbdpwfgdykd3qb9"/>
          <w:sz w:val="28"/>
          <w:szCs w:val="28"/>
          <w:vertAlign w:val="superscript"/>
          <w:lang w:val="kk-KZ"/>
        </w:rPr>
        <w:t>3</w:t>
      </w:r>
      <w:r w:rsidRPr="000402EC">
        <w:rPr>
          <w:rStyle w:val="ypks7kbdpwfgdykd3qb9"/>
          <w:sz w:val="28"/>
          <w:szCs w:val="28"/>
          <w:lang w:val="kk-KZ"/>
        </w:rPr>
        <w:t>/сағ</w:t>
      </w:r>
      <w:r w:rsidRPr="000402EC">
        <w:rPr>
          <w:sz w:val="28"/>
          <w:szCs w:val="28"/>
          <w:lang w:val="kk-KZ"/>
        </w:rPr>
        <w:t xml:space="preserve"> құрайтын </w:t>
      </w:r>
      <w:r w:rsidRPr="000402EC">
        <w:rPr>
          <w:rStyle w:val="ypks7kbdpwfgdykd3qb9"/>
          <w:sz w:val="28"/>
          <w:szCs w:val="28"/>
          <w:lang w:val="kk-KZ"/>
        </w:rPr>
        <w:t>екі</w:t>
      </w:r>
      <w:r w:rsidRPr="000402EC">
        <w:rPr>
          <w:sz w:val="28"/>
          <w:szCs w:val="28"/>
          <w:lang w:val="kk-KZ"/>
        </w:rPr>
        <w:t xml:space="preserve"> жоғары </w:t>
      </w:r>
      <w:r w:rsidRPr="000402EC">
        <w:rPr>
          <w:rStyle w:val="ypks7kbdpwfgdykd3qb9"/>
          <w:sz w:val="28"/>
          <w:szCs w:val="28"/>
          <w:lang w:val="kk-KZ"/>
        </w:rPr>
        <w:t>температуралы</w:t>
      </w:r>
      <w:r w:rsidRPr="000402EC">
        <w:rPr>
          <w:sz w:val="28"/>
          <w:szCs w:val="28"/>
          <w:lang w:val="kk-KZ"/>
        </w:rPr>
        <w:t xml:space="preserve"> </w:t>
      </w:r>
      <w:r w:rsidRPr="000402EC">
        <w:rPr>
          <w:rStyle w:val="ypks7kbdpwfgdykd3qb9"/>
          <w:sz w:val="28"/>
          <w:szCs w:val="28"/>
          <w:lang w:val="kk-KZ"/>
        </w:rPr>
        <w:t>факелді</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қарастырылған.</w:t>
      </w:r>
      <w:r w:rsidRPr="000402EC">
        <w:rPr>
          <w:sz w:val="28"/>
          <w:szCs w:val="28"/>
          <w:lang w:val="kk-KZ"/>
        </w:rPr>
        <w:t xml:space="preserve"> </w:t>
      </w:r>
      <w:r w:rsidRPr="000402EC">
        <w:rPr>
          <w:rStyle w:val="ypks7kbdpwfgdykd3qb9"/>
          <w:sz w:val="28"/>
          <w:szCs w:val="28"/>
          <w:lang w:val="kk-KZ"/>
        </w:rPr>
        <w:t>Факелдер</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қалдықтарын</w:t>
      </w:r>
      <w:r w:rsidRPr="000402EC">
        <w:rPr>
          <w:sz w:val="28"/>
          <w:szCs w:val="28"/>
          <w:lang w:val="kk-KZ"/>
        </w:rPr>
        <w:t xml:space="preserve"> </w:t>
      </w:r>
      <w:r w:rsidRPr="000402EC">
        <w:rPr>
          <w:rStyle w:val="ypks7kbdpwfgdykd3qb9"/>
          <w:sz w:val="28"/>
          <w:szCs w:val="28"/>
          <w:lang w:val="kk-KZ"/>
        </w:rPr>
        <w:t>резервтік</w:t>
      </w:r>
      <w:r w:rsidRPr="000402EC">
        <w:rPr>
          <w:sz w:val="28"/>
          <w:szCs w:val="28"/>
          <w:lang w:val="kk-KZ"/>
        </w:rPr>
        <w:t xml:space="preserve"> </w:t>
      </w:r>
      <w:r w:rsidRPr="000402EC">
        <w:rPr>
          <w:rStyle w:val="ypks7kbdpwfgdykd3qb9"/>
          <w:sz w:val="28"/>
          <w:szCs w:val="28"/>
          <w:lang w:val="kk-KZ"/>
        </w:rPr>
        <w:t>жағып бітіру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жабдығы</w:t>
      </w:r>
      <w:r w:rsidRPr="000402EC">
        <w:rPr>
          <w:sz w:val="28"/>
          <w:szCs w:val="28"/>
          <w:lang w:val="kk-KZ"/>
        </w:rPr>
        <w:t xml:space="preserve"> </w:t>
      </w:r>
      <w:r w:rsidRPr="000402EC">
        <w:rPr>
          <w:rStyle w:val="ypks7kbdpwfgdykd3qb9"/>
          <w:sz w:val="28"/>
          <w:szCs w:val="28"/>
          <w:lang w:val="kk-KZ"/>
        </w:rPr>
        <w:t>авариялық</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w:t>
      </w:r>
      <w:r w:rsidRPr="000402EC">
        <w:rPr>
          <w:rStyle w:val="ypks7kbdpwfgdykd3qb9"/>
          <w:sz w:val="28"/>
          <w:szCs w:val="28"/>
          <w:lang w:val="kk-KZ"/>
        </w:rPr>
        <w:t>жоспарлы</w:t>
      </w:r>
      <w:r w:rsidRPr="000402EC">
        <w:rPr>
          <w:sz w:val="28"/>
          <w:szCs w:val="28"/>
          <w:lang w:val="kk-KZ"/>
        </w:rPr>
        <w:t xml:space="preserve"> түрде </w:t>
      </w:r>
      <w:r w:rsidRPr="000402EC">
        <w:rPr>
          <w:rStyle w:val="ypks7kbdpwfgdykd3qb9"/>
          <w:sz w:val="28"/>
          <w:szCs w:val="28"/>
          <w:lang w:val="kk-KZ"/>
        </w:rPr>
        <w:t>тоқтаған</w:t>
      </w:r>
      <w:r w:rsidRPr="000402EC">
        <w:rPr>
          <w:sz w:val="28"/>
          <w:szCs w:val="28"/>
          <w:lang w:val="kk-KZ"/>
        </w:rPr>
        <w:t xml:space="preserve"> </w:t>
      </w:r>
      <w:r w:rsidRPr="000402EC">
        <w:rPr>
          <w:rStyle w:val="ypks7kbdpwfgdykd3qb9"/>
          <w:sz w:val="28"/>
          <w:szCs w:val="28"/>
          <w:lang w:val="kk-KZ"/>
        </w:rPr>
        <w:t>жағдайда</w:t>
      </w:r>
      <w:r w:rsidRPr="000402EC">
        <w:rPr>
          <w:sz w:val="28"/>
          <w:szCs w:val="28"/>
          <w:lang w:val="kk-KZ"/>
        </w:rPr>
        <w:t xml:space="preserve"> </w:t>
      </w:r>
      <w:r w:rsidRPr="000402EC">
        <w:rPr>
          <w:rStyle w:val="ypks7kbdpwfgdykd3qb9"/>
          <w:sz w:val="28"/>
          <w:szCs w:val="28"/>
          <w:lang w:val="kk-KZ"/>
        </w:rPr>
        <w:t>биогаздың</w:t>
      </w:r>
      <w:r w:rsidRPr="000402EC">
        <w:rPr>
          <w:sz w:val="28"/>
          <w:szCs w:val="28"/>
          <w:lang w:val="kk-KZ"/>
        </w:rPr>
        <w:t xml:space="preserve"> </w:t>
      </w:r>
      <w:r w:rsidRPr="000402EC">
        <w:rPr>
          <w:rStyle w:val="ypks7kbdpwfgdykd3qb9"/>
          <w:sz w:val="28"/>
          <w:szCs w:val="28"/>
          <w:lang w:val="kk-KZ"/>
        </w:rPr>
        <w:t>барлық</w:t>
      </w:r>
      <w:r w:rsidRPr="000402EC">
        <w:rPr>
          <w:sz w:val="28"/>
          <w:szCs w:val="28"/>
          <w:lang w:val="kk-KZ"/>
        </w:rPr>
        <w:t xml:space="preserve"> </w:t>
      </w:r>
      <w:r w:rsidRPr="000402EC">
        <w:rPr>
          <w:rStyle w:val="ypks7kbdpwfgdykd3qb9"/>
          <w:sz w:val="28"/>
          <w:szCs w:val="28"/>
          <w:lang w:val="kk-KZ"/>
        </w:rPr>
        <w:t>мөлшерін</w:t>
      </w:r>
      <w:r w:rsidRPr="000402EC">
        <w:rPr>
          <w:sz w:val="28"/>
          <w:szCs w:val="28"/>
          <w:lang w:val="kk-KZ"/>
        </w:rPr>
        <w:t xml:space="preserve"> жағып жіберу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қажет.</w:t>
      </w:r>
    </w:p>
    <w:p w14:paraId="637B942D" w14:textId="77777777" w:rsidR="00921AEC" w:rsidRPr="000402EC" w:rsidRDefault="00921AEC" w:rsidP="00921AEC">
      <w:pPr>
        <w:pStyle w:val="Default"/>
        <w:widowControl w:val="0"/>
        <w:ind w:firstLine="709"/>
        <w:jc w:val="both"/>
        <w:rPr>
          <w:sz w:val="28"/>
          <w:szCs w:val="28"/>
          <w:lang w:val="kk-KZ"/>
        </w:rPr>
      </w:pPr>
      <w:r w:rsidRPr="000402EC">
        <w:rPr>
          <w:rStyle w:val="ypks7kbdpwfgdykd3qb9"/>
          <w:sz w:val="28"/>
          <w:szCs w:val="28"/>
          <w:lang w:val="kk-KZ"/>
        </w:rPr>
        <w:t>Факел</w:t>
      </w:r>
      <w:r w:rsidRPr="000402EC">
        <w:rPr>
          <w:sz w:val="28"/>
          <w:szCs w:val="28"/>
          <w:lang w:val="kk-KZ"/>
        </w:rPr>
        <w:t xml:space="preserve"> </w:t>
      </w:r>
      <w:r w:rsidRPr="000402EC">
        <w:rPr>
          <w:rStyle w:val="ypks7kbdpwfgdykd3qb9"/>
          <w:sz w:val="28"/>
          <w:szCs w:val="28"/>
          <w:lang w:val="kk-KZ"/>
        </w:rPr>
        <w:t>ішінде</w:t>
      </w:r>
      <w:r w:rsidRPr="000402EC">
        <w:rPr>
          <w:sz w:val="28"/>
          <w:szCs w:val="28"/>
          <w:lang w:val="kk-KZ"/>
        </w:rPr>
        <w:t xml:space="preserve"> </w:t>
      </w:r>
      <w:r w:rsidRPr="000402EC">
        <w:rPr>
          <w:rStyle w:val="ypks7kbdpwfgdykd3qb9"/>
          <w:sz w:val="28"/>
          <w:szCs w:val="28"/>
          <w:lang w:val="kk-KZ"/>
        </w:rPr>
        <w:t>отқа</w:t>
      </w:r>
      <w:r w:rsidRPr="000402EC">
        <w:rPr>
          <w:sz w:val="28"/>
          <w:szCs w:val="28"/>
          <w:lang w:val="kk-KZ"/>
        </w:rPr>
        <w:t xml:space="preserve"> </w:t>
      </w:r>
      <w:r w:rsidRPr="000402EC">
        <w:rPr>
          <w:rStyle w:val="ypks7kbdpwfgdykd3qb9"/>
          <w:sz w:val="28"/>
          <w:szCs w:val="28"/>
          <w:lang w:val="kk-KZ"/>
        </w:rPr>
        <w:t>төзімді</w:t>
      </w:r>
      <w:r w:rsidRPr="000402EC">
        <w:rPr>
          <w:sz w:val="28"/>
          <w:szCs w:val="28"/>
          <w:lang w:val="kk-KZ"/>
        </w:rPr>
        <w:t xml:space="preserve"> </w:t>
      </w:r>
      <w:r w:rsidRPr="000402EC">
        <w:rPr>
          <w:rStyle w:val="ypks7kbdpwfgdykd3qb9"/>
          <w:sz w:val="28"/>
          <w:szCs w:val="28"/>
          <w:lang w:val="kk-KZ"/>
        </w:rPr>
        <w:t>материалмен</w:t>
      </w:r>
      <w:r w:rsidRPr="000402EC">
        <w:rPr>
          <w:sz w:val="28"/>
          <w:szCs w:val="28"/>
          <w:lang w:val="kk-KZ"/>
        </w:rPr>
        <w:t xml:space="preserve"> қапталған </w:t>
      </w:r>
      <w:r w:rsidRPr="000402EC">
        <w:rPr>
          <w:rStyle w:val="ypks7kbdpwfgdykd3qb9"/>
          <w:sz w:val="28"/>
          <w:szCs w:val="28"/>
          <w:lang w:val="kk-KZ"/>
        </w:rPr>
        <w:t>үлкен</w:t>
      </w:r>
      <w:r w:rsidRPr="000402EC">
        <w:rPr>
          <w:sz w:val="28"/>
          <w:szCs w:val="28"/>
          <w:lang w:val="kk-KZ"/>
        </w:rPr>
        <w:t xml:space="preserve"> </w:t>
      </w:r>
      <w:r w:rsidRPr="000402EC">
        <w:rPr>
          <w:rStyle w:val="ypks7kbdpwfgdykd3qb9"/>
          <w:sz w:val="28"/>
          <w:szCs w:val="28"/>
          <w:lang w:val="kk-KZ"/>
        </w:rPr>
        <w:t>диаметрлі</w:t>
      </w:r>
      <w:r w:rsidRPr="000402EC">
        <w:rPr>
          <w:sz w:val="28"/>
          <w:szCs w:val="28"/>
          <w:lang w:val="kk-KZ"/>
        </w:rPr>
        <w:t xml:space="preserve"> </w:t>
      </w:r>
      <w:r w:rsidRPr="000402EC">
        <w:rPr>
          <w:rStyle w:val="ypks7kbdpwfgdykd3qb9"/>
          <w:sz w:val="28"/>
          <w:szCs w:val="28"/>
          <w:lang w:val="kk-KZ"/>
        </w:rPr>
        <w:t>құбырдан</w:t>
      </w:r>
      <w:r w:rsidRPr="000402EC">
        <w:rPr>
          <w:sz w:val="28"/>
          <w:szCs w:val="28"/>
          <w:lang w:val="kk-KZ"/>
        </w:rPr>
        <w:t xml:space="preserve"> </w:t>
      </w:r>
      <w:r w:rsidRPr="000402EC">
        <w:rPr>
          <w:rStyle w:val="ypks7kbdpwfgdykd3qb9"/>
          <w:sz w:val="28"/>
          <w:szCs w:val="28"/>
          <w:lang w:val="kk-KZ"/>
        </w:rPr>
        <w:t>тұрады.</w:t>
      </w:r>
      <w:r w:rsidRPr="000402EC">
        <w:rPr>
          <w:sz w:val="28"/>
          <w:szCs w:val="28"/>
          <w:lang w:val="kk-KZ"/>
        </w:rPr>
        <w:t xml:space="preserve"> </w:t>
      </w:r>
      <w:r w:rsidRPr="000402EC">
        <w:rPr>
          <w:rStyle w:val="ypks7kbdpwfgdykd3qb9"/>
          <w:sz w:val="28"/>
          <w:szCs w:val="28"/>
          <w:lang w:val="kk-KZ"/>
        </w:rPr>
        <w:t>Биогаздың жануы</w:t>
      </w:r>
      <w:r w:rsidRPr="000402EC">
        <w:rPr>
          <w:sz w:val="28"/>
          <w:szCs w:val="28"/>
          <w:lang w:val="kk-KZ"/>
        </w:rPr>
        <w:t xml:space="preserve"> осылайша </w:t>
      </w:r>
      <w:r w:rsidRPr="000402EC">
        <w:rPr>
          <w:rStyle w:val="ypks7kbdpwfgdykd3qb9"/>
          <w:sz w:val="28"/>
          <w:szCs w:val="28"/>
          <w:lang w:val="kk-KZ"/>
        </w:rPr>
        <w:t>метанның</w:t>
      </w:r>
      <w:r w:rsidRPr="000402EC">
        <w:rPr>
          <w:sz w:val="28"/>
          <w:szCs w:val="28"/>
          <w:lang w:val="kk-KZ"/>
        </w:rPr>
        <w:t xml:space="preserve"> </w:t>
      </w:r>
      <w:r w:rsidRPr="000402EC">
        <w:rPr>
          <w:rStyle w:val="ypks7kbdpwfgdykd3qb9"/>
          <w:sz w:val="28"/>
          <w:szCs w:val="28"/>
          <w:lang w:val="kk-KZ"/>
        </w:rPr>
        <w:t>және биогаздың басқа да компоненттерінің барынша</w:t>
      </w:r>
      <w:r w:rsidRPr="000402EC">
        <w:rPr>
          <w:sz w:val="28"/>
          <w:szCs w:val="28"/>
          <w:lang w:val="kk-KZ"/>
        </w:rPr>
        <w:t xml:space="preserve"> </w:t>
      </w:r>
      <w:r w:rsidRPr="000402EC">
        <w:rPr>
          <w:rStyle w:val="ypks7kbdpwfgdykd3qb9"/>
          <w:sz w:val="28"/>
          <w:szCs w:val="28"/>
          <w:lang w:val="kk-KZ"/>
        </w:rPr>
        <w:t>деструкциясын қамтамасыз ете отырып, осы</w:t>
      </w:r>
      <w:r w:rsidRPr="000402EC">
        <w:rPr>
          <w:sz w:val="28"/>
          <w:szCs w:val="28"/>
          <w:lang w:val="kk-KZ"/>
        </w:rPr>
        <w:t xml:space="preserve"> </w:t>
      </w:r>
      <w:r w:rsidRPr="000402EC">
        <w:rPr>
          <w:rStyle w:val="ypks7kbdpwfgdykd3qb9"/>
          <w:sz w:val="28"/>
          <w:szCs w:val="28"/>
          <w:lang w:val="kk-KZ"/>
        </w:rPr>
        <w:t xml:space="preserve">құбырдың ішінде </w:t>
      </w:r>
      <w:r w:rsidRPr="000402EC">
        <w:rPr>
          <w:color w:val="auto"/>
          <w:sz w:val="28"/>
          <w:szCs w:val="28"/>
          <w:lang w:val="kk-KZ"/>
        </w:rPr>
        <w:t xml:space="preserve">900‐1100°С </w:t>
      </w:r>
      <w:r w:rsidRPr="000402EC">
        <w:rPr>
          <w:rStyle w:val="ypks7kbdpwfgdykd3qb9"/>
          <w:sz w:val="28"/>
          <w:szCs w:val="28"/>
          <w:lang w:val="kk-KZ"/>
        </w:rPr>
        <w:t>температураларда жүреді.</w:t>
      </w:r>
    </w:p>
    <w:p w14:paraId="16F0761D" w14:textId="77777777" w:rsidR="00921AEC" w:rsidRPr="000402EC" w:rsidRDefault="00921AEC" w:rsidP="00921AEC">
      <w:pPr>
        <w:pStyle w:val="Default"/>
        <w:widowControl w:val="0"/>
        <w:ind w:firstLine="709"/>
        <w:jc w:val="both"/>
        <w:rPr>
          <w:color w:val="auto"/>
          <w:sz w:val="28"/>
          <w:szCs w:val="28"/>
          <w:lang w:val="kk-KZ"/>
        </w:rPr>
      </w:pPr>
    </w:p>
    <w:p w14:paraId="21F0025D" w14:textId="77777777" w:rsidR="00921AEC" w:rsidRPr="000402EC" w:rsidRDefault="00921AEC" w:rsidP="00921AEC">
      <w:pPr>
        <w:pStyle w:val="Default"/>
        <w:widowControl w:val="0"/>
        <w:ind w:firstLine="709"/>
        <w:jc w:val="both"/>
        <w:rPr>
          <w:b/>
          <w:bCs/>
          <w:color w:val="auto"/>
          <w:sz w:val="28"/>
          <w:szCs w:val="28"/>
          <w:lang w:val="kk-KZ"/>
        </w:rPr>
      </w:pPr>
      <w:r w:rsidRPr="000402EC">
        <w:rPr>
          <w:rStyle w:val="ypks7kbdpwfgdykd3qb9"/>
          <w:b/>
          <w:bCs/>
          <w:sz w:val="28"/>
          <w:szCs w:val="28"/>
          <w:lang w:val="kk-KZ"/>
        </w:rPr>
        <w:t>КГҚ</w:t>
      </w:r>
      <w:r w:rsidRPr="000402EC">
        <w:rPr>
          <w:b/>
          <w:bCs/>
          <w:sz w:val="28"/>
          <w:szCs w:val="28"/>
          <w:lang w:val="kk-KZ"/>
        </w:rPr>
        <w:t xml:space="preserve"> </w:t>
      </w:r>
      <w:r w:rsidRPr="000402EC">
        <w:rPr>
          <w:rStyle w:val="ypks7kbdpwfgdykd3qb9"/>
          <w:b/>
          <w:bCs/>
          <w:sz w:val="28"/>
          <w:szCs w:val="28"/>
          <w:lang w:val="kk-KZ"/>
        </w:rPr>
        <w:t>экономикалық</w:t>
      </w:r>
      <w:r w:rsidRPr="000402EC">
        <w:rPr>
          <w:b/>
          <w:bCs/>
          <w:sz w:val="28"/>
          <w:szCs w:val="28"/>
          <w:lang w:val="kk-KZ"/>
        </w:rPr>
        <w:t xml:space="preserve"> </w:t>
      </w:r>
      <w:r w:rsidRPr="000402EC">
        <w:rPr>
          <w:rStyle w:val="ypks7kbdpwfgdykd3qb9"/>
          <w:b/>
          <w:bCs/>
          <w:sz w:val="28"/>
          <w:szCs w:val="28"/>
          <w:lang w:val="kk-KZ"/>
        </w:rPr>
        <w:t>көрсеткіштерін</w:t>
      </w:r>
      <w:r w:rsidRPr="000402EC">
        <w:rPr>
          <w:b/>
          <w:bCs/>
          <w:sz w:val="28"/>
          <w:szCs w:val="28"/>
          <w:lang w:val="kk-KZ"/>
        </w:rPr>
        <w:t xml:space="preserve"> </w:t>
      </w:r>
      <w:r w:rsidRPr="000402EC">
        <w:rPr>
          <w:rStyle w:val="ypks7kbdpwfgdykd3qb9"/>
          <w:b/>
          <w:bCs/>
          <w:sz w:val="28"/>
          <w:szCs w:val="28"/>
          <w:lang w:val="kk-KZ"/>
        </w:rPr>
        <w:t>бағалау</w:t>
      </w:r>
      <w:r w:rsidRPr="000402EC">
        <w:rPr>
          <w:b/>
          <w:bCs/>
          <w:color w:val="auto"/>
          <w:sz w:val="28"/>
          <w:szCs w:val="28"/>
          <w:lang w:val="kk-KZ"/>
        </w:rPr>
        <w:t xml:space="preserve"> </w:t>
      </w:r>
    </w:p>
    <w:p w14:paraId="6C914007" w14:textId="77777777" w:rsidR="00921AEC" w:rsidRPr="000402EC" w:rsidRDefault="00921AEC" w:rsidP="00921AEC">
      <w:pPr>
        <w:pStyle w:val="Default"/>
        <w:widowControl w:val="0"/>
        <w:ind w:firstLine="709"/>
        <w:jc w:val="both"/>
        <w:rPr>
          <w:color w:val="auto"/>
          <w:sz w:val="28"/>
          <w:szCs w:val="28"/>
          <w:lang w:val="kk-KZ"/>
        </w:rPr>
      </w:pPr>
    </w:p>
    <w:p w14:paraId="1B523020" w14:textId="77777777" w:rsidR="00921AEC" w:rsidRPr="000402EC" w:rsidRDefault="00921AEC" w:rsidP="00921AEC">
      <w:pPr>
        <w:pStyle w:val="Default"/>
        <w:widowControl w:val="0"/>
        <w:ind w:firstLine="709"/>
        <w:jc w:val="both"/>
        <w:rPr>
          <w:b/>
          <w:bCs/>
          <w:i/>
          <w:iCs/>
          <w:color w:val="auto"/>
          <w:sz w:val="28"/>
          <w:szCs w:val="28"/>
          <w:lang w:val="kk-KZ"/>
        </w:rPr>
      </w:pPr>
      <w:r>
        <w:rPr>
          <w:rStyle w:val="ypks7kbdpwfgdykd3qb9"/>
          <w:b/>
          <w:bCs/>
          <w:i/>
          <w:iCs/>
          <w:sz w:val="28"/>
          <w:szCs w:val="28"/>
          <w:lang w:val="kk-KZ"/>
        </w:rPr>
        <w:t>Капиталдық</w:t>
      </w:r>
      <w:r w:rsidRPr="000402EC">
        <w:rPr>
          <w:b/>
          <w:bCs/>
          <w:i/>
          <w:iCs/>
          <w:sz w:val="28"/>
          <w:szCs w:val="28"/>
          <w:lang w:val="kk-KZ"/>
        </w:rPr>
        <w:t xml:space="preserve"> </w:t>
      </w:r>
      <w:r w:rsidRPr="000402EC">
        <w:rPr>
          <w:rStyle w:val="ypks7kbdpwfgdykd3qb9"/>
          <w:b/>
          <w:bCs/>
          <w:i/>
          <w:iCs/>
          <w:sz w:val="28"/>
          <w:szCs w:val="28"/>
          <w:lang w:val="kk-KZ"/>
        </w:rPr>
        <w:t>шығындарды</w:t>
      </w:r>
      <w:r w:rsidRPr="000402EC">
        <w:rPr>
          <w:b/>
          <w:bCs/>
          <w:i/>
          <w:iCs/>
          <w:sz w:val="28"/>
          <w:szCs w:val="28"/>
          <w:lang w:val="kk-KZ"/>
        </w:rPr>
        <w:t xml:space="preserve"> </w:t>
      </w:r>
      <w:r w:rsidRPr="000402EC">
        <w:rPr>
          <w:rStyle w:val="ypks7kbdpwfgdykd3qb9"/>
          <w:b/>
          <w:bCs/>
          <w:i/>
          <w:iCs/>
          <w:sz w:val="28"/>
          <w:szCs w:val="28"/>
          <w:lang w:val="kk-KZ"/>
        </w:rPr>
        <w:t>бағалау</w:t>
      </w:r>
    </w:p>
    <w:p w14:paraId="3B0CFE89" w14:textId="77777777" w:rsidR="00921AEC" w:rsidRPr="000402EC" w:rsidRDefault="00921AEC" w:rsidP="00921AEC">
      <w:pPr>
        <w:pStyle w:val="Default"/>
        <w:widowControl w:val="0"/>
        <w:ind w:firstLine="709"/>
        <w:jc w:val="both"/>
        <w:rPr>
          <w:sz w:val="28"/>
          <w:szCs w:val="28"/>
          <w:lang w:val="kk-KZ"/>
        </w:rPr>
      </w:pPr>
      <w:r>
        <w:rPr>
          <w:rStyle w:val="ypks7kbdpwfgdykd3qb9"/>
          <w:sz w:val="28"/>
          <w:szCs w:val="28"/>
          <w:lang w:val="kk-KZ"/>
        </w:rPr>
        <w:t>Капиталдық</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(CAPEX)</w:t>
      </w:r>
      <w:r w:rsidRPr="000402EC">
        <w:rPr>
          <w:sz w:val="28"/>
          <w:szCs w:val="28"/>
          <w:lang w:val="kk-KZ"/>
        </w:rPr>
        <w:t xml:space="preserve"> </w:t>
      </w:r>
      <w:r w:rsidRPr="000402EC">
        <w:rPr>
          <w:rStyle w:val="ypks7kbdpwfgdykd3qb9"/>
          <w:sz w:val="28"/>
          <w:szCs w:val="28"/>
          <w:lang w:val="kk-KZ"/>
        </w:rPr>
        <w:t>жобаны</w:t>
      </w:r>
      <w:r w:rsidRPr="000402EC">
        <w:rPr>
          <w:sz w:val="28"/>
          <w:szCs w:val="28"/>
          <w:lang w:val="kk-KZ"/>
        </w:rPr>
        <w:t xml:space="preserve"> жүзеге </w:t>
      </w:r>
      <w:r w:rsidRPr="000402EC">
        <w:rPr>
          <w:rStyle w:val="ypks7kbdpwfgdykd3qb9"/>
          <w:sz w:val="28"/>
          <w:szCs w:val="28"/>
          <w:lang w:val="kk-KZ"/>
        </w:rPr>
        <w:t>асыру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қажет</w:t>
      </w:r>
      <w:r w:rsidRPr="000402EC">
        <w:rPr>
          <w:sz w:val="28"/>
          <w:szCs w:val="28"/>
          <w:lang w:val="kk-KZ"/>
        </w:rPr>
        <w:t xml:space="preserve"> </w:t>
      </w:r>
      <w:r w:rsidRPr="000402EC">
        <w:rPr>
          <w:rStyle w:val="ypks7kbdpwfgdykd3qb9"/>
          <w:sz w:val="28"/>
          <w:szCs w:val="28"/>
          <w:lang w:val="kk-KZ"/>
        </w:rPr>
        <w:t>қаржылық</w:t>
      </w:r>
      <w:r w:rsidRPr="000402EC">
        <w:rPr>
          <w:sz w:val="28"/>
          <w:szCs w:val="28"/>
          <w:lang w:val="kk-KZ"/>
        </w:rPr>
        <w:t xml:space="preserve"> </w:t>
      </w:r>
      <w:r w:rsidRPr="000402EC">
        <w:rPr>
          <w:rStyle w:val="ypks7kbdpwfgdykd3qb9"/>
          <w:sz w:val="28"/>
          <w:szCs w:val="28"/>
          <w:lang w:val="kk-KZ"/>
        </w:rPr>
        <w:t>ресурстардың</w:t>
      </w:r>
      <w:r w:rsidRPr="000402EC">
        <w:rPr>
          <w:sz w:val="28"/>
          <w:szCs w:val="28"/>
          <w:lang w:val="kk-KZ"/>
        </w:rPr>
        <w:t xml:space="preserve"> </w:t>
      </w:r>
      <w:r w:rsidRPr="000402EC">
        <w:rPr>
          <w:rStyle w:val="ypks7kbdpwfgdykd3qb9"/>
          <w:sz w:val="28"/>
          <w:szCs w:val="28"/>
          <w:lang w:val="kk-KZ"/>
        </w:rPr>
        <w:t>сомасы болып келеді.</w:t>
      </w:r>
      <w:r w:rsidRPr="000402EC">
        <w:rPr>
          <w:sz w:val="28"/>
          <w:szCs w:val="28"/>
          <w:lang w:val="kk-KZ"/>
        </w:rPr>
        <w:t xml:space="preserve"> </w:t>
      </w:r>
      <w:r w:rsidRPr="000402EC">
        <w:rPr>
          <w:rStyle w:val="ypks7kbdpwfgdykd3qb9"/>
          <w:sz w:val="28"/>
          <w:szCs w:val="28"/>
          <w:lang w:val="kk-KZ"/>
        </w:rPr>
        <w:t>Әрбір</w:t>
      </w:r>
      <w:r w:rsidRPr="000402EC">
        <w:rPr>
          <w:sz w:val="28"/>
          <w:szCs w:val="28"/>
          <w:lang w:val="kk-KZ"/>
        </w:rPr>
        <w:t xml:space="preserve"> </w:t>
      </w:r>
      <w:r w:rsidRPr="000402EC">
        <w:rPr>
          <w:rStyle w:val="ypks7kbdpwfgdykd3qb9"/>
          <w:sz w:val="28"/>
          <w:szCs w:val="28"/>
          <w:lang w:val="kk-KZ"/>
        </w:rPr>
        <w:t>жағдайда</w:t>
      </w:r>
      <w:r w:rsidRPr="000402EC">
        <w:rPr>
          <w:sz w:val="28"/>
          <w:szCs w:val="28"/>
          <w:lang w:val="kk-KZ"/>
        </w:rPr>
        <w:t xml:space="preserve"> </w:t>
      </w:r>
      <w:r w:rsidRPr="000402EC">
        <w:rPr>
          <w:rStyle w:val="ypks7kbdpwfgdykd3qb9"/>
          <w:sz w:val="28"/>
          <w:szCs w:val="28"/>
          <w:lang w:val="kk-KZ"/>
        </w:rPr>
        <w:t>олар</w:t>
      </w:r>
      <w:r w:rsidRPr="000402EC">
        <w:rPr>
          <w:sz w:val="28"/>
          <w:szCs w:val="28"/>
          <w:lang w:val="kk-KZ"/>
        </w:rPr>
        <w:t xml:space="preserve"> </w:t>
      </w:r>
      <w:r w:rsidRPr="000402EC">
        <w:rPr>
          <w:rStyle w:val="ypks7kbdpwfgdykd3qb9"/>
          <w:sz w:val="28"/>
          <w:szCs w:val="28"/>
          <w:lang w:val="kk-KZ"/>
        </w:rPr>
        <w:t>екі</w:t>
      </w:r>
      <w:r w:rsidRPr="000402EC">
        <w:rPr>
          <w:sz w:val="28"/>
          <w:szCs w:val="28"/>
          <w:lang w:val="kk-KZ"/>
        </w:rPr>
        <w:t xml:space="preserve"> </w:t>
      </w:r>
      <w:r w:rsidRPr="000402EC">
        <w:rPr>
          <w:rStyle w:val="ypks7kbdpwfgdykd3qb9"/>
          <w:sz w:val="28"/>
          <w:szCs w:val="28"/>
          <w:lang w:val="kk-KZ"/>
        </w:rPr>
        <w:t>компоненттен тұрады, олар:</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жүйесін</w:t>
      </w:r>
      <w:r w:rsidRPr="000402EC">
        <w:rPr>
          <w:sz w:val="28"/>
          <w:szCs w:val="28"/>
          <w:lang w:val="kk-KZ"/>
        </w:rPr>
        <w:t xml:space="preserve"> </w:t>
      </w:r>
      <w:r w:rsidRPr="000402EC">
        <w:rPr>
          <w:rStyle w:val="ypks7kbdpwfgdykd3qb9"/>
          <w:sz w:val="28"/>
          <w:szCs w:val="28"/>
          <w:lang w:val="kk-KZ"/>
        </w:rPr>
        <w:t>салуға</w:t>
      </w:r>
      <w:r w:rsidRPr="000402EC">
        <w:rPr>
          <w:sz w:val="28"/>
          <w:szCs w:val="28"/>
          <w:lang w:val="kk-KZ"/>
        </w:rPr>
        <w:t xml:space="preserve"> кететін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w:t>
      </w:r>
      <w:r w:rsidRPr="000402EC">
        <w:rPr>
          <w:sz w:val="28"/>
          <w:szCs w:val="28"/>
          <w:lang w:val="kk-KZ"/>
        </w:rPr>
        <w:t xml:space="preserve">биогазды кәдеге жаратудың </w:t>
      </w:r>
      <w:r w:rsidRPr="000402EC">
        <w:rPr>
          <w:rStyle w:val="ypks7kbdpwfgdykd3qb9"/>
          <w:sz w:val="28"/>
          <w:szCs w:val="28"/>
          <w:lang w:val="kk-KZ"/>
        </w:rPr>
        <w:t>әрбір</w:t>
      </w:r>
      <w:r w:rsidRPr="000402EC">
        <w:rPr>
          <w:sz w:val="28"/>
          <w:szCs w:val="28"/>
          <w:lang w:val="kk-KZ"/>
        </w:rPr>
        <w:t xml:space="preserve"> </w:t>
      </w:r>
      <w:r w:rsidRPr="000402EC">
        <w:rPr>
          <w:rStyle w:val="ypks7kbdpwfgdykd3qb9"/>
          <w:sz w:val="28"/>
          <w:szCs w:val="28"/>
          <w:lang w:val="kk-KZ"/>
        </w:rPr>
        <w:t>сценарийі</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бірдей)</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кәдеге жаратудың</w:t>
      </w:r>
      <w:r w:rsidRPr="000402EC">
        <w:rPr>
          <w:sz w:val="28"/>
          <w:szCs w:val="28"/>
          <w:lang w:val="kk-KZ"/>
        </w:rPr>
        <w:t xml:space="preserve"> белгілі </w:t>
      </w:r>
      <w:r w:rsidRPr="000402EC">
        <w:rPr>
          <w:rStyle w:val="ypks7kbdpwfgdykd3qb9"/>
          <w:sz w:val="28"/>
          <w:szCs w:val="28"/>
          <w:lang w:val="kk-KZ"/>
        </w:rPr>
        <w:t>бір</w:t>
      </w:r>
      <w:r w:rsidRPr="000402EC">
        <w:rPr>
          <w:sz w:val="28"/>
          <w:szCs w:val="28"/>
          <w:lang w:val="kk-KZ"/>
        </w:rPr>
        <w:t xml:space="preserve"> </w:t>
      </w:r>
      <w:r w:rsidRPr="000402EC">
        <w:rPr>
          <w:rStyle w:val="ypks7kbdpwfgdykd3qb9"/>
          <w:sz w:val="28"/>
          <w:szCs w:val="28"/>
          <w:lang w:val="kk-KZ"/>
        </w:rPr>
        <w:t>әдісіне</w:t>
      </w:r>
      <w:r w:rsidRPr="000402EC">
        <w:rPr>
          <w:sz w:val="28"/>
          <w:szCs w:val="28"/>
          <w:lang w:val="kk-KZ"/>
        </w:rPr>
        <w:t xml:space="preserve"> кететін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Жалпы алғанда</w:t>
      </w:r>
      <w:r w:rsidRPr="000402EC">
        <w:rPr>
          <w:sz w:val="28"/>
          <w:szCs w:val="28"/>
          <w:lang w:val="kk-KZ"/>
        </w:rPr>
        <w:t xml:space="preserve">, </w:t>
      </w:r>
      <w:r w:rsidRPr="000402EC">
        <w:rPr>
          <w:rStyle w:val="ypks7kbdpwfgdykd3qb9"/>
          <w:sz w:val="28"/>
          <w:szCs w:val="28"/>
          <w:lang w:val="kk-KZ"/>
        </w:rPr>
        <w:t>әр</w:t>
      </w:r>
      <w:r w:rsidRPr="000402EC">
        <w:rPr>
          <w:sz w:val="28"/>
          <w:szCs w:val="28"/>
          <w:lang w:val="kk-KZ"/>
        </w:rPr>
        <w:t xml:space="preserve"> </w:t>
      </w:r>
      <w:r w:rsidRPr="000402EC">
        <w:rPr>
          <w:rStyle w:val="ypks7kbdpwfgdykd3qb9"/>
          <w:sz w:val="28"/>
          <w:szCs w:val="28"/>
          <w:lang w:val="kk-KZ"/>
        </w:rPr>
        <w:t>жоба өзіне</w:t>
      </w:r>
      <w:r w:rsidRPr="000402EC">
        <w:rPr>
          <w:sz w:val="28"/>
          <w:szCs w:val="28"/>
          <w:lang w:val="kk-KZ"/>
        </w:rPr>
        <w:t xml:space="preserve"> </w:t>
      </w:r>
      <w:r w:rsidRPr="000402EC">
        <w:rPr>
          <w:rStyle w:val="ypks7kbdpwfgdykd3qb9"/>
          <w:sz w:val="28"/>
          <w:szCs w:val="28"/>
          <w:lang w:val="kk-KZ"/>
        </w:rPr>
        <w:t>келесі</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баптарын</w:t>
      </w:r>
      <w:r w:rsidRPr="000402EC">
        <w:rPr>
          <w:sz w:val="28"/>
          <w:szCs w:val="28"/>
          <w:lang w:val="kk-KZ"/>
        </w:rPr>
        <w:t xml:space="preserve"> </w:t>
      </w:r>
      <w:r w:rsidRPr="000402EC">
        <w:rPr>
          <w:rStyle w:val="ypks7kbdpwfgdykd3qb9"/>
          <w:sz w:val="28"/>
          <w:szCs w:val="28"/>
          <w:lang w:val="kk-KZ"/>
        </w:rPr>
        <w:t>қосады</w:t>
      </w:r>
      <w:r w:rsidRPr="000402EC">
        <w:rPr>
          <w:sz w:val="28"/>
          <w:szCs w:val="28"/>
          <w:lang w:val="kk-KZ"/>
        </w:rPr>
        <w:t xml:space="preserve">: </w:t>
      </w:r>
    </w:p>
    <w:p w14:paraId="7C8DAF79" w14:textId="77777777" w:rsidR="00921AEC" w:rsidRPr="000402EC" w:rsidRDefault="00921AEC" w:rsidP="00921AEC">
      <w:pPr>
        <w:pStyle w:val="Default"/>
        <w:widowControl w:val="0"/>
        <w:ind w:firstLine="709"/>
        <w:jc w:val="both"/>
        <w:rPr>
          <w:sz w:val="28"/>
          <w:szCs w:val="28"/>
          <w:lang w:val="kk-KZ"/>
        </w:rPr>
      </w:pPr>
      <w:r>
        <w:rPr>
          <w:rStyle w:val="ypks7kbdpwfgdykd3qb9"/>
          <w:sz w:val="28"/>
          <w:szCs w:val="28"/>
          <w:lang w:val="kk-KZ"/>
        </w:rPr>
        <w:t xml:space="preserve">- </w:t>
      </w:r>
      <w:r w:rsidRPr="000402EC">
        <w:rPr>
          <w:rStyle w:val="ypks7kbdpwfgdykd3qb9"/>
          <w:sz w:val="28"/>
          <w:szCs w:val="28"/>
          <w:lang w:val="kk-KZ"/>
        </w:rPr>
        <w:t>Жобаны</w:t>
      </w:r>
      <w:r w:rsidRPr="000402EC">
        <w:rPr>
          <w:sz w:val="28"/>
          <w:szCs w:val="28"/>
          <w:lang w:val="kk-KZ"/>
        </w:rPr>
        <w:t xml:space="preserve"> </w:t>
      </w:r>
      <w:r w:rsidRPr="000402EC">
        <w:rPr>
          <w:rStyle w:val="ypks7kbdpwfgdykd3qb9"/>
          <w:sz w:val="28"/>
          <w:szCs w:val="28"/>
          <w:lang w:val="kk-KZ"/>
        </w:rPr>
        <w:t xml:space="preserve">әзірлеу </w:t>
      </w:r>
      <w:r w:rsidRPr="000402EC">
        <w:rPr>
          <w:color w:val="auto"/>
          <w:sz w:val="28"/>
          <w:szCs w:val="28"/>
          <w:lang w:val="kk-KZ"/>
        </w:rPr>
        <w:t xml:space="preserve">– </w:t>
      </w:r>
      <w:r w:rsidRPr="000402EC">
        <w:rPr>
          <w:rStyle w:val="ypks7kbdpwfgdykd3qb9"/>
          <w:sz w:val="28"/>
          <w:szCs w:val="28"/>
          <w:lang w:val="kk-KZ"/>
        </w:rPr>
        <w:t>іздестірулерді</w:t>
      </w:r>
      <w:r w:rsidRPr="000402EC">
        <w:rPr>
          <w:sz w:val="28"/>
          <w:szCs w:val="28"/>
          <w:lang w:val="kk-KZ"/>
        </w:rPr>
        <w:t xml:space="preserve"> </w:t>
      </w:r>
      <w:r w:rsidRPr="000402EC">
        <w:rPr>
          <w:rStyle w:val="ypks7kbdpwfgdykd3qb9"/>
          <w:sz w:val="28"/>
          <w:szCs w:val="28"/>
          <w:lang w:val="kk-KZ"/>
        </w:rPr>
        <w:t>(газ</w:t>
      </w:r>
      <w:r w:rsidRPr="000402EC">
        <w:rPr>
          <w:sz w:val="28"/>
          <w:szCs w:val="28"/>
          <w:lang w:val="kk-KZ"/>
        </w:rPr>
        <w:t xml:space="preserve"> түзілу, жергілікті </w:t>
      </w:r>
      <w:r w:rsidRPr="000402EC">
        <w:rPr>
          <w:rStyle w:val="ypks7kbdpwfgdykd3qb9"/>
          <w:sz w:val="28"/>
          <w:szCs w:val="28"/>
          <w:lang w:val="kk-KZ"/>
        </w:rPr>
        <w:t>жердің</w:t>
      </w:r>
      <w:r w:rsidRPr="000402EC">
        <w:rPr>
          <w:sz w:val="28"/>
          <w:szCs w:val="28"/>
          <w:lang w:val="kk-KZ"/>
        </w:rPr>
        <w:t xml:space="preserve"> </w:t>
      </w:r>
      <w:r w:rsidRPr="000402EC">
        <w:rPr>
          <w:rStyle w:val="ypks7kbdpwfgdykd3qb9"/>
          <w:sz w:val="28"/>
          <w:szCs w:val="28"/>
          <w:lang w:val="kk-KZ"/>
        </w:rPr>
        <w:t>геологиясы,</w:t>
      </w:r>
      <w:r w:rsidRPr="000402EC">
        <w:rPr>
          <w:sz w:val="28"/>
          <w:szCs w:val="28"/>
          <w:lang w:val="kk-KZ"/>
        </w:rPr>
        <w:t xml:space="preserve"> </w:t>
      </w:r>
      <w:r w:rsidRPr="000402EC">
        <w:rPr>
          <w:rStyle w:val="ypks7kbdpwfgdykd3qb9"/>
          <w:sz w:val="28"/>
          <w:szCs w:val="28"/>
          <w:lang w:val="kk-KZ"/>
        </w:rPr>
        <w:t>топогеодезиялық</w:t>
      </w:r>
      <w:r w:rsidRPr="000402EC">
        <w:rPr>
          <w:sz w:val="28"/>
          <w:szCs w:val="28"/>
          <w:lang w:val="kk-KZ"/>
        </w:rPr>
        <w:t xml:space="preserve"> </w:t>
      </w:r>
      <w:r w:rsidRPr="000402EC">
        <w:rPr>
          <w:rStyle w:val="ypks7kbdpwfgdykd3qb9"/>
          <w:sz w:val="28"/>
          <w:szCs w:val="28"/>
          <w:lang w:val="kk-KZ"/>
        </w:rPr>
        <w:t>түсірілімдер)</w:t>
      </w:r>
      <w:r w:rsidRPr="000402EC">
        <w:rPr>
          <w:sz w:val="28"/>
          <w:szCs w:val="28"/>
          <w:lang w:val="kk-KZ"/>
        </w:rPr>
        <w:t xml:space="preserve"> </w:t>
      </w:r>
      <w:r w:rsidRPr="000402EC">
        <w:rPr>
          <w:rStyle w:val="ypks7kbdpwfgdykd3qb9"/>
          <w:sz w:val="28"/>
          <w:szCs w:val="28"/>
          <w:lang w:val="kk-KZ"/>
        </w:rPr>
        <w:t>жүргізу,</w:t>
      </w:r>
      <w:r w:rsidRPr="000402EC">
        <w:rPr>
          <w:sz w:val="28"/>
          <w:szCs w:val="28"/>
          <w:lang w:val="kk-KZ"/>
        </w:rPr>
        <w:t xml:space="preserve"> </w:t>
      </w:r>
      <w:r w:rsidRPr="000402EC">
        <w:rPr>
          <w:rStyle w:val="ypks7kbdpwfgdykd3qb9"/>
          <w:sz w:val="28"/>
          <w:szCs w:val="28"/>
          <w:lang w:val="kk-KZ"/>
        </w:rPr>
        <w:t>жобалау</w:t>
      </w:r>
      <w:r w:rsidRPr="000402EC">
        <w:rPr>
          <w:sz w:val="28"/>
          <w:szCs w:val="28"/>
          <w:lang w:val="kk-KZ"/>
        </w:rPr>
        <w:t xml:space="preserve"> </w:t>
      </w:r>
      <w:r w:rsidRPr="000402EC">
        <w:rPr>
          <w:rStyle w:val="ypks7kbdpwfgdykd3qb9"/>
          <w:sz w:val="28"/>
          <w:szCs w:val="28"/>
          <w:lang w:val="kk-KZ"/>
        </w:rPr>
        <w:t>құжаттамасын</w:t>
      </w:r>
      <w:r w:rsidRPr="000402EC">
        <w:rPr>
          <w:sz w:val="28"/>
          <w:szCs w:val="28"/>
          <w:lang w:val="kk-KZ"/>
        </w:rPr>
        <w:t xml:space="preserve"> әзірлеу</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оны</w:t>
      </w:r>
      <w:r w:rsidRPr="000402EC">
        <w:rPr>
          <w:sz w:val="28"/>
          <w:szCs w:val="28"/>
          <w:lang w:val="kk-KZ"/>
        </w:rPr>
        <w:t xml:space="preserve"> </w:t>
      </w:r>
      <w:r w:rsidRPr="000402EC">
        <w:rPr>
          <w:rStyle w:val="ypks7kbdpwfgdykd3qb9"/>
          <w:sz w:val="28"/>
          <w:szCs w:val="28"/>
          <w:lang w:val="kk-KZ"/>
        </w:rPr>
        <w:t>сараптау,</w:t>
      </w:r>
      <w:r w:rsidRPr="000402EC">
        <w:rPr>
          <w:sz w:val="28"/>
          <w:szCs w:val="28"/>
          <w:lang w:val="kk-KZ"/>
        </w:rPr>
        <w:t xml:space="preserve"> </w:t>
      </w:r>
      <w:r w:rsidRPr="000402EC">
        <w:rPr>
          <w:rStyle w:val="ypks7kbdpwfgdykd3qb9"/>
          <w:sz w:val="28"/>
          <w:szCs w:val="28"/>
          <w:lang w:val="kk-KZ"/>
        </w:rPr>
        <w:t>сондай</w:t>
      </w:r>
      <w:r w:rsidRPr="000402EC">
        <w:rPr>
          <w:sz w:val="28"/>
          <w:szCs w:val="28"/>
          <w:lang w:val="kk-KZ"/>
        </w:rPr>
        <w:t xml:space="preserve">-ақ </w:t>
      </w:r>
      <w:r w:rsidRPr="000402EC">
        <w:rPr>
          <w:rStyle w:val="ypks7kbdpwfgdykd3qb9"/>
          <w:sz w:val="28"/>
          <w:szCs w:val="28"/>
          <w:lang w:val="kk-KZ"/>
        </w:rPr>
        <w:t>құрылыс</w:t>
      </w:r>
      <w:r w:rsidRPr="000402EC">
        <w:rPr>
          <w:sz w:val="28"/>
          <w:szCs w:val="28"/>
          <w:lang w:val="kk-KZ"/>
        </w:rPr>
        <w:t xml:space="preserve"> </w:t>
      </w:r>
      <w:r w:rsidRPr="000402EC">
        <w:rPr>
          <w:rStyle w:val="ypks7kbdpwfgdykd3qb9"/>
          <w:sz w:val="28"/>
          <w:szCs w:val="28"/>
          <w:lang w:val="kk-KZ"/>
        </w:rPr>
        <w:t>жұмыстарын</w:t>
      </w:r>
      <w:r w:rsidRPr="000402EC">
        <w:rPr>
          <w:sz w:val="28"/>
          <w:szCs w:val="28"/>
          <w:lang w:val="kk-KZ"/>
        </w:rPr>
        <w:t xml:space="preserve"> </w:t>
      </w:r>
      <w:r w:rsidRPr="000402EC">
        <w:rPr>
          <w:rStyle w:val="ypks7kbdpwfgdykd3qb9"/>
          <w:sz w:val="28"/>
          <w:szCs w:val="28"/>
          <w:lang w:val="kk-KZ"/>
        </w:rPr>
        <w:t>орындауға</w:t>
      </w:r>
      <w:r w:rsidRPr="000402EC">
        <w:rPr>
          <w:sz w:val="28"/>
          <w:szCs w:val="28"/>
          <w:lang w:val="kk-KZ"/>
        </w:rPr>
        <w:t xml:space="preserve"> </w:t>
      </w:r>
      <w:r w:rsidRPr="000402EC">
        <w:rPr>
          <w:rStyle w:val="ypks7kbdpwfgdykd3qb9"/>
          <w:sz w:val="28"/>
          <w:szCs w:val="28"/>
          <w:lang w:val="kk-KZ"/>
        </w:rPr>
        <w:t>рұқсат</w:t>
      </w:r>
      <w:r w:rsidRPr="000402EC">
        <w:rPr>
          <w:sz w:val="28"/>
          <w:szCs w:val="28"/>
          <w:lang w:val="kk-KZ"/>
        </w:rPr>
        <w:t xml:space="preserve"> беру </w:t>
      </w:r>
      <w:r w:rsidRPr="000402EC">
        <w:rPr>
          <w:rStyle w:val="ypks7kbdpwfgdykd3qb9"/>
          <w:sz w:val="28"/>
          <w:szCs w:val="28"/>
          <w:lang w:val="kk-KZ"/>
        </w:rPr>
        <w:t>құжаттамасын</w:t>
      </w:r>
      <w:r w:rsidRPr="000402EC">
        <w:rPr>
          <w:sz w:val="28"/>
          <w:szCs w:val="28"/>
          <w:lang w:val="kk-KZ"/>
        </w:rPr>
        <w:t xml:space="preserve"> </w:t>
      </w:r>
      <w:r w:rsidRPr="000402EC">
        <w:rPr>
          <w:rStyle w:val="ypks7kbdpwfgdykd3qb9"/>
          <w:sz w:val="28"/>
          <w:szCs w:val="28"/>
          <w:lang w:val="kk-KZ"/>
        </w:rPr>
        <w:t>алу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қажетті</w:t>
      </w:r>
      <w:r w:rsidRPr="000402EC">
        <w:rPr>
          <w:sz w:val="28"/>
          <w:szCs w:val="28"/>
          <w:lang w:val="kk-KZ"/>
        </w:rPr>
        <w:t xml:space="preserve"> </w:t>
      </w:r>
      <w:r w:rsidRPr="000402EC">
        <w:rPr>
          <w:rStyle w:val="ypks7kbdpwfgdykd3qb9"/>
          <w:sz w:val="28"/>
          <w:szCs w:val="28"/>
          <w:lang w:val="kk-KZ"/>
        </w:rPr>
        <w:t>қаржы</w:t>
      </w:r>
      <w:r w:rsidRPr="000402EC">
        <w:rPr>
          <w:sz w:val="28"/>
          <w:szCs w:val="28"/>
          <w:lang w:val="kk-KZ"/>
        </w:rPr>
        <w:t xml:space="preserve"> </w:t>
      </w:r>
      <w:r w:rsidRPr="000402EC">
        <w:rPr>
          <w:rStyle w:val="ypks7kbdpwfgdykd3qb9"/>
          <w:sz w:val="28"/>
          <w:szCs w:val="28"/>
          <w:lang w:val="kk-KZ"/>
        </w:rPr>
        <w:t>ресурстары.</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Украина</w:t>
      </w:r>
      <w:r w:rsidRPr="000402EC">
        <w:rPr>
          <w:sz w:val="28"/>
          <w:szCs w:val="28"/>
          <w:lang w:val="kk-KZ"/>
        </w:rPr>
        <w:t xml:space="preserve"> </w:t>
      </w:r>
      <w:r w:rsidRPr="000402EC">
        <w:rPr>
          <w:rStyle w:val="ypks7kbdpwfgdykd3qb9"/>
          <w:sz w:val="28"/>
          <w:szCs w:val="28"/>
          <w:lang w:val="kk-KZ"/>
        </w:rPr>
        <w:t>аумағында</w:t>
      </w:r>
      <w:r w:rsidRPr="000402EC">
        <w:rPr>
          <w:sz w:val="28"/>
          <w:szCs w:val="28"/>
          <w:lang w:val="kk-KZ"/>
        </w:rPr>
        <w:t xml:space="preserve"> </w:t>
      </w:r>
      <w:r w:rsidRPr="000402EC">
        <w:rPr>
          <w:rStyle w:val="ypks7kbdpwfgdykd3qb9"/>
          <w:sz w:val="28"/>
          <w:szCs w:val="28"/>
          <w:lang w:val="kk-KZ"/>
        </w:rPr>
        <w:t>қолданылатын</w:t>
      </w:r>
      <w:r w:rsidRPr="000402EC">
        <w:rPr>
          <w:sz w:val="28"/>
          <w:szCs w:val="28"/>
          <w:lang w:val="kk-KZ"/>
        </w:rPr>
        <w:t xml:space="preserve"> </w:t>
      </w:r>
      <w:r w:rsidRPr="000402EC">
        <w:rPr>
          <w:rStyle w:val="ypks7kbdpwfgdykd3qb9"/>
          <w:sz w:val="28"/>
          <w:szCs w:val="28"/>
          <w:lang w:val="kk-KZ"/>
        </w:rPr>
        <w:t>сметалар</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пайыздық</w:t>
      </w:r>
      <w:r w:rsidRPr="000402EC">
        <w:rPr>
          <w:sz w:val="28"/>
          <w:szCs w:val="28"/>
          <w:lang w:val="kk-KZ"/>
        </w:rPr>
        <w:t xml:space="preserve"> </w:t>
      </w:r>
      <w:r w:rsidRPr="000402EC">
        <w:rPr>
          <w:rStyle w:val="ypks7kbdpwfgdykd3qb9"/>
          <w:sz w:val="28"/>
          <w:szCs w:val="28"/>
          <w:lang w:val="kk-KZ"/>
        </w:rPr>
        <w:t>мөлшерлемелер</w:t>
      </w:r>
      <w:r w:rsidRPr="000402EC">
        <w:rPr>
          <w:sz w:val="28"/>
          <w:szCs w:val="28"/>
          <w:lang w:val="kk-KZ"/>
        </w:rPr>
        <w:t xml:space="preserve"> </w:t>
      </w:r>
      <w:r w:rsidRPr="000402EC">
        <w:rPr>
          <w:rStyle w:val="ypks7kbdpwfgdykd3qb9"/>
          <w:sz w:val="28"/>
          <w:szCs w:val="28"/>
          <w:lang w:val="kk-KZ"/>
        </w:rPr>
        <w:t>негізінде</w:t>
      </w:r>
      <w:r w:rsidRPr="000402EC">
        <w:rPr>
          <w:sz w:val="28"/>
          <w:szCs w:val="28"/>
          <w:lang w:val="kk-KZ"/>
        </w:rPr>
        <w:t xml:space="preserve"> </w:t>
      </w:r>
      <w:r w:rsidRPr="000402EC">
        <w:rPr>
          <w:rStyle w:val="ypks7kbdpwfgdykd3qb9"/>
          <w:sz w:val="28"/>
          <w:szCs w:val="28"/>
          <w:lang w:val="kk-KZ"/>
        </w:rPr>
        <w:t>бағаланды</w:t>
      </w:r>
      <w:r w:rsidRPr="000402EC">
        <w:rPr>
          <w:sz w:val="28"/>
          <w:szCs w:val="28"/>
          <w:lang w:val="kk-KZ"/>
        </w:rPr>
        <w:t>;</w:t>
      </w:r>
    </w:p>
    <w:p w14:paraId="6291AFC3" w14:textId="77777777" w:rsidR="00921AEC" w:rsidRPr="000402EC" w:rsidRDefault="00921AEC" w:rsidP="00921AEC">
      <w:pPr>
        <w:pStyle w:val="Default"/>
        <w:widowControl w:val="0"/>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 xml:space="preserve">Жабдық </w:t>
      </w:r>
      <w:r w:rsidRPr="000402EC">
        <w:rPr>
          <w:color w:val="auto"/>
          <w:sz w:val="28"/>
          <w:szCs w:val="28"/>
          <w:lang w:val="kk-KZ"/>
        </w:rPr>
        <w:t>–</w:t>
      </w:r>
      <w:r w:rsidRPr="000402EC">
        <w:rPr>
          <w:sz w:val="28"/>
          <w:szCs w:val="28"/>
          <w:lang w:val="kk-KZ"/>
        </w:rPr>
        <w:t xml:space="preserve"> </w:t>
      </w:r>
      <w:r w:rsidRPr="000402EC">
        <w:rPr>
          <w:rStyle w:val="ypks7kbdpwfgdykd3qb9"/>
          <w:sz w:val="28"/>
          <w:szCs w:val="28"/>
          <w:lang w:val="kk-KZ"/>
        </w:rPr>
        <w:t>оны</w:t>
      </w:r>
      <w:r w:rsidRPr="000402EC">
        <w:rPr>
          <w:sz w:val="28"/>
          <w:szCs w:val="28"/>
          <w:lang w:val="kk-KZ"/>
        </w:rPr>
        <w:t xml:space="preserve"> </w:t>
      </w:r>
      <w:r w:rsidRPr="000402EC">
        <w:rPr>
          <w:rStyle w:val="ypks7kbdpwfgdykd3qb9"/>
          <w:sz w:val="28"/>
          <w:szCs w:val="28"/>
          <w:lang w:val="kk-KZ"/>
        </w:rPr>
        <w:t>монтаждауды</w:t>
      </w:r>
      <w:r w:rsidRPr="000402EC">
        <w:rPr>
          <w:sz w:val="28"/>
          <w:szCs w:val="28"/>
          <w:lang w:val="kk-KZ"/>
        </w:rPr>
        <w:t xml:space="preserve"> қоса алғанда,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қосалқы</w:t>
      </w:r>
      <w:r w:rsidRPr="000402EC">
        <w:rPr>
          <w:sz w:val="28"/>
          <w:szCs w:val="28"/>
          <w:lang w:val="kk-KZ"/>
        </w:rPr>
        <w:t xml:space="preserve"> </w:t>
      </w:r>
      <w:r w:rsidRPr="000402EC">
        <w:rPr>
          <w:rStyle w:val="ypks7kbdpwfgdykd3qb9"/>
          <w:sz w:val="28"/>
          <w:szCs w:val="28"/>
          <w:lang w:val="kk-KZ"/>
        </w:rPr>
        <w:t>жабдықты сатып</w:t>
      </w:r>
      <w:r w:rsidRPr="000402EC">
        <w:rPr>
          <w:sz w:val="28"/>
          <w:szCs w:val="28"/>
          <w:lang w:val="kk-KZ"/>
        </w:rPr>
        <w:t xml:space="preserve"> алу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қажетті</w:t>
      </w:r>
      <w:r w:rsidRPr="000402EC">
        <w:rPr>
          <w:sz w:val="28"/>
          <w:szCs w:val="28"/>
          <w:lang w:val="kk-KZ"/>
        </w:rPr>
        <w:t xml:space="preserve"> </w:t>
      </w:r>
      <w:r w:rsidRPr="000402EC">
        <w:rPr>
          <w:rStyle w:val="ypks7kbdpwfgdykd3qb9"/>
          <w:sz w:val="28"/>
          <w:szCs w:val="28"/>
          <w:lang w:val="kk-KZ"/>
        </w:rPr>
        <w:t>қаржы</w:t>
      </w:r>
      <w:r w:rsidRPr="000402EC">
        <w:rPr>
          <w:sz w:val="28"/>
          <w:szCs w:val="28"/>
          <w:lang w:val="kk-KZ"/>
        </w:rPr>
        <w:t xml:space="preserve"> </w:t>
      </w:r>
      <w:r w:rsidRPr="000402EC">
        <w:rPr>
          <w:rStyle w:val="ypks7kbdpwfgdykd3qb9"/>
          <w:sz w:val="28"/>
          <w:szCs w:val="28"/>
          <w:lang w:val="kk-KZ"/>
        </w:rPr>
        <w:t>ресурстары.</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баптары:</w:t>
      </w:r>
      <w:r w:rsidRPr="000402EC">
        <w:rPr>
          <w:sz w:val="28"/>
          <w:szCs w:val="28"/>
          <w:lang w:val="kk-KZ"/>
        </w:rPr>
        <w:t xml:space="preserve"> </w:t>
      </w:r>
      <w:r w:rsidRPr="000402EC">
        <w:rPr>
          <w:color w:val="auto"/>
          <w:sz w:val="28"/>
          <w:szCs w:val="28"/>
          <w:lang w:val="kk-KZ"/>
        </w:rPr>
        <w:t>Conveco Srl., Jenbacher Gmbh, Zephyr AG, AB Energy Srl., GreenLane Biogas Llc</w:t>
      </w:r>
      <w:r w:rsidRPr="000402EC">
        <w:rPr>
          <w:rStyle w:val="ypks7kbdpwfgdykd3qb9"/>
          <w:sz w:val="28"/>
          <w:szCs w:val="28"/>
          <w:lang w:val="kk-KZ"/>
        </w:rPr>
        <w:t xml:space="preserve"> сияқты</w:t>
      </w:r>
      <w:r w:rsidRPr="000402EC">
        <w:rPr>
          <w:sz w:val="28"/>
          <w:szCs w:val="28"/>
          <w:lang w:val="kk-KZ"/>
        </w:rPr>
        <w:t xml:space="preserve"> </w:t>
      </w:r>
      <w:r w:rsidRPr="000402EC">
        <w:rPr>
          <w:rStyle w:val="ypks7kbdpwfgdykd3qb9"/>
          <w:sz w:val="28"/>
          <w:szCs w:val="28"/>
          <w:lang w:val="kk-KZ"/>
        </w:rPr>
        <w:t>компаниялардың</w:t>
      </w:r>
      <w:r w:rsidRPr="000402EC">
        <w:rPr>
          <w:sz w:val="28"/>
          <w:szCs w:val="28"/>
          <w:lang w:val="kk-KZ"/>
        </w:rPr>
        <w:t xml:space="preserve"> </w:t>
      </w:r>
      <w:r w:rsidRPr="000402EC">
        <w:rPr>
          <w:rStyle w:val="ypks7kbdpwfgdykd3qb9"/>
          <w:sz w:val="28"/>
          <w:szCs w:val="28"/>
          <w:lang w:val="kk-KZ"/>
        </w:rPr>
        <w:t>коммерциялық</w:t>
      </w:r>
      <w:r w:rsidRPr="000402EC">
        <w:rPr>
          <w:sz w:val="28"/>
          <w:szCs w:val="28"/>
          <w:lang w:val="kk-KZ"/>
        </w:rPr>
        <w:t xml:space="preserve"> </w:t>
      </w:r>
      <w:r w:rsidRPr="000402EC">
        <w:rPr>
          <w:rStyle w:val="ypks7kbdpwfgdykd3qb9"/>
          <w:sz w:val="28"/>
          <w:szCs w:val="28"/>
          <w:lang w:val="kk-KZ"/>
        </w:rPr>
        <w:t>ұсыныстары</w:t>
      </w:r>
      <w:r w:rsidRPr="000402EC">
        <w:rPr>
          <w:sz w:val="28"/>
          <w:szCs w:val="28"/>
          <w:lang w:val="kk-KZ"/>
        </w:rPr>
        <w:t xml:space="preserve"> </w:t>
      </w:r>
      <w:r w:rsidRPr="000402EC">
        <w:rPr>
          <w:rStyle w:val="ypks7kbdpwfgdykd3qb9"/>
          <w:sz w:val="28"/>
          <w:szCs w:val="28"/>
          <w:lang w:val="kk-KZ"/>
        </w:rPr>
        <w:t>негізінде</w:t>
      </w:r>
      <w:r w:rsidRPr="000402EC">
        <w:rPr>
          <w:sz w:val="28"/>
          <w:szCs w:val="28"/>
          <w:lang w:val="kk-KZ"/>
        </w:rPr>
        <w:t xml:space="preserve"> </w:t>
      </w:r>
      <w:r w:rsidRPr="000402EC">
        <w:rPr>
          <w:rStyle w:val="ypks7kbdpwfgdykd3qb9"/>
          <w:sz w:val="28"/>
          <w:szCs w:val="28"/>
          <w:lang w:val="kk-KZ"/>
        </w:rPr>
        <w:t>бағаланды</w:t>
      </w:r>
      <w:r>
        <w:rPr>
          <w:rStyle w:val="ypks7kbdpwfgdykd3qb9"/>
          <w:sz w:val="28"/>
          <w:szCs w:val="28"/>
          <w:lang w:val="kk-KZ"/>
        </w:rPr>
        <w:t>;</w:t>
      </w:r>
    </w:p>
    <w:p w14:paraId="0A10C0F5"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 xml:space="preserve">Құрылыс </w:t>
      </w:r>
      <w:r w:rsidRPr="000402EC">
        <w:rPr>
          <w:color w:val="auto"/>
          <w:sz w:val="28"/>
          <w:szCs w:val="28"/>
          <w:lang w:val="kk-KZ"/>
        </w:rPr>
        <w:t xml:space="preserve">– </w:t>
      </w:r>
      <w:r w:rsidRPr="000402EC">
        <w:rPr>
          <w:sz w:val="28"/>
          <w:szCs w:val="28"/>
          <w:lang w:val="kk-KZ"/>
        </w:rPr>
        <w:t xml:space="preserve">электр беру </w:t>
      </w:r>
      <w:r w:rsidRPr="000402EC">
        <w:rPr>
          <w:rStyle w:val="ypks7kbdpwfgdykd3qb9"/>
          <w:sz w:val="28"/>
          <w:szCs w:val="28"/>
          <w:lang w:val="kk-KZ"/>
        </w:rPr>
        <w:t>желілері</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газ</w:t>
      </w:r>
      <w:r w:rsidRPr="000402EC">
        <w:rPr>
          <w:sz w:val="28"/>
          <w:szCs w:val="28"/>
          <w:lang w:val="kk-KZ"/>
        </w:rPr>
        <w:t xml:space="preserve"> құбырларын </w:t>
      </w:r>
      <w:r w:rsidRPr="000402EC">
        <w:rPr>
          <w:rStyle w:val="ypks7kbdpwfgdykd3qb9"/>
          <w:sz w:val="28"/>
          <w:szCs w:val="28"/>
          <w:lang w:val="kk-KZ"/>
        </w:rPr>
        <w:t>қоса</w:t>
      </w:r>
      <w:r w:rsidRPr="000402EC">
        <w:rPr>
          <w:sz w:val="28"/>
          <w:szCs w:val="28"/>
          <w:lang w:val="kk-KZ"/>
        </w:rPr>
        <w:t xml:space="preserve"> алғанда, </w:t>
      </w:r>
      <w:r w:rsidRPr="000402EC">
        <w:rPr>
          <w:rStyle w:val="ypks7kbdpwfgdykd3qb9"/>
          <w:sz w:val="28"/>
          <w:szCs w:val="28"/>
          <w:lang w:val="kk-KZ"/>
        </w:rPr>
        <w:t>желілік</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нүктелік</w:t>
      </w:r>
      <w:r w:rsidRPr="000402EC">
        <w:rPr>
          <w:sz w:val="28"/>
          <w:szCs w:val="28"/>
          <w:lang w:val="kk-KZ"/>
        </w:rPr>
        <w:t xml:space="preserve"> </w:t>
      </w:r>
      <w:r w:rsidRPr="000402EC">
        <w:rPr>
          <w:rStyle w:val="ypks7kbdpwfgdykd3qb9"/>
          <w:sz w:val="28"/>
          <w:szCs w:val="28"/>
          <w:lang w:val="kk-KZ"/>
        </w:rPr>
        <w:t>объектілерді,</w:t>
      </w:r>
      <w:r w:rsidRPr="000402EC">
        <w:rPr>
          <w:sz w:val="28"/>
          <w:szCs w:val="28"/>
          <w:lang w:val="kk-KZ"/>
        </w:rPr>
        <w:t xml:space="preserve"> </w:t>
      </w:r>
      <w:r w:rsidRPr="000402EC">
        <w:rPr>
          <w:rStyle w:val="ypks7kbdpwfgdykd3qb9"/>
          <w:sz w:val="28"/>
          <w:szCs w:val="28"/>
          <w:lang w:val="kk-KZ"/>
        </w:rPr>
        <w:t>ғимараттар</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құрылыстарды</w:t>
      </w:r>
      <w:r w:rsidRPr="000402EC">
        <w:rPr>
          <w:sz w:val="28"/>
          <w:szCs w:val="28"/>
          <w:lang w:val="kk-KZ"/>
        </w:rPr>
        <w:t xml:space="preserve"> </w:t>
      </w:r>
      <w:r w:rsidRPr="000402EC">
        <w:rPr>
          <w:rStyle w:val="ypks7kbdpwfgdykd3qb9"/>
          <w:sz w:val="28"/>
          <w:szCs w:val="28"/>
          <w:lang w:val="kk-KZ"/>
        </w:rPr>
        <w:t>салуға</w:t>
      </w:r>
      <w:r w:rsidRPr="000402EC">
        <w:rPr>
          <w:sz w:val="28"/>
          <w:szCs w:val="28"/>
          <w:lang w:val="kk-KZ"/>
        </w:rPr>
        <w:t xml:space="preserve"> </w:t>
      </w:r>
      <w:r w:rsidRPr="000402EC">
        <w:rPr>
          <w:rStyle w:val="ypks7kbdpwfgdykd3qb9"/>
          <w:sz w:val="28"/>
          <w:szCs w:val="28"/>
          <w:lang w:val="kk-KZ"/>
        </w:rPr>
        <w:t>қажетті</w:t>
      </w:r>
      <w:r w:rsidRPr="000402EC">
        <w:rPr>
          <w:sz w:val="28"/>
          <w:szCs w:val="28"/>
          <w:lang w:val="kk-KZ"/>
        </w:rPr>
        <w:t xml:space="preserve"> </w:t>
      </w:r>
      <w:r w:rsidRPr="000402EC">
        <w:rPr>
          <w:rStyle w:val="ypks7kbdpwfgdykd3qb9"/>
          <w:sz w:val="28"/>
          <w:szCs w:val="28"/>
          <w:lang w:val="kk-KZ"/>
        </w:rPr>
        <w:t>қаржы</w:t>
      </w:r>
      <w:r w:rsidRPr="000402EC">
        <w:rPr>
          <w:sz w:val="28"/>
          <w:szCs w:val="28"/>
          <w:lang w:val="kk-KZ"/>
        </w:rPr>
        <w:t xml:space="preserve"> </w:t>
      </w:r>
      <w:r w:rsidRPr="000402EC">
        <w:rPr>
          <w:rStyle w:val="ypks7kbdpwfgdykd3qb9"/>
          <w:sz w:val="28"/>
          <w:szCs w:val="28"/>
          <w:lang w:val="kk-KZ"/>
        </w:rPr>
        <w:t>ресурстары.</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бапқа</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құрылыс</w:t>
      </w:r>
      <w:r w:rsidRPr="000402EC">
        <w:rPr>
          <w:sz w:val="28"/>
          <w:szCs w:val="28"/>
          <w:lang w:val="kk-KZ"/>
        </w:rPr>
        <w:t xml:space="preserve"> </w:t>
      </w:r>
      <w:r w:rsidRPr="000402EC">
        <w:rPr>
          <w:rStyle w:val="ypks7kbdpwfgdykd3qb9"/>
          <w:sz w:val="28"/>
          <w:szCs w:val="28"/>
          <w:lang w:val="kk-KZ"/>
        </w:rPr>
        <w:t>материалдарының</w:t>
      </w:r>
      <w:r w:rsidRPr="000402EC">
        <w:rPr>
          <w:sz w:val="28"/>
          <w:szCs w:val="28"/>
          <w:lang w:val="kk-KZ"/>
        </w:rPr>
        <w:t xml:space="preserve"> </w:t>
      </w:r>
      <w:r w:rsidRPr="000402EC">
        <w:rPr>
          <w:rStyle w:val="ypks7kbdpwfgdykd3qb9"/>
          <w:sz w:val="28"/>
          <w:szCs w:val="28"/>
          <w:lang w:val="kk-KZ"/>
        </w:rPr>
        <w:t>құны кіреді.</w:t>
      </w:r>
      <w:r w:rsidRPr="000402EC">
        <w:rPr>
          <w:sz w:val="28"/>
          <w:szCs w:val="28"/>
          <w:lang w:val="kk-KZ"/>
        </w:rPr>
        <w:t xml:space="preserve"> </w:t>
      </w:r>
      <w:r w:rsidRPr="000402EC">
        <w:rPr>
          <w:rStyle w:val="ypks7kbdpwfgdykd3qb9"/>
          <w:sz w:val="28"/>
          <w:szCs w:val="28"/>
          <w:lang w:val="kk-KZ"/>
        </w:rPr>
        <w:t>Олар</w:t>
      </w:r>
      <w:r w:rsidRPr="000402EC">
        <w:rPr>
          <w:sz w:val="28"/>
          <w:szCs w:val="28"/>
          <w:lang w:val="kk-KZ"/>
        </w:rPr>
        <w:t xml:space="preserve"> </w:t>
      </w:r>
      <w:r w:rsidRPr="000402EC">
        <w:rPr>
          <w:rStyle w:val="ypks7kbdpwfgdykd3qb9"/>
          <w:sz w:val="28"/>
          <w:szCs w:val="28"/>
          <w:lang w:val="kk-KZ"/>
        </w:rPr>
        <w:t>ТМД</w:t>
      </w:r>
      <w:r w:rsidRPr="000402EC">
        <w:rPr>
          <w:sz w:val="28"/>
          <w:szCs w:val="28"/>
          <w:lang w:val="kk-KZ"/>
        </w:rPr>
        <w:t xml:space="preserve"> </w:t>
      </w:r>
      <w:r w:rsidRPr="000402EC">
        <w:rPr>
          <w:rStyle w:val="ypks7kbdpwfgdykd3qb9"/>
          <w:sz w:val="28"/>
          <w:szCs w:val="28"/>
          <w:lang w:val="kk-KZ"/>
        </w:rPr>
        <w:t>елдерінде</w:t>
      </w:r>
      <w:r w:rsidRPr="000402EC">
        <w:rPr>
          <w:sz w:val="28"/>
          <w:szCs w:val="28"/>
          <w:lang w:val="kk-KZ"/>
        </w:rPr>
        <w:t xml:space="preserve"> </w:t>
      </w:r>
      <w:r w:rsidRPr="000402EC">
        <w:rPr>
          <w:rStyle w:val="ypks7kbdpwfgdykd3qb9"/>
          <w:sz w:val="28"/>
          <w:szCs w:val="28"/>
          <w:lang w:val="kk-KZ"/>
        </w:rPr>
        <w:t>жасалған</w:t>
      </w:r>
      <w:r w:rsidRPr="000402EC">
        <w:rPr>
          <w:sz w:val="28"/>
          <w:szCs w:val="28"/>
          <w:lang w:val="kk-KZ"/>
        </w:rPr>
        <w:t xml:space="preserve"> </w:t>
      </w:r>
      <w:r w:rsidRPr="000402EC">
        <w:rPr>
          <w:rStyle w:val="ypks7kbdpwfgdykd3qb9"/>
          <w:sz w:val="28"/>
          <w:szCs w:val="28"/>
          <w:lang w:val="kk-KZ"/>
        </w:rPr>
        <w:t>ұқсас</w:t>
      </w:r>
      <w:r w:rsidRPr="000402EC">
        <w:rPr>
          <w:sz w:val="28"/>
          <w:szCs w:val="28"/>
          <w:lang w:val="kk-KZ"/>
        </w:rPr>
        <w:t xml:space="preserve"> </w:t>
      </w:r>
      <w:r w:rsidRPr="000402EC">
        <w:rPr>
          <w:rStyle w:val="ypks7kbdpwfgdykd3qb9"/>
          <w:sz w:val="28"/>
          <w:szCs w:val="28"/>
          <w:lang w:val="kk-KZ"/>
        </w:rPr>
        <w:t>жобалардың</w:t>
      </w:r>
      <w:r w:rsidRPr="000402EC">
        <w:rPr>
          <w:sz w:val="28"/>
          <w:szCs w:val="28"/>
          <w:lang w:val="kk-KZ"/>
        </w:rPr>
        <w:t xml:space="preserve"> </w:t>
      </w:r>
      <w:r w:rsidRPr="000402EC">
        <w:rPr>
          <w:rStyle w:val="ypks7kbdpwfgdykd3qb9"/>
          <w:sz w:val="28"/>
          <w:szCs w:val="28"/>
          <w:lang w:val="kk-KZ"/>
        </w:rPr>
        <w:t>сметаларының</w:t>
      </w:r>
      <w:r w:rsidRPr="000402EC">
        <w:rPr>
          <w:sz w:val="28"/>
          <w:szCs w:val="28"/>
          <w:lang w:val="kk-KZ"/>
        </w:rPr>
        <w:t xml:space="preserve"> </w:t>
      </w:r>
      <w:r w:rsidRPr="000402EC">
        <w:rPr>
          <w:rStyle w:val="ypks7kbdpwfgdykd3qb9"/>
          <w:sz w:val="28"/>
          <w:szCs w:val="28"/>
          <w:lang w:val="kk-KZ"/>
        </w:rPr>
        <w:t>негізінде</w:t>
      </w:r>
      <w:r w:rsidRPr="000402EC">
        <w:rPr>
          <w:sz w:val="28"/>
          <w:szCs w:val="28"/>
          <w:lang w:val="kk-KZ"/>
        </w:rPr>
        <w:t xml:space="preserve"> </w:t>
      </w:r>
      <w:r w:rsidRPr="000402EC">
        <w:rPr>
          <w:rStyle w:val="ypks7kbdpwfgdykd3qb9"/>
          <w:sz w:val="28"/>
          <w:szCs w:val="28"/>
          <w:lang w:val="kk-KZ"/>
        </w:rPr>
        <w:t>бағаланып отырды</w:t>
      </w:r>
      <w:r>
        <w:rPr>
          <w:rStyle w:val="ypks7kbdpwfgdykd3qb9"/>
          <w:sz w:val="28"/>
          <w:szCs w:val="28"/>
          <w:lang w:val="kk-KZ"/>
        </w:rPr>
        <w:t>;</w:t>
      </w:r>
    </w:p>
    <w:p w14:paraId="3FC726CF"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Қосымша</w:t>
      </w:r>
      <w:r w:rsidRPr="000402EC">
        <w:rPr>
          <w:sz w:val="28"/>
          <w:szCs w:val="28"/>
          <w:lang w:val="kk-KZ"/>
        </w:rPr>
        <w:t xml:space="preserve"> </w:t>
      </w:r>
      <w:r w:rsidRPr="000402EC">
        <w:rPr>
          <w:rStyle w:val="ypks7kbdpwfgdykd3qb9"/>
          <w:sz w:val="28"/>
          <w:szCs w:val="28"/>
          <w:lang w:val="kk-KZ"/>
        </w:rPr>
        <w:t xml:space="preserve">шығындар </w:t>
      </w:r>
      <w:r w:rsidRPr="000402EC">
        <w:rPr>
          <w:color w:val="auto"/>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жобаның</w:t>
      </w:r>
      <w:r w:rsidRPr="000402EC">
        <w:rPr>
          <w:sz w:val="28"/>
          <w:szCs w:val="28"/>
          <w:lang w:val="kk-KZ"/>
        </w:rPr>
        <w:t xml:space="preserve"> </w:t>
      </w:r>
      <w:r w:rsidRPr="000402EC">
        <w:rPr>
          <w:rStyle w:val="ypks7kbdpwfgdykd3qb9"/>
          <w:sz w:val="28"/>
          <w:szCs w:val="28"/>
          <w:lang w:val="kk-KZ"/>
        </w:rPr>
        <w:t>жекелеген</w:t>
      </w:r>
      <w:r w:rsidRPr="000402EC">
        <w:rPr>
          <w:sz w:val="28"/>
          <w:szCs w:val="28"/>
          <w:lang w:val="kk-KZ"/>
        </w:rPr>
        <w:t xml:space="preserve"> </w:t>
      </w:r>
      <w:r w:rsidRPr="000402EC">
        <w:rPr>
          <w:rStyle w:val="ypks7kbdpwfgdykd3qb9"/>
          <w:sz w:val="28"/>
          <w:szCs w:val="28"/>
          <w:lang w:val="kk-KZ"/>
        </w:rPr>
        <w:t>элементтерін</w:t>
      </w:r>
      <w:r w:rsidRPr="000402EC">
        <w:rPr>
          <w:sz w:val="28"/>
          <w:szCs w:val="28"/>
          <w:lang w:val="kk-KZ"/>
        </w:rPr>
        <w:t xml:space="preserve"> іске </w:t>
      </w:r>
      <w:r w:rsidRPr="000402EC">
        <w:rPr>
          <w:rStyle w:val="ypks7kbdpwfgdykd3qb9"/>
          <w:sz w:val="28"/>
          <w:szCs w:val="28"/>
          <w:lang w:val="kk-KZ"/>
        </w:rPr>
        <w:t>асыру</w:t>
      </w:r>
      <w:r w:rsidRPr="000402EC">
        <w:rPr>
          <w:sz w:val="28"/>
          <w:szCs w:val="28"/>
          <w:lang w:val="kk-KZ"/>
        </w:rPr>
        <w:t xml:space="preserve"> </w:t>
      </w:r>
      <w:r w:rsidRPr="000402EC">
        <w:rPr>
          <w:rStyle w:val="ypks7kbdpwfgdykd3qb9"/>
          <w:sz w:val="28"/>
          <w:szCs w:val="28"/>
          <w:lang w:val="kk-KZ"/>
        </w:rPr>
        <w:t>немесе</w:t>
      </w:r>
      <w:r w:rsidRPr="000402EC">
        <w:rPr>
          <w:sz w:val="28"/>
          <w:szCs w:val="28"/>
          <w:lang w:val="kk-KZ"/>
        </w:rPr>
        <w:t xml:space="preserve"> </w:t>
      </w:r>
      <w:r w:rsidRPr="000402EC">
        <w:rPr>
          <w:rStyle w:val="ypks7kbdpwfgdykd3qb9"/>
          <w:sz w:val="28"/>
          <w:szCs w:val="28"/>
          <w:lang w:val="kk-KZ"/>
        </w:rPr>
        <w:t>заңдастыру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қажет</w:t>
      </w:r>
      <w:r w:rsidRPr="000402EC">
        <w:rPr>
          <w:sz w:val="28"/>
          <w:szCs w:val="28"/>
          <w:lang w:val="kk-KZ"/>
        </w:rPr>
        <w:t xml:space="preserve"> </w:t>
      </w:r>
      <w:r w:rsidRPr="000402EC">
        <w:rPr>
          <w:rStyle w:val="ypks7kbdpwfgdykd3qb9"/>
          <w:sz w:val="28"/>
          <w:szCs w:val="28"/>
          <w:lang w:val="kk-KZ"/>
        </w:rPr>
        <w:t>қосымша</w:t>
      </w:r>
      <w:r w:rsidRPr="000402EC">
        <w:rPr>
          <w:sz w:val="28"/>
          <w:szCs w:val="28"/>
          <w:lang w:val="kk-KZ"/>
        </w:rPr>
        <w:t xml:space="preserve"> </w:t>
      </w:r>
      <w:r w:rsidRPr="000402EC">
        <w:rPr>
          <w:rStyle w:val="ypks7kbdpwfgdykd3qb9"/>
          <w:sz w:val="28"/>
          <w:szCs w:val="28"/>
          <w:lang w:val="kk-KZ"/>
        </w:rPr>
        <w:t>қаржылық</w:t>
      </w:r>
      <w:r w:rsidRPr="000402EC">
        <w:rPr>
          <w:sz w:val="28"/>
          <w:szCs w:val="28"/>
          <w:lang w:val="kk-KZ"/>
        </w:rPr>
        <w:t xml:space="preserve"> </w:t>
      </w:r>
      <w:r w:rsidRPr="000402EC">
        <w:rPr>
          <w:rStyle w:val="ypks7kbdpwfgdykd3qb9"/>
          <w:sz w:val="28"/>
          <w:szCs w:val="28"/>
          <w:lang w:val="kk-KZ"/>
        </w:rPr>
        <w:t>ресурстар.</w:t>
      </w:r>
      <w:r w:rsidRPr="000402EC">
        <w:rPr>
          <w:sz w:val="28"/>
          <w:szCs w:val="28"/>
          <w:lang w:val="kk-KZ"/>
        </w:rPr>
        <w:t xml:space="preserve"> </w:t>
      </w:r>
      <w:r w:rsidRPr="000402EC">
        <w:rPr>
          <w:rStyle w:val="ypks7kbdpwfgdykd3qb9"/>
          <w:sz w:val="28"/>
          <w:szCs w:val="28"/>
          <w:lang w:val="kk-KZ"/>
        </w:rPr>
        <w:t>Мысалы,</w:t>
      </w:r>
      <w:r w:rsidRPr="000402EC">
        <w:rPr>
          <w:sz w:val="28"/>
          <w:szCs w:val="28"/>
          <w:lang w:val="kk-KZ"/>
        </w:rPr>
        <w:t xml:space="preserve"> қолда </w:t>
      </w:r>
      <w:r w:rsidRPr="000402EC">
        <w:rPr>
          <w:rStyle w:val="ypks7kbdpwfgdykd3qb9"/>
          <w:sz w:val="28"/>
          <w:szCs w:val="28"/>
          <w:lang w:val="kk-KZ"/>
        </w:rPr>
        <w:t>бар</w:t>
      </w:r>
      <w:r w:rsidRPr="000402EC">
        <w:rPr>
          <w:sz w:val="28"/>
          <w:szCs w:val="28"/>
          <w:lang w:val="kk-KZ"/>
        </w:rPr>
        <w:t xml:space="preserve"> </w:t>
      </w:r>
      <w:r w:rsidRPr="000402EC">
        <w:rPr>
          <w:rStyle w:val="ypks7kbdpwfgdykd3qb9"/>
          <w:sz w:val="28"/>
          <w:szCs w:val="28"/>
          <w:lang w:val="kk-KZ"/>
        </w:rPr>
        <w:t>тәжірибенің</w:t>
      </w:r>
      <w:r w:rsidRPr="000402EC">
        <w:rPr>
          <w:sz w:val="28"/>
          <w:szCs w:val="28"/>
          <w:lang w:val="kk-KZ"/>
        </w:rPr>
        <w:t xml:space="preserve"> </w:t>
      </w:r>
      <w:r w:rsidRPr="000402EC">
        <w:rPr>
          <w:rStyle w:val="ypks7kbdpwfgdykd3qb9"/>
          <w:sz w:val="28"/>
          <w:szCs w:val="28"/>
          <w:lang w:val="kk-KZ"/>
        </w:rPr>
        <w:t>негізінде</w:t>
      </w:r>
      <w:r w:rsidRPr="000402EC">
        <w:rPr>
          <w:sz w:val="28"/>
          <w:szCs w:val="28"/>
          <w:lang w:val="kk-KZ"/>
        </w:rPr>
        <w:t xml:space="preserve"> </w:t>
      </w:r>
      <w:r w:rsidRPr="000402EC">
        <w:rPr>
          <w:rStyle w:val="ypks7kbdpwfgdykd3qb9"/>
          <w:sz w:val="28"/>
          <w:szCs w:val="28"/>
          <w:lang w:val="kk-KZ"/>
        </w:rPr>
        <w:t>шартты</w:t>
      </w:r>
      <w:r w:rsidRPr="000402EC">
        <w:rPr>
          <w:sz w:val="28"/>
          <w:szCs w:val="28"/>
          <w:lang w:val="kk-KZ"/>
        </w:rPr>
        <w:t xml:space="preserve"> түрде </w:t>
      </w:r>
      <w:r w:rsidRPr="000402EC">
        <w:rPr>
          <w:rStyle w:val="ypks7kbdpwfgdykd3qb9"/>
          <w:sz w:val="28"/>
          <w:szCs w:val="28"/>
          <w:lang w:val="kk-KZ"/>
        </w:rPr>
        <w:t>бағаланған</w:t>
      </w:r>
      <w:r w:rsidRPr="000402EC">
        <w:rPr>
          <w:sz w:val="28"/>
          <w:szCs w:val="28"/>
          <w:lang w:val="kk-KZ"/>
        </w:rPr>
        <w:t xml:space="preserve"> </w:t>
      </w:r>
      <w:r w:rsidRPr="000402EC">
        <w:rPr>
          <w:rStyle w:val="ypks7kbdpwfgdykd3qb9"/>
          <w:sz w:val="28"/>
          <w:szCs w:val="28"/>
          <w:lang w:val="kk-KZ"/>
        </w:rPr>
        <w:t>желіге</w:t>
      </w:r>
      <w:r w:rsidRPr="000402EC">
        <w:rPr>
          <w:sz w:val="28"/>
          <w:szCs w:val="28"/>
          <w:lang w:val="kk-KZ"/>
        </w:rPr>
        <w:t xml:space="preserve"> </w:t>
      </w:r>
      <w:r w:rsidRPr="000402EC">
        <w:rPr>
          <w:rStyle w:val="ypks7kbdpwfgdykd3qb9"/>
          <w:sz w:val="28"/>
          <w:szCs w:val="28"/>
          <w:lang w:val="kk-KZ"/>
        </w:rPr>
        <w:t>қосылу</w:t>
      </w:r>
      <w:r w:rsidRPr="000402EC">
        <w:rPr>
          <w:sz w:val="28"/>
          <w:szCs w:val="28"/>
          <w:lang w:val="kk-KZ"/>
        </w:rPr>
        <w:t xml:space="preserve">, </w:t>
      </w:r>
      <w:r w:rsidRPr="000402EC">
        <w:rPr>
          <w:rStyle w:val="ypks7kbdpwfgdykd3qb9"/>
          <w:sz w:val="28"/>
          <w:szCs w:val="28"/>
          <w:lang w:val="kk-KZ"/>
        </w:rPr>
        <w:t>лицензия</w:t>
      </w:r>
      <w:r w:rsidRPr="000402EC">
        <w:rPr>
          <w:sz w:val="28"/>
          <w:szCs w:val="28"/>
          <w:lang w:val="kk-KZ"/>
        </w:rPr>
        <w:t xml:space="preserve"> </w:t>
      </w:r>
      <w:r w:rsidRPr="000402EC">
        <w:rPr>
          <w:rStyle w:val="ypks7kbdpwfgdykd3qb9"/>
          <w:sz w:val="28"/>
          <w:szCs w:val="28"/>
          <w:lang w:val="kk-KZ"/>
        </w:rPr>
        <w:t>алу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т</w:t>
      </w:r>
      <w:r w:rsidRPr="000402EC">
        <w:rPr>
          <w:sz w:val="28"/>
          <w:szCs w:val="28"/>
          <w:lang w:val="kk-KZ"/>
        </w:rPr>
        <w:t>.</w:t>
      </w:r>
      <w:r>
        <w:rPr>
          <w:sz w:val="28"/>
          <w:szCs w:val="28"/>
          <w:lang w:val="kk-KZ"/>
        </w:rPr>
        <w:t>с</w:t>
      </w:r>
      <w:r w:rsidRPr="000402EC">
        <w:rPr>
          <w:rStyle w:val="ypks7kbdpwfgdykd3qb9"/>
          <w:sz w:val="28"/>
          <w:szCs w:val="28"/>
          <w:lang w:val="kk-KZ"/>
        </w:rPr>
        <w:t>.</w:t>
      </w:r>
      <w:r>
        <w:rPr>
          <w:rStyle w:val="ypks7kbdpwfgdykd3qb9"/>
          <w:sz w:val="28"/>
          <w:szCs w:val="28"/>
          <w:lang w:val="kk-KZ"/>
        </w:rPr>
        <w:t>с.;</w:t>
      </w:r>
    </w:p>
    <w:p w14:paraId="5628A8B1"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Әкімшілік</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күтпеген</w:t>
      </w:r>
      <w:r w:rsidRPr="000402EC">
        <w:rPr>
          <w:sz w:val="28"/>
          <w:szCs w:val="28"/>
          <w:lang w:val="kk-KZ"/>
        </w:rPr>
        <w:t xml:space="preserve"> </w:t>
      </w:r>
      <w:r w:rsidRPr="000402EC">
        <w:rPr>
          <w:rStyle w:val="ypks7kbdpwfgdykd3qb9"/>
          <w:sz w:val="28"/>
          <w:szCs w:val="28"/>
          <w:lang w:val="kk-KZ"/>
        </w:rPr>
        <w:t xml:space="preserve">шығындар </w:t>
      </w:r>
      <w:r w:rsidRPr="000402EC">
        <w:rPr>
          <w:color w:val="auto"/>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жобалық</w:t>
      </w:r>
      <w:r w:rsidRPr="000402EC">
        <w:rPr>
          <w:sz w:val="28"/>
          <w:szCs w:val="28"/>
          <w:lang w:val="kk-KZ"/>
        </w:rPr>
        <w:t xml:space="preserve"> </w:t>
      </w:r>
      <w:r w:rsidRPr="000402EC">
        <w:rPr>
          <w:rStyle w:val="ypks7kbdpwfgdykd3qb9"/>
          <w:sz w:val="28"/>
          <w:szCs w:val="28"/>
          <w:lang w:val="kk-KZ"/>
        </w:rPr>
        <w:t>тәуекелдерді</w:t>
      </w:r>
      <w:r w:rsidRPr="000402EC">
        <w:rPr>
          <w:sz w:val="28"/>
          <w:szCs w:val="28"/>
          <w:lang w:val="kk-KZ"/>
        </w:rPr>
        <w:t xml:space="preserve"> </w:t>
      </w:r>
      <w:r w:rsidRPr="000402EC">
        <w:rPr>
          <w:rStyle w:val="ypks7kbdpwfgdykd3qb9"/>
          <w:sz w:val="28"/>
          <w:szCs w:val="28"/>
          <w:lang w:val="kk-KZ"/>
        </w:rPr>
        <w:t>жабуға тиыс</w:t>
      </w:r>
      <w:r w:rsidRPr="000402EC">
        <w:rPr>
          <w:sz w:val="28"/>
          <w:szCs w:val="28"/>
          <w:lang w:val="kk-KZ"/>
        </w:rPr>
        <w:t xml:space="preserve"> </w:t>
      </w:r>
      <w:r w:rsidRPr="000402EC">
        <w:rPr>
          <w:rStyle w:val="ypks7kbdpwfgdykd3qb9"/>
          <w:sz w:val="28"/>
          <w:szCs w:val="28"/>
          <w:lang w:val="kk-KZ"/>
        </w:rPr>
        <w:t>қаржылық</w:t>
      </w:r>
      <w:r w:rsidRPr="000402EC">
        <w:rPr>
          <w:sz w:val="28"/>
          <w:szCs w:val="28"/>
          <w:lang w:val="kk-KZ"/>
        </w:rPr>
        <w:t xml:space="preserve"> </w:t>
      </w:r>
      <w:r w:rsidRPr="000402EC">
        <w:rPr>
          <w:rStyle w:val="ypks7kbdpwfgdykd3qb9"/>
          <w:sz w:val="28"/>
          <w:szCs w:val="28"/>
          <w:lang w:val="kk-KZ"/>
        </w:rPr>
        <w:t>ресурстар.</w:t>
      </w:r>
      <w:r w:rsidRPr="000402EC">
        <w:rPr>
          <w:sz w:val="28"/>
          <w:szCs w:val="28"/>
          <w:lang w:val="kk-KZ"/>
        </w:rPr>
        <w:t xml:space="preserve"> </w:t>
      </w:r>
      <w:r w:rsidRPr="000402EC">
        <w:rPr>
          <w:rStyle w:val="ypks7kbdpwfgdykd3qb9"/>
          <w:sz w:val="28"/>
          <w:szCs w:val="28"/>
          <w:lang w:val="kk-KZ"/>
        </w:rPr>
        <w:t>Әкімшілік</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жергілікті</w:t>
      </w:r>
      <w:r w:rsidRPr="000402EC">
        <w:rPr>
          <w:sz w:val="28"/>
          <w:szCs w:val="28"/>
          <w:lang w:val="kk-KZ"/>
        </w:rPr>
        <w:t xml:space="preserve"> </w:t>
      </w:r>
      <w:r w:rsidRPr="000402EC">
        <w:rPr>
          <w:rStyle w:val="ypks7kbdpwfgdykd3qb9"/>
          <w:sz w:val="28"/>
          <w:szCs w:val="28"/>
          <w:lang w:val="kk-KZ"/>
        </w:rPr>
        <w:t>нарықтағы</w:t>
      </w:r>
      <w:r w:rsidRPr="000402EC">
        <w:rPr>
          <w:sz w:val="28"/>
          <w:szCs w:val="28"/>
          <w:lang w:val="kk-KZ"/>
        </w:rPr>
        <w:t xml:space="preserve"> жалпы </w:t>
      </w:r>
      <w:r w:rsidRPr="000402EC">
        <w:rPr>
          <w:rStyle w:val="ypks7kbdpwfgdykd3qb9"/>
          <w:sz w:val="28"/>
          <w:szCs w:val="28"/>
          <w:lang w:val="kk-KZ"/>
        </w:rPr>
        <w:t>қабылданған</w:t>
      </w:r>
      <w:r w:rsidRPr="000402EC">
        <w:rPr>
          <w:sz w:val="28"/>
          <w:szCs w:val="28"/>
          <w:lang w:val="kk-KZ"/>
        </w:rPr>
        <w:t xml:space="preserve"> </w:t>
      </w:r>
      <w:r w:rsidRPr="000402EC">
        <w:rPr>
          <w:rStyle w:val="ypks7kbdpwfgdykd3qb9"/>
          <w:sz w:val="28"/>
          <w:szCs w:val="28"/>
          <w:lang w:val="kk-KZ"/>
        </w:rPr>
        <w:t>мөлшерлемелердің</w:t>
      </w:r>
      <w:r w:rsidRPr="000402EC">
        <w:rPr>
          <w:sz w:val="28"/>
          <w:szCs w:val="28"/>
          <w:lang w:val="kk-KZ"/>
        </w:rPr>
        <w:t xml:space="preserve"> </w:t>
      </w:r>
      <w:r w:rsidRPr="000402EC">
        <w:rPr>
          <w:rStyle w:val="ypks7kbdpwfgdykd3qb9"/>
          <w:sz w:val="28"/>
          <w:szCs w:val="28"/>
          <w:lang w:val="kk-KZ"/>
        </w:rPr>
        <w:t>негізінде</w:t>
      </w:r>
      <w:r w:rsidRPr="000402EC">
        <w:rPr>
          <w:sz w:val="28"/>
          <w:szCs w:val="28"/>
          <w:lang w:val="kk-KZ"/>
        </w:rPr>
        <w:t xml:space="preserve"> </w:t>
      </w:r>
      <w:r w:rsidRPr="000402EC">
        <w:rPr>
          <w:rStyle w:val="ypks7kbdpwfgdykd3qb9"/>
          <w:sz w:val="28"/>
          <w:szCs w:val="28"/>
          <w:lang w:val="kk-KZ"/>
        </w:rPr>
        <w:t>бағаланады.</w:t>
      </w:r>
    </w:p>
    <w:p w14:paraId="70DC71CE" w14:textId="16DAA705"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Жоғарыда</w:t>
      </w:r>
      <w:r w:rsidRPr="000402EC">
        <w:rPr>
          <w:sz w:val="28"/>
          <w:szCs w:val="28"/>
          <w:lang w:val="kk-KZ"/>
        </w:rPr>
        <w:t xml:space="preserve"> </w:t>
      </w:r>
      <w:r w:rsidRPr="000402EC">
        <w:rPr>
          <w:rStyle w:val="ypks7kbdpwfgdykd3qb9"/>
          <w:sz w:val="28"/>
          <w:szCs w:val="28"/>
          <w:lang w:val="kk-KZ"/>
        </w:rPr>
        <w:t>келтірілген</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баптары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жобалары</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бөлек</w:t>
      </w:r>
      <w:r w:rsidRPr="000402EC">
        <w:rPr>
          <w:sz w:val="28"/>
          <w:szCs w:val="28"/>
          <w:lang w:val="kk-KZ"/>
        </w:rPr>
        <w:t xml:space="preserve"> </w:t>
      </w:r>
      <w:r w:rsidRPr="000402EC">
        <w:rPr>
          <w:rStyle w:val="ypks7kbdpwfgdykd3qb9"/>
          <w:sz w:val="28"/>
          <w:szCs w:val="28"/>
          <w:lang w:val="kk-KZ"/>
        </w:rPr>
        <w:t>бағаланды</w:t>
      </w:r>
      <w:r w:rsidRPr="000402EC">
        <w:rPr>
          <w:sz w:val="28"/>
          <w:szCs w:val="28"/>
          <w:lang w:val="kk-KZ"/>
        </w:rPr>
        <w:t xml:space="preserve">, </w:t>
      </w:r>
      <w:r w:rsidRPr="000402EC">
        <w:rPr>
          <w:rStyle w:val="ypks7kbdpwfgdykd3qb9"/>
          <w:sz w:val="28"/>
          <w:szCs w:val="28"/>
          <w:lang w:val="kk-KZ"/>
        </w:rPr>
        <w:t>олардың</w:t>
      </w:r>
      <w:r w:rsidRPr="000402EC">
        <w:rPr>
          <w:sz w:val="28"/>
          <w:szCs w:val="28"/>
          <w:lang w:val="kk-KZ"/>
        </w:rPr>
        <w:t xml:space="preserve"> </w:t>
      </w:r>
      <w:r w:rsidRPr="000402EC">
        <w:rPr>
          <w:rStyle w:val="ypks7kbdpwfgdykd3qb9"/>
          <w:sz w:val="28"/>
          <w:szCs w:val="28"/>
          <w:lang w:val="kk-KZ"/>
        </w:rPr>
        <w:t>әрқайсысы</w:t>
      </w:r>
      <w:r w:rsidRPr="000402EC">
        <w:rPr>
          <w:sz w:val="28"/>
          <w:szCs w:val="28"/>
          <w:lang w:val="kk-KZ"/>
        </w:rPr>
        <w:t xml:space="preserve"> </w:t>
      </w:r>
      <w:r w:rsidRPr="000402EC">
        <w:rPr>
          <w:rStyle w:val="ypks7kbdpwfgdykd3qb9"/>
          <w:sz w:val="28"/>
          <w:szCs w:val="28"/>
          <w:lang w:val="kk-KZ"/>
        </w:rPr>
        <w:t>жеке</w:t>
      </w:r>
      <w:r w:rsidRPr="000402EC">
        <w:rPr>
          <w:sz w:val="28"/>
          <w:szCs w:val="28"/>
          <w:lang w:val="kk-KZ"/>
        </w:rPr>
        <w:t xml:space="preserve"> </w:t>
      </w:r>
      <w:r w:rsidRPr="000402EC">
        <w:rPr>
          <w:rStyle w:val="ypks7kbdpwfgdykd3qb9"/>
          <w:sz w:val="28"/>
          <w:szCs w:val="28"/>
          <w:lang w:val="kk-KZ"/>
        </w:rPr>
        <w:t>жоба</w:t>
      </w:r>
      <w:r w:rsidRPr="000402EC">
        <w:rPr>
          <w:sz w:val="28"/>
          <w:szCs w:val="28"/>
          <w:lang w:val="kk-KZ"/>
        </w:rPr>
        <w:t xml:space="preserve"> болып келеді</w:t>
      </w:r>
      <w:r w:rsidRPr="000402EC">
        <w:rPr>
          <w:rStyle w:val="ypks7kbdpwfgdykd3qb9"/>
          <w:sz w:val="28"/>
          <w:szCs w:val="28"/>
          <w:lang w:val="kk-KZ"/>
        </w:rPr>
        <w:t>.</w:t>
      </w:r>
      <w:r w:rsidRPr="000402EC">
        <w:rPr>
          <w:sz w:val="28"/>
          <w:szCs w:val="28"/>
          <w:lang w:val="kk-KZ"/>
        </w:rPr>
        <w:t xml:space="preserve"> Атап </w:t>
      </w:r>
      <w:r w:rsidRPr="000402EC">
        <w:rPr>
          <w:rStyle w:val="ypks7kbdpwfgdykd3qb9"/>
          <w:sz w:val="28"/>
          <w:szCs w:val="28"/>
          <w:lang w:val="kk-KZ"/>
        </w:rPr>
        <w:t>айтқанда,</w:t>
      </w:r>
      <w:r w:rsidRPr="000402EC">
        <w:rPr>
          <w:sz w:val="28"/>
          <w:szCs w:val="28"/>
          <w:lang w:val="kk-KZ"/>
        </w:rPr>
        <w:t xml:space="preserve"> </w:t>
      </w:r>
      <w:r w:rsidRPr="000402EC">
        <w:rPr>
          <w:rStyle w:val="ypks7kbdpwfgdykd3qb9"/>
          <w:sz w:val="28"/>
          <w:szCs w:val="28"/>
          <w:lang w:val="kk-KZ"/>
        </w:rPr>
        <w:t>КГҚ-да</w:t>
      </w:r>
      <w:r w:rsidRPr="000402EC">
        <w:rPr>
          <w:sz w:val="28"/>
          <w:szCs w:val="28"/>
          <w:lang w:val="kk-KZ"/>
        </w:rPr>
        <w:t xml:space="preserve"> </w:t>
      </w:r>
      <w:r w:rsidRPr="000402EC">
        <w:rPr>
          <w:rStyle w:val="ypks7kbdpwfgdykd3qb9"/>
          <w:sz w:val="28"/>
          <w:szCs w:val="28"/>
          <w:lang w:val="kk-KZ"/>
        </w:rPr>
        <w:t>(когенерациялық</w:t>
      </w:r>
      <w:r w:rsidRPr="000402EC">
        <w:rPr>
          <w:sz w:val="28"/>
          <w:szCs w:val="28"/>
          <w:lang w:val="kk-KZ"/>
        </w:rPr>
        <w:t xml:space="preserve"> </w:t>
      </w:r>
      <w:r w:rsidRPr="000402EC">
        <w:rPr>
          <w:rStyle w:val="ypks7kbdpwfgdykd3qb9"/>
          <w:sz w:val="28"/>
          <w:szCs w:val="28"/>
          <w:lang w:val="kk-KZ"/>
        </w:rPr>
        <w:t>қондырғылар)</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00F43F6A">
        <w:rPr>
          <w:rStyle w:val="ypks7kbdpwfgdykd3qb9"/>
          <w:sz w:val="28"/>
          <w:szCs w:val="28"/>
          <w:lang w:val="kk-KZ"/>
        </w:rPr>
        <w:t>капиталдық</w:t>
      </w:r>
      <w:r w:rsidRPr="000402EC">
        <w:rPr>
          <w:sz w:val="28"/>
          <w:szCs w:val="28"/>
          <w:lang w:val="kk-KZ"/>
        </w:rPr>
        <w:t xml:space="preserve"> </w:t>
      </w:r>
      <w:r w:rsidRPr="000402EC">
        <w:rPr>
          <w:rStyle w:val="ypks7kbdpwfgdykd3qb9"/>
          <w:sz w:val="28"/>
          <w:szCs w:val="28"/>
          <w:lang w:val="kk-KZ"/>
        </w:rPr>
        <w:t>шығындардың</w:t>
      </w:r>
      <w:r w:rsidRPr="000402EC">
        <w:rPr>
          <w:sz w:val="28"/>
          <w:szCs w:val="28"/>
          <w:lang w:val="kk-KZ"/>
        </w:rPr>
        <w:t xml:space="preserve"> </w:t>
      </w:r>
      <w:r w:rsidRPr="000402EC">
        <w:rPr>
          <w:rStyle w:val="ypks7kbdpwfgdykd3qb9"/>
          <w:sz w:val="28"/>
          <w:szCs w:val="28"/>
          <w:lang w:val="kk-KZ"/>
        </w:rPr>
        <w:t>баптарын</w:t>
      </w:r>
      <w:r w:rsidRPr="000402EC">
        <w:rPr>
          <w:sz w:val="28"/>
          <w:szCs w:val="28"/>
          <w:lang w:val="kk-KZ"/>
        </w:rPr>
        <w:t xml:space="preserve"> </w:t>
      </w:r>
      <w:r w:rsidRPr="000402EC">
        <w:rPr>
          <w:rStyle w:val="ypks7kbdpwfgdykd3qb9"/>
          <w:sz w:val="28"/>
          <w:szCs w:val="28"/>
          <w:lang w:val="kk-KZ"/>
        </w:rPr>
        <w:t>бағалау</w:t>
      </w:r>
      <w:r w:rsidRPr="000402EC">
        <w:rPr>
          <w:sz w:val="28"/>
          <w:szCs w:val="28"/>
          <w:lang w:val="kk-KZ"/>
        </w:rPr>
        <w:t xml:space="preserve"> </w:t>
      </w:r>
      <w:r w:rsidRPr="000402EC">
        <w:rPr>
          <w:rStyle w:val="ypks7kbdpwfgdykd3qb9"/>
          <w:sz w:val="28"/>
          <w:szCs w:val="28"/>
          <w:lang w:val="kk-KZ"/>
        </w:rPr>
        <w:t>нәтижелері</w:t>
      </w:r>
      <w:r w:rsidRPr="000402EC">
        <w:rPr>
          <w:sz w:val="28"/>
          <w:szCs w:val="28"/>
          <w:lang w:val="kk-KZ"/>
        </w:rPr>
        <w:t xml:space="preserve"> </w:t>
      </w:r>
      <w:r>
        <w:rPr>
          <w:sz w:val="28"/>
          <w:szCs w:val="28"/>
          <w:lang w:val="kk-KZ"/>
        </w:rPr>
        <w:t>Д.</w:t>
      </w:r>
      <w:r w:rsidRPr="000402EC">
        <w:rPr>
          <w:rStyle w:val="ypks7kbdpwfgdykd3qb9"/>
          <w:sz w:val="28"/>
          <w:szCs w:val="28"/>
          <w:lang w:val="kk-KZ"/>
        </w:rPr>
        <w:t>1</w:t>
      </w:r>
      <w:r>
        <w:rPr>
          <w:rStyle w:val="ypks7kbdpwfgdykd3qb9"/>
          <w:sz w:val="28"/>
          <w:szCs w:val="28"/>
          <w:lang w:val="kk-KZ"/>
        </w:rPr>
        <w:t xml:space="preserve"> </w:t>
      </w:r>
      <w:r w:rsidRPr="000402EC">
        <w:rPr>
          <w:rStyle w:val="ypks7kbdpwfgdykd3qb9"/>
          <w:sz w:val="28"/>
          <w:szCs w:val="28"/>
          <w:lang w:val="kk-KZ"/>
        </w:rPr>
        <w:t>кестеде</w:t>
      </w:r>
      <w:r w:rsidRPr="000402EC">
        <w:rPr>
          <w:sz w:val="28"/>
          <w:szCs w:val="28"/>
          <w:lang w:val="kk-KZ"/>
        </w:rPr>
        <w:t xml:space="preserve"> келтірілген</w:t>
      </w:r>
      <w:r w:rsidRPr="000402EC">
        <w:rPr>
          <w:rStyle w:val="ypks7kbdpwfgdykd3qb9"/>
          <w:sz w:val="28"/>
          <w:szCs w:val="28"/>
          <w:lang w:val="kk-KZ"/>
        </w:rPr>
        <w:t>.</w:t>
      </w:r>
    </w:p>
    <w:p w14:paraId="5406CE11" w14:textId="71C17790" w:rsidR="00921AEC" w:rsidRDefault="00921AEC" w:rsidP="00921AEC">
      <w:pPr>
        <w:pStyle w:val="Default"/>
        <w:ind w:firstLine="709"/>
        <w:jc w:val="both"/>
        <w:rPr>
          <w:color w:val="auto"/>
          <w:sz w:val="28"/>
          <w:szCs w:val="28"/>
          <w:lang w:val="kk-KZ"/>
        </w:rPr>
      </w:pPr>
    </w:p>
    <w:p w14:paraId="241C411D" w14:textId="3E9DEA19" w:rsidR="00921AEC" w:rsidRPr="000402EC" w:rsidRDefault="00921AEC" w:rsidP="00921AEC">
      <w:pPr>
        <w:pStyle w:val="Default"/>
        <w:jc w:val="both"/>
        <w:rPr>
          <w:color w:val="auto"/>
          <w:sz w:val="28"/>
          <w:szCs w:val="28"/>
          <w:lang w:val="kk-KZ"/>
        </w:rPr>
      </w:pPr>
      <w:r>
        <w:rPr>
          <w:color w:val="auto"/>
          <w:sz w:val="28"/>
          <w:szCs w:val="28"/>
          <w:lang w:val="kk-KZ"/>
        </w:rPr>
        <w:t>К</w:t>
      </w:r>
      <w:r w:rsidRPr="000402EC">
        <w:rPr>
          <w:color w:val="auto"/>
          <w:sz w:val="28"/>
          <w:szCs w:val="28"/>
          <w:lang w:val="kk-KZ"/>
        </w:rPr>
        <w:t xml:space="preserve">есте </w:t>
      </w:r>
      <w:r>
        <w:rPr>
          <w:color w:val="auto"/>
          <w:sz w:val="28"/>
          <w:szCs w:val="28"/>
          <w:lang w:val="kk-KZ"/>
        </w:rPr>
        <w:t xml:space="preserve">Д.1 </w:t>
      </w:r>
      <w:r w:rsidRPr="000402EC">
        <w:rPr>
          <w:color w:val="auto"/>
          <w:sz w:val="28"/>
          <w:szCs w:val="28"/>
          <w:lang w:val="kk-KZ"/>
        </w:rPr>
        <w:t xml:space="preserve">– </w:t>
      </w:r>
      <w:r w:rsidRPr="000402EC">
        <w:rPr>
          <w:rStyle w:val="ypks7kbdpwfgdykd3qb9"/>
          <w:sz w:val="28"/>
          <w:szCs w:val="28"/>
          <w:lang w:val="kk-KZ"/>
        </w:rPr>
        <w:t>КГҚ-да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жобасына</w:t>
      </w:r>
      <w:r w:rsidRPr="000402EC">
        <w:rPr>
          <w:sz w:val="28"/>
          <w:szCs w:val="28"/>
          <w:lang w:val="kk-KZ"/>
        </w:rPr>
        <w:t xml:space="preserve"> </w:t>
      </w:r>
      <w:r w:rsidR="00F43F6A">
        <w:rPr>
          <w:rStyle w:val="ypks7kbdpwfgdykd3qb9"/>
          <w:sz w:val="28"/>
          <w:szCs w:val="28"/>
          <w:lang w:val="kk-KZ"/>
        </w:rPr>
        <w:t>капиталдық</w:t>
      </w:r>
      <w:r w:rsidRPr="000402EC">
        <w:rPr>
          <w:sz w:val="28"/>
          <w:szCs w:val="28"/>
          <w:lang w:val="kk-KZ"/>
        </w:rPr>
        <w:t xml:space="preserve"> </w:t>
      </w:r>
      <w:r w:rsidRPr="000402EC">
        <w:rPr>
          <w:rStyle w:val="ypks7kbdpwfgdykd3qb9"/>
          <w:sz w:val="28"/>
          <w:szCs w:val="28"/>
          <w:lang w:val="kk-KZ"/>
        </w:rPr>
        <w:t>шығындар</w:t>
      </w:r>
      <w:r w:rsidRPr="000402EC">
        <w:rPr>
          <w:color w:val="auto"/>
          <w:sz w:val="28"/>
          <w:szCs w:val="28"/>
          <w:lang w:val="kk-KZ"/>
        </w:rPr>
        <w:t xml:space="preserve"> </w:t>
      </w:r>
    </w:p>
    <w:p w14:paraId="6AFAAE54" w14:textId="77777777" w:rsidR="00921AEC" w:rsidRPr="000402EC" w:rsidRDefault="00921AEC" w:rsidP="00921AEC">
      <w:pPr>
        <w:pStyle w:val="Default"/>
        <w:jc w:val="both"/>
        <w:rPr>
          <w:color w:val="auto"/>
          <w:sz w:val="28"/>
          <w:szCs w:val="28"/>
          <w:lang w:val="kk-KZ"/>
        </w:rPr>
      </w:pPr>
    </w:p>
    <w:tbl>
      <w:tblPr>
        <w:tblStyle w:val="a3"/>
        <w:tblW w:w="0" w:type="auto"/>
        <w:tblLook w:val="04A0" w:firstRow="1" w:lastRow="0" w:firstColumn="1" w:lastColumn="0" w:noHBand="0" w:noVBand="1"/>
      </w:tblPr>
      <w:tblGrid>
        <w:gridCol w:w="4957"/>
        <w:gridCol w:w="1559"/>
        <w:gridCol w:w="1417"/>
        <w:gridCol w:w="1695"/>
      </w:tblGrid>
      <w:tr w:rsidR="00921AEC" w:rsidRPr="000402EC" w14:paraId="23911C07" w14:textId="77777777" w:rsidTr="00DF417F">
        <w:tc>
          <w:tcPr>
            <w:tcW w:w="4957" w:type="dxa"/>
            <w:vAlign w:val="center"/>
          </w:tcPr>
          <w:p w14:paraId="2DFEC095" w14:textId="77777777" w:rsidR="00921AEC" w:rsidRPr="000402EC" w:rsidRDefault="00921AEC" w:rsidP="00DF417F">
            <w:pPr>
              <w:pStyle w:val="Default"/>
              <w:jc w:val="center"/>
              <w:rPr>
                <w:color w:val="auto"/>
                <w:lang w:val="kk-KZ"/>
              </w:rPr>
            </w:pPr>
            <w:r w:rsidRPr="000402EC">
              <w:rPr>
                <w:lang w:val="kk-KZ"/>
              </w:rPr>
              <w:t>Шығын баптары</w:t>
            </w:r>
          </w:p>
        </w:tc>
        <w:tc>
          <w:tcPr>
            <w:tcW w:w="1559" w:type="dxa"/>
            <w:vAlign w:val="center"/>
          </w:tcPr>
          <w:p w14:paraId="212ED58B" w14:textId="77777777" w:rsidR="00921AEC" w:rsidRPr="000402EC" w:rsidRDefault="00921AEC" w:rsidP="00DF417F">
            <w:pPr>
              <w:autoSpaceDE w:val="0"/>
              <w:autoSpaceDN w:val="0"/>
              <w:adjustRightInd w:val="0"/>
              <w:jc w:val="center"/>
              <w:rPr>
                <w:rFonts w:ascii="Times New Roman" w:hAnsi="Times New Roman" w:cs="Times New Roman"/>
                <w:sz w:val="24"/>
                <w:szCs w:val="24"/>
                <w:lang w:val="kk-KZ"/>
              </w:rPr>
            </w:pPr>
            <w:r w:rsidRPr="000402EC">
              <w:rPr>
                <w:rFonts w:ascii="Times New Roman" w:hAnsi="Times New Roman" w:cs="Times New Roman"/>
                <w:sz w:val="24"/>
                <w:szCs w:val="24"/>
                <w:lang w:val="kk-KZ"/>
              </w:rPr>
              <w:t>Сома, Еуро</w:t>
            </w:r>
          </w:p>
          <w:p w14:paraId="1CC2FEEE" w14:textId="77777777" w:rsidR="00921AEC" w:rsidRPr="000402EC" w:rsidRDefault="00921AEC" w:rsidP="00DF417F">
            <w:pPr>
              <w:pStyle w:val="Default"/>
              <w:jc w:val="center"/>
              <w:rPr>
                <w:color w:val="auto"/>
                <w:lang w:val="kk-KZ"/>
              </w:rPr>
            </w:pPr>
            <w:r w:rsidRPr="000402EC">
              <w:rPr>
                <w:lang w:val="kk-KZ"/>
              </w:rPr>
              <w:t>ҚҚС-сыз</w:t>
            </w:r>
          </w:p>
        </w:tc>
        <w:tc>
          <w:tcPr>
            <w:tcW w:w="1417" w:type="dxa"/>
            <w:vAlign w:val="center"/>
          </w:tcPr>
          <w:p w14:paraId="7FBAA43C" w14:textId="77777777" w:rsidR="00921AEC" w:rsidRPr="000402EC" w:rsidRDefault="00921AEC" w:rsidP="00DF417F">
            <w:pPr>
              <w:pStyle w:val="Default"/>
              <w:jc w:val="center"/>
              <w:rPr>
                <w:color w:val="auto"/>
                <w:lang w:val="kk-KZ"/>
              </w:rPr>
            </w:pPr>
            <w:r w:rsidRPr="000402EC">
              <w:rPr>
                <w:lang w:val="kk-KZ"/>
              </w:rPr>
              <w:t>ҚҚС, Еуро</w:t>
            </w:r>
          </w:p>
        </w:tc>
        <w:tc>
          <w:tcPr>
            <w:tcW w:w="1695" w:type="dxa"/>
            <w:vAlign w:val="center"/>
          </w:tcPr>
          <w:p w14:paraId="363B7F58" w14:textId="77777777" w:rsidR="00921AEC" w:rsidRPr="000402EC" w:rsidRDefault="00921AEC" w:rsidP="00DF417F">
            <w:pPr>
              <w:autoSpaceDE w:val="0"/>
              <w:autoSpaceDN w:val="0"/>
              <w:adjustRightInd w:val="0"/>
              <w:jc w:val="center"/>
              <w:rPr>
                <w:rFonts w:ascii="Times New Roman" w:hAnsi="Times New Roman" w:cs="Times New Roman"/>
                <w:sz w:val="24"/>
                <w:szCs w:val="24"/>
                <w:lang w:val="kk-KZ"/>
              </w:rPr>
            </w:pPr>
            <w:r w:rsidRPr="000402EC">
              <w:rPr>
                <w:rFonts w:ascii="Times New Roman" w:hAnsi="Times New Roman" w:cs="Times New Roman"/>
                <w:sz w:val="24"/>
                <w:szCs w:val="24"/>
                <w:lang w:val="kk-KZ"/>
              </w:rPr>
              <w:t xml:space="preserve">CAPEX </w:t>
            </w:r>
            <w:r w:rsidRPr="000402EC">
              <w:rPr>
                <w:rStyle w:val="ypks7kbdpwfgdykd3qb9"/>
                <w:rFonts w:ascii="Times New Roman" w:hAnsi="Times New Roman" w:cs="Times New Roman"/>
                <w:sz w:val="24"/>
                <w:szCs w:val="24"/>
                <w:lang w:val="kk-KZ"/>
              </w:rPr>
              <w:t>жалпы сомасынан</w:t>
            </w:r>
            <w:r>
              <w:rPr>
                <w:rStyle w:val="ypks7kbdpwfgdykd3qb9"/>
                <w:rFonts w:ascii="Times New Roman" w:hAnsi="Times New Roman" w:cs="Times New Roman"/>
                <w:sz w:val="24"/>
                <w:szCs w:val="24"/>
                <w:lang w:val="kk-KZ"/>
              </w:rPr>
              <w:t xml:space="preserve"> </w:t>
            </w:r>
            <w:r w:rsidRPr="000402EC">
              <w:rPr>
                <w:rFonts w:ascii="Times New Roman" w:hAnsi="Times New Roman" w:cs="Times New Roman"/>
                <w:sz w:val="24"/>
                <w:szCs w:val="24"/>
                <w:lang w:val="kk-KZ"/>
              </w:rPr>
              <w:t xml:space="preserve">% </w:t>
            </w:r>
          </w:p>
        </w:tc>
      </w:tr>
      <w:tr w:rsidR="00921AEC" w:rsidRPr="000402EC" w14:paraId="11E1E99A" w14:textId="77777777" w:rsidTr="00DF417F">
        <w:tc>
          <w:tcPr>
            <w:tcW w:w="4957" w:type="dxa"/>
          </w:tcPr>
          <w:p w14:paraId="10ECEFD8" w14:textId="77777777" w:rsidR="00921AEC" w:rsidRPr="000402EC" w:rsidRDefault="00921AEC" w:rsidP="00DF417F">
            <w:pPr>
              <w:pStyle w:val="Default"/>
              <w:rPr>
                <w:color w:val="auto"/>
                <w:lang w:val="kk-KZ"/>
              </w:rPr>
            </w:pPr>
            <w:r w:rsidRPr="000402EC">
              <w:rPr>
                <w:b/>
                <w:bCs/>
                <w:lang w:val="kk-KZ"/>
              </w:rPr>
              <w:t>1. Жобаны әзірлеу, соның ішінде:</w:t>
            </w:r>
          </w:p>
        </w:tc>
        <w:tc>
          <w:tcPr>
            <w:tcW w:w="1559" w:type="dxa"/>
            <w:vAlign w:val="center"/>
          </w:tcPr>
          <w:p w14:paraId="6CB9E6E4" w14:textId="77777777" w:rsidR="00921AEC" w:rsidRPr="000402EC" w:rsidRDefault="00921AEC" w:rsidP="00DF417F">
            <w:pPr>
              <w:pStyle w:val="Default"/>
              <w:jc w:val="center"/>
              <w:rPr>
                <w:color w:val="auto"/>
                <w:lang w:val="kk-KZ"/>
              </w:rPr>
            </w:pPr>
            <w:r w:rsidRPr="000402EC">
              <w:rPr>
                <w:b/>
                <w:bCs/>
                <w:lang w:val="kk-KZ"/>
              </w:rPr>
              <w:t>172 232,68</w:t>
            </w:r>
          </w:p>
        </w:tc>
        <w:tc>
          <w:tcPr>
            <w:tcW w:w="1417" w:type="dxa"/>
            <w:vAlign w:val="center"/>
          </w:tcPr>
          <w:p w14:paraId="32DBA639" w14:textId="77777777" w:rsidR="00921AEC" w:rsidRPr="000402EC" w:rsidRDefault="00921AEC" w:rsidP="00DF417F">
            <w:pPr>
              <w:pStyle w:val="Default"/>
              <w:jc w:val="center"/>
              <w:rPr>
                <w:color w:val="auto"/>
                <w:lang w:val="kk-KZ"/>
              </w:rPr>
            </w:pPr>
            <w:r w:rsidRPr="000402EC">
              <w:rPr>
                <w:b/>
                <w:bCs/>
                <w:lang w:val="kk-KZ"/>
              </w:rPr>
              <w:t>20 667,92</w:t>
            </w:r>
          </w:p>
        </w:tc>
        <w:tc>
          <w:tcPr>
            <w:tcW w:w="1695" w:type="dxa"/>
            <w:vAlign w:val="center"/>
          </w:tcPr>
          <w:p w14:paraId="2F84BA0A" w14:textId="77777777" w:rsidR="00921AEC" w:rsidRPr="000402EC" w:rsidRDefault="00921AEC" w:rsidP="00DF417F">
            <w:pPr>
              <w:pStyle w:val="Default"/>
              <w:jc w:val="center"/>
              <w:rPr>
                <w:color w:val="auto"/>
                <w:lang w:val="kk-KZ"/>
              </w:rPr>
            </w:pPr>
            <w:r w:rsidRPr="000402EC">
              <w:rPr>
                <w:b/>
                <w:bCs/>
                <w:lang w:val="kk-KZ"/>
              </w:rPr>
              <w:t>4,4</w:t>
            </w:r>
          </w:p>
        </w:tc>
      </w:tr>
      <w:tr w:rsidR="00921AEC" w:rsidRPr="000402EC" w14:paraId="07B4273D" w14:textId="77777777" w:rsidTr="00DF417F">
        <w:tc>
          <w:tcPr>
            <w:tcW w:w="4957" w:type="dxa"/>
          </w:tcPr>
          <w:p w14:paraId="22CB75DD" w14:textId="77777777" w:rsidR="00921AEC" w:rsidRPr="000402EC" w:rsidRDefault="00921AEC" w:rsidP="00DF417F">
            <w:pPr>
              <w:pStyle w:val="Default"/>
              <w:rPr>
                <w:color w:val="auto"/>
                <w:lang w:val="kk-KZ"/>
              </w:rPr>
            </w:pPr>
            <w:r w:rsidRPr="000402EC">
              <w:rPr>
                <w:lang w:val="kk-KZ"/>
              </w:rPr>
              <w:t xml:space="preserve">1.1. Жобалау </w:t>
            </w:r>
            <w:r w:rsidRPr="000402EC">
              <w:rPr>
                <w:rStyle w:val="ypks7kbdpwfgdykd3qb9"/>
                <w:lang w:val="kk-KZ"/>
              </w:rPr>
              <w:t>алдындағы</w:t>
            </w:r>
            <w:r w:rsidRPr="000402EC">
              <w:rPr>
                <w:lang w:val="kk-KZ"/>
              </w:rPr>
              <w:t xml:space="preserve"> </w:t>
            </w:r>
            <w:r w:rsidRPr="000402EC">
              <w:rPr>
                <w:rStyle w:val="ypks7kbdpwfgdykd3qb9"/>
                <w:lang w:val="kk-KZ"/>
              </w:rPr>
              <w:t>ізденістер</w:t>
            </w:r>
          </w:p>
        </w:tc>
        <w:tc>
          <w:tcPr>
            <w:tcW w:w="1559" w:type="dxa"/>
            <w:vAlign w:val="center"/>
          </w:tcPr>
          <w:p w14:paraId="72756C9C" w14:textId="77777777" w:rsidR="00921AEC" w:rsidRPr="000402EC" w:rsidRDefault="00921AEC" w:rsidP="00DF417F">
            <w:pPr>
              <w:pStyle w:val="Default"/>
              <w:jc w:val="center"/>
              <w:rPr>
                <w:color w:val="auto"/>
                <w:lang w:val="kk-KZ"/>
              </w:rPr>
            </w:pPr>
            <w:r w:rsidRPr="000402EC">
              <w:rPr>
                <w:lang w:val="kk-KZ"/>
              </w:rPr>
              <w:t>32 142,86</w:t>
            </w:r>
          </w:p>
        </w:tc>
        <w:tc>
          <w:tcPr>
            <w:tcW w:w="1417" w:type="dxa"/>
            <w:vAlign w:val="center"/>
          </w:tcPr>
          <w:p w14:paraId="1DD487E6" w14:textId="77777777" w:rsidR="00921AEC" w:rsidRPr="000402EC" w:rsidRDefault="00921AEC" w:rsidP="00DF417F">
            <w:pPr>
              <w:pStyle w:val="Default"/>
              <w:jc w:val="center"/>
              <w:rPr>
                <w:color w:val="auto"/>
                <w:lang w:val="kk-KZ"/>
              </w:rPr>
            </w:pPr>
            <w:r w:rsidRPr="000402EC">
              <w:rPr>
                <w:lang w:val="kk-KZ"/>
              </w:rPr>
              <w:t>3 857,14</w:t>
            </w:r>
          </w:p>
        </w:tc>
        <w:tc>
          <w:tcPr>
            <w:tcW w:w="1695" w:type="dxa"/>
            <w:vAlign w:val="center"/>
          </w:tcPr>
          <w:p w14:paraId="7D6E3354" w14:textId="77777777" w:rsidR="00921AEC" w:rsidRPr="000402EC" w:rsidRDefault="00921AEC" w:rsidP="00DF417F">
            <w:pPr>
              <w:pStyle w:val="Default"/>
              <w:jc w:val="center"/>
              <w:rPr>
                <w:color w:val="auto"/>
                <w:lang w:val="kk-KZ"/>
              </w:rPr>
            </w:pPr>
          </w:p>
        </w:tc>
      </w:tr>
      <w:tr w:rsidR="00921AEC" w:rsidRPr="000402EC" w14:paraId="27FB7835" w14:textId="77777777" w:rsidTr="00DF417F">
        <w:tc>
          <w:tcPr>
            <w:tcW w:w="4957" w:type="dxa"/>
          </w:tcPr>
          <w:p w14:paraId="2551FD3E" w14:textId="77777777" w:rsidR="00921AEC" w:rsidRPr="000402EC" w:rsidRDefault="00921AEC" w:rsidP="00DF417F">
            <w:pPr>
              <w:pStyle w:val="Default"/>
              <w:rPr>
                <w:color w:val="auto"/>
                <w:lang w:val="kk-KZ"/>
              </w:rPr>
            </w:pPr>
            <w:r w:rsidRPr="000402EC">
              <w:rPr>
                <w:color w:val="auto"/>
                <w:lang w:val="kk-KZ"/>
              </w:rPr>
              <w:t>1.2. Жобалық құжаттама (3,5%)</w:t>
            </w:r>
          </w:p>
        </w:tc>
        <w:tc>
          <w:tcPr>
            <w:tcW w:w="1559" w:type="dxa"/>
            <w:vAlign w:val="center"/>
          </w:tcPr>
          <w:p w14:paraId="556D0232" w14:textId="77777777" w:rsidR="00921AEC" w:rsidRPr="000402EC" w:rsidRDefault="00921AEC" w:rsidP="00DF417F">
            <w:pPr>
              <w:pStyle w:val="Default"/>
              <w:jc w:val="center"/>
              <w:rPr>
                <w:color w:val="auto"/>
                <w:lang w:val="kk-KZ"/>
              </w:rPr>
            </w:pPr>
            <w:r w:rsidRPr="000402EC">
              <w:rPr>
                <w:lang w:val="kk-KZ"/>
              </w:rPr>
              <w:t>100 831,50</w:t>
            </w:r>
          </w:p>
        </w:tc>
        <w:tc>
          <w:tcPr>
            <w:tcW w:w="1417" w:type="dxa"/>
            <w:vAlign w:val="center"/>
          </w:tcPr>
          <w:p w14:paraId="51FA2DBA" w14:textId="77777777" w:rsidR="00921AEC" w:rsidRPr="000402EC" w:rsidRDefault="00921AEC" w:rsidP="00DF417F">
            <w:pPr>
              <w:pStyle w:val="Default"/>
              <w:jc w:val="center"/>
              <w:rPr>
                <w:color w:val="auto"/>
                <w:lang w:val="kk-KZ"/>
              </w:rPr>
            </w:pPr>
            <w:r w:rsidRPr="000402EC">
              <w:rPr>
                <w:lang w:val="kk-KZ"/>
              </w:rPr>
              <w:t>12 099,78</w:t>
            </w:r>
          </w:p>
        </w:tc>
        <w:tc>
          <w:tcPr>
            <w:tcW w:w="1695" w:type="dxa"/>
            <w:vAlign w:val="center"/>
          </w:tcPr>
          <w:p w14:paraId="05B91230" w14:textId="77777777" w:rsidR="00921AEC" w:rsidRPr="000402EC" w:rsidRDefault="00921AEC" w:rsidP="00DF417F">
            <w:pPr>
              <w:pStyle w:val="Default"/>
              <w:jc w:val="center"/>
              <w:rPr>
                <w:color w:val="auto"/>
                <w:lang w:val="kk-KZ"/>
              </w:rPr>
            </w:pPr>
          </w:p>
        </w:tc>
      </w:tr>
      <w:tr w:rsidR="00921AEC" w:rsidRPr="000402EC" w14:paraId="53704DED" w14:textId="77777777" w:rsidTr="00DF417F">
        <w:tc>
          <w:tcPr>
            <w:tcW w:w="4957" w:type="dxa"/>
          </w:tcPr>
          <w:p w14:paraId="753F48A4" w14:textId="77777777" w:rsidR="00921AEC" w:rsidRPr="000402EC" w:rsidRDefault="00921AEC" w:rsidP="00DF417F">
            <w:pPr>
              <w:pStyle w:val="Default"/>
              <w:rPr>
                <w:color w:val="auto"/>
                <w:lang w:val="kk-KZ"/>
              </w:rPr>
            </w:pPr>
            <w:r w:rsidRPr="000402EC">
              <w:rPr>
                <w:lang w:val="kk-KZ"/>
              </w:rPr>
              <w:t>1.3. Жобаның сараптамасы (жобаның құнынан 1%)</w:t>
            </w:r>
          </w:p>
        </w:tc>
        <w:tc>
          <w:tcPr>
            <w:tcW w:w="1559" w:type="dxa"/>
            <w:vAlign w:val="center"/>
          </w:tcPr>
          <w:p w14:paraId="17D2AF0C" w14:textId="77777777" w:rsidR="00921AEC" w:rsidRPr="000402EC" w:rsidRDefault="00921AEC" w:rsidP="00DF417F">
            <w:pPr>
              <w:pStyle w:val="Default"/>
              <w:jc w:val="center"/>
              <w:rPr>
                <w:color w:val="auto"/>
                <w:lang w:val="kk-KZ"/>
              </w:rPr>
            </w:pPr>
            <w:r w:rsidRPr="000402EC">
              <w:rPr>
                <w:lang w:val="kk-KZ"/>
              </w:rPr>
              <w:t>1 008,32</w:t>
            </w:r>
          </w:p>
        </w:tc>
        <w:tc>
          <w:tcPr>
            <w:tcW w:w="1417" w:type="dxa"/>
            <w:vAlign w:val="center"/>
          </w:tcPr>
          <w:p w14:paraId="08920F64" w14:textId="77777777" w:rsidR="00921AEC" w:rsidRPr="000402EC" w:rsidRDefault="00921AEC" w:rsidP="00DF417F">
            <w:pPr>
              <w:pStyle w:val="Default"/>
              <w:jc w:val="center"/>
              <w:rPr>
                <w:color w:val="auto"/>
                <w:lang w:val="kk-KZ"/>
              </w:rPr>
            </w:pPr>
            <w:r w:rsidRPr="000402EC">
              <w:rPr>
                <w:lang w:val="kk-KZ"/>
              </w:rPr>
              <w:t>121,00</w:t>
            </w:r>
          </w:p>
        </w:tc>
        <w:tc>
          <w:tcPr>
            <w:tcW w:w="1695" w:type="dxa"/>
            <w:vAlign w:val="center"/>
          </w:tcPr>
          <w:p w14:paraId="6665335C" w14:textId="77777777" w:rsidR="00921AEC" w:rsidRPr="000402EC" w:rsidRDefault="00921AEC" w:rsidP="00DF417F">
            <w:pPr>
              <w:pStyle w:val="Default"/>
              <w:jc w:val="center"/>
              <w:rPr>
                <w:color w:val="auto"/>
                <w:lang w:val="kk-KZ"/>
              </w:rPr>
            </w:pPr>
          </w:p>
        </w:tc>
      </w:tr>
      <w:tr w:rsidR="00921AEC" w:rsidRPr="000402EC" w14:paraId="55EAB07F" w14:textId="77777777" w:rsidTr="00DF417F">
        <w:tc>
          <w:tcPr>
            <w:tcW w:w="4957" w:type="dxa"/>
          </w:tcPr>
          <w:p w14:paraId="166A6075" w14:textId="77777777" w:rsidR="00921AEC" w:rsidRPr="000402EC" w:rsidRDefault="00921AEC" w:rsidP="00DF417F">
            <w:pPr>
              <w:pStyle w:val="Default"/>
              <w:rPr>
                <w:color w:val="auto"/>
                <w:lang w:val="kk-KZ"/>
              </w:rPr>
            </w:pPr>
            <w:r w:rsidRPr="000402EC">
              <w:rPr>
                <w:color w:val="auto"/>
                <w:lang w:val="kk-KZ"/>
              </w:rPr>
              <w:t xml:space="preserve">1.4. </w:t>
            </w:r>
            <w:r w:rsidRPr="000402EC">
              <w:rPr>
                <w:rStyle w:val="ypks7kbdpwfgdykd3qb9"/>
                <w:lang w:val="kk-KZ"/>
              </w:rPr>
              <w:t>Рұқсат</w:t>
            </w:r>
            <w:r w:rsidRPr="000402EC">
              <w:rPr>
                <w:lang w:val="kk-KZ"/>
              </w:rPr>
              <w:t xml:space="preserve"> беру </w:t>
            </w:r>
            <w:r w:rsidRPr="000402EC">
              <w:rPr>
                <w:rStyle w:val="ypks7kbdpwfgdykd3qb9"/>
                <w:lang w:val="kk-KZ"/>
              </w:rPr>
              <w:t>құжаттамасы</w:t>
            </w:r>
          </w:p>
        </w:tc>
        <w:tc>
          <w:tcPr>
            <w:tcW w:w="1559" w:type="dxa"/>
            <w:vAlign w:val="center"/>
          </w:tcPr>
          <w:p w14:paraId="0A031670" w14:textId="77777777" w:rsidR="00921AEC" w:rsidRPr="000402EC" w:rsidRDefault="00921AEC" w:rsidP="00DF417F">
            <w:pPr>
              <w:pStyle w:val="Default"/>
              <w:jc w:val="center"/>
              <w:rPr>
                <w:color w:val="auto"/>
                <w:lang w:val="kk-KZ"/>
              </w:rPr>
            </w:pPr>
            <w:r w:rsidRPr="000402EC">
              <w:rPr>
                <w:lang w:val="kk-KZ"/>
              </w:rPr>
              <w:t>15 000,00</w:t>
            </w:r>
          </w:p>
        </w:tc>
        <w:tc>
          <w:tcPr>
            <w:tcW w:w="1417" w:type="dxa"/>
            <w:vAlign w:val="center"/>
          </w:tcPr>
          <w:p w14:paraId="3380876D" w14:textId="77777777" w:rsidR="00921AEC" w:rsidRPr="000402EC" w:rsidRDefault="00921AEC" w:rsidP="00DF417F">
            <w:pPr>
              <w:pStyle w:val="Default"/>
              <w:jc w:val="center"/>
              <w:rPr>
                <w:color w:val="auto"/>
                <w:lang w:val="kk-KZ"/>
              </w:rPr>
            </w:pPr>
            <w:r w:rsidRPr="000402EC">
              <w:rPr>
                <w:lang w:val="kk-KZ"/>
              </w:rPr>
              <w:t>1 800,00</w:t>
            </w:r>
          </w:p>
        </w:tc>
        <w:tc>
          <w:tcPr>
            <w:tcW w:w="1695" w:type="dxa"/>
            <w:vAlign w:val="center"/>
          </w:tcPr>
          <w:p w14:paraId="64D83809" w14:textId="77777777" w:rsidR="00921AEC" w:rsidRPr="000402EC" w:rsidRDefault="00921AEC" w:rsidP="00DF417F">
            <w:pPr>
              <w:pStyle w:val="Default"/>
              <w:jc w:val="center"/>
              <w:rPr>
                <w:color w:val="auto"/>
                <w:lang w:val="kk-KZ"/>
              </w:rPr>
            </w:pPr>
          </w:p>
        </w:tc>
      </w:tr>
      <w:tr w:rsidR="00921AEC" w:rsidRPr="000402EC" w14:paraId="6E03B83D" w14:textId="77777777" w:rsidTr="00DF417F">
        <w:tc>
          <w:tcPr>
            <w:tcW w:w="4957" w:type="dxa"/>
          </w:tcPr>
          <w:p w14:paraId="2781E250" w14:textId="77777777" w:rsidR="00921AEC" w:rsidRPr="000402EC" w:rsidRDefault="00921AEC" w:rsidP="00DF417F">
            <w:pPr>
              <w:pStyle w:val="Default"/>
              <w:rPr>
                <w:color w:val="auto"/>
                <w:lang w:val="kk-KZ"/>
              </w:rPr>
            </w:pPr>
            <w:r w:rsidRPr="000402EC">
              <w:rPr>
                <w:color w:val="auto"/>
                <w:lang w:val="kk-KZ"/>
              </w:rPr>
              <w:t xml:space="preserve">1.5. </w:t>
            </w:r>
            <w:r w:rsidRPr="000402EC">
              <w:rPr>
                <w:rStyle w:val="ypks7kbdpwfgdykd3qb9"/>
                <w:lang w:val="kk-KZ"/>
              </w:rPr>
              <w:t>Авторлық</w:t>
            </w:r>
            <w:r w:rsidRPr="000402EC">
              <w:rPr>
                <w:lang w:val="kk-KZ"/>
              </w:rPr>
              <w:t xml:space="preserve"> </w:t>
            </w:r>
            <w:r w:rsidRPr="000402EC">
              <w:rPr>
                <w:rStyle w:val="ypks7kbdpwfgdykd3qb9"/>
                <w:lang w:val="kk-KZ"/>
              </w:rPr>
              <w:t>және</w:t>
            </w:r>
            <w:r w:rsidRPr="000402EC">
              <w:rPr>
                <w:lang w:val="kk-KZ"/>
              </w:rPr>
              <w:t xml:space="preserve"> </w:t>
            </w:r>
            <w:r w:rsidRPr="000402EC">
              <w:rPr>
                <w:rStyle w:val="ypks7kbdpwfgdykd3qb9"/>
                <w:lang w:val="kk-KZ"/>
              </w:rPr>
              <w:t>техникалық</w:t>
            </w:r>
            <w:r w:rsidRPr="000402EC">
              <w:rPr>
                <w:lang w:val="kk-KZ"/>
              </w:rPr>
              <w:t xml:space="preserve"> </w:t>
            </w:r>
            <w:r w:rsidRPr="000402EC">
              <w:rPr>
                <w:rStyle w:val="ypks7kbdpwfgdykd3qb9"/>
                <w:lang w:val="kk-KZ"/>
              </w:rPr>
              <w:t>қадағалау</w:t>
            </w:r>
          </w:p>
        </w:tc>
        <w:tc>
          <w:tcPr>
            <w:tcW w:w="1559" w:type="dxa"/>
            <w:vAlign w:val="center"/>
          </w:tcPr>
          <w:p w14:paraId="3CD3D94D" w14:textId="77777777" w:rsidR="00921AEC" w:rsidRPr="000402EC" w:rsidRDefault="00921AEC" w:rsidP="00DF417F">
            <w:pPr>
              <w:pStyle w:val="Default"/>
              <w:jc w:val="center"/>
              <w:rPr>
                <w:color w:val="auto"/>
                <w:lang w:val="kk-KZ"/>
              </w:rPr>
            </w:pPr>
            <w:r w:rsidRPr="000402EC">
              <w:rPr>
                <w:lang w:val="kk-KZ"/>
              </w:rPr>
              <w:t>23 250,00</w:t>
            </w:r>
          </w:p>
        </w:tc>
        <w:tc>
          <w:tcPr>
            <w:tcW w:w="1417" w:type="dxa"/>
            <w:vAlign w:val="center"/>
          </w:tcPr>
          <w:p w14:paraId="26442854" w14:textId="77777777" w:rsidR="00921AEC" w:rsidRPr="000402EC" w:rsidRDefault="00921AEC" w:rsidP="00DF417F">
            <w:pPr>
              <w:pStyle w:val="Default"/>
              <w:jc w:val="center"/>
              <w:rPr>
                <w:color w:val="auto"/>
                <w:lang w:val="kk-KZ"/>
              </w:rPr>
            </w:pPr>
            <w:r w:rsidRPr="000402EC">
              <w:rPr>
                <w:lang w:val="kk-KZ"/>
              </w:rPr>
              <w:t>2 790,00</w:t>
            </w:r>
          </w:p>
        </w:tc>
        <w:tc>
          <w:tcPr>
            <w:tcW w:w="1695" w:type="dxa"/>
            <w:vAlign w:val="center"/>
          </w:tcPr>
          <w:p w14:paraId="1FCBF1B0" w14:textId="77777777" w:rsidR="00921AEC" w:rsidRPr="000402EC" w:rsidRDefault="00921AEC" w:rsidP="00DF417F">
            <w:pPr>
              <w:pStyle w:val="Default"/>
              <w:jc w:val="center"/>
              <w:rPr>
                <w:color w:val="auto"/>
                <w:lang w:val="kk-KZ"/>
              </w:rPr>
            </w:pPr>
          </w:p>
        </w:tc>
      </w:tr>
      <w:tr w:rsidR="00921AEC" w:rsidRPr="000402EC" w14:paraId="41986B63" w14:textId="77777777" w:rsidTr="00DF417F">
        <w:tc>
          <w:tcPr>
            <w:tcW w:w="4957" w:type="dxa"/>
          </w:tcPr>
          <w:p w14:paraId="1FBFEB0E" w14:textId="77777777" w:rsidR="00921AEC" w:rsidRPr="000402EC" w:rsidRDefault="00921AEC" w:rsidP="00DF417F">
            <w:pPr>
              <w:pStyle w:val="Default"/>
              <w:ind w:right="-114"/>
              <w:rPr>
                <w:b/>
                <w:bCs/>
                <w:color w:val="auto"/>
                <w:lang w:val="kk-KZ"/>
              </w:rPr>
            </w:pPr>
            <w:r w:rsidRPr="000402EC">
              <w:rPr>
                <w:b/>
                <w:bCs/>
                <w:color w:val="auto"/>
                <w:lang w:val="kk-KZ"/>
              </w:rPr>
              <w:t xml:space="preserve">2. </w:t>
            </w:r>
            <w:r w:rsidRPr="000402EC">
              <w:rPr>
                <w:rStyle w:val="ypks7kbdpwfgdykd3qb9"/>
                <w:b/>
                <w:bCs/>
                <w:lang w:val="kk-KZ"/>
              </w:rPr>
              <w:t>Негізгі</w:t>
            </w:r>
            <w:r w:rsidRPr="000402EC">
              <w:rPr>
                <w:b/>
                <w:bCs/>
                <w:lang w:val="kk-KZ"/>
              </w:rPr>
              <w:t xml:space="preserve"> </w:t>
            </w:r>
            <w:r w:rsidRPr="000402EC">
              <w:rPr>
                <w:rStyle w:val="ypks7kbdpwfgdykd3qb9"/>
                <w:b/>
                <w:bCs/>
                <w:lang w:val="kk-KZ"/>
              </w:rPr>
              <w:t>технологиялық</w:t>
            </w:r>
            <w:r w:rsidRPr="000402EC">
              <w:rPr>
                <w:b/>
                <w:bCs/>
                <w:lang w:val="kk-KZ"/>
              </w:rPr>
              <w:t xml:space="preserve"> </w:t>
            </w:r>
            <w:r w:rsidRPr="000402EC">
              <w:rPr>
                <w:rStyle w:val="ypks7kbdpwfgdykd3qb9"/>
                <w:b/>
                <w:bCs/>
                <w:lang w:val="kk-KZ"/>
              </w:rPr>
              <w:t>жабдық</w:t>
            </w:r>
            <w:r w:rsidRPr="000402EC">
              <w:rPr>
                <w:b/>
                <w:bCs/>
                <w:color w:val="auto"/>
                <w:lang w:val="kk-KZ"/>
              </w:rPr>
              <w:t>, соның ішінде:</w:t>
            </w:r>
          </w:p>
        </w:tc>
        <w:tc>
          <w:tcPr>
            <w:tcW w:w="1559" w:type="dxa"/>
            <w:vAlign w:val="center"/>
          </w:tcPr>
          <w:p w14:paraId="20A94B55" w14:textId="77777777" w:rsidR="00921AEC" w:rsidRPr="000402EC" w:rsidRDefault="00921AEC" w:rsidP="00DF417F">
            <w:pPr>
              <w:pStyle w:val="Default"/>
              <w:jc w:val="center"/>
              <w:rPr>
                <w:b/>
                <w:bCs/>
                <w:color w:val="auto"/>
                <w:lang w:val="kk-KZ"/>
              </w:rPr>
            </w:pPr>
            <w:r w:rsidRPr="000402EC">
              <w:rPr>
                <w:b/>
                <w:bCs/>
                <w:lang w:val="kk-KZ"/>
              </w:rPr>
              <w:t>2 592 168,82</w:t>
            </w:r>
          </w:p>
        </w:tc>
        <w:tc>
          <w:tcPr>
            <w:tcW w:w="1417" w:type="dxa"/>
            <w:vAlign w:val="center"/>
          </w:tcPr>
          <w:p w14:paraId="19BBCE27" w14:textId="77777777" w:rsidR="00921AEC" w:rsidRPr="000402EC" w:rsidRDefault="00921AEC" w:rsidP="00DF417F">
            <w:pPr>
              <w:pStyle w:val="Default"/>
              <w:jc w:val="center"/>
              <w:rPr>
                <w:b/>
                <w:bCs/>
                <w:color w:val="auto"/>
                <w:lang w:val="kk-KZ"/>
              </w:rPr>
            </w:pPr>
            <w:r w:rsidRPr="000402EC">
              <w:rPr>
                <w:b/>
                <w:bCs/>
                <w:lang w:val="kk-KZ"/>
              </w:rPr>
              <w:t>311 060,26</w:t>
            </w:r>
          </w:p>
        </w:tc>
        <w:tc>
          <w:tcPr>
            <w:tcW w:w="1695" w:type="dxa"/>
            <w:vAlign w:val="center"/>
          </w:tcPr>
          <w:p w14:paraId="54E07294" w14:textId="77777777" w:rsidR="00921AEC" w:rsidRPr="000402EC" w:rsidRDefault="00921AEC" w:rsidP="00DF417F">
            <w:pPr>
              <w:pStyle w:val="Default"/>
              <w:jc w:val="center"/>
              <w:rPr>
                <w:b/>
                <w:bCs/>
                <w:color w:val="auto"/>
                <w:lang w:val="kk-KZ"/>
              </w:rPr>
            </w:pPr>
            <w:r w:rsidRPr="000402EC">
              <w:rPr>
                <w:b/>
                <w:bCs/>
                <w:lang w:val="kk-KZ"/>
              </w:rPr>
              <w:t>66,8</w:t>
            </w:r>
          </w:p>
        </w:tc>
      </w:tr>
      <w:tr w:rsidR="00921AEC" w:rsidRPr="000402EC" w14:paraId="24202424" w14:textId="77777777" w:rsidTr="00DF417F">
        <w:tc>
          <w:tcPr>
            <w:tcW w:w="4957" w:type="dxa"/>
          </w:tcPr>
          <w:p w14:paraId="0F5C83B8" w14:textId="77777777" w:rsidR="00921AEC" w:rsidRPr="000402EC" w:rsidRDefault="00921AEC" w:rsidP="00DF417F">
            <w:pPr>
              <w:pStyle w:val="Default"/>
              <w:rPr>
                <w:color w:val="auto"/>
                <w:lang w:val="kk-KZ"/>
              </w:rPr>
            </w:pPr>
            <w:r w:rsidRPr="000402EC">
              <w:rPr>
                <w:color w:val="auto"/>
                <w:lang w:val="kk-KZ"/>
              </w:rPr>
              <w:t xml:space="preserve">2.1. Диаметрі 160 мм ұңғымалардың </w:t>
            </w:r>
            <w:bookmarkStart w:id="88" w:name="_Hlk221543969"/>
            <w:r w:rsidRPr="000402EC">
              <w:rPr>
                <w:color w:val="auto"/>
                <w:lang w:val="kk-KZ"/>
              </w:rPr>
              <w:t>бастау</w:t>
            </w:r>
            <w:bookmarkEnd w:id="88"/>
            <w:r w:rsidRPr="000402EC">
              <w:rPr>
                <w:color w:val="auto"/>
                <w:lang w:val="kk-KZ"/>
              </w:rPr>
              <w:t>ы</w:t>
            </w:r>
          </w:p>
        </w:tc>
        <w:tc>
          <w:tcPr>
            <w:tcW w:w="1559" w:type="dxa"/>
            <w:vAlign w:val="center"/>
          </w:tcPr>
          <w:p w14:paraId="6B35D9A5" w14:textId="77777777" w:rsidR="00921AEC" w:rsidRPr="000402EC" w:rsidRDefault="00921AEC" w:rsidP="00DF417F">
            <w:pPr>
              <w:pStyle w:val="Default"/>
              <w:jc w:val="center"/>
              <w:rPr>
                <w:color w:val="auto"/>
                <w:lang w:val="kk-KZ"/>
              </w:rPr>
            </w:pPr>
            <w:r w:rsidRPr="000402EC">
              <w:rPr>
                <w:lang w:val="kk-KZ"/>
              </w:rPr>
              <w:t>39 487,70</w:t>
            </w:r>
          </w:p>
        </w:tc>
        <w:tc>
          <w:tcPr>
            <w:tcW w:w="1417" w:type="dxa"/>
            <w:vAlign w:val="center"/>
          </w:tcPr>
          <w:p w14:paraId="0BEB8ACD" w14:textId="77777777" w:rsidR="00921AEC" w:rsidRPr="000402EC" w:rsidRDefault="00921AEC" w:rsidP="00DF417F">
            <w:pPr>
              <w:pStyle w:val="Default"/>
              <w:jc w:val="center"/>
              <w:rPr>
                <w:color w:val="auto"/>
                <w:lang w:val="kk-KZ"/>
              </w:rPr>
            </w:pPr>
            <w:r w:rsidRPr="000402EC">
              <w:rPr>
                <w:lang w:val="kk-KZ"/>
              </w:rPr>
              <w:t>4 738,52</w:t>
            </w:r>
          </w:p>
        </w:tc>
        <w:tc>
          <w:tcPr>
            <w:tcW w:w="1695" w:type="dxa"/>
            <w:vAlign w:val="center"/>
          </w:tcPr>
          <w:p w14:paraId="663897B0" w14:textId="77777777" w:rsidR="00921AEC" w:rsidRPr="000402EC" w:rsidRDefault="00921AEC" w:rsidP="00DF417F">
            <w:pPr>
              <w:pStyle w:val="Default"/>
              <w:jc w:val="center"/>
              <w:rPr>
                <w:color w:val="auto"/>
                <w:lang w:val="kk-KZ"/>
              </w:rPr>
            </w:pPr>
          </w:p>
        </w:tc>
      </w:tr>
      <w:tr w:rsidR="00921AEC" w:rsidRPr="000402EC" w14:paraId="0082C979" w14:textId="77777777" w:rsidTr="00DF417F">
        <w:tc>
          <w:tcPr>
            <w:tcW w:w="4957" w:type="dxa"/>
          </w:tcPr>
          <w:p w14:paraId="00172D75" w14:textId="77777777" w:rsidR="00921AEC" w:rsidRPr="000402EC" w:rsidRDefault="00921AEC" w:rsidP="00DF417F">
            <w:pPr>
              <w:pStyle w:val="Default"/>
              <w:ind w:right="-114"/>
              <w:rPr>
                <w:color w:val="auto"/>
                <w:lang w:val="kk-KZ"/>
              </w:rPr>
            </w:pPr>
            <w:r w:rsidRPr="000402EC">
              <w:rPr>
                <w:color w:val="auto"/>
                <w:lang w:val="kk-KZ"/>
              </w:rPr>
              <w:t>2.2. 12 кіреберіске газ жинау бекеттері (12 дан.)</w:t>
            </w:r>
          </w:p>
        </w:tc>
        <w:tc>
          <w:tcPr>
            <w:tcW w:w="1559" w:type="dxa"/>
            <w:vAlign w:val="center"/>
          </w:tcPr>
          <w:p w14:paraId="143793B5" w14:textId="77777777" w:rsidR="00921AEC" w:rsidRPr="000402EC" w:rsidRDefault="00921AEC" w:rsidP="00DF417F">
            <w:pPr>
              <w:pStyle w:val="Default"/>
              <w:jc w:val="center"/>
              <w:rPr>
                <w:color w:val="auto"/>
                <w:lang w:val="kk-KZ"/>
              </w:rPr>
            </w:pPr>
            <w:r w:rsidRPr="000402EC">
              <w:rPr>
                <w:lang w:val="kk-KZ"/>
              </w:rPr>
              <w:t>144 000,00</w:t>
            </w:r>
          </w:p>
        </w:tc>
        <w:tc>
          <w:tcPr>
            <w:tcW w:w="1417" w:type="dxa"/>
            <w:vAlign w:val="center"/>
          </w:tcPr>
          <w:p w14:paraId="332A550E" w14:textId="77777777" w:rsidR="00921AEC" w:rsidRPr="000402EC" w:rsidRDefault="00921AEC" w:rsidP="00DF417F">
            <w:pPr>
              <w:pStyle w:val="Default"/>
              <w:jc w:val="center"/>
              <w:rPr>
                <w:color w:val="auto"/>
                <w:lang w:val="kk-KZ"/>
              </w:rPr>
            </w:pPr>
            <w:r w:rsidRPr="000402EC">
              <w:rPr>
                <w:lang w:val="kk-KZ"/>
              </w:rPr>
              <w:t>17 280,00</w:t>
            </w:r>
          </w:p>
        </w:tc>
        <w:tc>
          <w:tcPr>
            <w:tcW w:w="1695" w:type="dxa"/>
            <w:vAlign w:val="center"/>
          </w:tcPr>
          <w:p w14:paraId="7A0DDA76" w14:textId="77777777" w:rsidR="00921AEC" w:rsidRPr="000402EC" w:rsidRDefault="00921AEC" w:rsidP="00DF417F">
            <w:pPr>
              <w:pStyle w:val="Default"/>
              <w:jc w:val="center"/>
              <w:rPr>
                <w:color w:val="auto"/>
                <w:lang w:val="kk-KZ"/>
              </w:rPr>
            </w:pPr>
          </w:p>
        </w:tc>
      </w:tr>
      <w:tr w:rsidR="00921AEC" w:rsidRPr="000402EC" w14:paraId="0974052B" w14:textId="77777777" w:rsidTr="00DF417F">
        <w:tc>
          <w:tcPr>
            <w:tcW w:w="4957" w:type="dxa"/>
          </w:tcPr>
          <w:p w14:paraId="3477C9F3" w14:textId="77777777" w:rsidR="00921AEC" w:rsidRPr="000402EC" w:rsidRDefault="00921AEC" w:rsidP="00DF417F">
            <w:pPr>
              <w:pStyle w:val="Default"/>
              <w:rPr>
                <w:color w:val="auto"/>
                <w:lang w:val="kk-KZ"/>
              </w:rPr>
            </w:pPr>
            <w:r w:rsidRPr="000402EC">
              <w:rPr>
                <w:color w:val="auto"/>
                <w:lang w:val="kk-KZ"/>
              </w:rPr>
              <w:t>2.3. 3000 м</w:t>
            </w:r>
            <w:r w:rsidRPr="000402EC">
              <w:rPr>
                <w:color w:val="auto"/>
                <w:vertAlign w:val="superscript"/>
                <w:lang w:val="kk-KZ"/>
              </w:rPr>
              <w:t>3</w:t>
            </w:r>
            <w:r w:rsidRPr="000402EC">
              <w:rPr>
                <w:color w:val="auto"/>
                <w:lang w:val="kk-KZ"/>
              </w:rPr>
              <w:t>/сағатқа факелдері бар компрессорлық станция</w:t>
            </w:r>
          </w:p>
        </w:tc>
        <w:tc>
          <w:tcPr>
            <w:tcW w:w="1559" w:type="dxa"/>
            <w:vAlign w:val="center"/>
          </w:tcPr>
          <w:p w14:paraId="728B4272" w14:textId="77777777" w:rsidR="00921AEC" w:rsidRPr="000402EC" w:rsidRDefault="00921AEC" w:rsidP="00DF417F">
            <w:pPr>
              <w:pStyle w:val="Default"/>
              <w:jc w:val="center"/>
              <w:rPr>
                <w:color w:val="auto"/>
                <w:lang w:val="kk-KZ"/>
              </w:rPr>
            </w:pPr>
            <w:r w:rsidRPr="000402EC">
              <w:rPr>
                <w:lang w:val="kk-KZ"/>
              </w:rPr>
              <w:t>195 000,00</w:t>
            </w:r>
          </w:p>
        </w:tc>
        <w:tc>
          <w:tcPr>
            <w:tcW w:w="1417" w:type="dxa"/>
            <w:vAlign w:val="center"/>
          </w:tcPr>
          <w:p w14:paraId="63810C94" w14:textId="77777777" w:rsidR="00921AEC" w:rsidRPr="000402EC" w:rsidRDefault="00921AEC" w:rsidP="00DF417F">
            <w:pPr>
              <w:pStyle w:val="Default"/>
              <w:jc w:val="center"/>
              <w:rPr>
                <w:color w:val="auto"/>
                <w:lang w:val="kk-KZ"/>
              </w:rPr>
            </w:pPr>
            <w:r w:rsidRPr="000402EC">
              <w:rPr>
                <w:lang w:val="kk-KZ"/>
              </w:rPr>
              <w:t>23 400,00</w:t>
            </w:r>
          </w:p>
        </w:tc>
        <w:tc>
          <w:tcPr>
            <w:tcW w:w="1695" w:type="dxa"/>
            <w:vAlign w:val="center"/>
          </w:tcPr>
          <w:p w14:paraId="68CC876B" w14:textId="77777777" w:rsidR="00921AEC" w:rsidRPr="000402EC" w:rsidRDefault="00921AEC" w:rsidP="00DF417F">
            <w:pPr>
              <w:pStyle w:val="Default"/>
              <w:jc w:val="center"/>
              <w:rPr>
                <w:color w:val="auto"/>
                <w:lang w:val="kk-KZ"/>
              </w:rPr>
            </w:pPr>
          </w:p>
        </w:tc>
      </w:tr>
      <w:tr w:rsidR="00921AEC" w:rsidRPr="000402EC" w14:paraId="0CFC7C37" w14:textId="77777777" w:rsidTr="00DF417F">
        <w:tc>
          <w:tcPr>
            <w:tcW w:w="4957" w:type="dxa"/>
          </w:tcPr>
          <w:p w14:paraId="42F6E84F" w14:textId="77777777" w:rsidR="00921AEC" w:rsidRPr="000402EC" w:rsidRDefault="00921AEC" w:rsidP="00DF417F">
            <w:pPr>
              <w:pStyle w:val="Default"/>
              <w:rPr>
                <w:color w:val="auto"/>
                <w:lang w:val="kk-KZ"/>
              </w:rPr>
            </w:pPr>
            <w:r w:rsidRPr="000402EC">
              <w:rPr>
                <w:color w:val="auto"/>
                <w:lang w:val="kk-KZ"/>
              </w:rPr>
              <w:t>2.4. 3000 м</w:t>
            </w:r>
            <w:r w:rsidRPr="000402EC">
              <w:rPr>
                <w:color w:val="auto"/>
                <w:vertAlign w:val="superscript"/>
                <w:lang w:val="kk-KZ"/>
              </w:rPr>
              <w:t>3</w:t>
            </w:r>
            <w:r w:rsidRPr="000402EC">
              <w:rPr>
                <w:color w:val="auto"/>
                <w:lang w:val="kk-KZ"/>
              </w:rPr>
              <w:t>/сағатқа салқындату  және кептіру жүйесі</w:t>
            </w:r>
          </w:p>
        </w:tc>
        <w:tc>
          <w:tcPr>
            <w:tcW w:w="1559" w:type="dxa"/>
            <w:vAlign w:val="center"/>
          </w:tcPr>
          <w:p w14:paraId="153B068E" w14:textId="77777777" w:rsidR="00921AEC" w:rsidRPr="000402EC" w:rsidRDefault="00921AEC" w:rsidP="00DF417F">
            <w:pPr>
              <w:pStyle w:val="Default"/>
              <w:jc w:val="center"/>
              <w:rPr>
                <w:color w:val="auto"/>
                <w:lang w:val="kk-KZ"/>
              </w:rPr>
            </w:pPr>
            <w:r w:rsidRPr="000402EC">
              <w:rPr>
                <w:lang w:val="kk-KZ"/>
              </w:rPr>
              <w:t>110 000,00</w:t>
            </w:r>
          </w:p>
        </w:tc>
        <w:tc>
          <w:tcPr>
            <w:tcW w:w="1417" w:type="dxa"/>
            <w:vAlign w:val="center"/>
          </w:tcPr>
          <w:p w14:paraId="14771FA0" w14:textId="77777777" w:rsidR="00921AEC" w:rsidRPr="000402EC" w:rsidRDefault="00921AEC" w:rsidP="00DF417F">
            <w:pPr>
              <w:pStyle w:val="Default"/>
              <w:jc w:val="center"/>
              <w:rPr>
                <w:color w:val="auto"/>
                <w:lang w:val="kk-KZ"/>
              </w:rPr>
            </w:pPr>
            <w:r w:rsidRPr="000402EC">
              <w:rPr>
                <w:lang w:val="kk-KZ"/>
              </w:rPr>
              <w:t>13 200,00</w:t>
            </w:r>
          </w:p>
        </w:tc>
        <w:tc>
          <w:tcPr>
            <w:tcW w:w="1695" w:type="dxa"/>
            <w:vAlign w:val="center"/>
          </w:tcPr>
          <w:p w14:paraId="3904ECC8" w14:textId="77777777" w:rsidR="00921AEC" w:rsidRPr="000402EC" w:rsidRDefault="00921AEC" w:rsidP="00DF417F">
            <w:pPr>
              <w:pStyle w:val="Default"/>
              <w:jc w:val="center"/>
              <w:rPr>
                <w:color w:val="auto"/>
                <w:lang w:val="kk-KZ"/>
              </w:rPr>
            </w:pPr>
          </w:p>
        </w:tc>
      </w:tr>
      <w:tr w:rsidR="00921AEC" w:rsidRPr="000402EC" w14:paraId="73AB5F68" w14:textId="77777777" w:rsidTr="00DF417F">
        <w:tc>
          <w:tcPr>
            <w:tcW w:w="4957" w:type="dxa"/>
          </w:tcPr>
          <w:p w14:paraId="4D360F5D" w14:textId="77777777" w:rsidR="00921AEC" w:rsidRPr="000402EC" w:rsidRDefault="00921AEC" w:rsidP="00DF417F">
            <w:pPr>
              <w:pStyle w:val="Default"/>
              <w:rPr>
                <w:color w:val="auto"/>
                <w:lang w:val="kk-KZ"/>
              </w:rPr>
            </w:pPr>
            <w:r w:rsidRPr="000402EC">
              <w:rPr>
                <w:color w:val="auto"/>
                <w:lang w:val="kk-KZ"/>
              </w:rPr>
              <w:t xml:space="preserve">2.5. </w:t>
            </w:r>
            <w:r w:rsidRPr="000402EC">
              <w:rPr>
                <w:rStyle w:val="ypks7kbdpwfgdykd3qb9"/>
                <w:lang w:val="kk-KZ"/>
              </w:rPr>
              <w:t>Белсендірілген</w:t>
            </w:r>
            <w:r w:rsidRPr="000402EC">
              <w:rPr>
                <w:lang w:val="kk-KZ"/>
              </w:rPr>
              <w:t xml:space="preserve"> </w:t>
            </w:r>
            <w:r w:rsidRPr="000402EC">
              <w:rPr>
                <w:rStyle w:val="ypks7kbdpwfgdykd3qb9"/>
                <w:lang w:val="kk-KZ"/>
              </w:rPr>
              <w:t>көмір</w:t>
            </w:r>
            <w:r w:rsidRPr="000402EC">
              <w:rPr>
                <w:lang w:val="kk-KZ"/>
              </w:rPr>
              <w:t xml:space="preserve"> </w:t>
            </w:r>
            <w:r w:rsidRPr="000402EC">
              <w:rPr>
                <w:rStyle w:val="ypks7kbdpwfgdykd3qb9"/>
                <w:lang w:val="kk-KZ"/>
              </w:rPr>
              <w:t>сүзгілері</w:t>
            </w:r>
            <w:r w:rsidRPr="000402EC">
              <w:rPr>
                <w:color w:val="auto"/>
                <w:lang w:val="kk-KZ"/>
              </w:rPr>
              <w:t xml:space="preserve"> (3 дан. 3,1 м</w:t>
            </w:r>
            <w:r w:rsidRPr="000402EC">
              <w:rPr>
                <w:color w:val="auto"/>
                <w:vertAlign w:val="superscript"/>
                <w:lang w:val="kk-KZ"/>
              </w:rPr>
              <w:t>3</w:t>
            </w:r>
            <w:r w:rsidRPr="000402EC">
              <w:rPr>
                <w:color w:val="auto"/>
                <w:lang w:val="kk-KZ"/>
              </w:rPr>
              <w:t>)</w:t>
            </w:r>
          </w:p>
        </w:tc>
        <w:tc>
          <w:tcPr>
            <w:tcW w:w="1559" w:type="dxa"/>
            <w:vAlign w:val="center"/>
          </w:tcPr>
          <w:p w14:paraId="2DF84445" w14:textId="77777777" w:rsidR="00921AEC" w:rsidRPr="000402EC" w:rsidRDefault="00921AEC" w:rsidP="00DF417F">
            <w:pPr>
              <w:pStyle w:val="Default"/>
              <w:jc w:val="center"/>
              <w:rPr>
                <w:color w:val="auto"/>
                <w:lang w:val="kk-KZ"/>
              </w:rPr>
            </w:pPr>
            <w:r w:rsidRPr="000402EC">
              <w:rPr>
                <w:lang w:val="kk-KZ"/>
              </w:rPr>
              <w:t>35 310,00</w:t>
            </w:r>
          </w:p>
        </w:tc>
        <w:tc>
          <w:tcPr>
            <w:tcW w:w="1417" w:type="dxa"/>
            <w:vAlign w:val="center"/>
          </w:tcPr>
          <w:p w14:paraId="285FCA9B" w14:textId="77777777" w:rsidR="00921AEC" w:rsidRPr="000402EC" w:rsidRDefault="00921AEC" w:rsidP="00DF417F">
            <w:pPr>
              <w:pStyle w:val="Default"/>
              <w:jc w:val="center"/>
              <w:rPr>
                <w:color w:val="auto"/>
                <w:lang w:val="kk-KZ"/>
              </w:rPr>
            </w:pPr>
            <w:r w:rsidRPr="000402EC">
              <w:rPr>
                <w:lang w:val="kk-KZ"/>
              </w:rPr>
              <w:t>4 237,20</w:t>
            </w:r>
          </w:p>
        </w:tc>
        <w:tc>
          <w:tcPr>
            <w:tcW w:w="1695" w:type="dxa"/>
            <w:vAlign w:val="center"/>
          </w:tcPr>
          <w:p w14:paraId="7DEC7758" w14:textId="77777777" w:rsidR="00921AEC" w:rsidRPr="000402EC" w:rsidRDefault="00921AEC" w:rsidP="00DF417F">
            <w:pPr>
              <w:pStyle w:val="Default"/>
              <w:jc w:val="center"/>
              <w:rPr>
                <w:color w:val="auto"/>
                <w:lang w:val="kk-KZ"/>
              </w:rPr>
            </w:pPr>
          </w:p>
        </w:tc>
      </w:tr>
      <w:tr w:rsidR="00921AEC" w:rsidRPr="000402EC" w14:paraId="0381735F" w14:textId="77777777" w:rsidTr="00DF417F">
        <w:tc>
          <w:tcPr>
            <w:tcW w:w="4957" w:type="dxa"/>
          </w:tcPr>
          <w:p w14:paraId="1077FD1D" w14:textId="77777777" w:rsidR="00921AEC" w:rsidRPr="000402EC" w:rsidRDefault="00921AEC" w:rsidP="00DF417F">
            <w:pPr>
              <w:pStyle w:val="Default"/>
              <w:ind w:right="-114"/>
              <w:rPr>
                <w:color w:val="auto"/>
                <w:lang w:val="kk-KZ"/>
              </w:rPr>
            </w:pPr>
            <w:r w:rsidRPr="000402EC">
              <w:rPr>
                <w:color w:val="auto"/>
                <w:lang w:val="kk-KZ"/>
              </w:rPr>
              <w:t>2.6. Когенерациялық қондырғылар (3*1067 кВт)</w:t>
            </w:r>
          </w:p>
        </w:tc>
        <w:tc>
          <w:tcPr>
            <w:tcW w:w="1559" w:type="dxa"/>
            <w:vAlign w:val="center"/>
          </w:tcPr>
          <w:p w14:paraId="6635FD67" w14:textId="77777777" w:rsidR="00921AEC" w:rsidRPr="000402EC" w:rsidRDefault="00921AEC" w:rsidP="00DF417F">
            <w:pPr>
              <w:pStyle w:val="Default"/>
              <w:jc w:val="center"/>
              <w:rPr>
                <w:color w:val="auto"/>
                <w:lang w:val="kk-KZ"/>
              </w:rPr>
            </w:pPr>
            <w:r w:rsidRPr="000402EC">
              <w:rPr>
                <w:lang w:val="kk-KZ"/>
              </w:rPr>
              <w:t>1 920 000,00</w:t>
            </w:r>
          </w:p>
        </w:tc>
        <w:tc>
          <w:tcPr>
            <w:tcW w:w="1417" w:type="dxa"/>
            <w:vAlign w:val="center"/>
          </w:tcPr>
          <w:p w14:paraId="40473747" w14:textId="77777777" w:rsidR="00921AEC" w:rsidRPr="000402EC" w:rsidRDefault="00921AEC" w:rsidP="00DF417F">
            <w:pPr>
              <w:pStyle w:val="Default"/>
              <w:jc w:val="center"/>
              <w:rPr>
                <w:color w:val="auto"/>
                <w:lang w:val="kk-KZ"/>
              </w:rPr>
            </w:pPr>
            <w:r w:rsidRPr="000402EC">
              <w:rPr>
                <w:lang w:val="kk-KZ"/>
              </w:rPr>
              <w:t>230 400,00</w:t>
            </w:r>
          </w:p>
        </w:tc>
        <w:tc>
          <w:tcPr>
            <w:tcW w:w="1695" w:type="dxa"/>
            <w:vAlign w:val="center"/>
          </w:tcPr>
          <w:p w14:paraId="072076FD" w14:textId="77777777" w:rsidR="00921AEC" w:rsidRPr="000402EC" w:rsidRDefault="00921AEC" w:rsidP="00DF417F">
            <w:pPr>
              <w:pStyle w:val="Default"/>
              <w:jc w:val="center"/>
              <w:rPr>
                <w:color w:val="auto"/>
                <w:lang w:val="kk-KZ"/>
              </w:rPr>
            </w:pPr>
          </w:p>
        </w:tc>
      </w:tr>
      <w:tr w:rsidR="00921AEC" w:rsidRPr="000402EC" w14:paraId="7063ECAA" w14:textId="77777777" w:rsidTr="00DF417F">
        <w:tc>
          <w:tcPr>
            <w:tcW w:w="4957" w:type="dxa"/>
          </w:tcPr>
          <w:p w14:paraId="1833C47A" w14:textId="77777777" w:rsidR="00921AEC" w:rsidRPr="000402EC" w:rsidRDefault="00921AEC" w:rsidP="00DF417F">
            <w:pPr>
              <w:pStyle w:val="Default"/>
              <w:rPr>
                <w:color w:val="auto"/>
                <w:lang w:val="kk-KZ"/>
              </w:rPr>
            </w:pPr>
            <w:r w:rsidRPr="000402EC">
              <w:rPr>
                <w:color w:val="auto"/>
                <w:lang w:val="kk-KZ"/>
              </w:rPr>
              <w:t>2.7. Трансформаторлық шағын станция 0,4/10 кВ (3000 кВА)</w:t>
            </w:r>
          </w:p>
        </w:tc>
        <w:tc>
          <w:tcPr>
            <w:tcW w:w="1559" w:type="dxa"/>
            <w:vAlign w:val="center"/>
          </w:tcPr>
          <w:p w14:paraId="1505424E" w14:textId="77777777" w:rsidR="00921AEC" w:rsidRPr="000402EC" w:rsidRDefault="00921AEC" w:rsidP="00DF417F">
            <w:pPr>
              <w:pStyle w:val="Default"/>
              <w:jc w:val="center"/>
              <w:rPr>
                <w:color w:val="auto"/>
                <w:lang w:val="kk-KZ"/>
              </w:rPr>
            </w:pPr>
            <w:r w:rsidRPr="000402EC">
              <w:rPr>
                <w:lang w:val="kk-KZ"/>
              </w:rPr>
              <w:t>128 571,12</w:t>
            </w:r>
          </w:p>
        </w:tc>
        <w:tc>
          <w:tcPr>
            <w:tcW w:w="1417" w:type="dxa"/>
            <w:vAlign w:val="center"/>
          </w:tcPr>
          <w:p w14:paraId="05CD76D7" w14:textId="77777777" w:rsidR="00921AEC" w:rsidRPr="000402EC" w:rsidRDefault="00921AEC" w:rsidP="00DF417F">
            <w:pPr>
              <w:pStyle w:val="Default"/>
              <w:jc w:val="center"/>
              <w:rPr>
                <w:color w:val="auto"/>
                <w:lang w:val="kk-KZ"/>
              </w:rPr>
            </w:pPr>
            <w:r w:rsidRPr="000402EC">
              <w:rPr>
                <w:lang w:val="kk-KZ"/>
              </w:rPr>
              <w:t>15 428,53</w:t>
            </w:r>
          </w:p>
        </w:tc>
        <w:tc>
          <w:tcPr>
            <w:tcW w:w="1695" w:type="dxa"/>
            <w:vAlign w:val="center"/>
          </w:tcPr>
          <w:p w14:paraId="3654DB0A" w14:textId="77777777" w:rsidR="00921AEC" w:rsidRPr="000402EC" w:rsidRDefault="00921AEC" w:rsidP="00DF417F">
            <w:pPr>
              <w:pStyle w:val="Default"/>
              <w:jc w:val="center"/>
              <w:rPr>
                <w:color w:val="auto"/>
                <w:lang w:val="kk-KZ"/>
              </w:rPr>
            </w:pPr>
          </w:p>
        </w:tc>
      </w:tr>
      <w:tr w:rsidR="00921AEC" w:rsidRPr="000402EC" w14:paraId="60C84C30" w14:textId="77777777" w:rsidTr="00DF417F">
        <w:tc>
          <w:tcPr>
            <w:tcW w:w="4957" w:type="dxa"/>
          </w:tcPr>
          <w:p w14:paraId="447B3463" w14:textId="77777777" w:rsidR="00921AEC" w:rsidRPr="000402EC" w:rsidRDefault="00921AEC" w:rsidP="00DF417F">
            <w:pPr>
              <w:pStyle w:val="Default"/>
              <w:rPr>
                <w:color w:val="auto"/>
                <w:lang w:val="kk-KZ"/>
              </w:rPr>
            </w:pPr>
            <w:r w:rsidRPr="000402EC">
              <w:rPr>
                <w:color w:val="auto"/>
                <w:lang w:val="kk-KZ"/>
              </w:rPr>
              <w:t>2.8. Монтаждаужәне іске қосу-баптау</w:t>
            </w:r>
          </w:p>
        </w:tc>
        <w:tc>
          <w:tcPr>
            <w:tcW w:w="1559" w:type="dxa"/>
            <w:vAlign w:val="center"/>
          </w:tcPr>
          <w:p w14:paraId="459592E8" w14:textId="77777777" w:rsidR="00921AEC" w:rsidRPr="000402EC" w:rsidRDefault="00921AEC" w:rsidP="00DF417F">
            <w:pPr>
              <w:pStyle w:val="Default"/>
              <w:jc w:val="center"/>
              <w:rPr>
                <w:color w:val="auto"/>
                <w:lang w:val="kk-KZ"/>
              </w:rPr>
            </w:pPr>
            <w:r w:rsidRPr="000402EC">
              <w:rPr>
                <w:lang w:val="kk-KZ"/>
              </w:rPr>
              <w:t>19 800,00</w:t>
            </w:r>
          </w:p>
        </w:tc>
        <w:tc>
          <w:tcPr>
            <w:tcW w:w="1417" w:type="dxa"/>
            <w:vAlign w:val="center"/>
          </w:tcPr>
          <w:p w14:paraId="16319910" w14:textId="77777777" w:rsidR="00921AEC" w:rsidRPr="000402EC" w:rsidRDefault="00921AEC" w:rsidP="00DF417F">
            <w:pPr>
              <w:pStyle w:val="Default"/>
              <w:jc w:val="center"/>
              <w:rPr>
                <w:color w:val="auto"/>
                <w:lang w:val="kk-KZ"/>
              </w:rPr>
            </w:pPr>
            <w:r w:rsidRPr="000402EC">
              <w:rPr>
                <w:lang w:val="kk-KZ"/>
              </w:rPr>
              <w:t>2 376,00</w:t>
            </w:r>
          </w:p>
        </w:tc>
        <w:tc>
          <w:tcPr>
            <w:tcW w:w="1695" w:type="dxa"/>
            <w:vAlign w:val="center"/>
          </w:tcPr>
          <w:p w14:paraId="07C9B8EF" w14:textId="77777777" w:rsidR="00921AEC" w:rsidRPr="000402EC" w:rsidRDefault="00921AEC" w:rsidP="00DF417F">
            <w:pPr>
              <w:pStyle w:val="Default"/>
              <w:jc w:val="center"/>
              <w:rPr>
                <w:color w:val="auto"/>
                <w:lang w:val="kk-KZ"/>
              </w:rPr>
            </w:pPr>
          </w:p>
        </w:tc>
      </w:tr>
      <w:tr w:rsidR="00921AEC" w:rsidRPr="000402EC" w14:paraId="72A2A2AF" w14:textId="77777777" w:rsidTr="00DF417F">
        <w:tc>
          <w:tcPr>
            <w:tcW w:w="4957" w:type="dxa"/>
          </w:tcPr>
          <w:p w14:paraId="7F1FC372" w14:textId="77777777" w:rsidR="00921AEC" w:rsidRPr="000402EC" w:rsidRDefault="00921AEC" w:rsidP="00DF417F">
            <w:pPr>
              <w:pStyle w:val="Default"/>
              <w:rPr>
                <w:b/>
                <w:bCs/>
                <w:color w:val="auto"/>
                <w:lang w:val="kk-KZ"/>
              </w:rPr>
            </w:pPr>
            <w:r w:rsidRPr="000402EC">
              <w:rPr>
                <w:b/>
                <w:bCs/>
                <w:color w:val="auto"/>
                <w:lang w:val="kk-KZ"/>
              </w:rPr>
              <w:t>3. Құрылыс жұмыстары, соның ішінде:</w:t>
            </w:r>
          </w:p>
        </w:tc>
        <w:tc>
          <w:tcPr>
            <w:tcW w:w="1559" w:type="dxa"/>
            <w:vAlign w:val="center"/>
          </w:tcPr>
          <w:p w14:paraId="0099EFD8" w14:textId="77777777" w:rsidR="00921AEC" w:rsidRPr="000402EC" w:rsidRDefault="00921AEC" w:rsidP="00DF417F">
            <w:pPr>
              <w:pStyle w:val="Default"/>
              <w:jc w:val="center"/>
              <w:rPr>
                <w:b/>
                <w:bCs/>
                <w:color w:val="auto"/>
                <w:lang w:val="kk-KZ"/>
              </w:rPr>
            </w:pPr>
            <w:r w:rsidRPr="000402EC">
              <w:rPr>
                <w:b/>
                <w:bCs/>
                <w:lang w:val="kk-KZ"/>
              </w:rPr>
              <w:t>903 556,29</w:t>
            </w:r>
          </w:p>
        </w:tc>
        <w:tc>
          <w:tcPr>
            <w:tcW w:w="1417" w:type="dxa"/>
            <w:vAlign w:val="center"/>
          </w:tcPr>
          <w:p w14:paraId="2C92D5A9" w14:textId="77777777" w:rsidR="00921AEC" w:rsidRPr="000402EC" w:rsidRDefault="00921AEC" w:rsidP="00DF417F">
            <w:pPr>
              <w:pStyle w:val="Default"/>
              <w:jc w:val="center"/>
              <w:rPr>
                <w:b/>
                <w:bCs/>
                <w:color w:val="auto"/>
                <w:lang w:val="kk-KZ"/>
              </w:rPr>
            </w:pPr>
            <w:r w:rsidRPr="000402EC">
              <w:rPr>
                <w:b/>
                <w:bCs/>
                <w:lang w:val="kk-KZ"/>
              </w:rPr>
              <w:t>108 426,75</w:t>
            </w:r>
          </w:p>
        </w:tc>
        <w:tc>
          <w:tcPr>
            <w:tcW w:w="1695" w:type="dxa"/>
            <w:vAlign w:val="center"/>
          </w:tcPr>
          <w:p w14:paraId="181B83F9" w14:textId="77777777" w:rsidR="00921AEC" w:rsidRPr="000402EC" w:rsidRDefault="00921AEC" w:rsidP="00DF417F">
            <w:pPr>
              <w:pStyle w:val="Default"/>
              <w:jc w:val="center"/>
              <w:rPr>
                <w:b/>
                <w:bCs/>
                <w:color w:val="auto"/>
                <w:lang w:val="kk-KZ"/>
              </w:rPr>
            </w:pPr>
            <w:r w:rsidRPr="000402EC">
              <w:rPr>
                <w:b/>
                <w:bCs/>
                <w:lang w:val="kk-KZ"/>
              </w:rPr>
              <w:t>23,3</w:t>
            </w:r>
          </w:p>
        </w:tc>
      </w:tr>
      <w:tr w:rsidR="00921AEC" w:rsidRPr="000402EC" w14:paraId="6C1D1D2F" w14:textId="77777777" w:rsidTr="00DF417F">
        <w:tc>
          <w:tcPr>
            <w:tcW w:w="4957" w:type="dxa"/>
          </w:tcPr>
          <w:p w14:paraId="6448171C" w14:textId="77777777" w:rsidR="00921AEC" w:rsidRPr="000402EC" w:rsidRDefault="00921AEC" w:rsidP="00DF417F">
            <w:pPr>
              <w:pStyle w:val="Default"/>
              <w:rPr>
                <w:color w:val="auto"/>
                <w:lang w:val="kk-KZ"/>
              </w:rPr>
            </w:pPr>
            <w:r w:rsidRPr="000402EC">
              <w:rPr>
                <w:color w:val="auto"/>
                <w:lang w:val="kk-KZ"/>
              </w:rPr>
              <w:t xml:space="preserve">3.1. Ұңғымаларды (133 дан.) бұрғылау және монтаждау </w:t>
            </w:r>
          </w:p>
        </w:tc>
        <w:tc>
          <w:tcPr>
            <w:tcW w:w="1559" w:type="dxa"/>
            <w:vAlign w:val="center"/>
          </w:tcPr>
          <w:p w14:paraId="3CAB753F" w14:textId="77777777" w:rsidR="00921AEC" w:rsidRPr="000402EC" w:rsidRDefault="00921AEC" w:rsidP="00DF417F">
            <w:pPr>
              <w:pStyle w:val="Default"/>
              <w:jc w:val="center"/>
              <w:rPr>
                <w:color w:val="auto"/>
                <w:lang w:val="kk-KZ"/>
              </w:rPr>
            </w:pPr>
            <w:r w:rsidRPr="000402EC">
              <w:rPr>
                <w:lang w:val="kk-KZ"/>
              </w:rPr>
              <w:t>341 996,20</w:t>
            </w:r>
          </w:p>
        </w:tc>
        <w:tc>
          <w:tcPr>
            <w:tcW w:w="1417" w:type="dxa"/>
            <w:vAlign w:val="center"/>
          </w:tcPr>
          <w:p w14:paraId="18BDD731" w14:textId="77777777" w:rsidR="00921AEC" w:rsidRPr="000402EC" w:rsidRDefault="00921AEC" w:rsidP="00DF417F">
            <w:pPr>
              <w:pStyle w:val="Default"/>
              <w:jc w:val="center"/>
              <w:rPr>
                <w:color w:val="auto"/>
                <w:lang w:val="kk-KZ"/>
              </w:rPr>
            </w:pPr>
            <w:r w:rsidRPr="000402EC">
              <w:rPr>
                <w:lang w:val="kk-KZ"/>
              </w:rPr>
              <w:t>41 039,54</w:t>
            </w:r>
          </w:p>
        </w:tc>
        <w:tc>
          <w:tcPr>
            <w:tcW w:w="1695" w:type="dxa"/>
            <w:vAlign w:val="center"/>
          </w:tcPr>
          <w:p w14:paraId="45F53C75" w14:textId="77777777" w:rsidR="00921AEC" w:rsidRPr="000402EC" w:rsidRDefault="00921AEC" w:rsidP="00DF417F">
            <w:pPr>
              <w:pStyle w:val="Default"/>
              <w:jc w:val="center"/>
              <w:rPr>
                <w:color w:val="auto"/>
                <w:lang w:val="kk-KZ"/>
              </w:rPr>
            </w:pPr>
          </w:p>
        </w:tc>
      </w:tr>
      <w:tr w:rsidR="00921AEC" w:rsidRPr="000402EC" w14:paraId="7A0AF319" w14:textId="77777777" w:rsidTr="00DF417F">
        <w:tc>
          <w:tcPr>
            <w:tcW w:w="4957" w:type="dxa"/>
          </w:tcPr>
          <w:p w14:paraId="33F57542" w14:textId="77777777" w:rsidR="00921AEC" w:rsidRPr="000402EC" w:rsidRDefault="00921AEC" w:rsidP="00DF417F">
            <w:pPr>
              <w:pStyle w:val="Default"/>
              <w:rPr>
                <w:color w:val="auto"/>
                <w:lang w:val="kk-KZ"/>
              </w:rPr>
            </w:pPr>
            <w:r w:rsidRPr="000402EC">
              <w:rPr>
                <w:color w:val="auto"/>
                <w:lang w:val="kk-KZ"/>
              </w:rPr>
              <w:t>3.2. Траншея дайындау (6460 м</w:t>
            </w:r>
            <w:r w:rsidRPr="000402EC">
              <w:rPr>
                <w:color w:val="auto"/>
                <w:vertAlign w:val="superscript"/>
                <w:lang w:val="kk-KZ"/>
              </w:rPr>
              <w:t>3</w:t>
            </w:r>
            <w:r w:rsidRPr="000402EC">
              <w:rPr>
                <w:color w:val="auto"/>
                <w:lang w:val="kk-KZ"/>
              </w:rPr>
              <w:t xml:space="preserve"> топырақ)</w:t>
            </w:r>
          </w:p>
        </w:tc>
        <w:tc>
          <w:tcPr>
            <w:tcW w:w="1559" w:type="dxa"/>
            <w:vAlign w:val="center"/>
          </w:tcPr>
          <w:p w14:paraId="6AA02F14" w14:textId="77777777" w:rsidR="00921AEC" w:rsidRPr="000402EC" w:rsidRDefault="00921AEC" w:rsidP="00DF417F">
            <w:pPr>
              <w:pStyle w:val="Default"/>
              <w:jc w:val="center"/>
              <w:rPr>
                <w:color w:val="auto"/>
                <w:lang w:val="kk-KZ"/>
              </w:rPr>
            </w:pPr>
            <w:r w:rsidRPr="000402EC">
              <w:rPr>
                <w:lang w:val="kk-KZ"/>
              </w:rPr>
              <w:t>2 907,00</w:t>
            </w:r>
          </w:p>
        </w:tc>
        <w:tc>
          <w:tcPr>
            <w:tcW w:w="1417" w:type="dxa"/>
            <w:vAlign w:val="center"/>
          </w:tcPr>
          <w:p w14:paraId="1E3B04C2" w14:textId="77777777" w:rsidR="00921AEC" w:rsidRPr="000402EC" w:rsidRDefault="00921AEC" w:rsidP="00DF417F">
            <w:pPr>
              <w:pStyle w:val="Default"/>
              <w:jc w:val="center"/>
              <w:rPr>
                <w:color w:val="auto"/>
                <w:lang w:val="kk-KZ"/>
              </w:rPr>
            </w:pPr>
            <w:r w:rsidRPr="000402EC">
              <w:rPr>
                <w:lang w:val="kk-KZ"/>
              </w:rPr>
              <w:t>348,84</w:t>
            </w:r>
          </w:p>
        </w:tc>
        <w:tc>
          <w:tcPr>
            <w:tcW w:w="1695" w:type="dxa"/>
            <w:vAlign w:val="center"/>
          </w:tcPr>
          <w:p w14:paraId="59324EEE" w14:textId="77777777" w:rsidR="00921AEC" w:rsidRPr="000402EC" w:rsidRDefault="00921AEC" w:rsidP="00DF417F">
            <w:pPr>
              <w:pStyle w:val="Default"/>
              <w:jc w:val="center"/>
              <w:rPr>
                <w:color w:val="auto"/>
                <w:lang w:val="kk-KZ"/>
              </w:rPr>
            </w:pPr>
          </w:p>
        </w:tc>
      </w:tr>
      <w:tr w:rsidR="00921AEC" w:rsidRPr="000402EC" w14:paraId="5E936C86" w14:textId="77777777" w:rsidTr="00DF417F">
        <w:tc>
          <w:tcPr>
            <w:tcW w:w="4957" w:type="dxa"/>
          </w:tcPr>
          <w:p w14:paraId="111D02D7" w14:textId="77777777" w:rsidR="00921AEC" w:rsidRPr="000402EC" w:rsidRDefault="00921AEC" w:rsidP="00DF417F">
            <w:pPr>
              <w:pStyle w:val="Default"/>
              <w:ind w:right="-114"/>
              <w:rPr>
                <w:color w:val="auto"/>
                <w:lang w:val="kk-KZ"/>
              </w:rPr>
            </w:pPr>
            <w:r w:rsidRPr="000402EC">
              <w:rPr>
                <w:color w:val="auto"/>
                <w:lang w:val="kk-KZ"/>
              </w:rPr>
              <w:t xml:space="preserve">3.3. </w:t>
            </w:r>
            <w:r w:rsidRPr="000402EC">
              <w:rPr>
                <w:lang w:val="kk-KZ"/>
              </w:rPr>
              <w:t xml:space="preserve">Газ </w:t>
            </w:r>
            <w:r w:rsidRPr="000402EC">
              <w:rPr>
                <w:rStyle w:val="ypks7kbdpwfgdykd3qb9"/>
                <w:lang w:val="kk-KZ"/>
              </w:rPr>
              <w:t>құбырларын</w:t>
            </w:r>
            <w:r w:rsidRPr="000402EC">
              <w:rPr>
                <w:lang w:val="kk-KZ"/>
              </w:rPr>
              <w:t xml:space="preserve"> </w:t>
            </w:r>
            <w:r w:rsidRPr="000402EC">
              <w:rPr>
                <w:rStyle w:val="ypks7kbdpwfgdykd3qb9"/>
                <w:lang w:val="kk-KZ"/>
              </w:rPr>
              <w:t>төсеу</w:t>
            </w:r>
            <w:r w:rsidRPr="000402EC">
              <w:rPr>
                <w:color w:val="auto"/>
                <w:lang w:val="kk-KZ"/>
              </w:rPr>
              <w:t xml:space="preserve"> (14 560 м және </w:t>
            </w:r>
            <w:r>
              <w:rPr>
                <w:color w:val="auto"/>
                <w:lang w:val="kk-KZ"/>
              </w:rPr>
              <w:t xml:space="preserve"> </w:t>
            </w:r>
            <w:r w:rsidRPr="000402EC">
              <w:rPr>
                <w:color w:val="auto"/>
                <w:lang w:val="kk-KZ"/>
              </w:rPr>
              <w:t>4870 м)</w:t>
            </w:r>
          </w:p>
        </w:tc>
        <w:tc>
          <w:tcPr>
            <w:tcW w:w="1559" w:type="dxa"/>
            <w:vAlign w:val="center"/>
          </w:tcPr>
          <w:p w14:paraId="2102B638" w14:textId="77777777" w:rsidR="00921AEC" w:rsidRPr="000402EC" w:rsidRDefault="00921AEC" w:rsidP="00DF417F">
            <w:pPr>
              <w:pStyle w:val="Default"/>
              <w:jc w:val="center"/>
              <w:rPr>
                <w:color w:val="auto"/>
                <w:lang w:val="kk-KZ"/>
              </w:rPr>
            </w:pPr>
            <w:r w:rsidRPr="000402EC">
              <w:rPr>
                <w:lang w:val="kk-KZ"/>
              </w:rPr>
              <w:t>352 931,40</w:t>
            </w:r>
          </w:p>
        </w:tc>
        <w:tc>
          <w:tcPr>
            <w:tcW w:w="1417" w:type="dxa"/>
            <w:vAlign w:val="center"/>
          </w:tcPr>
          <w:p w14:paraId="00153A18" w14:textId="77777777" w:rsidR="00921AEC" w:rsidRPr="000402EC" w:rsidRDefault="00921AEC" w:rsidP="00DF417F">
            <w:pPr>
              <w:pStyle w:val="Default"/>
              <w:jc w:val="center"/>
              <w:rPr>
                <w:color w:val="auto"/>
                <w:lang w:val="kk-KZ"/>
              </w:rPr>
            </w:pPr>
            <w:r w:rsidRPr="000402EC">
              <w:rPr>
                <w:lang w:val="kk-KZ"/>
              </w:rPr>
              <w:t>42 351,77</w:t>
            </w:r>
          </w:p>
        </w:tc>
        <w:tc>
          <w:tcPr>
            <w:tcW w:w="1695" w:type="dxa"/>
            <w:vAlign w:val="center"/>
          </w:tcPr>
          <w:p w14:paraId="49626397" w14:textId="77777777" w:rsidR="00921AEC" w:rsidRPr="000402EC" w:rsidRDefault="00921AEC" w:rsidP="00DF417F">
            <w:pPr>
              <w:pStyle w:val="Default"/>
              <w:jc w:val="center"/>
              <w:rPr>
                <w:color w:val="auto"/>
                <w:lang w:val="kk-KZ"/>
              </w:rPr>
            </w:pPr>
          </w:p>
        </w:tc>
      </w:tr>
      <w:tr w:rsidR="00921AEC" w:rsidRPr="000402EC" w14:paraId="5F200368" w14:textId="77777777" w:rsidTr="00DF417F">
        <w:tc>
          <w:tcPr>
            <w:tcW w:w="4957" w:type="dxa"/>
          </w:tcPr>
          <w:p w14:paraId="58B741E5" w14:textId="77777777" w:rsidR="00921AEC" w:rsidRPr="000402EC" w:rsidRDefault="00921AEC" w:rsidP="00DF417F">
            <w:pPr>
              <w:pStyle w:val="Default"/>
              <w:rPr>
                <w:color w:val="auto"/>
                <w:lang w:val="kk-KZ"/>
              </w:rPr>
            </w:pPr>
            <w:r w:rsidRPr="000402EC">
              <w:rPr>
                <w:color w:val="auto"/>
                <w:lang w:val="kk-KZ"/>
              </w:rPr>
              <w:t xml:space="preserve">3.4. </w:t>
            </w:r>
            <w:r w:rsidRPr="000402EC">
              <w:rPr>
                <w:rStyle w:val="ypks7kbdpwfgdykd3qb9"/>
                <w:lang w:val="kk-KZ"/>
              </w:rPr>
              <w:t>Дренаждық</w:t>
            </w:r>
            <w:r w:rsidRPr="000402EC">
              <w:rPr>
                <w:lang w:val="kk-KZ"/>
              </w:rPr>
              <w:t xml:space="preserve"> </w:t>
            </w:r>
            <w:r w:rsidRPr="000402EC">
              <w:rPr>
                <w:rStyle w:val="ypks7kbdpwfgdykd3qb9"/>
                <w:lang w:val="kk-KZ"/>
              </w:rPr>
              <w:t>құдықтар</w:t>
            </w:r>
            <w:r w:rsidRPr="000402EC">
              <w:rPr>
                <w:lang w:val="kk-KZ"/>
              </w:rPr>
              <w:t xml:space="preserve"> </w:t>
            </w:r>
            <w:r w:rsidRPr="000402EC">
              <w:rPr>
                <w:rStyle w:val="ypks7kbdpwfgdykd3qb9"/>
                <w:lang w:val="kk-KZ"/>
              </w:rPr>
              <w:t>мен</w:t>
            </w:r>
            <w:r w:rsidRPr="000402EC">
              <w:rPr>
                <w:lang w:val="kk-KZ"/>
              </w:rPr>
              <w:t xml:space="preserve"> гидроқақпақтарды </w:t>
            </w:r>
            <w:r w:rsidRPr="000402EC">
              <w:rPr>
                <w:rStyle w:val="ypks7kbdpwfgdykd3qb9"/>
                <w:lang w:val="kk-KZ"/>
              </w:rPr>
              <w:t>монтаждау</w:t>
            </w:r>
          </w:p>
        </w:tc>
        <w:tc>
          <w:tcPr>
            <w:tcW w:w="1559" w:type="dxa"/>
            <w:vAlign w:val="center"/>
          </w:tcPr>
          <w:p w14:paraId="0967D9A4" w14:textId="77777777" w:rsidR="00921AEC" w:rsidRPr="000402EC" w:rsidRDefault="00921AEC" w:rsidP="00DF417F">
            <w:pPr>
              <w:pStyle w:val="Default"/>
              <w:jc w:val="center"/>
              <w:rPr>
                <w:color w:val="auto"/>
                <w:lang w:val="kk-KZ"/>
              </w:rPr>
            </w:pPr>
            <w:r w:rsidRPr="000402EC">
              <w:rPr>
                <w:lang w:val="kk-KZ"/>
              </w:rPr>
              <w:t>22 460,00</w:t>
            </w:r>
          </w:p>
        </w:tc>
        <w:tc>
          <w:tcPr>
            <w:tcW w:w="1417" w:type="dxa"/>
            <w:vAlign w:val="center"/>
          </w:tcPr>
          <w:p w14:paraId="70152E2F" w14:textId="77777777" w:rsidR="00921AEC" w:rsidRPr="000402EC" w:rsidRDefault="00921AEC" w:rsidP="00DF417F">
            <w:pPr>
              <w:pStyle w:val="Default"/>
              <w:jc w:val="center"/>
              <w:rPr>
                <w:color w:val="auto"/>
                <w:lang w:val="kk-KZ"/>
              </w:rPr>
            </w:pPr>
            <w:r w:rsidRPr="000402EC">
              <w:rPr>
                <w:lang w:val="kk-KZ"/>
              </w:rPr>
              <w:t>2 695,20</w:t>
            </w:r>
          </w:p>
        </w:tc>
        <w:tc>
          <w:tcPr>
            <w:tcW w:w="1695" w:type="dxa"/>
            <w:vAlign w:val="center"/>
          </w:tcPr>
          <w:p w14:paraId="7799B775" w14:textId="77777777" w:rsidR="00921AEC" w:rsidRPr="000402EC" w:rsidRDefault="00921AEC" w:rsidP="00DF417F">
            <w:pPr>
              <w:pStyle w:val="Default"/>
              <w:jc w:val="center"/>
              <w:rPr>
                <w:color w:val="auto"/>
                <w:lang w:val="kk-KZ"/>
              </w:rPr>
            </w:pPr>
          </w:p>
        </w:tc>
      </w:tr>
      <w:tr w:rsidR="00921AEC" w:rsidRPr="000402EC" w14:paraId="4FC61B50" w14:textId="77777777" w:rsidTr="00DF417F">
        <w:tc>
          <w:tcPr>
            <w:tcW w:w="4957" w:type="dxa"/>
          </w:tcPr>
          <w:p w14:paraId="6A2F8904" w14:textId="77777777" w:rsidR="00921AEC" w:rsidRPr="000402EC" w:rsidRDefault="00921AEC" w:rsidP="00DF417F">
            <w:pPr>
              <w:pStyle w:val="Default"/>
              <w:rPr>
                <w:color w:val="auto"/>
                <w:lang w:val="kk-KZ"/>
              </w:rPr>
            </w:pPr>
            <w:r w:rsidRPr="000402EC">
              <w:rPr>
                <w:color w:val="auto"/>
                <w:lang w:val="kk-KZ"/>
              </w:rPr>
              <w:t xml:space="preserve">3.5. </w:t>
            </w:r>
            <w:r w:rsidRPr="000402EC">
              <w:rPr>
                <w:rStyle w:val="ypks7kbdpwfgdykd3qb9"/>
                <w:lang w:val="kk-KZ"/>
              </w:rPr>
              <w:t>Кәдеге</w:t>
            </w:r>
            <w:r w:rsidRPr="000402EC">
              <w:rPr>
                <w:lang w:val="kk-KZ"/>
              </w:rPr>
              <w:t xml:space="preserve"> жарату </w:t>
            </w:r>
            <w:r w:rsidRPr="000402EC">
              <w:rPr>
                <w:rStyle w:val="ypks7kbdpwfgdykd3qb9"/>
                <w:lang w:val="kk-KZ"/>
              </w:rPr>
              <w:t>алаңының</w:t>
            </w:r>
            <w:r w:rsidRPr="000402EC">
              <w:rPr>
                <w:lang w:val="kk-KZ"/>
              </w:rPr>
              <w:t xml:space="preserve"> </w:t>
            </w:r>
            <w:r w:rsidRPr="000402EC">
              <w:rPr>
                <w:rStyle w:val="ypks7kbdpwfgdykd3qb9"/>
                <w:lang w:val="kk-KZ"/>
              </w:rPr>
              <w:t>құрылыстары</w:t>
            </w:r>
            <w:r w:rsidRPr="000402EC">
              <w:rPr>
                <w:lang w:val="kk-KZ"/>
              </w:rPr>
              <w:t xml:space="preserve"> </w:t>
            </w:r>
            <w:r w:rsidRPr="000402EC">
              <w:rPr>
                <w:rStyle w:val="ypks7kbdpwfgdykd3qb9"/>
                <w:lang w:val="kk-KZ"/>
              </w:rPr>
              <w:t>(іргетастар,</w:t>
            </w:r>
            <w:r w:rsidRPr="000402EC">
              <w:rPr>
                <w:lang w:val="kk-KZ"/>
              </w:rPr>
              <w:t xml:space="preserve"> </w:t>
            </w:r>
            <w:r w:rsidRPr="000402EC">
              <w:rPr>
                <w:rStyle w:val="ypks7kbdpwfgdykd3qb9"/>
                <w:lang w:val="kk-KZ"/>
              </w:rPr>
              <w:t>қоршаулар,</w:t>
            </w:r>
            <w:r w:rsidRPr="000402EC">
              <w:rPr>
                <w:lang w:val="kk-KZ"/>
              </w:rPr>
              <w:t xml:space="preserve"> </w:t>
            </w:r>
            <w:r w:rsidRPr="000402EC">
              <w:rPr>
                <w:rStyle w:val="ypks7kbdpwfgdykd3qb9"/>
                <w:lang w:val="kk-KZ"/>
              </w:rPr>
              <w:t>жарықтандыру</w:t>
            </w:r>
            <w:r w:rsidRPr="000402EC">
              <w:rPr>
                <w:lang w:val="kk-KZ"/>
              </w:rPr>
              <w:t xml:space="preserve"> </w:t>
            </w:r>
            <w:r w:rsidRPr="000402EC">
              <w:rPr>
                <w:rStyle w:val="ypks7kbdpwfgdykd3qb9"/>
                <w:lang w:val="kk-KZ"/>
              </w:rPr>
              <w:t>және</w:t>
            </w:r>
            <w:r w:rsidRPr="000402EC">
              <w:rPr>
                <w:lang w:val="kk-KZ"/>
              </w:rPr>
              <w:t xml:space="preserve"> </w:t>
            </w:r>
            <w:r w:rsidRPr="000402EC">
              <w:rPr>
                <w:rStyle w:val="ypks7kbdpwfgdykd3qb9"/>
                <w:lang w:val="kk-KZ"/>
              </w:rPr>
              <w:t>басқалары)</w:t>
            </w:r>
          </w:p>
        </w:tc>
        <w:tc>
          <w:tcPr>
            <w:tcW w:w="1559" w:type="dxa"/>
            <w:vAlign w:val="center"/>
          </w:tcPr>
          <w:p w14:paraId="3CA84F4C" w14:textId="77777777" w:rsidR="00921AEC" w:rsidRPr="000402EC" w:rsidRDefault="00921AEC" w:rsidP="00DF417F">
            <w:pPr>
              <w:pStyle w:val="Default"/>
              <w:jc w:val="center"/>
              <w:rPr>
                <w:color w:val="auto"/>
                <w:lang w:val="kk-KZ"/>
              </w:rPr>
            </w:pPr>
            <w:r w:rsidRPr="000402EC">
              <w:rPr>
                <w:lang w:val="kk-KZ"/>
              </w:rPr>
              <w:t>84 480,00</w:t>
            </w:r>
          </w:p>
        </w:tc>
        <w:tc>
          <w:tcPr>
            <w:tcW w:w="1417" w:type="dxa"/>
            <w:vAlign w:val="center"/>
          </w:tcPr>
          <w:p w14:paraId="1FF6DF38" w14:textId="77777777" w:rsidR="00921AEC" w:rsidRPr="000402EC" w:rsidRDefault="00921AEC" w:rsidP="00DF417F">
            <w:pPr>
              <w:pStyle w:val="Default"/>
              <w:jc w:val="center"/>
              <w:rPr>
                <w:color w:val="auto"/>
                <w:lang w:val="kk-KZ"/>
              </w:rPr>
            </w:pPr>
            <w:r w:rsidRPr="000402EC">
              <w:rPr>
                <w:lang w:val="kk-KZ"/>
              </w:rPr>
              <w:t>10 137,60</w:t>
            </w:r>
          </w:p>
        </w:tc>
        <w:tc>
          <w:tcPr>
            <w:tcW w:w="1695" w:type="dxa"/>
            <w:vAlign w:val="center"/>
          </w:tcPr>
          <w:p w14:paraId="5CDE1B31" w14:textId="77777777" w:rsidR="00921AEC" w:rsidRPr="000402EC" w:rsidRDefault="00921AEC" w:rsidP="00DF417F">
            <w:pPr>
              <w:pStyle w:val="Default"/>
              <w:jc w:val="center"/>
              <w:rPr>
                <w:color w:val="auto"/>
                <w:lang w:val="kk-KZ"/>
              </w:rPr>
            </w:pPr>
          </w:p>
        </w:tc>
      </w:tr>
      <w:tr w:rsidR="00921AEC" w:rsidRPr="000402EC" w14:paraId="5016716A" w14:textId="77777777" w:rsidTr="00DF417F">
        <w:tc>
          <w:tcPr>
            <w:tcW w:w="4957" w:type="dxa"/>
          </w:tcPr>
          <w:p w14:paraId="7E12B735" w14:textId="77777777" w:rsidR="00921AEC" w:rsidRPr="000402EC" w:rsidRDefault="00921AEC" w:rsidP="00DF417F">
            <w:pPr>
              <w:pStyle w:val="Default"/>
              <w:rPr>
                <w:color w:val="auto"/>
                <w:lang w:val="kk-KZ"/>
              </w:rPr>
            </w:pPr>
            <w:r w:rsidRPr="000402EC">
              <w:rPr>
                <w:color w:val="auto"/>
                <w:lang w:val="kk-KZ"/>
              </w:rPr>
              <w:t>3.6. 10 Кв ЭБЖ (ұзындығы 4,6 км)</w:t>
            </w:r>
          </w:p>
        </w:tc>
        <w:tc>
          <w:tcPr>
            <w:tcW w:w="1559" w:type="dxa"/>
            <w:vAlign w:val="center"/>
          </w:tcPr>
          <w:p w14:paraId="2F0B62B8" w14:textId="77777777" w:rsidR="00921AEC" w:rsidRPr="000402EC" w:rsidRDefault="00921AEC" w:rsidP="00DF417F">
            <w:pPr>
              <w:pStyle w:val="Default"/>
              <w:jc w:val="center"/>
              <w:rPr>
                <w:color w:val="auto"/>
                <w:lang w:val="kk-KZ"/>
              </w:rPr>
            </w:pPr>
            <w:r w:rsidRPr="000402EC">
              <w:rPr>
                <w:lang w:val="kk-KZ"/>
              </w:rPr>
              <w:t>98 781,69</w:t>
            </w:r>
          </w:p>
        </w:tc>
        <w:tc>
          <w:tcPr>
            <w:tcW w:w="1417" w:type="dxa"/>
            <w:vAlign w:val="center"/>
          </w:tcPr>
          <w:p w14:paraId="62D6E710" w14:textId="77777777" w:rsidR="00921AEC" w:rsidRPr="000402EC" w:rsidRDefault="00921AEC" w:rsidP="00DF417F">
            <w:pPr>
              <w:pStyle w:val="Default"/>
              <w:jc w:val="center"/>
              <w:rPr>
                <w:color w:val="auto"/>
                <w:lang w:val="kk-KZ"/>
              </w:rPr>
            </w:pPr>
            <w:r w:rsidRPr="000402EC">
              <w:rPr>
                <w:lang w:val="kk-KZ"/>
              </w:rPr>
              <w:t>11 853,80</w:t>
            </w:r>
          </w:p>
        </w:tc>
        <w:tc>
          <w:tcPr>
            <w:tcW w:w="1695" w:type="dxa"/>
            <w:vAlign w:val="center"/>
          </w:tcPr>
          <w:p w14:paraId="696B2FD2" w14:textId="77777777" w:rsidR="00921AEC" w:rsidRPr="000402EC" w:rsidRDefault="00921AEC" w:rsidP="00DF417F">
            <w:pPr>
              <w:pStyle w:val="Default"/>
              <w:jc w:val="center"/>
              <w:rPr>
                <w:color w:val="auto"/>
                <w:lang w:val="kk-KZ"/>
              </w:rPr>
            </w:pPr>
          </w:p>
        </w:tc>
      </w:tr>
      <w:tr w:rsidR="00921AEC" w:rsidRPr="000402EC" w14:paraId="734CAD35" w14:textId="77777777" w:rsidTr="00DF417F">
        <w:tc>
          <w:tcPr>
            <w:tcW w:w="4957" w:type="dxa"/>
          </w:tcPr>
          <w:p w14:paraId="0809DF74" w14:textId="77777777" w:rsidR="00921AEC" w:rsidRPr="000402EC" w:rsidRDefault="00921AEC" w:rsidP="00DF417F">
            <w:pPr>
              <w:pStyle w:val="Default"/>
              <w:rPr>
                <w:b/>
                <w:bCs/>
                <w:color w:val="auto"/>
                <w:lang w:val="kk-KZ"/>
              </w:rPr>
            </w:pPr>
            <w:r w:rsidRPr="000402EC">
              <w:rPr>
                <w:b/>
                <w:bCs/>
                <w:color w:val="auto"/>
                <w:lang w:val="kk-KZ"/>
              </w:rPr>
              <w:t>4. Қ</w:t>
            </w:r>
            <w:r w:rsidRPr="000402EC">
              <w:rPr>
                <w:b/>
                <w:bCs/>
                <w:lang w:val="kk-KZ"/>
              </w:rPr>
              <w:t>осымша шығындар</w:t>
            </w:r>
            <w:r w:rsidRPr="000402EC">
              <w:rPr>
                <w:b/>
                <w:bCs/>
                <w:color w:val="auto"/>
                <w:lang w:val="kk-KZ"/>
              </w:rPr>
              <w:t>, соның ішінде:</w:t>
            </w:r>
          </w:p>
        </w:tc>
        <w:tc>
          <w:tcPr>
            <w:tcW w:w="1559" w:type="dxa"/>
            <w:vAlign w:val="center"/>
          </w:tcPr>
          <w:p w14:paraId="7DCE26D9" w14:textId="77777777" w:rsidR="00921AEC" w:rsidRPr="000402EC" w:rsidRDefault="00921AEC" w:rsidP="00DF417F">
            <w:pPr>
              <w:pStyle w:val="Default"/>
              <w:jc w:val="center"/>
              <w:rPr>
                <w:b/>
                <w:bCs/>
                <w:color w:val="auto"/>
                <w:lang w:val="kk-KZ"/>
              </w:rPr>
            </w:pPr>
            <w:r w:rsidRPr="000402EC">
              <w:rPr>
                <w:b/>
                <w:bCs/>
                <w:lang w:val="kk-KZ"/>
              </w:rPr>
              <w:t>25 000,00</w:t>
            </w:r>
          </w:p>
        </w:tc>
        <w:tc>
          <w:tcPr>
            <w:tcW w:w="1417" w:type="dxa"/>
            <w:vAlign w:val="center"/>
          </w:tcPr>
          <w:p w14:paraId="68B55E7F" w14:textId="77777777" w:rsidR="00921AEC" w:rsidRPr="000402EC" w:rsidRDefault="00921AEC" w:rsidP="00DF417F">
            <w:pPr>
              <w:pStyle w:val="Default"/>
              <w:jc w:val="center"/>
              <w:rPr>
                <w:b/>
                <w:bCs/>
                <w:color w:val="auto"/>
                <w:lang w:val="kk-KZ"/>
              </w:rPr>
            </w:pPr>
            <w:r w:rsidRPr="000402EC">
              <w:rPr>
                <w:b/>
                <w:bCs/>
                <w:lang w:val="kk-KZ"/>
              </w:rPr>
              <w:t>3 000,00</w:t>
            </w:r>
          </w:p>
        </w:tc>
        <w:tc>
          <w:tcPr>
            <w:tcW w:w="1695" w:type="dxa"/>
            <w:vAlign w:val="center"/>
          </w:tcPr>
          <w:p w14:paraId="10F71E28" w14:textId="77777777" w:rsidR="00921AEC" w:rsidRPr="000402EC" w:rsidRDefault="00921AEC" w:rsidP="00DF417F">
            <w:pPr>
              <w:pStyle w:val="Default"/>
              <w:jc w:val="center"/>
              <w:rPr>
                <w:b/>
                <w:bCs/>
                <w:color w:val="auto"/>
                <w:lang w:val="kk-KZ"/>
              </w:rPr>
            </w:pPr>
            <w:r w:rsidRPr="000402EC">
              <w:rPr>
                <w:b/>
                <w:bCs/>
                <w:lang w:val="kk-KZ"/>
              </w:rPr>
              <w:t>0,6</w:t>
            </w:r>
          </w:p>
        </w:tc>
      </w:tr>
      <w:tr w:rsidR="00921AEC" w:rsidRPr="000402EC" w14:paraId="3A9A6DA8" w14:textId="77777777" w:rsidTr="00DF417F">
        <w:tc>
          <w:tcPr>
            <w:tcW w:w="4957" w:type="dxa"/>
          </w:tcPr>
          <w:p w14:paraId="5F9DD1CC" w14:textId="77777777" w:rsidR="00921AEC" w:rsidRPr="000402EC" w:rsidRDefault="00921AEC" w:rsidP="00DF417F">
            <w:pPr>
              <w:pStyle w:val="Default"/>
              <w:rPr>
                <w:color w:val="auto"/>
                <w:lang w:val="kk-KZ"/>
              </w:rPr>
            </w:pPr>
            <w:r w:rsidRPr="000402EC">
              <w:rPr>
                <w:color w:val="auto"/>
                <w:lang w:val="kk-KZ"/>
              </w:rPr>
              <w:t xml:space="preserve">4.1. </w:t>
            </w:r>
            <w:r w:rsidRPr="000402EC">
              <w:rPr>
                <w:rStyle w:val="ypks7kbdpwfgdykd3qb9"/>
                <w:lang w:val="kk-KZ"/>
              </w:rPr>
              <w:t>Желіге</w:t>
            </w:r>
            <w:r w:rsidRPr="000402EC">
              <w:rPr>
                <w:lang w:val="kk-KZ"/>
              </w:rPr>
              <w:t xml:space="preserve"> </w:t>
            </w:r>
            <w:r w:rsidRPr="000402EC">
              <w:rPr>
                <w:rStyle w:val="ypks7kbdpwfgdykd3qb9"/>
                <w:lang w:val="kk-KZ"/>
              </w:rPr>
              <w:t>қосылуға</w:t>
            </w:r>
            <w:r w:rsidRPr="000402EC">
              <w:rPr>
                <w:lang w:val="kk-KZ"/>
              </w:rPr>
              <w:t xml:space="preserve"> </w:t>
            </w:r>
            <w:r w:rsidRPr="000402EC">
              <w:rPr>
                <w:rStyle w:val="ypks7kbdpwfgdykd3qb9"/>
                <w:lang w:val="kk-KZ"/>
              </w:rPr>
              <w:t>рұқсат</w:t>
            </w:r>
            <w:r w:rsidRPr="000402EC">
              <w:rPr>
                <w:lang w:val="kk-KZ"/>
              </w:rPr>
              <w:t xml:space="preserve"> </w:t>
            </w:r>
            <w:r w:rsidRPr="000402EC">
              <w:rPr>
                <w:rStyle w:val="ypks7kbdpwfgdykd3qb9"/>
                <w:lang w:val="kk-KZ"/>
              </w:rPr>
              <w:t>алу</w:t>
            </w:r>
          </w:p>
        </w:tc>
        <w:tc>
          <w:tcPr>
            <w:tcW w:w="1559" w:type="dxa"/>
            <w:vAlign w:val="center"/>
          </w:tcPr>
          <w:p w14:paraId="44866F94" w14:textId="77777777" w:rsidR="00921AEC" w:rsidRPr="000402EC" w:rsidRDefault="00921AEC" w:rsidP="00DF417F">
            <w:pPr>
              <w:pStyle w:val="Default"/>
              <w:jc w:val="center"/>
              <w:rPr>
                <w:color w:val="auto"/>
                <w:lang w:val="kk-KZ"/>
              </w:rPr>
            </w:pPr>
            <w:r w:rsidRPr="000402EC">
              <w:rPr>
                <w:lang w:val="kk-KZ"/>
              </w:rPr>
              <w:t>20 000,00</w:t>
            </w:r>
          </w:p>
        </w:tc>
        <w:tc>
          <w:tcPr>
            <w:tcW w:w="1417" w:type="dxa"/>
            <w:vAlign w:val="center"/>
          </w:tcPr>
          <w:p w14:paraId="74734CE4" w14:textId="77777777" w:rsidR="00921AEC" w:rsidRPr="000402EC" w:rsidRDefault="00921AEC" w:rsidP="00DF417F">
            <w:pPr>
              <w:pStyle w:val="Default"/>
              <w:jc w:val="center"/>
              <w:rPr>
                <w:color w:val="auto"/>
                <w:lang w:val="kk-KZ"/>
              </w:rPr>
            </w:pPr>
            <w:r w:rsidRPr="000402EC">
              <w:rPr>
                <w:lang w:val="kk-KZ"/>
              </w:rPr>
              <w:t>2 400,00</w:t>
            </w:r>
          </w:p>
        </w:tc>
        <w:tc>
          <w:tcPr>
            <w:tcW w:w="1695" w:type="dxa"/>
            <w:vAlign w:val="center"/>
          </w:tcPr>
          <w:p w14:paraId="0659B5A7" w14:textId="77777777" w:rsidR="00921AEC" w:rsidRPr="000402EC" w:rsidRDefault="00921AEC" w:rsidP="00DF417F">
            <w:pPr>
              <w:pStyle w:val="Default"/>
              <w:jc w:val="center"/>
              <w:rPr>
                <w:color w:val="auto"/>
                <w:lang w:val="kk-KZ"/>
              </w:rPr>
            </w:pPr>
          </w:p>
        </w:tc>
      </w:tr>
      <w:tr w:rsidR="00921AEC" w:rsidRPr="000402EC" w14:paraId="410E1719" w14:textId="77777777" w:rsidTr="00DF417F">
        <w:tc>
          <w:tcPr>
            <w:tcW w:w="4957" w:type="dxa"/>
          </w:tcPr>
          <w:p w14:paraId="516DA364" w14:textId="77777777" w:rsidR="00921AEC" w:rsidRPr="000402EC" w:rsidRDefault="00921AEC" w:rsidP="00DF417F">
            <w:pPr>
              <w:pStyle w:val="Default"/>
              <w:rPr>
                <w:color w:val="auto"/>
                <w:lang w:val="kk-KZ"/>
              </w:rPr>
            </w:pPr>
            <w:r w:rsidRPr="000402EC">
              <w:rPr>
                <w:color w:val="auto"/>
                <w:lang w:val="kk-KZ"/>
              </w:rPr>
              <w:t xml:space="preserve">4.2. </w:t>
            </w:r>
            <w:r w:rsidRPr="000402EC">
              <w:rPr>
                <w:rStyle w:val="ypks7kbdpwfgdykd3qb9"/>
                <w:lang w:val="kk-KZ"/>
              </w:rPr>
              <w:t>Есептегіштер</w:t>
            </w:r>
            <w:r w:rsidRPr="000402EC">
              <w:rPr>
                <w:lang w:val="kk-KZ"/>
              </w:rPr>
              <w:t xml:space="preserve"> </w:t>
            </w:r>
            <w:r w:rsidRPr="000402EC">
              <w:rPr>
                <w:rStyle w:val="ypks7kbdpwfgdykd3qb9"/>
                <w:lang w:val="kk-KZ"/>
              </w:rPr>
              <w:t>мен</w:t>
            </w:r>
            <w:r w:rsidRPr="000402EC">
              <w:rPr>
                <w:lang w:val="kk-KZ"/>
              </w:rPr>
              <w:t xml:space="preserve"> </w:t>
            </w:r>
            <w:r w:rsidRPr="000402EC">
              <w:rPr>
                <w:rStyle w:val="ypks7kbdpwfgdykd3qb9"/>
                <w:lang w:val="kk-KZ"/>
              </w:rPr>
              <w:t>есепке</w:t>
            </w:r>
            <w:r w:rsidRPr="000402EC">
              <w:rPr>
                <w:lang w:val="kk-KZ"/>
              </w:rPr>
              <w:t xml:space="preserve"> алу </w:t>
            </w:r>
            <w:r w:rsidRPr="000402EC">
              <w:rPr>
                <w:rStyle w:val="ypks7kbdpwfgdykd3qb9"/>
                <w:lang w:val="kk-KZ"/>
              </w:rPr>
              <w:t>жүйесін</w:t>
            </w:r>
            <w:r w:rsidRPr="000402EC">
              <w:rPr>
                <w:lang w:val="kk-KZ"/>
              </w:rPr>
              <w:t xml:space="preserve"> </w:t>
            </w:r>
            <w:r w:rsidRPr="000402EC">
              <w:rPr>
                <w:rStyle w:val="ypks7kbdpwfgdykd3qb9"/>
                <w:lang w:val="kk-KZ"/>
              </w:rPr>
              <w:t>орнату</w:t>
            </w:r>
          </w:p>
        </w:tc>
        <w:tc>
          <w:tcPr>
            <w:tcW w:w="1559" w:type="dxa"/>
            <w:vAlign w:val="center"/>
          </w:tcPr>
          <w:p w14:paraId="7622199A" w14:textId="77777777" w:rsidR="00921AEC" w:rsidRPr="000402EC" w:rsidRDefault="00921AEC" w:rsidP="00DF417F">
            <w:pPr>
              <w:pStyle w:val="Default"/>
              <w:jc w:val="center"/>
              <w:rPr>
                <w:color w:val="auto"/>
                <w:lang w:val="kk-KZ"/>
              </w:rPr>
            </w:pPr>
            <w:r w:rsidRPr="000402EC">
              <w:rPr>
                <w:lang w:val="kk-KZ"/>
              </w:rPr>
              <w:t>5 000,00</w:t>
            </w:r>
          </w:p>
        </w:tc>
        <w:tc>
          <w:tcPr>
            <w:tcW w:w="1417" w:type="dxa"/>
            <w:vAlign w:val="center"/>
          </w:tcPr>
          <w:p w14:paraId="153D26D4" w14:textId="77777777" w:rsidR="00921AEC" w:rsidRPr="000402EC" w:rsidRDefault="00921AEC" w:rsidP="00DF417F">
            <w:pPr>
              <w:pStyle w:val="Default"/>
              <w:jc w:val="center"/>
              <w:rPr>
                <w:color w:val="auto"/>
                <w:lang w:val="kk-KZ"/>
              </w:rPr>
            </w:pPr>
            <w:r w:rsidRPr="000402EC">
              <w:rPr>
                <w:lang w:val="kk-KZ"/>
              </w:rPr>
              <w:t>600,00</w:t>
            </w:r>
          </w:p>
        </w:tc>
        <w:tc>
          <w:tcPr>
            <w:tcW w:w="1695" w:type="dxa"/>
            <w:vAlign w:val="center"/>
          </w:tcPr>
          <w:p w14:paraId="66074C7C" w14:textId="77777777" w:rsidR="00921AEC" w:rsidRPr="000402EC" w:rsidRDefault="00921AEC" w:rsidP="00DF417F">
            <w:pPr>
              <w:pStyle w:val="Default"/>
              <w:jc w:val="center"/>
              <w:rPr>
                <w:color w:val="auto"/>
                <w:lang w:val="kk-KZ"/>
              </w:rPr>
            </w:pPr>
          </w:p>
        </w:tc>
      </w:tr>
      <w:tr w:rsidR="00921AEC" w:rsidRPr="000402EC" w14:paraId="09C156E9" w14:textId="77777777" w:rsidTr="00DF417F">
        <w:tc>
          <w:tcPr>
            <w:tcW w:w="4957" w:type="dxa"/>
          </w:tcPr>
          <w:p w14:paraId="5499030E" w14:textId="77777777" w:rsidR="00921AEC" w:rsidRPr="000402EC" w:rsidRDefault="00921AEC" w:rsidP="00DF417F">
            <w:pPr>
              <w:pStyle w:val="Default"/>
              <w:rPr>
                <w:b/>
                <w:bCs/>
                <w:color w:val="auto"/>
                <w:lang w:val="kk-KZ"/>
              </w:rPr>
            </w:pPr>
            <w:r w:rsidRPr="000402EC">
              <w:rPr>
                <w:b/>
                <w:bCs/>
                <w:color w:val="auto"/>
                <w:lang w:val="kk-KZ"/>
              </w:rPr>
              <w:t>5. Әкімшілік шығындар, соның ішінде:</w:t>
            </w:r>
          </w:p>
        </w:tc>
        <w:tc>
          <w:tcPr>
            <w:tcW w:w="1559" w:type="dxa"/>
            <w:vAlign w:val="center"/>
          </w:tcPr>
          <w:p w14:paraId="0D171C49" w14:textId="77777777" w:rsidR="00921AEC" w:rsidRPr="000402EC" w:rsidRDefault="00921AEC" w:rsidP="00DF417F">
            <w:pPr>
              <w:pStyle w:val="Default"/>
              <w:jc w:val="center"/>
              <w:rPr>
                <w:b/>
                <w:bCs/>
                <w:color w:val="auto"/>
                <w:lang w:val="kk-KZ"/>
              </w:rPr>
            </w:pPr>
            <w:r w:rsidRPr="000402EC">
              <w:rPr>
                <w:b/>
                <w:bCs/>
                <w:lang w:val="kk-KZ"/>
              </w:rPr>
              <w:t>186 647,89</w:t>
            </w:r>
          </w:p>
        </w:tc>
        <w:tc>
          <w:tcPr>
            <w:tcW w:w="1417" w:type="dxa"/>
            <w:vAlign w:val="center"/>
          </w:tcPr>
          <w:p w14:paraId="4AA4DB16" w14:textId="77777777" w:rsidR="00921AEC" w:rsidRPr="000402EC" w:rsidRDefault="00921AEC" w:rsidP="00DF417F">
            <w:pPr>
              <w:pStyle w:val="Default"/>
              <w:jc w:val="center"/>
              <w:rPr>
                <w:b/>
                <w:bCs/>
                <w:color w:val="auto"/>
                <w:lang w:val="kk-KZ"/>
              </w:rPr>
            </w:pPr>
            <w:r w:rsidRPr="000402EC">
              <w:rPr>
                <w:b/>
                <w:bCs/>
                <w:lang w:val="kk-KZ"/>
              </w:rPr>
              <w:t>22 157,75</w:t>
            </w:r>
          </w:p>
        </w:tc>
        <w:tc>
          <w:tcPr>
            <w:tcW w:w="1695" w:type="dxa"/>
            <w:vAlign w:val="center"/>
          </w:tcPr>
          <w:p w14:paraId="3175A82B" w14:textId="77777777" w:rsidR="00921AEC" w:rsidRPr="000402EC" w:rsidRDefault="00921AEC" w:rsidP="00DF417F">
            <w:pPr>
              <w:pStyle w:val="Default"/>
              <w:jc w:val="center"/>
              <w:rPr>
                <w:b/>
                <w:bCs/>
                <w:color w:val="auto"/>
                <w:lang w:val="kk-KZ"/>
              </w:rPr>
            </w:pPr>
            <w:r w:rsidRPr="000402EC">
              <w:rPr>
                <w:b/>
                <w:bCs/>
                <w:lang w:val="kk-KZ"/>
              </w:rPr>
              <w:t>4,8</w:t>
            </w:r>
          </w:p>
        </w:tc>
      </w:tr>
      <w:tr w:rsidR="00921AEC" w:rsidRPr="000402EC" w14:paraId="1134E705" w14:textId="77777777" w:rsidTr="00DF417F">
        <w:tc>
          <w:tcPr>
            <w:tcW w:w="4957" w:type="dxa"/>
          </w:tcPr>
          <w:p w14:paraId="592FE197" w14:textId="77777777" w:rsidR="00921AEC" w:rsidRPr="000402EC" w:rsidRDefault="00921AEC" w:rsidP="00DF417F">
            <w:pPr>
              <w:pStyle w:val="Default"/>
              <w:rPr>
                <w:color w:val="auto"/>
                <w:lang w:val="kk-KZ"/>
              </w:rPr>
            </w:pPr>
            <w:r w:rsidRPr="000402EC">
              <w:rPr>
                <w:color w:val="auto"/>
                <w:lang w:val="kk-KZ"/>
              </w:rPr>
              <w:t xml:space="preserve">5.1. Құрылыс алаңын сақтандыру және күзету </w:t>
            </w:r>
          </w:p>
        </w:tc>
        <w:tc>
          <w:tcPr>
            <w:tcW w:w="1559" w:type="dxa"/>
            <w:vAlign w:val="center"/>
          </w:tcPr>
          <w:p w14:paraId="1CEE397F" w14:textId="77777777" w:rsidR="00921AEC" w:rsidRPr="000402EC" w:rsidRDefault="00921AEC" w:rsidP="00DF417F">
            <w:pPr>
              <w:pStyle w:val="Default"/>
              <w:jc w:val="center"/>
              <w:rPr>
                <w:color w:val="auto"/>
                <w:lang w:val="kk-KZ"/>
              </w:rPr>
            </w:pPr>
            <w:r w:rsidRPr="000402EC">
              <w:rPr>
                <w:color w:val="auto"/>
                <w:lang w:val="kk-KZ"/>
              </w:rPr>
              <w:t>2 000,00</w:t>
            </w:r>
          </w:p>
        </w:tc>
        <w:tc>
          <w:tcPr>
            <w:tcW w:w="1417" w:type="dxa"/>
            <w:vAlign w:val="center"/>
          </w:tcPr>
          <w:p w14:paraId="7A20763B" w14:textId="77777777" w:rsidR="00921AEC" w:rsidRPr="000402EC" w:rsidRDefault="00921AEC" w:rsidP="00DF417F">
            <w:pPr>
              <w:pStyle w:val="Default"/>
              <w:jc w:val="center"/>
              <w:rPr>
                <w:color w:val="auto"/>
                <w:lang w:val="kk-KZ"/>
              </w:rPr>
            </w:pPr>
          </w:p>
        </w:tc>
        <w:tc>
          <w:tcPr>
            <w:tcW w:w="1695" w:type="dxa"/>
            <w:vAlign w:val="center"/>
          </w:tcPr>
          <w:p w14:paraId="4A649F02" w14:textId="77777777" w:rsidR="00921AEC" w:rsidRPr="000402EC" w:rsidRDefault="00921AEC" w:rsidP="00DF417F">
            <w:pPr>
              <w:pStyle w:val="Default"/>
              <w:jc w:val="center"/>
              <w:rPr>
                <w:color w:val="auto"/>
                <w:lang w:val="kk-KZ"/>
              </w:rPr>
            </w:pPr>
          </w:p>
        </w:tc>
      </w:tr>
      <w:tr w:rsidR="00921AEC" w:rsidRPr="000402EC" w14:paraId="1AD7C96D" w14:textId="77777777" w:rsidTr="00DF417F">
        <w:tc>
          <w:tcPr>
            <w:tcW w:w="4957" w:type="dxa"/>
          </w:tcPr>
          <w:p w14:paraId="358F75BF" w14:textId="77777777" w:rsidR="00921AEC" w:rsidRPr="000402EC" w:rsidRDefault="00921AEC" w:rsidP="00DF417F">
            <w:pPr>
              <w:pStyle w:val="Default"/>
              <w:rPr>
                <w:color w:val="auto"/>
                <w:lang w:val="kk-KZ"/>
              </w:rPr>
            </w:pPr>
            <w:r w:rsidRPr="000402EC">
              <w:rPr>
                <w:color w:val="auto"/>
                <w:lang w:val="kk-KZ"/>
              </w:rPr>
              <w:t xml:space="preserve">5.2. Күтпеген шығындар (5%) </w:t>
            </w:r>
          </w:p>
        </w:tc>
        <w:tc>
          <w:tcPr>
            <w:tcW w:w="1559" w:type="dxa"/>
            <w:vAlign w:val="center"/>
          </w:tcPr>
          <w:p w14:paraId="5BA4EC70" w14:textId="77777777" w:rsidR="00921AEC" w:rsidRPr="000402EC" w:rsidRDefault="00921AEC" w:rsidP="00DF417F">
            <w:pPr>
              <w:pStyle w:val="Default"/>
              <w:jc w:val="center"/>
              <w:rPr>
                <w:color w:val="auto"/>
                <w:lang w:val="kk-KZ"/>
              </w:rPr>
            </w:pPr>
            <w:r w:rsidRPr="000402EC">
              <w:rPr>
                <w:lang w:val="kk-KZ"/>
              </w:rPr>
              <w:t>184 647,89</w:t>
            </w:r>
          </w:p>
        </w:tc>
        <w:tc>
          <w:tcPr>
            <w:tcW w:w="1417" w:type="dxa"/>
            <w:vAlign w:val="center"/>
          </w:tcPr>
          <w:p w14:paraId="610F6C89" w14:textId="77777777" w:rsidR="00921AEC" w:rsidRPr="000402EC" w:rsidRDefault="00921AEC" w:rsidP="00DF417F">
            <w:pPr>
              <w:pStyle w:val="Default"/>
              <w:jc w:val="center"/>
              <w:rPr>
                <w:color w:val="auto"/>
                <w:lang w:val="kk-KZ"/>
              </w:rPr>
            </w:pPr>
            <w:r w:rsidRPr="000402EC">
              <w:rPr>
                <w:lang w:val="kk-KZ"/>
              </w:rPr>
              <w:t>22 157,75</w:t>
            </w:r>
          </w:p>
        </w:tc>
        <w:tc>
          <w:tcPr>
            <w:tcW w:w="1695" w:type="dxa"/>
            <w:vAlign w:val="center"/>
          </w:tcPr>
          <w:p w14:paraId="27C3BA88" w14:textId="77777777" w:rsidR="00921AEC" w:rsidRPr="000402EC" w:rsidRDefault="00921AEC" w:rsidP="00DF417F">
            <w:pPr>
              <w:pStyle w:val="Default"/>
              <w:jc w:val="center"/>
              <w:rPr>
                <w:color w:val="auto"/>
                <w:lang w:val="kk-KZ"/>
              </w:rPr>
            </w:pPr>
          </w:p>
        </w:tc>
      </w:tr>
      <w:tr w:rsidR="00921AEC" w:rsidRPr="000402EC" w14:paraId="4551E81A" w14:textId="77777777" w:rsidTr="00DF417F">
        <w:tc>
          <w:tcPr>
            <w:tcW w:w="4957" w:type="dxa"/>
          </w:tcPr>
          <w:p w14:paraId="63572227" w14:textId="2CB562A7" w:rsidR="00921AEC" w:rsidRPr="000402EC" w:rsidRDefault="00921AEC" w:rsidP="00F43F6A">
            <w:pPr>
              <w:pStyle w:val="Default"/>
              <w:ind w:right="-114"/>
              <w:rPr>
                <w:b/>
                <w:bCs/>
                <w:color w:val="auto"/>
                <w:lang w:val="kk-KZ"/>
              </w:rPr>
            </w:pPr>
            <w:r w:rsidRPr="000402EC">
              <w:rPr>
                <w:b/>
                <w:bCs/>
                <w:color w:val="auto"/>
                <w:lang w:val="kk-KZ"/>
              </w:rPr>
              <w:t xml:space="preserve">Барлығы </w:t>
            </w:r>
            <w:r w:rsidR="00F43F6A">
              <w:rPr>
                <w:b/>
                <w:bCs/>
                <w:color w:val="auto"/>
                <w:lang w:val="kk-KZ"/>
              </w:rPr>
              <w:t>капиталдық</w:t>
            </w:r>
            <w:r w:rsidRPr="000402EC">
              <w:rPr>
                <w:b/>
                <w:bCs/>
                <w:color w:val="auto"/>
                <w:lang w:val="kk-KZ"/>
              </w:rPr>
              <w:t xml:space="preserve"> шығындар (CAPEX)</w:t>
            </w:r>
          </w:p>
        </w:tc>
        <w:tc>
          <w:tcPr>
            <w:tcW w:w="1559" w:type="dxa"/>
            <w:vAlign w:val="center"/>
          </w:tcPr>
          <w:p w14:paraId="20C61DEB" w14:textId="77777777" w:rsidR="00921AEC" w:rsidRPr="000402EC" w:rsidRDefault="00921AEC" w:rsidP="00DF417F">
            <w:pPr>
              <w:pStyle w:val="Default"/>
              <w:jc w:val="center"/>
              <w:rPr>
                <w:b/>
                <w:bCs/>
                <w:color w:val="auto"/>
                <w:lang w:val="kk-KZ"/>
              </w:rPr>
            </w:pPr>
            <w:r w:rsidRPr="000402EC">
              <w:rPr>
                <w:b/>
                <w:bCs/>
                <w:lang w:val="kk-KZ"/>
              </w:rPr>
              <w:t>3 879 605,67</w:t>
            </w:r>
          </w:p>
        </w:tc>
        <w:tc>
          <w:tcPr>
            <w:tcW w:w="1417" w:type="dxa"/>
            <w:vAlign w:val="center"/>
          </w:tcPr>
          <w:p w14:paraId="6B767B7D" w14:textId="77777777" w:rsidR="00921AEC" w:rsidRPr="000402EC" w:rsidRDefault="00921AEC" w:rsidP="00DF417F">
            <w:pPr>
              <w:pStyle w:val="Default"/>
              <w:jc w:val="center"/>
              <w:rPr>
                <w:b/>
                <w:bCs/>
                <w:color w:val="auto"/>
                <w:lang w:val="kk-KZ"/>
              </w:rPr>
            </w:pPr>
            <w:r w:rsidRPr="000402EC">
              <w:rPr>
                <w:b/>
                <w:bCs/>
                <w:lang w:val="kk-KZ"/>
              </w:rPr>
              <w:t>465 312,68</w:t>
            </w:r>
          </w:p>
        </w:tc>
        <w:tc>
          <w:tcPr>
            <w:tcW w:w="1695" w:type="dxa"/>
            <w:vAlign w:val="center"/>
          </w:tcPr>
          <w:p w14:paraId="3B6C5050" w14:textId="77777777" w:rsidR="00921AEC" w:rsidRPr="000402EC" w:rsidRDefault="00921AEC" w:rsidP="00DF417F">
            <w:pPr>
              <w:pStyle w:val="Default"/>
              <w:jc w:val="center"/>
              <w:rPr>
                <w:b/>
                <w:bCs/>
                <w:color w:val="auto"/>
                <w:lang w:val="kk-KZ"/>
              </w:rPr>
            </w:pPr>
            <w:r w:rsidRPr="000402EC">
              <w:rPr>
                <w:b/>
                <w:bCs/>
                <w:lang w:val="kk-KZ"/>
              </w:rPr>
              <w:t>100,0</w:t>
            </w:r>
          </w:p>
        </w:tc>
      </w:tr>
    </w:tbl>
    <w:p w14:paraId="7241FB85" w14:textId="77777777" w:rsidR="00921AEC" w:rsidRPr="000402EC" w:rsidRDefault="00921AEC" w:rsidP="00921AEC">
      <w:pPr>
        <w:pStyle w:val="Default"/>
        <w:jc w:val="both"/>
        <w:rPr>
          <w:color w:val="auto"/>
          <w:sz w:val="28"/>
          <w:szCs w:val="28"/>
          <w:lang w:val="kk-KZ"/>
        </w:rPr>
      </w:pPr>
    </w:p>
    <w:p w14:paraId="685B017E" w14:textId="77777777" w:rsidR="00921AEC" w:rsidRPr="000402EC" w:rsidRDefault="00921AEC" w:rsidP="00F43F6A">
      <w:pPr>
        <w:pStyle w:val="Default"/>
        <w:widowControl w:val="0"/>
        <w:ind w:firstLine="709"/>
        <w:jc w:val="both"/>
        <w:rPr>
          <w:rStyle w:val="ypks7kbdpwfgdykd3qb9"/>
          <w:sz w:val="28"/>
          <w:szCs w:val="28"/>
          <w:lang w:val="kk-KZ"/>
        </w:rPr>
      </w:pPr>
      <w:r w:rsidRPr="000402EC">
        <w:rPr>
          <w:rStyle w:val="ypks7kbdpwfgdykd3qb9"/>
          <w:sz w:val="28"/>
          <w:szCs w:val="28"/>
          <w:lang w:val="kk-KZ"/>
        </w:rPr>
        <w:t>Кестеден</w:t>
      </w:r>
      <w:r w:rsidRPr="000402EC">
        <w:rPr>
          <w:sz w:val="28"/>
          <w:szCs w:val="28"/>
          <w:lang w:val="kk-KZ"/>
        </w:rPr>
        <w:t xml:space="preserve"> </w:t>
      </w:r>
      <w:r w:rsidRPr="000402EC">
        <w:rPr>
          <w:rStyle w:val="ypks7kbdpwfgdykd3qb9"/>
          <w:sz w:val="28"/>
          <w:szCs w:val="28"/>
          <w:lang w:val="kk-KZ"/>
        </w:rPr>
        <w:t>КГҚ-да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жобасына</w:t>
      </w:r>
      <w:r w:rsidRPr="000402EC">
        <w:rPr>
          <w:sz w:val="28"/>
          <w:szCs w:val="28"/>
          <w:lang w:val="kk-KZ"/>
        </w:rPr>
        <w:t xml:space="preserve"> </w:t>
      </w:r>
      <w:r w:rsidRPr="000402EC">
        <w:rPr>
          <w:rStyle w:val="ypks7kbdpwfgdykd3qb9"/>
          <w:sz w:val="28"/>
          <w:szCs w:val="28"/>
          <w:lang w:val="kk-KZ"/>
        </w:rPr>
        <w:t>инвестициялардың</w:t>
      </w:r>
      <w:r w:rsidRPr="000402EC">
        <w:rPr>
          <w:sz w:val="28"/>
          <w:szCs w:val="28"/>
          <w:lang w:val="kk-KZ"/>
        </w:rPr>
        <w:t xml:space="preserve"> </w:t>
      </w:r>
      <w:r w:rsidRPr="000402EC">
        <w:rPr>
          <w:rStyle w:val="ypks7kbdpwfgdykd3qb9"/>
          <w:sz w:val="28"/>
          <w:szCs w:val="28"/>
          <w:lang w:val="kk-KZ"/>
        </w:rPr>
        <w:t>жалпы</w:t>
      </w:r>
      <w:r w:rsidRPr="000402EC">
        <w:rPr>
          <w:sz w:val="28"/>
          <w:szCs w:val="28"/>
          <w:lang w:val="kk-KZ"/>
        </w:rPr>
        <w:t xml:space="preserve"> </w:t>
      </w:r>
      <w:r w:rsidRPr="000402EC">
        <w:rPr>
          <w:rStyle w:val="ypks7kbdpwfgdykd3qb9"/>
          <w:sz w:val="28"/>
          <w:szCs w:val="28"/>
          <w:lang w:val="kk-KZ"/>
        </w:rPr>
        <w:t>қажеттілігі</w:t>
      </w:r>
      <w:r w:rsidRPr="000402EC">
        <w:rPr>
          <w:sz w:val="28"/>
          <w:szCs w:val="28"/>
          <w:lang w:val="kk-KZ"/>
        </w:rPr>
        <w:t xml:space="preserve"> </w:t>
      </w:r>
      <w:r w:rsidRPr="000402EC">
        <w:rPr>
          <w:color w:val="auto"/>
          <w:sz w:val="28"/>
          <w:szCs w:val="28"/>
          <w:lang w:val="kk-KZ"/>
        </w:rPr>
        <w:t xml:space="preserve">3 879 605,67 </w:t>
      </w:r>
      <w:r w:rsidRPr="000402EC">
        <w:rPr>
          <w:rStyle w:val="ypks7kbdpwfgdykd3qb9"/>
          <w:sz w:val="28"/>
          <w:szCs w:val="28"/>
          <w:lang w:val="kk-KZ"/>
        </w:rPr>
        <w:t>Еуроны</w:t>
      </w:r>
      <w:r w:rsidRPr="000402EC">
        <w:rPr>
          <w:sz w:val="28"/>
          <w:szCs w:val="28"/>
          <w:lang w:val="kk-KZ"/>
        </w:rPr>
        <w:t xml:space="preserve"> </w:t>
      </w:r>
      <w:r w:rsidRPr="000402EC">
        <w:rPr>
          <w:rStyle w:val="ypks7kbdpwfgdykd3qb9"/>
          <w:sz w:val="28"/>
          <w:szCs w:val="28"/>
          <w:lang w:val="kk-KZ"/>
        </w:rPr>
        <w:t>құрайтынын</w:t>
      </w:r>
      <w:r w:rsidRPr="000402EC">
        <w:rPr>
          <w:sz w:val="28"/>
          <w:szCs w:val="28"/>
          <w:lang w:val="kk-KZ"/>
        </w:rPr>
        <w:t xml:space="preserve"> </w:t>
      </w:r>
      <w:r w:rsidRPr="000402EC">
        <w:rPr>
          <w:rStyle w:val="ypks7kbdpwfgdykd3qb9"/>
          <w:sz w:val="28"/>
          <w:szCs w:val="28"/>
          <w:lang w:val="kk-KZ"/>
        </w:rPr>
        <w:t>көруге</w:t>
      </w:r>
      <w:r w:rsidRPr="000402EC">
        <w:rPr>
          <w:sz w:val="28"/>
          <w:szCs w:val="28"/>
          <w:lang w:val="kk-KZ"/>
        </w:rPr>
        <w:t xml:space="preserve"> </w:t>
      </w:r>
      <w:r w:rsidRPr="000402EC">
        <w:rPr>
          <w:rStyle w:val="ypks7kbdpwfgdykd3qb9"/>
          <w:sz w:val="28"/>
          <w:szCs w:val="28"/>
          <w:lang w:val="kk-KZ"/>
        </w:rPr>
        <w:t>болады,</w:t>
      </w:r>
      <w:r w:rsidRPr="000402EC">
        <w:rPr>
          <w:sz w:val="28"/>
          <w:szCs w:val="28"/>
          <w:lang w:val="kk-KZ"/>
        </w:rPr>
        <w:t xml:space="preserve"> </w:t>
      </w:r>
      <w:r w:rsidRPr="000402EC">
        <w:rPr>
          <w:rStyle w:val="ypks7kbdpwfgdykd3qb9"/>
          <w:sz w:val="28"/>
          <w:szCs w:val="28"/>
          <w:lang w:val="kk-KZ"/>
        </w:rPr>
        <w:t>сонымен</w:t>
      </w:r>
      <w:r w:rsidRPr="000402EC">
        <w:rPr>
          <w:sz w:val="28"/>
          <w:szCs w:val="28"/>
          <w:lang w:val="kk-KZ"/>
        </w:rPr>
        <w:t xml:space="preserve"> </w:t>
      </w:r>
      <w:r w:rsidRPr="000402EC">
        <w:rPr>
          <w:rStyle w:val="ypks7kbdpwfgdykd3qb9"/>
          <w:sz w:val="28"/>
          <w:szCs w:val="28"/>
          <w:lang w:val="kk-KZ"/>
        </w:rPr>
        <w:t>қатар</w:t>
      </w:r>
      <w:r w:rsidRPr="000402EC">
        <w:rPr>
          <w:sz w:val="28"/>
          <w:szCs w:val="28"/>
          <w:lang w:val="kk-KZ"/>
        </w:rPr>
        <w:t xml:space="preserve"> </w:t>
      </w:r>
      <w:r w:rsidRPr="000402EC">
        <w:rPr>
          <w:rStyle w:val="ypks7kbdpwfgdykd3qb9"/>
          <w:sz w:val="28"/>
          <w:szCs w:val="28"/>
          <w:lang w:val="kk-KZ"/>
        </w:rPr>
        <w:t>ҚҚС</w:t>
      </w:r>
      <w:r w:rsidRPr="000402EC">
        <w:rPr>
          <w:sz w:val="28"/>
          <w:szCs w:val="28"/>
          <w:lang w:val="kk-KZ"/>
        </w:rPr>
        <w:t xml:space="preserve"> </w:t>
      </w:r>
      <w:r w:rsidRPr="000402EC">
        <w:rPr>
          <w:rStyle w:val="ypks7kbdpwfgdykd3qb9"/>
          <w:sz w:val="28"/>
          <w:szCs w:val="28"/>
          <w:lang w:val="kk-KZ"/>
        </w:rPr>
        <w:t>465</w:t>
      </w:r>
      <w:r w:rsidRPr="000402EC">
        <w:rPr>
          <w:sz w:val="28"/>
          <w:szCs w:val="28"/>
          <w:lang w:val="kk-KZ"/>
        </w:rPr>
        <w:t xml:space="preserve"> </w:t>
      </w:r>
      <w:r w:rsidRPr="000402EC">
        <w:rPr>
          <w:rStyle w:val="ypks7kbdpwfgdykd3qb9"/>
          <w:sz w:val="28"/>
          <w:szCs w:val="28"/>
          <w:lang w:val="kk-KZ"/>
        </w:rPr>
        <w:t>312,68</w:t>
      </w:r>
      <w:r w:rsidRPr="000402EC">
        <w:rPr>
          <w:sz w:val="28"/>
          <w:szCs w:val="28"/>
          <w:lang w:val="kk-KZ"/>
        </w:rPr>
        <w:t xml:space="preserve"> </w:t>
      </w:r>
      <w:r w:rsidRPr="000402EC">
        <w:rPr>
          <w:rStyle w:val="ypks7kbdpwfgdykd3qb9"/>
          <w:sz w:val="28"/>
          <w:szCs w:val="28"/>
          <w:lang w:val="kk-KZ"/>
        </w:rPr>
        <w:t>Еуро.</w:t>
      </w:r>
      <w:r w:rsidRPr="000402EC">
        <w:rPr>
          <w:sz w:val="28"/>
          <w:szCs w:val="28"/>
          <w:lang w:val="kk-KZ"/>
        </w:rPr>
        <w:t xml:space="preserve"> </w:t>
      </w:r>
      <w:r w:rsidRPr="000402EC">
        <w:rPr>
          <w:rStyle w:val="ypks7kbdpwfgdykd3qb9"/>
          <w:sz w:val="28"/>
          <w:szCs w:val="28"/>
          <w:lang w:val="kk-KZ"/>
        </w:rPr>
        <w:t>КГҚ-</w:t>
      </w:r>
      <w:r w:rsidRPr="000402EC">
        <w:rPr>
          <w:sz w:val="28"/>
          <w:szCs w:val="28"/>
          <w:lang w:val="kk-KZ"/>
        </w:rPr>
        <w:t xml:space="preserve">ның </w:t>
      </w:r>
      <w:r w:rsidRPr="000402EC">
        <w:rPr>
          <w:rStyle w:val="ypks7kbdpwfgdykd3qb9"/>
          <w:sz w:val="28"/>
          <w:szCs w:val="28"/>
          <w:lang w:val="kk-KZ"/>
        </w:rPr>
        <w:t>белгіленген</w:t>
      </w:r>
      <w:r w:rsidRPr="000402EC">
        <w:rPr>
          <w:sz w:val="28"/>
          <w:szCs w:val="28"/>
          <w:lang w:val="kk-KZ"/>
        </w:rPr>
        <w:t xml:space="preserve"> </w:t>
      </w:r>
      <w:r w:rsidRPr="000402EC">
        <w:rPr>
          <w:rStyle w:val="ypks7kbdpwfgdykd3qb9"/>
          <w:sz w:val="28"/>
          <w:szCs w:val="28"/>
          <w:lang w:val="kk-KZ"/>
        </w:rPr>
        <w:t>қуаты</w:t>
      </w:r>
      <w:r w:rsidRPr="000402EC">
        <w:rPr>
          <w:sz w:val="28"/>
          <w:szCs w:val="28"/>
          <w:lang w:val="kk-KZ"/>
        </w:rPr>
        <w:t xml:space="preserve"> </w:t>
      </w:r>
      <w:r w:rsidRPr="000402EC">
        <w:rPr>
          <w:rStyle w:val="ypks7kbdpwfgdykd3qb9"/>
          <w:sz w:val="28"/>
          <w:szCs w:val="28"/>
          <w:lang w:val="kk-KZ"/>
        </w:rPr>
        <w:t>3</w:t>
      </w:r>
      <w:r w:rsidRPr="000402EC">
        <w:rPr>
          <w:sz w:val="28"/>
          <w:szCs w:val="28"/>
          <w:lang w:val="kk-KZ"/>
        </w:rPr>
        <w:t xml:space="preserve"> </w:t>
      </w:r>
      <w:r w:rsidRPr="000402EC">
        <w:rPr>
          <w:rStyle w:val="ypks7kbdpwfgdykd3qb9"/>
          <w:sz w:val="28"/>
          <w:szCs w:val="28"/>
          <w:lang w:val="kk-KZ"/>
        </w:rPr>
        <w:t>201</w:t>
      </w:r>
      <w:r w:rsidRPr="000402EC">
        <w:rPr>
          <w:sz w:val="28"/>
          <w:szCs w:val="28"/>
          <w:lang w:val="kk-KZ"/>
        </w:rPr>
        <w:t xml:space="preserve"> </w:t>
      </w:r>
      <w:r w:rsidRPr="000402EC">
        <w:rPr>
          <w:rStyle w:val="ypks7kbdpwfgdykd3qb9"/>
          <w:sz w:val="28"/>
          <w:szCs w:val="28"/>
          <w:lang w:val="kk-KZ"/>
        </w:rPr>
        <w:t>кВт</w:t>
      </w:r>
      <w:r w:rsidRPr="000402EC">
        <w:rPr>
          <w:sz w:val="28"/>
          <w:szCs w:val="28"/>
          <w:lang w:val="kk-KZ"/>
        </w:rPr>
        <w:t xml:space="preserve">-ты </w:t>
      </w:r>
      <w:r w:rsidRPr="000402EC">
        <w:rPr>
          <w:rStyle w:val="ypks7kbdpwfgdykd3qb9"/>
          <w:sz w:val="28"/>
          <w:szCs w:val="28"/>
          <w:lang w:val="kk-KZ"/>
        </w:rPr>
        <w:t>құрайтынын</w:t>
      </w:r>
      <w:r w:rsidRPr="000402EC">
        <w:rPr>
          <w:sz w:val="28"/>
          <w:szCs w:val="28"/>
          <w:lang w:val="kk-KZ"/>
        </w:rPr>
        <w:t xml:space="preserve"> </w:t>
      </w:r>
      <w:r w:rsidRPr="000402EC">
        <w:rPr>
          <w:rStyle w:val="ypks7kbdpwfgdykd3qb9"/>
          <w:sz w:val="28"/>
          <w:szCs w:val="28"/>
          <w:lang w:val="kk-KZ"/>
        </w:rPr>
        <w:t>ескере</w:t>
      </w:r>
      <w:r w:rsidRPr="000402EC">
        <w:rPr>
          <w:sz w:val="28"/>
          <w:szCs w:val="28"/>
          <w:lang w:val="kk-KZ"/>
        </w:rPr>
        <w:t xml:space="preserve"> отырып</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мұндай</w:t>
      </w:r>
      <w:r w:rsidRPr="000402EC">
        <w:rPr>
          <w:sz w:val="28"/>
          <w:szCs w:val="28"/>
          <w:lang w:val="kk-KZ"/>
        </w:rPr>
        <w:t xml:space="preserve"> </w:t>
      </w:r>
      <w:r w:rsidRPr="000402EC">
        <w:rPr>
          <w:rStyle w:val="ypks7kbdpwfgdykd3qb9"/>
          <w:sz w:val="28"/>
          <w:szCs w:val="28"/>
          <w:lang w:val="kk-KZ"/>
        </w:rPr>
        <w:t>жобаға</w:t>
      </w:r>
      <w:r w:rsidRPr="000402EC">
        <w:rPr>
          <w:sz w:val="28"/>
          <w:szCs w:val="28"/>
          <w:lang w:val="kk-KZ"/>
        </w:rPr>
        <w:t xml:space="preserve"> </w:t>
      </w:r>
      <w:r w:rsidRPr="000402EC">
        <w:rPr>
          <w:rStyle w:val="ypks7kbdpwfgdykd3qb9"/>
          <w:sz w:val="28"/>
          <w:szCs w:val="28"/>
          <w:lang w:val="kk-KZ"/>
        </w:rPr>
        <w:t>үлестік</w:t>
      </w:r>
      <w:r w:rsidRPr="000402EC">
        <w:rPr>
          <w:sz w:val="28"/>
          <w:szCs w:val="28"/>
          <w:lang w:val="kk-KZ"/>
        </w:rPr>
        <w:t xml:space="preserve"> </w:t>
      </w:r>
      <w:r w:rsidRPr="000402EC">
        <w:rPr>
          <w:rStyle w:val="ypks7kbdpwfgdykd3qb9"/>
          <w:sz w:val="28"/>
          <w:szCs w:val="28"/>
          <w:lang w:val="kk-KZ"/>
        </w:rPr>
        <w:t>инвестициялар</w:t>
      </w:r>
      <w:r w:rsidRPr="000402EC">
        <w:rPr>
          <w:sz w:val="28"/>
          <w:szCs w:val="28"/>
          <w:lang w:val="kk-KZ"/>
        </w:rPr>
        <w:t xml:space="preserve"> </w:t>
      </w:r>
      <w:r w:rsidRPr="000402EC">
        <w:rPr>
          <w:rStyle w:val="ypks7kbdpwfgdykd3qb9"/>
          <w:sz w:val="28"/>
          <w:szCs w:val="28"/>
          <w:lang w:val="kk-KZ"/>
        </w:rPr>
        <w:t>1</w:t>
      </w:r>
      <w:r w:rsidRPr="000402EC">
        <w:rPr>
          <w:sz w:val="28"/>
          <w:szCs w:val="28"/>
          <w:lang w:val="kk-KZ"/>
        </w:rPr>
        <w:t xml:space="preserve"> </w:t>
      </w:r>
      <w:r w:rsidRPr="000402EC">
        <w:rPr>
          <w:rStyle w:val="ypks7kbdpwfgdykd3qb9"/>
          <w:sz w:val="28"/>
          <w:szCs w:val="28"/>
          <w:lang w:val="kk-KZ"/>
        </w:rPr>
        <w:t>454,3</w:t>
      </w:r>
      <w:r w:rsidRPr="000402EC">
        <w:rPr>
          <w:sz w:val="28"/>
          <w:szCs w:val="28"/>
          <w:lang w:val="kk-KZ"/>
        </w:rPr>
        <w:t xml:space="preserve"> </w:t>
      </w:r>
      <w:r w:rsidRPr="000402EC">
        <w:rPr>
          <w:rStyle w:val="ypks7kbdpwfgdykd3qb9"/>
          <w:sz w:val="28"/>
          <w:szCs w:val="28"/>
          <w:lang w:val="kk-KZ"/>
        </w:rPr>
        <w:t>Еуро/кВт</w:t>
      </w:r>
      <w:r w:rsidRPr="000402EC">
        <w:rPr>
          <w:sz w:val="28"/>
          <w:szCs w:val="28"/>
          <w:lang w:val="kk-KZ"/>
        </w:rPr>
        <w:t xml:space="preserve"> </w:t>
      </w:r>
      <w:r w:rsidRPr="000402EC">
        <w:rPr>
          <w:rStyle w:val="ypks7kbdpwfgdykd3qb9"/>
          <w:sz w:val="28"/>
          <w:szCs w:val="28"/>
          <w:lang w:val="kk-KZ"/>
        </w:rPr>
        <w:t>деңгейінде</w:t>
      </w:r>
      <w:r w:rsidRPr="000402EC">
        <w:rPr>
          <w:sz w:val="28"/>
          <w:szCs w:val="28"/>
          <w:lang w:val="kk-KZ"/>
        </w:rPr>
        <w:t xml:space="preserve"> </w:t>
      </w:r>
      <w:r w:rsidRPr="000402EC">
        <w:rPr>
          <w:rStyle w:val="ypks7kbdpwfgdykd3qb9"/>
          <w:sz w:val="28"/>
          <w:szCs w:val="28"/>
          <w:lang w:val="kk-KZ"/>
        </w:rPr>
        <w:t>бағаланады,</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ұқсас</w:t>
      </w:r>
      <w:r w:rsidRPr="000402EC">
        <w:rPr>
          <w:sz w:val="28"/>
          <w:szCs w:val="28"/>
          <w:lang w:val="kk-KZ"/>
        </w:rPr>
        <w:t xml:space="preserve"> </w:t>
      </w:r>
      <w:r w:rsidRPr="000402EC">
        <w:rPr>
          <w:rStyle w:val="ypks7kbdpwfgdykd3qb9"/>
          <w:sz w:val="28"/>
          <w:szCs w:val="28"/>
          <w:lang w:val="kk-KZ"/>
        </w:rPr>
        <w:t>жобалардың</w:t>
      </w:r>
      <w:r w:rsidRPr="000402EC">
        <w:rPr>
          <w:sz w:val="28"/>
          <w:szCs w:val="28"/>
          <w:lang w:val="kk-KZ"/>
        </w:rPr>
        <w:t xml:space="preserve"> </w:t>
      </w:r>
      <w:r w:rsidRPr="000402EC">
        <w:rPr>
          <w:rStyle w:val="ypks7kbdpwfgdykd3qb9"/>
          <w:sz w:val="28"/>
          <w:szCs w:val="28"/>
          <w:lang w:val="kk-KZ"/>
        </w:rPr>
        <w:t>үлгілік</w:t>
      </w:r>
      <w:r w:rsidRPr="000402EC">
        <w:rPr>
          <w:sz w:val="28"/>
          <w:szCs w:val="28"/>
          <w:lang w:val="kk-KZ"/>
        </w:rPr>
        <w:t xml:space="preserve"> </w:t>
      </w:r>
      <w:r w:rsidRPr="000402EC">
        <w:rPr>
          <w:rStyle w:val="ypks7kbdpwfgdykd3qb9"/>
          <w:sz w:val="28"/>
          <w:szCs w:val="28"/>
          <w:lang w:val="kk-KZ"/>
        </w:rPr>
        <w:t>құнына</w:t>
      </w:r>
      <w:r w:rsidRPr="000402EC">
        <w:rPr>
          <w:sz w:val="28"/>
          <w:szCs w:val="28"/>
          <w:lang w:val="kk-KZ"/>
        </w:rPr>
        <w:t xml:space="preserve"> </w:t>
      </w:r>
      <w:r w:rsidRPr="000402EC">
        <w:rPr>
          <w:rStyle w:val="ypks7kbdpwfgdykd3qb9"/>
          <w:sz w:val="28"/>
          <w:szCs w:val="28"/>
          <w:lang w:val="kk-KZ"/>
        </w:rPr>
        <w:t>тән.</w:t>
      </w:r>
    </w:p>
    <w:p w14:paraId="0655396F" w14:textId="77777777" w:rsidR="00921AEC" w:rsidRPr="000402EC" w:rsidRDefault="00921AEC" w:rsidP="00F43F6A">
      <w:pPr>
        <w:pStyle w:val="Default"/>
        <w:widowControl w:val="0"/>
        <w:ind w:firstLine="709"/>
        <w:jc w:val="both"/>
        <w:rPr>
          <w:color w:val="auto"/>
          <w:sz w:val="28"/>
          <w:szCs w:val="28"/>
          <w:lang w:val="kk-KZ"/>
        </w:rPr>
      </w:pPr>
    </w:p>
    <w:p w14:paraId="0E891811" w14:textId="77777777" w:rsidR="00921AEC" w:rsidRPr="000402EC" w:rsidRDefault="00921AEC" w:rsidP="00F43F6A">
      <w:pPr>
        <w:pStyle w:val="Default"/>
        <w:widowControl w:val="0"/>
        <w:ind w:firstLine="709"/>
        <w:jc w:val="both"/>
        <w:rPr>
          <w:b/>
          <w:bCs/>
          <w:i/>
          <w:iCs/>
          <w:color w:val="auto"/>
          <w:sz w:val="28"/>
          <w:szCs w:val="28"/>
          <w:lang w:val="kk-KZ"/>
        </w:rPr>
      </w:pPr>
      <w:r w:rsidRPr="000402EC">
        <w:rPr>
          <w:rStyle w:val="ypks7kbdpwfgdykd3qb9"/>
          <w:b/>
          <w:bCs/>
          <w:i/>
          <w:iCs/>
          <w:sz w:val="28"/>
          <w:szCs w:val="28"/>
          <w:lang w:val="kk-KZ"/>
        </w:rPr>
        <w:t>Пайдалану</w:t>
      </w:r>
      <w:r w:rsidRPr="000402EC">
        <w:rPr>
          <w:b/>
          <w:bCs/>
          <w:i/>
          <w:iCs/>
          <w:sz w:val="28"/>
          <w:szCs w:val="28"/>
          <w:lang w:val="kk-KZ"/>
        </w:rPr>
        <w:t xml:space="preserve"> </w:t>
      </w:r>
      <w:r w:rsidRPr="000402EC">
        <w:rPr>
          <w:rStyle w:val="ypks7kbdpwfgdykd3qb9"/>
          <w:b/>
          <w:bCs/>
          <w:i/>
          <w:iCs/>
          <w:sz w:val="28"/>
          <w:szCs w:val="28"/>
          <w:lang w:val="kk-KZ"/>
        </w:rPr>
        <w:t>шығындарын</w:t>
      </w:r>
      <w:r w:rsidRPr="000402EC">
        <w:rPr>
          <w:b/>
          <w:bCs/>
          <w:i/>
          <w:iCs/>
          <w:sz w:val="28"/>
          <w:szCs w:val="28"/>
          <w:lang w:val="kk-KZ"/>
        </w:rPr>
        <w:t xml:space="preserve"> </w:t>
      </w:r>
      <w:r w:rsidRPr="000402EC">
        <w:rPr>
          <w:rStyle w:val="ypks7kbdpwfgdykd3qb9"/>
          <w:b/>
          <w:bCs/>
          <w:i/>
          <w:iCs/>
          <w:sz w:val="28"/>
          <w:szCs w:val="28"/>
          <w:lang w:val="kk-KZ"/>
        </w:rPr>
        <w:t>бағалау</w:t>
      </w:r>
    </w:p>
    <w:p w14:paraId="3C6CF541" w14:textId="77777777"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жүйесінің</w:t>
      </w:r>
      <w:r w:rsidRPr="000402EC">
        <w:rPr>
          <w:sz w:val="28"/>
          <w:szCs w:val="28"/>
          <w:lang w:val="kk-KZ"/>
        </w:rPr>
        <w:t xml:space="preserve"> </w:t>
      </w:r>
      <w:r w:rsidRPr="000402EC">
        <w:rPr>
          <w:rStyle w:val="ypks7kbdpwfgdykd3qb9"/>
          <w:sz w:val="28"/>
          <w:szCs w:val="28"/>
          <w:lang w:val="kk-KZ"/>
        </w:rPr>
        <w:t>қалыпты</w:t>
      </w:r>
      <w:r w:rsidRPr="000402EC">
        <w:rPr>
          <w:sz w:val="28"/>
          <w:szCs w:val="28"/>
          <w:lang w:val="kk-KZ"/>
        </w:rPr>
        <w:t xml:space="preserve"> </w:t>
      </w:r>
      <w:r w:rsidRPr="000402EC">
        <w:rPr>
          <w:rStyle w:val="ypks7kbdpwfgdykd3qb9"/>
          <w:sz w:val="28"/>
          <w:szCs w:val="28"/>
          <w:lang w:val="kk-KZ"/>
        </w:rPr>
        <w:t>жұмысын</w:t>
      </w:r>
      <w:r w:rsidRPr="000402EC">
        <w:rPr>
          <w:sz w:val="28"/>
          <w:szCs w:val="28"/>
          <w:lang w:val="kk-KZ"/>
        </w:rPr>
        <w:t xml:space="preserve"> </w:t>
      </w:r>
      <w:r w:rsidRPr="000402EC">
        <w:rPr>
          <w:rStyle w:val="ypks7kbdpwfgdykd3qb9"/>
          <w:sz w:val="28"/>
          <w:szCs w:val="28"/>
          <w:lang w:val="kk-KZ"/>
        </w:rPr>
        <w:t>тұрақты</w:t>
      </w:r>
      <w:r w:rsidRPr="000402EC">
        <w:rPr>
          <w:sz w:val="28"/>
          <w:szCs w:val="28"/>
          <w:lang w:val="kk-KZ"/>
        </w:rPr>
        <w:t xml:space="preserve"> </w:t>
      </w:r>
      <w:r w:rsidRPr="000402EC">
        <w:rPr>
          <w:rStyle w:val="ypks7kbdpwfgdykd3qb9"/>
          <w:sz w:val="28"/>
          <w:szCs w:val="28"/>
          <w:lang w:val="kk-KZ"/>
        </w:rPr>
        <w:t>негізде</w:t>
      </w:r>
      <w:r w:rsidRPr="000402EC">
        <w:rPr>
          <w:sz w:val="28"/>
          <w:szCs w:val="28"/>
          <w:lang w:val="kk-KZ"/>
        </w:rPr>
        <w:t xml:space="preserve"> </w:t>
      </w:r>
      <w:r w:rsidRPr="000402EC">
        <w:rPr>
          <w:rStyle w:val="ypks7kbdpwfgdykd3qb9"/>
          <w:sz w:val="28"/>
          <w:szCs w:val="28"/>
          <w:lang w:val="kk-KZ"/>
        </w:rPr>
        <w:t>ұстап</w:t>
      </w:r>
      <w:r w:rsidRPr="000402EC">
        <w:rPr>
          <w:sz w:val="28"/>
          <w:szCs w:val="28"/>
          <w:lang w:val="kk-KZ"/>
        </w:rPr>
        <w:t xml:space="preserve"> тұру </w:t>
      </w:r>
      <w:r w:rsidRPr="000402EC">
        <w:rPr>
          <w:rStyle w:val="ypks7kbdpwfgdykd3qb9"/>
          <w:sz w:val="28"/>
          <w:szCs w:val="28"/>
          <w:lang w:val="kk-KZ"/>
        </w:rPr>
        <w:t>қажеттілігіне</w:t>
      </w:r>
      <w:r w:rsidRPr="000402EC">
        <w:rPr>
          <w:sz w:val="28"/>
          <w:szCs w:val="28"/>
          <w:lang w:val="kk-KZ"/>
        </w:rPr>
        <w:t xml:space="preserve"> </w:t>
      </w:r>
      <w:r w:rsidRPr="000402EC">
        <w:rPr>
          <w:rStyle w:val="ypks7kbdpwfgdykd3qb9"/>
          <w:sz w:val="28"/>
          <w:szCs w:val="28"/>
          <w:lang w:val="kk-KZ"/>
        </w:rPr>
        <w:t>байланысты6</w:t>
      </w:r>
      <w:r w:rsidRPr="000402EC">
        <w:rPr>
          <w:sz w:val="28"/>
          <w:szCs w:val="28"/>
          <w:lang w:val="kk-KZ"/>
        </w:rPr>
        <w:t xml:space="preserve"> </w:t>
      </w:r>
      <w:r w:rsidRPr="000402EC">
        <w:rPr>
          <w:rStyle w:val="ypks7kbdpwfgdykd3qb9"/>
          <w:sz w:val="28"/>
          <w:szCs w:val="28"/>
          <w:lang w:val="kk-KZ"/>
        </w:rPr>
        <w:t>жыл</w:t>
      </w:r>
      <w:r w:rsidRPr="000402EC">
        <w:rPr>
          <w:sz w:val="28"/>
          <w:szCs w:val="28"/>
          <w:lang w:val="kk-KZ"/>
        </w:rPr>
        <w:t xml:space="preserve"> </w:t>
      </w:r>
      <w:r w:rsidRPr="000402EC">
        <w:rPr>
          <w:rStyle w:val="ypks7kbdpwfgdykd3qb9"/>
          <w:sz w:val="28"/>
          <w:szCs w:val="28"/>
          <w:lang w:val="kk-KZ"/>
        </w:rPr>
        <w:t>сайынғы</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шығындарын</w:t>
      </w:r>
      <w:r w:rsidRPr="000402EC">
        <w:rPr>
          <w:sz w:val="28"/>
          <w:szCs w:val="28"/>
          <w:lang w:val="kk-KZ"/>
        </w:rPr>
        <w:t xml:space="preserve"> </w:t>
      </w:r>
      <w:r w:rsidRPr="000402EC">
        <w:rPr>
          <w:rStyle w:val="ypks7kbdpwfgdykd3qb9"/>
          <w:sz w:val="28"/>
          <w:szCs w:val="28"/>
          <w:lang w:val="kk-KZ"/>
        </w:rPr>
        <w:t>(OPEX)</w:t>
      </w:r>
      <w:r w:rsidRPr="000402EC">
        <w:rPr>
          <w:sz w:val="28"/>
          <w:szCs w:val="28"/>
          <w:lang w:val="kk-KZ"/>
        </w:rPr>
        <w:t xml:space="preserve"> </w:t>
      </w:r>
      <w:r w:rsidRPr="000402EC">
        <w:rPr>
          <w:rStyle w:val="ypks7kbdpwfgdykd3qb9"/>
          <w:sz w:val="28"/>
          <w:szCs w:val="28"/>
          <w:lang w:val="kk-KZ"/>
        </w:rPr>
        <w:t>көтеру</w:t>
      </w:r>
      <w:r w:rsidRPr="000402EC">
        <w:rPr>
          <w:sz w:val="28"/>
          <w:szCs w:val="28"/>
          <w:lang w:val="kk-KZ"/>
        </w:rPr>
        <w:t xml:space="preserve"> </w:t>
      </w:r>
      <w:r w:rsidRPr="000402EC">
        <w:rPr>
          <w:rStyle w:val="ypks7kbdpwfgdykd3qb9"/>
          <w:sz w:val="28"/>
          <w:szCs w:val="28"/>
          <w:lang w:val="kk-KZ"/>
        </w:rPr>
        <w:t>қажет.</w:t>
      </w:r>
      <w:r w:rsidRPr="000402EC">
        <w:rPr>
          <w:sz w:val="28"/>
          <w:szCs w:val="28"/>
          <w:lang w:val="kk-KZ"/>
        </w:rPr>
        <w:t xml:space="preserve"> </w:t>
      </w:r>
      <w:r w:rsidRPr="000402EC">
        <w:rPr>
          <w:rStyle w:val="ypks7kbdpwfgdykd3qb9"/>
          <w:sz w:val="28"/>
          <w:szCs w:val="28"/>
          <w:lang w:val="kk-KZ"/>
        </w:rPr>
        <w:t>Оларға</w:t>
      </w:r>
      <w:r w:rsidRPr="000402EC">
        <w:rPr>
          <w:sz w:val="28"/>
          <w:szCs w:val="28"/>
          <w:lang w:val="kk-KZ"/>
        </w:rPr>
        <w:t xml:space="preserve"> </w:t>
      </w:r>
      <w:r w:rsidRPr="000402EC">
        <w:rPr>
          <w:rStyle w:val="ypks7kbdpwfgdykd3qb9"/>
          <w:sz w:val="28"/>
          <w:szCs w:val="28"/>
          <w:lang w:val="kk-KZ"/>
        </w:rPr>
        <w:t>жабдықтар</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қондырғыларға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көрсетуге</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сондай</w:t>
      </w:r>
      <w:r w:rsidRPr="000402EC">
        <w:rPr>
          <w:sz w:val="28"/>
          <w:szCs w:val="28"/>
          <w:lang w:val="kk-KZ"/>
        </w:rPr>
        <w:t xml:space="preserve">-ақ қызмет көрсету </w:t>
      </w:r>
      <w:r w:rsidRPr="000402EC">
        <w:rPr>
          <w:rStyle w:val="ypks7kbdpwfgdykd3qb9"/>
          <w:sz w:val="28"/>
          <w:szCs w:val="28"/>
          <w:lang w:val="kk-KZ"/>
        </w:rPr>
        <w:t>персоналы</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кеңсені</w:t>
      </w:r>
      <w:r w:rsidRPr="000402EC">
        <w:rPr>
          <w:sz w:val="28"/>
          <w:szCs w:val="28"/>
          <w:lang w:val="kk-KZ"/>
        </w:rPr>
        <w:t xml:space="preserve"> </w:t>
      </w:r>
      <w:r w:rsidRPr="000402EC">
        <w:rPr>
          <w:rStyle w:val="ypks7kbdpwfgdykd3qb9"/>
          <w:sz w:val="28"/>
          <w:szCs w:val="28"/>
          <w:lang w:val="kk-KZ"/>
        </w:rPr>
        <w:t>ұстауға</w:t>
      </w:r>
      <w:r w:rsidRPr="000402EC">
        <w:rPr>
          <w:sz w:val="28"/>
          <w:szCs w:val="28"/>
          <w:lang w:val="kk-KZ"/>
        </w:rPr>
        <w:t xml:space="preserve"> </w:t>
      </w:r>
      <w:r w:rsidRPr="000402EC">
        <w:rPr>
          <w:rStyle w:val="ypks7kbdpwfgdykd3qb9"/>
          <w:sz w:val="28"/>
          <w:szCs w:val="28"/>
          <w:lang w:val="kk-KZ"/>
        </w:rPr>
        <w:t>байланысты</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жатады,</w:t>
      </w:r>
      <w:r w:rsidRPr="000402EC">
        <w:rPr>
          <w:sz w:val="28"/>
          <w:szCs w:val="28"/>
          <w:lang w:val="kk-KZ"/>
        </w:rPr>
        <w:t xml:space="preserve"> </w:t>
      </w:r>
      <w:r w:rsidRPr="000402EC">
        <w:rPr>
          <w:rStyle w:val="ypks7kbdpwfgdykd3qb9"/>
          <w:sz w:val="28"/>
          <w:szCs w:val="28"/>
          <w:lang w:val="kk-KZ"/>
        </w:rPr>
        <w:t>оларды</w:t>
      </w:r>
      <w:r w:rsidRPr="000402EC">
        <w:rPr>
          <w:sz w:val="28"/>
          <w:szCs w:val="28"/>
          <w:lang w:val="kk-KZ"/>
        </w:rPr>
        <w:t xml:space="preserve"> </w:t>
      </w:r>
      <w:r w:rsidRPr="000402EC">
        <w:rPr>
          <w:rStyle w:val="ypks7kbdpwfgdykd3qb9"/>
          <w:sz w:val="28"/>
          <w:szCs w:val="28"/>
          <w:lang w:val="kk-KZ"/>
        </w:rPr>
        <w:t>жобаның</w:t>
      </w:r>
      <w:r w:rsidRPr="000402EC">
        <w:rPr>
          <w:sz w:val="28"/>
          <w:szCs w:val="28"/>
          <w:lang w:val="kk-KZ"/>
        </w:rPr>
        <w:t xml:space="preserve"> </w:t>
      </w:r>
      <w:r w:rsidRPr="000402EC">
        <w:rPr>
          <w:rStyle w:val="ypks7kbdpwfgdykd3qb9"/>
          <w:sz w:val="28"/>
          <w:szCs w:val="28"/>
          <w:lang w:val="kk-KZ"/>
        </w:rPr>
        <w:t>пайдасы</w:t>
      </w:r>
      <w:r w:rsidRPr="000402EC">
        <w:rPr>
          <w:sz w:val="28"/>
          <w:szCs w:val="28"/>
          <w:lang w:val="kk-KZ"/>
        </w:rPr>
        <w:t xml:space="preserve"> </w:t>
      </w:r>
      <w:r w:rsidRPr="000402EC">
        <w:rPr>
          <w:rStyle w:val="ypks7kbdpwfgdykd3qb9"/>
          <w:sz w:val="28"/>
          <w:szCs w:val="28"/>
          <w:lang w:val="kk-KZ"/>
        </w:rPr>
        <w:t>есебінен</w:t>
      </w:r>
      <w:r w:rsidRPr="000402EC">
        <w:rPr>
          <w:sz w:val="28"/>
          <w:szCs w:val="28"/>
          <w:lang w:val="kk-KZ"/>
        </w:rPr>
        <w:t xml:space="preserve"> </w:t>
      </w:r>
      <w:r w:rsidRPr="000402EC">
        <w:rPr>
          <w:rStyle w:val="ypks7kbdpwfgdykd3qb9"/>
          <w:sz w:val="28"/>
          <w:szCs w:val="28"/>
          <w:lang w:val="kk-KZ"/>
        </w:rPr>
        <w:t>өтеп отыруға</w:t>
      </w:r>
      <w:r w:rsidRPr="000402EC">
        <w:rPr>
          <w:sz w:val="28"/>
          <w:szCs w:val="28"/>
          <w:lang w:val="kk-KZ"/>
        </w:rPr>
        <w:t xml:space="preserve"> </w:t>
      </w:r>
      <w:r w:rsidRPr="000402EC">
        <w:rPr>
          <w:rStyle w:val="ypks7kbdpwfgdykd3qb9"/>
          <w:sz w:val="28"/>
          <w:szCs w:val="28"/>
          <w:lang w:val="kk-KZ"/>
        </w:rPr>
        <w:t>болады.</w:t>
      </w:r>
    </w:p>
    <w:p w14:paraId="3B09977B" w14:textId="77777777" w:rsidR="00921AEC" w:rsidRPr="000402EC" w:rsidRDefault="00921AEC" w:rsidP="00921AEC">
      <w:pPr>
        <w:pStyle w:val="Default"/>
        <w:ind w:firstLine="709"/>
        <w:jc w:val="both"/>
        <w:rPr>
          <w:sz w:val="28"/>
          <w:szCs w:val="28"/>
          <w:lang w:val="kk-KZ"/>
        </w:rPr>
      </w:pPr>
      <w:r w:rsidRPr="000402EC">
        <w:rPr>
          <w:rStyle w:val="ypks7kbdpwfgdykd3qb9"/>
          <w:sz w:val="28"/>
          <w:szCs w:val="28"/>
          <w:lang w:val="kk-KZ"/>
        </w:rPr>
        <w:t>Жобаның</w:t>
      </w:r>
      <w:r w:rsidRPr="000402EC">
        <w:rPr>
          <w:sz w:val="28"/>
          <w:szCs w:val="28"/>
          <w:lang w:val="kk-KZ"/>
        </w:rPr>
        <w:t xml:space="preserve"> </w:t>
      </w:r>
      <w:r w:rsidRPr="000402EC">
        <w:rPr>
          <w:rStyle w:val="ypks7kbdpwfgdykd3qb9"/>
          <w:sz w:val="28"/>
          <w:szCs w:val="28"/>
          <w:lang w:val="kk-KZ"/>
        </w:rPr>
        <w:t>типіне</w:t>
      </w:r>
      <w:r w:rsidRPr="000402EC">
        <w:rPr>
          <w:sz w:val="28"/>
          <w:szCs w:val="28"/>
          <w:lang w:val="kk-KZ"/>
        </w:rPr>
        <w:t xml:space="preserve"> </w:t>
      </w:r>
      <w:r w:rsidRPr="000402EC">
        <w:rPr>
          <w:rStyle w:val="ypks7kbdpwfgdykd3qb9"/>
          <w:sz w:val="28"/>
          <w:szCs w:val="28"/>
          <w:lang w:val="kk-KZ"/>
        </w:rPr>
        <w:t>байланысты,</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көрсетуге</w:t>
      </w:r>
      <w:r w:rsidRPr="000402EC">
        <w:rPr>
          <w:rStyle w:val="ypks7kbdpwfgdykd3qb9"/>
          <w:sz w:val="28"/>
          <w:szCs w:val="28"/>
          <w:lang w:val="kk-KZ"/>
        </w:rPr>
        <w:t xml:space="preserve"> келесі</w:t>
      </w:r>
      <w:r w:rsidRPr="000402EC">
        <w:rPr>
          <w:sz w:val="28"/>
          <w:szCs w:val="28"/>
          <w:lang w:val="kk-KZ"/>
        </w:rPr>
        <w:t xml:space="preserve"> </w:t>
      </w:r>
      <w:r w:rsidRPr="000402EC">
        <w:rPr>
          <w:rStyle w:val="ypks7kbdpwfgdykd3qb9"/>
          <w:sz w:val="28"/>
          <w:szCs w:val="28"/>
          <w:lang w:val="kk-KZ"/>
        </w:rPr>
        <w:t>шығындар</w:t>
      </w:r>
      <w:r w:rsidRPr="000402EC">
        <w:rPr>
          <w:sz w:val="28"/>
          <w:szCs w:val="28"/>
          <w:lang w:val="kk-KZ"/>
        </w:rPr>
        <w:t xml:space="preserve"> </w:t>
      </w:r>
      <w:r w:rsidRPr="000402EC">
        <w:rPr>
          <w:rStyle w:val="ypks7kbdpwfgdykd3qb9"/>
          <w:sz w:val="28"/>
          <w:szCs w:val="28"/>
          <w:lang w:val="kk-KZ"/>
        </w:rPr>
        <w:t>бағаланып,</w:t>
      </w:r>
      <w:r w:rsidRPr="000402EC">
        <w:rPr>
          <w:sz w:val="28"/>
          <w:szCs w:val="28"/>
          <w:lang w:val="kk-KZ"/>
        </w:rPr>
        <w:t xml:space="preserve"> </w:t>
      </w:r>
      <w:r w:rsidRPr="000402EC">
        <w:rPr>
          <w:rStyle w:val="ypks7kbdpwfgdykd3qb9"/>
          <w:sz w:val="28"/>
          <w:szCs w:val="28"/>
          <w:lang w:val="kk-KZ"/>
        </w:rPr>
        <w:t>экономикалық</w:t>
      </w:r>
      <w:r w:rsidRPr="000402EC">
        <w:rPr>
          <w:sz w:val="28"/>
          <w:szCs w:val="28"/>
          <w:lang w:val="kk-KZ"/>
        </w:rPr>
        <w:t xml:space="preserve"> </w:t>
      </w:r>
      <w:r w:rsidRPr="000402EC">
        <w:rPr>
          <w:rStyle w:val="ypks7kbdpwfgdykd3qb9"/>
          <w:sz w:val="28"/>
          <w:szCs w:val="28"/>
          <w:lang w:val="kk-KZ"/>
        </w:rPr>
        <w:t>есептеулерде</w:t>
      </w:r>
      <w:r w:rsidRPr="000402EC">
        <w:rPr>
          <w:sz w:val="28"/>
          <w:szCs w:val="28"/>
          <w:lang w:val="kk-KZ"/>
        </w:rPr>
        <w:t xml:space="preserve"> </w:t>
      </w:r>
      <w:r w:rsidRPr="000402EC">
        <w:rPr>
          <w:rStyle w:val="ypks7kbdpwfgdykd3qb9"/>
          <w:sz w:val="28"/>
          <w:szCs w:val="28"/>
          <w:lang w:val="kk-KZ"/>
        </w:rPr>
        <w:t>қабылданды</w:t>
      </w:r>
      <w:r w:rsidRPr="000402EC">
        <w:rPr>
          <w:sz w:val="28"/>
          <w:szCs w:val="28"/>
          <w:lang w:val="kk-KZ"/>
        </w:rPr>
        <w:t>:</w:t>
      </w:r>
    </w:p>
    <w:p w14:paraId="7A050D7E"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Есептеулерде</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жабдық</w:t>
      </w:r>
      <w:r w:rsidRPr="000402EC">
        <w:rPr>
          <w:sz w:val="28"/>
          <w:szCs w:val="28"/>
          <w:lang w:val="kk-KZ"/>
        </w:rPr>
        <w:t xml:space="preserve"> </w:t>
      </w:r>
      <w:r w:rsidRPr="000402EC">
        <w:rPr>
          <w:rStyle w:val="ypks7kbdpwfgdykd3qb9"/>
          <w:sz w:val="28"/>
          <w:szCs w:val="28"/>
          <w:lang w:val="kk-KZ"/>
        </w:rPr>
        <w:t>құнының</w:t>
      </w:r>
      <w:r w:rsidRPr="000402EC">
        <w:rPr>
          <w:sz w:val="28"/>
          <w:szCs w:val="28"/>
          <w:lang w:val="kk-KZ"/>
        </w:rPr>
        <w:t xml:space="preserve"> </w:t>
      </w:r>
      <w:r w:rsidRPr="000402EC">
        <w:rPr>
          <w:rStyle w:val="ypks7kbdpwfgdykd3qb9"/>
          <w:sz w:val="28"/>
          <w:szCs w:val="28"/>
          <w:lang w:val="kk-KZ"/>
        </w:rPr>
        <w:t>2,5%</w:t>
      </w:r>
      <w:r w:rsidRPr="000402EC">
        <w:rPr>
          <w:sz w:val="28"/>
          <w:szCs w:val="28"/>
          <w:lang w:val="kk-KZ"/>
        </w:rPr>
        <w:t xml:space="preserve"> </w:t>
      </w:r>
      <w:r w:rsidRPr="000402EC">
        <w:rPr>
          <w:rStyle w:val="ypks7kbdpwfgdykd3qb9"/>
          <w:sz w:val="28"/>
          <w:szCs w:val="28"/>
          <w:lang w:val="kk-KZ"/>
        </w:rPr>
        <w:t>(9</w:t>
      </w:r>
      <w:r w:rsidRPr="000402EC">
        <w:rPr>
          <w:sz w:val="28"/>
          <w:szCs w:val="28"/>
          <w:lang w:val="kk-KZ"/>
        </w:rPr>
        <w:t xml:space="preserve"> </w:t>
      </w:r>
      <w:r w:rsidRPr="000402EC">
        <w:rPr>
          <w:rStyle w:val="ypks7kbdpwfgdykd3qb9"/>
          <w:sz w:val="28"/>
          <w:szCs w:val="28"/>
          <w:lang w:val="kk-KZ"/>
        </w:rPr>
        <w:t>462,19</w:t>
      </w:r>
      <w:r w:rsidRPr="000402EC">
        <w:rPr>
          <w:sz w:val="28"/>
          <w:szCs w:val="28"/>
          <w:lang w:val="kk-KZ"/>
        </w:rPr>
        <w:t xml:space="preserve"> </w:t>
      </w:r>
      <w:r w:rsidRPr="000402EC">
        <w:rPr>
          <w:rStyle w:val="ypks7kbdpwfgdykd3qb9"/>
          <w:sz w:val="28"/>
          <w:szCs w:val="28"/>
          <w:lang w:val="kk-KZ"/>
        </w:rPr>
        <w:t>Еуро)</w:t>
      </w:r>
      <w:r w:rsidRPr="000402EC">
        <w:rPr>
          <w:sz w:val="28"/>
          <w:szCs w:val="28"/>
          <w:lang w:val="kk-KZ"/>
        </w:rPr>
        <w:t xml:space="preserve"> </w:t>
      </w:r>
      <w:r w:rsidRPr="000402EC">
        <w:rPr>
          <w:rStyle w:val="ypks7kbdpwfgdykd3qb9"/>
          <w:sz w:val="28"/>
          <w:szCs w:val="28"/>
          <w:lang w:val="kk-KZ"/>
        </w:rPr>
        <w:t>деңгейінде</w:t>
      </w:r>
      <w:r w:rsidRPr="000402EC">
        <w:rPr>
          <w:sz w:val="28"/>
          <w:szCs w:val="28"/>
          <w:lang w:val="kk-KZ"/>
        </w:rPr>
        <w:t xml:space="preserve"> </w:t>
      </w:r>
      <w:r w:rsidRPr="000402EC">
        <w:rPr>
          <w:rStyle w:val="ypks7kbdpwfgdykd3qb9"/>
          <w:sz w:val="28"/>
          <w:szCs w:val="28"/>
          <w:lang w:val="kk-KZ"/>
        </w:rPr>
        <w:t>қабылданған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тәсіліне</w:t>
      </w:r>
      <w:r w:rsidRPr="000402EC">
        <w:rPr>
          <w:sz w:val="28"/>
          <w:szCs w:val="28"/>
          <w:lang w:val="kk-KZ"/>
        </w:rPr>
        <w:t xml:space="preserve"> </w:t>
      </w:r>
      <w:r w:rsidRPr="000402EC">
        <w:rPr>
          <w:rStyle w:val="ypks7kbdpwfgdykd3qb9"/>
          <w:sz w:val="28"/>
          <w:szCs w:val="28"/>
          <w:lang w:val="kk-KZ"/>
        </w:rPr>
        <w:t>қарамастан</w:t>
      </w:r>
      <w:r w:rsidRPr="000402EC">
        <w:rPr>
          <w:sz w:val="28"/>
          <w:szCs w:val="28"/>
          <w:lang w:val="kk-KZ"/>
        </w:rPr>
        <w:t xml:space="preserve"> </w:t>
      </w:r>
      <w:r w:rsidRPr="000402EC">
        <w:rPr>
          <w:rStyle w:val="ypks7kbdpwfgdykd3qb9"/>
          <w:sz w:val="28"/>
          <w:szCs w:val="28"/>
          <w:lang w:val="kk-KZ"/>
        </w:rPr>
        <w:t>жобаның</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мерзімі</w:t>
      </w:r>
      <w:r w:rsidRPr="000402EC">
        <w:rPr>
          <w:sz w:val="28"/>
          <w:szCs w:val="28"/>
          <w:lang w:val="kk-KZ"/>
        </w:rPr>
        <w:t xml:space="preserve"> </w:t>
      </w:r>
      <w:r w:rsidRPr="000402EC">
        <w:rPr>
          <w:rStyle w:val="ypks7kbdpwfgdykd3qb9"/>
          <w:sz w:val="28"/>
          <w:szCs w:val="28"/>
          <w:lang w:val="kk-KZ"/>
        </w:rPr>
        <w:t>ішінде</w:t>
      </w:r>
      <w:r w:rsidRPr="000402EC">
        <w:rPr>
          <w:sz w:val="28"/>
          <w:szCs w:val="28"/>
          <w:lang w:val="kk-KZ"/>
        </w:rPr>
        <w:t xml:space="preserve"> </w:t>
      </w:r>
      <w:r w:rsidRPr="000402EC">
        <w:rPr>
          <w:rStyle w:val="ypks7kbdpwfgdykd3qb9"/>
          <w:sz w:val="28"/>
          <w:szCs w:val="28"/>
          <w:lang w:val="kk-KZ"/>
        </w:rPr>
        <w:t>тіркелген</w:t>
      </w:r>
      <w:r w:rsidRPr="000402EC">
        <w:rPr>
          <w:sz w:val="28"/>
          <w:szCs w:val="28"/>
          <w:lang w:val="kk-KZ"/>
        </w:rPr>
        <w:t xml:space="preserve"> болып </w:t>
      </w:r>
      <w:r w:rsidRPr="000402EC">
        <w:rPr>
          <w:rStyle w:val="ypks7kbdpwfgdykd3qb9"/>
          <w:sz w:val="28"/>
          <w:szCs w:val="28"/>
          <w:lang w:val="kk-KZ"/>
        </w:rPr>
        <w:t>қалатын,</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жүйесіне</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w:t>
      </w:r>
      <w:r w:rsidRPr="000402EC">
        <w:rPr>
          <w:rStyle w:val="ypks7kbdpwfgdykd3qb9"/>
          <w:sz w:val="28"/>
          <w:szCs w:val="28"/>
          <w:lang w:val="kk-KZ"/>
        </w:rPr>
        <w:t>.</w:t>
      </w:r>
    </w:p>
    <w:p w14:paraId="2EE38360"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қоспалардан</w:t>
      </w:r>
      <w:r w:rsidRPr="000402EC">
        <w:rPr>
          <w:sz w:val="28"/>
          <w:szCs w:val="28"/>
          <w:lang w:val="kk-KZ"/>
        </w:rPr>
        <w:t xml:space="preserve"> </w:t>
      </w:r>
      <w:r w:rsidRPr="000402EC">
        <w:rPr>
          <w:rStyle w:val="ypks7kbdpwfgdykd3qb9"/>
          <w:sz w:val="28"/>
          <w:szCs w:val="28"/>
          <w:lang w:val="kk-KZ"/>
        </w:rPr>
        <w:t>тазарту</w:t>
      </w:r>
      <w:r w:rsidRPr="000402EC">
        <w:rPr>
          <w:sz w:val="28"/>
          <w:szCs w:val="28"/>
          <w:lang w:val="kk-KZ"/>
        </w:rPr>
        <w:t xml:space="preserve"> </w:t>
      </w:r>
      <w:r w:rsidRPr="000402EC">
        <w:rPr>
          <w:rStyle w:val="ypks7kbdpwfgdykd3qb9"/>
          <w:sz w:val="28"/>
          <w:szCs w:val="28"/>
          <w:lang w:val="kk-KZ"/>
        </w:rPr>
        <w:t>үшін</w:t>
      </w:r>
      <w:r w:rsidRPr="000402EC">
        <w:rPr>
          <w:sz w:val="28"/>
          <w:szCs w:val="28"/>
          <w:lang w:val="kk-KZ"/>
        </w:rPr>
        <w:t xml:space="preserve"> </w:t>
      </w:r>
      <w:r w:rsidRPr="000402EC">
        <w:rPr>
          <w:rStyle w:val="ypks7kbdpwfgdykd3qb9"/>
          <w:sz w:val="28"/>
          <w:szCs w:val="28"/>
          <w:lang w:val="kk-KZ"/>
        </w:rPr>
        <w:t>сүзгілердегі</w:t>
      </w:r>
      <w:r w:rsidRPr="000402EC">
        <w:rPr>
          <w:sz w:val="28"/>
          <w:szCs w:val="28"/>
          <w:lang w:val="kk-KZ"/>
        </w:rPr>
        <w:t xml:space="preserve"> </w:t>
      </w:r>
      <w:r w:rsidRPr="000402EC">
        <w:rPr>
          <w:rStyle w:val="ypks7kbdpwfgdykd3qb9"/>
          <w:sz w:val="28"/>
          <w:szCs w:val="28"/>
          <w:lang w:val="kk-KZ"/>
        </w:rPr>
        <w:t>белсендірілген</w:t>
      </w:r>
      <w:r w:rsidRPr="000402EC">
        <w:rPr>
          <w:sz w:val="28"/>
          <w:szCs w:val="28"/>
          <w:lang w:val="kk-KZ"/>
        </w:rPr>
        <w:t xml:space="preserve"> </w:t>
      </w:r>
      <w:r w:rsidRPr="000402EC">
        <w:rPr>
          <w:rStyle w:val="ypks7kbdpwfgdykd3qb9"/>
          <w:sz w:val="28"/>
          <w:szCs w:val="28"/>
          <w:lang w:val="kk-KZ"/>
        </w:rPr>
        <w:t>көмірді</w:t>
      </w:r>
      <w:r w:rsidRPr="000402EC">
        <w:rPr>
          <w:sz w:val="28"/>
          <w:szCs w:val="28"/>
          <w:lang w:val="kk-KZ"/>
        </w:rPr>
        <w:t xml:space="preserve"> </w:t>
      </w:r>
      <w:r w:rsidRPr="000402EC">
        <w:rPr>
          <w:rStyle w:val="ypks7kbdpwfgdykd3qb9"/>
          <w:sz w:val="28"/>
          <w:szCs w:val="28"/>
          <w:lang w:val="kk-KZ"/>
        </w:rPr>
        <w:t>алмастыру.</w:t>
      </w:r>
      <w:r w:rsidRPr="000402EC">
        <w:rPr>
          <w:sz w:val="28"/>
          <w:szCs w:val="28"/>
          <w:lang w:val="kk-KZ"/>
        </w:rPr>
        <w:t xml:space="preserve"> </w:t>
      </w:r>
      <w:r w:rsidRPr="000402EC">
        <w:rPr>
          <w:rStyle w:val="ypks7kbdpwfgdykd3qb9"/>
          <w:sz w:val="28"/>
          <w:szCs w:val="28"/>
          <w:lang w:val="kk-KZ"/>
        </w:rPr>
        <w:t>Орташа</w:t>
      </w:r>
      <w:r w:rsidRPr="000402EC">
        <w:rPr>
          <w:sz w:val="28"/>
          <w:szCs w:val="28"/>
          <w:lang w:val="kk-KZ"/>
        </w:rPr>
        <w:t xml:space="preserve"> </w:t>
      </w:r>
      <w:r w:rsidRPr="000402EC">
        <w:rPr>
          <w:rStyle w:val="ypks7kbdpwfgdykd3qb9"/>
          <w:sz w:val="28"/>
          <w:szCs w:val="28"/>
          <w:lang w:val="kk-KZ"/>
        </w:rPr>
        <w:t xml:space="preserve">алғанда </w:t>
      </w:r>
      <w:r w:rsidRPr="000402EC">
        <w:rPr>
          <w:color w:val="auto"/>
          <w:sz w:val="28"/>
          <w:szCs w:val="28"/>
          <w:lang w:val="kk-KZ"/>
        </w:rPr>
        <w:t>1800 м</w:t>
      </w:r>
      <w:r w:rsidRPr="000402EC">
        <w:rPr>
          <w:color w:val="auto"/>
          <w:sz w:val="28"/>
          <w:szCs w:val="28"/>
          <w:vertAlign w:val="superscript"/>
          <w:lang w:val="kk-KZ"/>
        </w:rPr>
        <w:t>3</w:t>
      </w:r>
      <w:r w:rsidRPr="000402EC">
        <w:rPr>
          <w:color w:val="auto"/>
          <w:sz w:val="28"/>
          <w:szCs w:val="28"/>
          <w:lang w:val="kk-KZ"/>
        </w:rPr>
        <w:t xml:space="preserve">/сағ </w:t>
      </w:r>
      <w:r w:rsidRPr="000402EC">
        <w:rPr>
          <w:rStyle w:val="ypks7kbdpwfgdykd3qb9"/>
          <w:sz w:val="28"/>
          <w:szCs w:val="28"/>
          <w:lang w:val="kk-KZ"/>
        </w:rPr>
        <w:t>биогаз</w:t>
      </w:r>
      <w:r w:rsidRPr="000402EC">
        <w:rPr>
          <w:sz w:val="28"/>
          <w:szCs w:val="28"/>
          <w:lang w:val="kk-KZ"/>
        </w:rPr>
        <w:t xml:space="preserve"> шығыны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күкіртсутегінің</w:t>
      </w:r>
      <w:r w:rsidRPr="000402EC">
        <w:rPr>
          <w:sz w:val="28"/>
          <w:szCs w:val="28"/>
          <w:lang w:val="kk-KZ"/>
        </w:rPr>
        <w:t xml:space="preserve"> </w:t>
      </w:r>
      <w:r w:rsidRPr="000402EC">
        <w:rPr>
          <w:rStyle w:val="ypks7kbdpwfgdykd3qb9"/>
          <w:sz w:val="28"/>
          <w:szCs w:val="28"/>
          <w:lang w:val="kk-KZ"/>
        </w:rPr>
        <w:t>1000</w:t>
      </w:r>
      <w:r w:rsidRPr="000402EC">
        <w:rPr>
          <w:sz w:val="28"/>
          <w:szCs w:val="28"/>
          <w:lang w:val="kk-KZ"/>
        </w:rPr>
        <w:t xml:space="preserve"> </w:t>
      </w:r>
      <w:r w:rsidRPr="000402EC">
        <w:rPr>
          <w:rStyle w:val="ypks7kbdpwfgdykd3qb9"/>
          <w:sz w:val="28"/>
          <w:szCs w:val="28"/>
          <w:lang w:val="kk-KZ"/>
        </w:rPr>
        <w:t>ppm</w:t>
      </w:r>
      <w:r w:rsidRPr="000402EC">
        <w:rPr>
          <w:sz w:val="28"/>
          <w:szCs w:val="28"/>
          <w:lang w:val="kk-KZ"/>
        </w:rPr>
        <w:t xml:space="preserve"> </w:t>
      </w:r>
      <w:r w:rsidRPr="000402EC">
        <w:rPr>
          <w:rStyle w:val="ypks7kbdpwfgdykd3qb9"/>
          <w:sz w:val="28"/>
          <w:szCs w:val="28"/>
          <w:lang w:val="kk-KZ"/>
        </w:rPr>
        <w:t>дейін</w:t>
      </w:r>
      <w:r w:rsidRPr="000402EC">
        <w:rPr>
          <w:sz w:val="28"/>
          <w:szCs w:val="28"/>
          <w:lang w:val="kk-KZ"/>
        </w:rPr>
        <w:t xml:space="preserve"> мөлшері кезінде </w:t>
      </w:r>
      <w:r w:rsidRPr="000402EC">
        <w:rPr>
          <w:rStyle w:val="ypks7kbdpwfgdykd3qb9"/>
          <w:sz w:val="28"/>
          <w:szCs w:val="28"/>
          <w:lang w:val="kk-KZ"/>
        </w:rPr>
        <w:t>жылына</w:t>
      </w:r>
      <w:r w:rsidRPr="000402EC">
        <w:rPr>
          <w:sz w:val="28"/>
          <w:szCs w:val="28"/>
          <w:lang w:val="kk-KZ"/>
        </w:rPr>
        <w:t xml:space="preserve"> </w:t>
      </w:r>
      <w:r w:rsidRPr="000402EC">
        <w:rPr>
          <w:rStyle w:val="ypks7kbdpwfgdykd3qb9"/>
          <w:sz w:val="28"/>
          <w:szCs w:val="28"/>
          <w:lang w:val="kk-KZ"/>
        </w:rPr>
        <w:t>шамамен</w:t>
      </w:r>
      <w:r w:rsidRPr="000402EC">
        <w:rPr>
          <w:sz w:val="28"/>
          <w:szCs w:val="28"/>
          <w:lang w:val="kk-KZ"/>
        </w:rPr>
        <w:t xml:space="preserve"> </w:t>
      </w:r>
      <w:r w:rsidRPr="000402EC">
        <w:rPr>
          <w:rStyle w:val="ypks7kbdpwfgdykd3qb9"/>
          <w:sz w:val="28"/>
          <w:szCs w:val="28"/>
          <w:lang w:val="kk-KZ"/>
        </w:rPr>
        <w:t>130</w:t>
      </w:r>
      <w:r w:rsidRPr="000402EC">
        <w:rPr>
          <w:sz w:val="28"/>
          <w:szCs w:val="28"/>
          <w:lang w:val="kk-KZ"/>
        </w:rPr>
        <w:t xml:space="preserve"> </w:t>
      </w:r>
      <w:r w:rsidRPr="000402EC">
        <w:rPr>
          <w:rStyle w:val="ypks7kbdpwfgdykd3qb9"/>
          <w:sz w:val="28"/>
          <w:szCs w:val="28"/>
          <w:lang w:val="kk-KZ"/>
        </w:rPr>
        <w:t>тонна</w:t>
      </w:r>
      <w:r w:rsidRPr="000402EC">
        <w:rPr>
          <w:sz w:val="28"/>
          <w:szCs w:val="28"/>
          <w:lang w:val="kk-KZ"/>
        </w:rPr>
        <w:t xml:space="preserve"> </w:t>
      </w:r>
      <w:r w:rsidRPr="000402EC">
        <w:rPr>
          <w:rStyle w:val="ypks7kbdpwfgdykd3qb9"/>
          <w:sz w:val="28"/>
          <w:szCs w:val="28"/>
          <w:lang w:val="kk-KZ"/>
        </w:rPr>
        <w:t>белсендірілген</w:t>
      </w:r>
      <w:r w:rsidRPr="000402EC">
        <w:rPr>
          <w:sz w:val="28"/>
          <w:szCs w:val="28"/>
          <w:lang w:val="kk-KZ"/>
        </w:rPr>
        <w:t xml:space="preserve"> </w:t>
      </w:r>
      <w:r w:rsidRPr="000402EC">
        <w:rPr>
          <w:rStyle w:val="ypks7kbdpwfgdykd3qb9"/>
          <w:sz w:val="28"/>
          <w:szCs w:val="28"/>
          <w:lang w:val="kk-KZ"/>
        </w:rPr>
        <w:t>көмірді</w:t>
      </w:r>
      <w:r w:rsidRPr="000402EC">
        <w:rPr>
          <w:sz w:val="28"/>
          <w:szCs w:val="28"/>
          <w:lang w:val="kk-KZ"/>
        </w:rPr>
        <w:t xml:space="preserve"> </w:t>
      </w:r>
      <w:r w:rsidRPr="000402EC">
        <w:rPr>
          <w:rStyle w:val="ypks7kbdpwfgdykd3qb9"/>
          <w:sz w:val="28"/>
          <w:szCs w:val="28"/>
          <w:lang w:val="kk-KZ"/>
        </w:rPr>
        <w:t>пайдалану</w:t>
      </w:r>
      <w:r w:rsidRPr="000402EC">
        <w:rPr>
          <w:sz w:val="28"/>
          <w:szCs w:val="28"/>
          <w:lang w:val="kk-KZ"/>
        </w:rPr>
        <w:t xml:space="preserve"> </w:t>
      </w:r>
      <w:r w:rsidRPr="000402EC">
        <w:rPr>
          <w:rStyle w:val="ypks7kbdpwfgdykd3qb9"/>
          <w:sz w:val="28"/>
          <w:szCs w:val="28"/>
          <w:lang w:val="kk-KZ"/>
        </w:rPr>
        <w:t>қажет</w:t>
      </w:r>
      <w:r w:rsidRPr="000402EC">
        <w:rPr>
          <w:sz w:val="28"/>
          <w:szCs w:val="28"/>
          <w:lang w:val="kk-KZ"/>
        </w:rPr>
        <w:t xml:space="preserve">, </w:t>
      </w:r>
      <w:r w:rsidRPr="000402EC">
        <w:rPr>
          <w:rStyle w:val="ypks7kbdpwfgdykd3qb9"/>
          <w:sz w:val="28"/>
          <w:szCs w:val="28"/>
          <w:lang w:val="kk-KZ"/>
        </w:rPr>
        <w:t>оның</w:t>
      </w:r>
      <w:r w:rsidRPr="000402EC">
        <w:rPr>
          <w:sz w:val="28"/>
          <w:szCs w:val="28"/>
          <w:lang w:val="kk-KZ"/>
        </w:rPr>
        <w:t xml:space="preserve"> </w:t>
      </w:r>
      <w:r w:rsidRPr="000402EC">
        <w:rPr>
          <w:rStyle w:val="ypks7kbdpwfgdykd3qb9"/>
          <w:sz w:val="28"/>
          <w:szCs w:val="28"/>
          <w:lang w:val="kk-KZ"/>
        </w:rPr>
        <w:t>құны</w:t>
      </w:r>
      <w:r w:rsidRPr="000402EC">
        <w:rPr>
          <w:sz w:val="28"/>
          <w:szCs w:val="28"/>
          <w:lang w:val="kk-KZ"/>
        </w:rPr>
        <w:t xml:space="preserve"> </w:t>
      </w:r>
      <w:r w:rsidRPr="000402EC">
        <w:rPr>
          <w:rStyle w:val="ypks7kbdpwfgdykd3qb9"/>
          <w:sz w:val="28"/>
          <w:szCs w:val="28"/>
          <w:lang w:val="kk-KZ"/>
        </w:rPr>
        <w:t>351</w:t>
      </w:r>
      <w:r w:rsidRPr="000402EC">
        <w:rPr>
          <w:sz w:val="28"/>
          <w:szCs w:val="28"/>
          <w:lang w:val="kk-KZ"/>
        </w:rPr>
        <w:t xml:space="preserve"> </w:t>
      </w:r>
      <w:r w:rsidRPr="000402EC">
        <w:rPr>
          <w:rStyle w:val="ypks7kbdpwfgdykd3qb9"/>
          <w:sz w:val="28"/>
          <w:szCs w:val="28"/>
          <w:lang w:val="kk-KZ"/>
        </w:rPr>
        <w:t>мың</w:t>
      </w:r>
      <w:r w:rsidRPr="000402EC">
        <w:rPr>
          <w:sz w:val="28"/>
          <w:szCs w:val="28"/>
          <w:lang w:val="kk-KZ"/>
        </w:rPr>
        <w:t xml:space="preserve"> </w:t>
      </w:r>
      <w:r w:rsidRPr="000402EC">
        <w:rPr>
          <w:rStyle w:val="ypks7kbdpwfgdykd3qb9"/>
          <w:sz w:val="28"/>
          <w:szCs w:val="28"/>
          <w:lang w:val="kk-KZ"/>
        </w:rPr>
        <w:t>Еуроны</w:t>
      </w:r>
      <w:r w:rsidRPr="000402EC">
        <w:rPr>
          <w:sz w:val="28"/>
          <w:szCs w:val="28"/>
          <w:lang w:val="kk-KZ"/>
        </w:rPr>
        <w:t xml:space="preserve"> құрайды</w:t>
      </w:r>
      <w:r w:rsidRPr="000402EC">
        <w:rPr>
          <w:rStyle w:val="ypks7kbdpwfgdykd3qb9"/>
          <w:sz w:val="28"/>
          <w:szCs w:val="28"/>
          <w:lang w:val="kk-KZ"/>
        </w:rPr>
        <w:t>.</w:t>
      </w:r>
    </w:p>
    <w:p w14:paraId="6933C33A" w14:textId="3B470FC3"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КГҚ-</w:t>
      </w:r>
      <w:r w:rsidRPr="000402EC">
        <w:rPr>
          <w:sz w:val="28"/>
          <w:szCs w:val="28"/>
          <w:lang w:val="kk-KZ"/>
        </w:rPr>
        <w:t xml:space="preserve">ға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rStyle w:val="ypks7kbdpwfgdykd3qb9"/>
          <w:sz w:val="28"/>
          <w:szCs w:val="28"/>
          <w:lang w:val="kk-KZ"/>
        </w:rPr>
        <w:t>оның</w:t>
      </w:r>
      <w:r w:rsidRPr="000402EC">
        <w:rPr>
          <w:sz w:val="28"/>
          <w:szCs w:val="28"/>
          <w:lang w:val="kk-KZ"/>
        </w:rPr>
        <w:t xml:space="preserve"> </w:t>
      </w:r>
      <w:r w:rsidRPr="000402EC">
        <w:rPr>
          <w:rStyle w:val="ypks7kbdpwfgdykd3qb9"/>
          <w:sz w:val="28"/>
          <w:szCs w:val="28"/>
          <w:lang w:val="kk-KZ"/>
        </w:rPr>
        <w:t>құнын</w:t>
      </w:r>
      <w:r w:rsidRPr="000402EC">
        <w:rPr>
          <w:sz w:val="28"/>
          <w:szCs w:val="28"/>
          <w:lang w:val="kk-KZ"/>
        </w:rPr>
        <w:t xml:space="preserve"> </w:t>
      </w:r>
      <w:r w:rsidRPr="000402EC">
        <w:rPr>
          <w:rStyle w:val="ypks7kbdpwfgdykd3qb9"/>
          <w:sz w:val="28"/>
          <w:szCs w:val="28"/>
          <w:lang w:val="kk-KZ"/>
        </w:rPr>
        <w:t>қозғалтқыштардың</w:t>
      </w:r>
      <w:r w:rsidRPr="000402EC">
        <w:rPr>
          <w:sz w:val="28"/>
          <w:szCs w:val="28"/>
          <w:lang w:val="kk-KZ"/>
        </w:rPr>
        <w:t xml:space="preserve"> </w:t>
      </w:r>
      <w:r w:rsidRPr="000402EC">
        <w:rPr>
          <w:rStyle w:val="ypks7kbdpwfgdykd3qb9"/>
          <w:sz w:val="28"/>
          <w:szCs w:val="28"/>
          <w:lang w:val="kk-KZ"/>
        </w:rPr>
        <w:t>жұмыс</w:t>
      </w:r>
      <w:r w:rsidRPr="000402EC">
        <w:rPr>
          <w:sz w:val="28"/>
          <w:szCs w:val="28"/>
          <w:lang w:val="kk-KZ"/>
        </w:rPr>
        <w:t xml:space="preserve"> істеу </w:t>
      </w:r>
      <w:r w:rsidRPr="000402EC">
        <w:rPr>
          <w:rStyle w:val="ypks7kbdpwfgdykd3qb9"/>
          <w:sz w:val="28"/>
          <w:szCs w:val="28"/>
          <w:lang w:val="kk-KZ"/>
        </w:rPr>
        <w:t>уақытына</w:t>
      </w:r>
      <w:r w:rsidRPr="000402EC">
        <w:rPr>
          <w:sz w:val="28"/>
          <w:szCs w:val="28"/>
          <w:lang w:val="kk-KZ"/>
        </w:rPr>
        <w:t xml:space="preserve"> </w:t>
      </w:r>
      <w:r w:rsidRPr="000402EC">
        <w:rPr>
          <w:rStyle w:val="ypks7kbdpwfgdykd3qb9"/>
          <w:sz w:val="28"/>
          <w:szCs w:val="28"/>
          <w:lang w:val="kk-KZ"/>
        </w:rPr>
        <w:t>байланысты</w:t>
      </w:r>
      <w:r w:rsidRPr="000402EC">
        <w:rPr>
          <w:sz w:val="28"/>
          <w:szCs w:val="28"/>
          <w:lang w:val="kk-KZ"/>
        </w:rPr>
        <w:t xml:space="preserve"> </w:t>
      </w:r>
      <w:r w:rsidRPr="000402EC">
        <w:rPr>
          <w:rStyle w:val="ypks7kbdpwfgdykd3qb9"/>
          <w:sz w:val="28"/>
          <w:szCs w:val="28"/>
          <w:lang w:val="kk-KZ"/>
        </w:rPr>
        <w:t>қондырғыларды</w:t>
      </w:r>
      <w:r w:rsidRPr="000402EC">
        <w:rPr>
          <w:sz w:val="28"/>
          <w:szCs w:val="28"/>
          <w:lang w:val="kk-KZ"/>
        </w:rPr>
        <w:t xml:space="preserve"> </w:t>
      </w:r>
      <w:r w:rsidRPr="000402EC">
        <w:rPr>
          <w:rStyle w:val="ypks7kbdpwfgdykd3qb9"/>
          <w:sz w:val="28"/>
          <w:szCs w:val="28"/>
          <w:lang w:val="kk-KZ"/>
        </w:rPr>
        <w:t>өндіруші</w:t>
      </w:r>
      <w:r w:rsidRPr="000402EC">
        <w:rPr>
          <w:sz w:val="28"/>
          <w:szCs w:val="28"/>
          <w:lang w:val="kk-KZ"/>
        </w:rPr>
        <w:t xml:space="preserve"> </w:t>
      </w:r>
      <w:r w:rsidRPr="000402EC">
        <w:rPr>
          <w:rStyle w:val="ypks7kbdpwfgdykd3qb9"/>
          <w:sz w:val="28"/>
          <w:szCs w:val="28"/>
          <w:lang w:val="kk-KZ"/>
        </w:rPr>
        <w:t>ұсынады.</w:t>
      </w:r>
      <w:r w:rsidRPr="000402EC">
        <w:rPr>
          <w:sz w:val="28"/>
          <w:szCs w:val="28"/>
          <w:lang w:val="kk-KZ"/>
        </w:rPr>
        <w:t xml:space="preserve"> </w:t>
      </w:r>
      <w:r w:rsidRPr="000402EC">
        <w:rPr>
          <w:rStyle w:val="ypks7kbdpwfgdykd3qb9"/>
          <w:sz w:val="28"/>
          <w:szCs w:val="28"/>
          <w:lang w:val="kk-KZ"/>
        </w:rPr>
        <w:t>Қуаты</w:t>
      </w:r>
      <w:r w:rsidRPr="000402EC">
        <w:rPr>
          <w:sz w:val="28"/>
          <w:szCs w:val="28"/>
          <w:lang w:val="kk-KZ"/>
        </w:rPr>
        <w:t xml:space="preserve"> </w:t>
      </w:r>
      <w:r w:rsidRPr="000402EC">
        <w:rPr>
          <w:rStyle w:val="ypks7kbdpwfgdykd3qb9"/>
          <w:sz w:val="28"/>
          <w:szCs w:val="28"/>
          <w:lang w:val="kk-KZ"/>
        </w:rPr>
        <w:t>1067</w:t>
      </w:r>
      <w:r w:rsidRPr="000402EC">
        <w:rPr>
          <w:sz w:val="28"/>
          <w:szCs w:val="28"/>
          <w:lang w:val="kk-KZ"/>
        </w:rPr>
        <w:t xml:space="preserve"> </w:t>
      </w:r>
      <w:r w:rsidRPr="000402EC">
        <w:rPr>
          <w:rStyle w:val="ypks7kbdpwfgdykd3qb9"/>
          <w:sz w:val="28"/>
          <w:szCs w:val="28"/>
          <w:lang w:val="kk-KZ"/>
        </w:rPr>
        <w:t>кВт</w:t>
      </w:r>
      <w:r w:rsidRPr="000402EC">
        <w:rPr>
          <w:sz w:val="28"/>
          <w:szCs w:val="28"/>
          <w:lang w:val="kk-KZ"/>
        </w:rPr>
        <w:t xml:space="preserve"> болатын </w:t>
      </w:r>
      <w:r w:rsidRPr="000402EC">
        <w:rPr>
          <w:rStyle w:val="ypks7kbdpwfgdykd3qb9"/>
          <w:sz w:val="28"/>
          <w:szCs w:val="28"/>
          <w:lang w:val="kk-KZ"/>
        </w:rPr>
        <w:t>КГҚ-ға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rStyle w:val="ypks7kbdpwfgdykd3qb9"/>
          <w:sz w:val="28"/>
          <w:szCs w:val="28"/>
          <w:lang w:val="kk-KZ"/>
        </w:rPr>
        <w:t>шығындарының</w:t>
      </w:r>
      <w:r w:rsidRPr="000402EC">
        <w:rPr>
          <w:sz w:val="28"/>
          <w:szCs w:val="28"/>
          <w:lang w:val="kk-KZ"/>
        </w:rPr>
        <w:t xml:space="preserve"> </w:t>
      </w:r>
      <w:r w:rsidRPr="000402EC">
        <w:rPr>
          <w:rStyle w:val="ypks7kbdpwfgdykd3qb9"/>
          <w:sz w:val="28"/>
          <w:szCs w:val="28"/>
          <w:lang w:val="kk-KZ"/>
        </w:rPr>
        <w:t>есебі</w:t>
      </w:r>
      <w:r w:rsidRPr="000402EC">
        <w:rPr>
          <w:sz w:val="28"/>
          <w:szCs w:val="28"/>
          <w:lang w:val="kk-KZ"/>
        </w:rPr>
        <w:t xml:space="preserve"> </w:t>
      </w:r>
      <w:r w:rsidRPr="000402EC">
        <w:rPr>
          <w:rStyle w:val="ypks7kbdpwfgdykd3qb9"/>
          <w:sz w:val="28"/>
          <w:szCs w:val="28"/>
          <w:lang w:val="kk-KZ"/>
        </w:rPr>
        <w:t>төмендегі</w:t>
      </w:r>
      <w:r w:rsidRPr="000402EC">
        <w:rPr>
          <w:sz w:val="28"/>
          <w:szCs w:val="28"/>
          <w:lang w:val="kk-KZ"/>
        </w:rPr>
        <w:t xml:space="preserve"> </w:t>
      </w:r>
      <w:r w:rsidR="00F43F6A">
        <w:rPr>
          <w:sz w:val="28"/>
          <w:szCs w:val="28"/>
          <w:lang w:val="kk-KZ"/>
        </w:rPr>
        <w:t>Д.</w:t>
      </w:r>
      <w:r w:rsidRPr="000402EC">
        <w:rPr>
          <w:rStyle w:val="ypks7kbdpwfgdykd3qb9"/>
          <w:sz w:val="28"/>
          <w:szCs w:val="28"/>
          <w:lang w:val="kk-KZ"/>
        </w:rPr>
        <w:t>2</w:t>
      </w:r>
      <w:r>
        <w:rPr>
          <w:rStyle w:val="ypks7kbdpwfgdykd3qb9"/>
          <w:sz w:val="28"/>
          <w:szCs w:val="28"/>
          <w:lang w:val="kk-KZ"/>
        </w:rPr>
        <w:t xml:space="preserve"> </w:t>
      </w:r>
      <w:r w:rsidRPr="000402EC">
        <w:rPr>
          <w:rStyle w:val="ypks7kbdpwfgdykd3qb9"/>
          <w:sz w:val="28"/>
          <w:szCs w:val="28"/>
          <w:lang w:val="kk-KZ"/>
        </w:rPr>
        <w:t>кестеде</w:t>
      </w:r>
      <w:r w:rsidRPr="000402EC">
        <w:rPr>
          <w:sz w:val="28"/>
          <w:szCs w:val="28"/>
          <w:lang w:val="kk-KZ"/>
        </w:rPr>
        <w:t xml:space="preserve"> </w:t>
      </w:r>
      <w:r w:rsidRPr="000402EC">
        <w:rPr>
          <w:rStyle w:val="ypks7kbdpwfgdykd3qb9"/>
          <w:sz w:val="28"/>
          <w:szCs w:val="28"/>
          <w:lang w:val="kk-KZ"/>
        </w:rPr>
        <w:t>келтірілген.</w:t>
      </w:r>
    </w:p>
    <w:p w14:paraId="01D5819C" w14:textId="77777777" w:rsidR="00921AEC" w:rsidRPr="000402EC" w:rsidRDefault="00921AEC" w:rsidP="00921AEC">
      <w:pPr>
        <w:pStyle w:val="Default"/>
        <w:ind w:firstLine="709"/>
        <w:jc w:val="both"/>
        <w:rPr>
          <w:color w:val="auto"/>
          <w:sz w:val="28"/>
          <w:szCs w:val="28"/>
          <w:lang w:val="kk-KZ"/>
        </w:rPr>
      </w:pPr>
    </w:p>
    <w:p w14:paraId="76D9E29C" w14:textId="6977DBB3" w:rsidR="00921AEC" w:rsidRPr="000402EC" w:rsidRDefault="00921AEC" w:rsidP="00921AEC">
      <w:pPr>
        <w:pStyle w:val="Default"/>
        <w:jc w:val="both"/>
        <w:rPr>
          <w:color w:val="auto"/>
          <w:sz w:val="28"/>
          <w:szCs w:val="28"/>
          <w:lang w:val="kk-KZ"/>
        </w:rPr>
      </w:pPr>
      <w:r>
        <w:rPr>
          <w:color w:val="auto"/>
          <w:sz w:val="28"/>
          <w:szCs w:val="28"/>
          <w:lang w:val="kk-KZ"/>
        </w:rPr>
        <w:t>К</w:t>
      </w:r>
      <w:r w:rsidRPr="000402EC">
        <w:rPr>
          <w:color w:val="auto"/>
          <w:sz w:val="28"/>
          <w:szCs w:val="28"/>
          <w:lang w:val="kk-KZ"/>
        </w:rPr>
        <w:t xml:space="preserve">есте </w:t>
      </w:r>
      <w:r w:rsidR="00F43F6A">
        <w:rPr>
          <w:color w:val="auto"/>
          <w:sz w:val="28"/>
          <w:szCs w:val="28"/>
          <w:lang w:val="kk-KZ"/>
        </w:rPr>
        <w:t>Д.</w:t>
      </w:r>
      <w:r>
        <w:rPr>
          <w:color w:val="auto"/>
          <w:sz w:val="28"/>
          <w:szCs w:val="28"/>
          <w:lang w:val="kk-KZ"/>
        </w:rPr>
        <w:t xml:space="preserve">2 </w:t>
      </w:r>
      <w:r w:rsidRPr="000402EC">
        <w:rPr>
          <w:color w:val="auto"/>
          <w:sz w:val="28"/>
          <w:szCs w:val="28"/>
          <w:lang w:val="kk-KZ"/>
        </w:rPr>
        <w:t xml:space="preserve">– </w:t>
      </w:r>
      <w:bookmarkStart w:id="89" w:name="_Hlk221541067"/>
      <w:r w:rsidRPr="000402EC">
        <w:rPr>
          <w:rStyle w:val="ypks7kbdpwfgdykd3qb9"/>
          <w:sz w:val="28"/>
          <w:szCs w:val="28"/>
          <w:lang w:val="kk-KZ"/>
        </w:rPr>
        <w:t>Когенерациялық</w:t>
      </w:r>
      <w:r w:rsidRPr="000402EC">
        <w:rPr>
          <w:sz w:val="28"/>
          <w:szCs w:val="28"/>
          <w:lang w:val="kk-KZ"/>
        </w:rPr>
        <w:t xml:space="preserve"> </w:t>
      </w:r>
      <w:r w:rsidRPr="000402EC">
        <w:rPr>
          <w:rStyle w:val="ypks7kbdpwfgdykd3qb9"/>
          <w:sz w:val="28"/>
          <w:szCs w:val="28"/>
          <w:lang w:val="kk-KZ"/>
        </w:rPr>
        <w:t>қондырғы</w:t>
      </w:r>
      <w:bookmarkEnd w:id="89"/>
      <w:r w:rsidRPr="000402EC">
        <w:rPr>
          <w:rStyle w:val="ypks7kbdpwfgdykd3qb9"/>
          <w:sz w:val="28"/>
          <w:szCs w:val="28"/>
          <w:lang w:val="kk-KZ"/>
        </w:rPr>
        <w:t>ларға</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rStyle w:val="ypks7kbdpwfgdykd3qb9"/>
          <w:sz w:val="28"/>
          <w:szCs w:val="28"/>
          <w:lang w:val="kk-KZ"/>
        </w:rPr>
        <w:t>регламенті</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құны</w:t>
      </w:r>
    </w:p>
    <w:p w14:paraId="1FD76992" w14:textId="77777777" w:rsidR="00921AEC" w:rsidRPr="000402EC" w:rsidRDefault="00921AEC" w:rsidP="00921AEC">
      <w:pPr>
        <w:pStyle w:val="Default"/>
        <w:ind w:firstLine="709"/>
        <w:jc w:val="both"/>
        <w:rPr>
          <w:color w:val="auto"/>
          <w:sz w:val="28"/>
          <w:szCs w:val="28"/>
          <w:lang w:val="kk-KZ"/>
        </w:rPr>
      </w:pPr>
    </w:p>
    <w:tbl>
      <w:tblPr>
        <w:tblStyle w:val="a3"/>
        <w:tblW w:w="0" w:type="auto"/>
        <w:tblLook w:val="04A0" w:firstRow="1" w:lastRow="0" w:firstColumn="1" w:lastColumn="0" w:noHBand="0" w:noVBand="1"/>
      </w:tblPr>
      <w:tblGrid>
        <w:gridCol w:w="3385"/>
        <w:gridCol w:w="1415"/>
        <w:gridCol w:w="1714"/>
        <w:gridCol w:w="1556"/>
        <w:gridCol w:w="1558"/>
      </w:tblGrid>
      <w:tr w:rsidR="00921AEC" w:rsidRPr="000402EC" w14:paraId="2BA98D84" w14:textId="77777777" w:rsidTr="00F43F6A">
        <w:tc>
          <w:tcPr>
            <w:tcW w:w="3385" w:type="dxa"/>
            <w:vAlign w:val="center"/>
          </w:tcPr>
          <w:p w14:paraId="25F9CA00" w14:textId="77777777" w:rsidR="00921AEC" w:rsidRPr="000402EC" w:rsidRDefault="00921AEC" w:rsidP="00F43F6A">
            <w:pPr>
              <w:pStyle w:val="Default"/>
              <w:jc w:val="center"/>
              <w:rPr>
                <w:color w:val="auto"/>
                <w:lang w:val="kk-KZ"/>
              </w:rPr>
            </w:pPr>
            <w:bookmarkStart w:id="90" w:name="_Hlk221918243"/>
            <w:r w:rsidRPr="000402EC">
              <w:rPr>
                <w:color w:val="auto"/>
                <w:lang w:val="kk-KZ"/>
              </w:rPr>
              <w:t>Жыл (мото‐сағ/жыл)</w:t>
            </w:r>
          </w:p>
        </w:tc>
        <w:tc>
          <w:tcPr>
            <w:tcW w:w="1415" w:type="dxa"/>
            <w:vAlign w:val="center"/>
          </w:tcPr>
          <w:p w14:paraId="7AC7322C" w14:textId="77777777" w:rsidR="00921AEC" w:rsidRPr="000402EC" w:rsidRDefault="00921AEC" w:rsidP="00F43F6A">
            <w:pPr>
              <w:pStyle w:val="Default"/>
              <w:jc w:val="center"/>
              <w:rPr>
                <w:color w:val="auto"/>
                <w:lang w:val="kk-KZ"/>
              </w:rPr>
            </w:pPr>
            <w:bookmarkStart w:id="91" w:name="_Hlk221523892"/>
            <w:r w:rsidRPr="000402EC">
              <w:rPr>
                <w:color w:val="auto"/>
                <w:lang w:val="kk-KZ"/>
              </w:rPr>
              <w:t>ҚҚА</w:t>
            </w:r>
            <w:bookmarkEnd w:id="91"/>
            <w:r w:rsidRPr="000402EC">
              <w:rPr>
                <w:color w:val="auto"/>
                <w:lang w:val="kk-KZ"/>
              </w:rPr>
              <w:t xml:space="preserve"> құны, Еуро</w:t>
            </w:r>
          </w:p>
        </w:tc>
        <w:tc>
          <w:tcPr>
            <w:tcW w:w="1714" w:type="dxa"/>
            <w:vAlign w:val="center"/>
          </w:tcPr>
          <w:p w14:paraId="46DCA976" w14:textId="77777777" w:rsidR="00921AEC" w:rsidRPr="000402EC" w:rsidRDefault="00921AEC" w:rsidP="00F43F6A">
            <w:pPr>
              <w:pStyle w:val="Default"/>
              <w:jc w:val="center"/>
              <w:rPr>
                <w:color w:val="auto"/>
                <w:lang w:val="kk-KZ"/>
              </w:rPr>
            </w:pPr>
            <w:r w:rsidRPr="000402EC">
              <w:rPr>
                <w:color w:val="auto"/>
                <w:lang w:val="kk-KZ"/>
              </w:rPr>
              <w:t>Жұмыстардың құны, Еуро</w:t>
            </w:r>
          </w:p>
        </w:tc>
        <w:tc>
          <w:tcPr>
            <w:tcW w:w="1556" w:type="dxa"/>
            <w:vAlign w:val="center"/>
          </w:tcPr>
          <w:p w14:paraId="1A5DE7DD" w14:textId="77777777" w:rsidR="00921AEC" w:rsidRPr="000402EC" w:rsidRDefault="00921AEC" w:rsidP="00F43F6A">
            <w:pPr>
              <w:pStyle w:val="Default"/>
              <w:jc w:val="center"/>
              <w:rPr>
                <w:color w:val="auto"/>
                <w:lang w:val="kk-KZ"/>
              </w:rPr>
            </w:pPr>
            <w:r w:rsidRPr="000402EC">
              <w:rPr>
                <w:color w:val="auto"/>
                <w:lang w:val="kk-KZ"/>
              </w:rPr>
              <w:t>Майдың құны, Еуро</w:t>
            </w:r>
          </w:p>
        </w:tc>
        <w:tc>
          <w:tcPr>
            <w:tcW w:w="1558" w:type="dxa"/>
            <w:vAlign w:val="center"/>
          </w:tcPr>
          <w:p w14:paraId="1F94D484" w14:textId="77777777" w:rsidR="00921AEC" w:rsidRPr="000402EC" w:rsidRDefault="00921AEC" w:rsidP="00F43F6A">
            <w:pPr>
              <w:pStyle w:val="Default"/>
              <w:jc w:val="center"/>
              <w:rPr>
                <w:color w:val="auto"/>
                <w:lang w:val="kk-KZ"/>
              </w:rPr>
            </w:pPr>
            <w:r w:rsidRPr="000402EC">
              <w:rPr>
                <w:color w:val="auto"/>
                <w:lang w:val="kk-KZ"/>
              </w:rPr>
              <w:t>3 КГҚ-ға барлығы, Еуро</w:t>
            </w:r>
          </w:p>
        </w:tc>
      </w:tr>
      <w:bookmarkEnd w:id="90"/>
      <w:tr w:rsidR="00921AEC" w:rsidRPr="000402EC" w14:paraId="664CF706" w14:textId="77777777" w:rsidTr="00F43F6A">
        <w:tc>
          <w:tcPr>
            <w:tcW w:w="3385" w:type="dxa"/>
          </w:tcPr>
          <w:p w14:paraId="22A6D852" w14:textId="77777777" w:rsidR="00921AEC" w:rsidRPr="000402EC" w:rsidRDefault="00921AEC" w:rsidP="00DF417F">
            <w:pPr>
              <w:pStyle w:val="Default"/>
              <w:jc w:val="both"/>
              <w:rPr>
                <w:color w:val="auto"/>
                <w:lang w:val="kk-KZ"/>
              </w:rPr>
            </w:pPr>
            <w:r w:rsidRPr="000402EC">
              <w:rPr>
                <w:color w:val="auto"/>
                <w:lang w:val="kk-KZ"/>
              </w:rPr>
              <w:t>1-ші жыл (0‐8000 м‐сағ/жыл)</w:t>
            </w:r>
          </w:p>
        </w:tc>
        <w:tc>
          <w:tcPr>
            <w:tcW w:w="1415" w:type="dxa"/>
          </w:tcPr>
          <w:p w14:paraId="75C593AF" w14:textId="77777777" w:rsidR="00921AEC" w:rsidRPr="000402EC" w:rsidRDefault="00921AEC" w:rsidP="00DF417F">
            <w:pPr>
              <w:pStyle w:val="Default"/>
              <w:jc w:val="both"/>
              <w:rPr>
                <w:color w:val="auto"/>
                <w:lang w:val="kk-KZ"/>
              </w:rPr>
            </w:pPr>
            <w:r w:rsidRPr="000402EC">
              <w:rPr>
                <w:lang w:val="kk-KZ"/>
              </w:rPr>
              <w:t>4 140,00</w:t>
            </w:r>
          </w:p>
        </w:tc>
        <w:tc>
          <w:tcPr>
            <w:tcW w:w="1714" w:type="dxa"/>
          </w:tcPr>
          <w:p w14:paraId="37BF8EDF" w14:textId="77777777" w:rsidR="00921AEC" w:rsidRPr="000402EC" w:rsidRDefault="00921AEC" w:rsidP="00DF417F">
            <w:pPr>
              <w:pStyle w:val="Default"/>
              <w:jc w:val="both"/>
              <w:rPr>
                <w:color w:val="auto"/>
                <w:lang w:val="kk-KZ"/>
              </w:rPr>
            </w:pPr>
            <w:r w:rsidRPr="000402EC">
              <w:rPr>
                <w:lang w:val="kk-KZ"/>
              </w:rPr>
              <w:t>1 300,60</w:t>
            </w:r>
          </w:p>
        </w:tc>
        <w:tc>
          <w:tcPr>
            <w:tcW w:w="1556" w:type="dxa"/>
          </w:tcPr>
          <w:p w14:paraId="4AD8C2E0"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78B8D840" w14:textId="77777777" w:rsidR="00921AEC" w:rsidRPr="000402EC" w:rsidRDefault="00921AEC" w:rsidP="00DF417F">
            <w:pPr>
              <w:pStyle w:val="Default"/>
              <w:jc w:val="both"/>
              <w:rPr>
                <w:color w:val="auto"/>
                <w:lang w:val="kk-KZ"/>
              </w:rPr>
            </w:pPr>
            <w:r w:rsidRPr="000402EC">
              <w:rPr>
                <w:lang w:val="kk-KZ"/>
              </w:rPr>
              <w:t>38 341,08</w:t>
            </w:r>
          </w:p>
        </w:tc>
      </w:tr>
      <w:tr w:rsidR="00921AEC" w:rsidRPr="000402EC" w14:paraId="492B1ADE" w14:textId="77777777" w:rsidTr="00F43F6A">
        <w:tc>
          <w:tcPr>
            <w:tcW w:w="3385" w:type="dxa"/>
          </w:tcPr>
          <w:p w14:paraId="31AD910C" w14:textId="77777777" w:rsidR="00921AEC" w:rsidRPr="000402EC" w:rsidRDefault="00921AEC" w:rsidP="00DF417F">
            <w:pPr>
              <w:pStyle w:val="Default"/>
              <w:jc w:val="both"/>
              <w:rPr>
                <w:color w:val="auto"/>
                <w:lang w:val="kk-KZ"/>
              </w:rPr>
            </w:pPr>
            <w:r w:rsidRPr="000402EC">
              <w:rPr>
                <w:color w:val="auto"/>
                <w:lang w:val="kk-KZ"/>
              </w:rPr>
              <w:t>2-ші жыл (8001‐16000 м‐сағ/жыл)</w:t>
            </w:r>
          </w:p>
        </w:tc>
        <w:tc>
          <w:tcPr>
            <w:tcW w:w="1415" w:type="dxa"/>
          </w:tcPr>
          <w:p w14:paraId="6AA25A77" w14:textId="77777777" w:rsidR="00921AEC" w:rsidRPr="000402EC" w:rsidRDefault="00921AEC" w:rsidP="00DF417F">
            <w:pPr>
              <w:pStyle w:val="Default"/>
              <w:jc w:val="both"/>
              <w:rPr>
                <w:color w:val="auto"/>
                <w:lang w:val="kk-KZ"/>
              </w:rPr>
            </w:pPr>
            <w:r w:rsidRPr="000402EC">
              <w:rPr>
                <w:lang w:val="kk-KZ"/>
              </w:rPr>
              <w:t>26 007,50</w:t>
            </w:r>
          </w:p>
        </w:tc>
        <w:tc>
          <w:tcPr>
            <w:tcW w:w="1714" w:type="dxa"/>
          </w:tcPr>
          <w:p w14:paraId="717570A7" w14:textId="77777777" w:rsidR="00921AEC" w:rsidRPr="000402EC" w:rsidRDefault="00921AEC" w:rsidP="00DF417F">
            <w:pPr>
              <w:pStyle w:val="Default"/>
              <w:jc w:val="both"/>
              <w:rPr>
                <w:color w:val="auto"/>
                <w:lang w:val="kk-KZ"/>
              </w:rPr>
            </w:pPr>
            <w:r w:rsidRPr="000402EC">
              <w:rPr>
                <w:lang w:val="kk-KZ"/>
              </w:rPr>
              <w:t>2 714,29</w:t>
            </w:r>
          </w:p>
        </w:tc>
        <w:tc>
          <w:tcPr>
            <w:tcW w:w="1556" w:type="dxa"/>
          </w:tcPr>
          <w:p w14:paraId="416FA650"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734C1769" w14:textId="77777777" w:rsidR="00921AEC" w:rsidRPr="000402EC" w:rsidRDefault="00921AEC" w:rsidP="00DF417F">
            <w:pPr>
              <w:pStyle w:val="Default"/>
              <w:jc w:val="both"/>
              <w:rPr>
                <w:color w:val="auto"/>
                <w:lang w:val="kk-KZ"/>
              </w:rPr>
            </w:pPr>
            <w:r w:rsidRPr="000402EC">
              <w:rPr>
                <w:lang w:val="kk-KZ"/>
              </w:rPr>
              <w:t>108 184,65</w:t>
            </w:r>
          </w:p>
        </w:tc>
      </w:tr>
      <w:tr w:rsidR="00921AEC" w:rsidRPr="000402EC" w14:paraId="0D01542F" w14:textId="77777777" w:rsidTr="00F43F6A">
        <w:tc>
          <w:tcPr>
            <w:tcW w:w="3385" w:type="dxa"/>
          </w:tcPr>
          <w:p w14:paraId="15B29D14" w14:textId="77777777" w:rsidR="00921AEC" w:rsidRPr="000402EC" w:rsidRDefault="00921AEC" w:rsidP="00DF417F">
            <w:pPr>
              <w:pStyle w:val="Default"/>
              <w:jc w:val="both"/>
              <w:rPr>
                <w:color w:val="auto"/>
                <w:lang w:val="kk-KZ"/>
              </w:rPr>
            </w:pPr>
            <w:r w:rsidRPr="000402EC">
              <w:rPr>
                <w:color w:val="auto"/>
                <w:lang w:val="kk-KZ"/>
              </w:rPr>
              <w:t>3-ші жыл (16001‐24000 м‐сағ/жыл)</w:t>
            </w:r>
          </w:p>
        </w:tc>
        <w:tc>
          <w:tcPr>
            <w:tcW w:w="1415" w:type="dxa"/>
          </w:tcPr>
          <w:p w14:paraId="0040C75C" w14:textId="77777777" w:rsidR="00921AEC" w:rsidRPr="000402EC" w:rsidRDefault="00921AEC" w:rsidP="00DF417F">
            <w:pPr>
              <w:pStyle w:val="Default"/>
              <w:jc w:val="both"/>
              <w:rPr>
                <w:color w:val="auto"/>
                <w:lang w:val="kk-KZ"/>
              </w:rPr>
            </w:pPr>
            <w:r w:rsidRPr="000402EC">
              <w:rPr>
                <w:lang w:val="kk-KZ"/>
              </w:rPr>
              <w:t>45 350,83</w:t>
            </w:r>
          </w:p>
        </w:tc>
        <w:tc>
          <w:tcPr>
            <w:tcW w:w="1714" w:type="dxa"/>
          </w:tcPr>
          <w:p w14:paraId="502CC5A6" w14:textId="77777777" w:rsidR="00921AEC" w:rsidRPr="000402EC" w:rsidRDefault="00921AEC" w:rsidP="00DF417F">
            <w:pPr>
              <w:pStyle w:val="Default"/>
              <w:jc w:val="both"/>
              <w:rPr>
                <w:color w:val="auto"/>
                <w:lang w:val="kk-KZ"/>
              </w:rPr>
            </w:pPr>
            <w:r w:rsidRPr="000402EC">
              <w:rPr>
                <w:lang w:val="kk-KZ"/>
              </w:rPr>
              <w:t xml:space="preserve">3 661,46 </w:t>
            </w:r>
          </w:p>
        </w:tc>
        <w:tc>
          <w:tcPr>
            <w:tcW w:w="1556" w:type="dxa"/>
          </w:tcPr>
          <w:p w14:paraId="60A7581B"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0EEBF421" w14:textId="77777777" w:rsidR="00921AEC" w:rsidRPr="000402EC" w:rsidRDefault="00921AEC" w:rsidP="00DF417F">
            <w:pPr>
              <w:pStyle w:val="Default"/>
              <w:jc w:val="both"/>
              <w:rPr>
                <w:color w:val="auto"/>
                <w:lang w:val="kk-KZ"/>
              </w:rPr>
            </w:pPr>
            <w:r w:rsidRPr="000402EC">
              <w:rPr>
                <w:lang w:val="kk-KZ"/>
              </w:rPr>
              <w:t>169 056,15</w:t>
            </w:r>
          </w:p>
        </w:tc>
      </w:tr>
      <w:tr w:rsidR="00921AEC" w:rsidRPr="000402EC" w14:paraId="3C0E3AF4" w14:textId="77777777" w:rsidTr="00F43F6A">
        <w:tc>
          <w:tcPr>
            <w:tcW w:w="3385" w:type="dxa"/>
          </w:tcPr>
          <w:p w14:paraId="0707396A" w14:textId="77777777" w:rsidR="00921AEC" w:rsidRPr="000402EC" w:rsidRDefault="00921AEC" w:rsidP="00DF417F">
            <w:pPr>
              <w:pStyle w:val="Default"/>
              <w:jc w:val="both"/>
              <w:rPr>
                <w:color w:val="auto"/>
                <w:lang w:val="kk-KZ"/>
              </w:rPr>
            </w:pPr>
            <w:r w:rsidRPr="000402EC">
              <w:rPr>
                <w:color w:val="auto"/>
                <w:lang w:val="kk-KZ"/>
              </w:rPr>
              <w:t>4-ші жыл (24001‐32000 м‐сағ/жыл)</w:t>
            </w:r>
          </w:p>
        </w:tc>
        <w:tc>
          <w:tcPr>
            <w:tcW w:w="1415" w:type="dxa"/>
          </w:tcPr>
          <w:p w14:paraId="3B323CAC" w14:textId="77777777" w:rsidR="00921AEC" w:rsidRPr="000402EC" w:rsidRDefault="00921AEC" w:rsidP="00DF417F">
            <w:pPr>
              <w:pStyle w:val="Default"/>
              <w:jc w:val="both"/>
              <w:rPr>
                <w:color w:val="auto"/>
                <w:lang w:val="kk-KZ"/>
              </w:rPr>
            </w:pPr>
            <w:r w:rsidRPr="000402EC">
              <w:rPr>
                <w:lang w:val="kk-KZ"/>
              </w:rPr>
              <w:t>114 452,50</w:t>
            </w:r>
          </w:p>
        </w:tc>
        <w:tc>
          <w:tcPr>
            <w:tcW w:w="1714" w:type="dxa"/>
          </w:tcPr>
          <w:p w14:paraId="114E6FEC" w14:textId="77777777" w:rsidR="00921AEC" w:rsidRPr="000402EC" w:rsidRDefault="00921AEC" w:rsidP="00DF417F">
            <w:pPr>
              <w:pStyle w:val="Default"/>
              <w:jc w:val="both"/>
              <w:rPr>
                <w:color w:val="auto"/>
                <w:lang w:val="kk-KZ"/>
              </w:rPr>
            </w:pPr>
            <w:r w:rsidRPr="000402EC">
              <w:rPr>
                <w:lang w:val="kk-KZ"/>
              </w:rPr>
              <w:t>5 880,95</w:t>
            </w:r>
          </w:p>
        </w:tc>
        <w:tc>
          <w:tcPr>
            <w:tcW w:w="1556" w:type="dxa"/>
          </w:tcPr>
          <w:p w14:paraId="0928779F"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7081BBCA" w14:textId="77777777" w:rsidR="00921AEC" w:rsidRPr="000402EC" w:rsidRDefault="00921AEC" w:rsidP="00DF417F">
            <w:pPr>
              <w:pStyle w:val="Default"/>
              <w:jc w:val="both"/>
              <w:rPr>
                <w:color w:val="auto"/>
                <w:lang w:val="kk-KZ"/>
              </w:rPr>
            </w:pPr>
            <w:r w:rsidRPr="000402EC">
              <w:rPr>
                <w:lang w:val="kk-KZ"/>
              </w:rPr>
              <w:t>383 019,63</w:t>
            </w:r>
          </w:p>
        </w:tc>
      </w:tr>
      <w:tr w:rsidR="00921AEC" w:rsidRPr="000402EC" w14:paraId="4BC1D806" w14:textId="77777777" w:rsidTr="00F43F6A">
        <w:tc>
          <w:tcPr>
            <w:tcW w:w="3385" w:type="dxa"/>
          </w:tcPr>
          <w:p w14:paraId="08F8852D" w14:textId="77777777" w:rsidR="00921AEC" w:rsidRPr="000402EC" w:rsidRDefault="00921AEC" w:rsidP="00DF417F">
            <w:pPr>
              <w:pStyle w:val="Default"/>
              <w:jc w:val="both"/>
              <w:rPr>
                <w:color w:val="auto"/>
                <w:lang w:val="kk-KZ"/>
              </w:rPr>
            </w:pPr>
            <w:r w:rsidRPr="000402EC">
              <w:rPr>
                <w:color w:val="auto"/>
                <w:lang w:val="kk-KZ"/>
              </w:rPr>
              <w:t>5-ші жыл (32001‐40000 м‐сағ/жыл)</w:t>
            </w:r>
          </w:p>
        </w:tc>
        <w:tc>
          <w:tcPr>
            <w:tcW w:w="1415" w:type="dxa"/>
          </w:tcPr>
          <w:p w14:paraId="4119BD5B" w14:textId="77777777" w:rsidR="00921AEC" w:rsidRPr="000402EC" w:rsidRDefault="00921AEC" w:rsidP="00DF417F">
            <w:pPr>
              <w:pStyle w:val="Default"/>
              <w:jc w:val="both"/>
              <w:rPr>
                <w:color w:val="auto"/>
                <w:lang w:val="kk-KZ"/>
              </w:rPr>
            </w:pPr>
            <w:r w:rsidRPr="000402EC">
              <w:rPr>
                <w:lang w:val="kk-KZ"/>
              </w:rPr>
              <w:t>45 350,83</w:t>
            </w:r>
          </w:p>
        </w:tc>
        <w:tc>
          <w:tcPr>
            <w:tcW w:w="1714" w:type="dxa"/>
          </w:tcPr>
          <w:p w14:paraId="138213C5" w14:textId="77777777" w:rsidR="00921AEC" w:rsidRPr="000402EC" w:rsidRDefault="00921AEC" w:rsidP="00DF417F">
            <w:pPr>
              <w:pStyle w:val="Default"/>
              <w:jc w:val="both"/>
              <w:rPr>
                <w:color w:val="auto"/>
                <w:lang w:val="kk-KZ"/>
              </w:rPr>
            </w:pPr>
            <w:r w:rsidRPr="000402EC">
              <w:rPr>
                <w:lang w:val="kk-KZ"/>
              </w:rPr>
              <w:t>3 661,46</w:t>
            </w:r>
          </w:p>
        </w:tc>
        <w:tc>
          <w:tcPr>
            <w:tcW w:w="1556" w:type="dxa"/>
          </w:tcPr>
          <w:p w14:paraId="003D1987"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430902EB" w14:textId="77777777" w:rsidR="00921AEC" w:rsidRPr="000402EC" w:rsidRDefault="00921AEC" w:rsidP="00DF417F">
            <w:pPr>
              <w:pStyle w:val="Default"/>
              <w:jc w:val="both"/>
              <w:rPr>
                <w:color w:val="auto"/>
                <w:lang w:val="kk-KZ"/>
              </w:rPr>
            </w:pPr>
            <w:r w:rsidRPr="000402EC">
              <w:rPr>
                <w:lang w:val="kk-KZ"/>
              </w:rPr>
              <w:t>169 056,15</w:t>
            </w:r>
          </w:p>
        </w:tc>
      </w:tr>
      <w:tr w:rsidR="00921AEC" w:rsidRPr="000402EC" w14:paraId="257848F8" w14:textId="77777777" w:rsidTr="00F43F6A">
        <w:tc>
          <w:tcPr>
            <w:tcW w:w="3385" w:type="dxa"/>
          </w:tcPr>
          <w:p w14:paraId="6689408F" w14:textId="77777777" w:rsidR="00921AEC" w:rsidRPr="000402EC" w:rsidRDefault="00921AEC" w:rsidP="00DF417F">
            <w:pPr>
              <w:pStyle w:val="Default"/>
              <w:jc w:val="both"/>
              <w:rPr>
                <w:color w:val="auto"/>
                <w:lang w:val="kk-KZ"/>
              </w:rPr>
            </w:pPr>
            <w:r w:rsidRPr="000402EC">
              <w:rPr>
                <w:color w:val="auto"/>
                <w:lang w:val="kk-KZ"/>
              </w:rPr>
              <w:t>6-шы жыл (40000‐48000 м‐сағ/жыл)</w:t>
            </w:r>
          </w:p>
        </w:tc>
        <w:tc>
          <w:tcPr>
            <w:tcW w:w="1415" w:type="dxa"/>
          </w:tcPr>
          <w:p w14:paraId="3A7E9ABF" w14:textId="77777777" w:rsidR="00921AEC" w:rsidRPr="000402EC" w:rsidRDefault="00921AEC" w:rsidP="00DF417F">
            <w:pPr>
              <w:pStyle w:val="Default"/>
              <w:jc w:val="both"/>
              <w:rPr>
                <w:color w:val="auto"/>
                <w:lang w:val="kk-KZ"/>
              </w:rPr>
            </w:pPr>
            <w:r w:rsidRPr="000402EC">
              <w:rPr>
                <w:lang w:val="kk-KZ"/>
              </w:rPr>
              <w:t>4 140,00</w:t>
            </w:r>
          </w:p>
        </w:tc>
        <w:tc>
          <w:tcPr>
            <w:tcW w:w="1714" w:type="dxa"/>
          </w:tcPr>
          <w:p w14:paraId="26036156" w14:textId="77777777" w:rsidR="00921AEC" w:rsidRPr="000402EC" w:rsidRDefault="00921AEC" w:rsidP="00DF417F">
            <w:pPr>
              <w:pStyle w:val="Default"/>
              <w:jc w:val="both"/>
              <w:rPr>
                <w:color w:val="auto"/>
                <w:lang w:val="kk-KZ"/>
              </w:rPr>
            </w:pPr>
            <w:r w:rsidRPr="000402EC">
              <w:rPr>
                <w:lang w:val="kk-KZ"/>
              </w:rPr>
              <w:t>1 300,60</w:t>
            </w:r>
          </w:p>
        </w:tc>
        <w:tc>
          <w:tcPr>
            <w:tcW w:w="1556" w:type="dxa"/>
          </w:tcPr>
          <w:p w14:paraId="6AB9F2D0"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7AA4F5D8" w14:textId="77777777" w:rsidR="00921AEC" w:rsidRPr="000402EC" w:rsidRDefault="00921AEC" w:rsidP="00DF417F">
            <w:pPr>
              <w:pStyle w:val="Default"/>
              <w:jc w:val="both"/>
              <w:rPr>
                <w:color w:val="auto"/>
                <w:lang w:val="kk-KZ"/>
              </w:rPr>
            </w:pPr>
            <w:r w:rsidRPr="000402EC">
              <w:rPr>
                <w:lang w:val="kk-KZ"/>
              </w:rPr>
              <w:t>38 341,08</w:t>
            </w:r>
          </w:p>
        </w:tc>
      </w:tr>
    </w:tbl>
    <w:p w14:paraId="06BE7125" w14:textId="4837C163" w:rsidR="00F43F6A" w:rsidRPr="00F43F6A" w:rsidRDefault="00F43F6A" w:rsidP="00F43F6A">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Д.2 жалғасы</w:t>
      </w:r>
    </w:p>
    <w:p w14:paraId="26B729A6" w14:textId="77777777" w:rsidR="00F43F6A" w:rsidRPr="00F43F6A" w:rsidRDefault="00F43F6A" w:rsidP="00F43F6A">
      <w:pPr>
        <w:widowControl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385"/>
        <w:gridCol w:w="1415"/>
        <w:gridCol w:w="1714"/>
        <w:gridCol w:w="1556"/>
        <w:gridCol w:w="1558"/>
      </w:tblGrid>
      <w:tr w:rsidR="00F43F6A" w:rsidRPr="000402EC" w14:paraId="4AD2C116" w14:textId="77777777" w:rsidTr="00F43F6A">
        <w:tc>
          <w:tcPr>
            <w:tcW w:w="3385" w:type="dxa"/>
            <w:vAlign w:val="center"/>
          </w:tcPr>
          <w:p w14:paraId="38FDC49B" w14:textId="77777777" w:rsidR="00F43F6A" w:rsidRPr="000402EC" w:rsidRDefault="00F43F6A" w:rsidP="00F43F6A">
            <w:pPr>
              <w:pStyle w:val="Default"/>
              <w:jc w:val="center"/>
              <w:rPr>
                <w:color w:val="auto"/>
                <w:lang w:val="kk-KZ"/>
              </w:rPr>
            </w:pPr>
            <w:r w:rsidRPr="000402EC">
              <w:rPr>
                <w:color w:val="auto"/>
                <w:lang w:val="kk-KZ"/>
              </w:rPr>
              <w:t>Жыл (мото‐сағ/жыл)</w:t>
            </w:r>
          </w:p>
        </w:tc>
        <w:tc>
          <w:tcPr>
            <w:tcW w:w="1415" w:type="dxa"/>
            <w:vAlign w:val="center"/>
          </w:tcPr>
          <w:p w14:paraId="7A6C42C0" w14:textId="77777777" w:rsidR="00F43F6A" w:rsidRPr="000402EC" w:rsidRDefault="00F43F6A" w:rsidP="00F43F6A">
            <w:pPr>
              <w:pStyle w:val="Default"/>
              <w:jc w:val="center"/>
              <w:rPr>
                <w:color w:val="auto"/>
                <w:lang w:val="kk-KZ"/>
              </w:rPr>
            </w:pPr>
            <w:r w:rsidRPr="000402EC">
              <w:rPr>
                <w:color w:val="auto"/>
                <w:lang w:val="kk-KZ"/>
              </w:rPr>
              <w:t>ҚҚА құны, Еуро</w:t>
            </w:r>
          </w:p>
        </w:tc>
        <w:tc>
          <w:tcPr>
            <w:tcW w:w="1714" w:type="dxa"/>
            <w:vAlign w:val="center"/>
          </w:tcPr>
          <w:p w14:paraId="2649B4CA" w14:textId="77777777" w:rsidR="00F43F6A" w:rsidRPr="000402EC" w:rsidRDefault="00F43F6A" w:rsidP="00F43F6A">
            <w:pPr>
              <w:pStyle w:val="Default"/>
              <w:jc w:val="center"/>
              <w:rPr>
                <w:color w:val="auto"/>
                <w:lang w:val="kk-KZ"/>
              </w:rPr>
            </w:pPr>
            <w:r w:rsidRPr="000402EC">
              <w:rPr>
                <w:color w:val="auto"/>
                <w:lang w:val="kk-KZ"/>
              </w:rPr>
              <w:t>Жұмыстардың құны, Еуро</w:t>
            </w:r>
          </w:p>
        </w:tc>
        <w:tc>
          <w:tcPr>
            <w:tcW w:w="1556" w:type="dxa"/>
            <w:vAlign w:val="center"/>
          </w:tcPr>
          <w:p w14:paraId="74A978BB" w14:textId="77777777" w:rsidR="00F43F6A" w:rsidRPr="000402EC" w:rsidRDefault="00F43F6A" w:rsidP="00F43F6A">
            <w:pPr>
              <w:pStyle w:val="Default"/>
              <w:jc w:val="center"/>
              <w:rPr>
                <w:color w:val="auto"/>
                <w:lang w:val="kk-KZ"/>
              </w:rPr>
            </w:pPr>
            <w:r w:rsidRPr="000402EC">
              <w:rPr>
                <w:color w:val="auto"/>
                <w:lang w:val="kk-KZ"/>
              </w:rPr>
              <w:t>Майдың құны, Еуро</w:t>
            </w:r>
          </w:p>
        </w:tc>
        <w:tc>
          <w:tcPr>
            <w:tcW w:w="1558" w:type="dxa"/>
            <w:vAlign w:val="center"/>
          </w:tcPr>
          <w:p w14:paraId="2489857D" w14:textId="77777777" w:rsidR="00F43F6A" w:rsidRPr="000402EC" w:rsidRDefault="00F43F6A" w:rsidP="00F43F6A">
            <w:pPr>
              <w:pStyle w:val="Default"/>
              <w:jc w:val="center"/>
              <w:rPr>
                <w:color w:val="auto"/>
                <w:lang w:val="kk-KZ"/>
              </w:rPr>
            </w:pPr>
            <w:r w:rsidRPr="000402EC">
              <w:rPr>
                <w:color w:val="auto"/>
                <w:lang w:val="kk-KZ"/>
              </w:rPr>
              <w:t>3 КГҚ-ға барлығы, Еуро</w:t>
            </w:r>
          </w:p>
        </w:tc>
      </w:tr>
      <w:tr w:rsidR="00921AEC" w:rsidRPr="000402EC" w14:paraId="391CB13E" w14:textId="77777777" w:rsidTr="00F43F6A">
        <w:tc>
          <w:tcPr>
            <w:tcW w:w="3385" w:type="dxa"/>
          </w:tcPr>
          <w:p w14:paraId="12942258" w14:textId="77777777" w:rsidR="00921AEC" w:rsidRPr="000402EC" w:rsidRDefault="00921AEC" w:rsidP="00DF417F">
            <w:pPr>
              <w:pStyle w:val="Default"/>
              <w:jc w:val="both"/>
              <w:rPr>
                <w:color w:val="auto"/>
                <w:lang w:val="kk-KZ"/>
              </w:rPr>
            </w:pPr>
            <w:r w:rsidRPr="000402EC">
              <w:rPr>
                <w:color w:val="auto"/>
                <w:lang w:val="kk-KZ"/>
              </w:rPr>
              <w:t>7-ші жыл (48001‐56000 м‐сағ/жыл)</w:t>
            </w:r>
          </w:p>
        </w:tc>
        <w:tc>
          <w:tcPr>
            <w:tcW w:w="1415" w:type="dxa"/>
          </w:tcPr>
          <w:p w14:paraId="57F6520C" w14:textId="77777777" w:rsidR="00921AEC" w:rsidRPr="000402EC" w:rsidRDefault="00921AEC" w:rsidP="00DF417F">
            <w:pPr>
              <w:pStyle w:val="Default"/>
              <w:jc w:val="both"/>
              <w:rPr>
                <w:color w:val="auto"/>
                <w:lang w:val="kk-KZ"/>
              </w:rPr>
            </w:pPr>
            <w:r w:rsidRPr="000402EC">
              <w:rPr>
                <w:lang w:val="kk-KZ"/>
              </w:rPr>
              <w:t>26 007,50</w:t>
            </w:r>
          </w:p>
        </w:tc>
        <w:tc>
          <w:tcPr>
            <w:tcW w:w="1714" w:type="dxa"/>
          </w:tcPr>
          <w:p w14:paraId="1FB68C86" w14:textId="77777777" w:rsidR="00921AEC" w:rsidRPr="000402EC" w:rsidRDefault="00921AEC" w:rsidP="00DF417F">
            <w:pPr>
              <w:pStyle w:val="Default"/>
              <w:jc w:val="both"/>
              <w:rPr>
                <w:color w:val="auto"/>
                <w:lang w:val="kk-KZ"/>
              </w:rPr>
            </w:pPr>
            <w:r w:rsidRPr="000402EC">
              <w:rPr>
                <w:lang w:val="kk-KZ"/>
              </w:rPr>
              <w:t>2 714,29</w:t>
            </w:r>
          </w:p>
        </w:tc>
        <w:tc>
          <w:tcPr>
            <w:tcW w:w="1556" w:type="dxa"/>
          </w:tcPr>
          <w:p w14:paraId="3939B551"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75EDA696" w14:textId="77777777" w:rsidR="00921AEC" w:rsidRPr="000402EC" w:rsidRDefault="00921AEC" w:rsidP="00DF417F">
            <w:pPr>
              <w:pStyle w:val="Default"/>
              <w:jc w:val="both"/>
              <w:rPr>
                <w:color w:val="auto"/>
                <w:lang w:val="kk-KZ"/>
              </w:rPr>
            </w:pPr>
            <w:r w:rsidRPr="000402EC">
              <w:rPr>
                <w:lang w:val="kk-KZ"/>
              </w:rPr>
              <w:t>108 184,65</w:t>
            </w:r>
          </w:p>
        </w:tc>
      </w:tr>
      <w:tr w:rsidR="00921AEC" w:rsidRPr="000402EC" w14:paraId="539AD718" w14:textId="77777777" w:rsidTr="00F43F6A">
        <w:tc>
          <w:tcPr>
            <w:tcW w:w="3385" w:type="dxa"/>
          </w:tcPr>
          <w:p w14:paraId="1CC86EF8" w14:textId="77777777" w:rsidR="00921AEC" w:rsidRPr="000402EC" w:rsidRDefault="00921AEC" w:rsidP="00DF417F">
            <w:pPr>
              <w:pStyle w:val="Default"/>
              <w:jc w:val="both"/>
              <w:rPr>
                <w:color w:val="auto"/>
                <w:lang w:val="kk-KZ"/>
              </w:rPr>
            </w:pPr>
            <w:r w:rsidRPr="000402EC">
              <w:rPr>
                <w:color w:val="auto"/>
                <w:lang w:val="kk-KZ"/>
              </w:rPr>
              <w:t>8-ші жыл (56001‐60000 м‐сағ/жыл)</w:t>
            </w:r>
          </w:p>
        </w:tc>
        <w:tc>
          <w:tcPr>
            <w:tcW w:w="1415" w:type="dxa"/>
          </w:tcPr>
          <w:p w14:paraId="5055D298" w14:textId="77777777" w:rsidR="00921AEC" w:rsidRPr="000402EC" w:rsidRDefault="00921AEC" w:rsidP="00DF417F">
            <w:pPr>
              <w:pStyle w:val="Default"/>
              <w:jc w:val="both"/>
              <w:rPr>
                <w:color w:val="auto"/>
                <w:lang w:val="kk-KZ"/>
              </w:rPr>
            </w:pPr>
            <w:r w:rsidRPr="000402EC">
              <w:rPr>
                <w:lang w:val="kk-KZ"/>
              </w:rPr>
              <w:t>1 035,00</w:t>
            </w:r>
          </w:p>
        </w:tc>
        <w:tc>
          <w:tcPr>
            <w:tcW w:w="1714" w:type="dxa"/>
          </w:tcPr>
          <w:p w14:paraId="077CFB65" w14:textId="77777777" w:rsidR="00921AEC" w:rsidRPr="000402EC" w:rsidRDefault="00921AEC" w:rsidP="00DF417F">
            <w:pPr>
              <w:pStyle w:val="Default"/>
              <w:jc w:val="both"/>
              <w:rPr>
                <w:color w:val="auto"/>
                <w:lang w:val="kk-KZ"/>
              </w:rPr>
            </w:pPr>
            <w:r w:rsidRPr="000402EC">
              <w:rPr>
                <w:lang w:val="kk-KZ"/>
              </w:rPr>
              <w:t>325,15</w:t>
            </w:r>
          </w:p>
        </w:tc>
        <w:tc>
          <w:tcPr>
            <w:tcW w:w="1556" w:type="dxa"/>
          </w:tcPr>
          <w:p w14:paraId="60C513ED"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039A5AD2" w14:textId="77777777" w:rsidR="00921AEC" w:rsidRPr="000402EC" w:rsidRDefault="00921AEC" w:rsidP="00DF417F">
            <w:pPr>
              <w:pStyle w:val="Default"/>
              <w:jc w:val="both"/>
              <w:rPr>
                <w:color w:val="auto"/>
                <w:lang w:val="kk-KZ"/>
              </w:rPr>
            </w:pPr>
            <w:r w:rsidRPr="000402EC">
              <w:rPr>
                <w:lang w:val="kk-KZ"/>
              </w:rPr>
              <w:t>26 099,73</w:t>
            </w:r>
          </w:p>
        </w:tc>
      </w:tr>
      <w:tr w:rsidR="00921AEC" w:rsidRPr="000402EC" w14:paraId="46BF22A4" w14:textId="77777777" w:rsidTr="00F43F6A">
        <w:tc>
          <w:tcPr>
            <w:tcW w:w="3385" w:type="dxa"/>
          </w:tcPr>
          <w:p w14:paraId="763AA562" w14:textId="77777777" w:rsidR="00921AEC" w:rsidRPr="000402EC" w:rsidRDefault="00921AEC" w:rsidP="00DF417F">
            <w:pPr>
              <w:pStyle w:val="Default"/>
              <w:jc w:val="both"/>
              <w:rPr>
                <w:color w:val="auto"/>
                <w:lang w:val="kk-KZ"/>
              </w:rPr>
            </w:pPr>
            <w:r w:rsidRPr="000402EC">
              <w:rPr>
                <w:color w:val="auto"/>
                <w:lang w:val="kk-KZ"/>
              </w:rPr>
              <w:t>9-шы жыл (60001‐68000 м‐сағ/жыл)</w:t>
            </w:r>
          </w:p>
        </w:tc>
        <w:tc>
          <w:tcPr>
            <w:tcW w:w="1415" w:type="dxa"/>
          </w:tcPr>
          <w:p w14:paraId="42E78F7F" w14:textId="77777777" w:rsidR="00921AEC" w:rsidRPr="000402EC" w:rsidRDefault="00921AEC" w:rsidP="00DF417F">
            <w:pPr>
              <w:pStyle w:val="Default"/>
              <w:jc w:val="both"/>
              <w:rPr>
                <w:color w:val="auto"/>
                <w:lang w:val="kk-KZ"/>
              </w:rPr>
            </w:pPr>
            <w:r w:rsidRPr="000402EC">
              <w:rPr>
                <w:lang w:val="kk-KZ"/>
              </w:rPr>
              <w:t>26 007,50</w:t>
            </w:r>
          </w:p>
        </w:tc>
        <w:tc>
          <w:tcPr>
            <w:tcW w:w="1714" w:type="dxa"/>
          </w:tcPr>
          <w:p w14:paraId="4878CE62" w14:textId="77777777" w:rsidR="00921AEC" w:rsidRPr="000402EC" w:rsidRDefault="00921AEC" w:rsidP="00DF417F">
            <w:pPr>
              <w:pStyle w:val="Default"/>
              <w:jc w:val="both"/>
              <w:rPr>
                <w:color w:val="auto"/>
                <w:lang w:val="kk-KZ"/>
              </w:rPr>
            </w:pPr>
            <w:r w:rsidRPr="000402EC">
              <w:rPr>
                <w:lang w:val="kk-KZ"/>
              </w:rPr>
              <w:t>2 714,29</w:t>
            </w:r>
          </w:p>
        </w:tc>
        <w:tc>
          <w:tcPr>
            <w:tcW w:w="1556" w:type="dxa"/>
          </w:tcPr>
          <w:p w14:paraId="5D9257DF"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5241F0C9" w14:textId="77777777" w:rsidR="00921AEC" w:rsidRPr="000402EC" w:rsidRDefault="00921AEC" w:rsidP="00DF417F">
            <w:pPr>
              <w:pStyle w:val="Default"/>
              <w:jc w:val="both"/>
              <w:rPr>
                <w:color w:val="auto"/>
                <w:lang w:val="kk-KZ"/>
              </w:rPr>
            </w:pPr>
            <w:r w:rsidRPr="000402EC">
              <w:rPr>
                <w:lang w:val="kk-KZ"/>
              </w:rPr>
              <w:t>108 184,65</w:t>
            </w:r>
          </w:p>
        </w:tc>
      </w:tr>
      <w:tr w:rsidR="00921AEC" w:rsidRPr="000402EC" w14:paraId="084278EA" w14:textId="77777777" w:rsidTr="00F43F6A">
        <w:tc>
          <w:tcPr>
            <w:tcW w:w="3385" w:type="dxa"/>
          </w:tcPr>
          <w:p w14:paraId="2DA0BC54" w14:textId="77777777" w:rsidR="00921AEC" w:rsidRPr="000402EC" w:rsidRDefault="00921AEC" w:rsidP="00DF417F">
            <w:pPr>
              <w:pStyle w:val="Default"/>
              <w:jc w:val="both"/>
              <w:rPr>
                <w:color w:val="auto"/>
                <w:lang w:val="kk-KZ"/>
              </w:rPr>
            </w:pPr>
            <w:r w:rsidRPr="000402EC">
              <w:rPr>
                <w:color w:val="auto"/>
                <w:lang w:val="kk-KZ"/>
              </w:rPr>
              <w:t>10-шы жыл (68001‐76000 м‐сағ/жыл)</w:t>
            </w:r>
          </w:p>
        </w:tc>
        <w:tc>
          <w:tcPr>
            <w:tcW w:w="1415" w:type="dxa"/>
          </w:tcPr>
          <w:p w14:paraId="0A65B8B0" w14:textId="77777777" w:rsidR="00921AEC" w:rsidRPr="000402EC" w:rsidRDefault="00921AEC" w:rsidP="00DF417F">
            <w:pPr>
              <w:pStyle w:val="Default"/>
              <w:jc w:val="both"/>
              <w:rPr>
                <w:color w:val="auto"/>
                <w:lang w:val="kk-KZ"/>
              </w:rPr>
            </w:pPr>
            <w:r w:rsidRPr="000402EC">
              <w:rPr>
                <w:lang w:val="kk-KZ"/>
              </w:rPr>
              <w:t>45 350,83</w:t>
            </w:r>
          </w:p>
        </w:tc>
        <w:tc>
          <w:tcPr>
            <w:tcW w:w="1714" w:type="dxa"/>
          </w:tcPr>
          <w:p w14:paraId="7B6AE710" w14:textId="77777777" w:rsidR="00921AEC" w:rsidRPr="000402EC" w:rsidRDefault="00921AEC" w:rsidP="00DF417F">
            <w:pPr>
              <w:pStyle w:val="Default"/>
              <w:jc w:val="both"/>
              <w:rPr>
                <w:color w:val="auto"/>
                <w:lang w:val="kk-KZ"/>
              </w:rPr>
            </w:pPr>
            <w:r w:rsidRPr="000402EC">
              <w:rPr>
                <w:lang w:val="kk-KZ"/>
              </w:rPr>
              <w:t>3 661,46</w:t>
            </w:r>
          </w:p>
        </w:tc>
        <w:tc>
          <w:tcPr>
            <w:tcW w:w="1556" w:type="dxa"/>
          </w:tcPr>
          <w:p w14:paraId="4F2F5AAE" w14:textId="77777777" w:rsidR="00921AEC" w:rsidRPr="000402EC" w:rsidRDefault="00921AEC" w:rsidP="00DF417F">
            <w:pPr>
              <w:pStyle w:val="Default"/>
              <w:jc w:val="both"/>
              <w:rPr>
                <w:color w:val="auto"/>
                <w:lang w:val="kk-KZ"/>
              </w:rPr>
            </w:pPr>
            <w:r w:rsidRPr="000402EC">
              <w:rPr>
                <w:lang w:val="kk-KZ"/>
              </w:rPr>
              <w:t>7 339,76</w:t>
            </w:r>
          </w:p>
        </w:tc>
        <w:tc>
          <w:tcPr>
            <w:tcW w:w="1558" w:type="dxa"/>
          </w:tcPr>
          <w:p w14:paraId="66B6A771" w14:textId="77777777" w:rsidR="00921AEC" w:rsidRPr="000402EC" w:rsidRDefault="00921AEC" w:rsidP="00DF417F">
            <w:pPr>
              <w:pStyle w:val="Default"/>
              <w:jc w:val="both"/>
              <w:rPr>
                <w:color w:val="auto"/>
                <w:lang w:val="kk-KZ"/>
              </w:rPr>
            </w:pPr>
            <w:r w:rsidRPr="000402EC">
              <w:rPr>
                <w:lang w:val="kk-KZ"/>
              </w:rPr>
              <w:t>169 056,15</w:t>
            </w:r>
          </w:p>
        </w:tc>
      </w:tr>
    </w:tbl>
    <w:p w14:paraId="79255AD5" w14:textId="77777777" w:rsidR="00921AEC" w:rsidRPr="000402EC" w:rsidRDefault="00921AEC" w:rsidP="00921AEC">
      <w:pPr>
        <w:pStyle w:val="Default"/>
        <w:jc w:val="both"/>
        <w:rPr>
          <w:color w:val="auto"/>
          <w:sz w:val="28"/>
          <w:szCs w:val="28"/>
          <w:lang w:val="kk-KZ"/>
        </w:rPr>
      </w:pPr>
    </w:p>
    <w:p w14:paraId="291A9591" w14:textId="77777777" w:rsidR="00921AEC" w:rsidRPr="000402EC" w:rsidRDefault="00921AEC" w:rsidP="00921AEC">
      <w:pPr>
        <w:pStyle w:val="Default"/>
        <w:ind w:firstLine="709"/>
        <w:jc w:val="both"/>
        <w:rPr>
          <w:rStyle w:val="ypks7kbdpwfgdykd3qb9"/>
          <w:sz w:val="28"/>
          <w:szCs w:val="28"/>
          <w:lang w:val="kk-KZ"/>
        </w:rPr>
      </w:pPr>
      <w:r>
        <w:rPr>
          <w:sz w:val="28"/>
          <w:szCs w:val="28"/>
          <w:lang w:val="kk-KZ"/>
        </w:rPr>
        <w:t xml:space="preserve">- </w:t>
      </w:r>
      <w:r w:rsidRPr="000402EC">
        <w:rPr>
          <w:sz w:val="28"/>
          <w:szCs w:val="28"/>
          <w:lang w:val="kk-KZ"/>
        </w:rPr>
        <w:t xml:space="preserve">Сығу </w:t>
      </w:r>
      <w:r w:rsidRPr="000402EC">
        <w:rPr>
          <w:rStyle w:val="ypks7kbdpwfgdykd3qb9"/>
          <w:sz w:val="28"/>
          <w:szCs w:val="28"/>
          <w:lang w:val="kk-KZ"/>
        </w:rPr>
        <w:t>станциясына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color w:val="auto"/>
          <w:sz w:val="28"/>
          <w:szCs w:val="28"/>
          <w:lang w:val="kk-KZ"/>
        </w:rPr>
        <w:t>ротор</w:t>
      </w:r>
      <w:r w:rsidRPr="000402EC">
        <w:rPr>
          <w:rStyle w:val="ypks7kbdpwfgdykd3qb9"/>
          <w:sz w:val="28"/>
          <w:szCs w:val="28"/>
          <w:lang w:val="kk-KZ"/>
        </w:rPr>
        <w:t>лы</w:t>
      </w:r>
      <w:r w:rsidRPr="000402EC">
        <w:rPr>
          <w:sz w:val="28"/>
          <w:szCs w:val="28"/>
          <w:lang w:val="kk-KZ"/>
        </w:rPr>
        <w:t xml:space="preserve"> </w:t>
      </w:r>
      <w:r w:rsidRPr="000402EC">
        <w:rPr>
          <w:rStyle w:val="ypks7kbdpwfgdykd3qb9"/>
          <w:sz w:val="28"/>
          <w:szCs w:val="28"/>
          <w:lang w:val="kk-KZ"/>
        </w:rPr>
        <w:t>компрессорларға</w:t>
      </w:r>
      <w:r w:rsidRPr="000402EC">
        <w:rPr>
          <w:sz w:val="28"/>
          <w:szCs w:val="28"/>
          <w:lang w:val="kk-KZ"/>
        </w:rPr>
        <w:t xml:space="preserve"> </w:t>
      </w:r>
      <w:r w:rsidRPr="000402EC">
        <w:rPr>
          <w:rStyle w:val="ypks7kbdpwfgdykd3qb9"/>
          <w:sz w:val="28"/>
          <w:szCs w:val="28"/>
          <w:lang w:val="kk-KZ"/>
        </w:rPr>
        <w:t>мерзімді</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қызмет көрсету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майды</w:t>
      </w:r>
      <w:r w:rsidRPr="000402EC">
        <w:rPr>
          <w:sz w:val="28"/>
          <w:szCs w:val="28"/>
          <w:lang w:val="kk-KZ"/>
        </w:rPr>
        <w:t xml:space="preserve"> </w:t>
      </w:r>
      <w:r w:rsidRPr="000402EC">
        <w:rPr>
          <w:rStyle w:val="ypks7kbdpwfgdykd3qb9"/>
          <w:sz w:val="28"/>
          <w:szCs w:val="28"/>
          <w:lang w:val="kk-KZ"/>
        </w:rPr>
        <w:t>ауыстыру</w:t>
      </w:r>
      <w:r w:rsidRPr="000402EC">
        <w:rPr>
          <w:sz w:val="28"/>
          <w:szCs w:val="28"/>
          <w:lang w:val="kk-KZ"/>
        </w:rPr>
        <w:t xml:space="preserve"> </w:t>
      </w:r>
      <w:r w:rsidRPr="000402EC">
        <w:rPr>
          <w:rStyle w:val="ypks7kbdpwfgdykd3qb9"/>
          <w:sz w:val="28"/>
          <w:szCs w:val="28"/>
          <w:lang w:val="kk-KZ"/>
        </w:rPr>
        <w:t>қажеттілігімен</w:t>
      </w:r>
      <w:r w:rsidRPr="000402EC">
        <w:rPr>
          <w:sz w:val="28"/>
          <w:szCs w:val="28"/>
          <w:lang w:val="kk-KZ"/>
        </w:rPr>
        <w:t xml:space="preserve"> </w:t>
      </w:r>
      <w:r w:rsidRPr="000402EC">
        <w:rPr>
          <w:rStyle w:val="ypks7kbdpwfgdykd3qb9"/>
          <w:sz w:val="28"/>
          <w:szCs w:val="28"/>
          <w:lang w:val="kk-KZ"/>
        </w:rPr>
        <w:t>байланысты болып отыр.</w:t>
      </w:r>
      <w:r w:rsidRPr="000402EC">
        <w:rPr>
          <w:sz w:val="28"/>
          <w:szCs w:val="28"/>
          <w:lang w:val="kk-KZ"/>
        </w:rPr>
        <w:t xml:space="preserve"> </w:t>
      </w:r>
      <w:r w:rsidRPr="000402EC">
        <w:rPr>
          <w:rStyle w:val="ypks7kbdpwfgdykd3qb9"/>
          <w:sz w:val="28"/>
          <w:szCs w:val="28"/>
          <w:lang w:val="kk-KZ"/>
        </w:rPr>
        <w:t>Есептеулерде</w:t>
      </w:r>
      <w:r w:rsidRPr="000402EC">
        <w:rPr>
          <w:sz w:val="28"/>
          <w:szCs w:val="28"/>
          <w:lang w:val="kk-KZ"/>
        </w:rPr>
        <w:t xml:space="preserve"> </w:t>
      </w:r>
      <w:r w:rsidRPr="000402EC">
        <w:rPr>
          <w:rStyle w:val="ypks7kbdpwfgdykd3qb9"/>
          <w:sz w:val="28"/>
          <w:szCs w:val="28"/>
          <w:lang w:val="kk-KZ"/>
        </w:rPr>
        <w:t>сығу</w:t>
      </w:r>
      <w:r w:rsidRPr="000402EC">
        <w:rPr>
          <w:sz w:val="28"/>
          <w:szCs w:val="28"/>
          <w:lang w:val="kk-KZ"/>
        </w:rPr>
        <w:t xml:space="preserve"> </w:t>
      </w:r>
      <w:r w:rsidRPr="000402EC">
        <w:rPr>
          <w:rStyle w:val="ypks7kbdpwfgdykd3qb9"/>
          <w:sz w:val="28"/>
          <w:szCs w:val="28"/>
          <w:lang w:val="kk-KZ"/>
        </w:rPr>
        <w:t>станциясына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көрсетудің </w:t>
      </w:r>
      <w:r w:rsidRPr="000402EC">
        <w:rPr>
          <w:rStyle w:val="ypks7kbdpwfgdykd3qb9"/>
          <w:sz w:val="28"/>
          <w:szCs w:val="28"/>
          <w:lang w:val="kk-KZ"/>
        </w:rPr>
        <w:t>құны</w:t>
      </w:r>
      <w:r w:rsidRPr="000402EC">
        <w:rPr>
          <w:sz w:val="28"/>
          <w:szCs w:val="28"/>
          <w:lang w:val="kk-KZ"/>
        </w:rPr>
        <w:t xml:space="preserve"> </w:t>
      </w:r>
      <w:r w:rsidRPr="000402EC">
        <w:rPr>
          <w:rStyle w:val="ypks7kbdpwfgdykd3qb9"/>
          <w:sz w:val="28"/>
          <w:szCs w:val="28"/>
          <w:lang w:val="kk-KZ"/>
        </w:rPr>
        <w:t>оның</w:t>
      </w:r>
      <w:r w:rsidRPr="000402EC">
        <w:rPr>
          <w:sz w:val="28"/>
          <w:szCs w:val="28"/>
          <w:lang w:val="kk-KZ"/>
        </w:rPr>
        <w:t xml:space="preserve"> </w:t>
      </w:r>
      <w:r w:rsidRPr="000402EC">
        <w:rPr>
          <w:rStyle w:val="ypks7kbdpwfgdykd3qb9"/>
          <w:sz w:val="28"/>
          <w:szCs w:val="28"/>
          <w:lang w:val="kk-KZ"/>
        </w:rPr>
        <w:t>құнынан</w:t>
      </w:r>
      <w:r w:rsidRPr="000402EC">
        <w:rPr>
          <w:sz w:val="28"/>
          <w:szCs w:val="28"/>
          <w:lang w:val="kk-KZ"/>
        </w:rPr>
        <w:t xml:space="preserve"> </w:t>
      </w:r>
      <w:r w:rsidRPr="000402EC">
        <w:rPr>
          <w:rStyle w:val="ypks7kbdpwfgdykd3qb9"/>
          <w:sz w:val="28"/>
          <w:szCs w:val="28"/>
          <w:lang w:val="kk-KZ"/>
        </w:rPr>
        <w:t>2,5%</w:t>
      </w:r>
      <w:r w:rsidRPr="000402EC">
        <w:rPr>
          <w:sz w:val="28"/>
          <w:szCs w:val="28"/>
          <w:lang w:val="kk-KZ"/>
        </w:rPr>
        <w:t xml:space="preserve"> </w:t>
      </w:r>
      <w:r w:rsidRPr="000402EC">
        <w:rPr>
          <w:rStyle w:val="ypks7kbdpwfgdykd3qb9"/>
          <w:sz w:val="28"/>
          <w:szCs w:val="28"/>
          <w:lang w:val="kk-KZ"/>
        </w:rPr>
        <w:t>деңгейде</w:t>
      </w:r>
      <w:r w:rsidRPr="000402EC">
        <w:rPr>
          <w:sz w:val="28"/>
          <w:szCs w:val="28"/>
          <w:lang w:val="kk-KZ"/>
        </w:rPr>
        <w:t xml:space="preserve"> </w:t>
      </w:r>
      <w:r w:rsidRPr="000402EC">
        <w:rPr>
          <w:rStyle w:val="ypks7kbdpwfgdykd3qb9"/>
          <w:sz w:val="28"/>
          <w:szCs w:val="28"/>
          <w:lang w:val="kk-KZ"/>
        </w:rPr>
        <w:t>қабылданған және</w:t>
      </w:r>
      <w:r w:rsidRPr="000402EC">
        <w:rPr>
          <w:sz w:val="28"/>
          <w:szCs w:val="28"/>
          <w:lang w:val="kk-KZ"/>
        </w:rPr>
        <w:t xml:space="preserve"> </w:t>
      </w:r>
      <w:r w:rsidRPr="000402EC">
        <w:rPr>
          <w:rStyle w:val="ypks7kbdpwfgdykd3qb9"/>
          <w:sz w:val="28"/>
          <w:szCs w:val="28"/>
          <w:lang w:val="kk-KZ"/>
        </w:rPr>
        <w:t>7</w:t>
      </w:r>
      <w:r w:rsidRPr="000402EC">
        <w:rPr>
          <w:sz w:val="28"/>
          <w:szCs w:val="28"/>
          <w:lang w:val="kk-KZ"/>
        </w:rPr>
        <w:t xml:space="preserve"> </w:t>
      </w:r>
      <w:r w:rsidRPr="000402EC">
        <w:rPr>
          <w:rStyle w:val="ypks7kbdpwfgdykd3qb9"/>
          <w:sz w:val="28"/>
          <w:szCs w:val="28"/>
          <w:lang w:val="kk-KZ"/>
        </w:rPr>
        <w:t>102,20</w:t>
      </w:r>
      <w:r w:rsidRPr="000402EC">
        <w:rPr>
          <w:sz w:val="28"/>
          <w:szCs w:val="28"/>
          <w:lang w:val="kk-KZ"/>
        </w:rPr>
        <w:t xml:space="preserve"> </w:t>
      </w:r>
      <w:r w:rsidRPr="000402EC">
        <w:rPr>
          <w:rStyle w:val="ypks7kbdpwfgdykd3qb9"/>
          <w:sz w:val="28"/>
          <w:szCs w:val="28"/>
          <w:lang w:val="kk-KZ"/>
        </w:rPr>
        <w:t>Еуроны</w:t>
      </w:r>
      <w:r w:rsidRPr="000402EC">
        <w:rPr>
          <w:sz w:val="28"/>
          <w:szCs w:val="28"/>
          <w:lang w:val="kk-KZ"/>
        </w:rPr>
        <w:t xml:space="preserve"> </w:t>
      </w:r>
      <w:r w:rsidRPr="000402EC">
        <w:rPr>
          <w:rStyle w:val="ypks7kbdpwfgdykd3qb9"/>
          <w:sz w:val="28"/>
          <w:szCs w:val="28"/>
          <w:lang w:val="kk-KZ"/>
        </w:rPr>
        <w:t>құрайды.</w:t>
      </w:r>
    </w:p>
    <w:p w14:paraId="7BE89CA3" w14:textId="77777777" w:rsidR="00921AEC" w:rsidRPr="000402EC" w:rsidRDefault="00921AEC" w:rsidP="00921AEC">
      <w:pPr>
        <w:pStyle w:val="Default"/>
        <w:ind w:firstLine="709"/>
        <w:jc w:val="both"/>
        <w:rPr>
          <w:color w:val="auto"/>
          <w:sz w:val="28"/>
          <w:szCs w:val="28"/>
          <w:lang w:val="kk-KZ"/>
        </w:rPr>
      </w:pPr>
      <w:r>
        <w:rPr>
          <w:rStyle w:val="ypks7kbdpwfgdykd3qb9"/>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байыту</w:t>
      </w:r>
      <w:r w:rsidRPr="000402EC">
        <w:rPr>
          <w:sz w:val="28"/>
          <w:szCs w:val="28"/>
          <w:lang w:val="kk-KZ"/>
        </w:rPr>
        <w:t xml:space="preserve"> </w:t>
      </w:r>
      <w:r w:rsidRPr="000402EC">
        <w:rPr>
          <w:rStyle w:val="ypks7kbdpwfgdykd3qb9"/>
          <w:sz w:val="28"/>
          <w:szCs w:val="28"/>
          <w:lang w:val="kk-KZ"/>
        </w:rPr>
        <w:t>қондырғысына</w:t>
      </w:r>
      <w:r w:rsidRPr="000402EC">
        <w:rPr>
          <w:sz w:val="28"/>
          <w:szCs w:val="28"/>
          <w:lang w:val="kk-KZ"/>
        </w:rPr>
        <w:t xml:space="preserve">, </w:t>
      </w:r>
      <w:r w:rsidRPr="000402EC">
        <w:rPr>
          <w:rStyle w:val="ypks7kbdpwfgdykd3qb9"/>
          <w:sz w:val="28"/>
          <w:szCs w:val="28"/>
          <w:lang w:val="kk-KZ"/>
        </w:rPr>
        <w:t>жоғары</w:t>
      </w:r>
      <w:r w:rsidRPr="000402EC">
        <w:rPr>
          <w:sz w:val="28"/>
          <w:szCs w:val="28"/>
          <w:lang w:val="kk-KZ"/>
        </w:rPr>
        <w:t xml:space="preserve"> </w:t>
      </w:r>
      <w:r w:rsidRPr="000402EC">
        <w:rPr>
          <w:rStyle w:val="ypks7kbdpwfgdykd3qb9"/>
          <w:sz w:val="28"/>
          <w:szCs w:val="28"/>
          <w:lang w:val="kk-KZ"/>
        </w:rPr>
        <w:t>қысымды</w:t>
      </w:r>
      <w:r w:rsidRPr="000402EC">
        <w:rPr>
          <w:sz w:val="28"/>
          <w:szCs w:val="28"/>
          <w:lang w:val="kk-KZ"/>
        </w:rPr>
        <w:t xml:space="preserve"> </w:t>
      </w:r>
      <w:r w:rsidRPr="000402EC">
        <w:rPr>
          <w:rStyle w:val="ypks7kbdpwfgdykd3qb9"/>
          <w:sz w:val="28"/>
          <w:szCs w:val="28"/>
          <w:lang w:val="kk-KZ"/>
        </w:rPr>
        <w:t>компрессорларға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жұмыс</w:t>
      </w:r>
      <w:r w:rsidRPr="000402EC">
        <w:rPr>
          <w:sz w:val="28"/>
          <w:szCs w:val="28"/>
          <w:lang w:val="kk-KZ"/>
        </w:rPr>
        <w:t xml:space="preserve"> </w:t>
      </w:r>
      <w:r w:rsidRPr="000402EC">
        <w:rPr>
          <w:rStyle w:val="ypks7kbdpwfgdykd3qb9"/>
          <w:sz w:val="28"/>
          <w:szCs w:val="28"/>
          <w:lang w:val="kk-KZ"/>
        </w:rPr>
        <w:t>сұйықтығын</w:t>
      </w:r>
      <w:r w:rsidRPr="000402EC">
        <w:rPr>
          <w:sz w:val="28"/>
          <w:szCs w:val="28"/>
          <w:lang w:val="kk-KZ"/>
        </w:rPr>
        <w:t xml:space="preserve"> мезгіл-</w:t>
      </w:r>
      <w:r w:rsidRPr="000402EC">
        <w:rPr>
          <w:rStyle w:val="ypks7kbdpwfgdykd3qb9"/>
          <w:sz w:val="28"/>
          <w:szCs w:val="28"/>
          <w:lang w:val="kk-KZ"/>
        </w:rPr>
        <w:t>мезгіл</w:t>
      </w:r>
      <w:r w:rsidRPr="000402EC">
        <w:rPr>
          <w:sz w:val="28"/>
          <w:szCs w:val="28"/>
          <w:lang w:val="kk-KZ"/>
        </w:rPr>
        <w:t xml:space="preserve"> алма</w:t>
      </w:r>
      <w:r w:rsidRPr="000402EC">
        <w:rPr>
          <w:rStyle w:val="ypks7kbdpwfgdykd3qb9"/>
          <w:sz w:val="28"/>
          <w:szCs w:val="28"/>
          <w:lang w:val="kk-KZ"/>
        </w:rPr>
        <w:t>стырып отыру</w:t>
      </w:r>
      <w:r w:rsidRPr="000402EC">
        <w:rPr>
          <w:sz w:val="28"/>
          <w:szCs w:val="28"/>
          <w:lang w:val="kk-KZ"/>
        </w:rPr>
        <w:t xml:space="preserve"> </w:t>
      </w:r>
      <w:r w:rsidRPr="000402EC">
        <w:rPr>
          <w:rStyle w:val="ypks7kbdpwfgdykd3qb9"/>
          <w:sz w:val="28"/>
          <w:szCs w:val="28"/>
          <w:lang w:val="kk-KZ"/>
        </w:rPr>
        <w:t>(жобада</w:t>
      </w:r>
      <w:r w:rsidRPr="000402EC">
        <w:rPr>
          <w:sz w:val="28"/>
          <w:szCs w:val="28"/>
          <w:lang w:val="kk-KZ"/>
        </w:rPr>
        <w:t xml:space="preserve"> </w:t>
      </w:r>
      <w:r w:rsidRPr="000402EC">
        <w:rPr>
          <w:rStyle w:val="ypks7kbdpwfgdykd3qb9"/>
          <w:sz w:val="28"/>
          <w:szCs w:val="28"/>
          <w:lang w:val="kk-KZ"/>
        </w:rPr>
        <w:t>қысым астындағы</w:t>
      </w:r>
      <w:r w:rsidRPr="000402EC">
        <w:rPr>
          <w:sz w:val="28"/>
          <w:szCs w:val="28"/>
          <w:lang w:val="kk-KZ"/>
        </w:rPr>
        <w:t xml:space="preserve"> </w:t>
      </w:r>
      <w:r w:rsidRPr="000402EC">
        <w:rPr>
          <w:rStyle w:val="ypks7kbdpwfgdykd3qb9"/>
          <w:sz w:val="28"/>
          <w:szCs w:val="28"/>
          <w:lang w:val="kk-KZ"/>
        </w:rPr>
        <w:t>су</w:t>
      </w:r>
      <w:r w:rsidRPr="000402EC">
        <w:rPr>
          <w:sz w:val="28"/>
          <w:szCs w:val="28"/>
          <w:lang w:val="kk-KZ"/>
        </w:rPr>
        <w:t xml:space="preserve"> </w:t>
      </w:r>
      <w:r w:rsidRPr="000402EC">
        <w:rPr>
          <w:rStyle w:val="ypks7kbdpwfgdykd3qb9"/>
          <w:sz w:val="28"/>
          <w:szCs w:val="28"/>
          <w:lang w:val="kk-KZ"/>
        </w:rPr>
        <w:t>скруббері</w:t>
      </w:r>
      <w:r w:rsidRPr="000402EC">
        <w:rPr>
          <w:sz w:val="28"/>
          <w:szCs w:val="28"/>
          <w:lang w:val="kk-KZ"/>
        </w:rPr>
        <w:t xml:space="preserve"> </w:t>
      </w:r>
      <w:r w:rsidRPr="000402EC">
        <w:rPr>
          <w:rStyle w:val="ypks7kbdpwfgdykd3qb9"/>
          <w:sz w:val="28"/>
          <w:szCs w:val="28"/>
          <w:lang w:val="kk-KZ"/>
        </w:rPr>
        <w:t>қарастырылады)</w:t>
      </w:r>
      <w:r w:rsidRPr="000402EC">
        <w:rPr>
          <w:sz w:val="28"/>
          <w:szCs w:val="28"/>
          <w:lang w:val="kk-KZ"/>
        </w:rPr>
        <w:t xml:space="preserve"> жыл </w:t>
      </w:r>
      <w:r w:rsidRPr="000402EC">
        <w:rPr>
          <w:rStyle w:val="ypks7kbdpwfgdykd3qb9"/>
          <w:sz w:val="28"/>
          <w:szCs w:val="28"/>
          <w:lang w:val="kk-KZ"/>
        </w:rPr>
        <w:t>сайынғы</w:t>
      </w:r>
      <w:r w:rsidRPr="000402EC">
        <w:rPr>
          <w:sz w:val="28"/>
          <w:szCs w:val="28"/>
          <w:lang w:val="kk-KZ"/>
        </w:rPr>
        <w:t xml:space="preserve"> </w:t>
      </w:r>
      <w:r w:rsidRPr="000402EC">
        <w:rPr>
          <w:rStyle w:val="ypks7kbdpwfgdykd3qb9"/>
          <w:sz w:val="28"/>
          <w:szCs w:val="28"/>
          <w:lang w:val="kk-KZ"/>
        </w:rPr>
        <w:t>негізде</w:t>
      </w:r>
      <w:r w:rsidRPr="000402EC">
        <w:rPr>
          <w:sz w:val="28"/>
          <w:szCs w:val="28"/>
          <w:lang w:val="kk-KZ"/>
        </w:rPr>
        <w:t xml:space="preserve"> </w:t>
      </w:r>
      <w:r w:rsidRPr="000402EC">
        <w:rPr>
          <w:rStyle w:val="ypks7kbdpwfgdykd3qb9"/>
          <w:sz w:val="28"/>
          <w:szCs w:val="28"/>
          <w:lang w:val="kk-KZ"/>
        </w:rPr>
        <w:t>жүргізілуге</w:t>
      </w:r>
      <w:r w:rsidRPr="000402EC">
        <w:rPr>
          <w:sz w:val="28"/>
          <w:szCs w:val="28"/>
          <w:lang w:val="kk-KZ"/>
        </w:rPr>
        <w:t xml:space="preserve"> </w:t>
      </w:r>
      <w:r w:rsidRPr="000402EC">
        <w:rPr>
          <w:rStyle w:val="ypks7kbdpwfgdykd3qb9"/>
          <w:sz w:val="28"/>
          <w:szCs w:val="28"/>
          <w:lang w:val="kk-KZ"/>
        </w:rPr>
        <w:t>тиіс.</w:t>
      </w:r>
      <w:r w:rsidRPr="000402EC">
        <w:rPr>
          <w:sz w:val="28"/>
          <w:szCs w:val="28"/>
          <w:lang w:val="kk-KZ"/>
        </w:rPr>
        <w:t xml:space="preserve"> </w:t>
      </w:r>
      <w:r w:rsidRPr="000402EC">
        <w:rPr>
          <w:rStyle w:val="ypks7kbdpwfgdykd3qb9"/>
          <w:sz w:val="28"/>
          <w:szCs w:val="28"/>
          <w:lang w:val="kk-KZ"/>
        </w:rPr>
        <w:t>Мұндай</w:t>
      </w:r>
      <w:r w:rsidRPr="000402EC">
        <w:rPr>
          <w:sz w:val="28"/>
          <w:szCs w:val="28"/>
          <w:lang w:val="kk-KZ"/>
        </w:rPr>
        <w:t xml:space="preserve"> іс-</w:t>
      </w:r>
      <w:r w:rsidRPr="000402EC">
        <w:rPr>
          <w:rStyle w:val="ypks7kbdpwfgdykd3qb9"/>
          <w:sz w:val="28"/>
          <w:szCs w:val="28"/>
          <w:lang w:val="kk-KZ"/>
        </w:rPr>
        <w:t>шаралардың</w:t>
      </w:r>
      <w:r w:rsidRPr="000402EC">
        <w:rPr>
          <w:sz w:val="28"/>
          <w:szCs w:val="28"/>
          <w:lang w:val="kk-KZ"/>
        </w:rPr>
        <w:t xml:space="preserve"> </w:t>
      </w:r>
      <w:r w:rsidRPr="000402EC">
        <w:rPr>
          <w:rStyle w:val="ypks7kbdpwfgdykd3qb9"/>
          <w:sz w:val="28"/>
          <w:szCs w:val="28"/>
          <w:lang w:val="kk-KZ"/>
        </w:rPr>
        <w:t>құны</w:t>
      </w:r>
      <w:r w:rsidRPr="000402EC">
        <w:rPr>
          <w:sz w:val="28"/>
          <w:szCs w:val="28"/>
          <w:lang w:val="kk-KZ"/>
        </w:rPr>
        <w:t xml:space="preserve"> </w:t>
      </w:r>
      <w:r w:rsidRPr="000402EC">
        <w:rPr>
          <w:rStyle w:val="ypks7kbdpwfgdykd3qb9"/>
          <w:sz w:val="28"/>
          <w:szCs w:val="28"/>
          <w:lang w:val="kk-KZ"/>
        </w:rPr>
        <w:t>алдын</w:t>
      </w:r>
      <w:r w:rsidRPr="000402EC">
        <w:rPr>
          <w:sz w:val="28"/>
          <w:szCs w:val="28"/>
          <w:lang w:val="kk-KZ"/>
        </w:rPr>
        <w:t xml:space="preserve">-ала </w:t>
      </w:r>
      <w:r w:rsidRPr="000402EC">
        <w:rPr>
          <w:rStyle w:val="ypks7kbdpwfgdykd3qb9"/>
          <w:sz w:val="28"/>
          <w:szCs w:val="28"/>
          <w:lang w:val="kk-KZ"/>
        </w:rPr>
        <w:t>бағалаулар</w:t>
      </w:r>
      <w:r w:rsidRPr="000402EC">
        <w:rPr>
          <w:sz w:val="28"/>
          <w:szCs w:val="28"/>
          <w:lang w:val="kk-KZ"/>
        </w:rPr>
        <w:t xml:space="preserve"> бойынша </w:t>
      </w:r>
      <w:r w:rsidRPr="000402EC">
        <w:rPr>
          <w:rStyle w:val="ypks7kbdpwfgdykd3qb9"/>
          <w:sz w:val="28"/>
          <w:szCs w:val="28"/>
          <w:lang w:val="kk-KZ"/>
        </w:rPr>
        <w:t>215</w:t>
      </w:r>
      <w:r w:rsidRPr="000402EC">
        <w:rPr>
          <w:sz w:val="28"/>
          <w:szCs w:val="28"/>
          <w:lang w:val="kk-KZ"/>
        </w:rPr>
        <w:t xml:space="preserve"> </w:t>
      </w:r>
      <w:r w:rsidRPr="000402EC">
        <w:rPr>
          <w:rStyle w:val="ypks7kbdpwfgdykd3qb9"/>
          <w:sz w:val="28"/>
          <w:szCs w:val="28"/>
          <w:lang w:val="kk-KZ"/>
        </w:rPr>
        <w:t>325,00</w:t>
      </w:r>
      <w:r w:rsidRPr="000402EC">
        <w:rPr>
          <w:sz w:val="28"/>
          <w:szCs w:val="28"/>
          <w:lang w:val="kk-KZ"/>
        </w:rPr>
        <w:t xml:space="preserve"> </w:t>
      </w:r>
      <w:r w:rsidRPr="000402EC">
        <w:rPr>
          <w:rStyle w:val="ypks7kbdpwfgdykd3qb9"/>
          <w:sz w:val="28"/>
          <w:szCs w:val="28"/>
          <w:lang w:val="kk-KZ"/>
        </w:rPr>
        <w:t>Еуроны</w:t>
      </w:r>
      <w:r w:rsidRPr="000402EC">
        <w:rPr>
          <w:sz w:val="28"/>
          <w:szCs w:val="28"/>
          <w:lang w:val="kk-KZ"/>
        </w:rPr>
        <w:t xml:space="preserve"> </w:t>
      </w:r>
      <w:r w:rsidRPr="000402EC">
        <w:rPr>
          <w:rStyle w:val="ypks7kbdpwfgdykd3qb9"/>
          <w:sz w:val="28"/>
          <w:szCs w:val="28"/>
          <w:lang w:val="kk-KZ"/>
        </w:rPr>
        <w:t>құрайды.</w:t>
      </w:r>
    </w:p>
    <w:p w14:paraId="25CE0590" w14:textId="77777777" w:rsidR="00921AEC" w:rsidRPr="000402EC" w:rsidRDefault="00921AEC" w:rsidP="00921AEC">
      <w:pPr>
        <w:pStyle w:val="Default"/>
        <w:ind w:firstLine="709"/>
        <w:jc w:val="both"/>
        <w:rPr>
          <w:rStyle w:val="ypks7kbdpwfgdykd3qb9"/>
          <w:sz w:val="28"/>
          <w:szCs w:val="28"/>
          <w:lang w:val="kk-KZ"/>
        </w:rPr>
      </w:pPr>
      <w:r>
        <w:rPr>
          <w:rStyle w:val="ypks7kbdpwfgdykd3qb9"/>
          <w:sz w:val="28"/>
          <w:szCs w:val="28"/>
          <w:lang w:val="kk-KZ"/>
        </w:rPr>
        <w:t xml:space="preserve">- </w:t>
      </w:r>
      <w:r w:rsidRPr="000402EC">
        <w:rPr>
          <w:rStyle w:val="ypks7kbdpwfgdykd3qb9"/>
          <w:sz w:val="28"/>
          <w:szCs w:val="28"/>
          <w:lang w:val="kk-KZ"/>
        </w:rPr>
        <w:t>Трансформаторларға</w:t>
      </w:r>
      <w:r w:rsidRPr="000402EC">
        <w:rPr>
          <w:sz w:val="28"/>
          <w:szCs w:val="28"/>
          <w:lang w:val="kk-KZ"/>
        </w:rPr>
        <w:t xml:space="preserve"> </w:t>
      </w:r>
      <w:r w:rsidRPr="000402EC">
        <w:rPr>
          <w:rStyle w:val="ypks7kbdpwfgdykd3qb9"/>
          <w:sz w:val="28"/>
          <w:szCs w:val="28"/>
          <w:lang w:val="kk-KZ"/>
        </w:rPr>
        <w:t>техникалық</w:t>
      </w:r>
      <w:r w:rsidRPr="000402EC">
        <w:rPr>
          <w:sz w:val="28"/>
          <w:szCs w:val="28"/>
          <w:lang w:val="kk-KZ"/>
        </w:rPr>
        <w:t xml:space="preserve"> </w:t>
      </w:r>
      <w:r w:rsidRPr="000402EC">
        <w:rPr>
          <w:rStyle w:val="ypks7kbdpwfgdykd3qb9"/>
          <w:sz w:val="28"/>
          <w:szCs w:val="28"/>
          <w:lang w:val="kk-KZ"/>
        </w:rPr>
        <w:t>қызмет</w:t>
      </w:r>
      <w:r w:rsidRPr="000402EC">
        <w:rPr>
          <w:sz w:val="28"/>
          <w:szCs w:val="28"/>
          <w:lang w:val="kk-KZ"/>
        </w:rPr>
        <w:t xml:space="preserve"> көрсету </w:t>
      </w:r>
      <w:r w:rsidRPr="000402EC">
        <w:rPr>
          <w:rStyle w:val="ypks7kbdpwfgdykd3qb9"/>
          <w:sz w:val="28"/>
          <w:szCs w:val="28"/>
          <w:lang w:val="kk-KZ"/>
        </w:rPr>
        <w:t>белгіленген</w:t>
      </w:r>
      <w:r w:rsidRPr="000402EC">
        <w:rPr>
          <w:sz w:val="28"/>
          <w:szCs w:val="28"/>
          <w:lang w:val="kk-KZ"/>
        </w:rPr>
        <w:t xml:space="preserve"> </w:t>
      </w:r>
      <w:r w:rsidRPr="000402EC">
        <w:rPr>
          <w:rStyle w:val="ypks7kbdpwfgdykd3qb9"/>
          <w:sz w:val="28"/>
          <w:szCs w:val="28"/>
          <w:lang w:val="kk-KZ"/>
        </w:rPr>
        <w:t>шама</w:t>
      </w:r>
      <w:r w:rsidRPr="000402EC">
        <w:rPr>
          <w:sz w:val="28"/>
          <w:szCs w:val="28"/>
          <w:lang w:val="kk-KZ"/>
        </w:rPr>
        <w:t xml:space="preserve"> болып </w:t>
      </w:r>
      <w:r w:rsidRPr="000402EC">
        <w:rPr>
          <w:rStyle w:val="ypks7kbdpwfgdykd3qb9"/>
          <w:sz w:val="28"/>
          <w:szCs w:val="28"/>
          <w:lang w:val="kk-KZ"/>
        </w:rPr>
        <w:t>табылады</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өндірушінің</w:t>
      </w:r>
      <w:r w:rsidRPr="000402EC">
        <w:rPr>
          <w:sz w:val="28"/>
          <w:szCs w:val="28"/>
          <w:lang w:val="kk-KZ"/>
        </w:rPr>
        <w:t xml:space="preserve"> </w:t>
      </w:r>
      <w:r w:rsidRPr="000402EC">
        <w:rPr>
          <w:rStyle w:val="ypks7kbdpwfgdykd3qb9"/>
          <w:sz w:val="28"/>
          <w:szCs w:val="28"/>
          <w:lang w:val="kk-KZ"/>
        </w:rPr>
        <w:t>коммерциялық</w:t>
      </w:r>
      <w:r w:rsidRPr="000402EC">
        <w:rPr>
          <w:sz w:val="28"/>
          <w:szCs w:val="28"/>
          <w:lang w:val="kk-KZ"/>
        </w:rPr>
        <w:t xml:space="preserve"> </w:t>
      </w:r>
      <w:r w:rsidRPr="000402EC">
        <w:rPr>
          <w:rStyle w:val="ypks7kbdpwfgdykd3qb9"/>
          <w:sz w:val="28"/>
          <w:szCs w:val="28"/>
          <w:lang w:val="kk-KZ"/>
        </w:rPr>
        <w:t>ұсыныстарына</w:t>
      </w:r>
      <w:r w:rsidRPr="000402EC">
        <w:rPr>
          <w:sz w:val="28"/>
          <w:szCs w:val="28"/>
          <w:lang w:val="kk-KZ"/>
        </w:rPr>
        <w:t xml:space="preserve"> </w:t>
      </w:r>
      <w:r w:rsidRPr="000402EC">
        <w:rPr>
          <w:rStyle w:val="ypks7kbdpwfgdykd3qb9"/>
          <w:sz w:val="28"/>
          <w:szCs w:val="28"/>
          <w:lang w:val="kk-KZ"/>
        </w:rPr>
        <w:t>сәйкес</w:t>
      </w:r>
      <w:r w:rsidRPr="000402EC">
        <w:rPr>
          <w:sz w:val="28"/>
          <w:szCs w:val="28"/>
          <w:lang w:val="kk-KZ"/>
        </w:rPr>
        <w:t xml:space="preserve"> жылына </w:t>
      </w:r>
      <w:r w:rsidRPr="000402EC">
        <w:rPr>
          <w:rStyle w:val="ypks7kbdpwfgdykd3qb9"/>
          <w:sz w:val="28"/>
          <w:szCs w:val="28"/>
          <w:lang w:val="kk-KZ"/>
        </w:rPr>
        <w:t>шамамен</w:t>
      </w:r>
      <w:r w:rsidRPr="000402EC">
        <w:rPr>
          <w:sz w:val="28"/>
          <w:szCs w:val="28"/>
          <w:lang w:val="kk-KZ"/>
        </w:rPr>
        <w:t xml:space="preserve"> </w:t>
      </w:r>
      <w:r w:rsidRPr="000402EC">
        <w:rPr>
          <w:rStyle w:val="ypks7kbdpwfgdykd3qb9"/>
          <w:sz w:val="28"/>
          <w:szCs w:val="28"/>
          <w:lang w:val="kk-KZ"/>
        </w:rPr>
        <w:t>918</w:t>
      </w:r>
      <w:r w:rsidRPr="000402EC">
        <w:rPr>
          <w:sz w:val="28"/>
          <w:szCs w:val="28"/>
          <w:lang w:val="kk-KZ"/>
        </w:rPr>
        <w:t xml:space="preserve"> </w:t>
      </w:r>
      <w:r w:rsidRPr="000402EC">
        <w:rPr>
          <w:rStyle w:val="ypks7kbdpwfgdykd3qb9"/>
          <w:sz w:val="28"/>
          <w:szCs w:val="28"/>
          <w:lang w:val="kk-KZ"/>
        </w:rPr>
        <w:t>Еуроны</w:t>
      </w:r>
      <w:r w:rsidRPr="000402EC">
        <w:rPr>
          <w:sz w:val="28"/>
          <w:szCs w:val="28"/>
          <w:lang w:val="kk-KZ"/>
        </w:rPr>
        <w:t xml:space="preserve"> </w:t>
      </w:r>
      <w:r w:rsidRPr="000402EC">
        <w:rPr>
          <w:rStyle w:val="ypks7kbdpwfgdykd3qb9"/>
          <w:sz w:val="28"/>
          <w:szCs w:val="28"/>
          <w:lang w:val="kk-KZ"/>
        </w:rPr>
        <w:t>құрайды.</w:t>
      </w:r>
    </w:p>
    <w:p w14:paraId="7850826B" w14:textId="77777777" w:rsidR="00921AEC" w:rsidRPr="000402EC" w:rsidRDefault="00921AEC" w:rsidP="00921AEC">
      <w:pPr>
        <w:pStyle w:val="Default"/>
        <w:ind w:firstLine="709"/>
        <w:jc w:val="both"/>
        <w:rPr>
          <w:color w:val="auto"/>
          <w:sz w:val="28"/>
          <w:szCs w:val="28"/>
          <w:lang w:val="kk-KZ"/>
        </w:rPr>
      </w:pPr>
    </w:p>
    <w:p w14:paraId="066F5DC7" w14:textId="77777777" w:rsidR="00921AEC" w:rsidRPr="000402EC" w:rsidRDefault="00921AEC" w:rsidP="00921AEC">
      <w:pPr>
        <w:pStyle w:val="Default"/>
        <w:ind w:firstLine="709"/>
        <w:jc w:val="both"/>
        <w:rPr>
          <w:b/>
          <w:bCs/>
          <w:i/>
          <w:iCs/>
          <w:color w:val="auto"/>
          <w:sz w:val="28"/>
          <w:szCs w:val="28"/>
          <w:lang w:val="kk-KZ"/>
        </w:rPr>
      </w:pPr>
      <w:r w:rsidRPr="000402EC">
        <w:rPr>
          <w:rStyle w:val="ypks7kbdpwfgdykd3qb9"/>
          <w:b/>
          <w:bCs/>
          <w:i/>
          <w:iCs/>
          <w:sz w:val="28"/>
          <w:szCs w:val="28"/>
          <w:lang w:val="kk-KZ"/>
        </w:rPr>
        <w:t>Жобаның</w:t>
      </w:r>
      <w:r w:rsidRPr="000402EC">
        <w:rPr>
          <w:b/>
          <w:bCs/>
          <w:i/>
          <w:iCs/>
          <w:sz w:val="28"/>
          <w:szCs w:val="28"/>
          <w:lang w:val="kk-KZ"/>
        </w:rPr>
        <w:t xml:space="preserve"> </w:t>
      </w:r>
      <w:r w:rsidRPr="000402EC">
        <w:rPr>
          <w:rStyle w:val="ypks7kbdpwfgdykd3qb9"/>
          <w:b/>
          <w:bCs/>
          <w:i/>
          <w:iCs/>
          <w:sz w:val="28"/>
          <w:szCs w:val="28"/>
          <w:lang w:val="kk-KZ"/>
        </w:rPr>
        <w:t>экономикалық</w:t>
      </w:r>
      <w:r w:rsidRPr="000402EC">
        <w:rPr>
          <w:b/>
          <w:bCs/>
          <w:i/>
          <w:iCs/>
          <w:sz w:val="28"/>
          <w:szCs w:val="28"/>
          <w:lang w:val="kk-KZ"/>
        </w:rPr>
        <w:t xml:space="preserve"> </w:t>
      </w:r>
      <w:r w:rsidRPr="000402EC">
        <w:rPr>
          <w:rStyle w:val="ypks7kbdpwfgdykd3qb9"/>
          <w:b/>
          <w:bCs/>
          <w:i/>
          <w:iCs/>
          <w:sz w:val="28"/>
          <w:szCs w:val="28"/>
          <w:lang w:val="kk-KZ"/>
        </w:rPr>
        <w:t>көрсеткіштерін</w:t>
      </w:r>
      <w:r w:rsidRPr="000402EC">
        <w:rPr>
          <w:b/>
          <w:bCs/>
          <w:i/>
          <w:iCs/>
          <w:sz w:val="28"/>
          <w:szCs w:val="28"/>
          <w:lang w:val="kk-KZ"/>
        </w:rPr>
        <w:t xml:space="preserve"> </w:t>
      </w:r>
      <w:r w:rsidRPr="000402EC">
        <w:rPr>
          <w:rStyle w:val="ypks7kbdpwfgdykd3qb9"/>
          <w:b/>
          <w:bCs/>
          <w:i/>
          <w:iCs/>
          <w:sz w:val="28"/>
          <w:szCs w:val="28"/>
          <w:lang w:val="kk-KZ"/>
        </w:rPr>
        <w:t>бағалау</w:t>
      </w:r>
    </w:p>
    <w:p w14:paraId="796D4447" w14:textId="5EBD30D0" w:rsidR="00921AEC" w:rsidRPr="000402EC" w:rsidRDefault="00921AEC" w:rsidP="00757584">
      <w:pPr>
        <w:pStyle w:val="Default"/>
        <w:widowControl w:val="0"/>
        <w:ind w:firstLine="709"/>
        <w:jc w:val="both"/>
        <w:rPr>
          <w:rStyle w:val="ypks7kbdpwfgdykd3qb9"/>
          <w:sz w:val="28"/>
          <w:szCs w:val="28"/>
          <w:lang w:val="kk-KZ"/>
        </w:rPr>
      </w:pP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кәдеге жаратудың</w:t>
      </w:r>
      <w:r w:rsidRPr="000402EC">
        <w:rPr>
          <w:sz w:val="28"/>
          <w:szCs w:val="28"/>
          <w:lang w:val="kk-KZ"/>
        </w:rPr>
        <w:t xml:space="preserve"> </w:t>
      </w:r>
      <w:r w:rsidRPr="000402EC">
        <w:rPr>
          <w:rStyle w:val="ypks7kbdpwfgdykd3qb9"/>
          <w:sz w:val="28"/>
          <w:szCs w:val="28"/>
          <w:lang w:val="kk-KZ"/>
        </w:rPr>
        <w:t>үш</w:t>
      </w:r>
      <w:r w:rsidRPr="000402EC">
        <w:rPr>
          <w:sz w:val="28"/>
          <w:szCs w:val="28"/>
          <w:lang w:val="kk-KZ"/>
        </w:rPr>
        <w:t xml:space="preserve"> </w:t>
      </w:r>
      <w:r w:rsidRPr="000402EC">
        <w:rPr>
          <w:rStyle w:val="ypks7kbdpwfgdykd3qb9"/>
          <w:sz w:val="28"/>
          <w:szCs w:val="28"/>
          <w:lang w:val="kk-KZ"/>
        </w:rPr>
        <w:t>нұсқасының</w:t>
      </w:r>
      <w:r w:rsidRPr="000402EC">
        <w:rPr>
          <w:sz w:val="28"/>
          <w:szCs w:val="28"/>
          <w:lang w:val="kk-KZ"/>
        </w:rPr>
        <w:t xml:space="preserve"> </w:t>
      </w:r>
      <w:r w:rsidRPr="000402EC">
        <w:rPr>
          <w:rStyle w:val="ypks7kbdpwfgdykd3qb9"/>
          <w:sz w:val="28"/>
          <w:szCs w:val="28"/>
          <w:lang w:val="kk-KZ"/>
        </w:rPr>
        <w:t>алынған</w:t>
      </w:r>
      <w:r w:rsidRPr="000402EC">
        <w:rPr>
          <w:sz w:val="28"/>
          <w:szCs w:val="28"/>
          <w:lang w:val="kk-KZ"/>
        </w:rPr>
        <w:t xml:space="preserve"> </w:t>
      </w:r>
      <w:r w:rsidRPr="000402EC">
        <w:rPr>
          <w:rStyle w:val="ypks7kbdpwfgdykd3qb9"/>
          <w:sz w:val="28"/>
          <w:szCs w:val="28"/>
          <w:lang w:val="kk-KZ"/>
        </w:rPr>
        <w:t>техникалық-экономикалық</w:t>
      </w:r>
      <w:r w:rsidRPr="000402EC">
        <w:rPr>
          <w:sz w:val="28"/>
          <w:szCs w:val="28"/>
          <w:lang w:val="kk-KZ"/>
        </w:rPr>
        <w:t xml:space="preserve"> </w:t>
      </w:r>
      <w:r w:rsidRPr="000402EC">
        <w:rPr>
          <w:rStyle w:val="ypks7kbdpwfgdykd3qb9"/>
          <w:sz w:val="28"/>
          <w:szCs w:val="28"/>
          <w:lang w:val="kk-KZ"/>
        </w:rPr>
        <w:t>көрсеткіштері</w:t>
      </w:r>
      <w:r w:rsidRPr="000402EC">
        <w:rPr>
          <w:sz w:val="28"/>
          <w:szCs w:val="28"/>
          <w:lang w:val="kk-KZ"/>
        </w:rPr>
        <w:t xml:space="preserve"> </w:t>
      </w:r>
      <w:r w:rsidR="00757584">
        <w:rPr>
          <w:sz w:val="28"/>
          <w:szCs w:val="28"/>
          <w:lang w:val="kk-KZ"/>
        </w:rPr>
        <w:t>Д.</w:t>
      </w:r>
      <w:r w:rsidRPr="000402EC">
        <w:rPr>
          <w:rStyle w:val="ypks7kbdpwfgdykd3qb9"/>
          <w:sz w:val="28"/>
          <w:szCs w:val="28"/>
          <w:lang w:val="kk-KZ"/>
        </w:rPr>
        <w:t>5</w:t>
      </w:r>
      <w:r>
        <w:rPr>
          <w:rStyle w:val="ypks7kbdpwfgdykd3qb9"/>
          <w:sz w:val="28"/>
          <w:szCs w:val="28"/>
          <w:lang w:val="kk-KZ"/>
        </w:rPr>
        <w:t xml:space="preserve"> </w:t>
      </w:r>
      <w:r w:rsidRPr="000402EC">
        <w:rPr>
          <w:rStyle w:val="ypks7kbdpwfgdykd3qb9"/>
          <w:sz w:val="28"/>
          <w:szCs w:val="28"/>
          <w:lang w:val="kk-KZ"/>
        </w:rPr>
        <w:t>кестеде</w:t>
      </w:r>
      <w:r w:rsidRPr="000402EC">
        <w:rPr>
          <w:sz w:val="28"/>
          <w:szCs w:val="28"/>
          <w:lang w:val="kk-KZ"/>
        </w:rPr>
        <w:t xml:space="preserve"> </w:t>
      </w:r>
      <w:r w:rsidRPr="000402EC">
        <w:rPr>
          <w:rStyle w:val="ypks7kbdpwfgdykd3qb9"/>
          <w:sz w:val="28"/>
          <w:szCs w:val="28"/>
          <w:lang w:val="kk-KZ"/>
        </w:rPr>
        <w:t>келтірілген.</w:t>
      </w:r>
    </w:p>
    <w:p w14:paraId="6FE14AD7" w14:textId="77777777" w:rsidR="00921AEC" w:rsidRPr="000402EC" w:rsidRDefault="00921AEC" w:rsidP="00921AEC">
      <w:pPr>
        <w:pStyle w:val="Default"/>
        <w:ind w:firstLine="709"/>
        <w:jc w:val="both"/>
        <w:rPr>
          <w:color w:val="auto"/>
          <w:sz w:val="28"/>
          <w:szCs w:val="28"/>
          <w:lang w:val="kk-KZ"/>
        </w:rPr>
      </w:pPr>
    </w:p>
    <w:p w14:paraId="3100FC0A" w14:textId="6411A839" w:rsidR="00921AEC" w:rsidRPr="000402EC" w:rsidRDefault="00921AEC" w:rsidP="00921AEC">
      <w:pPr>
        <w:pStyle w:val="Default"/>
        <w:jc w:val="both"/>
        <w:rPr>
          <w:color w:val="auto"/>
          <w:sz w:val="28"/>
          <w:szCs w:val="28"/>
          <w:lang w:val="kk-KZ"/>
        </w:rPr>
      </w:pPr>
      <w:r>
        <w:rPr>
          <w:color w:val="auto"/>
          <w:sz w:val="28"/>
          <w:szCs w:val="28"/>
          <w:lang w:val="kk-KZ"/>
        </w:rPr>
        <w:t>К</w:t>
      </w:r>
      <w:r w:rsidRPr="000402EC">
        <w:rPr>
          <w:color w:val="auto"/>
          <w:sz w:val="28"/>
          <w:szCs w:val="28"/>
          <w:lang w:val="kk-KZ"/>
        </w:rPr>
        <w:t xml:space="preserve">есте </w:t>
      </w:r>
      <w:r w:rsidR="00757584">
        <w:rPr>
          <w:color w:val="auto"/>
          <w:sz w:val="28"/>
          <w:szCs w:val="28"/>
          <w:lang w:val="kk-KZ"/>
        </w:rPr>
        <w:t>Д.</w:t>
      </w:r>
      <w:r>
        <w:rPr>
          <w:color w:val="auto"/>
          <w:sz w:val="28"/>
          <w:szCs w:val="28"/>
          <w:lang w:val="kk-KZ"/>
        </w:rPr>
        <w:t xml:space="preserve">5 </w:t>
      </w:r>
      <w:r w:rsidRPr="000402EC">
        <w:rPr>
          <w:color w:val="auto"/>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нұсқаларының</w:t>
      </w:r>
      <w:r w:rsidRPr="000402EC">
        <w:rPr>
          <w:sz w:val="28"/>
          <w:szCs w:val="28"/>
          <w:lang w:val="kk-KZ"/>
        </w:rPr>
        <w:t xml:space="preserve">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техникалық-экономикалық</w:t>
      </w:r>
      <w:r w:rsidRPr="000402EC">
        <w:rPr>
          <w:sz w:val="28"/>
          <w:szCs w:val="28"/>
          <w:lang w:val="kk-KZ"/>
        </w:rPr>
        <w:t xml:space="preserve"> </w:t>
      </w:r>
      <w:r w:rsidRPr="000402EC">
        <w:rPr>
          <w:rStyle w:val="ypks7kbdpwfgdykd3qb9"/>
          <w:sz w:val="28"/>
          <w:szCs w:val="28"/>
          <w:lang w:val="kk-KZ"/>
        </w:rPr>
        <w:t>көрсеткіштері</w:t>
      </w:r>
      <w:r w:rsidRPr="000402EC">
        <w:rPr>
          <w:color w:val="auto"/>
          <w:sz w:val="28"/>
          <w:szCs w:val="28"/>
          <w:lang w:val="kk-KZ"/>
        </w:rPr>
        <w:t xml:space="preserve"> </w:t>
      </w:r>
    </w:p>
    <w:p w14:paraId="0DD1CEB2" w14:textId="77777777" w:rsidR="00921AEC" w:rsidRPr="000402EC" w:rsidRDefault="00921AEC" w:rsidP="00921AEC">
      <w:pPr>
        <w:pStyle w:val="Default"/>
        <w:jc w:val="both"/>
        <w:rPr>
          <w:color w:val="auto"/>
          <w:sz w:val="28"/>
          <w:szCs w:val="28"/>
          <w:lang w:val="kk-KZ"/>
        </w:rPr>
      </w:pPr>
    </w:p>
    <w:tbl>
      <w:tblPr>
        <w:tblStyle w:val="a3"/>
        <w:tblW w:w="0" w:type="auto"/>
        <w:tblLook w:val="04A0" w:firstRow="1" w:lastRow="0" w:firstColumn="1" w:lastColumn="0" w:noHBand="0" w:noVBand="1"/>
      </w:tblPr>
      <w:tblGrid>
        <w:gridCol w:w="3295"/>
        <w:gridCol w:w="1543"/>
        <w:gridCol w:w="1678"/>
        <w:gridCol w:w="1538"/>
        <w:gridCol w:w="1574"/>
      </w:tblGrid>
      <w:tr w:rsidR="00921AEC" w:rsidRPr="000402EC" w14:paraId="0B0071FB" w14:textId="77777777" w:rsidTr="00757584">
        <w:trPr>
          <w:trHeight w:val="874"/>
        </w:trPr>
        <w:tc>
          <w:tcPr>
            <w:tcW w:w="3295" w:type="dxa"/>
            <w:vAlign w:val="center"/>
          </w:tcPr>
          <w:p w14:paraId="44F34BF2" w14:textId="77777777" w:rsidR="00921AEC" w:rsidRPr="000402EC" w:rsidRDefault="00921AEC" w:rsidP="00757584">
            <w:pPr>
              <w:pStyle w:val="Default"/>
              <w:jc w:val="center"/>
              <w:rPr>
                <w:color w:val="auto"/>
                <w:lang w:val="kk-KZ"/>
              </w:rPr>
            </w:pPr>
            <w:bookmarkStart w:id="92" w:name="_Hlk222351824"/>
            <w:r w:rsidRPr="000402EC">
              <w:rPr>
                <w:color w:val="auto"/>
                <w:lang w:val="kk-KZ"/>
              </w:rPr>
              <w:t>Көрсеткіш</w:t>
            </w:r>
          </w:p>
        </w:tc>
        <w:tc>
          <w:tcPr>
            <w:tcW w:w="1543" w:type="dxa"/>
            <w:vAlign w:val="center"/>
          </w:tcPr>
          <w:p w14:paraId="44B54F1E" w14:textId="77777777" w:rsidR="00921AEC" w:rsidRPr="000402EC" w:rsidRDefault="00921AEC" w:rsidP="00757584">
            <w:pPr>
              <w:pStyle w:val="Default"/>
              <w:jc w:val="center"/>
              <w:rPr>
                <w:color w:val="auto"/>
                <w:lang w:val="kk-KZ"/>
              </w:rPr>
            </w:pPr>
            <w:r w:rsidRPr="000402EC">
              <w:rPr>
                <w:color w:val="auto"/>
                <w:lang w:val="kk-KZ"/>
              </w:rPr>
              <w:t>Өлш. бір.</w:t>
            </w:r>
          </w:p>
        </w:tc>
        <w:tc>
          <w:tcPr>
            <w:tcW w:w="1678" w:type="dxa"/>
            <w:vAlign w:val="center"/>
          </w:tcPr>
          <w:p w14:paraId="7AA90152" w14:textId="77777777" w:rsidR="00921AEC" w:rsidRPr="000402EC" w:rsidRDefault="00921AEC" w:rsidP="00757584">
            <w:pPr>
              <w:pStyle w:val="Default"/>
              <w:jc w:val="center"/>
              <w:rPr>
                <w:color w:val="auto"/>
                <w:lang w:val="kk-KZ"/>
              </w:rPr>
            </w:pPr>
            <w:r w:rsidRPr="000402EC">
              <w:rPr>
                <w:color w:val="auto"/>
                <w:lang w:val="kk-KZ"/>
              </w:rPr>
              <w:t>Электр энергиясын өндіру, (7,58 €</w:t>
            </w:r>
            <w:r w:rsidRPr="000402EC">
              <w:rPr>
                <w:color w:val="auto"/>
                <w:vertAlign w:val="subscript"/>
                <w:lang w:val="kk-KZ"/>
              </w:rPr>
              <w:t>ц</w:t>
            </w:r>
            <w:r w:rsidRPr="000402EC">
              <w:rPr>
                <w:color w:val="auto"/>
                <w:lang w:val="kk-KZ"/>
              </w:rPr>
              <w:t>/кВт*сағ)</w:t>
            </w:r>
          </w:p>
        </w:tc>
        <w:tc>
          <w:tcPr>
            <w:tcW w:w="1538" w:type="dxa"/>
            <w:vAlign w:val="center"/>
          </w:tcPr>
          <w:p w14:paraId="40A4954F" w14:textId="77777777" w:rsidR="00921AEC" w:rsidRPr="000402EC" w:rsidRDefault="00921AEC" w:rsidP="00757584">
            <w:pPr>
              <w:pStyle w:val="Default"/>
              <w:jc w:val="center"/>
              <w:rPr>
                <w:color w:val="auto"/>
                <w:lang w:val="kk-KZ"/>
              </w:rPr>
            </w:pPr>
            <w:r w:rsidRPr="000402EC">
              <w:rPr>
                <w:color w:val="auto"/>
                <w:lang w:val="kk-KZ"/>
              </w:rPr>
              <w:t>Биогаз сату, (4,17 €</w:t>
            </w:r>
            <w:r w:rsidRPr="000402EC">
              <w:rPr>
                <w:color w:val="auto"/>
                <w:vertAlign w:val="subscript"/>
                <w:lang w:val="kk-KZ"/>
              </w:rPr>
              <w:t>ц</w:t>
            </w:r>
            <w:r w:rsidRPr="000402EC">
              <w:rPr>
                <w:color w:val="auto"/>
                <w:lang w:val="kk-KZ"/>
              </w:rPr>
              <w:t>/м</w:t>
            </w:r>
            <w:r w:rsidRPr="000402EC">
              <w:rPr>
                <w:color w:val="auto"/>
                <w:vertAlign w:val="superscript"/>
                <w:lang w:val="kk-KZ"/>
              </w:rPr>
              <w:t>3</w:t>
            </w:r>
            <w:r w:rsidRPr="000402EC">
              <w:rPr>
                <w:color w:val="auto"/>
                <w:lang w:val="kk-KZ"/>
              </w:rPr>
              <w:t>)</w:t>
            </w:r>
          </w:p>
        </w:tc>
        <w:tc>
          <w:tcPr>
            <w:tcW w:w="1574" w:type="dxa"/>
            <w:vAlign w:val="center"/>
          </w:tcPr>
          <w:p w14:paraId="0500CE8C" w14:textId="77777777" w:rsidR="00921AEC" w:rsidRPr="000402EC" w:rsidRDefault="00921AEC" w:rsidP="00757584">
            <w:pPr>
              <w:pStyle w:val="Default"/>
              <w:jc w:val="center"/>
              <w:rPr>
                <w:color w:val="auto"/>
                <w:lang w:val="kk-KZ"/>
              </w:rPr>
            </w:pPr>
            <w:r w:rsidRPr="000402EC">
              <w:rPr>
                <w:color w:val="auto"/>
                <w:lang w:val="kk-KZ"/>
              </w:rPr>
              <w:t>Отын өндіру, (0,18 €/м</w:t>
            </w:r>
            <w:r w:rsidRPr="000402EC">
              <w:rPr>
                <w:color w:val="auto"/>
                <w:vertAlign w:val="superscript"/>
                <w:lang w:val="kk-KZ"/>
              </w:rPr>
              <w:t>3</w:t>
            </w:r>
            <w:r w:rsidRPr="000402EC">
              <w:rPr>
                <w:color w:val="auto"/>
                <w:lang w:val="kk-KZ"/>
              </w:rPr>
              <w:t>)</w:t>
            </w:r>
          </w:p>
        </w:tc>
      </w:tr>
      <w:bookmarkEnd w:id="92"/>
      <w:tr w:rsidR="00921AEC" w:rsidRPr="000402EC" w14:paraId="3BB69B2F" w14:textId="77777777" w:rsidTr="00DF417F">
        <w:tc>
          <w:tcPr>
            <w:tcW w:w="9628" w:type="dxa"/>
            <w:gridSpan w:val="5"/>
          </w:tcPr>
          <w:p w14:paraId="2B21689A" w14:textId="77777777" w:rsidR="00921AEC" w:rsidRPr="000402EC" w:rsidRDefault="00921AEC" w:rsidP="00DF417F">
            <w:pPr>
              <w:pStyle w:val="Default"/>
              <w:rPr>
                <w:b/>
                <w:bCs/>
                <w:color w:val="auto"/>
                <w:lang w:val="kk-KZ"/>
              </w:rPr>
            </w:pPr>
            <w:r w:rsidRPr="000402EC">
              <w:rPr>
                <w:b/>
                <w:bCs/>
                <w:color w:val="auto"/>
                <w:lang w:val="kk-KZ"/>
              </w:rPr>
              <w:t xml:space="preserve">1. Техникалық көрсеткіштер: </w:t>
            </w:r>
          </w:p>
        </w:tc>
      </w:tr>
      <w:tr w:rsidR="00921AEC" w:rsidRPr="000402EC" w14:paraId="6404A20A" w14:textId="77777777" w:rsidTr="00DF417F">
        <w:tc>
          <w:tcPr>
            <w:tcW w:w="3295" w:type="dxa"/>
          </w:tcPr>
          <w:p w14:paraId="676C3F9A" w14:textId="77777777" w:rsidR="00921AEC" w:rsidRPr="000402EC" w:rsidRDefault="00921AEC" w:rsidP="00DF417F">
            <w:pPr>
              <w:pStyle w:val="Default"/>
              <w:rPr>
                <w:color w:val="auto"/>
                <w:lang w:val="kk-KZ"/>
              </w:rPr>
            </w:pPr>
            <w:r w:rsidRPr="000402EC">
              <w:rPr>
                <w:color w:val="auto"/>
                <w:lang w:val="kk-KZ"/>
              </w:rPr>
              <w:t xml:space="preserve">1.1 </w:t>
            </w:r>
            <w:r w:rsidRPr="000402EC">
              <w:rPr>
                <w:rStyle w:val="ypks7kbdpwfgdykd3qb9"/>
                <w:lang w:val="kk-KZ"/>
              </w:rPr>
              <w:t>Орташа</w:t>
            </w:r>
            <w:r w:rsidRPr="000402EC">
              <w:rPr>
                <w:lang w:val="kk-KZ"/>
              </w:rPr>
              <w:t xml:space="preserve"> </w:t>
            </w:r>
            <w:r w:rsidRPr="000402EC">
              <w:rPr>
                <w:rStyle w:val="ypks7kbdpwfgdykd3qb9"/>
                <w:lang w:val="kk-KZ"/>
              </w:rPr>
              <w:t>биогаз</w:t>
            </w:r>
            <w:r w:rsidRPr="000402EC">
              <w:rPr>
                <w:lang w:val="kk-KZ"/>
              </w:rPr>
              <w:t xml:space="preserve"> </w:t>
            </w:r>
            <w:r w:rsidRPr="000402EC">
              <w:rPr>
                <w:rStyle w:val="ypks7kbdpwfgdykd3qb9"/>
                <w:lang w:val="kk-KZ"/>
              </w:rPr>
              <w:t>жинау</w:t>
            </w:r>
          </w:p>
        </w:tc>
        <w:tc>
          <w:tcPr>
            <w:tcW w:w="1543" w:type="dxa"/>
          </w:tcPr>
          <w:p w14:paraId="3ED0D581" w14:textId="77777777" w:rsidR="00921AEC" w:rsidRPr="000402EC" w:rsidRDefault="00921AEC" w:rsidP="00DF417F">
            <w:pPr>
              <w:pStyle w:val="Default"/>
              <w:jc w:val="both"/>
              <w:rPr>
                <w:color w:val="auto"/>
                <w:lang w:val="kk-KZ"/>
              </w:rPr>
            </w:pPr>
            <w:r w:rsidRPr="000402EC">
              <w:rPr>
                <w:color w:val="auto"/>
                <w:lang w:val="kk-KZ"/>
              </w:rPr>
              <w:t>м</w:t>
            </w:r>
            <w:r w:rsidRPr="000402EC">
              <w:rPr>
                <w:color w:val="auto"/>
                <w:vertAlign w:val="superscript"/>
                <w:lang w:val="kk-KZ"/>
              </w:rPr>
              <w:t>3</w:t>
            </w:r>
            <w:r w:rsidRPr="000402EC">
              <w:rPr>
                <w:color w:val="auto"/>
                <w:lang w:val="kk-KZ"/>
              </w:rPr>
              <w:t>/жыл</w:t>
            </w:r>
          </w:p>
        </w:tc>
        <w:tc>
          <w:tcPr>
            <w:tcW w:w="1678" w:type="dxa"/>
          </w:tcPr>
          <w:p w14:paraId="6C9B988B" w14:textId="77777777" w:rsidR="00921AEC" w:rsidRPr="000402EC" w:rsidRDefault="00921AEC" w:rsidP="00DF417F">
            <w:pPr>
              <w:pStyle w:val="Default"/>
              <w:jc w:val="both"/>
              <w:rPr>
                <w:color w:val="auto"/>
                <w:lang w:val="kk-KZ"/>
              </w:rPr>
            </w:pPr>
            <w:r w:rsidRPr="000402EC">
              <w:rPr>
                <w:lang w:val="kk-KZ"/>
              </w:rPr>
              <w:t>16 052 000,0</w:t>
            </w:r>
          </w:p>
        </w:tc>
        <w:tc>
          <w:tcPr>
            <w:tcW w:w="1538" w:type="dxa"/>
          </w:tcPr>
          <w:p w14:paraId="2837EECE" w14:textId="77777777" w:rsidR="00921AEC" w:rsidRPr="000402EC" w:rsidRDefault="00921AEC" w:rsidP="00DF417F">
            <w:pPr>
              <w:pStyle w:val="Default"/>
              <w:jc w:val="both"/>
              <w:rPr>
                <w:color w:val="auto"/>
                <w:lang w:val="kk-KZ"/>
              </w:rPr>
            </w:pPr>
            <w:r w:rsidRPr="000402EC">
              <w:rPr>
                <w:lang w:val="kk-KZ"/>
              </w:rPr>
              <w:t>16 052 000,0</w:t>
            </w:r>
          </w:p>
        </w:tc>
        <w:tc>
          <w:tcPr>
            <w:tcW w:w="1574" w:type="dxa"/>
          </w:tcPr>
          <w:p w14:paraId="04D1144E" w14:textId="77777777" w:rsidR="00921AEC" w:rsidRPr="000402EC" w:rsidRDefault="00921AEC" w:rsidP="00DF417F">
            <w:pPr>
              <w:pStyle w:val="Default"/>
              <w:jc w:val="both"/>
              <w:rPr>
                <w:color w:val="auto"/>
                <w:lang w:val="kk-KZ"/>
              </w:rPr>
            </w:pPr>
            <w:r w:rsidRPr="000402EC">
              <w:rPr>
                <w:lang w:val="kk-KZ"/>
              </w:rPr>
              <w:t>16 052 000,0</w:t>
            </w:r>
          </w:p>
        </w:tc>
      </w:tr>
      <w:tr w:rsidR="00921AEC" w:rsidRPr="000402EC" w14:paraId="22785F69" w14:textId="77777777" w:rsidTr="00DF417F">
        <w:tc>
          <w:tcPr>
            <w:tcW w:w="3295" w:type="dxa"/>
          </w:tcPr>
          <w:p w14:paraId="20C95232" w14:textId="77777777" w:rsidR="00921AEC" w:rsidRPr="000402EC" w:rsidRDefault="00921AEC" w:rsidP="00DF417F">
            <w:pPr>
              <w:pStyle w:val="Default"/>
              <w:rPr>
                <w:color w:val="auto"/>
                <w:lang w:val="kk-KZ"/>
              </w:rPr>
            </w:pPr>
            <w:r w:rsidRPr="000402EC">
              <w:rPr>
                <w:color w:val="auto"/>
                <w:lang w:val="kk-KZ"/>
              </w:rPr>
              <w:t>1.2 Белгіленген қуаты</w:t>
            </w:r>
          </w:p>
        </w:tc>
        <w:tc>
          <w:tcPr>
            <w:tcW w:w="1543" w:type="dxa"/>
          </w:tcPr>
          <w:p w14:paraId="6663059A" w14:textId="77777777" w:rsidR="00921AEC" w:rsidRPr="000402EC" w:rsidRDefault="00921AEC" w:rsidP="00DF417F">
            <w:pPr>
              <w:pStyle w:val="Default"/>
              <w:jc w:val="both"/>
              <w:rPr>
                <w:color w:val="auto"/>
                <w:lang w:val="kk-KZ"/>
              </w:rPr>
            </w:pPr>
            <w:r w:rsidRPr="000402EC">
              <w:rPr>
                <w:color w:val="auto"/>
                <w:lang w:val="kk-KZ"/>
              </w:rPr>
              <w:t>кВт</w:t>
            </w:r>
            <w:r w:rsidRPr="000402EC">
              <w:rPr>
                <w:color w:val="auto"/>
                <w:vertAlign w:val="subscript"/>
                <w:lang w:val="kk-KZ"/>
              </w:rPr>
              <w:t>э</w:t>
            </w:r>
          </w:p>
        </w:tc>
        <w:tc>
          <w:tcPr>
            <w:tcW w:w="1678" w:type="dxa"/>
          </w:tcPr>
          <w:p w14:paraId="7FDAE30C" w14:textId="77777777" w:rsidR="00921AEC" w:rsidRPr="000402EC" w:rsidRDefault="00921AEC" w:rsidP="00DF417F">
            <w:pPr>
              <w:pStyle w:val="Default"/>
              <w:jc w:val="both"/>
              <w:rPr>
                <w:color w:val="auto"/>
                <w:lang w:val="kk-KZ"/>
              </w:rPr>
            </w:pPr>
            <w:r w:rsidRPr="000402EC">
              <w:rPr>
                <w:color w:val="auto"/>
                <w:lang w:val="kk-KZ"/>
              </w:rPr>
              <w:t>3201</w:t>
            </w:r>
          </w:p>
        </w:tc>
        <w:tc>
          <w:tcPr>
            <w:tcW w:w="1538" w:type="dxa"/>
          </w:tcPr>
          <w:p w14:paraId="0B45381A" w14:textId="77777777" w:rsidR="00921AEC" w:rsidRPr="000402EC" w:rsidRDefault="00921AEC" w:rsidP="00DF417F">
            <w:pPr>
              <w:pStyle w:val="Default"/>
              <w:jc w:val="both"/>
              <w:rPr>
                <w:color w:val="auto"/>
                <w:lang w:val="kk-KZ"/>
              </w:rPr>
            </w:pPr>
            <w:r w:rsidRPr="000402EC">
              <w:rPr>
                <w:color w:val="auto"/>
                <w:lang w:val="kk-KZ"/>
              </w:rPr>
              <w:t>-</w:t>
            </w:r>
          </w:p>
        </w:tc>
        <w:tc>
          <w:tcPr>
            <w:tcW w:w="1574" w:type="dxa"/>
          </w:tcPr>
          <w:p w14:paraId="7985F0EB" w14:textId="77777777" w:rsidR="00921AEC" w:rsidRPr="000402EC" w:rsidRDefault="00921AEC" w:rsidP="00DF417F">
            <w:pPr>
              <w:pStyle w:val="Default"/>
              <w:jc w:val="both"/>
              <w:rPr>
                <w:color w:val="auto"/>
                <w:lang w:val="kk-KZ"/>
              </w:rPr>
            </w:pPr>
            <w:r w:rsidRPr="000402EC">
              <w:rPr>
                <w:color w:val="auto"/>
                <w:lang w:val="kk-KZ"/>
              </w:rPr>
              <w:t>-</w:t>
            </w:r>
          </w:p>
        </w:tc>
      </w:tr>
      <w:tr w:rsidR="00921AEC" w:rsidRPr="000402EC" w14:paraId="6EF15506" w14:textId="77777777" w:rsidTr="00DF417F">
        <w:tc>
          <w:tcPr>
            <w:tcW w:w="3295" w:type="dxa"/>
          </w:tcPr>
          <w:p w14:paraId="7EF0F251" w14:textId="77777777" w:rsidR="00921AEC" w:rsidRPr="000402EC" w:rsidRDefault="00921AEC" w:rsidP="00DF417F">
            <w:pPr>
              <w:pStyle w:val="Default"/>
              <w:rPr>
                <w:color w:val="auto"/>
                <w:lang w:val="kk-KZ"/>
              </w:rPr>
            </w:pPr>
            <w:r w:rsidRPr="000402EC">
              <w:rPr>
                <w:color w:val="auto"/>
                <w:lang w:val="kk-KZ"/>
              </w:rPr>
              <w:t>1.3 Орташа э/э өндіру</w:t>
            </w:r>
          </w:p>
        </w:tc>
        <w:tc>
          <w:tcPr>
            <w:tcW w:w="1543" w:type="dxa"/>
          </w:tcPr>
          <w:p w14:paraId="7C8D0FF3" w14:textId="77777777" w:rsidR="00921AEC" w:rsidRPr="000402EC" w:rsidRDefault="00921AEC" w:rsidP="00DF417F">
            <w:pPr>
              <w:pStyle w:val="Default"/>
              <w:jc w:val="both"/>
              <w:rPr>
                <w:color w:val="auto"/>
                <w:lang w:val="kk-KZ"/>
              </w:rPr>
            </w:pPr>
            <w:r w:rsidRPr="000402EC">
              <w:rPr>
                <w:color w:val="auto"/>
                <w:lang w:val="kk-KZ"/>
              </w:rPr>
              <w:t>кВт*сағ/жыл</w:t>
            </w:r>
          </w:p>
        </w:tc>
        <w:tc>
          <w:tcPr>
            <w:tcW w:w="1678" w:type="dxa"/>
          </w:tcPr>
          <w:p w14:paraId="4AA9C74D" w14:textId="77777777" w:rsidR="00921AEC" w:rsidRPr="000402EC" w:rsidRDefault="00921AEC" w:rsidP="00DF417F">
            <w:pPr>
              <w:pStyle w:val="Default"/>
              <w:jc w:val="both"/>
              <w:rPr>
                <w:color w:val="auto"/>
                <w:lang w:val="kk-KZ"/>
              </w:rPr>
            </w:pPr>
            <w:r w:rsidRPr="000402EC">
              <w:rPr>
                <w:color w:val="auto"/>
                <w:lang w:val="kk-KZ"/>
              </w:rPr>
              <w:t>24 888 000,0</w:t>
            </w:r>
          </w:p>
        </w:tc>
        <w:tc>
          <w:tcPr>
            <w:tcW w:w="1538" w:type="dxa"/>
          </w:tcPr>
          <w:p w14:paraId="6E4FAFB5" w14:textId="77777777" w:rsidR="00921AEC" w:rsidRPr="000402EC" w:rsidRDefault="00921AEC" w:rsidP="00DF417F">
            <w:pPr>
              <w:pStyle w:val="Default"/>
              <w:jc w:val="both"/>
              <w:rPr>
                <w:color w:val="auto"/>
                <w:lang w:val="kk-KZ"/>
              </w:rPr>
            </w:pPr>
            <w:r w:rsidRPr="000402EC">
              <w:rPr>
                <w:color w:val="auto"/>
                <w:lang w:val="kk-KZ"/>
              </w:rPr>
              <w:t>-</w:t>
            </w:r>
          </w:p>
        </w:tc>
        <w:tc>
          <w:tcPr>
            <w:tcW w:w="1574" w:type="dxa"/>
          </w:tcPr>
          <w:p w14:paraId="0214B1B0" w14:textId="77777777" w:rsidR="00921AEC" w:rsidRPr="000402EC" w:rsidRDefault="00921AEC" w:rsidP="00DF417F">
            <w:pPr>
              <w:pStyle w:val="Default"/>
              <w:jc w:val="both"/>
              <w:rPr>
                <w:color w:val="auto"/>
                <w:lang w:val="kk-KZ"/>
              </w:rPr>
            </w:pPr>
            <w:r w:rsidRPr="000402EC">
              <w:rPr>
                <w:color w:val="auto"/>
                <w:lang w:val="kk-KZ"/>
              </w:rPr>
              <w:t>-</w:t>
            </w:r>
          </w:p>
        </w:tc>
      </w:tr>
      <w:tr w:rsidR="00921AEC" w:rsidRPr="000402EC" w14:paraId="13FE98C6" w14:textId="77777777" w:rsidTr="00DF417F">
        <w:tc>
          <w:tcPr>
            <w:tcW w:w="3295" w:type="dxa"/>
          </w:tcPr>
          <w:p w14:paraId="3B57A7D7" w14:textId="77777777" w:rsidR="00921AEC" w:rsidRPr="000402EC" w:rsidRDefault="00921AEC" w:rsidP="00DF417F">
            <w:pPr>
              <w:pStyle w:val="Default"/>
              <w:rPr>
                <w:color w:val="auto"/>
                <w:lang w:val="kk-KZ"/>
              </w:rPr>
            </w:pPr>
            <w:r w:rsidRPr="000402EC">
              <w:rPr>
                <w:color w:val="auto"/>
                <w:lang w:val="kk-KZ"/>
              </w:rPr>
              <w:t xml:space="preserve">1.4 </w:t>
            </w:r>
            <w:r w:rsidRPr="000402EC">
              <w:rPr>
                <w:rStyle w:val="ypks7kbdpwfgdykd3qb9"/>
                <w:lang w:val="kk-KZ"/>
              </w:rPr>
              <w:t>Биогазды/биометанды өткізу</w:t>
            </w:r>
          </w:p>
        </w:tc>
        <w:tc>
          <w:tcPr>
            <w:tcW w:w="1543" w:type="dxa"/>
          </w:tcPr>
          <w:p w14:paraId="2CCEB9CD" w14:textId="77777777" w:rsidR="00921AEC" w:rsidRPr="000402EC" w:rsidRDefault="00921AEC" w:rsidP="00DF417F">
            <w:pPr>
              <w:pStyle w:val="Default"/>
              <w:jc w:val="both"/>
              <w:rPr>
                <w:color w:val="auto"/>
                <w:lang w:val="kk-KZ"/>
              </w:rPr>
            </w:pPr>
            <w:r w:rsidRPr="000402EC">
              <w:rPr>
                <w:color w:val="auto"/>
                <w:lang w:val="kk-KZ"/>
              </w:rPr>
              <w:t>м</w:t>
            </w:r>
            <w:r w:rsidRPr="000402EC">
              <w:rPr>
                <w:color w:val="auto"/>
                <w:vertAlign w:val="superscript"/>
                <w:lang w:val="kk-KZ"/>
              </w:rPr>
              <w:t>3</w:t>
            </w:r>
            <w:r w:rsidRPr="000402EC">
              <w:rPr>
                <w:color w:val="auto"/>
                <w:lang w:val="kk-KZ"/>
              </w:rPr>
              <w:t>/жыл</w:t>
            </w:r>
          </w:p>
        </w:tc>
        <w:tc>
          <w:tcPr>
            <w:tcW w:w="1678" w:type="dxa"/>
          </w:tcPr>
          <w:p w14:paraId="11BAA705" w14:textId="77777777" w:rsidR="00921AEC" w:rsidRPr="000402EC" w:rsidRDefault="00921AEC" w:rsidP="00DF417F">
            <w:pPr>
              <w:pStyle w:val="Default"/>
              <w:jc w:val="both"/>
              <w:rPr>
                <w:color w:val="auto"/>
                <w:lang w:val="kk-KZ"/>
              </w:rPr>
            </w:pPr>
            <w:r w:rsidRPr="000402EC">
              <w:rPr>
                <w:color w:val="auto"/>
                <w:lang w:val="kk-KZ"/>
              </w:rPr>
              <w:t>-</w:t>
            </w:r>
          </w:p>
        </w:tc>
        <w:tc>
          <w:tcPr>
            <w:tcW w:w="1538" w:type="dxa"/>
          </w:tcPr>
          <w:p w14:paraId="40A63179" w14:textId="77777777" w:rsidR="00921AEC" w:rsidRPr="000402EC" w:rsidRDefault="00921AEC" w:rsidP="00DF417F">
            <w:pPr>
              <w:pStyle w:val="Default"/>
              <w:jc w:val="both"/>
              <w:rPr>
                <w:color w:val="auto"/>
                <w:lang w:val="kk-KZ"/>
              </w:rPr>
            </w:pPr>
            <w:r w:rsidRPr="000402EC">
              <w:rPr>
                <w:color w:val="auto"/>
                <w:lang w:val="kk-KZ"/>
              </w:rPr>
              <w:t>8 887 492,0</w:t>
            </w:r>
          </w:p>
        </w:tc>
        <w:tc>
          <w:tcPr>
            <w:tcW w:w="1574" w:type="dxa"/>
          </w:tcPr>
          <w:p w14:paraId="42C4D3D0" w14:textId="77777777" w:rsidR="00921AEC" w:rsidRPr="000402EC" w:rsidRDefault="00921AEC" w:rsidP="00DF417F">
            <w:pPr>
              <w:pStyle w:val="Default"/>
              <w:jc w:val="both"/>
              <w:rPr>
                <w:color w:val="auto"/>
                <w:lang w:val="kk-KZ"/>
              </w:rPr>
            </w:pPr>
            <w:r w:rsidRPr="000402EC">
              <w:rPr>
                <w:color w:val="auto"/>
                <w:lang w:val="kk-KZ"/>
              </w:rPr>
              <w:t>7 146 643,0</w:t>
            </w:r>
          </w:p>
        </w:tc>
      </w:tr>
    </w:tbl>
    <w:p w14:paraId="5201046E" w14:textId="0C13D50B" w:rsidR="00B913F1" w:rsidRPr="00B913F1" w:rsidRDefault="00B913F1" w:rsidP="00B913F1">
      <w:pPr>
        <w:spacing w:after="0" w:line="240" w:lineRule="auto"/>
        <w:rPr>
          <w:rFonts w:ascii="Times New Roman" w:hAnsi="Times New Roman" w:cs="Times New Roman"/>
          <w:sz w:val="28"/>
          <w:szCs w:val="28"/>
        </w:rPr>
      </w:pPr>
    </w:p>
    <w:p w14:paraId="6FE0BBBE" w14:textId="2E793FB5" w:rsidR="00B913F1" w:rsidRPr="00B913F1" w:rsidRDefault="00B913F1" w:rsidP="00B913F1">
      <w:pPr>
        <w:spacing w:after="0" w:line="240" w:lineRule="auto"/>
        <w:rPr>
          <w:rFonts w:ascii="Times New Roman" w:hAnsi="Times New Roman" w:cs="Times New Roman"/>
          <w:sz w:val="28"/>
          <w:szCs w:val="28"/>
        </w:rPr>
      </w:pPr>
    </w:p>
    <w:p w14:paraId="7C8DBCD2" w14:textId="0499AAF9" w:rsidR="00B913F1" w:rsidRPr="00B913F1" w:rsidRDefault="00B913F1" w:rsidP="00B913F1">
      <w:pPr>
        <w:spacing w:after="0" w:line="240" w:lineRule="auto"/>
        <w:jc w:val="both"/>
        <w:rPr>
          <w:rFonts w:ascii="Times New Roman" w:hAnsi="Times New Roman" w:cs="Times New Roman"/>
          <w:sz w:val="28"/>
          <w:szCs w:val="28"/>
        </w:rPr>
      </w:pPr>
      <w:r w:rsidRPr="00B913F1">
        <w:rPr>
          <w:rFonts w:ascii="Times New Roman" w:hAnsi="Times New Roman" w:cs="Times New Roman"/>
          <w:sz w:val="28"/>
          <w:szCs w:val="28"/>
          <w:lang w:val="kk-KZ"/>
        </w:rPr>
        <w:t>Кесте Д.5</w:t>
      </w:r>
      <w:r>
        <w:rPr>
          <w:rFonts w:ascii="Times New Roman" w:hAnsi="Times New Roman" w:cs="Times New Roman"/>
          <w:sz w:val="28"/>
          <w:szCs w:val="28"/>
          <w:lang w:val="kk-KZ"/>
        </w:rPr>
        <w:t xml:space="preserve"> жалғасы</w:t>
      </w:r>
    </w:p>
    <w:p w14:paraId="45DB96BA" w14:textId="77777777" w:rsidR="00B913F1" w:rsidRPr="00B913F1" w:rsidRDefault="00B913F1" w:rsidP="00B913F1">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295"/>
        <w:gridCol w:w="1543"/>
        <w:gridCol w:w="1678"/>
        <w:gridCol w:w="1538"/>
        <w:gridCol w:w="1574"/>
      </w:tblGrid>
      <w:tr w:rsidR="00B913F1" w:rsidRPr="000402EC" w14:paraId="6830AD67" w14:textId="77777777" w:rsidTr="00B913F1">
        <w:trPr>
          <w:trHeight w:val="874"/>
        </w:trPr>
        <w:tc>
          <w:tcPr>
            <w:tcW w:w="3295" w:type="dxa"/>
            <w:vAlign w:val="center"/>
          </w:tcPr>
          <w:p w14:paraId="1F06159C" w14:textId="77777777" w:rsidR="00B913F1" w:rsidRPr="000402EC" w:rsidRDefault="00B913F1" w:rsidP="00B913F1">
            <w:pPr>
              <w:pStyle w:val="Default"/>
              <w:jc w:val="center"/>
              <w:rPr>
                <w:color w:val="auto"/>
                <w:lang w:val="kk-KZ"/>
              </w:rPr>
            </w:pPr>
            <w:r w:rsidRPr="000402EC">
              <w:rPr>
                <w:color w:val="auto"/>
                <w:lang w:val="kk-KZ"/>
              </w:rPr>
              <w:t>Көрсеткіш</w:t>
            </w:r>
          </w:p>
        </w:tc>
        <w:tc>
          <w:tcPr>
            <w:tcW w:w="1543" w:type="dxa"/>
            <w:vAlign w:val="center"/>
          </w:tcPr>
          <w:p w14:paraId="4777B23A" w14:textId="77777777" w:rsidR="00B913F1" w:rsidRPr="000402EC" w:rsidRDefault="00B913F1" w:rsidP="00B913F1">
            <w:pPr>
              <w:pStyle w:val="Default"/>
              <w:jc w:val="center"/>
              <w:rPr>
                <w:color w:val="auto"/>
                <w:lang w:val="kk-KZ"/>
              </w:rPr>
            </w:pPr>
            <w:r w:rsidRPr="000402EC">
              <w:rPr>
                <w:color w:val="auto"/>
                <w:lang w:val="kk-KZ"/>
              </w:rPr>
              <w:t>Өлш. бір.</w:t>
            </w:r>
          </w:p>
        </w:tc>
        <w:tc>
          <w:tcPr>
            <w:tcW w:w="1678" w:type="dxa"/>
            <w:vAlign w:val="center"/>
          </w:tcPr>
          <w:p w14:paraId="55FD2985" w14:textId="77777777" w:rsidR="00B913F1" w:rsidRPr="000402EC" w:rsidRDefault="00B913F1" w:rsidP="00B913F1">
            <w:pPr>
              <w:pStyle w:val="Default"/>
              <w:jc w:val="center"/>
              <w:rPr>
                <w:color w:val="auto"/>
                <w:lang w:val="kk-KZ"/>
              </w:rPr>
            </w:pPr>
            <w:r w:rsidRPr="000402EC">
              <w:rPr>
                <w:color w:val="auto"/>
                <w:lang w:val="kk-KZ"/>
              </w:rPr>
              <w:t>Электр энергиясын өндіру, (7,58 €</w:t>
            </w:r>
            <w:r w:rsidRPr="000402EC">
              <w:rPr>
                <w:color w:val="auto"/>
                <w:vertAlign w:val="subscript"/>
                <w:lang w:val="kk-KZ"/>
              </w:rPr>
              <w:t>ц</w:t>
            </w:r>
            <w:r w:rsidRPr="000402EC">
              <w:rPr>
                <w:color w:val="auto"/>
                <w:lang w:val="kk-KZ"/>
              </w:rPr>
              <w:t>/кВт*сағ)</w:t>
            </w:r>
          </w:p>
        </w:tc>
        <w:tc>
          <w:tcPr>
            <w:tcW w:w="1538" w:type="dxa"/>
            <w:vAlign w:val="center"/>
          </w:tcPr>
          <w:p w14:paraId="6C2EB3F9" w14:textId="77777777" w:rsidR="00B913F1" w:rsidRPr="000402EC" w:rsidRDefault="00B913F1" w:rsidP="00B913F1">
            <w:pPr>
              <w:pStyle w:val="Default"/>
              <w:jc w:val="center"/>
              <w:rPr>
                <w:color w:val="auto"/>
                <w:lang w:val="kk-KZ"/>
              </w:rPr>
            </w:pPr>
            <w:r w:rsidRPr="000402EC">
              <w:rPr>
                <w:color w:val="auto"/>
                <w:lang w:val="kk-KZ"/>
              </w:rPr>
              <w:t>Биогаз сату, (4,17 €</w:t>
            </w:r>
            <w:r w:rsidRPr="000402EC">
              <w:rPr>
                <w:color w:val="auto"/>
                <w:vertAlign w:val="subscript"/>
                <w:lang w:val="kk-KZ"/>
              </w:rPr>
              <w:t>ц</w:t>
            </w:r>
            <w:r w:rsidRPr="000402EC">
              <w:rPr>
                <w:color w:val="auto"/>
                <w:lang w:val="kk-KZ"/>
              </w:rPr>
              <w:t>/м</w:t>
            </w:r>
            <w:r w:rsidRPr="000402EC">
              <w:rPr>
                <w:color w:val="auto"/>
                <w:vertAlign w:val="superscript"/>
                <w:lang w:val="kk-KZ"/>
              </w:rPr>
              <w:t>3</w:t>
            </w:r>
            <w:r w:rsidRPr="000402EC">
              <w:rPr>
                <w:color w:val="auto"/>
                <w:lang w:val="kk-KZ"/>
              </w:rPr>
              <w:t>)</w:t>
            </w:r>
          </w:p>
        </w:tc>
        <w:tc>
          <w:tcPr>
            <w:tcW w:w="1574" w:type="dxa"/>
            <w:vAlign w:val="center"/>
          </w:tcPr>
          <w:p w14:paraId="56BB3D6F" w14:textId="77777777" w:rsidR="00B913F1" w:rsidRPr="000402EC" w:rsidRDefault="00B913F1" w:rsidP="00B913F1">
            <w:pPr>
              <w:pStyle w:val="Default"/>
              <w:jc w:val="center"/>
              <w:rPr>
                <w:color w:val="auto"/>
                <w:lang w:val="kk-KZ"/>
              </w:rPr>
            </w:pPr>
            <w:r w:rsidRPr="000402EC">
              <w:rPr>
                <w:color w:val="auto"/>
                <w:lang w:val="kk-KZ"/>
              </w:rPr>
              <w:t>Отын өндіру, (0,18 €/м</w:t>
            </w:r>
            <w:r w:rsidRPr="000402EC">
              <w:rPr>
                <w:color w:val="auto"/>
                <w:vertAlign w:val="superscript"/>
                <w:lang w:val="kk-KZ"/>
              </w:rPr>
              <w:t>3</w:t>
            </w:r>
            <w:r w:rsidRPr="000402EC">
              <w:rPr>
                <w:color w:val="auto"/>
                <w:lang w:val="kk-KZ"/>
              </w:rPr>
              <w:t>)</w:t>
            </w:r>
          </w:p>
        </w:tc>
      </w:tr>
      <w:tr w:rsidR="00921AEC" w:rsidRPr="000402EC" w14:paraId="55DA9564" w14:textId="77777777" w:rsidTr="00DF417F">
        <w:tc>
          <w:tcPr>
            <w:tcW w:w="9628" w:type="dxa"/>
            <w:gridSpan w:val="5"/>
          </w:tcPr>
          <w:p w14:paraId="29379EFA" w14:textId="77777777" w:rsidR="00921AEC" w:rsidRPr="000402EC" w:rsidRDefault="00921AEC" w:rsidP="00DF417F">
            <w:pPr>
              <w:pStyle w:val="Default"/>
              <w:rPr>
                <w:b/>
                <w:bCs/>
                <w:color w:val="auto"/>
                <w:lang w:val="kk-KZ"/>
              </w:rPr>
            </w:pPr>
            <w:r w:rsidRPr="000402EC">
              <w:rPr>
                <w:b/>
                <w:bCs/>
                <w:color w:val="auto"/>
                <w:lang w:val="kk-KZ"/>
              </w:rPr>
              <w:t>2. Қаржылық көрсеткіштер:</w:t>
            </w:r>
          </w:p>
        </w:tc>
      </w:tr>
      <w:tr w:rsidR="00921AEC" w:rsidRPr="000402EC" w14:paraId="5C67EA2B" w14:textId="77777777" w:rsidTr="00DF417F">
        <w:tc>
          <w:tcPr>
            <w:tcW w:w="3295" w:type="dxa"/>
          </w:tcPr>
          <w:p w14:paraId="3DA1FC7D" w14:textId="0D6781D6" w:rsidR="00921AEC" w:rsidRPr="000402EC" w:rsidRDefault="00921AEC" w:rsidP="00DF417F">
            <w:pPr>
              <w:pStyle w:val="Default"/>
              <w:rPr>
                <w:color w:val="auto"/>
                <w:lang w:val="kk-KZ"/>
              </w:rPr>
            </w:pPr>
            <w:r w:rsidRPr="000402EC">
              <w:rPr>
                <w:color w:val="auto"/>
                <w:lang w:val="kk-KZ"/>
              </w:rPr>
              <w:t>2.1 К</w:t>
            </w:r>
            <w:r w:rsidR="00F43F6A">
              <w:rPr>
                <w:lang w:val="kk-KZ"/>
              </w:rPr>
              <w:t>апиталдық</w:t>
            </w:r>
            <w:r w:rsidRPr="000402EC">
              <w:rPr>
                <w:lang w:val="kk-KZ"/>
              </w:rPr>
              <w:t xml:space="preserve"> шығындар</w:t>
            </w:r>
          </w:p>
        </w:tc>
        <w:tc>
          <w:tcPr>
            <w:tcW w:w="1543" w:type="dxa"/>
          </w:tcPr>
          <w:p w14:paraId="0A60151D" w14:textId="77777777" w:rsidR="00921AEC" w:rsidRPr="000402EC" w:rsidRDefault="00921AEC" w:rsidP="00DF417F">
            <w:pPr>
              <w:pStyle w:val="Default"/>
              <w:jc w:val="both"/>
              <w:rPr>
                <w:color w:val="auto"/>
                <w:lang w:val="kk-KZ"/>
              </w:rPr>
            </w:pPr>
            <w:r w:rsidRPr="000402EC">
              <w:rPr>
                <w:color w:val="auto"/>
                <w:lang w:val="kk-KZ"/>
              </w:rPr>
              <w:t>Еуро</w:t>
            </w:r>
          </w:p>
        </w:tc>
        <w:tc>
          <w:tcPr>
            <w:tcW w:w="1678" w:type="dxa"/>
          </w:tcPr>
          <w:p w14:paraId="2316BAE0" w14:textId="77777777" w:rsidR="00921AEC" w:rsidRPr="000402EC" w:rsidRDefault="00921AEC" w:rsidP="00DF417F">
            <w:pPr>
              <w:pStyle w:val="Default"/>
              <w:jc w:val="both"/>
              <w:rPr>
                <w:color w:val="auto"/>
                <w:lang w:val="kk-KZ"/>
              </w:rPr>
            </w:pPr>
            <w:r w:rsidRPr="000402EC">
              <w:rPr>
                <w:color w:val="auto"/>
                <w:lang w:val="kk-KZ"/>
              </w:rPr>
              <w:t>3 879 605,67</w:t>
            </w:r>
          </w:p>
        </w:tc>
        <w:tc>
          <w:tcPr>
            <w:tcW w:w="1538" w:type="dxa"/>
          </w:tcPr>
          <w:p w14:paraId="3A0BE5D6" w14:textId="77777777" w:rsidR="00921AEC" w:rsidRPr="000402EC" w:rsidRDefault="00921AEC" w:rsidP="00DF417F">
            <w:pPr>
              <w:pStyle w:val="Default"/>
              <w:jc w:val="both"/>
              <w:rPr>
                <w:color w:val="auto"/>
                <w:lang w:val="kk-KZ"/>
              </w:rPr>
            </w:pPr>
            <w:r w:rsidRPr="000402EC">
              <w:rPr>
                <w:color w:val="auto"/>
                <w:lang w:val="kk-KZ"/>
              </w:rPr>
              <w:t>1 901 659,83</w:t>
            </w:r>
          </w:p>
        </w:tc>
        <w:tc>
          <w:tcPr>
            <w:tcW w:w="1574" w:type="dxa"/>
          </w:tcPr>
          <w:p w14:paraId="757D2100" w14:textId="77777777" w:rsidR="00921AEC" w:rsidRPr="000402EC" w:rsidRDefault="00921AEC" w:rsidP="00DF417F">
            <w:pPr>
              <w:pStyle w:val="Default"/>
              <w:jc w:val="both"/>
              <w:rPr>
                <w:color w:val="auto"/>
                <w:lang w:val="kk-KZ"/>
              </w:rPr>
            </w:pPr>
            <w:r w:rsidRPr="000402EC">
              <w:rPr>
                <w:color w:val="auto"/>
                <w:lang w:val="kk-KZ"/>
              </w:rPr>
              <w:t>5 114 324,44</w:t>
            </w:r>
          </w:p>
        </w:tc>
      </w:tr>
      <w:tr w:rsidR="00921AEC" w:rsidRPr="000402EC" w14:paraId="55889E12" w14:textId="77777777" w:rsidTr="00DF417F">
        <w:tc>
          <w:tcPr>
            <w:tcW w:w="3295" w:type="dxa"/>
          </w:tcPr>
          <w:p w14:paraId="198F667D" w14:textId="77777777" w:rsidR="00921AEC" w:rsidRPr="000402EC" w:rsidRDefault="00921AEC" w:rsidP="00DF417F">
            <w:pPr>
              <w:pStyle w:val="Default"/>
              <w:rPr>
                <w:color w:val="auto"/>
                <w:lang w:val="kk-KZ"/>
              </w:rPr>
            </w:pPr>
            <w:r w:rsidRPr="000402EC">
              <w:rPr>
                <w:color w:val="auto"/>
                <w:lang w:val="kk-KZ"/>
              </w:rPr>
              <w:t>2.2 Эксплуатациялық шығындар</w:t>
            </w:r>
          </w:p>
        </w:tc>
        <w:tc>
          <w:tcPr>
            <w:tcW w:w="1543" w:type="dxa"/>
          </w:tcPr>
          <w:p w14:paraId="2D5B8E58" w14:textId="77777777" w:rsidR="00921AEC" w:rsidRPr="000402EC" w:rsidRDefault="00921AEC" w:rsidP="00DF417F">
            <w:pPr>
              <w:pStyle w:val="Default"/>
              <w:jc w:val="both"/>
              <w:rPr>
                <w:color w:val="auto"/>
                <w:lang w:val="kk-KZ"/>
              </w:rPr>
            </w:pPr>
            <w:r w:rsidRPr="000402EC">
              <w:rPr>
                <w:color w:val="auto"/>
                <w:lang w:val="kk-KZ"/>
              </w:rPr>
              <w:t>Еуро</w:t>
            </w:r>
          </w:p>
        </w:tc>
        <w:tc>
          <w:tcPr>
            <w:tcW w:w="1678" w:type="dxa"/>
          </w:tcPr>
          <w:p w14:paraId="2C70A401" w14:textId="77777777" w:rsidR="00921AEC" w:rsidRPr="000402EC" w:rsidRDefault="00921AEC" w:rsidP="00DF417F">
            <w:pPr>
              <w:pStyle w:val="Default"/>
              <w:jc w:val="both"/>
              <w:rPr>
                <w:color w:val="auto"/>
                <w:lang w:val="kk-KZ"/>
              </w:rPr>
            </w:pPr>
            <w:r w:rsidRPr="000402EC">
              <w:rPr>
                <w:color w:val="auto"/>
                <w:lang w:val="kk-KZ"/>
              </w:rPr>
              <w:t>584 446,36</w:t>
            </w:r>
          </w:p>
        </w:tc>
        <w:tc>
          <w:tcPr>
            <w:tcW w:w="1538" w:type="dxa"/>
          </w:tcPr>
          <w:p w14:paraId="785092A0" w14:textId="77777777" w:rsidR="00921AEC" w:rsidRPr="000402EC" w:rsidRDefault="00921AEC" w:rsidP="00DF417F">
            <w:pPr>
              <w:pStyle w:val="Default"/>
              <w:jc w:val="both"/>
              <w:rPr>
                <w:color w:val="auto"/>
                <w:lang w:val="kk-KZ"/>
              </w:rPr>
            </w:pPr>
            <w:r w:rsidRPr="000402EC">
              <w:rPr>
                <w:color w:val="auto"/>
                <w:lang w:val="kk-KZ"/>
              </w:rPr>
              <w:t>104 259,24</w:t>
            </w:r>
          </w:p>
        </w:tc>
        <w:tc>
          <w:tcPr>
            <w:tcW w:w="1574" w:type="dxa"/>
          </w:tcPr>
          <w:p w14:paraId="46160347" w14:textId="77777777" w:rsidR="00921AEC" w:rsidRPr="000402EC" w:rsidRDefault="00921AEC" w:rsidP="00DF417F">
            <w:pPr>
              <w:pStyle w:val="Default"/>
              <w:jc w:val="both"/>
              <w:rPr>
                <w:color w:val="auto"/>
                <w:lang w:val="kk-KZ"/>
              </w:rPr>
            </w:pPr>
            <w:r w:rsidRPr="000402EC">
              <w:rPr>
                <w:color w:val="auto"/>
                <w:lang w:val="kk-KZ"/>
              </w:rPr>
              <w:t>349 334,96</w:t>
            </w:r>
          </w:p>
        </w:tc>
      </w:tr>
      <w:tr w:rsidR="00921AEC" w:rsidRPr="000402EC" w14:paraId="669FCF78" w14:textId="77777777" w:rsidTr="00DF417F">
        <w:tc>
          <w:tcPr>
            <w:tcW w:w="3295" w:type="dxa"/>
          </w:tcPr>
          <w:p w14:paraId="75250C3A" w14:textId="77777777" w:rsidR="00921AEC" w:rsidRPr="000402EC" w:rsidRDefault="00921AEC" w:rsidP="00DF417F">
            <w:pPr>
              <w:pStyle w:val="Default"/>
              <w:ind w:right="-114"/>
              <w:rPr>
                <w:color w:val="auto"/>
                <w:lang w:val="kk-KZ"/>
              </w:rPr>
            </w:pPr>
            <w:r w:rsidRPr="000402EC">
              <w:rPr>
                <w:color w:val="auto"/>
                <w:lang w:val="kk-KZ"/>
              </w:rPr>
              <w:t>2.3 Пайда (10 жылдағы орташа)</w:t>
            </w:r>
          </w:p>
        </w:tc>
        <w:tc>
          <w:tcPr>
            <w:tcW w:w="1543" w:type="dxa"/>
          </w:tcPr>
          <w:p w14:paraId="2952F84B" w14:textId="77777777" w:rsidR="00921AEC" w:rsidRPr="000402EC" w:rsidRDefault="00921AEC" w:rsidP="00DF417F">
            <w:pPr>
              <w:pStyle w:val="Default"/>
              <w:jc w:val="both"/>
              <w:rPr>
                <w:color w:val="auto"/>
                <w:lang w:val="kk-KZ"/>
              </w:rPr>
            </w:pPr>
            <w:r w:rsidRPr="000402EC">
              <w:rPr>
                <w:color w:val="auto"/>
                <w:lang w:val="kk-KZ"/>
              </w:rPr>
              <w:t>Еуро</w:t>
            </w:r>
          </w:p>
        </w:tc>
        <w:tc>
          <w:tcPr>
            <w:tcW w:w="1678" w:type="dxa"/>
          </w:tcPr>
          <w:p w14:paraId="6F0C2C63" w14:textId="77777777" w:rsidR="00921AEC" w:rsidRPr="000402EC" w:rsidRDefault="00921AEC" w:rsidP="00DF417F">
            <w:pPr>
              <w:pStyle w:val="Default"/>
              <w:jc w:val="both"/>
              <w:rPr>
                <w:color w:val="auto"/>
                <w:lang w:val="kk-KZ"/>
              </w:rPr>
            </w:pPr>
            <w:r w:rsidRPr="000402EC">
              <w:rPr>
                <w:color w:val="auto"/>
                <w:lang w:val="kk-KZ"/>
              </w:rPr>
              <w:t>1 886 510,40</w:t>
            </w:r>
          </w:p>
        </w:tc>
        <w:tc>
          <w:tcPr>
            <w:tcW w:w="1538" w:type="dxa"/>
          </w:tcPr>
          <w:p w14:paraId="410FB552" w14:textId="77777777" w:rsidR="00921AEC" w:rsidRPr="000402EC" w:rsidRDefault="00921AEC" w:rsidP="00DF417F">
            <w:pPr>
              <w:pStyle w:val="Default"/>
              <w:jc w:val="both"/>
              <w:rPr>
                <w:color w:val="auto"/>
                <w:lang w:val="kk-KZ"/>
              </w:rPr>
            </w:pPr>
            <w:r w:rsidRPr="000402EC">
              <w:rPr>
                <w:color w:val="auto"/>
                <w:lang w:val="kk-KZ"/>
              </w:rPr>
              <w:t>370 200,38</w:t>
            </w:r>
          </w:p>
        </w:tc>
        <w:tc>
          <w:tcPr>
            <w:tcW w:w="1574" w:type="dxa"/>
          </w:tcPr>
          <w:p w14:paraId="12ABDF3D" w14:textId="77777777" w:rsidR="00921AEC" w:rsidRPr="000402EC" w:rsidRDefault="00921AEC" w:rsidP="00DF417F">
            <w:pPr>
              <w:pStyle w:val="Default"/>
              <w:jc w:val="both"/>
              <w:rPr>
                <w:color w:val="auto"/>
                <w:lang w:val="kk-KZ"/>
              </w:rPr>
            </w:pPr>
            <w:r w:rsidRPr="000402EC">
              <w:rPr>
                <w:color w:val="auto"/>
                <w:lang w:val="kk-KZ"/>
              </w:rPr>
              <w:t>1 286 395,76</w:t>
            </w:r>
          </w:p>
        </w:tc>
      </w:tr>
      <w:tr w:rsidR="00921AEC" w:rsidRPr="000402EC" w14:paraId="0D62EC26" w14:textId="77777777" w:rsidTr="00DF417F">
        <w:tc>
          <w:tcPr>
            <w:tcW w:w="9628" w:type="dxa"/>
            <w:gridSpan w:val="5"/>
          </w:tcPr>
          <w:p w14:paraId="1BE72429" w14:textId="77777777" w:rsidR="00921AEC" w:rsidRPr="000402EC" w:rsidRDefault="00921AEC" w:rsidP="00DF417F">
            <w:pPr>
              <w:pStyle w:val="Default"/>
              <w:rPr>
                <w:b/>
                <w:bCs/>
                <w:color w:val="auto"/>
                <w:lang w:val="kk-KZ"/>
              </w:rPr>
            </w:pPr>
            <w:r w:rsidRPr="000402EC">
              <w:rPr>
                <w:b/>
                <w:bCs/>
                <w:color w:val="auto"/>
                <w:lang w:val="kk-KZ"/>
              </w:rPr>
              <w:t>3. Экономикалық көрсеткіштер:</w:t>
            </w:r>
          </w:p>
        </w:tc>
      </w:tr>
      <w:tr w:rsidR="00921AEC" w:rsidRPr="000402EC" w14:paraId="6AA60D0F" w14:textId="77777777" w:rsidTr="00DF417F">
        <w:tc>
          <w:tcPr>
            <w:tcW w:w="3295" w:type="dxa"/>
          </w:tcPr>
          <w:p w14:paraId="270A2A93" w14:textId="77777777" w:rsidR="00921AEC" w:rsidRPr="000402EC" w:rsidRDefault="00921AEC" w:rsidP="00DF417F">
            <w:pPr>
              <w:pStyle w:val="Default"/>
              <w:rPr>
                <w:color w:val="auto"/>
                <w:lang w:val="kk-KZ"/>
              </w:rPr>
            </w:pPr>
            <w:r w:rsidRPr="000402EC">
              <w:rPr>
                <w:color w:val="auto"/>
                <w:lang w:val="kk-KZ"/>
              </w:rPr>
              <w:t>3.1 Таза келтірілген құны (NPV)</w:t>
            </w:r>
          </w:p>
        </w:tc>
        <w:tc>
          <w:tcPr>
            <w:tcW w:w="1543" w:type="dxa"/>
          </w:tcPr>
          <w:p w14:paraId="4C1008CB" w14:textId="77777777" w:rsidR="00921AEC" w:rsidRPr="000402EC" w:rsidRDefault="00921AEC" w:rsidP="00DF417F">
            <w:pPr>
              <w:pStyle w:val="Default"/>
              <w:jc w:val="both"/>
              <w:rPr>
                <w:color w:val="auto"/>
                <w:lang w:val="kk-KZ"/>
              </w:rPr>
            </w:pPr>
            <w:r w:rsidRPr="000402EC">
              <w:rPr>
                <w:color w:val="auto"/>
                <w:lang w:val="kk-KZ"/>
              </w:rPr>
              <w:t>Еуро</w:t>
            </w:r>
          </w:p>
        </w:tc>
        <w:tc>
          <w:tcPr>
            <w:tcW w:w="1678" w:type="dxa"/>
          </w:tcPr>
          <w:p w14:paraId="1E2E20DA" w14:textId="77777777" w:rsidR="00921AEC" w:rsidRPr="000402EC" w:rsidRDefault="00921AEC" w:rsidP="00DF417F">
            <w:pPr>
              <w:pStyle w:val="Default"/>
              <w:jc w:val="both"/>
              <w:rPr>
                <w:color w:val="auto"/>
                <w:lang w:val="kk-KZ"/>
              </w:rPr>
            </w:pPr>
            <w:r w:rsidRPr="000402EC">
              <w:rPr>
                <w:color w:val="auto"/>
                <w:lang w:val="kk-KZ"/>
              </w:rPr>
              <w:t>3 991 453,4</w:t>
            </w:r>
          </w:p>
        </w:tc>
        <w:tc>
          <w:tcPr>
            <w:tcW w:w="1538" w:type="dxa"/>
          </w:tcPr>
          <w:p w14:paraId="6AAEFB26" w14:textId="77777777" w:rsidR="00921AEC" w:rsidRPr="000402EC" w:rsidRDefault="00921AEC" w:rsidP="00DF417F">
            <w:pPr>
              <w:pStyle w:val="Default"/>
              <w:jc w:val="both"/>
              <w:rPr>
                <w:color w:val="auto"/>
                <w:lang w:val="kk-KZ"/>
              </w:rPr>
            </w:pPr>
            <w:r w:rsidRPr="000402EC">
              <w:rPr>
                <w:color w:val="auto"/>
                <w:lang w:val="kk-KZ"/>
              </w:rPr>
              <w:t>‐209 889,3</w:t>
            </w:r>
          </w:p>
        </w:tc>
        <w:tc>
          <w:tcPr>
            <w:tcW w:w="1574" w:type="dxa"/>
          </w:tcPr>
          <w:p w14:paraId="55E5C43C" w14:textId="77777777" w:rsidR="00921AEC" w:rsidRPr="000402EC" w:rsidRDefault="00921AEC" w:rsidP="00DF417F">
            <w:pPr>
              <w:pStyle w:val="Default"/>
              <w:jc w:val="both"/>
              <w:rPr>
                <w:color w:val="auto"/>
                <w:lang w:val="kk-KZ"/>
              </w:rPr>
            </w:pPr>
            <w:r w:rsidRPr="000402EC">
              <w:rPr>
                <w:color w:val="auto"/>
                <w:lang w:val="kk-KZ"/>
              </w:rPr>
              <w:t>814 637,4</w:t>
            </w:r>
          </w:p>
        </w:tc>
      </w:tr>
      <w:tr w:rsidR="00921AEC" w:rsidRPr="000402EC" w14:paraId="55D04451" w14:textId="77777777" w:rsidTr="00DF417F">
        <w:tc>
          <w:tcPr>
            <w:tcW w:w="3295" w:type="dxa"/>
          </w:tcPr>
          <w:p w14:paraId="7F4FDB6D" w14:textId="77777777" w:rsidR="00921AEC" w:rsidRPr="000402EC" w:rsidRDefault="00921AEC" w:rsidP="00DF417F">
            <w:pPr>
              <w:pStyle w:val="Default"/>
              <w:rPr>
                <w:color w:val="auto"/>
                <w:lang w:val="kk-KZ"/>
              </w:rPr>
            </w:pPr>
            <w:r w:rsidRPr="000402EC">
              <w:rPr>
                <w:color w:val="auto"/>
                <w:lang w:val="kk-KZ"/>
              </w:rPr>
              <w:t>3.2 Ішкі</w:t>
            </w:r>
          </w:p>
          <w:p w14:paraId="35A1E2C7" w14:textId="77777777" w:rsidR="00921AEC" w:rsidRPr="000402EC" w:rsidRDefault="00921AEC" w:rsidP="00DF417F">
            <w:pPr>
              <w:pStyle w:val="Default"/>
              <w:rPr>
                <w:color w:val="auto"/>
                <w:lang w:val="kk-KZ"/>
              </w:rPr>
            </w:pPr>
            <w:r w:rsidRPr="000402EC">
              <w:rPr>
                <w:color w:val="auto"/>
                <w:lang w:val="kk-KZ"/>
              </w:rPr>
              <w:t>рентабельділік нормасы (IRR)</w:t>
            </w:r>
          </w:p>
        </w:tc>
        <w:tc>
          <w:tcPr>
            <w:tcW w:w="1543" w:type="dxa"/>
          </w:tcPr>
          <w:p w14:paraId="1E85C1A3" w14:textId="77777777" w:rsidR="00921AEC" w:rsidRPr="000402EC" w:rsidRDefault="00921AEC" w:rsidP="00DF417F">
            <w:pPr>
              <w:pStyle w:val="Default"/>
              <w:jc w:val="both"/>
              <w:rPr>
                <w:color w:val="auto"/>
                <w:lang w:val="kk-KZ"/>
              </w:rPr>
            </w:pPr>
            <w:r w:rsidRPr="000402EC">
              <w:rPr>
                <w:color w:val="auto"/>
                <w:lang w:val="kk-KZ"/>
              </w:rPr>
              <w:t>%</w:t>
            </w:r>
          </w:p>
        </w:tc>
        <w:tc>
          <w:tcPr>
            <w:tcW w:w="1678" w:type="dxa"/>
          </w:tcPr>
          <w:p w14:paraId="0C625FC9" w14:textId="77777777" w:rsidR="00921AEC" w:rsidRPr="000402EC" w:rsidRDefault="00921AEC" w:rsidP="00DF417F">
            <w:pPr>
              <w:pStyle w:val="Default"/>
              <w:jc w:val="both"/>
              <w:rPr>
                <w:color w:val="auto"/>
                <w:lang w:val="kk-KZ"/>
              </w:rPr>
            </w:pPr>
            <w:r w:rsidRPr="000402EC">
              <w:rPr>
                <w:color w:val="auto"/>
                <w:lang w:val="kk-KZ"/>
              </w:rPr>
              <w:t>27,2</w:t>
            </w:r>
          </w:p>
        </w:tc>
        <w:tc>
          <w:tcPr>
            <w:tcW w:w="1538" w:type="dxa"/>
          </w:tcPr>
          <w:p w14:paraId="35016621" w14:textId="77777777" w:rsidR="00921AEC" w:rsidRPr="000402EC" w:rsidRDefault="00921AEC" w:rsidP="00DF417F">
            <w:pPr>
              <w:pStyle w:val="Default"/>
              <w:jc w:val="both"/>
              <w:rPr>
                <w:color w:val="auto"/>
                <w:lang w:val="kk-KZ"/>
              </w:rPr>
            </w:pPr>
            <w:r w:rsidRPr="000402EC">
              <w:rPr>
                <w:color w:val="auto"/>
                <w:lang w:val="kk-KZ"/>
              </w:rPr>
              <w:t>4,1</w:t>
            </w:r>
          </w:p>
        </w:tc>
        <w:tc>
          <w:tcPr>
            <w:tcW w:w="1574" w:type="dxa"/>
          </w:tcPr>
          <w:p w14:paraId="11B7DE1A" w14:textId="77777777" w:rsidR="00921AEC" w:rsidRPr="000402EC" w:rsidRDefault="00921AEC" w:rsidP="00DF417F">
            <w:pPr>
              <w:pStyle w:val="Default"/>
              <w:jc w:val="both"/>
              <w:rPr>
                <w:color w:val="auto"/>
                <w:lang w:val="kk-KZ"/>
              </w:rPr>
            </w:pPr>
            <w:r w:rsidRPr="000402EC">
              <w:rPr>
                <w:color w:val="auto"/>
                <w:lang w:val="kk-KZ"/>
              </w:rPr>
              <w:t>10,2</w:t>
            </w:r>
          </w:p>
        </w:tc>
      </w:tr>
      <w:tr w:rsidR="00921AEC" w:rsidRPr="000402EC" w14:paraId="1EBAF86A" w14:textId="77777777" w:rsidTr="00DF417F">
        <w:tc>
          <w:tcPr>
            <w:tcW w:w="3295" w:type="dxa"/>
          </w:tcPr>
          <w:p w14:paraId="31D9AC19" w14:textId="77777777" w:rsidR="00921AEC" w:rsidRPr="000402EC" w:rsidRDefault="00921AEC" w:rsidP="00DF417F">
            <w:pPr>
              <w:pStyle w:val="Default"/>
              <w:rPr>
                <w:color w:val="auto"/>
                <w:lang w:val="kk-KZ"/>
              </w:rPr>
            </w:pPr>
            <w:r w:rsidRPr="000402EC">
              <w:rPr>
                <w:color w:val="auto"/>
                <w:lang w:val="kk-KZ"/>
              </w:rPr>
              <w:t xml:space="preserve">3.3 </w:t>
            </w:r>
            <w:r w:rsidRPr="000402EC">
              <w:rPr>
                <w:rStyle w:val="ypks7kbdpwfgdykd3qb9"/>
                <w:lang w:val="kk-KZ"/>
              </w:rPr>
              <w:t>Қарапайым</w:t>
            </w:r>
            <w:r w:rsidRPr="000402EC">
              <w:rPr>
                <w:lang w:val="kk-KZ"/>
              </w:rPr>
              <w:t xml:space="preserve"> </w:t>
            </w:r>
            <w:r w:rsidRPr="000402EC">
              <w:rPr>
                <w:rStyle w:val="ypks7kbdpwfgdykd3qb9"/>
                <w:lang w:val="kk-KZ"/>
              </w:rPr>
              <w:t>өтелушілік</w:t>
            </w:r>
            <w:r w:rsidRPr="000402EC">
              <w:rPr>
                <w:lang w:val="kk-KZ"/>
              </w:rPr>
              <w:t xml:space="preserve"> </w:t>
            </w:r>
            <w:r w:rsidRPr="000402EC">
              <w:rPr>
                <w:rStyle w:val="ypks7kbdpwfgdykd3qb9"/>
                <w:lang w:val="kk-KZ"/>
              </w:rPr>
              <w:t>мерзімі</w:t>
            </w:r>
            <w:r w:rsidRPr="000402EC">
              <w:rPr>
                <w:color w:val="auto"/>
                <w:lang w:val="kk-KZ"/>
              </w:rPr>
              <w:t xml:space="preserve"> (SPP)</w:t>
            </w:r>
          </w:p>
        </w:tc>
        <w:tc>
          <w:tcPr>
            <w:tcW w:w="1543" w:type="dxa"/>
          </w:tcPr>
          <w:p w14:paraId="06ABF84D" w14:textId="77777777" w:rsidR="00921AEC" w:rsidRPr="000402EC" w:rsidRDefault="00921AEC" w:rsidP="00DF417F">
            <w:pPr>
              <w:pStyle w:val="Default"/>
              <w:jc w:val="both"/>
              <w:rPr>
                <w:color w:val="auto"/>
                <w:lang w:val="kk-KZ"/>
              </w:rPr>
            </w:pPr>
            <w:r w:rsidRPr="000402EC">
              <w:rPr>
                <w:color w:val="auto"/>
                <w:lang w:val="kk-KZ"/>
              </w:rPr>
              <w:t>жыл</w:t>
            </w:r>
          </w:p>
        </w:tc>
        <w:tc>
          <w:tcPr>
            <w:tcW w:w="1678" w:type="dxa"/>
          </w:tcPr>
          <w:p w14:paraId="0E6164D0" w14:textId="77777777" w:rsidR="00921AEC" w:rsidRPr="000402EC" w:rsidRDefault="00921AEC" w:rsidP="00DF417F">
            <w:pPr>
              <w:pStyle w:val="Default"/>
              <w:jc w:val="both"/>
              <w:rPr>
                <w:color w:val="auto"/>
                <w:lang w:val="kk-KZ"/>
              </w:rPr>
            </w:pPr>
            <w:r w:rsidRPr="000402EC">
              <w:rPr>
                <w:color w:val="auto"/>
                <w:lang w:val="kk-KZ"/>
              </w:rPr>
              <w:t>4,3</w:t>
            </w:r>
          </w:p>
        </w:tc>
        <w:tc>
          <w:tcPr>
            <w:tcW w:w="1538" w:type="dxa"/>
          </w:tcPr>
          <w:p w14:paraId="496533F0" w14:textId="77777777" w:rsidR="00921AEC" w:rsidRPr="000402EC" w:rsidRDefault="00921AEC" w:rsidP="00DF417F">
            <w:pPr>
              <w:pStyle w:val="Default"/>
              <w:jc w:val="both"/>
              <w:rPr>
                <w:color w:val="auto"/>
                <w:lang w:val="kk-KZ"/>
              </w:rPr>
            </w:pPr>
            <w:r w:rsidRPr="000402EC">
              <w:rPr>
                <w:color w:val="auto"/>
                <w:lang w:val="kk-KZ"/>
              </w:rPr>
              <w:t>9,1</w:t>
            </w:r>
          </w:p>
        </w:tc>
        <w:tc>
          <w:tcPr>
            <w:tcW w:w="1574" w:type="dxa"/>
          </w:tcPr>
          <w:p w14:paraId="4A8656C1" w14:textId="77777777" w:rsidR="00921AEC" w:rsidRPr="000402EC" w:rsidRDefault="00921AEC" w:rsidP="00DF417F">
            <w:pPr>
              <w:pStyle w:val="Default"/>
              <w:jc w:val="both"/>
              <w:rPr>
                <w:color w:val="auto"/>
                <w:lang w:val="kk-KZ"/>
              </w:rPr>
            </w:pPr>
            <w:r w:rsidRPr="000402EC">
              <w:rPr>
                <w:color w:val="auto"/>
                <w:lang w:val="kk-KZ"/>
              </w:rPr>
              <w:t>7,1</w:t>
            </w:r>
          </w:p>
        </w:tc>
      </w:tr>
      <w:tr w:rsidR="00921AEC" w:rsidRPr="000402EC" w14:paraId="1295134A" w14:textId="77777777" w:rsidTr="00DF417F">
        <w:tc>
          <w:tcPr>
            <w:tcW w:w="3295" w:type="dxa"/>
          </w:tcPr>
          <w:p w14:paraId="05D8CD3C" w14:textId="77777777" w:rsidR="00921AEC" w:rsidRPr="000402EC" w:rsidRDefault="00921AEC" w:rsidP="00DF417F">
            <w:pPr>
              <w:pStyle w:val="Default"/>
              <w:rPr>
                <w:color w:val="auto"/>
                <w:lang w:val="kk-KZ"/>
              </w:rPr>
            </w:pPr>
            <w:r w:rsidRPr="000402EC">
              <w:rPr>
                <w:color w:val="auto"/>
                <w:lang w:val="kk-KZ"/>
              </w:rPr>
              <w:t xml:space="preserve">3.4 Дисконтталған </w:t>
            </w:r>
            <w:r w:rsidRPr="000402EC">
              <w:rPr>
                <w:rStyle w:val="ypks7kbdpwfgdykd3qb9"/>
                <w:lang w:val="kk-KZ"/>
              </w:rPr>
              <w:t>өтелушілік</w:t>
            </w:r>
            <w:r w:rsidRPr="000402EC">
              <w:rPr>
                <w:lang w:val="kk-KZ"/>
              </w:rPr>
              <w:t xml:space="preserve"> </w:t>
            </w:r>
            <w:r w:rsidRPr="000402EC">
              <w:rPr>
                <w:rStyle w:val="ypks7kbdpwfgdykd3qb9"/>
                <w:lang w:val="kk-KZ"/>
              </w:rPr>
              <w:t>мерзімі</w:t>
            </w:r>
            <w:r w:rsidRPr="000402EC">
              <w:rPr>
                <w:color w:val="auto"/>
                <w:lang w:val="kk-KZ"/>
              </w:rPr>
              <w:t xml:space="preserve"> (DPP)</w:t>
            </w:r>
          </w:p>
        </w:tc>
        <w:tc>
          <w:tcPr>
            <w:tcW w:w="1543" w:type="dxa"/>
          </w:tcPr>
          <w:p w14:paraId="6946184A" w14:textId="77777777" w:rsidR="00921AEC" w:rsidRPr="000402EC" w:rsidRDefault="00921AEC" w:rsidP="00DF417F">
            <w:pPr>
              <w:pStyle w:val="Default"/>
              <w:jc w:val="both"/>
              <w:rPr>
                <w:color w:val="auto"/>
                <w:lang w:val="kk-KZ"/>
              </w:rPr>
            </w:pPr>
            <w:r w:rsidRPr="000402EC">
              <w:rPr>
                <w:color w:val="auto"/>
                <w:lang w:val="kk-KZ"/>
              </w:rPr>
              <w:t>жыл</w:t>
            </w:r>
          </w:p>
        </w:tc>
        <w:tc>
          <w:tcPr>
            <w:tcW w:w="1678" w:type="dxa"/>
          </w:tcPr>
          <w:p w14:paraId="411EB024" w14:textId="77777777" w:rsidR="00921AEC" w:rsidRPr="000402EC" w:rsidRDefault="00921AEC" w:rsidP="00DF417F">
            <w:pPr>
              <w:pStyle w:val="Default"/>
              <w:jc w:val="both"/>
              <w:rPr>
                <w:color w:val="auto"/>
                <w:lang w:val="kk-KZ"/>
              </w:rPr>
            </w:pPr>
            <w:r w:rsidRPr="000402EC">
              <w:rPr>
                <w:color w:val="auto"/>
                <w:lang w:val="kk-KZ"/>
              </w:rPr>
              <w:t>5,0</w:t>
            </w:r>
          </w:p>
        </w:tc>
        <w:tc>
          <w:tcPr>
            <w:tcW w:w="1538" w:type="dxa"/>
          </w:tcPr>
          <w:p w14:paraId="51582613" w14:textId="77777777" w:rsidR="00921AEC" w:rsidRPr="000402EC" w:rsidRDefault="00921AEC" w:rsidP="00DF417F">
            <w:pPr>
              <w:pStyle w:val="Default"/>
              <w:jc w:val="both"/>
              <w:rPr>
                <w:color w:val="auto"/>
                <w:lang w:val="kk-KZ"/>
              </w:rPr>
            </w:pPr>
            <w:r w:rsidRPr="000402EC">
              <w:rPr>
                <w:color w:val="auto"/>
                <w:lang w:val="kk-KZ"/>
              </w:rPr>
              <w:t>&gt;10</w:t>
            </w:r>
          </w:p>
        </w:tc>
        <w:tc>
          <w:tcPr>
            <w:tcW w:w="1574" w:type="dxa"/>
          </w:tcPr>
          <w:p w14:paraId="3DB98E4E" w14:textId="77777777" w:rsidR="00921AEC" w:rsidRPr="000402EC" w:rsidRDefault="00921AEC" w:rsidP="00DF417F">
            <w:pPr>
              <w:pStyle w:val="Default"/>
              <w:jc w:val="both"/>
              <w:rPr>
                <w:color w:val="auto"/>
                <w:lang w:val="kk-KZ"/>
              </w:rPr>
            </w:pPr>
            <w:r w:rsidRPr="000402EC">
              <w:rPr>
                <w:color w:val="auto"/>
                <w:lang w:val="kk-KZ"/>
              </w:rPr>
              <w:t>9,1</w:t>
            </w:r>
          </w:p>
        </w:tc>
      </w:tr>
    </w:tbl>
    <w:p w14:paraId="7C11C643" w14:textId="77777777" w:rsidR="00921AEC" w:rsidRPr="000402EC" w:rsidRDefault="00921AEC" w:rsidP="00921AEC">
      <w:pPr>
        <w:pStyle w:val="Default"/>
        <w:jc w:val="both"/>
        <w:rPr>
          <w:color w:val="auto"/>
          <w:lang w:val="kk-KZ"/>
        </w:rPr>
      </w:pPr>
    </w:p>
    <w:p w14:paraId="50EFE403" w14:textId="77777777"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Кестеде</w:t>
      </w:r>
      <w:r w:rsidRPr="000402EC">
        <w:rPr>
          <w:sz w:val="28"/>
          <w:szCs w:val="28"/>
          <w:lang w:val="kk-KZ"/>
        </w:rPr>
        <w:t xml:space="preserve"> </w:t>
      </w:r>
      <w:r w:rsidRPr="000402EC">
        <w:rPr>
          <w:rStyle w:val="ypks7kbdpwfgdykd3qb9"/>
          <w:sz w:val="28"/>
          <w:szCs w:val="28"/>
          <w:lang w:val="kk-KZ"/>
        </w:rPr>
        <w:t>келтірілген</w:t>
      </w:r>
      <w:r w:rsidRPr="000402EC">
        <w:rPr>
          <w:sz w:val="28"/>
          <w:szCs w:val="28"/>
          <w:lang w:val="kk-KZ"/>
        </w:rPr>
        <w:t xml:space="preserve"> </w:t>
      </w:r>
      <w:r w:rsidRPr="000402EC">
        <w:rPr>
          <w:rStyle w:val="ypks7kbdpwfgdykd3qb9"/>
          <w:sz w:val="28"/>
          <w:szCs w:val="28"/>
          <w:lang w:val="kk-KZ"/>
        </w:rPr>
        <w:t>бағалау</w:t>
      </w:r>
      <w:r w:rsidRPr="000402EC">
        <w:rPr>
          <w:sz w:val="28"/>
          <w:szCs w:val="28"/>
          <w:lang w:val="kk-KZ"/>
        </w:rPr>
        <w:t xml:space="preserve"> </w:t>
      </w:r>
      <w:r w:rsidRPr="000402EC">
        <w:rPr>
          <w:rStyle w:val="ypks7kbdpwfgdykd3qb9"/>
          <w:sz w:val="28"/>
          <w:szCs w:val="28"/>
          <w:lang w:val="kk-KZ"/>
        </w:rPr>
        <w:t>нәтижелерінің</w:t>
      </w:r>
      <w:r w:rsidRPr="000402EC">
        <w:rPr>
          <w:sz w:val="28"/>
          <w:szCs w:val="28"/>
          <w:lang w:val="kk-KZ"/>
        </w:rPr>
        <w:t xml:space="preserve"> </w:t>
      </w:r>
      <w:r w:rsidRPr="000402EC">
        <w:rPr>
          <w:rStyle w:val="ypks7kbdpwfgdykd3qb9"/>
          <w:sz w:val="28"/>
          <w:szCs w:val="28"/>
          <w:lang w:val="kk-KZ"/>
        </w:rPr>
        <w:t>ішінен</w:t>
      </w:r>
      <w:r w:rsidRPr="000402EC">
        <w:rPr>
          <w:sz w:val="28"/>
          <w:szCs w:val="28"/>
          <w:lang w:val="kk-KZ"/>
        </w:rPr>
        <w:t xml:space="preserve"> ең </w:t>
      </w:r>
      <w:r w:rsidRPr="000402EC">
        <w:rPr>
          <w:rStyle w:val="ypks7kbdpwfgdykd3qb9"/>
          <w:sz w:val="28"/>
          <w:szCs w:val="28"/>
          <w:lang w:val="kk-KZ"/>
        </w:rPr>
        <w:t>аз</w:t>
      </w:r>
      <w:r w:rsidRPr="000402EC">
        <w:rPr>
          <w:sz w:val="28"/>
          <w:szCs w:val="28"/>
          <w:lang w:val="kk-KZ"/>
        </w:rPr>
        <w:t xml:space="preserve"> </w:t>
      </w:r>
      <w:r w:rsidRPr="000402EC">
        <w:rPr>
          <w:rStyle w:val="ypks7kbdpwfgdykd3qb9"/>
          <w:sz w:val="28"/>
          <w:szCs w:val="28"/>
          <w:lang w:val="kk-KZ"/>
        </w:rPr>
        <w:t>4,3</w:t>
      </w:r>
      <w:r w:rsidRPr="000402EC">
        <w:rPr>
          <w:sz w:val="28"/>
          <w:szCs w:val="28"/>
          <w:lang w:val="kk-KZ"/>
        </w:rPr>
        <w:t xml:space="preserve"> </w:t>
      </w:r>
      <w:r w:rsidRPr="000402EC">
        <w:rPr>
          <w:rStyle w:val="ypks7kbdpwfgdykd3qb9"/>
          <w:sz w:val="28"/>
          <w:szCs w:val="28"/>
          <w:lang w:val="kk-KZ"/>
        </w:rPr>
        <w:t>жыл өтелу</w:t>
      </w:r>
      <w:r w:rsidRPr="000402EC">
        <w:rPr>
          <w:sz w:val="28"/>
          <w:szCs w:val="28"/>
          <w:lang w:val="kk-KZ"/>
        </w:rPr>
        <w:t xml:space="preserve"> </w:t>
      </w:r>
      <w:r w:rsidRPr="000402EC">
        <w:rPr>
          <w:rStyle w:val="ypks7kbdpwfgdykd3qb9"/>
          <w:sz w:val="28"/>
          <w:szCs w:val="28"/>
          <w:lang w:val="kk-KZ"/>
        </w:rPr>
        <w:t>мерзіміне</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салыстырмалы</w:t>
      </w:r>
      <w:r w:rsidRPr="000402EC">
        <w:rPr>
          <w:sz w:val="28"/>
          <w:szCs w:val="28"/>
          <w:lang w:val="kk-KZ"/>
        </w:rPr>
        <w:t xml:space="preserve"> түрде </w:t>
      </w:r>
      <w:r w:rsidRPr="000402EC">
        <w:rPr>
          <w:rStyle w:val="ypks7kbdpwfgdykd3qb9"/>
          <w:sz w:val="28"/>
          <w:szCs w:val="28"/>
          <w:lang w:val="kk-KZ"/>
        </w:rPr>
        <w:t>жоғары</w:t>
      </w:r>
      <w:r w:rsidRPr="000402EC">
        <w:rPr>
          <w:sz w:val="28"/>
          <w:szCs w:val="28"/>
          <w:lang w:val="kk-KZ"/>
        </w:rPr>
        <w:t xml:space="preserve"> </w:t>
      </w:r>
      <w:r w:rsidRPr="000402EC">
        <w:rPr>
          <w:rStyle w:val="ypks7kbdpwfgdykd3qb9"/>
          <w:sz w:val="28"/>
          <w:szCs w:val="28"/>
          <w:lang w:val="kk-KZ"/>
        </w:rPr>
        <w:t>27,2%</w:t>
      </w:r>
      <w:r w:rsidRPr="000402EC">
        <w:rPr>
          <w:sz w:val="28"/>
          <w:szCs w:val="28"/>
          <w:lang w:val="kk-KZ"/>
        </w:rPr>
        <w:t xml:space="preserve"> </w:t>
      </w:r>
      <w:r w:rsidRPr="000402EC">
        <w:rPr>
          <w:rStyle w:val="ypks7kbdpwfgdykd3qb9"/>
          <w:sz w:val="28"/>
          <w:szCs w:val="28"/>
          <w:lang w:val="kk-KZ"/>
        </w:rPr>
        <w:t>деңгейінде рентабельділікке</w:t>
      </w:r>
      <w:r w:rsidRPr="000402EC">
        <w:rPr>
          <w:sz w:val="28"/>
          <w:szCs w:val="28"/>
          <w:lang w:val="kk-KZ"/>
        </w:rPr>
        <w:t xml:space="preserve"> </w:t>
      </w:r>
      <w:r w:rsidRPr="000402EC">
        <w:rPr>
          <w:rStyle w:val="ypks7kbdpwfgdykd3qb9"/>
          <w:sz w:val="28"/>
          <w:szCs w:val="28"/>
          <w:lang w:val="kk-KZ"/>
        </w:rPr>
        <w:t>биогазды когенерациялық</w:t>
      </w:r>
      <w:r w:rsidRPr="000402EC">
        <w:rPr>
          <w:sz w:val="28"/>
          <w:szCs w:val="28"/>
          <w:lang w:val="kk-KZ"/>
        </w:rPr>
        <w:t xml:space="preserve"> </w:t>
      </w:r>
      <w:r w:rsidRPr="000402EC">
        <w:rPr>
          <w:rStyle w:val="ypks7kbdpwfgdykd3qb9"/>
          <w:sz w:val="28"/>
          <w:szCs w:val="28"/>
          <w:lang w:val="kk-KZ"/>
        </w:rPr>
        <w:t>қондырғыларда</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w:t>
      </w:r>
      <w:r w:rsidRPr="000402EC">
        <w:rPr>
          <w:sz w:val="28"/>
          <w:szCs w:val="28"/>
          <w:lang w:val="kk-KZ"/>
        </w:rPr>
        <w:t xml:space="preserve"> </w:t>
      </w:r>
      <w:r w:rsidRPr="000402EC">
        <w:rPr>
          <w:rStyle w:val="ypks7kbdpwfgdykd3qb9"/>
          <w:sz w:val="28"/>
          <w:szCs w:val="28"/>
          <w:lang w:val="kk-KZ"/>
        </w:rPr>
        <w:t>ие болып отыр.</w:t>
      </w:r>
      <w:r w:rsidRPr="000402EC">
        <w:rPr>
          <w:sz w:val="28"/>
          <w:szCs w:val="28"/>
          <w:lang w:val="kk-KZ"/>
        </w:rPr>
        <w:t xml:space="preserve"> </w:t>
      </w:r>
      <w:r w:rsidRPr="000402EC">
        <w:rPr>
          <w:rStyle w:val="ypks7kbdpwfgdykd3qb9"/>
          <w:sz w:val="28"/>
          <w:szCs w:val="28"/>
          <w:lang w:val="kk-KZ"/>
        </w:rPr>
        <w:t>Инвестициялауға</w:t>
      </w:r>
      <w:r w:rsidRPr="000402EC">
        <w:rPr>
          <w:sz w:val="28"/>
          <w:szCs w:val="28"/>
          <w:lang w:val="kk-KZ"/>
        </w:rPr>
        <w:t xml:space="preserve"> </w:t>
      </w:r>
      <w:r w:rsidRPr="000402EC">
        <w:rPr>
          <w:rStyle w:val="ypks7kbdpwfgdykd3qb9"/>
          <w:sz w:val="28"/>
          <w:szCs w:val="28"/>
          <w:lang w:val="kk-KZ"/>
        </w:rPr>
        <w:t>қолайлы</w:t>
      </w:r>
      <w:r w:rsidRPr="000402EC">
        <w:rPr>
          <w:sz w:val="28"/>
          <w:szCs w:val="28"/>
          <w:lang w:val="kk-KZ"/>
        </w:rPr>
        <w:t xml:space="preserve"> </w:t>
      </w:r>
      <w:r w:rsidRPr="000402EC">
        <w:rPr>
          <w:rStyle w:val="ypks7kbdpwfgdykd3qb9"/>
          <w:sz w:val="28"/>
          <w:szCs w:val="28"/>
          <w:lang w:val="kk-KZ"/>
        </w:rPr>
        <w:t>мұндай</w:t>
      </w:r>
      <w:r w:rsidRPr="000402EC">
        <w:rPr>
          <w:sz w:val="28"/>
          <w:szCs w:val="28"/>
          <w:lang w:val="kk-KZ"/>
        </w:rPr>
        <w:t xml:space="preserve"> </w:t>
      </w:r>
      <w:r w:rsidRPr="000402EC">
        <w:rPr>
          <w:rStyle w:val="ypks7kbdpwfgdykd3qb9"/>
          <w:sz w:val="28"/>
          <w:szCs w:val="28"/>
          <w:lang w:val="kk-KZ"/>
        </w:rPr>
        <w:t>көрсеткіштер</w:t>
      </w:r>
      <w:r w:rsidRPr="000402EC">
        <w:rPr>
          <w:sz w:val="28"/>
          <w:szCs w:val="28"/>
          <w:lang w:val="kk-KZ"/>
        </w:rPr>
        <w:t xml:space="preserve"> электр </w:t>
      </w:r>
      <w:r w:rsidRPr="000402EC">
        <w:rPr>
          <w:rStyle w:val="ypks7kbdpwfgdykd3qb9"/>
          <w:sz w:val="28"/>
          <w:szCs w:val="28"/>
          <w:lang w:val="kk-KZ"/>
        </w:rPr>
        <w:t>энергиясына</w:t>
      </w:r>
      <w:r w:rsidRPr="000402EC">
        <w:rPr>
          <w:sz w:val="28"/>
          <w:szCs w:val="28"/>
          <w:lang w:val="kk-KZ"/>
        </w:rPr>
        <w:t xml:space="preserve"> </w:t>
      </w:r>
      <w:r w:rsidRPr="000402EC">
        <w:rPr>
          <w:rStyle w:val="ypks7kbdpwfgdykd3qb9"/>
          <w:sz w:val="28"/>
          <w:szCs w:val="28"/>
          <w:lang w:val="kk-KZ"/>
        </w:rPr>
        <w:t>әдеттегі</w:t>
      </w:r>
      <w:r w:rsidRPr="000402EC">
        <w:rPr>
          <w:sz w:val="28"/>
          <w:szCs w:val="28"/>
          <w:lang w:val="kk-KZ"/>
        </w:rPr>
        <w:t xml:space="preserve"> </w:t>
      </w:r>
      <w:r w:rsidRPr="000402EC">
        <w:rPr>
          <w:rStyle w:val="ypks7kbdpwfgdykd3qb9"/>
          <w:sz w:val="28"/>
          <w:szCs w:val="28"/>
          <w:lang w:val="kk-KZ"/>
        </w:rPr>
        <w:t>тарифтен</w:t>
      </w:r>
      <w:r w:rsidRPr="000402EC">
        <w:rPr>
          <w:sz w:val="28"/>
          <w:szCs w:val="28"/>
          <w:lang w:val="kk-KZ"/>
        </w:rPr>
        <w:t xml:space="preserve"> </w:t>
      </w:r>
      <w:r w:rsidRPr="000402EC">
        <w:rPr>
          <w:rStyle w:val="ypks7kbdpwfgdykd3qb9"/>
          <w:sz w:val="28"/>
          <w:szCs w:val="28"/>
          <w:lang w:val="kk-KZ"/>
        </w:rPr>
        <w:t>екі</w:t>
      </w:r>
      <w:r w:rsidRPr="000402EC">
        <w:rPr>
          <w:sz w:val="28"/>
          <w:szCs w:val="28"/>
          <w:lang w:val="kk-KZ"/>
        </w:rPr>
        <w:t xml:space="preserve"> </w:t>
      </w:r>
      <w:r w:rsidRPr="000402EC">
        <w:rPr>
          <w:rStyle w:val="ypks7kbdpwfgdykd3qb9"/>
          <w:sz w:val="28"/>
          <w:szCs w:val="28"/>
          <w:lang w:val="kk-KZ"/>
        </w:rPr>
        <w:t>есе</w:t>
      </w:r>
      <w:r w:rsidRPr="000402EC">
        <w:rPr>
          <w:sz w:val="28"/>
          <w:szCs w:val="28"/>
          <w:lang w:val="kk-KZ"/>
        </w:rPr>
        <w:t xml:space="preserve"> </w:t>
      </w:r>
      <w:r w:rsidRPr="000402EC">
        <w:rPr>
          <w:rStyle w:val="ypks7kbdpwfgdykd3qb9"/>
          <w:sz w:val="28"/>
          <w:szCs w:val="28"/>
          <w:lang w:val="kk-KZ"/>
        </w:rPr>
        <w:t>жоғарырақ</w:t>
      </w:r>
      <w:r w:rsidRPr="000402EC">
        <w:rPr>
          <w:sz w:val="28"/>
          <w:szCs w:val="28"/>
          <w:lang w:val="kk-KZ"/>
        </w:rPr>
        <w:t xml:space="preserve"> жоғарылатылған </w:t>
      </w:r>
      <w:r w:rsidRPr="000402EC">
        <w:rPr>
          <w:rStyle w:val="ypks7kbdpwfgdykd3qb9"/>
          <w:sz w:val="28"/>
          <w:szCs w:val="28"/>
          <w:lang w:val="kk-KZ"/>
        </w:rPr>
        <w:t>«жасыл</w:t>
      </w:r>
      <w:r w:rsidRPr="000402EC">
        <w:rPr>
          <w:sz w:val="28"/>
          <w:szCs w:val="28"/>
          <w:lang w:val="kk-KZ"/>
        </w:rPr>
        <w:t xml:space="preserve"> </w:t>
      </w:r>
      <w:r w:rsidRPr="000402EC">
        <w:rPr>
          <w:rStyle w:val="ypks7kbdpwfgdykd3qb9"/>
          <w:sz w:val="28"/>
          <w:szCs w:val="28"/>
          <w:lang w:val="kk-KZ"/>
        </w:rPr>
        <w:t>тарифпен»</w:t>
      </w:r>
      <w:r w:rsidRPr="000402EC">
        <w:rPr>
          <w:sz w:val="28"/>
          <w:szCs w:val="28"/>
          <w:lang w:val="kk-KZ"/>
        </w:rPr>
        <w:t xml:space="preserve"> </w:t>
      </w:r>
      <w:r w:rsidRPr="000402EC">
        <w:rPr>
          <w:rStyle w:val="ypks7kbdpwfgdykd3qb9"/>
          <w:sz w:val="28"/>
          <w:szCs w:val="28"/>
          <w:lang w:val="kk-KZ"/>
        </w:rPr>
        <w:t>түсіндіріледі.</w:t>
      </w:r>
      <w:r w:rsidRPr="000402EC">
        <w:rPr>
          <w:sz w:val="28"/>
          <w:szCs w:val="28"/>
          <w:lang w:val="kk-KZ"/>
        </w:rPr>
        <w:t xml:space="preserve"> </w:t>
      </w:r>
      <w:r w:rsidRPr="000402EC">
        <w:rPr>
          <w:rStyle w:val="ypks7kbdpwfgdykd3qb9"/>
          <w:sz w:val="28"/>
          <w:szCs w:val="28"/>
          <w:lang w:val="kk-KZ"/>
        </w:rPr>
        <w:t>Э</w:t>
      </w:r>
      <w:r w:rsidRPr="000402EC">
        <w:rPr>
          <w:sz w:val="28"/>
          <w:szCs w:val="28"/>
          <w:lang w:val="kk-KZ"/>
        </w:rPr>
        <w:t xml:space="preserve">лектр </w:t>
      </w:r>
      <w:r w:rsidRPr="000402EC">
        <w:rPr>
          <w:rStyle w:val="ypks7kbdpwfgdykd3qb9"/>
          <w:sz w:val="28"/>
          <w:szCs w:val="28"/>
          <w:lang w:val="kk-KZ"/>
        </w:rPr>
        <w:t>энергиясын</w:t>
      </w:r>
      <w:r w:rsidRPr="000402EC">
        <w:rPr>
          <w:sz w:val="28"/>
          <w:szCs w:val="28"/>
          <w:lang w:val="kk-KZ"/>
        </w:rPr>
        <w:t xml:space="preserve"> </w:t>
      </w:r>
      <w:r w:rsidRPr="000402EC">
        <w:rPr>
          <w:rStyle w:val="ypks7kbdpwfgdykd3qb9"/>
          <w:sz w:val="28"/>
          <w:szCs w:val="28"/>
          <w:lang w:val="kk-KZ"/>
        </w:rPr>
        <w:t>өндіру</w:t>
      </w:r>
      <w:r w:rsidRPr="000402EC">
        <w:rPr>
          <w:sz w:val="28"/>
          <w:szCs w:val="28"/>
          <w:lang w:val="kk-KZ"/>
        </w:rPr>
        <w:t xml:space="preserve"> </w:t>
      </w:r>
      <w:r w:rsidRPr="000402EC">
        <w:rPr>
          <w:rStyle w:val="ypks7kbdpwfgdykd3qb9"/>
          <w:sz w:val="28"/>
          <w:szCs w:val="28"/>
          <w:lang w:val="kk-KZ"/>
        </w:rPr>
        <w:t>нұсқасының сондай-ақ</w:t>
      </w:r>
      <w:r w:rsidRPr="000402EC">
        <w:rPr>
          <w:sz w:val="28"/>
          <w:szCs w:val="28"/>
          <w:lang w:val="kk-KZ"/>
        </w:rPr>
        <w:t xml:space="preserve"> қол </w:t>
      </w:r>
      <w:r w:rsidRPr="000402EC">
        <w:rPr>
          <w:rStyle w:val="ypks7kbdpwfgdykd3qb9"/>
          <w:sz w:val="28"/>
          <w:szCs w:val="28"/>
          <w:lang w:val="kk-KZ"/>
        </w:rPr>
        <w:t>жетімді</w:t>
      </w:r>
      <w:r w:rsidRPr="000402EC">
        <w:rPr>
          <w:sz w:val="28"/>
          <w:szCs w:val="28"/>
          <w:lang w:val="kk-KZ"/>
        </w:rPr>
        <w:t xml:space="preserve"> </w:t>
      </w:r>
      <w:r w:rsidRPr="000402EC">
        <w:rPr>
          <w:rStyle w:val="ypks7kbdpwfgdykd3qb9"/>
          <w:sz w:val="28"/>
          <w:szCs w:val="28"/>
          <w:lang w:val="kk-KZ"/>
        </w:rPr>
        <w:t>инфрақұрылымның</w:t>
      </w:r>
      <w:r w:rsidRPr="000402EC">
        <w:rPr>
          <w:sz w:val="28"/>
          <w:szCs w:val="28"/>
          <w:lang w:val="kk-KZ"/>
        </w:rPr>
        <w:t xml:space="preserve"> </w:t>
      </w:r>
      <w:r w:rsidRPr="000402EC">
        <w:rPr>
          <w:rStyle w:val="ypks7kbdpwfgdykd3qb9"/>
          <w:sz w:val="28"/>
          <w:szCs w:val="28"/>
          <w:lang w:val="kk-KZ"/>
        </w:rPr>
        <w:t>болуымен</w:t>
      </w:r>
      <w:r w:rsidRPr="000402EC">
        <w:rPr>
          <w:sz w:val="28"/>
          <w:szCs w:val="28"/>
          <w:lang w:val="kk-KZ"/>
        </w:rPr>
        <w:t xml:space="preserve"> </w:t>
      </w:r>
      <w:r w:rsidRPr="000402EC">
        <w:rPr>
          <w:rStyle w:val="ypks7kbdpwfgdykd3qb9"/>
          <w:sz w:val="28"/>
          <w:szCs w:val="28"/>
          <w:lang w:val="kk-KZ"/>
        </w:rPr>
        <w:t>де</w:t>
      </w:r>
      <w:r w:rsidRPr="000402EC">
        <w:rPr>
          <w:sz w:val="28"/>
          <w:szCs w:val="28"/>
          <w:lang w:val="kk-KZ"/>
        </w:rPr>
        <w:t xml:space="preserve"> </w:t>
      </w:r>
      <w:r w:rsidRPr="000402EC">
        <w:rPr>
          <w:rStyle w:val="ypks7kbdpwfgdykd3qb9"/>
          <w:sz w:val="28"/>
          <w:szCs w:val="28"/>
          <w:lang w:val="kk-KZ"/>
        </w:rPr>
        <w:t>сипатталатындығын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бар болғаны тек </w:t>
      </w:r>
      <w:r w:rsidRPr="000402EC">
        <w:rPr>
          <w:rStyle w:val="ypks7kbdpwfgdykd3qb9"/>
          <w:sz w:val="28"/>
          <w:szCs w:val="28"/>
          <w:lang w:val="kk-KZ"/>
        </w:rPr>
        <w:t>желіге</w:t>
      </w:r>
      <w:r w:rsidRPr="000402EC">
        <w:rPr>
          <w:sz w:val="28"/>
          <w:szCs w:val="28"/>
          <w:lang w:val="kk-KZ"/>
        </w:rPr>
        <w:t xml:space="preserve"> </w:t>
      </w:r>
      <w:r w:rsidRPr="000402EC">
        <w:rPr>
          <w:rStyle w:val="ypks7kbdpwfgdykd3qb9"/>
          <w:sz w:val="28"/>
          <w:szCs w:val="28"/>
          <w:lang w:val="kk-KZ"/>
        </w:rPr>
        <w:t>қосылуға</w:t>
      </w:r>
      <w:r w:rsidRPr="000402EC">
        <w:rPr>
          <w:sz w:val="28"/>
          <w:szCs w:val="28"/>
          <w:lang w:val="kk-KZ"/>
        </w:rPr>
        <w:t xml:space="preserve"> қол </w:t>
      </w:r>
      <w:r w:rsidRPr="000402EC">
        <w:rPr>
          <w:rStyle w:val="ypks7kbdpwfgdykd3qb9"/>
          <w:sz w:val="28"/>
          <w:szCs w:val="28"/>
          <w:lang w:val="kk-KZ"/>
        </w:rPr>
        <w:t>жеткізу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тарифті</w:t>
      </w:r>
      <w:r w:rsidRPr="000402EC">
        <w:rPr>
          <w:sz w:val="28"/>
          <w:szCs w:val="28"/>
          <w:lang w:val="kk-KZ"/>
        </w:rPr>
        <w:t xml:space="preserve"> </w:t>
      </w:r>
      <w:r w:rsidRPr="000402EC">
        <w:rPr>
          <w:rStyle w:val="ypks7kbdpwfgdykd3qb9"/>
          <w:sz w:val="28"/>
          <w:szCs w:val="28"/>
          <w:lang w:val="kk-KZ"/>
        </w:rPr>
        <w:t>алу</w:t>
      </w:r>
      <w:r w:rsidRPr="000402EC">
        <w:rPr>
          <w:sz w:val="28"/>
          <w:szCs w:val="28"/>
          <w:lang w:val="kk-KZ"/>
        </w:rPr>
        <w:t xml:space="preserve"> </w:t>
      </w:r>
      <w:r w:rsidRPr="000402EC">
        <w:rPr>
          <w:rStyle w:val="ypks7kbdpwfgdykd3qb9"/>
          <w:sz w:val="28"/>
          <w:szCs w:val="28"/>
          <w:lang w:val="kk-KZ"/>
        </w:rPr>
        <w:t>аукционынан</w:t>
      </w:r>
      <w:r w:rsidRPr="000402EC">
        <w:rPr>
          <w:sz w:val="28"/>
          <w:szCs w:val="28"/>
          <w:lang w:val="kk-KZ"/>
        </w:rPr>
        <w:t xml:space="preserve"> </w:t>
      </w:r>
      <w:r w:rsidRPr="000402EC">
        <w:rPr>
          <w:rStyle w:val="ypks7kbdpwfgdykd3qb9"/>
          <w:sz w:val="28"/>
          <w:szCs w:val="28"/>
          <w:lang w:val="kk-KZ"/>
        </w:rPr>
        <w:t>өту</w:t>
      </w:r>
      <w:r w:rsidRPr="000402EC">
        <w:rPr>
          <w:sz w:val="28"/>
          <w:szCs w:val="28"/>
          <w:lang w:val="kk-KZ"/>
        </w:rPr>
        <w:t xml:space="preserve"> </w:t>
      </w:r>
      <w:r w:rsidRPr="000402EC">
        <w:rPr>
          <w:rStyle w:val="ypks7kbdpwfgdykd3qb9"/>
          <w:sz w:val="28"/>
          <w:szCs w:val="28"/>
          <w:lang w:val="kk-KZ"/>
        </w:rPr>
        <w:t>қажет екенін атап өткен маңызды.</w:t>
      </w:r>
    </w:p>
    <w:p w14:paraId="1E0B21AE" w14:textId="77777777" w:rsidR="00921AEC" w:rsidRPr="000402EC" w:rsidRDefault="00921AEC" w:rsidP="00757584">
      <w:pPr>
        <w:pStyle w:val="Default"/>
        <w:widowControl w:val="0"/>
        <w:ind w:firstLine="709"/>
        <w:jc w:val="both"/>
        <w:rPr>
          <w:rStyle w:val="ypks7kbdpwfgdykd3qb9"/>
          <w:sz w:val="28"/>
          <w:szCs w:val="28"/>
          <w:lang w:val="kk-KZ"/>
        </w:rPr>
      </w:pPr>
      <w:r w:rsidRPr="000402EC">
        <w:rPr>
          <w:rStyle w:val="ypks7kbdpwfgdykd3qb9"/>
          <w:sz w:val="28"/>
          <w:szCs w:val="28"/>
          <w:lang w:val="kk-KZ"/>
        </w:rPr>
        <w:t>Біршама көбірек 7,1</w:t>
      </w:r>
      <w:r w:rsidRPr="000402EC">
        <w:rPr>
          <w:sz w:val="28"/>
          <w:szCs w:val="28"/>
          <w:lang w:val="kk-KZ"/>
        </w:rPr>
        <w:t xml:space="preserve"> </w:t>
      </w:r>
      <w:r w:rsidRPr="000402EC">
        <w:rPr>
          <w:rStyle w:val="ypks7kbdpwfgdykd3qb9"/>
          <w:sz w:val="28"/>
          <w:szCs w:val="28"/>
          <w:lang w:val="kk-KZ"/>
        </w:rPr>
        <w:t>жыл</w:t>
      </w:r>
      <w:r w:rsidRPr="000402EC">
        <w:rPr>
          <w:sz w:val="28"/>
          <w:szCs w:val="28"/>
          <w:lang w:val="kk-KZ"/>
        </w:rPr>
        <w:t xml:space="preserve"> </w:t>
      </w:r>
      <w:r w:rsidRPr="000402EC">
        <w:rPr>
          <w:rStyle w:val="ypks7kbdpwfgdykd3qb9"/>
          <w:sz w:val="28"/>
          <w:szCs w:val="28"/>
          <w:lang w:val="kk-KZ"/>
        </w:rPr>
        <w:t>өтелу</w:t>
      </w:r>
      <w:r w:rsidRPr="000402EC">
        <w:rPr>
          <w:sz w:val="28"/>
          <w:szCs w:val="28"/>
          <w:lang w:val="kk-KZ"/>
        </w:rPr>
        <w:t xml:space="preserve"> </w:t>
      </w:r>
      <w:r w:rsidRPr="000402EC">
        <w:rPr>
          <w:rStyle w:val="ypks7kbdpwfgdykd3qb9"/>
          <w:sz w:val="28"/>
          <w:szCs w:val="28"/>
          <w:lang w:val="kk-KZ"/>
        </w:rPr>
        <w:t>мерзімімен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оң</w:t>
      </w:r>
      <w:r w:rsidRPr="000402EC">
        <w:rPr>
          <w:sz w:val="28"/>
          <w:szCs w:val="28"/>
          <w:lang w:val="kk-KZ"/>
        </w:rPr>
        <w:t xml:space="preserve"> </w:t>
      </w:r>
      <w:r w:rsidRPr="000402EC">
        <w:rPr>
          <w:rStyle w:val="ypks7kbdpwfgdykd3qb9"/>
          <w:sz w:val="28"/>
          <w:szCs w:val="28"/>
          <w:lang w:val="kk-KZ"/>
        </w:rPr>
        <w:t>рентабельділікпен 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оны</w:t>
      </w:r>
      <w:r w:rsidRPr="000402EC">
        <w:rPr>
          <w:sz w:val="28"/>
          <w:szCs w:val="28"/>
          <w:lang w:val="kk-KZ"/>
        </w:rPr>
        <w:t xml:space="preserve"> </w:t>
      </w:r>
      <w:r w:rsidRPr="000402EC">
        <w:rPr>
          <w:rStyle w:val="ypks7kbdpwfgdykd3qb9"/>
          <w:sz w:val="28"/>
          <w:szCs w:val="28"/>
          <w:lang w:val="kk-KZ"/>
        </w:rPr>
        <w:t>табиғи</w:t>
      </w:r>
      <w:r w:rsidRPr="000402EC">
        <w:rPr>
          <w:sz w:val="28"/>
          <w:szCs w:val="28"/>
          <w:lang w:val="kk-KZ"/>
        </w:rPr>
        <w:t xml:space="preserve"> </w:t>
      </w:r>
      <w:r w:rsidRPr="000402EC">
        <w:rPr>
          <w:rStyle w:val="ypks7kbdpwfgdykd3qb9"/>
          <w:sz w:val="28"/>
          <w:szCs w:val="28"/>
          <w:lang w:val="kk-KZ"/>
        </w:rPr>
        <w:t>газдың</w:t>
      </w:r>
      <w:r w:rsidRPr="000402EC">
        <w:rPr>
          <w:sz w:val="28"/>
          <w:szCs w:val="28"/>
          <w:lang w:val="kk-KZ"/>
        </w:rPr>
        <w:t xml:space="preserve"> </w:t>
      </w:r>
      <w:r w:rsidRPr="000402EC">
        <w:rPr>
          <w:rStyle w:val="ypks7kbdpwfgdykd3qb9"/>
          <w:sz w:val="28"/>
          <w:szCs w:val="28"/>
          <w:lang w:val="kk-KZ"/>
        </w:rPr>
        <w:t>сапасына</w:t>
      </w:r>
      <w:r w:rsidRPr="000402EC">
        <w:rPr>
          <w:sz w:val="28"/>
          <w:szCs w:val="28"/>
          <w:lang w:val="kk-KZ"/>
        </w:rPr>
        <w:t xml:space="preserve"> </w:t>
      </w:r>
      <w:r w:rsidRPr="000402EC">
        <w:rPr>
          <w:rStyle w:val="ypks7kbdpwfgdykd3qb9"/>
          <w:sz w:val="28"/>
          <w:szCs w:val="28"/>
          <w:lang w:val="kk-KZ"/>
        </w:rPr>
        <w:t>дейін</w:t>
      </w:r>
      <w:r w:rsidRPr="000402EC">
        <w:rPr>
          <w:sz w:val="28"/>
          <w:szCs w:val="28"/>
          <w:lang w:val="kk-KZ"/>
        </w:rPr>
        <w:t xml:space="preserve"> </w:t>
      </w:r>
      <w:r w:rsidRPr="000402EC">
        <w:rPr>
          <w:rStyle w:val="ypks7kbdpwfgdykd3qb9"/>
          <w:sz w:val="28"/>
          <w:szCs w:val="28"/>
          <w:lang w:val="kk-KZ"/>
        </w:rPr>
        <w:t>байыту</w:t>
      </w:r>
      <w:r w:rsidRPr="000402EC">
        <w:rPr>
          <w:sz w:val="28"/>
          <w:szCs w:val="28"/>
          <w:lang w:val="kk-KZ"/>
        </w:rPr>
        <w:t xml:space="preserve"> </w:t>
      </w:r>
      <w:r w:rsidRPr="000402EC">
        <w:rPr>
          <w:rStyle w:val="ypks7kbdpwfgdykd3qb9"/>
          <w:sz w:val="28"/>
          <w:szCs w:val="28"/>
          <w:lang w:val="kk-KZ"/>
        </w:rPr>
        <w:t>жобасы</w:t>
      </w:r>
      <w:r w:rsidRPr="000402EC">
        <w:rPr>
          <w:sz w:val="28"/>
          <w:szCs w:val="28"/>
          <w:lang w:val="kk-KZ"/>
        </w:rPr>
        <w:t xml:space="preserve"> </w:t>
      </w:r>
      <w:r w:rsidRPr="000402EC">
        <w:rPr>
          <w:rStyle w:val="ypks7kbdpwfgdykd3qb9"/>
          <w:sz w:val="28"/>
          <w:szCs w:val="28"/>
          <w:lang w:val="kk-KZ"/>
        </w:rPr>
        <w:t>сипатталады.</w:t>
      </w:r>
      <w:r w:rsidRPr="000402EC">
        <w:rPr>
          <w:sz w:val="28"/>
          <w:szCs w:val="28"/>
          <w:lang w:val="kk-KZ"/>
        </w:rPr>
        <w:t xml:space="preserve"> </w:t>
      </w:r>
      <w:r w:rsidRPr="000402EC">
        <w:rPr>
          <w:rStyle w:val="ypks7kbdpwfgdykd3qb9"/>
          <w:sz w:val="28"/>
          <w:szCs w:val="28"/>
          <w:lang w:val="kk-KZ"/>
        </w:rPr>
        <w:t>Технологиялық</w:t>
      </w:r>
      <w:r w:rsidRPr="000402EC">
        <w:rPr>
          <w:sz w:val="28"/>
          <w:szCs w:val="28"/>
          <w:lang w:val="kk-KZ"/>
        </w:rPr>
        <w:t xml:space="preserve"> </w:t>
      </w:r>
      <w:r w:rsidRPr="000402EC">
        <w:rPr>
          <w:rStyle w:val="ypks7kbdpwfgdykd3qb9"/>
          <w:sz w:val="28"/>
          <w:szCs w:val="28"/>
          <w:lang w:val="kk-KZ"/>
        </w:rPr>
        <w:t>тұрғыдан</w:t>
      </w:r>
      <w:r w:rsidRPr="000402EC">
        <w:rPr>
          <w:sz w:val="28"/>
          <w:szCs w:val="28"/>
          <w:lang w:val="kk-KZ"/>
        </w:rPr>
        <w:t xml:space="preserve"> </w:t>
      </w:r>
      <w:r w:rsidRPr="000402EC">
        <w:rPr>
          <w:rStyle w:val="ypks7kbdpwfgdykd3qb9"/>
          <w:sz w:val="28"/>
          <w:szCs w:val="28"/>
          <w:lang w:val="kk-KZ"/>
        </w:rPr>
        <w:t>алғанда,</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жобаның</w:t>
      </w:r>
      <w:r w:rsidRPr="000402EC">
        <w:rPr>
          <w:sz w:val="28"/>
          <w:szCs w:val="28"/>
          <w:lang w:val="kk-KZ"/>
        </w:rPr>
        <w:t xml:space="preserve"> </w:t>
      </w:r>
      <w:r w:rsidRPr="000402EC">
        <w:rPr>
          <w:rStyle w:val="ypks7kbdpwfgdykd3qb9"/>
          <w:sz w:val="28"/>
          <w:szCs w:val="28"/>
          <w:lang w:val="kk-KZ"/>
        </w:rPr>
        <w:t>ең</w:t>
      </w:r>
      <w:r w:rsidRPr="000402EC">
        <w:rPr>
          <w:sz w:val="28"/>
          <w:szCs w:val="28"/>
          <w:lang w:val="kk-KZ"/>
        </w:rPr>
        <w:t xml:space="preserve"> </w:t>
      </w:r>
      <w:r w:rsidRPr="000402EC">
        <w:rPr>
          <w:rStyle w:val="ypks7kbdpwfgdykd3qb9"/>
          <w:sz w:val="28"/>
          <w:szCs w:val="28"/>
          <w:lang w:val="kk-KZ"/>
        </w:rPr>
        <w:t>күрделі</w:t>
      </w:r>
      <w:r w:rsidRPr="000402EC">
        <w:rPr>
          <w:sz w:val="28"/>
          <w:szCs w:val="28"/>
          <w:lang w:val="kk-KZ"/>
        </w:rPr>
        <w:t xml:space="preserve"> болып табылатындығын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жанармай</w:t>
      </w:r>
      <w:r w:rsidRPr="000402EC">
        <w:rPr>
          <w:sz w:val="28"/>
          <w:szCs w:val="28"/>
          <w:lang w:val="kk-KZ"/>
        </w:rPr>
        <w:t xml:space="preserve"> </w:t>
      </w:r>
      <w:r w:rsidRPr="000402EC">
        <w:rPr>
          <w:rStyle w:val="ypks7kbdpwfgdykd3qb9"/>
          <w:sz w:val="28"/>
          <w:szCs w:val="28"/>
          <w:lang w:val="kk-KZ"/>
        </w:rPr>
        <w:t>өндірісінің</w:t>
      </w:r>
      <w:r w:rsidRPr="000402EC">
        <w:rPr>
          <w:sz w:val="28"/>
          <w:szCs w:val="28"/>
          <w:lang w:val="kk-KZ"/>
        </w:rPr>
        <w:t xml:space="preserve"> </w:t>
      </w:r>
      <w:r w:rsidRPr="000402EC">
        <w:rPr>
          <w:rStyle w:val="ypks7kbdpwfgdykd3qb9"/>
          <w:sz w:val="28"/>
          <w:szCs w:val="28"/>
          <w:lang w:val="kk-KZ"/>
        </w:rPr>
        <w:t>толық тұйықталған</w:t>
      </w:r>
      <w:r w:rsidRPr="000402EC">
        <w:rPr>
          <w:sz w:val="28"/>
          <w:szCs w:val="28"/>
          <w:lang w:val="kk-KZ"/>
        </w:rPr>
        <w:t xml:space="preserve"> </w:t>
      </w:r>
      <w:r w:rsidRPr="000402EC">
        <w:rPr>
          <w:rStyle w:val="ypks7kbdpwfgdykd3qb9"/>
          <w:sz w:val="28"/>
          <w:szCs w:val="28"/>
          <w:lang w:val="kk-KZ"/>
        </w:rPr>
        <w:t>циклін</w:t>
      </w:r>
      <w:r w:rsidRPr="000402EC">
        <w:rPr>
          <w:sz w:val="28"/>
          <w:szCs w:val="28"/>
          <w:lang w:val="kk-KZ"/>
        </w:rPr>
        <w:t xml:space="preserve"> </w:t>
      </w:r>
      <w:r w:rsidRPr="000402EC">
        <w:rPr>
          <w:rStyle w:val="ypks7kbdpwfgdykd3qb9"/>
          <w:sz w:val="28"/>
          <w:szCs w:val="28"/>
          <w:lang w:val="kk-KZ"/>
        </w:rPr>
        <w:t>дамытуды,</w:t>
      </w:r>
      <w:r w:rsidRPr="000402EC">
        <w:rPr>
          <w:sz w:val="28"/>
          <w:szCs w:val="28"/>
          <w:lang w:val="kk-KZ"/>
        </w:rPr>
        <w:t xml:space="preserve"> </w:t>
      </w:r>
      <w:r w:rsidRPr="000402EC">
        <w:rPr>
          <w:rStyle w:val="ypks7kbdpwfgdykd3qb9"/>
          <w:sz w:val="28"/>
          <w:szCs w:val="28"/>
          <w:lang w:val="kk-KZ"/>
        </w:rPr>
        <w:t>сондай</w:t>
      </w:r>
      <w:r w:rsidRPr="000402EC">
        <w:rPr>
          <w:sz w:val="28"/>
          <w:szCs w:val="28"/>
          <w:lang w:val="kk-KZ"/>
        </w:rPr>
        <w:t xml:space="preserve">-ақ </w:t>
      </w:r>
      <w:r w:rsidRPr="000402EC">
        <w:rPr>
          <w:rStyle w:val="ypks7kbdpwfgdykd3qb9"/>
          <w:sz w:val="28"/>
          <w:szCs w:val="28"/>
          <w:lang w:val="kk-KZ"/>
        </w:rPr>
        <w:t>тұтынушылардың</w:t>
      </w:r>
      <w:r w:rsidRPr="000402EC">
        <w:rPr>
          <w:sz w:val="28"/>
          <w:szCs w:val="28"/>
          <w:lang w:val="kk-KZ"/>
        </w:rPr>
        <w:t xml:space="preserve"> </w:t>
      </w:r>
      <w:r w:rsidRPr="000402EC">
        <w:rPr>
          <w:rStyle w:val="ypks7kbdpwfgdykd3qb9"/>
          <w:sz w:val="28"/>
          <w:szCs w:val="28"/>
          <w:lang w:val="kk-KZ"/>
        </w:rPr>
        <w:t>үлкен</w:t>
      </w:r>
      <w:r w:rsidRPr="000402EC">
        <w:rPr>
          <w:sz w:val="28"/>
          <w:szCs w:val="28"/>
          <w:lang w:val="kk-KZ"/>
        </w:rPr>
        <w:t xml:space="preserve"> </w:t>
      </w:r>
      <w:r w:rsidRPr="000402EC">
        <w:rPr>
          <w:rStyle w:val="ypks7kbdpwfgdykd3qb9"/>
          <w:sz w:val="28"/>
          <w:szCs w:val="28"/>
          <w:lang w:val="kk-KZ"/>
        </w:rPr>
        <w:t>тобының</w:t>
      </w:r>
      <w:r w:rsidRPr="000402EC">
        <w:rPr>
          <w:sz w:val="28"/>
          <w:szCs w:val="28"/>
          <w:lang w:val="kk-KZ"/>
        </w:rPr>
        <w:t xml:space="preserve"> </w:t>
      </w:r>
      <w:r w:rsidRPr="000402EC">
        <w:rPr>
          <w:rStyle w:val="ypks7kbdpwfgdykd3qb9"/>
          <w:sz w:val="28"/>
          <w:szCs w:val="28"/>
          <w:lang w:val="kk-KZ"/>
        </w:rPr>
        <w:t>болуын</w:t>
      </w:r>
      <w:r w:rsidRPr="000402EC">
        <w:rPr>
          <w:sz w:val="28"/>
          <w:szCs w:val="28"/>
          <w:lang w:val="kk-KZ"/>
        </w:rPr>
        <w:t xml:space="preserve"> </w:t>
      </w:r>
      <w:r w:rsidRPr="000402EC">
        <w:rPr>
          <w:rStyle w:val="ypks7kbdpwfgdykd3qb9"/>
          <w:sz w:val="28"/>
          <w:szCs w:val="28"/>
          <w:lang w:val="kk-KZ"/>
        </w:rPr>
        <w:t>шамалайтындығын атап өткен маңызды.</w:t>
      </w:r>
      <w:r w:rsidRPr="000402EC">
        <w:rPr>
          <w:sz w:val="28"/>
          <w:szCs w:val="28"/>
          <w:lang w:val="kk-KZ"/>
        </w:rPr>
        <w:t xml:space="preserve"> </w:t>
      </w:r>
      <w:r w:rsidRPr="000402EC">
        <w:rPr>
          <w:rStyle w:val="ypks7kbdpwfgdykd3qb9"/>
          <w:sz w:val="28"/>
          <w:szCs w:val="28"/>
          <w:lang w:val="kk-KZ"/>
        </w:rPr>
        <w:t>Сондықтан</w:t>
      </w:r>
      <w:r w:rsidRPr="000402EC">
        <w:rPr>
          <w:sz w:val="28"/>
          <w:szCs w:val="28"/>
          <w:lang w:val="kk-KZ"/>
        </w:rPr>
        <w:t xml:space="preserve"> </w:t>
      </w:r>
      <w:r w:rsidRPr="000402EC">
        <w:rPr>
          <w:rStyle w:val="ypks7kbdpwfgdykd3qb9"/>
          <w:sz w:val="28"/>
          <w:szCs w:val="28"/>
          <w:lang w:val="kk-KZ"/>
        </w:rPr>
        <w:t>мұндай</w:t>
      </w:r>
      <w:r w:rsidRPr="000402EC">
        <w:rPr>
          <w:sz w:val="28"/>
          <w:szCs w:val="28"/>
          <w:lang w:val="kk-KZ"/>
        </w:rPr>
        <w:t xml:space="preserve"> </w:t>
      </w:r>
      <w:r w:rsidRPr="000402EC">
        <w:rPr>
          <w:rStyle w:val="ypks7kbdpwfgdykd3qb9"/>
          <w:sz w:val="28"/>
          <w:szCs w:val="28"/>
          <w:lang w:val="kk-KZ"/>
        </w:rPr>
        <w:t>технологияға</w:t>
      </w:r>
      <w:r w:rsidRPr="000402EC">
        <w:rPr>
          <w:sz w:val="28"/>
          <w:szCs w:val="28"/>
          <w:lang w:val="kk-KZ"/>
        </w:rPr>
        <w:t xml:space="preserve"> </w:t>
      </w:r>
      <w:r w:rsidRPr="000402EC">
        <w:rPr>
          <w:rStyle w:val="ypks7kbdpwfgdykd3qb9"/>
          <w:sz w:val="28"/>
          <w:szCs w:val="28"/>
          <w:lang w:val="kk-KZ"/>
        </w:rPr>
        <w:t>инвестиция</w:t>
      </w:r>
      <w:r w:rsidRPr="000402EC">
        <w:rPr>
          <w:sz w:val="28"/>
          <w:szCs w:val="28"/>
          <w:lang w:val="kk-KZ"/>
        </w:rPr>
        <w:t xml:space="preserve"> салу </w:t>
      </w:r>
      <w:r w:rsidRPr="000402EC">
        <w:rPr>
          <w:rStyle w:val="ypks7kbdpwfgdykd3qb9"/>
          <w:sz w:val="28"/>
          <w:szCs w:val="28"/>
          <w:lang w:val="kk-KZ"/>
        </w:rPr>
        <w:t>тәуекелі</w:t>
      </w:r>
      <w:r w:rsidRPr="000402EC">
        <w:rPr>
          <w:sz w:val="28"/>
          <w:szCs w:val="28"/>
          <w:lang w:val="kk-KZ"/>
        </w:rPr>
        <w:t xml:space="preserve"> </w:t>
      </w:r>
      <w:r w:rsidRPr="000402EC">
        <w:rPr>
          <w:rStyle w:val="ypks7kbdpwfgdykd3qb9"/>
          <w:sz w:val="28"/>
          <w:szCs w:val="28"/>
          <w:lang w:val="kk-KZ"/>
        </w:rPr>
        <w:t>ең</w:t>
      </w:r>
      <w:r w:rsidRPr="000402EC">
        <w:rPr>
          <w:sz w:val="28"/>
          <w:szCs w:val="28"/>
          <w:lang w:val="kk-KZ"/>
        </w:rPr>
        <w:t xml:space="preserve"> </w:t>
      </w:r>
      <w:r w:rsidRPr="000402EC">
        <w:rPr>
          <w:rStyle w:val="ypks7kbdpwfgdykd3qb9"/>
          <w:sz w:val="28"/>
          <w:szCs w:val="28"/>
          <w:lang w:val="kk-KZ"/>
        </w:rPr>
        <w:t>жоғарылардың бірі</w:t>
      </w:r>
      <w:r w:rsidRPr="000402EC">
        <w:rPr>
          <w:sz w:val="28"/>
          <w:szCs w:val="28"/>
          <w:lang w:val="kk-KZ"/>
        </w:rPr>
        <w:t xml:space="preserve"> </w:t>
      </w:r>
      <w:r w:rsidRPr="000402EC">
        <w:rPr>
          <w:rStyle w:val="ypks7kbdpwfgdykd3qb9"/>
          <w:sz w:val="28"/>
          <w:szCs w:val="28"/>
          <w:lang w:val="kk-KZ"/>
        </w:rPr>
        <w:t>болып</w:t>
      </w:r>
      <w:r w:rsidRPr="000402EC">
        <w:rPr>
          <w:sz w:val="28"/>
          <w:szCs w:val="28"/>
          <w:lang w:val="kk-KZ"/>
        </w:rPr>
        <w:t xml:space="preserve"> </w:t>
      </w:r>
      <w:r w:rsidRPr="000402EC">
        <w:rPr>
          <w:rStyle w:val="ypks7kbdpwfgdykd3qb9"/>
          <w:sz w:val="28"/>
          <w:szCs w:val="28"/>
          <w:lang w:val="kk-KZ"/>
        </w:rPr>
        <w:t>қалуда.</w:t>
      </w:r>
    </w:p>
    <w:p w14:paraId="2C17DAD7" w14:textId="77777777" w:rsidR="00921AEC" w:rsidRPr="000402EC" w:rsidRDefault="00921AEC" w:rsidP="00757584">
      <w:pPr>
        <w:pStyle w:val="Default"/>
        <w:widowControl w:val="0"/>
        <w:ind w:firstLine="709"/>
        <w:jc w:val="both"/>
        <w:rPr>
          <w:rStyle w:val="ypks7kbdpwfgdykd3qb9"/>
          <w:sz w:val="28"/>
          <w:szCs w:val="28"/>
          <w:lang w:val="kk-KZ"/>
        </w:rPr>
      </w:pPr>
      <w:r w:rsidRPr="000402EC">
        <w:rPr>
          <w:rStyle w:val="ypks7kbdpwfgdykd3qb9"/>
          <w:sz w:val="28"/>
          <w:szCs w:val="28"/>
          <w:lang w:val="kk-KZ"/>
        </w:rPr>
        <w:t>Қазандыққа</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беруге</w:t>
      </w:r>
      <w:r w:rsidRPr="000402EC">
        <w:rPr>
          <w:sz w:val="28"/>
          <w:szCs w:val="28"/>
          <w:lang w:val="kk-KZ"/>
        </w:rPr>
        <w:t xml:space="preserve"> </w:t>
      </w:r>
      <w:r w:rsidRPr="000402EC">
        <w:rPr>
          <w:rStyle w:val="ypks7kbdpwfgdykd3qb9"/>
          <w:sz w:val="28"/>
          <w:szCs w:val="28"/>
          <w:lang w:val="kk-KZ"/>
        </w:rPr>
        <w:t>қатысты,</w:t>
      </w:r>
      <w:r w:rsidRPr="000402EC">
        <w:rPr>
          <w:sz w:val="28"/>
          <w:szCs w:val="28"/>
          <w:lang w:val="kk-KZ"/>
        </w:rPr>
        <w:t xml:space="preserve"> </w:t>
      </w:r>
      <w:r w:rsidRPr="000402EC">
        <w:rPr>
          <w:rStyle w:val="ypks7kbdpwfgdykd3qb9"/>
          <w:sz w:val="28"/>
          <w:szCs w:val="28"/>
          <w:lang w:val="kk-KZ"/>
        </w:rPr>
        <w:t>жобалардың</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типі</w:t>
      </w:r>
      <w:r w:rsidRPr="000402EC">
        <w:rPr>
          <w:sz w:val="28"/>
          <w:szCs w:val="28"/>
          <w:lang w:val="kk-KZ"/>
        </w:rPr>
        <w:t xml:space="preserve"> </w:t>
      </w:r>
      <w:r w:rsidRPr="000402EC">
        <w:rPr>
          <w:color w:val="auto"/>
          <w:sz w:val="28"/>
          <w:szCs w:val="28"/>
          <w:lang w:val="kk-KZ"/>
        </w:rPr>
        <w:t>рентабель</w:t>
      </w:r>
      <w:r w:rsidRPr="000402EC">
        <w:rPr>
          <w:rStyle w:val="ypks7kbdpwfgdykd3qb9"/>
          <w:sz w:val="28"/>
          <w:szCs w:val="28"/>
          <w:lang w:val="kk-KZ"/>
        </w:rPr>
        <w:t>сіз</w:t>
      </w:r>
      <w:r w:rsidRPr="000402EC">
        <w:rPr>
          <w:sz w:val="28"/>
          <w:szCs w:val="28"/>
          <w:lang w:val="kk-KZ"/>
        </w:rPr>
        <w:t xml:space="preserve"> болып </w:t>
      </w:r>
      <w:r w:rsidRPr="000402EC">
        <w:rPr>
          <w:rStyle w:val="ypks7kbdpwfgdykd3qb9"/>
          <w:sz w:val="28"/>
          <w:szCs w:val="28"/>
          <w:lang w:val="kk-KZ"/>
        </w:rPr>
        <w:t>шықты.</w:t>
      </w:r>
      <w:r w:rsidRPr="000402EC">
        <w:rPr>
          <w:sz w:val="28"/>
          <w:szCs w:val="28"/>
          <w:lang w:val="kk-KZ"/>
        </w:rPr>
        <w:t xml:space="preserve"> </w:t>
      </w:r>
      <w:r w:rsidRPr="000402EC">
        <w:rPr>
          <w:rStyle w:val="ypks7kbdpwfgdykd3qb9"/>
          <w:sz w:val="28"/>
          <w:szCs w:val="28"/>
          <w:lang w:val="kk-KZ"/>
        </w:rPr>
        <w:t>Мұны</w:t>
      </w:r>
      <w:r w:rsidRPr="000402EC">
        <w:rPr>
          <w:sz w:val="28"/>
          <w:szCs w:val="28"/>
          <w:lang w:val="kk-KZ"/>
        </w:rPr>
        <w:t xml:space="preserve"> </w:t>
      </w:r>
      <w:r w:rsidRPr="000402EC">
        <w:rPr>
          <w:rStyle w:val="ypks7kbdpwfgdykd3qb9"/>
          <w:sz w:val="28"/>
          <w:szCs w:val="28"/>
          <w:lang w:val="kk-KZ"/>
        </w:rPr>
        <w:t>жыл</w:t>
      </w:r>
      <w:r w:rsidRPr="000402EC">
        <w:rPr>
          <w:sz w:val="28"/>
          <w:szCs w:val="28"/>
          <w:lang w:val="kk-KZ"/>
        </w:rPr>
        <w:t xml:space="preserve"> </w:t>
      </w:r>
      <w:r w:rsidRPr="000402EC">
        <w:rPr>
          <w:rStyle w:val="ypks7kbdpwfgdykd3qb9"/>
          <w:sz w:val="28"/>
          <w:szCs w:val="28"/>
          <w:lang w:val="kk-KZ"/>
        </w:rPr>
        <w:t>бойына</w:t>
      </w:r>
      <w:r w:rsidRPr="000402EC">
        <w:rPr>
          <w:sz w:val="28"/>
          <w:szCs w:val="28"/>
          <w:lang w:val="kk-KZ"/>
        </w:rPr>
        <w:t xml:space="preserve"> </w:t>
      </w:r>
      <w:r w:rsidRPr="000402EC">
        <w:rPr>
          <w:rStyle w:val="ypks7kbdpwfgdykd3qb9"/>
          <w:sz w:val="28"/>
          <w:szCs w:val="28"/>
          <w:lang w:val="kk-KZ"/>
        </w:rPr>
        <w:t>газды</w:t>
      </w:r>
      <w:r w:rsidRPr="000402EC">
        <w:rPr>
          <w:sz w:val="28"/>
          <w:szCs w:val="28"/>
          <w:lang w:val="kk-KZ"/>
        </w:rPr>
        <w:t xml:space="preserve"> </w:t>
      </w:r>
      <w:r w:rsidRPr="000402EC">
        <w:rPr>
          <w:rStyle w:val="ypks7kbdpwfgdykd3qb9"/>
          <w:sz w:val="28"/>
          <w:szCs w:val="28"/>
          <w:lang w:val="kk-KZ"/>
        </w:rPr>
        <w:t>тұрақты</w:t>
      </w:r>
      <w:r w:rsidRPr="000402EC">
        <w:rPr>
          <w:sz w:val="28"/>
          <w:szCs w:val="28"/>
          <w:lang w:val="kk-KZ"/>
        </w:rPr>
        <w:t xml:space="preserve"> </w:t>
      </w:r>
      <w:r w:rsidRPr="000402EC">
        <w:rPr>
          <w:rStyle w:val="ypks7kbdpwfgdykd3qb9"/>
          <w:sz w:val="28"/>
          <w:szCs w:val="28"/>
          <w:lang w:val="kk-KZ"/>
        </w:rPr>
        <w:t>тұтынудың</w:t>
      </w:r>
      <w:r w:rsidRPr="000402EC">
        <w:rPr>
          <w:sz w:val="28"/>
          <w:szCs w:val="28"/>
          <w:lang w:val="kk-KZ"/>
        </w:rPr>
        <w:t xml:space="preserve"> </w:t>
      </w:r>
      <w:r w:rsidRPr="000402EC">
        <w:rPr>
          <w:rStyle w:val="ypks7kbdpwfgdykd3qb9"/>
          <w:sz w:val="28"/>
          <w:szCs w:val="28"/>
          <w:lang w:val="kk-KZ"/>
        </w:rPr>
        <w:t>болмауымен</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табиғи</w:t>
      </w:r>
      <w:r w:rsidRPr="000402EC">
        <w:rPr>
          <w:sz w:val="28"/>
          <w:szCs w:val="28"/>
          <w:lang w:val="kk-KZ"/>
        </w:rPr>
        <w:t xml:space="preserve"> </w:t>
      </w:r>
      <w:r w:rsidRPr="000402EC">
        <w:rPr>
          <w:rStyle w:val="ypks7kbdpwfgdykd3qb9"/>
          <w:sz w:val="28"/>
          <w:szCs w:val="28"/>
          <w:lang w:val="kk-KZ"/>
        </w:rPr>
        <w:t>газдың</w:t>
      </w:r>
      <w:r w:rsidRPr="000402EC">
        <w:rPr>
          <w:sz w:val="28"/>
          <w:szCs w:val="28"/>
          <w:lang w:val="kk-KZ"/>
        </w:rPr>
        <w:t xml:space="preserve"> </w:t>
      </w:r>
      <w:r w:rsidRPr="000402EC">
        <w:rPr>
          <w:rStyle w:val="ypks7kbdpwfgdykd3qb9"/>
          <w:sz w:val="28"/>
          <w:szCs w:val="28"/>
          <w:lang w:val="kk-KZ"/>
        </w:rPr>
        <w:t>төмен</w:t>
      </w:r>
      <w:r w:rsidRPr="000402EC">
        <w:rPr>
          <w:sz w:val="28"/>
          <w:szCs w:val="28"/>
          <w:lang w:val="kk-KZ"/>
        </w:rPr>
        <w:t xml:space="preserve"> </w:t>
      </w:r>
      <w:r w:rsidRPr="000402EC">
        <w:rPr>
          <w:rStyle w:val="ypks7kbdpwfgdykd3qb9"/>
          <w:sz w:val="28"/>
          <w:szCs w:val="28"/>
          <w:lang w:val="kk-KZ"/>
        </w:rPr>
        <w:t>тарифтерімен</w:t>
      </w:r>
      <w:r w:rsidRPr="000402EC">
        <w:rPr>
          <w:sz w:val="28"/>
          <w:szCs w:val="28"/>
          <w:lang w:val="kk-KZ"/>
        </w:rPr>
        <w:t xml:space="preserve"> түсіндіруге болады</w:t>
      </w:r>
      <w:r w:rsidRPr="000402EC">
        <w:rPr>
          <w:rStyle w:val="ypks7kbdpwfgdykd3qb9"/>
          <w:sz w:val="28"/>
          <w:szCs w:val="28"/>
          <w:lang w:val="kk-KZ"/>
        </w:rPr>
        <w:t>.</w:t>
      </w:r>
    </w:p>
    <w:p w14:paraId="2A3340A6" w14:textId="77777777" w:rsidR="00921AEC" w:rsidRPr="000402EC" w:rsidRDefault="00921AEC" w:rsidP="00757584">
      <w:pPr>
        <w:pStyle w:val="Default"/>
        <w:widowControl w:val="0"/>
        <w:ind w:firstLine="709"/>
        <w:jc w:val="both"/>
        <w:rPr>
          <w:rStyle w:val="ypks7kbdpwfgdykd3qb9"/>
          <w:sz w:val="28"/>
          <w:szCs w:val="28"/>
          <w:lang w:val="kk-KZ"/>
        </w:rPr>
      </w:pPr>
      <w:r w:rsidRPr="000402EC">
        <w:rPr>
          <w:rStyle w:val="ypks7kbdpwfgdykd3qb9"/>
          <w:sz w:val="28"/>
          <w:szCs w:val="28"/>
          <w:lang w:val="kk-KZ"/>
        </w:rPr>
        <w:t>Осылайша</w:t>
      </w:r>
      <w:r w:rsidRPr="000402EC">
        <w:rPr>
          <w:sz w:val="28"/>
          <w:szCs w:val="28"/>
          <w:lang w:val="kk-KZ"/>
        </w:rPr>
        <w:t xml:space="preserve">, </w:t>
      </w:r>
      <w:r w:rsidRPr="000402EC">
        <w:rPr>
          <w:rStyle w:val="ypks7kbdpwfgdykd3qb9"/>
          <w:sz w:val="28"/>
          <w:szCs w:val="28"/>
          <w:lang w:val="kk-KZ"/>
        </w:rPr>
        <w:t>бүгінгі</w:t>
      </w:r>
      <w:r w:rsidRPr="000402EC">
        <w:rPr>
          <w:sz w:val="28"/>
          <w:szCs w:val="28"/>
          <w:lang w:val="kk-KZ"/>
        </w:rPr>
        <w:t xml:space="preserve"> </w:t>
      </w:r>
      <w:r w:rsidRPr="000402EC">
        <w:rPr>
          <w:rStyle w:val="ypks7kbdpwfgdykd3qb9"/>
          <w:sz w:val="28"/>
          <w:szCs w:val="28"/>
          <w:lang w:val="kk-KZ"/>
        </w:rPr>
        <w:t>таңда</w:t>
      </w:r>
      <w:r w:rsidRPr="000402EC">
        <w:rPr>
          <w:sz w:val="28"/>
          <w:szCs w:val="28"/>
          <w:lang w:val="kk-KZ"/>
        </w:rPr>
        <w:t xml:space="preserve"> </w:t>
      </w:r>
      <w:r w:rsidRPr="000402EC">
        <w:rPr>
          <w:rStyle w:val="ypks7kbdpwfgdykd3qb9"/>
          <w:sz w:val="28"/>
          <w:szCs w:val="28"/>
          <w:lang w:val="kk-KZ"/>
        </w:rPr>
        <w:t>биогаз</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электр</w:t>
      </w:r>
      <w:r w:rsidRPr="000402EC">
        <w:rPr>
          <w:sz w:val="28"/>
          <w:szCs w:val="28"/>
          <w:lang w:val="kk-KZ"/>
        </w:rPr>
        <w:t xml:space="preserve"> </w:t>
      </w:r>
      <w:r w:rsidRPr="000402EC">
        <w:rPr>
          <w:rStyle w:val="ypks7kbdpwfgdykd3qb9"/>
          <w:sz w:val="28"/>
          <w:szCs w:val="28"/>
          <w:lang w:val="kk-KZ"/>
        </w:rPr>
        <w:t>энергиясын</w:t>
      </w:r>
      <w:r w:rsidRPr="000402EC">
        <w:rPr>
          <w:sz w:val="28"/>
          <w:szCs w:val="28"/>
          <w:lang w:val="kk-KZ"/>
        </w:rPr>
        <w:t xml:space="preserve"> өндіру </w:t>
      </w:r>
      <w:r w:rsidRPr="000402EC">
        <w:rPr>
          <w:rStyle w:val="ypks7kbdpwfgdykd3qb9"/>
          <w:sz w:val="28"/>
          <w:szCs w:val="28"/>
          <w:lang w:val="kk-KZ"/>
        </w:rPr>
        <w:t>жобасы</w:t>
      </w:r>
      <w:r w:rsidRPr="000402EC">
        <w:rPr>
          <w:sz w:val="28"/>
          <w:szCs w:val="28"/>
          <w:lang w:val="kk-KZ"/>
        </w:rPr>
        <w:t xml:space="preserve"> </w:t>
      </w:r>
      <w:r w:rsidRPr="000402EC">
        <w:rPr>
          <w:rStyle w:val="ypks7kbdpwfgdykd3qb9"/>
          <w:sz w:val="28"/>
          <w:szCs w:val="28"/>
          <w:lang w:val="kk-KZ"/>
        </w:rPr>
        <w:t>ең</w:t>
      </w:r>
      <w:r w:rsidRPr="000402EC">
        <w:rPr>
          <w:sz w:val="28"/>
          <w:szCs w:val="28"/>
          <w:lang w:val="kk-KZ"/>
        </w:rPr>
        <w:t xml:space="preserve"> </w:t>
      </w:r>
      <w:r w:rsidRPr="000402EC">
        <w:rPr>
          <w:rStyle w:val="ypks7kbdpwfgdykd3qb9"/>
          <w:sz w:val="28"/>
          <w:szCs w:val="28"/>
          <w:lang w:val="kk-KZ"/>
        </w:rPr>
        <w:t>нақты</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енгізілуі </w:t>
      </w:r>
      <w:r w:rsidRPr="000402EC">
        <w:rPr>
          <w:rStyle w:val="ypks7kbdpwfgdykd3qb9"/>
          <w:sz w:val="28"/>
          <w:szCs w:val="28"/>
          <w:lang w:val="kk-KZ"/>
        </w:rPr>
        <w:t>мүмкін</w:t>
      </w:r>
      <w:r w:rsidRPr="000402EC">
        <w:rPr>
          <w:sz w:val="28"/>
          <w:szCs w:val="28"/>
          <w:lang w:val="kk-KZ"/>
        </w:rPr>
        <w:t xml:space="preserve"> болып </w:t>
      </w:r>
      <w:r w:rsidRPr="000402EC">
        <w:rPr>
          <w:rStyle w:val="ypks7kbdpwfgdykd3qb9"/>
          <w:sz w:val="28"/>
          <w:szCs w:val="28"/>
          <w:lang w:val="kk-KZ"/>
        </w:rPr>
        <w:t>қалып отыр.</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жобаны</w:t>
      </w:r>
      <w:r w:rsidRPr="000402EC">
        <w:rPr>
          <w:sz w:val="28"/>
          <w:szCs w:val="28"/>
          <w:lang w:val="kk-KZ"/>
        </w:rPr>
        <w:t xml:space="preserve"> </w:t>
      </w:r>
      <w:r w:rsidRPr="000402EC">
        <w:rPr>
          <w:rStyle w:val="ypks7kbdpwfgdykd3qb9"/>
          <w:sz w:val="28"/>
          <w:szCs w:val="28"/>
          <w:lang w:val="kk-KZ"/>
        </w:rPr>
        <w:t>Алматы</w:t>
      </w:r>
      <w:r w:rsidRPr="000402EC">
        <w:rPr>
          <w:sz w:val="28"/>
          <w:szCs w:val="28"/>
          <w:lang w:val="kk-KZ"/>
        </w:rPr>
        <w:t xml:space="preserve"> </w:t>
      </w:r>
      <w:r w:rsidRPr="000402EC">
        <w:rPr>
          <w:rStyle w:val="ypks7kbdpwfgdykd3qb9"/>
          <w:sz w:val="28"/>
          <w:szCs w:val="28"/>
          <w:lang w:val="kk-KZ"/>
        </w:rPr>
        <w:t>қ</w:t>
      </w:r>
      <w:r w:rsidRPr="000402EC">
        <w:rPr>
          <w:sz w:val="28"/>
          <w:szCs w:val="28"/>
          <w:lang w:val="kk-KZ"/>
        </w:rPr>
        <w:t xml:space="preserve">. </w:t>
      </w:r>
      <w:r w:rsidRPr="000402EC">
        <w:rPr>
          <w:rStyle w:val="ypks7kbdpwfgdykd3qb9"/>
          <w:sz w:val="28"/>
          <w:szCs w:val="28"/>
          <w:lang w:val="kk-KZ"/>
        </w:rPr>
        <w:t>полигонында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мен</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жаратудың </w:t>
      </w:r>
      <w:r w:rsidRPr="000402EC">
        <w:rPr>
          <w:rStyle w:val="ypks7kbdpwfgdykd3qb9"/>
          <w:sz w:val="28"/>
          <w:szCs w:val="28"/>
          <w:lang w:val="kk-KZ"/>
        </w:rPr>
        <w:t>негізгі</w:t>
      </w:r>
      <w:r w:rsidRPr="000402EC">
        <w:rPr>
          <w:sz w:val="28"/>
          <w:szCs w:val="28"/>
          <w:lang w:val="kk-KZ"/>
        </w:rPr>
        <w:t xml:space="preserve"> </w:t>
      </w:r>
      <w:r w:rsidRPr="000402EC">
        <w:rPr>
          <w:rStyle w:val="ypks7kbdpwfgdykd3qb9"/>
          <w:sz w:val="28"/>
          <w:szCs w:val="28"/>
          <w:lang w:val="kk-KZ"/>
        </w:rPr>
        <w:t>тәсілі</w:t>
      </w:r>
      <w:r w:rsidRPr="000402EC">
        <w:rPr>
          <w:sz w:val="28"/>
          <w:szCs w:val="28"/>
          <w:lang w:val="kk-KZ"/>
        </w:rPr>
        <w:t xml:space="preserve"> </w:t>
      </w:r>
      <w:r w:rsidRPr="000402EC">
        <w:rPr>
          <w:rStyle w:val="ypks7kbdpwfgdykd3qb9"/>
          <w:sz w:val="28"/>
          <w:szCs w:val="28"/>
          <w:lang w:val="kk-KZ"/>
        </w:rPr>
        <w:t>ретінде</w:t>
      </w:r>
      <w:r w:rsidRPr="000402EC">
        <w:rPr>
          <w:sz w:val="28"/>
          <w:szCs w:val="28"/>
          <w:lang w:val="kk-KZ"/>
        </w:rPr>
        <w:t xml:space="preserve"> </w:t>
      </w:r>
      <w:r w:rsidRPr="000402EC">
        <w:rPr>
          <w:rStyle w:val="ypks7kbdpwfgdykd3qb9"/>
          <w:sz w:val="28"/>
          <w:szCs w:val="28"/>
          <w:lang w:val="kk-KZ"/>
        </w:rPr>
        <w:t>қарастыру</w:t>
      </w:r>
      <w:r w:rsidRPr="000402EC">
        <w:rPr>
          <w:sz w:val="28"/>
          <w:szCs w:val="28"/>
          <w:lang w:val="kk-KZ"/>
        </w:rPr>
        <w:t xml:space="preserve"> </w:t>
      </w:r>
      <w:r w:rsidRPr="000402EC">
        <w:rPr>
          <w:rStyle w:val="ypks7kbdpwfgdykd3qb9"/>
          <w:sz w:val="28"/>
          <w:szCs w:val="28"/>
          <w:lang w:val="kk-KZ"/>
        </w:rPr>
        <w:t>ұсынылады.</w:t>
      </w:r>
    </w:p>
    <w:p w14:paraId="0B43F248" w14:textId="77777777" w:rsidR="00921AEC" w:rsidRPr="000402EC" w:rsidRDefault="00921AEC" w:rsidP="00757584">
      <w:pPr>
        <w:pStyle w:val="Default"/>
        <w:widowControl w:val="0"/>
        <w:ind w:firstLine="709"/>
        <w:jc w:val="both"/>
        <w:rPr>
          <w:color w:val="auto"/>
          <w:sz w:val="28"/>
          <w:szCs w:val="28"/>
          <w:lang w:val="kk-KZ"/>
        </w:rPr>
      </w:pPr>
    </w:p>
    <w:p w14:paraId="48B25CB1" w14:textId="77777777" w:rsidR="00921AEC" w:rsidRPr="000402EC" w:rsidRDefault="00921AEC" w:rsidP="00921AEC">
      <w:pPr>
        <w:pStyle w:val="Default"/>
        <w:ind w:firstLine="709"/>
        <w:jc w:val="both"/>
        <w:rPr>
          <w:b/>
          <w:bCs/>
          <w:color w:val="auto"/>
          <w:sz w:val="28"/>
          <w:szCs w:val="28"/>
          <w:lang w:val="kk-KZ"/>
        </w:rPr>
      </w:pPr>
      <w:r w:rsidRPr="000402EC">
        <w:rPr>
          <w:b/>
          <w:bCs/>
          <w:color w:val="auto"/>
          <w:sz w:val="28"/>
          <w:szCs w:val="28"/>
          <w:lang w:val="kk-KZ"/>
        </w:rPr>
        <w:t>Қорытындылар мен ұсыныстар</w:t>
      </w:r>
    </w:p>
    <w:p w14:paraId="24E0C7ED" w14:textId="77777777" w:rsidR="0046778A" w:rsidRDefault="0046778A" w:rsidP="00921AEC">
      <w:pPr>
        <w:pStyle w:val="Default"/>
        <w:ind w:firstLine="709"/>
        <w:jc w:val="both"/>
        <w:rPr>
          <w:rStyle w:val="ypks7kbdpwfgdykd3qb9"/>
          <w:sz w:val="28"/>
          <w:szCs w:val="28"/>
          <w:lang w:val="kk-KZ"/>
        </w:rPr>
      </w:pPr>
    </w:p>
    <w:p w14:paraId="7D9AD667" w14:textId="330A1552"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Алматы</w:t>
      </w:r>
      <w:r w:rsidRPr="000402EC">
        <w:rPr>
          <w:sz w:val="28"/>
          <w:szCs w:val="28"/>
          <w:lang w:val="kk-KZ"/>
        </w:rPr>
        <w:t xml:space="preserve"> </w:t>
      </w:r>
      <w:r w:rsidRPr="000402EC">
        <w:rPr>
          <w:rStyle w:val="ypks7kbdpwfgdykd3qb9"/>
          <w:sz w:val="28"/>
          <w:szCs w:val="28"/>
          <w:lang w:val="kk-KZ"/>
        </w:rPr>
        <w:t>қаласының</w:t>
      </w:r>
      <w:r w:rsidRPr="000402EC">
        <w:rPr>
          <w:sz w:val="28"/>
          <w:szCs w:val="28"/>
          <w:lang w:val="kk-KZ"/>
        </w:rPr>
        <w:t xml:space="preserve"> </w:t>
      </w:r>
      <w:r w:rsidRPr="000402EC">
        <w:rPr>
          <w:color w:val="auto"/>
          <w:sz w:val="28"/>
          <w:szCs w:val="28"/>
          <w:lang w:val="kk-KZ"/>
        </w:rPr>
        <w:t>⁓13,5 млн. тонна</w:t>
      </w:r>
      <w:r w:rsidRPr="000402EC">
        <w:rPr>
          <w:rStyle w:val="ypks7kbdpwfgdykd3qb9"/>
          <w:sz w:val="28"/>
          <w:szCs w:val="28"/>
          <w:lang w:val="kk-KZ"/>
        </w:rPr>
        <w:t xml:space="preserve"> қалдықтар көмілетін бір</w:t>
      </w:r>
      <w:r w:rsidRPr="000402EC">
        <w:rPr>
          <w:sz w:val="28"/>
          <w:szCs w:val="28"/>
          <w:lang w:val="kk-KZ"/>
        </w:rPr>
        <w:t xml:space="preserve"> </w:t>
      </w:r>
      <w:r w:rsidRPr="000402EC">
        <w:rPr>
          <w:rStyle w:val="ypks7kbdpwfgdykd3qb9"/>
          <w:sz w:val="28"/>
          <w:szCs w:val="28"/>
          <w:lang w:val="kk-KZ"/>
        </w:rPr>
        <w:t>полигонында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бойынша </w:t>
      </w:r>
      <w:r w:rsidRPr="000402EC">
        <w:rPr>
          <w:rStyle w:val="ypks7kbdpwfgdykd3qb9"/>
          <w:sz w:val="28"/>
          <w:szCs w:val="28"/>
          <w:lang w:val="kk-KZ"/>
        </w:rPr>
        <w:t>алдын</w:t>
      </w:r>
      <w:r w:rsidRPr="000402EC">
        <w:rPr>
          <w:sz w:val="28"/>
          <w:szCs w:val="28"/>
          <w:lang w:val="kk-KZ"/>
        </w:rPr>
        <w:t xml:space="preserve"> ала </w:t>
      </w:r>
      <w:r w:rsidRPr="000402EC">
        <w:rPr>
          <w:rStyle w:val="ypks7kbdpwfgdykd3qb9"/>
          <w:sz w:val="28"/>
          <w:szCs w:val="28"/>
          <w:lang w:val="kk-KZ"/>
        </w:rPr>
        <w:t>техникалық-экономикалық</w:t>
      </w:r>
      <w:r w:rsidRPr="000402EC">
        <w:rPr>
          <w:sz w:val="28"/>
          <w:szCs w:val="28"/>
          <w:lang w:val="kk-KZ"/>
        </w:rPr>
        <w:t xml:space="preserve"> </w:t>
      </w:r>
      <w:r w:rsidRPr="000402EC">
        <w:rPr>
          <w:rStyle w:val="ypks7kbdpwfgdykd3qb9"/>
          <w:sz w:val="28"/>
          <w:szCs w:val="28"/>
          <w:lang w:val="kk-KZ"/>
        </w:rPr>
        <w:t>бағалау</w:t>
      </w:r>
      <w:r w:rsidRPr="000402EC">
        <w:rPr>
          <w:sz w:val="28"/>
          <w:szCs w:val="28"/>
          <w:lang w:val="kk-KZ"/>
        </w:rPr>
        <w:t xml:space="preserve"> </w:t>
      </w:r>
      <w:r w:rsidRPr="000402EC">
        <w:rPr>
          <w:rStyle w:val="ypks7kbdpwfgdykd3qb9"/>
          <w:sz w:val="28"/>
          <w:szCs w:val="28"/>
          <w:lang w:val="kk-KZ"/>
        </w:rPr>
        <w:t>шамамен</w:t>
      </w:r>
      <w:r w:rsidRPr="000402EC">
        <w:rPr>
          <w:sz w:val="28"/>
          <w:szCs w:val="28"/>
          <w:lang w:val="kk-KZ"/>
        </w:rPr>
        <w:t xml:space="preserve"> </w:t>
      </w:r>
      <w:r w:rsidRPr="000402EC">
        <w:rPr>
          <w:color w:val="auto"/>
          <w:sz w:val="28"/>
          <w:szCs w:val="28"/>
          <w:lang w:val="kk-KZ"/>
        </w:rPr>
        <w:t>⁓1740 м</w:t>
      </w:r>
      <w:r w:rsidRPr="000402EC">
        <w:rPr>
          <w:color w:val="auto"/>
          <w:sz w:val="28"/>
          <w:szCs w:val="28"/>
          <w:vertAlign w:val="superscript"/>
          <w:lang w:val="kk-KZ"/>
        </w:rPr>
        <w:t>3</w:t>
      </w:r>
      <w:r w:rsidRPr="000402EC">
        <w:rPr>
          <w:color w:val="auto"/>
          <w:sz w:val="28"/>
          <w:szCs w:val="28"/>
          <w:lang w:val="kk-KZ"/>
        </w:rPr>
        <w:t>/сағ биогаз</w:t>
      </w:r>
      <w:r w:rsidRPr="000402EC">
        <w:rPr>
          <w:rStyle w:val="ypks7kbdpwfgdykd3qb9"/>
          <w:sz w:val="28"/>
          <w:szCs w:val="28"/>
          <w:lang w:val="kk-KZ"/>
        </w:rPr>
        <w:t xml:space="preserve"> жинап алуға</w:t>
      </w:r>
      <w:r w:rsidRPr="000402EC">
        <w:rPr>
          <w:sz w:val="28"/>
          <w:szCs w:val="28"/>
          <w:lang w:val="kk-KZ"/>
        </w:rPr>
        <w:t xml:space="preserve"> </w:t>
      </w:r>
      <w:r w:rsidRPr="000402EC">
        <w:rPr>
          <w:rStyle w:val="ypks7kbdpwfgdykd3qb9"/>
          <w:sz w:val="28"/>
          <w:szCs w:val="28"/>
          <w:lang w:val="kk-KZ"/>
        </w:rPr>
        <w:t>болатындығын көрсетіп отыр.</w:t>
      </w:r>
    </w:p>
    <w:p w14:paraId="38202108" w14:textId="77777777" w:rsidR="00921AEC" w:rsidRPr="000402EC" w:rsidRDefault="00921AEC" w:rsidP="00921AEC">
      <w:pPr>
        <w:pStyle w:val="Default"/>
        <w:ind w:firstLine="709"/>
        <w:jc w:val="both"/>
        <w:rPr>
          <w:sz w:val="28"/>
          <w:szCs w:val="28"/>
          <w:lang w:val="kk-KZ"/>
        </w:rPr>
      </w:pPr>
      <w:r w:rsidRPr="000402EC">
        <w:rPr>
          <w:rStyle w:val="ypks7kbdpwfgdykd3qb9"/>
          <w:sz w:val="28"/>
          <w:szCs w:val="28"/>
          <w:lang w:val="kk-KZ"/>
        </w:rPr>
        <w:t>Когенерациялық</w:t>
      </w:r>
      <w:r w:rsidRPr="000402EC">
        <w:rPr>
          <w:sz w:val="28"/>
          <w:szCs w:val="28"/>
          <w:lang w:val="kk-KZ"/>
        </w:rPr>
        <w:t xml:space="preserve"> </w:t>
      </w:r>
      <w:r w:rsidRPr="000402EC">
        <w:rPr>
          <w:rStyle w:val="ypks7kbdpwfgdykd3qb9"/>
          <w:sz w:val="28"/>
          <w:szCs w:val="28"/>
          <w:lang w:val="kk-KZ"/>
        </w:rPr>
        <w:t>қондырғыларда</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w:t>
      </w:r>
      <w:r w:rsidRPr="000402EC">
        <w:rPr>
          <w:rStyle w:val="ypks7kbdpwfgdykd3qb9"/>
          <w:sz w:val="28"/>
          <w:szCs w:val="28"/>
          <w:lang w:val="kk-KZ"/>
        </w:rPr>
        <w:t>жинау</w:t>
      </w:r>
      <w:r w:rsidRPr="000402EC">
        <w:rPr>
          <w:sz w:val="28"/>
          <w:szCs w:val="28"/>
          <w:lang w:val="kk-KZ"/>
        </w:rPr>
        <w:t xml:space="preserve"> </w:t>
      </w:r>
      <w:r w:rsidRPr="000402EC">
        <w:rPr>
          <w:rStyle w:val="ypks7kbdpwfgdykd3qb9"/>
          <w:sz w:val="28"/>
          <w:szCs w:val="28"/>
          <w:lang w:val="kk-KZ"/>
        </w:rPr>
        <w:t>және</w:t>
      </w:r>
      <w:r w:rsidRPr="000402EC">
        <w:rPr>
          <w:sz w:val="28"/>
          <w:szCs w:val="28"/>
          <w:lang w:val="kk-KZ"/>
        </w:rPr>
        <w:t xml:space="preserve">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жобасының</w:t>
      </w:r>
      <w:r w:rsidRPr="000402EC">
        <w:rPr>
          <w:sz w:val="28"/>
          <w:szCs w:val="28"/>
          <w:lang w:val="kk-KZ"/>
        </w:rPr>
        <w:t xml:space="preserve"> </w:t>
      </w:r>
      <w:r w:rsidRPr="000402EC">
        <w:rPr>
          <w:color w:val="auto"/>
          <w:sz w:val="28"/>
          <w:szCs w:val="28"/>
          <w:lang w:val="kk-KZ"/>
        </w:rPr>
        <w:t xml:space="preserve">⁓27,2% </w:t>
      </w:r>
      <w:r w:rsidRPr="000402EC">
        <w:rPr>
          <w:rStyle w:val="ypks7kbdpwfgdykd3qb9"/>
          <w:sz w:val="28"/>
          <w:szCs w:val="28"/>
          <w:lang w:val="kk-KZ"/>
        </w:rPr>
        <w:t xml:space="preserve">рентабельділікпен </w:t>
      </w:r>
      <w:r w:rsidRPr="000402EC">
        <w:rPr>
          <w:color w:val="auto"/>
          <w:sz w:val="28"/>
          <w:szCs w:val="28"/>
          <w:lang w:val="kk-KZ"/>
        </w:rPr>
        <w:t xml:space="preserve">⁓4,5 </w:t>
      </w:r>
      <w:r w:rsidRPr="000402EC">
        <w:rPr>
          <w:rStyle w:val="ypks7kbdpwfgdykd3qb9"/>
          <w:sz w:val="28"/>
          <w:szCs w:val="28"/>
          <w:lang w:val="kk-KZ"/>
        </w:rPr>
        <w:t>жыл өтелу</w:t>
      </w:r>
      <w:r w:rsidRPr="000402EC">
        <w:rPr>
          <w:sz w:val="28"/>
          <w:szCs w:val="28"/>
          <w:lang w:val="kk-KZ"/>
        </w:rPr>
        <w:t xml:space="preserve"> </w:t>
      </w:r>
      <w:r w:rsidRPr="000402EC">
        <w:rPr>
          <w:rStyle w:val="ypks7kbdpwfgdykd3qb9"/>
          <w:sz w:val="28"/>
          <w:szCs w:val="28"/>
          <w:lang w:val="kk-KZ"/>
        </w:rPr>
        <w:t>мерзімі</w:t>
      </w:r>
      <w:r w:rsidRPr="000402EC">
        <w:rPr>
          <w:sz w:val="28"/>
          <w:szCs w:val="28"/>
          <w:lang w:val="kk-KZ"/>
        </w:rPr>
        <w:t xml:space="preserve"> </w:t>
      </w:r>
      <w:r w:rsidRPr="000402EC">
        <w:rPr>
          <w:rStyle w:val="ypks7kbdpwfgdykd3qb9"/>
          <w:sz w:val="28"/>
          <w:szCs w:val="28"/>
          <w:lang w:val="kk-KZ"/>
        </w:rPr>
        <w:t>бар.</w:t>
      </w:r>
    </w:p>
    <w:p w14:paraId="43A0143C" w14:textId="77777777" w:rsidR="00921AEC" w:rsidRPr="000402EC" w:rsidRDefault="00921AEC" w:rsidP="00921AEC">
      <w:pPr>
        <w:pStyle w:val="Default"/>
        <w:ind w:firstLine="709"/>
        <w:jc w:val="both"/>
        <w:rPr>
          <w:rStyle w:val="ypks7kbdpwfgdykd3qb9"/>
          <w:sz w:val="28"/>
          <w:szCs w:val="28"/>
          <w:lang w:val="kk-KZ"/>
        </w:rPr>
      </w:pPr>
      <w:r w:rsidRPr="000402EC">
        <w:rPr>
          <w:rStyle w:val="ypks7kbdpwfgdykd3qb9"/>
          <w:sz w:val="28"/>
          <w:szCs w:val="28"/>
          <w:lang w:val="kk-KZ"/>
        </w:rPr>
        <w:t xml:space="preserve">КГҚ-да </w:t>
      </w:r>
      <w:r w:rsidRPr="000402EC">
        <w:rPr>
          <w:color w:val="auto"/>
          <w:sz w:val="28"/>
          <w:szCs w:val="28"/>
          <w:lang w:val="kk-KZ"/>
        </w:rPr>
        <w:t xml:space="preserve">биогазды жинау және </w:t>
      </w:r>
      <w:r w:rsidRPr="000402EC">
        <w:rPr>
          <w:rStyle w:val="ypks7kbdpwfgdykd3qb9"/>
          <w:sz w:val="28"/>
          <w:szCs w:val="28"/>
          <w:lang w:val="kk-KZ"/>
        </w:rPr>
        <w:t>кәдеге</w:t>
      </w:r>
      <w:r w:rsidRPr="000402EC">
        <w:rPr>
          <w:sz w:val="28"/>
          <w:szCs w:val="28"/>
          <w:lang w:val="kk-KZ"/>
        </w:rPr>
        <w:t xml:space="preserve"> жарату </w:t>
      </w:r>
      <w:r w:rsidRPr="000402EC">
        <w:rPr>
          <w:rStyle w:val="ypks7kbdpwfgdykd3qb9"/>
          <w:sz w:val="28"/>
          <w:szCs w:val="28"/>
          <w:lang w:val="kk-KZ"/>
        </w:rPr>
        <w:t>жобасына</w:t>
      </w:r>
      <w:r w:rsidRPr="000402EC">
        <w:rPr>
          <w:sz w:val="28"/>
          <w:szCs w:val="28"/>
          <w:lang w:val="kk-KZ"/>
        </w:rPr>
        <w:t xml:space="preserve"> </w:t>
      </w:r>
      <w:r w:rsidRPr="000402EC">
        <w:rPr>
          <w:rStyle w:val="ypks7kbdpwfgdykd3qb9"/>
          <w:sz w:val="28"/>
          <w:szCs w:val="28"/>
          <w:lang w:val="kk-KZ"/>
        </w:rPr>
        <w:t>инвестицияларды</w:t>
      </w:r>
      <w:r w:rsidRPr="000402EC">
        <w:rPr>
          <w:sz w:val="28"/>
          <w:szCs w:val="28"/>
          <w:lang w:val="kk-KZ"/>
        </w:rPr>
        <w:t xml:space="preserve"> </w:t>
      </w:r>
      <w:r w:rsidRPr="000402EC">
        <w:rPr>
          <w:rStyle w:val="ypks7kbdpwfgdykd3qb9"/>
          <w:sz w:val="28"/>
          <w:szCs w:val="28"/>
          <w:lang w:val="kk-KZ"/>
        </w:rPr>
        <w:t>қажетсіну</w:t>
      </w:r>
      <w:r w:rsidRPr="000402EC">
        <w:rPr>
          <w:sz w:val="28"/>
          <w:szCs w:val="28"/>
          <w:lang w:val="kk-KZ"/>
        </w:rPr>
        <w:t xml:space="preserve"> 3879605 </w:t>
      </w:r>
      <w:r w:rsidRPr="000402EC">
        <w:rPr>
          <w:rStyle w:val="ypks7kbdpwfgdykd3qb9"/>
          <w:sz w:val="28"/>
          <w:szCs w:val="28"/>
          <w:lang w:val="kk-KZ"/>
        </w:rPr>
        <w:t>Еуроны</w:t>
      </w:r>
      <w:r w:rsidRPr="000402EC">
        <w:rPr>
          <w:sz w:val="28"/>
          <w:szCs w:val="28"/>
          <w:lang w:val="kk-KZ"/>
        </w:rPr>
        <w:t xml:space="preserve"> </w:t>
      </w:r>
      <w:r w:rsidRPr="000402EC">
        <w:rPr>
          <w:rStyle w:val="ypks7kbdpwfgdykd3qb9"/>
          <w:sz w:val="28"/>
          <w:szCs w:val="28"/>
          <w:lang w:val="kk-KZ"/>
        </w:rPr>
        <w:t>құрап отыр. КГҚ</w:t>
      </w:r>
      <w:r w:rsidRPr="000402EC">
        <w:rPr>
          <w:sz w:val="28"/>
          <w:szCs w:val="28"/>
          <w:lang w:val="kk-KZ"/>
        </w:rPr>
        <w:t xml:space="preserve"> </w:t>
      </w:r>
      <w:r w:rsidRPr="000402EC">
        <w:rPr>
          <w:rStyle w:val="ypks7kbdpwfgdykd3qb9"/>
          <w:sz w:val="28"/>
          <w:szCs w:val="28"/>
          <w:lang w:val="kk-KZ"/>
        </w:rPr>
        <w:t>қуаты</w:t>
      </w:r>
      <w:r w:rsidRPr="000402EC">
        <w:rPr>
          <w:sz w:val="28"/>
          <w:szCs w:val="28"/>
          <w:lang w:val="kk-KZ"/>
        </w:rPr>
        <w:t xml:space="preserve"> </w:t>
      </w:r>
      <w:r w:rsidRPr="000402EC">
        <w:rPr>
          <w:rStyle w:val="ypks7kbdpwfgdykd3qb9"/>
          <w:sz w:val="28"/>
          <w:szCs w:val="28"/>
          <w:lang w:val="kk-KZ"/>
        </w:rPr>
        <w:t>3201</w:t>
      </w:r>
      <w:r w:rsidRPr="000402EC">
        <w:rPr>
          <w:sz w:val="28"/>
          <w:szCs w:val="28"/>
          <w:lang w:val="kk-KZ"/>
        </w:rPr>
        <w:t xml:space="preserve"> </w:t>
      </w:r>
      <w:r w:rsidRPr="000402EC">
        <w:rPr>
          <w:rStyle w:val="ypks7kbdpwfgdykd3qb9"/>
          <w:sz w:val="28"/>
          <w:szCs w:val="28"/>
          <w:lang w:val="kk-KZ"/>
        </w:rPr>
        <w:t>кВт</w:t>
      </w:r>
      <w:r w:rsidRPr="000402EC">
        <w:rPr>
          <w:sz w:val="28"/>
          <w:szCs w:val="28"/>
          <w:lang w:val="kk-KZ"/>
        </w:rPr>
        <w:t xml:space="preserve"> </w:t>
      </w:r>
      <w:r w:rsidRPr="000402EC">
        <w:rPr>
          <w:rStyle w:val="ypks7kbdpwfgdykd3qb9"/>
          <w:sz w:val="28"/>
          <w:szCs w:val="28"/>
          <w:lang w:val="kk-KZ"/>
        </w:rPr>
        <w:t>құрайды.</w:t>
      </w:r>
      <w:r w:rsidRPr="000402EC">
        <w:rPr>
          <w:sz w:val="28"/>
          <w:szCs w:val="28"/>
          <w:lang w:val="kk-KZ"/>
        </w:rPr>
        <w:t xml:space="preserve"> </w:t>
      </w:r>
      <w:r w:rsidRPr="000402EC">
        <w:rPr>
          <w:rStyle w:val="ypks7kbdpwfgdykd3qb9"/>
          <w:sz w:val="28"/>
          <w:szCs w:val="28"/>
          <w:lang w:val="kk-KZ"/>
        </w:rPr>
        <w:t>Мұндай</w:t>
      </w:r>
      <w:r w:rsidRPr="000402EC">
        <w:rPr>
          <w:sz w:val="28"/>
          <w:szCs w:val="28"/>
          <w:lang w:val="kk-KZ"/>
        </w:rPr>
        <w:t xml:space="preserve"> </w:t>
      </w:r>
      <w:r w:rsidRPr="000402EC">
        <w:rPr>
          <w:rStyle w:val="ypks7kbdpwfgdykd3qb9"/>
          <w:sz w:val="28"/>
          <w:szCs w:val="28"/>
          <w:lang w:val="kk-KZ"/>
        </w:rPr>
        <w:t>жобаға</w:t>
      </w:r>
      <w:r w:rsidRPr="000402EC">
        <w:rPr>
          <w:sz w:val="28"/>
          <w:szCs w:val="28"/>
          <w:lang w:val="kk-KZ"/>
        </w:rPr>
        <w:t xml:space="preserve"> </w:t>
      </w:r>
      <w:r w:rsidRPr="000402EC">
        <w:rPr>
          <w:rStyle w:val="ypks7kbdpwfgdykd3qb9"/>
          <w:sz w:val="28"/>
          <w:szCs w:val="28"/>
          <w:lang w:val="kk-KZ"/>
        </w:rPr>
        <w:t>үлестік</w:t>
      </w:r>
      <w:r w:rsidRPr="000402EC">
        <w:rPr>
          <w:sz w:val="28"/>
          <w:szCs w:val="28"/>
          <w:lang w:val="kk-KZ"/>
        </w:rPr>
        <w:t xml:space="preserve"> </w:t>
      </w:r>
      <w:r w:rsidRPr="000402EC">
        <w:rPr>
          <w:rStyle w:val="ypks7kbdpwfgdykd3qb9"/>
          <w:sz w:val="28"/>
          <w:szCs w:val="28"/>
          <w:lang w:val="kk-KZ"/>
        </w:rPr>
        <w:t>инвестициялар</w:t>
      </w:r>
      <w:r w:rsidRPr="000402EC">
        <w:rPr>
          <w:sz w:val="28"/>
          <w:szCs w:val="28"/>
          <w:lang w:val="kk-KZ"/>
        </w:rPr>
        <w:t xml:space="preserve"> </w:t>
      </w:r>
      <w:r w:rsidRPr="000402EC">
        <w:rPr>
          <w:color w:val="auto"/>
          <w:sz w:val="28"/>
          <w:szCs w:val="28"/>
          <w:lang w:val="kk-KZ"/>
        </w:rPr>
        <w:t>⁓1454 Евро/кВт</w:t>
      </w:r>
      <w:r w:rsidRPr="000402EC">
        <w:rPr>
          <w:rStyle w:val="ypks7kbdpwfgdykd3qb9"/>
          <w:sz w:val="28"/>
          <w:szCs w:val="28"/>
          <w:lang w:val="kk-KZ"/>
        </w:rPr>
        <w:t>,</w:t>
      </w:r>
      <w:r w:rsidRPr="000402EC">
        <w:rPr>
          <w:sz w:val="28"/>
          <w:szCs w:val="28"/>
          <w:lang w:val="kk-KZ"/>
        </w:rPr>
        <w:t xml:space="preserve"> </w:t>
      </w:r>
      <w:r w:rsidRPr="000402EC">
        <w:rPr>
          <w:rStyle w:val="ypks7kbdpwfgdykd3qb9"/>
          <w:sz w:val="28"/>
          <w:szCs w:val="28"/>
          <w:lang w:val="kk-KZ"/>
        </w:rPr>
        <w:t>бұл</w:t>
      </w:r>
      <w:r w:rsidRPr="000402EC">
        <w:rPr>
          <w:sz w:val="28"/>
          <w:szCs w:val="28"/>
          <w:lang w:val="kk-KZ"/>
        </w:rPr>
        <w:t xml:space="preserve"> </w:t>
      </w:r>
      <w:r w:rsidRPr="000402EC">
        <w:rPr>
          <w:rStyle w:val="ypks7kbdpwfgdykd3qb9"/>
          <w:sz w:val="28"/>
          <w:szCs w:val="28"/>
          <w:lang w:val="kk-KZ"/>
        </w:rPr>
        <w:t>ұқсас</w:t>
      </w:r>
      <w:r w:rsidRPr="000402EC">
        <w:rPr>
          <w:sz w:val="28"/>
          <w:szCs w:val="28"/>
          <w:lang w:val="kk-KZ"/>
        </w:rPr>
        <w:t xml:space="preserve"> </w:t>
      </w:r>
      <w:r w:rsidRPr="000402EC">
        <w:rPr>
          <w:rStyle w:val="ypks7kbdpwfgdykd3qb9"/>
          <w:sz w:val="28"/>
          <w:szCs w:val="28"/>
          <w:lang w:val="kk-KZ"/>
        </w:rPr>
        <w:t>жобалардың</w:t>
      </w:r>
      <w:r w:rsidRPr="000402EC">
        <w:rPr>
          <w:sz w:val="28"/>
          <w:szCs w:val="28"/>
          <w:lang w:val="kk-KZ"/>
        </w:rPr>
        <w:t xml:space="preserve"> </w:t>
      </w:r>
      <w:r w:rsidRPr="000402EC">
        <w:rPr>
          <w:rStyle w:val="ypks7kbdpwfgdykd3qb9"/>
          <w:sz w:val="28"/>
          <w:szCs w:val="28"/>
          <w:lang w:val="kk-KZ"/>
        </w:rPr>
        <w:t>құнына</w:t>
      </w:r>
      <w:r w:rsidRPr="000402EC">
        <w:rPr>
          <w:sz w:val="28"/>
          <w:szCs w:val="28"/>
          <w:lang w:val="kk-KZ"/>
        </w:rPr>
        <w:t xml:space="preserve"> </w:t>
      </w:r>
      <w:r w:rsidRPr="000402EC">
        <w:rPr>
          <w:rStyle w:val="ypks7kbdpwfgdykd3qb9"/>
          <w:sz w:val="28"/>
          <w:szCs w:val="28"/>
          <w:lang w:val="kk-KZ"/>
        </w:rPr>
        <w:t>тән.</w:t>
      </w:r>
      <w:r w:rsidRPr="000402EC">
        <w:rPr>
          <w:sz w:val="28"/>
          <w:szCs w:val="28"/>
          <w:lang w:val="kk-KZ"/>
        </w:rPr>
        <w:t xml:space="preserve"> </w:t>
      </w:r>
      <w:r w:rsidRPr="000402EC">
        <w:rPr>
          <w:rStyle w:val="ypks7kbdpwfgdykd3qb9"/>
          <w:sz w:val="28"/>
          <w:szCs w:val="28"/>
          <w:lang w:val="kk-KZ"/>
        </w:rPr>
        <w:t>Сондай</w:t>
      </w:r>
      <w:r w:rsidRPr="000402EC">
        <w:rPr>
          <w:sz w:val="28"/>
          <w:szCs w:val="28"/>
          <w:lang w:val="kk-KZ"/>
        </w:rPr>
        <w:t xml:space="preserve">-ақ </w:t>
      </w:r>
      <w:r w:rsidRPr="000402EC">
        <w:rPr>
          <w:rStyle w:val="ypks7kbdpwfgdykd3qb9"/>
          <w:sz w:val="28"/>
          <w:szCs w:val="28"/>
          <w:lang w:val="kk-KZ"/>
        </w:rPr>
        <w:t>біз</w:t>
      </w:r>
      <w:r w:rsidRPr="000402EC">
        <w:rPr>
          <w:sz w:val="28"/>
          <w:szCs w:val="28"/>
          <w:lang w:val="kk-KZ"/>
        </w:rPr>
        <w:t xml:space="preserve"> </w:t>
      </w:r>
      <w:r w:rsidRPr="000402EC">
        <w:rPr>
          <w:rStyle w:val="ypks7kbdpwfgdykd3qb9"/>
          <w:sz w:val="28"/>
          <w:szCs w:val="28"/>
          <w:lang w:val="kk-KZ"/>
        </w:rPr>
        <w:t>биогазды</w:t>
      </w:r>
      <w:r w:rsidRPr="000402EC">
        <w:rPr>
          <w:sz w:val="28"/>
          <w:szCs w:val="28"/>
          <w:lang w:val="kk-KZ"/>
        </w:rPr>
        <w:t xml:space="preserve"> факелде жағуды және кәдеге жаратуды </w:t>
      </w:r>
      <w:r w:rsidRPr="000402EC">
        <w:rPr>
          <w:rStyle w:val="ypks7kbdpwfgdykd3qb9"/>
          <w:sz w:val="28"/>
          <w:szCs w:val="28"/>
          <w:lang w:val="kk-KZ"/>
        </w:rPr>
        <w:t>қарастырдық,</w:t>
      </w:r>
      <w:r w:rsidRPr="000402EC">
        <w:rPr>
          <w:sz w:val="28"/>
          <w:szCs w:val="28"/>
          <w:lang w:val="kk-KZ"/>
        </w:rPr>
        <w:t xml:space="preserve"> бұл біздің 2025 ж. 25.04. </w:t>
      </w:r>
      <w:r w:rsidRPr="000402EC">
        <w:rPr>
          <w:rStyle w:val="ypks7kbdpwfgdykd3qb9"/>
          <w:b/>
          <w:bCs/>
          <w:sz w:val="28"/>
          <w:szCs w:val="28"/>
          <w:lang w:val="kk-KZ"/>
        </w:rPr>
        <w:t>№37098</w:t>
      </w:r>
      <w:r w:rsidRPr="000402EC">
        <w:rPr>
          <w:rStyle w:val="ypks7kbdpwfgdykd3qb9"/>
          <w:sz w:val="28"/>
          <w:szCs w:val="28"/>
          <w:lang w:val="kk-KZ"/>
        </w:rPr>
        <w:t xml:space="preserve"> </w:t>
      </w:r>
      <w:r w:rsidRPr="000402EC">
        <w:rPr>
          <w:color w:val="auto"/>
          <w:sz w:val="28"/>
          <w:szCs w:val="28"/>
          <w:lang w:val="kk-KZ"/>
        </w:rPr>
        <w:t>«</w:t>
      </w:r>
      <w:r w:rsidRPr="000402EC">
        <w:rPr>
          <w:i/>
          <w:iCs/>
          <w:color w:val="auto"/>
          <w:sz w:val="28"/>
          <w:szCs w:val="28"/>
          <w:lang w:val="kk-KZ"/>
        </w:rPr>
        <w:t>Жоғары калориялы газды қосу арқылы қоқыс газын жағуға арналған факелдік қондырғы</w:t>
      </w:r>
      <w:r w:rsidRPr="000402EC">
        <w:rPr>
          <w:color w:val="auto"/>
          <w:sz w:val="28"/>
          <w:szCs w:val="28"/>
          <w:lang w:val="kk-KZ"/>
        </w:rPr>
        <w:t xml:space="preserve">» атты </w:t>
      </w:r>
      <w:r w:rsidRPr="000402EC">
        <w:rPr>
          <w:rStyle w:val="ypks7kbdpwfgdykd3qb9"/>
          <w:sz w:val="28"/>
          <w:szCs w:val="28"/>
          <w:lang w:val="kk-KZ"/>
        </w:rPr>
        <w:t>патентіміз</w:t>
      </w:r>
      <w:r w:rsidRPr="000402EC">
        <w:rPr>
          <w:sz w:val="28"/>
          <w:szCs w:val="28"/>
          <w:lang w:val="kk-KZ"/>
        </w:rPr>
        <w:t xml:space="preserve"> </w:t>
      </w:r>
      <w:r w:rsidRPr="000402EC">
        <w:rPr>
          <w:rStyle w:val="ypks7kbdpwfgdykd3qb9"/>
          <w:sz w:val="28"/>
          <w:szCs w:val="28"/>
          <w:lang w:val="kk-KZ"/>
        </w:rPr>
        <w:t>бойынша</w:t>
      </w:r>
      <w:r w:rsidRPr="000402EC">
        <w:rPr>
          <w:sz w:val="28"/>
          <w:szCs w:val="28"/>
          <w:lang w:val="kk-KZ"/>
        </w:rPr>
        <w:t xml:space="preserve"> </w:t>
      </w:r>
      <w:r w:rsidRPr="000402EC">
        <w:rPr>
          <w:rStyle w:val="ypks7kbdpwfgdykd3qb9"/>
          <w:sz w:val="28"/>
          <w:szCs w:val="28"/>
          <w:lang w:val="kk-KZ"/>
        </w:rPr>
        <w:t>айтарлықтай</w:t>
      </w:r>
      <w:r w:rsidRPr="000402EC">
        <w:rPr>
          <w:sz w:val="28"/>
          <w:szCs w:val="28"/>
          <w:lang w:val="kk-KZ"/>
        </w:rPr>
        <w:t xml:space="preserve"> </w:t>
      </w:r>
      <w:r w:rsidRPr="000402EC">
        <w:rPr>
          <w:rStyle w:val="ypks7kbdpwfgdykd3qb9"/>
          <w:sz w:val="28"/>
          <w:szCs w:val="28"/>
          <w:lang w:val="kk-KZ"/>
        </w:rPr>
        <w:t>арзанырақ тұрады.</w:t>
      </w:r>
    </w:p>
    <w:p w14:paraId="61149848" w14:textId="45A75385" w:rsidR="00921AEC" w:rsidRDefault="00921AEC" w:rsidP="001248FF">
      <w:pPr>
        <w:widowControl w:val="0"/>
        <w:spacing w:after="0" w:line="240" w:lineRule="auto"/>
        <w:jc w:val="center"/>
        <w:rPr>
          <w:rFonts w:ascii="Times New Roman" w:hAnsi="Times New Roman" w:cs="Times New Roman"/>
          <w:sz w:val="28"/>
          <w:szCs w:val="28"/>
          <w:lang w:val="kk-KZ"/>
        </w:rPr>
      </w:pPr>
    </w:p>
    <w:p w14:paraId="3F3BDC6C" w14:textId="76840388" w:rsidR="00921AEC" w:rsidRDefault="00921AEC" w:rsidP="001248FF">
      <w:pPr>
        <w:widowControl w:val="0"/>
        <w:spacing w:after="0" w:line="240" w:lineRule="auto"/>
        <w:jc w:val="center"/>
        <w:rPr>
          <w:rFonts w:ascii="Times New Roman" w:hAnsi="Times New Roman" w:cs="Times New Roman"/>
          <w:sz w:val="28"/>
          <w:szCs w:val="28"/>
          <w:lang w:val="kk-KZ"/>
        </w:rPr>
      </w:pPr>
    </w:p>
    <w:p w14:paraId="4188729D" w14:textId="2AA1D4C4" w:rsidR="00921AEC" w:rsidRDefault="00921AEC" w:rsidP="001248FF">
      <w:pPr>
        <w:widowControl w:val="0"/>
        <w:spacing w:after="0" w:line="240" w:lineRule="auto"/>
        <w:jc w:val="center"/>
        <w:rPr>
          <w:rFonts w:ascii="Times New Roman" w:hAnsi="Times New Roman" w:cs="Times New Roman"/>
          <w:sz w:val="28"/>
          <w:szCs w:val="28"/>
          <w:lang w:val="kk-KZ"/>
        </w:rPr>
      </w:pPr>
    </w:p>
    <w:p w14:paraId="1D6C33FA" w14:textId="5B12D051" w:rsidR="00921AEC" w:rsidRDefault="00921AEC" w:rsidP="001248FF">
      <w:pPr>
        <w:widowControl w:val="0"/>
        <w:spacing w:after="0" w:line="240" w:lineRule="auto"/>
        <w:jc w:val="center"/>
        <w:rPr>
          <w:rFonts w:ascii="Times New Roman" w:hAnsi="Times New Roman" w:cs="Times New Roman"/>
          <w:sz w:val="28"/>
          <w:szCs w:val="28"/>
          <w:lang w:val="kk-KZ"/>
        </w:rPr>
      </w:pPr>
    </w:p>
    <w:p w14:paraId="7BCE8CBD" w14:textId="3DFA1C48" w:rsidR="00921AEC" w:rsidRDefault="00921AEC" w:rsidP="001248FF">
      <w:pPr>
        <w:widowControl w:val="0"/>
        <w:spacing w:after="0" w:line="240" w:lineRule="auto"/>
        <w:jc w:val="center"/>
        <w:rPr>
          <w:rFonts w:ascii="Times New Roman" w:hAnsi="Times New Roman" w:cs="Times New Roman"/>
          <w:sz w:val="28"/>
          <w:szCs w:val="28"/>
          <w:lang w:val="kk-KZ"/>
        </w:rPr>
      </w:pPr>
    </w:p>
    <w:p w14:paraId="3F1BC61B" w14:textId="278BCC62" w:rsidR="00921AEC" w:rsidRDefault="00921AEC" w:rsidP="001248FF">
      <w:pPr>
        <w:widowControl w:val="0"/>
        <w:spacing w:after="0" w:line="240" w:lineRule="auto"/>
        <w:jc w:val="center"/>
        <w:rPr>
          <w:rFonts w:ascii="Times New Roman" w:hAnsi="Times New Roman" w:cs="Times New Roman"/>
          <w:sz w:val="28"/>
          <w:szCs w:val="28"/>
          <w:lang w:val="kk-KZ"/>
        </w:rPr>
      </w:pPr>
    </w:p>
    <w:p w14:paraId="392C8586" w14:textId="7C0B28D0" w:rsidR="00921AEC" w:rsidRDefault="00921AEC" w:rsidP="001248FF">
      <w:pPr>
        <w:widowControl w:val="0"/>
        <w:spacing w:after="0" w:line="240" w:lineRule="auto"/>
        <w:jc w:val="center"/>
        <w:rPr>
          <w:rFonts w:ascii="Times New Roman" w:hAnsi="Times New Roman" w:cs="Times New Roman"/>
          <w:sz w:val="28"/>
          <w:szCs w:val="28"/>
          <w:lang w:val="kk-KZ"/>
        </w:rPr>
      </w:pPr>
    </w:p>
    <w:p w14:paraId="5329AA2C" w14:textId="00724882" w:rsidR="00921AEC" w:rsidRDefault="00921AEC" w:rsidP="001248FF">
      <w:pPr>
        <w:widowControl w:val="0"/>
        <w:spacing w:after="0" w:line="240" w:lineRule="auto"/>
        <w:jc w:val="center"/>
        <w:rPr>
          <w:rFonts w:ascii="Times New Roman" w:hAnsi="Times New Roman" w:cs="Times New Roman"/>
          <w:sz w:val="28"/>
          <w:szCs w:val="28"/>
          <w:lang w:val="kk-KZ"/>
        </w:rPr>
      </w:pPr>
    </w:p>
    <w:p w14:paraId="3B5453A1" w14:textId="2D192E5E" w:rsidR="00921AEC" w:rsidRDefault="00921AEC" w:rsidP="001248FF">
      <w:pPr>
        <w:widowControl w:val="0"/>
        <w:spacing w:after="0" w:line="240" w:lineRule="auto"/>
        <w:jc w:val="center"/>
        <w:rPr>
          <w:rFonts w:ascii="Times New Roman" w:hAnsi="Times New Roman" w:cs="Times New Roman"/>
          <w:sz w:val="28"/>
          <w:szCs w:val="28"/>
          <w:lang w:val="kk-KZ"/>
        </w:rPr>
      </w:pPr>
    </w:p>
    <w:p w14:paraId="3A149A26" w14:textId="436A8104" w:rsidR="00921AEC" w:rsidRDefault="00921AEC" w:rsidP="001248FF">
      <w:pPr>
        <w:widowControl w:val="0"/>
        <w:spacing w:after="0" w:line="240" w:lineRule="auto"/>
        <w:jc w:val="center"/>
        <w:rPr>
          <w:rFonts w:ascii="Times New Roman" w:hAnsi="Times New Roman" w:cs="Times New Roman"/>
          <w:sz w:val="28"/>
          <w:szCs w:val="28"/>
          <w:lang w:val="kk-KZ"/>
        </w:rPr>
      </w:pPr>
    </w:p>
    <w:p w14:paraId="67E44ECB" w14:textId="3CAFA181" w:rsidR="00921AEC" w:rsidRDefault="00921AEC" w:rsidP="001248FF">
      <w:pPr>
        <w:widowControl w:val="0"/>
        <w:spacing w:after="0" w:line="240" w:lineRule="auto"/>
        <w:jc w:val="center"/>
        <w:rPr>
          <w:rFonts w:ascii="Times New Roman" w:hAnsi="Times New Roman" w:cs="Times New Roman"/>
          <w:sz w:val="28"/>
          <w:szCs w:val="28"/>
          <w:lang w:val="kk-KZ"/>
        </w:rPr>
      </w:pPr>
    </w:p>
    <w:p w14:paraId="38D3B0F3" w14:textId="2C382103" w:rsidR="00921AEC" w:rsidRDefault="00921AEC" w:rsidP="001248FF">
      <w:pPr>
        <w:widowControl w:val="0"/>
        <w:spacing w:after="0" w:line="240" w:lineRule="auto"/>
        <w:jc w:val="center"/>
        <w:rPr>
          <w:rFonts w:ascii="Times New Roman" w:hAnsi="Times New Roman" w:cs="Times New Roman"/>
          <w:sz w:val="28"/>
          <w:szCs w:val="28"/>
          <w:lang w:val="kk-KZ"/>
        </w:rPr>
      </w:pPr>
    </w:p>
    <w:p w14:paraId="0057358D" w14:textId="2CAE2450" w:rsidR="00921AEC" w:rsidRDefault="00921AEC" w:rsidP="001248FF">
      <w:pPr>
        <w:widowControl w:val="0"/>
        <w:spacing w:after="0" w:line="240" w:lineRule="auto"/>
        <w:jc w:val="center"/>
        <w:rPr>
          <w:rFonts w:ascii="Times New Roman" w:hAnsi="Times New Roman" w:cs="Times New Roman"/>
          <w:sz w:val="28"/>
          <w:szCs w:val="28"/>
          <w:lang w:val="kk-KZ"/>
        </w:rPr>
      </w:pPr>
    </w:p>
    <w:p w14:paraId="2FB3CC7C" w14:textId="1FB8747C" w:rsidR="00921AEC" w:rsidRDefault="00921AEC" w:rsidP="001248FF">
      <w:pPr>
        <w:widowControl w:val="0"/>
        <w:spacing w:after="0" w:line="240" w:lineRule="auto"/>
        <w:jc w:val="center"/>
        <w:rPr>
          <w:rFonts w:ascii="Times New Roman" w:hAnsi="Times New Roman" w:cs="Times New Roman"/>
          <w:sz w:val="28"/>
          <w:szCs w:val="28"/>
          <w:lang w:val="kk-KZ"/>
        </w:rPr>
      </w:pPr>
    </w:p>
    <w:p w14:paraId="02597ECF" w14:textId="3E6282CC" w:rsidR="00921AEC" w:rsidRDefault="00921AEC" w:rsidP="001248FF">
      <w:pPr>
        <w:widowControl w:val="0"/>
        <w:spacing w:after="0" w:line="240" w:lineRule="auto"/>
        <w:jc w:val="center"/>
        <w:rPr>
          <w:rFonts w:ascii="Times New Roman" w:hAnsi="Times New Roman" w:cs="Times New Roman"/>
          <w:sz w:val="28"/>
          <w:szCs w:val="28"/>
          <w:lang w:val="kk-KZ"/>
        </w:rPr>
      </w:pPr>
    </w:p>
    <w:p w14:paraId="64409D68" w14:textId="1DE392B3" w:rsidR="00921AEC" w:rsidRDefault="00921AEC" w:rsidP="001248FF">
      <w:pPr>
        <w:widowControl w:val="0"/>
        <w:spacing w:after="0" w:line="240" w:lineRule="auto"/>
        <w:jc w:val="center"/>
        <w:rPr>
          <w:rFonts w:ascii="Times New Roman" w:hAnsi="Times New Roman" w:cs="Times New Roman"/>
          <w:sz w:val="28"/>
          <w:szCs w:val="28"/>
          <w:lang w:val="kk-KZ"/>
        </w:rPr>
      </w:pPr>
    </w:p>
    <w:p w14:paraId="3E7F906E" w14:textId="3ED496AA" w:rsidR="00921AEC" w:rsidRDefault="00921AEC" w:rsidP="001248FF">
      <w:pPr>
        <w:widowControl w:val="0"/>
        <w:spacing w:after="0" w:line="240" w:lineRule="auto"/>
        <w:jc w:val="center"/>
        <w:rPr>
          <w:rFonts w:ascii="Times New Roman" w:hAnsi="Times New Roman" w:cs="Times New Roman"/>
          <w:sz w:val="28"/>
          <w:szCs w:val="28"/>
          <w:lang w:val="kk-KZ"/>
        </w:rPr>
      </w:pPr>
    </w:p>
    <w:p w14:paraId="7CA4D544" w14:textId="5A9685EA" w:rsidR="00921AEC" w:rsidRDefault="00921AEC" w:rsidP="001248FF">
      <w:pPr>
        <w:widowControl w:val="0"/>
        <w:spacing w:after="0" w:line="240" w:lineRule="auto"/>
        <w:jc w:val="center"/>
        <w:rPr>
          <w:rFonts w:ascii="Times New Roman" w:hAnsi="Times New Roman" w:cs="Times New Roman"/>
          <w:sz w:val="28"/>
          <w:szCs w:val="28"/>
          <w:lang w:val="kk-KZ"/>
        </w:rPr>
      </w:pPr>
    </w:p>
    <w:p w14:paraId="5B9C57B8" w14:textId="1640CB68" w:rsidR="00921AEC" w:rsidRDefault="00921AEC" w:rsidP="001248FF">
      <w:pPr>
        <w:widowControl w:val="0"/>
        <w:spacing w:after="0" w:line="240" w:lineRule="auto"/>
        <w:jc w:val="center"/>
        <w:rPr>
          <w:rFonts w:ascii="Times New Roman" w:hAnsi="Times New Roman" w:cs="Times New Roman"/>
          <w:sz w:val="28"/>
          <w:szCs w:val="28"/>
          <w:lang w:val="kk-KZ"/>
        </w:rPr>
      </w:pPr>
    </w:p>
    <w:p w14:paraId="4EC80A0E" w14:textId="6B369A8B" w:rsidR="00B913F1" w:rsidRDefault="00B913F1" w:rsidP="001248FF">
      <w:pPr>
        <w:widowControl w:val="0"/>
        <w:spacing w:after="0" w:line="240" w:lineRule="auto"/>
        <w:jc w:val="center"/>
        <w:rPr>
          <w:rFonts w:ascii="Times New Roman" w:hAnsi="Times New Roman" w:cs="Times New Roman"/>
          <w:sz w:val="28"/>
          <w:szCs w:val="28"/>
          <w:lang w:val="kk-KZ"/>
        </w:rPr>
      </w:pPr>
    </w:p>
    <w:p w14:paraId="28D3B012" w14:textId="5C1679D4" w:rsidR="00B913F1" w:rsidRDefault="00B913F1" w:rsidP="001248FF">
      <w:pPr>
        <w:widowControl w:val="0"/>
        <w:spacing w:after="0" w:line="240" w:lineRule="auto"/>
        <w:jc w:val="center"/>
        <w:rPr>
          <w:rFonts w:ascii="Times New Roman" w:hAnsi="Times New Roman" w:cs="Times New Roman"/>
          <w:sz w:val="28"/>
          <w:szCs w:val="28"/>
          <w:lang w:val="kk-KZ"/>
        </w:rPr>
      </w:pPr>
    </w:p>
    <w:p w14:paraId="654CAB4E" w14:textId="4954C1C0" w:rsidR="00B913F1" w:rsidRDefault="00B913F1" w:rsidP="001248FF">
      <w:pPr>
        <w:widowControl w:val="0"/>
        <w:spacing w:after="0" w:line="240" w:lineRule="auto"/>
        <w:jc w:val="center"/>
        <w:rPr>
          <w:rFonts w:ascii="Times New Roman" w:hAnsi="Times New Roman" w:cs="Times New Roman"/>
          <w:sz w:val="28"/>
          <w:szCs w:val="28"/>
          <w:lang w:val="kk-KZ"/>
        </w:rPr>
      </w:pPr>
    </w:p>
    <w:p w14:paraId="5399CA9A" w14:textId="4DFE4658" w:rsidR="00B913F1" w:rsidRDefault="00B913F1" w:rsidP="001248FF">
      <w:pPr>
        <w:widowControl w:val="0"/>
        <w:spacing w:after="0" w:line="240" w:lineRule="auto"/>
        <w:jc w:val="center"/>
        <w:rPr>
          <w:rFonts w:ascii="Times New Roman" w:hAnsi="Times New Roman" w:cs="Times New Roman"/>
          <w:sz w:val="28"/>
          <w:szCs w:val="28"/>
          <w:lang w:val="kk-KZ"/>
        </w:rPr>
      </w:pPr>
    </w:p>
    <w:p w14:paraId="2EDD73FD" w14:textId="00B77879" w:rsidR="00B913F1" w:rsidRDefault="00B913F1" w:rsidP="001248FF">
      <w:pPr>
        <w:widowControl w:val="0"/>
        <w:spacing w:after="0" w:line="240" w:lineRule="auto"/>
        <w:jc w:val="center"/>
        <w:rPr>
          <w:rFonts w:ascii="Times New Roman" w:hAnsi="Times New Roman" w:cs="Times New Roman"/>
          <w:sz w:val="28"/>
          <w:szCs w:val="28"/>
          <w:lang w:val="kk-KZ"/>
        </w:rPr>
      </w:pPr>
    </w:p>
    <w:p w14:paraId="199558FB" w14:textId="1183504E" w:rsidR="00B913F1" w:rsidRDefault="00B913F1" w:rsidP="001248FF">
      <w:pPr>
        <w:widowControl w:val="0"/>
        <w:spacing w:after="0" w:line="240" w:lineRule="auto"/>
        <w:jc w:val="center"/>
        <w:rPr>
          <w:rFonts w:ascii="Times New Roman" w:hAnsi="Times New Roman" w:cs="Times New Roman"/>
          <w:sz w:val="28"/>
          <w:szCs w:val="28"/>
          <w:lang w:val="kk-KZ"/>
        </w:rPr>
      </w:pPr>
    </w:p>
    <w:p w14:paraId="75AC8B60" w14:textId="776BCB8F" w:rsidR="00B913F1" w:rsidRDefault="00B913F1" w:rsidP="001248FF">
      <w:pPr>
        <w:widowControl w:val="0"/>
        <w:spacing w:after="0" w:line="240" w:lineRule="auto"/>
        <w:jc w:val="center"/>
        <w:rPr>
          <w:rFonts w:ascii="Times New Roman" w:hAnsi="Times New Roman" w:cs="Times New Roman"/>
          <w:sz w:val="28"/>
          <w:szCs w:val="28"/>
          <w:lang w:val="kk-KZ"/>
        </w:rPr>
      </w:pPr>
    </w:p>
    <w:p w14:paraId="7D6D21E9" w14:textId="77777777" w:rsidR="00B913F1" w:rsidRDefault="00B913F1" w:rsidP="001248FF">
      <w:pPr>
        <w:widowControl w:val="0"/>
        <w:spacing w:after="0" w:line="240" w:lineRule="auto"/>
        <w:jc w:val="center"/>
        <w:rPr>
          <w:rFonts w:ascii="Times New Roman" w:hAnsi="Times New Roman" w:cs="Times New Roman"/>
          <w:sz w:val="28"/>
          <w:szCs w:val="28"/>
          <w:lang w:val="kk-KZ"/>
        </w:rPr>
      </w:pPr>
    </w:p>
    <w:p w14:paraId="3DE79E94" w14:textId="79BB7A44" w:rsidR="00921AEC" w:rsidRDefault="00921AEC" w:rsidP="001248FF">
      <w:pPr>
        <w:widowControl w:val="0"/>
        <w:spacing w:after="0" w:line="240" w:lineRule="auto"/>
        <w:jc w:val="center"/>
        <w:rPr>
          <w:rFonts w:ascii="Times New Roman" w:hAnsi="Times New Roman" w:cs="Times New Roman"/>
          <w:sz w:val="28"/>
          <w:szCs w:val="28"/>
          <w:lang w:val="kk-KZ"/>
        </w:rPr>
      </w:pPr>
    </w:p>
    <w:p w14:paraId="284E6F20" w14:textId="6409F22B" w:rsidR="00921AEC" w:rsidRDefault="00921AEC" w:rsidP="001248FF">
      <w:pPr>
        <w:widowControl w:val="0"/>
        <w:spacing w:after="0" w:line="240" w:lineRule="auto"/>
        <w:jc w:val="center"/>
        <w:rPr>
          <w:rFonts w:ascii="Times New Roman" w:hAnsi="Times New Roman" w:cs="Times New Roman"/>
          <w:sz w:val="28"/>
          <w:szCs w:val="28"/>
          <w:lang w:val="kk-KZ"/>
        </w:rPr>
      </w:pPr>
    </w:p>
    <w:p w14:paraId="4F8E9B8F" w14:textId="6702A821" w:rsidR="00921AEC" w:rsidRPr="007D45AE" w:rsidRDefault="00921AEC" w:rsidP="001248FF">
      <w:pPr>
        <w:widowControl w:val="0"/>
        <w:spacing w:after="0" w:line="240" w:lineRule="auto"/>
        <w:jc w:val="center"/>
        <w:rPr>
          <w:rFonts w:ascii="Times New Roman" w:hAnsi="Times New Roman" w:cs="Times New Roman"/>
          <w:b/>
          <w:bCs/>
          <w:sz w:val="28"/>
          <w:szCs w:val="28"/>
          <w:lang w:val="kk-KZ"/>
        </w:rPr>
      </w:pPr>
      <w:r w:rsidRPr="007D45AE">
        <w:rPr>
          <w:rFonts w:ascii="Times New Roman" w:hAnsi="Times New Roman" w:cs="Times New Roman"/>
          <w:b/>
          <w:bCs/>
          <w:sz w:val="28"/>
          <w:szCs w:val="28"/>
          <w:lang w:val="kk-KZ"/>
        </w:rPr>
        <w:t>ҚОСЫМША Е</w:t>
      </w:r>
    </w:p>
    <w:p w14:paraId="667EE05A" w14:textId="77777777" w:rsidR="001248FF" w:rsidRPr="001248FF" w:rsidRDefault="001248FF" w:rsidP="001248FF">
      <w:pPr>
        <w:widowControl w:val="0"/>
        <w:spacing w:after="0" w:line="240" w:lineRule="auto"/>
        <w:jc w:val="center"/>
        <w:rPr>
          <w:rFonts w:ascii="Times New Roman" w:hAnsi="Times New Roman" w:cs="Times New Roman"/>
          <w:sz w:val="28"/>
          <w:szCs w:val="28"/>
          <w:lang w:val="kk-KZ"/>
        </w:rPr>
      </w:pPr>
      <w:r w:rsidRPr="001248FF">
        <w:rPr>
          <w:rFonts w:ascii="Times New Roman" w:hAnsi="Times New Roman" w:cs="Times New Roman"/>
          <w:sz w:val="28"/>
          <w:szCs w:val="28"/>
          <w:lang w:val="kk-KZ"/>
        </w:rPr>
        <w:t>Диссертация тақырыбы бойынша жарияланған ғылыми еңбектердің тізімі</w:t>
      </w:r>
    </w:p>
    <w:p w14:paraId="1CD6AD57" w14:textId="72C49E9F"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3D4DF255" w14:textId="77777777" w:rsidR="001248FF" w:rsidRPr="0012483E" w:rsidRDefault="001248FF" w:rsidP="001248FF">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ru-RU" w:eastAsia="de-DE" w:bidi="en-US"/>
        </w:rPr>
        <w:t>1</w:t>
      </w:r>
      <w:r w:rsidRPr="0012483E">
        <w:rPr>
          <w:rFonts w:ascii="Times New Roman" w:eastAsia="Times New Roman" w:hAnsi="Times New Roman" w:cs="Times New Roman"/>
          <w:sz w:val="28"/>
          <w:szCs w:val="28"/>
          <w:lang w:val="ru-RU" w:eastAsia="de-DE" w:bidi="en-US"/>
        </w:rPr>
        <w:t xml:space="preserve">. </w:t>
      </w:r>
      <w:r w:rsidRPr="0012483E">
        <w:rPr>
          <w:rFonts w:ascii="Times New Roman" w:hAnsi="Times New Roman" w:cs="Times New Roman"/>
          <w:sz w:val="28"/>
          <w:szCs w:val="28"/>
          <w:lang w:val="kk-KZ"/>
        </w:rPr>
        <w:t>Koldassova G.A., Idrissova K.S., Tumanova A.A., Tussupbekova A.S., Dostiyarov А.M., Umyshev D.R. Experimental Investigation of Flame Characteristics of H</w:t>
      </w:r>
      <w:r w:rsidRPr="0012483E">
        <w:rPr>
          <w:rFonts w:ascii="Times New Roman" w:hAnsi="Times New Roman" w:cs="Times New Roman"/>
          <w:sz w:val="28"/>
          <w:szCs w:val="28"/>
          <w:vertAlign w:val="subscript"/>
          <w:lang w:val="kk-KZ"/>
        </w:rPr>
        <w:t>2</w:t>
      </w:r>
      <w:r w:rsidRPr="0012483E">
        <w:rPr>
          <w:rFonts w:ascii="Times New Roman" w:hAnsi="Times New Roman" w:cs="Times New Roman"/>
          <w:sz w:val="28"/>
          <w:szCs w:val="28"/>
          <w:lang w:val="kk-KZ"/>
        </w:rPr>
        <w:t xml:space="preserve">-Enriched Biogas Under Different Swirl Numbers // Journal Energies. 2025, Volume 18(6), 1446; 15 March 2025. </w:t>
      </w:r>
      <w:hyperlink r:id="rId212" w:history="1">
        <w:r w:rsidRPr="0012483E">
          <w:rPr>
            <w:rStyle w:val="a5"/>
            <w:rFonts w:ascii="Times New Roman" w:hAnsi="Times New Roman" w:cs="Times New Roman"/>
            <w:sz w:val="28"/>
            <w:szCs w:val="28"/>
            <w:lang w:val="kk-KZ"/>
          </w:rPr>
          <w:t>https://doi.org/10.3390/en18061446</w:t>
        </w:r>
      </w:hyperlink>
      <w:r w:rsidRPr="0012483E">
        <w:rPr>
          <w:rFonts w:ascii="Times New Roman" w:hAnsi="Times New Roman" w:cs="Times New Roman"/>
          <w:sz w:val="28"/>
          <w:szCs w:val="28"/>
          <w:lang w:val="kk-KZ"/>
        </w:rPr>
        <w:t>.</w:t>
      </w:r>
    </w:p>
    <w:p w14:paraId="72566EE2" w14:textId="77777777" w:rsidR="001248FF" w:rsidRPr="0012483E" w:rsidRDefault="001248FF" w:rsidP="001248FF">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bCs/>
          <w:snapToGrid w:val="0"/>
          <w:sz w:val="28"/>
          <w:szCs w:val="28"/>
          <w:lang w:val="ru-RU" w:eastAsia="de-DE" w:bidi="en-US"/>
        </w:rPr>
        <w:t>2</w:t>
      </w:r>
      <w:r w:rsidRPr="0012483E">
        <w:rPr>
          <w:rFonts w:ascii="Times New Roman" w:eastAsia="Times New Roman" w:hAnsi="Times New Roman" w:cs="Times New Roman"/>
          <w:bCs/>
          <w:snapToGrid w:val="0"/>
          <w:sz w:val="28"/>
          <w:szCs w:val="28"/>
          <w:lang w:val="ru-RU" w:eastAsia="de-DE" w:bidi="en-US"/>
        </w:rPr>
        <w:t xml:space="preserve">. </w:t>
      </w:r>
      <w:r w:rsidRPr="0012483E">
        <w:rPr>
          <w:rFonts w:ascii="Times New Roman" w:hAnsi="Times New Roman" w:cs="Times New Roman"/>
          <w:sz w:val="28"/>
          <w:szCs w:val="28"/>
          <w:lang w:val="kk-KZ"/>
        </w:rPr>
        <w:t xml:space="preserve">Dostiyarov А.M., Umyshev D.R., Kibarin A.A., Yamanbekova A.K., Tumanov M.E., Koldassova G.A., Anuarbekov M.A. Experimental Investigation of Non-Premixed Combustion Process in a Swirl Burner with LPG and Hydrogen Mixture // Journal Energies. Volume 17, Issue 5, 2024, 17(5), 1012; 21 Febrary 2024. </w:t>
      </w:r>
      <w:hyperlink r:id="rId213" w:history="1">
        <w:r w:rsidRPr="0012483E">
          <w:rPr>
            <w:rStyle w:val="a5"/>
            <w:rFonts w:ascii="Times New Roman" w:hAnsi="Times New Roman" w:cs="Times New Roman"/>
            <w:sz w:val="28"/>
            <w:szCs w:val="28"/>
            <w:lang w:val="kk-KZ"/>
          </w:rPr>
          <w:t>https://doi.org/10.3390/en17051012</w:t>
        </w:r>
      </w:hyperlink>
      <w:r w:rsidRPr="0012483E">
        <w:rPr>
          <w:rFonts w:ascii="Times New Roman" w:hAnsi="Times New Roman" w:cs="Times New Roman"/>
          <w:sz w:val="28"/>
          <w:szCs w:val="28"/>
          <w:lang w:val="kk-KZ"/>
        </w:rPr>
        <w:t>.</w:t>
      </w:r>
    </w:p>
    <w:p w14:paraId="78E8C34B" w14:textId="77777777" w:rsidR="001248FF" w:rsidRPr="0012483E" w:rsidRDefault="001248FF" w:rsidP="001248F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12483E">
        <w:rPr>
          <w:rFonts w:ascii="Times New Roman" w:hAnsi="Times New Roman" w:cs="Times New Roman"/>
          <w:sz w:val="28"/>
          <w:szCs w:val="28"/>
          <w:lang w:val="en-US"/>
        </w:rPr>
        <w:t xml:space="preserve">. </w:t>
      </w:r>
      <w:r w:rsidRPr="0012483E">
        <w:rPr>
          <w:rFonts w:ascii="Times New Roman" w:hAnsi="Times New Roman" w:cs="Times New Roman"/>
          <w:sz w:val="28"/>
          <w:szCs w:val="28"/>
          <w:lang w:val="kk-KZ"/>
        </w:rPr>
        <w:t xml:space="preserve">Достияров А.М., Умышев Д.Р., Яманбекова А.К., Колдасова Г.А. Сутегі қосылған қоқыс газының құйынды оттықта жану процесін зерттеу // Вестник АУЭС – Алматы, 2025. – №1(68). – С.27-39. </w:t>
      </w:r>
      <w:hyperlink r:id="rId214" w:history="1">
        <w:r w:rsidRPr="0012483E">
          <w:rPr>
            <w:rStyle w:val="a5"/>
            <w:rFonts w:ascii="Times New Roman" w:hAnsi="Times New Roman" w:cs="Times New Roman"/>
            <w:sz w:val="28"/>
            <w:szCs w:val="28"/>
            <w:lang w:val="kk-KZ"/>
          </w:rPr>
          <w:t>https://doi.org/10.51775/2790-0886_2025_68_1_27</w:t>
        </w:r>
      </w:hyperlink>
      <w:r w:rsidRPr="0012483E">
        <w:rPr>
          <w:rFonts w:ascii="Times New Roman" w:hAnsi="Times New Roman" w:cs="Times New Roman"/>
          <w:sz w:val="28"/>
          <w:szCs w:val="28"/>
          <w:lang w:val="kk-KZ"/>
        </w:rPr>
        <w:t>.</w:t>
      </w:r>
    </w:p>
    <w:p w14:paraId="1499035E"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kk-KZ"/>
        </w:rPr>
        <w:t>4</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Достияров А.М., Умышев Д.Р., Яманбекова А.К., Колдасова Г.А.,</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Дуйсенбек Ж.С.</w:t>
      </w:r>
      <w:r>
        <w:rPr>
          <w:rFonts w:ascii="Times New Roman" w:hAnsi="Times New Roman" w:cs="Times New Roman"/>
          <w:sz w:val="28"/>
          <w:szCs w:val="28"/>
          <w:lang w:val="ru-RU"/>
        </w:rPr>
        <w:t xml:space="preserve"> </w:t>
      </w:r>
      <w:r w:rsidRPr="00D46554">
        <w:rPr>
          <w:rFonts w:ascii="Times New Roman" w:hAnsi="Times New Roman" w:cs="Times New Roman"/>
          <w:sz w:val="28"/>
          <w:szCs w:val="28"/>
          <w:lang w:val="ru-RU"/>
        </w:rPr>
        <w:t>Численное моделирование процессов горения в новом горелочном устройстве с добавкой водорода</w:t>
      </w:r>
      <w:r>
        <w:rPr>
          <w:rFonts w:ascii="Times New Roman" w:hAnsi="Times New Roman" w:cs="Times New Roman"/>
          <w:sz w:val="28"/>
          <w:szCs w:val="28"/>
          <w:lang w:val="ru-RU"/>
        </w:rPr>
        <w:t xml:space="preserve"> // </w:t>
      </w:r>
      <w:r w:rsidRPr="00D46554">
        <w:rPr>
          <w:rFonts w:ascii="Times New Roman" w:hAnsi="Times New Roman" w:cs="Times New Roman"/>
          <w:sz w:val="28"/>
          <w:szCs w:val="28"/>
          <w:lang w:val="ru-RU"/>
        </w:rPr>
        <w:t xml:space="preserve">Вестник КазАТК – Алматы, 2023. – №5(128). – С.375-384. https://doi.org/10.52167/1609-1817-2023-128-5-375-384, URL: </w:t>
      </w:r>
      <w:hyperlink r:id="rId215" w:history="1">
        <w:r w:rsidRPr="00946059">
          <w:rPr>
            <w:rStyle w:val="a5"/>
            <w:rFonts w:ascii="Times New Roman" w:hAnsi="Times New Roman" w:cs="Times New Roman"/>
            <w:sz w:val="28"/>
            <w:szCs w:val="28"/>
            <w:lang w:val="ru-RU"/>
          </w:rPr>
          <w:t>https://vestnik.alt.edu.kz/index.php/journal/article/view/1420</w:t>
        </w:r>
      </w:hyperlink>
      <w:r w:rsidRPr="00D46554">
        <w:rPr>
          <w:rFonts w:ascii="Times New Roman" w:hAnsi="Times New Roman" w:cs="Times New Roman"/>
          <w:sz w:val="28"/>
          <w:szCs w:val="28"/>
          <w:lang w:val="ru-RU"/>
        </w:rPr>
        <w:t>.</w:t>
      </w:r>
    </w:p>
    <w:p w14:paraId="4D22EF03" w14:textId="77777777" w:rsidR="001248FF" w:rsidRDefault="001248FF" w:rsidP="001248FF">
      <w:pPr>
        <w:spacing w:after="0" w:line="240" w:lineRule="auto"/>
        <w:ind w:firstLine="709"/>
        <w:jc w:val="both"/>
        <w:rPr>
          <w:rFonts w:ascii="Times New Roman" w:hAnsi="Times New Roman" w:cs="Times New Roman"/>
          <w:sz w:val="28"/>
          <w:szCs w:val="28"/>
          <w:lang w:val="kk-KZ"/>
        </w:rPr>
      </w:pPr>
      <w:r>
        <w:rPr>
          <w:rFonts w:ascii="Times New Roman" w:eastAsia="MS Mincho" w:hAnsi="Times New Roman" w:cs="Times New Roman"/>
          <w:sz w:val="28"/>
          <w:szCs w:val="28"/>
          <w:lang w:val="ru-RU"/>
        </w:rPr>
        <w:t>5</w:t>
      </w:r>
      <w:r w:rsidRPr="00817F19">
        <w:rPr>
          <w:rFonts w:ascii="Times New Roman" w:eastAsia="MS Mincho" w:hAnsi="Times New Roman" w:cs="Times New Roman"/>
          <w:sz w:val="28"/>
          <w:szCs w:val="28"/>
          <w:lang w:val="ru-RU"/>
        </w:rPr>
        <w:t>.</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Dostiyarov А.M</w:t>
      </w:r>
      <w:r>
        <w:rPr>
          <w:rFonts w:ascii="Times New Roman" w:eastAsia="MS Mincho" w:hAnsi="Times New Roman" w:cs="Times New Roman"/>
          <w:sz w:val="28"/>
          <w:szCs w:val="28"/>
          <w:lang w:val="ru-RU"/>
        </w:rPr>
        <w:t>.</w:t>
      </w:r>
      <w:r w:rsidRPr="00C11E20">
        <w:rPr>
          <w:rFonts w:ascii="Times New Roman" w:eastAsia="MS Mincho" w:hAnsi="Times New Roman" w:cs="Times New Roman"/>
          <w:sz w:val="28"/>
          <w:szCs w:val="28"/>
          <w:lang w:val="ru-RU"/>
        </w:rPr>
        <w:t>, Koldassova G.A.,</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Jamankulova N.O., Dostiyarova A.M., Iliev I., Beloev I.</w:t>
      </w:r>
      <w:r>
        <w:rPr>
          <w:rFonts w:ascii="Times New Roman" w:eastAsia="MS Mincho" w:hAnsi="Times New Roman" w:cs="Times New Roman"/>
          <w:sz w:val="28"/>
          <w:szCs w:val="28"/>
          <w:lang w:val="ru-RU"/>
        </w:rPr>
        <w:t xml:space="preserve"> </w:t>
      </w:r>
      <w:r w:rsidRPr="00C11E20">
        <w:rPr>
          <w:rFonts w:ascii="Times New Roman" w:eastAsia="MS Mincho" w:hAnsi="Times New Roman" w:cs="Times New Roman"/>
          <w:sz w:val="28"/>
          <w:szCs w:val="28"/>
          <w:lang w:val="ru-RU"/>
        </w:rPr>
        <w:t>Heat Transfer Intensification in Recuperative Heat Exchangers of the Stirling Engine</w:t>
      </w:r>
      <w:r>
        <w:rPr>
          <w:rFonts w:ascii="Times New Roman" w:eastAsia="MS Mincho" w:hAnsi="Times New Roman" w:cs="Times New Roman"/>
          <w:sz w:val="28"/>
          <w:szCs w:val="28"/>
          <w:lang w:val="ru-RU"/>
        </w:rPr>
        <w:t xml:space="preserve"> // </w:t>
      </w:r>
      <w:r w:rsidRPr="00C11E20">
        <w:rPr>
          <w:rFonts w:ascii="Times New Roman" w:eastAsia="MS Mincho" w:hAnsi="Times New Roman" w:cs="Times New Roman"/>
          <w:sz w:val="28"/>
          <w:szCs w:val="28"/>
          <w:lang w:val="ru-RU"/>
        </w:rPr>
        <w:t>Journal Engineering Proceedings</w:t>
      </w:r>
      <w:r>
        <w:rPr>
          <w:rFonts w:ascii="Times New Roman" w:eastAsia="MS Mincho" w:hAnsi="Times New Roman" w:cs="Times New Roman"/>
          <w:sz w:val="28"/>
          <w:szCs w:val="28"/>
          <w:lang w:val="ru-RU"/>
        </w:rPr>
        <w:t xml:space="preserve"> (</w:t>
      </w:r>
      <w:r>
        <w:rPr>
          <w:rFonts w:ascii="Times New Roman" w:eastAsia="MS Mincho" w:hAnsi="Times New Roman" w:cs="Times New Roman"/>
          <w:sz w:val="28"/>
          <w:szCs w:val="28"/>
          <w:lang w:val="en-US"/>
        </w:rPr>
        <w:t>SCOPUS</w:t>
      </w:r>
      <w:r>
        <w:rPr>
          <w:rFonts w:ascii="Times New Roman" w:eastAsia="MS Mincho" w:hAnsi="Times New Roman" w:cs="Times New Roman"/>
          <w:sz w:val="28"/>
          <w:szCs w:val="28"/>
          <w:lang w:val="ru-RU"/>
        </w:rPr>
        <w:t>)</w:t>
      </w:r>
      <w:r w:rsidRPr="00C11E20">
        <w:rPr>
          <w:rFonts w:ascii="Times New Roman" w:eastAsia="MS Mincho" w:hAnsi="Times New Roman" w:cs="Times New Roman"/>
          <w:sz w:val="28"/>
          <w:szCs w:val="28"/>
          <w:lang w:val="ru-RU"/>
        </w:rPr>
        <w:t>. Volume 60, Issue 1, 2024, 60(1), 13; Plovdiv, Bulgaria | 23–25 November 2023. – P.108-116.</w:t>
      </w:r>
      <w:r>
        <w:rPr>
          <w:rFonts w:ascii="Times New Roman" w:eastAsia="MS Mincho" w:hAnsi="Times New Roman" w:cs="Times New Roman"/>
          <w:sz w:val="28"/>
          <w:szCs w:val="28"/>
          <w:lang w:val="ru-RU"/>
        </w:rPr>
        <w:t xml:space="preserve"> </w:t>
      </w:r>
      <w:hyperlink r:id="rId216" w:history="1">
        <w:r w:rsidRPr="00946059">
          <w:rPr>
            <w:rStyle w:val="a5"/>
            <w:rFonts w:ascii="Times New Roman" w:eastAsia="MS Mincho" w:hAnsi="Times New Roman" w:cs="Times New Roman"/>
            <w:sz w:val="28"/>
            <w:szCs w:val="28"/>
            <w:lang w:val="ru-RU"/>
          </w:rPr>
          <w:t>https://doi.org/10.3390/engproc2024060013</w:t>
        </w:r>
      </w:hyperlink>
      <w:r>
        <w:rPr>
          <w:rFonts w:ascii="Times New Roman" w:eastAsia="MS Mincho" w:hAnsi="Times New Roman" w:cs="Times New Roman"/>
          <w:sz w:val="28"/>
          <w:szCs w:val="28"/>
          <w:lang w:val="ru-RU"/>
        </w:rPr>
        <w:t>.</w:t>
      </w:r>
    </w:p>
    <w:p w14:paraId="503812F7" w14:textId="77777777" w:rsidR="001248FF" w:rsidRPr="00B6377C" w:rsidRDefault="001248FF" w:rsidP="001248F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Pr="00251D96">
        <w:rPr>
          <w:rFonts w:ascii="Times New Roman" w:hAnsi="Times New Roman" w:cs="Times New Roman"/>
          <w:sz w:val="28"/>
          <w:szCs w:val="28"/>
          <w:lang w:val="en-US"/>
        </w:rPr>
        <w:t xml:space="preserve"> </w:t>
      </w:r>
      <w:r w:rsidRPr="00B6377C">
        <w:rPr>
          <w:rFonts w:ascii="Times New Roman" w:hAnsi="Times New Roman" w:cs="Times New Roman"/>
          <w:sz w:val="28"/>
          <w:szCs w:val="28"/>
          <w:lang w:val="en-US"/>
        </w:rPr>
        <w:t>Идрисова К.С., Туманова А.А., Колдасова Г.А., Октябр Қ.А.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Фильтрационные воды полигонов ТБО как сырье для получения альтернативного топлива</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 xml:space="preserve">Вестник АУЭС. – Алматы, 2021. – №4(55). – С.50-58. </w:t>
      </w:r>
      <w:hyperlink r:id="rId217" w:history="1">
        <w:r w:rsidRPr="00946059">
          <w:rPr>
            <w:rStyle w:val="a5"/>
            <w:rFonts w:ascii="Times New Roman" w:hAnsi="Times New Roman" w:cs="Times New Roman"/>
            <w:sz w:val="28"/>
            <w:szCs w:val="28"/>
            <w:lang w:val="ru-RU"/>
          </w:rPr>
          <w:t>https://doi.org/10.51775/2790-0886_2021_55_4_50</w:t>
        </w:r>
      </w:hyperlink>
      <w:r>
        <w:rPr>
          <w:rFonts w:ascii="Times New Roman" w:hAnsi="Times New Roman" w:cs="Times New Roman"/>
          <w:sz w:val="28"/>
          <w:szCs w:val="28"/>
          <w:lang w:val="ru-RU"/>
        </w:rPr>
        <w:t>.</w:t>
      </w:r>
    </w:p>
    <w:p w14:paraId="123C7582" w14:textId="77777777" w:rsidR="001248FF" w:rsidRDefault="001248FF" w:rsidP="001248FF">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7. </w:t>
      </w:r>
      <w:r w:rsidRPr="000E472D">
        <w:rPr>
          <w:rFonts w:ascii="Times New Roman" w:eastAsia="Times New Roman" w:hAnsi="Times New Roman" w:cs="Times New Roman"/>
          <w:sz w:val="28"/>
          <w:szCs w:val="28"/>
          <w:lang w:val="kk-KZ"/>
        </w:rPr>
        <w:t>Gulzira Koldassova, Abay Dostiyarov, Aigul Amrenova, Iliya Iliev, Hristo Beloev</w:t>
      </w:r>
      <w:r>
        <w:rPr>
          <w:rFonts w:ascii="Times New Roman" w:eastAsia="Times New Roman" w:hAnsi="Times New Roman" w:cs="Times New Roman"/>
          <w:sz w:val="28"/>
          <w:szCs w:val="28"/>
          <w:lang w:val="kk-KZ"/>
        </w:rPr>
        <w:t xml:space="preserve">. </w:t>
      </w:r>
      <w:r w:rsidRPr="000E472D">
        <w:rPr>
          <w:rFonts w:ascii="Times New Roman" w:eastAsia="Times New Roman" w:hAnsi="Times New Roman" w:cs="Times New Roman"/>
          <w:sz w:val="28"/>
          <w:szCs w:val="28"/>
          <w:lang w:val="kk-KZ"/>
        </w:rPr>
        <w:t>Utilization of landfill gas from municipal solid waste by co-combustion with hydrogen</w:t>
      </w:r>
      <w:r>
        <w:rPr>
          <w:rFonts w:ascii="Times New Roman" w:eastAsia="Times New Roman" w:hAnsi="Times New Roman" w:cs="Times New Roman"/>
          <w:sz w:val="28"/>
          <w:szCs w:val="28"/>
          <w:lang w:val="kk-KZ"/>
        </w:rPr>
        <w:t xml:space="preserve"> // </w:t>
      </w:r>
      <w:r w:rsidRPr="000E472D">
        <w:rPr>
          <w:rFonts w:ascii="Times New Roman" w:eastAsia="Times New Roman" w:hAnsi="Times New Roman" w:cs="Times New Roman"/>
          <w:sz w:val="28"/>
          <w:szCs w:val="28"/>
          <w:lang w:val="kk-KZ"/>
        </w:rPr>
        <w:t xml:space="preserve">International Conference on Electronics, Engineering Physics and Earth Science (EEPES 2024), Kavala, Greece, June 19-21, 2024, Volume 551, 02004 (2024), p.6. </w:t>
      </w:r>
      <w:hyperlink r:id="rId218" w:history="1">
        <w:r w:rsidRPr="00946059">
          <w:rPr>
            <w:rStyle w:val="a5"/>
            <w:rFonts w:ascii="Times New Roman" w:eastAsia="Times New Roman" w:hAnsi="Times New Roman" w:cs="Times New Roman"/>
            <w:sz w:val="28"/>
            <w:szCs w:val="28"/>
            <w:lang w:val="kk-KZ"/>
          </w:rPr>
          <w:t>https://doi.org/10.1051/e3sconf/202455102004</w:t>
        </w:r>
      </w:hyperlink>
      <w:r>
        <w:rPr>
          <w:rFonts w:ascii="Times New Roman" w:eastAsia="Times New Roman" w:hAnsi="Times New Roman" w:cs="Times New Roman"/>
          <w:sz w:val="28"/>
          <w:szCs w:val="28"/>
          <w:lang w:val="kk-KZ"/>
        </w:rPr>
        <w:t>.</w:t>
      </w:r>
    </w:p>
    <w:p w14:paraId="3474C5A8" w14:textId="77777777" w:rsidR="001248FF" w:rsidRDefault="001248FF" w:rsidP="001248F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8.</w:t>
      </w:r>
      <w:r w:rsidRPr="001B470B">
        <w:rPr>
          <w:rFonts w:ascii="Times New Roman" w:hAnsi="Times New Roman" w:cs="Times New Roman"/>
          <w:sz w:val="28"/>
          <w:szCs w:val="28"/>
        </w:rPr>
        <w:t xml:space="preserve"> </w:t>
      </w:r>
      <w:r w:rsidRPr="00B6377C">
        <w:rPr>
          <w:rFonts w:ascii="Times New Roman" w:hAnsi="Times New Roman" w:cs="Times New Roman"/>
          <w:sz w:val="28"/>
          <w:szCs w:val="28"/>
        </w:rPr>
        <w:t>Колдасова Г.А., Стояк В.В., Туманова А.А.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Организация процесса извлечения свалочного газа (LFG) на полигонах твердых коммунальных отходов</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 xml:space="preserve">XI МНТК «Энергетика, инфокоммуникацион-ные технологии и высшее образование» посвященная 45-летию образования АУЭС им. Г. Даукеева. 16-18 октября. – Алматы, 2020. – С.62-64. </w:t>
      </w:r>
      <w:hyperlink r:id="rId219" w:history="1">
        <w:r w:rsidRPr="00946059">
          <w:rPr>
            <w:rStyle w:val="a5"/>
            <w:rFonts w:ascii="Times New Roman" w:hAnsi="Times New Roman" w:cs="Times New Roman"/>
            <w:sz w:val="28"/>
            <w:szCs w:val="28"/>
            <w:lang w:val="ru-RU"/>
          </w:rPr>
          <w:t>https://mntk.aues.kz/wp-content/uploads/2020/11/OS_AUES.pdf</w:t>
        </w:r>
      </w:hyperlink>
      <w:r>
        <w:rPr>
          <w:rFonts w:ascii="Times New Roman" w:hAnsi="Times New Roman" w:cs="Times New Roman"/>
          <w:sz w:val="28"/>
          <w:szCs w:val="28"/>
          <w:lang w:val="ru-RU"/>
        </w:rPr>
        <w:t>.</w:t>
      </w:r>
    </w:p>
    <w:p w14:paraId="7ECF982B" w14:textId="77777777" w:rsidR="001248FF" w:rsidRPr="00486206" w:rsidRDefault="001248FF" w:rsidP="001248F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1B470B">
        <w:rPr>
          <w:rFonts w:ascii="Times New Roman" w:hAnsi="Times New Roman" w:cs="Times New Roman"/>
          <w:sz w:val="28"/>
          <w:szCs w:val="28"/>
          <w:lang w:val="en-US"/>
        </w:rPr>
        <w:t xml:space="preserve"> </w:t>
      </w:r>
      <w:r w:rsidRPr="00B6377C">
        <w:rPr>
          <w:rFonts w:ascii="Times New Roman" w:hAnsi="Times New Roman" w:cs="Times New Roman"/>
          <w:sz w:val="28"/>
          <w:szCs w:val="28"/>
          <w:lang w:val="en-US"/>
        </w:rPr>
        <w:t>Идрисова К.С., Туманова А.А., Колдасова Г.А., Октябр Қ.А.</w:t>
      </w:r>
      <w:r>
        <w:rPr>
          <w:rFonts w:ascii="Times New Roman" w:hAnsi="Times New Roman" w:cs="Times New Roman"/>
          <w:sz w:val="28"/>
          <w:szCs w:val="28"/>
          <w:lang w:val="ru-RU"/>
        </w:rPr>
        <w:t xml:space="preserve"> </w:t>
      </w:r>
      <w:r w:rsidRPr="00B6377C">
        <w:rPr>
          <w:rFonts w:ascii="Times New Roman" w:hAnsi="Times New Roman" w:cs="Times New Roman"/>
          <w:sz w:val="28"/>
          <w:szCs w:val="28"/>
          <w:lang w:val="ru-RU"/>
        </w:rPr>
        <w:t>Получение альтернативного топлива из биоразлагаемой фракции твердых бытовых отходов</w:t>
      </w:r>
      <w:r>
        <w:rPr>
          <w:rFonts w:ascii="Times New Roman" w:hAnsi="Times New Roman" w:cs="Times New Roman"/>
          <w:sz w:val="28"/>
          <w:szCs w:val="28"/>
          <w:lang w:val="ru-RU"/>
        </w:rPr>
        <w:t xml:space="preserve"> // </w:t>
      </w:r>
      <w:r w:rsidRPr="00B6377C">
        <w:rPr>
          <w:rFonts w:ascii="Times New Roman" w:hAnsi="Times New Roman" w:cs="Times New Roman"/>
          <w:sz w:val="28"/>
          <w:szCs w:val="28"/>
          <w:lang w:val="ru-RU"/>
        </w:rPr>
        <w:t>МНТК «</w:t>
      </w:r>
      <w:r>
        <w:rPr>
          <w:rFonts w:ascii="Times New Roman" w:hAnsi="Times New Roman" w:cs="Times New Roman"/>
          <w:sz w:val="28"/>
          <w:szCs w:val="28"/>
          <w:lang w:val="ru-RU"/>
        </w:rPr>
        <w:t>Энергетика</w:t>
      </w:r>
      <w:r w:rsidRPr="00B6377C">
        <w:rPr>
          <w:rFonts w:ascii="Times New Roman" w:hAnsi="Times New Roman" w:cs="Times New Roman"/>
          <w:sz w:val="28"/>
          <w:szCs w:val="28"/>
          <w:lang w:val="ru-RU"/>
        </w:rPr>
        <w:t xml:space="preserve">, </w:t>
      </w:r>
      <w:r>
        <w:rPr>
          <w:rFonts w:ascii="Times New Roman" w:hAnsi="Times New Roman" w:cs="Times New Roman"/>
          <w:sz w:val="28"/>
          <w:szCs w:val="28"/>
          <w:lang w:val="ru-RU"/>
        </w:rPr>
        <w:t>инфокоммуникационные технологии и высшее образование</w:t>
      </w:r>
      <w:r w:rsidRPr="00B6377C">
        <w:rPr>
          <w:rFonts w:ascii="Times New Roman" w:hAnsi="Times New Roman" w:cs="Times New Roman"/>
          <w:sz w:val="28"/>
          <w:szCs w:val="28"/>
          <w:lang w:val="ru-RU"/>
        </w:rPr>
        <w:t>» Материалы конференции</w:t>
      </w:r>
      <w:r>
        <w:rPr>
          <w:rFonts w:ascii="Times New Roman" w:hAnsi="Times New Roman" w:cs="Times New Roman"/>
          <w:sz w:val="28"/>
          <w:szCs w:val="28"/>
          <w:lang w:val="ru-RU"/>
        </w:rPr>
        <w:t>.</w:t>
      </w:r>
      <w:r w:rsidRPr="00B6377C">
        <w:rPr>
          <w:rFonts w:ascii="Times New Roman" w:hAnsi="Times New Roman" w:cs="Times New Roman"/>
          <w:sz w:val="28"/>
          <w:szCs w:val="28"/>
          <w:lang w:val="ru-RU"/>
        </w:rPr>
        <w:t xml:space="preserve"> Алматы, Казань, 20-21 октября 2022 г. – С.131-137.</w:t>
      </w:r>
      <w:r>
        <w:rPr>
          <w:rFonts w:ascii="Times New Roman" w:hAnsi="Times New Roman" w:cs="Times New Roman"/>
          <w:sz w:val="28"/>
          <w:szCs w:val="28"/>
          <w:lang w:val="ru-RU"/>
        </w:rPr>
        <w:t xml:space="preserve"> </w:t>
      </w:r>
    </w:p>
    <w:p w14:paraId="7D0D972A"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 </w:t>
      </w:r>
      <w:r w:rsidRPr="00486206">
        <w:rPr>
          <w:rFonts w:ascii="Times New Roman" w:hAnsi="Times New Roman" w:cs="Times New Roman"/>
          <w:sz w:val="28"/>
          <w:szCs w:val="28"/>
          <w:lang w:val="kk-KZ"/>
        </w:rPr>
        <w:t>Idrissova K.S., Tumanova A.A., Koldassova G.A., Stoyak V.V. Filtrated water from landfills of municipal solid waste as raw materials for producing alternative fuel</w:t>
      </w:r>
      <w:r>
        <w:rPr>
          <w:rFonts w:ascii="Times New Roman" w:hAnsi="Times New Roman" w:cs="Times New Roman"/>
          <w:sz w:val="28"/>
          <w:szCs w:val="28"/>
          <w:lang w:val="kk-KZ"/>
        </w:rPr>
        <w:t xml:space="preserve"> // </w:t>
      </w:r>
      <w:r w:rsidRPr="00486206">
        <w:rPr>
          <w:rFonts w:ascii="Times New Roman" w:hAnsi="Times New Roman" w:cs="Times New Roman"/>
          <w:sz w:val="28"/>
          <w:szCs w:val="28"/>
          <w:lang w:val="kk-KZ"/>
        </w:rPr>
        <w:t xml:space="preserve">Proceedings of the 6th International Scientific and Practical Conference «Scientific сommunity: Interdisciplinary research». - Hamburg, Germany, № 96, 26-28.01.2022. - P. 831-841. </w:t>
      </w:r>
      <w:hyperlink r:id="rId220" w:history="1">
        <w:r w:rsidRPr="00A502C2">
          <w:rPr>
            <w:rStyle w:val="a5"/>
            <w:rFonts w:ascii="Times New Roman" w:hAnsi="Times New Roman" w:cs="Times New Roman"/>
            <w:sz w:val="28"/>
            <w:szCs w:val="28"/>
            <w:lang w:val="kk-KZ"/>
          </w:rPr>
          <w:t>https://archive.interconf.center/index.php/conference-proceeding/issue/view/26-28.01.2022/105</w:t>
        </w:r>
      </w:hyperlink>
      <w:r>
        <w:rPr>
          <w:rFonts w:ascii="Times New Roman" w:hAnsi="Times New Roman" w:cs="Times New Roman"/>
          <w:sz w:val="28"/>
          <w:szCs w:val="28"/>
          <w:lang w:val="kk-KZ"/>
        </w:rPr>
        <w:t xml:space="preserve">. </w:t>
      </w:r>
    </w:p>
    <w:p w14:paraId="0D6D15AE"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r w:rsidRPr="00486206">
        <w:rPr>
          <w:rFonts w:ascii="Times New Roman" w:hAnsi="Times New Roman" w:cs="Times New Roman"/>
          <w:sz w:val="28"/>
          <w:szCs w:val="28"/>
          <w:lang w:val="kk-KZ"/>
        </w:rPr>
        <w:t xml:space="preserve">Достияров А.М., Колдасова Г.А., Садыкова С.Б., Картджанов Н.Р. Отын және жану процестері. Төмен сортты отынды жағудың ерекшеліктері. 5В071700 – мамандығының студенттерiне арналған </w:t>
      </w:r>
      <w:r>
        <w:rPr>
          <w:rFonts w:ascii="Times New Roman" w:hAnsi="Times New Roman" w:cs="Times New Roman"/>
          <w:b/>
          <w:bCs/>
          <w:sz w:val="28"/>
          <w:szCs w:val="28"/>
          <w:lang w:val="kk-KZ"/>
        </w:rPr>
        <w:t>о</w:t>
      </w:r>
      <w:r w:rsidRPr="00486206">
        <w:rPr>
          <w:rFonts w:ascii="Times New Roman" w:hAnsi="Times New Roman" w:cs="Times New Roman"/>
          <w:b/>
          <w:bCs/>
          <w:sz w:val="28"/>
          <w:szCs w:val="28"/>
          <w:lang w:val="kk-KZ"/>
        </w:rPr>
        <w:t>қу құралы</w:t>
      </w:r>
      <w:r w:rsidRPr="00486206">
        <w:rPr>
          <w:rFonts w:ascii="Times New Roman" w:hAnsi="Times New Roman" w:cs="Times New Roman"/>
          <w:sz w:val="28"/>
          <w:szCs w:val="28"/>
          <w:lang w:val="kk-KZ"/>
        </w:rPr>
        <w:t>. – Алматы: АЭжБУ</w:t>
      </w:r>
      <w:r w:rsidRPr="00486206">
        <w:rPr>
          <w:rFonts w:ascii="Times New Roman" w:hAnsi="Times New Roman" w:cs="Times New Roman"/>
          <w:sz w:val="28"/>
          <w:szCs w:val="28"/>
          <w:lang w:val="ru-RU"/>
        </w:rPr>
        <w:t>, 2021. – 170 б.</w:t>
      </w:r>
    </w:p>
    <w:p w14:paraId="2CE56B96"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r w:rsidRPr="00486206">
        <w:rPr>
          <w:rFonts w:ascii="Times New Roman" w:hAnsi="Times New Roman" w:cs="Times New Roman"/>
          <w:sz w:val="28"/>
          <w:szCs w:val="28"/>
          <w:lang w:val="ru-RU"/>
        </w:rPr>
        <w:t xml:space="preserve">Сериков Э.А., Мусабеков Р.А., </w:t>
      </w:r>
      <w:r w:rsidRPr="00486206">
        <w:rPr>
          <w:rFonts w:ascii="Times New Roman" w:hAnsi="Times New Roman" w:cs="Times New Roman"/>
          <w:sz w:val="28"/>
          <w:szCs w:val="28"/>
          <w:lang w:val="kk-KZ"/>
        </w:rPr>
        <w:t xml:space="preserve">Колдасова Г.А. Жылу энергетикалық жүйелер мен энергияны қолдану.  5В071700 – мамандығының студенттерi үшін </w:t>
      </w:r>
      <w:r w:rsidRPr="00486206">
        <w:rPr>
          <w:rFonts w:ascii="Times New Roman" w:hAnsi="Times New Roman" w:cs="Times New Roman"/>
          <w:b/>
          <w:bCs/>
          <w:sz w:val="28"/>
          <w:szCs w:val="28"/>
          <w:lang w:val="kk-KZ"/>
        </w:rPr>
        <w:t>оқу құралы</w:t>
      </w:r>
      <w:r w:rsidRPr="00486206">
        <w:rPr>
          <w:rFonts w:ascii="Times New Roman" w:hAnsi="Times New Roman" w:cs="Times New Roman"/>
          <w:sz w:val="28"/>
          <w:szCs w:val="28"/>
          <w:lang w:val="kk-KZ"/>
        </w:rPr>
        <w:t xml:space="preserve">. – Алматы: АЭжБУ, </w:t>
      </w:r>
      <w:r w:rsidRPr="00486206">
        <w:rPr>
          <w:rFonts w:ascii="Times New Roman" w:hAnsi="Times New Roman" w:cs="Times New Roman"/>
          <w:sz w:val="28"/>
          <w:szCs w:val="28"/>
          <w:lang w:val="ru-RU"/>
        </w:rPr>
        <w:t>2019. – 270 б.</w:t>
      </w:r>
    </w:p>
    <w:p w14:paraId="785D15E2"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Патент на полезную модель РК </w:t>
      </w:r>
      <w:r w:rsidRPr="00486206">
        <w:rPr>
          <w:rFonts w:ascii="Times New Roman" w:hAnsi="Times New Roman" w:cs="Times New Roman"/>
          <w:sz w:val="28"/>
          <w:szCs w:val="28"/>
          <w:lang w:val="ru-RU"/>
        </w:rPr>
        <w:t>№8217</w:t>
      </w:r>
      <w:r>
        <w:rPr>
          <w:rFonts w:ascii="Times New Roman" w:hAnsi="Times New Roman" w:cs="Times New Roman"/>
          <w:sz w:val="28"/>
          <w:szCs w:val="28"/>
          <w:lang w:val="ru-RU"/>
        </w:rPr>
        <w:t xml:space="preserve">. Способ очистки фильтрата полигона ТБО и утилизации </w:t>
      </w:r>
      <w:r w:rsidRPr="00486206">
        <w:rPr>
          <w:rFonts w:ascii="Times New Roman" w:hAnsi="Times New Roman" w:cs="Times New Roman"/>
          <w:sz w:val="28"/>
          <w:szCs w:val="28"/>
          <w:lang w:val="kk-KZ"/>
        </w:rPr>
        <w:t>золошлаковых</w:t>
      </w:r>
      <w:r>
        <w:rPr>
          <w:rFonts w:ascii="Times New Roman" w:hAnsi="Times New Roman" w:cs="Times New Roman"/>
          <w:sz w:val="28"/>
          <w:szCs w:val="28"/>
          <w:lang w:val="ru-RU"/>
        </w:rPr>
        <w:t xml:space="preserve"> отходов. </w:t>
      </w:r>
      <w:r w:rsidRPr="00486206">
        <w:rPr>
          <w:rFonts w:ascii="Times New Roman" w:hAnsi="Times New Roman" w:cs="Times New Roman"/>
          <w:sz w:val="28"/>
          <w:szCs w:val="28"/>
          <w:lang w:val="ru-RU"/>
        </w:rPr>
        <w:t>Стояк В.В., Шевцов Н.М.,</w:t>
      </w:r>
      <w:r>
        <w:rPr>
          <w:rFonts w:ascii="Times New Roman" w:hAnsi="Times New Roman" w:cs="Times New Roman"/>
          <w:sz w:val="28"/>
          <w:szCs w:val="28"/>
          <w:lang w:val="ru-RU"/>
        </w:rPr>
        <w:t xml:space="preserve"> </w:t>
      </w:r>
      <w:r w:rsidRPr="00486206">
        <w:rPr>
          <w:rFonts w:ascii="Times New Roman" w:hAnsi="Times New Roman" w:cs="Times New Roman"/>
          <w:sz w:val="28"/>
          <w:szCs w:val="28"/>
          <w:lang w:val="ru-RU"/>
        </w:rPr>
        <w:t xml:space="preserve">Идрисова К.С., Туманова А.А., </w:t>
      </w:r>
      <w:r w:rsidRPr="00486206">
        <w:rPr>
          <w:rFonts w:ascii="Times New Roman" w:hAnsi="Times New Roman" w:cs="Times New Roman"/>
          <w:sz w:val="28"/>
          <w:szCs w:val="28"/>
          <w:lang w:val="kk-KZ"/>
        </w:rPr>
        <w:t>Колдасова Г.А., Октябр</w:t>
      </w:r>
      <w:r w:rsidRPr="00486206">
        <w:rPr>
          <w:rFonts w:ascii="Times New Roman" w:hAnsi="Times New Roman" w:cs="Times New Roman"/>
          <w:sz w:val="28"/>
          <w:szCs w:val="28"/>
          <w:lang w:val="ru-RU"/>
        </w:rPr>
        <w:t xml:space="preserve"> К.А.</w:t>
      </w:r>
      <w:r>
        <w:rPr>
          <w:rFonts w:ascii="Times New Roman" w:hAnsi="Times New Roman" w:cs="Times New Roman"/>
          <w:sz w:val="28"/>
          <w:szCs w:val="28"/>
          <w:lang w:val="ru-RU"/>
        </w:rPr>
        <w:t xml:space="preserve"> 30.06.2023 г.</w:t>
      </w:r>
    </w:p>
    <w:p w14:paraId="261D6861" w14:textId="77777777" w:rsidR="001248FF" w:rsidRDefault="001248FF" w:rsidP="001248FF">
      <w:pPr>
        <w:widowControl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 Патент на изобретение РК </w:t>
      </w:r>
      <w:r w:rsidRPr="00DA5565">
        <w:rPr>
          <w:rFonts w:ascii="Times New Roman" w:hAnsi="Times New Roman" w:cs="Times New Roman"/>
          <w:sz w:val="28"/>
          <w:szCs w:val="28"/>
          <w:lang w:val="ru-RU"/>
        </w:rPr>
        <w:t>№36843</w:t>
      </w:r>
      <w:r>
        <w:rPr>
          <w:rFonts w:ascii="Times New Roman" w:hAnsi="Times New Roman" w:cs="Times New Roman"/>
          <w:sz w:val="28"/>
          <w:szCs w:val="28"/>
          <w:lang w:val="ru-RU"/>
        </w:rPr>
        <w:t>. Горелочное устройство для сжигания природного газа с добавкой водорода.</w:t>
      </w:r>
      <w:r w:rsidRPr="00DA5565">
        <w:rPr>
          <w:rFonts w:ascii="Times New Roman" w:hAnsi="Times New Roman" w:cs="Times New Roman"/>
          <w:sz w:val="28"/>
          <w:szCs w:val="28"/>
          <w:lang w:val="ru-RU"/>
        </w:rPr>
        <w:t xml:space="preserve"> Достияров А.М., Умышев Д.Р.,</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Кибарин А.А.,</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Яманбекова А.К.,</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Кумаргазина М.Б., Колдасова Г.А.</w:t>
      </w:r>
      <w:r>
        <w:rPr>
          <w:rFonts w:ascii="Times New Roman" w:hAnsi="Times New Roman" w:cs="Times New Roman"/>
          <w:sz w:val="28"/>
          <w:szCs w:val="28"/>
          <w:lang w:val="ru-RU"/>
        </w:rPr>
        <w:t xml:space="preserve"> </w:t>
      </w:r>
      <w:r w:rsidRPr="00DA5565">
        <w:rPr>
          <w:rFonts w:ascii="Times New Roman" w:hAnsi="Times New Roman" w:cs="Times New Roman"/>
          <w:sz w:val="28"/>
          <w:szCs w:val="28"/>
          <w:lang w:val="ru-RU"/>
        </w:rPr>
        <w:t>12.07.2024 г.</w:t>
      </w:r>
    </w:p>
    <w:p w14:paraId="513A0CA8" w14:textId="77777777" w:rsidR="001248FF" w:rsidRPr="0012483E" w:rsidRDefault="001248FF" w:rsidP="001248F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ru-RU"/>
        </w:rPr>
        <w:t xml:space="preserve">15. Патент на изобретение РК </w:t>
      </w:r>
      <w:r w:rsidRPr="001117D2">
        <w:rPr>
          <w:rFonts w:ascii="Times New Roman" w:hAnsi="Times New Roman" w:cs="Times New Roman"/>
          <w:sz w:val="28"/>
          <w:szCs w:val="28"/>
          <w:lang w:val="ru-RU"/>
        </w:rPr>
        <w:t>№37355</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 xml:space="preserve">Горелочное устройство для сжигания </w:t>
      </w:r>
      <w:r>
        <w:rPr>
          <w:rFonts w:ascii="Times New Roman" w:hAnsi="Times New Roman" w:cs="Times New Roman"/>
          <w:sz w:val="28"/>
          <w:szCs w:val="28"/>
          <w:lang w:val="ru-RU"/>
        </w:rPr>
        <w:t>биогаза</w:t>
      </w:r>
      <w:r w:rsidRPr="001117D2">
        <w:rPr>
          <w:rFonts w:ascii="Times New Roman" w:hAnsi="Times New Roman" w:cs="Times New Roman"/>
          <w:sz w:val="28"/>
          <w:szCs w:val="28"/>
          <w:lang w:val="ru-RU"/>
        </w:rPr>
        <w:t xml:space="preserve"> с добав</w:t>
      </w:r>
      <w:r>
        <w:rPr>
          <w:rFonts w:ascii="Times New Roman" w:hAnsi="Times New Roman" w:cs="Times New Roman"/>
          <w:sz w:val="28"/>
          <w:szCs w:val="28"/>
          <w:lang w:val="ru-RU"/>
        </w:rPr>
        <w:t xml:space="preserve">лением высококалорийного газа. </w:t>
      </w:r>
      <w:r w:rsidRPr="001117D2">
        <w:rPr>
          <w:rFonts w:ascii="Times New Roman" w:hAnsi="Times New Roman" w:cs="Times New Roman"/>
          <w:sz w:val="28"/>
          <w:szCs w:val="28"/>
          <w:lang w:val="ru-RU"/>
        </w:rPr>
        <w:t>Достияров А.М.,</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Ануарбеков М.А.,</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Айдымбаева Ж.А., Колдасова Г.А.,</w:t>
      </w:r>
      <w:r>
        <w:rPr>
          <w:rFonts w:ascii="Times New Roman" w:hAnsi="Times New Roman" w:cs="Times New Roman"/>
          <w:sz w:val="28"/>
          <w:szCs w:val="28"/>
          <w:lang w:val="ru-RU"/>
        </w:rPr>
        <w:t xml:space="preserve"> </w:t>
      </w:r>
      <w:r w:rsidRPr="001117D2">
        <w:rPr>
          <w:rFonts w:ascii="Times New Roman" w:hAnsi="Times New Roman" w:cs="Times New Roman"/>
          <w:sz w:val="28"/>
          <w:szCs w:val="28"/>
          <w:lang w:val="ru-RU"/>
        </w:rPr>
        <w:t>Яманбекова А.К.,</w:t>
      </w:r>
      <w:r>
        <w:rPr>
          <w:rFonts w:ascii="Times New Roman" w:hAnsi="Times New Roman" w:cs="Times New Roman"/>
          <w:sz w:val="28"/>
          <w:szCs w:val="28"/>
          <w:lang w:val="ru-RU"/>
        </w:rPr>
        <w:t xml:space="preserve"> </w:t>
      </w:r>
      <w:r w:rsidRPr="0012483E">
        <w:rPr>
          <w:rFonts w:ascii="Times New Roman" w:hAnsi="Times New Roman" w:cs="Times New Roman"/>
          <w:sz w:val="28"/>
          <w:szCs w:val="28"/>
          <w:lang w:val="ru-RU"/>
        </w:rPr>
        <w:t>Ожикенова Ж.Ф., Биахметов Б.А. 27.03.2024 г.</w:t>
      </w:r>
    </w:p>
    <w:p w14:paraId="3B046472" w14:textId="77777777" w:rsidR="001248FF" w:rsidRDefault="001248FF" w:rsidP="001248FF">
      <w:pPr>
        <w:pStyle w:val="Default"/>
        <w:ind w:firstLine="709"/>
        <w:jc w:val="both"/>
        <w:rPr>
          <w:sz w:val="28"/>
          <w:szCs w:val="28"/>
          <w:lang w:val="kk-KZ"/>
        </w:rPr>
      </w:pPr>
      <w:r>
        <w:rPr>
          <w:sz w:val="28"/>
          <w:szCs w:val="28"/>
          <w:lang w:val="kk-KZ"/>
        </w:rPr>
        <w:t xml:space="preserve">16. </w:t>
      </w:r>
      <w:r w:rsidRPr="00DD458A">
        <w:rPr>
          <w:sz w:val="28"/>
          <w:szCs w:val="28"/>
          <w:lang w:val="kk-KZ"/>
        </w:rPr>
        <w:t>Патент на изобретение РК №37</w:t>
      </w:r>
      <w:r>
        <w:rPr>
          <w:sz w:val="28"/>
          <w:szCs w:val="28"/>
          <w:lang w:val="kk-KZ"/>
        </w:rPr>
        <w:t>098</w:t>
      </w:r>
      <w:r w:rsidRPr="00DD458A">
        <w:rPr>
          <w:sz w:val="28"/>
          <w:szCs w:val="28"/>
          <w:lang w:val="kk-KZ"/>
        </w:rPr>
        <w:t xml:space="preserve">. Факельная установка для сжигания свалочного газа с добавлением высококалорийного газа. Колдасова Г.А., Достияров А.М., </w:t>
      </w:r>
      <w:r>
        <w:rPr>
          <w:sz w:val="28"/>
          <w:szCs w:val="28"/>
          <w:lang w:val="kk-KZ"/>
        </w:rPr>
        <w:t>Стояк</w:t>
      </w:r>
      <w:r w:rsidRPr="00DD458A">
        <w:rPr>
          <w:sz w:val="28"/>
          <w:szCs w:val="28"/>
          <w:lang w:val="kk-KZ"/>
        </w:rPr>
        <w:t xml:space="preserve"> </w:t>
      </w:r>
      <w:r>
        <w:rPr>
          <w:sz w:val="28"/>
          <w:szCs w:val="28"/>
          <w:lang w:val="kk-KZ"/>
        </w:rPr>
        <w:t>В</w:t>
      </w:r>
      <w:r w:rsidRPr="00DD458A">
        <w:rPr>
          <w:sz w:val="28"/>
          <w:szCs w:val="28"/>
          <w:lang w:val="kk-KZ"/>
        </w:rPr>
        <w:t>.</w:t>
      </w:r>
      <w:r>
        <w:rPr>
          <w:sz w:val="28"/>
          <w:szCs w:val="28"/>
          <w:lang w:val="kk-KZ"/>
        </w:rPr>
        <w:t>В</w:t>
      </w:r>
      <w:r w:rsidRPr="00DD458A">
        <w:rPr>
          <w:sz w:val="28"/>
          <w:szCs w:val="28"/>
          <w:lang w:val="kk-KZ"/>
        </w:rPr>
        <w:t xml:space="preserve">., </w:t>
      </w:r>
      <w:r>
        <w:rPr>
          <w:sz w:val="28"/>
          <w:szCs w:val="28"/>
          <w:lang w:val="kk-KZ"/>
        </w:rPr>
        <w:t>Туманова</w:t>
      </w:r>
      <w:r w:rsidRPr="00DD458A">
        <w:rPr>
          <w:sz w:val="28"/>
          <w:szCs w:val="28"/>
          <w:lang w:val="kk-KZ"/>
        </w:rPr>
        <w:t xml:space="preserve"> </w:t>
      </w:r>
      <w:r>
        <w:rPr>
          <w:sz w:val="28"/>
          <w:szCs w:val="28"/>
          <w:lang w:val="kk-KZ"/>
        </w:rPr>
        <w:t>А</w:t>
      </w:r>
      <w:r w:rsidRPr="00DD458A">
        <w:rPr>
          <w:sz w:val="28"/>
          <w:szCs w:val="28"/>
          <w:lang w:val="kk-KZ"/>
        </w:rPr>
        <w:t>.</w:t>
      </w:r>
      <w:r>
        <w:rPr>
          <w:sz w:val="28"/>
          <w:szCs w:val="28"/>
          <w:lang w:val="kk-KZ"/>
        </w:rPr>
        <w:t>М</w:t>
      </w:r>
      <w:r w:rsidRPr="00DD458A">
        <w:rPr>
          <w:sz w:val="28"/>
          <w:szCs w:val="28"/>
          <w:lang w:val="kk-KZ"/>
        </w:rPr>
        <w:t>. 2</w:t>
      </w:r>
      <w:r>
        <w:rPr>
          <w:sz w:val="28"/>
          <w:szCs w:val="28"/>
          <w:lang w:val="kk-KZ"/>
        </w:rPr>
        <w:t>5</w:t>
      </w:r>
      <w:r w:rsidRPr="00DD458A">
        <w:rPr>
          <w:sz w:val="28"/>
          <w:szCs w:val="28"/>
          <w:lang w:val="kk-KZ"/>
        </w:rPr>
        <w:t>.0</w:t>
      </w:r>
      <w:r>
        <w:rPr>
          <w:sz w:val="28"/>
          <w:szCs w:val="28"/>
          <w:lang w:val="kk-KZ"/>
        </w:rPr>
        <w:t>4</w:t>
      </w:r>
      <w:r w:rsidRPr="00DD458A">
        <w:rPr>
          <w:sz w:val="28"/>
          <w:szCs w:val="28"/>
          <w:lang w:val="kk-KZ"/>
        </w:rPr>
        <w:t>.202</w:t>
      </w:r>
      <w:r>
        <w:rPr>
          <w:sz w:val="28"/>
          <w:szCs w:val="28"/>
          <w:lang w:val="kk-KZ"/>
        </w:rPr>
        <w:t>5</w:t>
      </w:r>
      <w:r w:rsidRPr="00DD458A">
        <w:rPr>
          <w:sz w:val="28"/>
          <w:szCs w:val="28"/>
          <w:lang w:val="kk-KZ"/>
        </w:rPr>
        <w:t xml:space="preserve"> г.</w:t>
      </w:r>
      <w:r>
        <w:rPr>
          <w:sz w:val="28"/>
          <w:szCs w:val="28"/>
          <w:lang w:val="kk-KZ"/>
        </w:rPr>
        <w:t xml:space="preserve"> </w:t>
      </w:r>
    </w:p>
    <w:p w14:paraId="328E33F8" w14:textId="77777777" w:rsidR="001248FF" w:rsidRPr="00DD458A" w:rsidRDefault="001248FF" w:rsidP="001248FF">
      <w:pPr>
        <w:pStyle w:val="Default"/>
        <w:ind w:firstLine="709"/>
        <w:jc w:val="both"/>
        <w:rPr>
          <w:sz w:val="28"/>
          <w:szCs w:val="28"/>
          <w:lang w:val="kk-KZ"/>
        </w:rPr>
      </w:pPr>
    </w:p>
    <w:p w14:paraId="146C80AC" w14:textId="77777777" w:rsidR="001248FF" w:rsidRPr="0012483E" w:rsidRDefault="001248FF" w:rsidP="001248FF">
      <w:pPr>
        <w:spacing w:after="0" w:line="240" w:lineRule="auto"/>
        <w:ind w:firstLine="709"/>
        <w:jc w:val="both"/>
        <w:rPr>
          <w:rFonts w:ascii="Times New Roman" w:hAnsi="Times New Roman" w:cs="Times New Roman"/>
          <w:sz w:val="28"/>
          <w:szCs w:val="28"/>
          <w:lang w:val="kk-KZ"/>
        </w:rPr>
      </w:pPr>
    </w:p>
    <w:p w14:paraId="7C06268E" w14:textId="13020BE7"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508F4933" w14:textId="23F810C8"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7EA887AB" w14:textId="2269A21C"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497CD0BB" w14:textId="5460777D"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13D4E349" w14:textId="69201812" w:rsidR="001248FF" w:rsidRDefault="001248FF" w:rsidP="00376FE2">
      <w:pPr>
        <w:widowControl w:val="0"/>
        <w:spacing w:after="0" w:line="240" w:lineRule="auto"/>
        <w:ind w:firstLine="709"/>
        <w:jc w:val="both"/>
        <w:rPr>
          <w:rFonts w:ascii="Times New Roman" w:hAnsi="Times New Roman" w:cs="Times New Roman"/>
          <w:sz w:val="28"/>
          <w:szCs w:val="28"/>
          <w:lang w:val="kk-KZ"/>
        </w:rPr>
      </w:pPr>
    </w:p>
    <w:p w14:paraId="0F485F5B" w14:textId="77777777" w:rsidR="001248FF" w:rsidRPr="00CC12DA" w:rsidRDefault="001248FF" w:rsidP="00376FE2">
      <w:pPr>
        <w:widowControl w:val="0"/>
        <w:spacing w:after="0" w:line="240" w:lineRule="auto"/>
        <w:ind w:firstLine="709"/>
        <w:jc w:val="both"/>
        <w:rPr>
          <w:rFonts w:ascii="Times New Roman" w:hAnsi="Times New Roman" w:cs="Times New Roman"/>
          <w:sz w:val="28"/>
          <w:szCs w:val="28"/>
          <w:lang w:val="kk-KZ"/>
        </w:rPr>
      </w:pPr>
    </w:p>
    <w:sectPr w:rsidR="001248FF" w:rsidRPr="00CC12DA" w:rsidSect="007034B0">
      <w:footerReference w:type="default" r:id="rId2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9E0D6" w14:textId="77777777" w:rsidR="00E13961" w:rsidRDefault="00E13961" w:rsidP="0082300A">
      <w:pPr>
        <w:spacing w:after="0" w:line="240" w:lineRule="auto"/>
      </w:pPr>
      <w:r>
        <w:separator/>
      </w:r>
    </w:p>
  </w:endnote>
  <w:endnote w:type="continuationSeparator" w:id="0">
    <w:p w14:paraId="5154449D" w14:textId="77777777" w:rsidR="00E13961" w:rsidRDefault="00E13961" w:rsidP="0082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93469"/>
      <w:docPartObj>
        <w:docPartGallery w:val="Page Numbers (Bottom of Page)"/>
        <w:docPartUnique/>
      </w:docPartObj>
    </w:sdtPr>
    <w:sdtEndPr>
      <w:rPr>
        <w:sz w:val="28"/>
        <w:szCs w:val="28"/>
      </w:rPr>
    </w:sdtEndPr>
    <w:sdtContent>
      <w:p w14:paraId="5CCF1F08" w14:textId="77777777" w:rsidR="00CC12DA" w:rsidRPr="00CC12DA" w:rsidRDefault="00CC12DA">
        <w:pPr>
          <w:pStyle w:val="a8"/>
          <w:jc w:val="center"/>
          <w:rPr>
            <w:sz w:val="28"/>
            <w:szCs w:val="28"/>
          </w:rPr>
        </w:pPr>
        <w:r w:rsidRPr="00CC12DA">
          <w:rPr>
            <w:rFonts w:ascii="Times New Roman" w:hAnsi="Times New Roman" w:cs="Times New Roman"/>
            <w:sz w:val="28"/>
            <w:szCs w:val="28"/>
          </w:rPr>
          <w:fldChar w:fldCharType="begin"/>
        </w:r>
        <w:r w:rsidRPr="00CC12DA">
          <w:rPr>
            <w:rFonts w:ascii="Times New Roman" w:hAnsi="Times New Roman" w:cs="Times New Roman"/>
            <w:sz w:val="28"/>
            <w:szCs w:val="28"/>
          </w:rPr>
          <w:instrText>PAGE   \* MERGEFORMAT</w:instrText>
        </w:r>
        <w:r w:rsidRPr="00CC12DA">
          <w:rPr>
            <w:rFonts w:ascii="Times New Roman" w:hAnsi="Times New Roman" w:cs="Times New Roman"/>
            <w:sz w:val="28"/>
            <w:szCs w:val="28"/>
          </w:rPr>
          <w:fldChar w:fldCharType="separate"/>
        </w:r>
        <w:r w:rsidRPr="00CC12DA">
          <w:rPr>
            <w:rFonts w:ascii="Times New Roman" w:hAnsi="Times New Roman" w:cs="Times New Roman"/>
            <w:sz w:val="28"/>
            <w:szCs w:val="28"/>
            <w:lang w:val="ru-RU"/>
          </w:rPr>
          <w:t>2</w:t>
        </w:r>
        <w:r w:rsidRPr="00CC12DA">
          <w:rPr>
            <w:rFonts w:ascii="Times New Roman" w:hAnsi="Times New Roman" w:cs="Times New Roman"/>
            <w:sz w:val="28"/>
            <w:szCs w:val="28"/>
          </w:rPr>
          <w:fldChar w:fldCharType="end"/>
        </w:r>
      </w:p>
    </w:sdtContent>
  </w:sdt>
  <w:p w14:paraId="10E65658" w14:textId="77777777" w:rsidR="00CC12DA" w:rsidRDefault="00CC12D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856222"/>
      <w:docPartObj>
        <w:docPartGallery w:val="Page Numbers (Bottom of Page)"/>
        <w:docPartUnique/>
      </w:docPartObj>
    </w:sdtPr>
    <w:sdtEndPr>
      <w:rPr>
        <w:rFonts w:ascii="Times New Roman" w:hAnsi="Times New Roman" w:cs="Times New Roman"/>
        <w:sz w:val="28"/>
        <w:szCs w:val="28"/>
      </w:rPr>
    </w:sdtEndPr>
    <w:sdtContent>
      <w:p w14:paraId="59D71C6F" w14:textId="15574730" w:rsidR="0082300A" w:rsidRPr="0082300A" w:rsidRDefault="0082300A">
        <w:pPr>
          <w:pStyle w:val="a8"/>
          <w:jc w:val="center"/>
          <w:rPr>
            <w:rFonts w:ascii="Times New Roman" w:hAnsi="Times New Roman" w:cs="Times New Roman"/>
            <w:sz w:val="24"/>
            <w:szCs w:val="24"/>
          </w:rPr>
        </w:pPr>
        <w:r w:rsidRPr="00F078A2">
          <w:rPr>
            <w:rFonts w:ascii="Times New Roman" w:hAnsi="Times New Roman" w:cs="Times New Roman"/>
            <w:sz w:val="28"/>
            <w:szCs w:val="28"/>
          </w:rPr>
          <w:fldChar w:fldCharType="begin"/>
        </w:r>
        <w:r w:rsidRPr="00F078A2">
          <w:rPr>
            <w:rFonts w:ascii="Times New Roman" w:hAnsi="Times New Roman" w:cs="Times New Roman"/>
            <w:sz w:val="28"/>
            <w:szCs w:val="28"/>
          </w:rPr>
          <w:instrText>PAGE   \* MERGEFORMAT</w:instrText>
        </w:r>
        <w:r w:rsidRPr="00F078A2">
          <w:rPr>
            <w:rFonts w:ascii="Times New Roman" w:hAnsi="Times New Roman" w:cs="Times New Roman"/>
            <w:sz w:val="28"/>
            <w:szCs w:val="28"/>
          </w:rPr>
          <w:fldChar w:fldCharType="separate"/>
        </w:r>
        <w:r w:rsidRPr="00F078A2">
          <w:rPr>
            <w:rFonts w:ascii="Times New Roman" w:hAnsi="Times New Roman" w:cs="Times New Roman"/>
            <w:sz w:val="28"/>
            <w:szCs w:val="28"/>
            <w:lang w:val="ru-RU"/>
          </w:rPr>
          <w:t>2</w:t>
        </w:r>
        <w:r w:rsidRPr="00F078A2">
          <w:rPr>
            <w:rFonts w:ascii="Times New Roman" w:hAnsi="Times New Roman" w:cs="Times New Roman"/>
            <w:sz w:val="28"/>
            <w:szCs w:val="28"/>
          </w:rPr>
          <w:fldChar w:fldCharType="end"/>
        </w:r>
      </w:p>
    </w:sdtContent>
  </w:sdt>
  <w:p w14:paraId="173A97DF" w14:textId="77777777" w:rsidR="0082300A" w:rsidRDefault="0082300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A4DF" w14:textId="77777777" w:rsidR="00E13961" w:rsidRDefault="00E13961" w:rsidP="0082300A">
      <w:pPr>
        <w:spacing w:after="0" w:line="240" w:lineRule="auto"/>
      </w:pPr>
      <w:r>
        <w:separator/>
      </w:r>
    </w:p>
  </w:footnote>
  <w:footnote w:type="continuationSeparator" w:id="0">
    <w:p w14:paraId="5470A0C8" w14:textId="77777777" w:rsidR="00E13961" w:rsidRDefault="00E13961" w:rsidP="00823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11B4802E"/>
    <w:lvl w:ilvl="0" w:tplc="8340D3E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70F26"/>
    <w:multiLevelType w:val="hybridMultilevel"/>
    <w:tmpl w:val="C66EE1D0"/>
    <w:lvl w:ilvl="0" w:tplc="2DBCD26A">
      <w:start w:val="2"/>
      <w:numFmt w:val="bullet"/>
      <w:lvlText w:val="-"/>
      <w:lvlJc w:val="left"/>
      <w:pPr>
        <w:ind w:left="1429" w:hanging="360"/>
      </w:p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56054540"/>
    <w:multiLevelType w:val="hybridMultilevel"/>
    <w:tmpl w:val="2BFE33BC"/>
    <w:lvl w:ilvl="0" w:tplc="D9563CC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1E60FC"/>
    <w:multiLevelType w:val="hybridMultilevel"/>
    <w:tmpl w:val="F7C0263A"/>
    <w:lvl w:ilvl="0" w:tplc="C200EA6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4" w15:restartNumberingAfterBreak="0">
    <w:nsid w:val="6C195BFB"/>
    <w:multiLevelType w:val="hybridMultilevel"/>
    <w:tmpl w:val="CEA88E4C"/>
    <w:lvl w:ilvl="0" w:tplc="306C025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00011BC"/>
    <w:multiLevelType w:val="singleLevel"/>
    <w:tmpl w:val="2DBCD26A"/>
    <w:lvl w:ilvl="0">
      <w:start w:val="2"/>
      <w:numFmt w:val="bullet"/>
      <w:lvlText w:val="-"/>
      <w:lvlJc w:val="left"/>
      <w:pPr>
        <w:tabs>
          <w:tab w:val="num" w:pos="360"/>
        </w:tabs>
        <w:ind w:left="360" w:hanging="360"/>
      </w:pPr>
    </w:lvl>
  </w:abstractNum>
  <w:abstractNum w:abstractNumId="6" w15:restartNumberingAfterBreak="0">
    <w:nsid w:val="700E2709"/>
    <w:multiLevelType w:val="hybridMultilevel"/>
    <w:tmpl w:val="9FFC05BE"/>
    <w:lvl w:ilvl="0" w:tplc="BCAA68DE">
      <w:start w:val="153"/>
      <w:numFmt w:val="decimal"/>
      <w:lvlText w:val="%1."/>
      <w:lvlJc w:val="left"/>
      <w:pPr>
        <w:ind w:left="1069" w:hanging="360"/>
      </w:pPr>
      <w:rPr>
        <w:rFonts w:eastAsiaTheme="minorHAnsi"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70BB043C"/>
    <w:multiLevelType w:val="multilevel"/>
    <w:tmpl w:val="5322D64C"/>
    <w:lvl w:ilvl="0">
      <w:start w:val="153"/>
      <w:numFmt w:val="decimal"/>
      <w:lvlText w:val="%1"/>
      <w:lvlJc w:val="left"/>
      <w:pPr>
        <w:ind w:left="420" w:hanging="420"/>
      </w:pPr>
      <w:rPr>
        <w:rFonts w:hint="default"/>
        <w:color w:val="000000"/>
      </w:rPr>
    </w:lvl>
    <w:lvl w:ilvl="1">
      <w:start w:val="3"/>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8" w15:restartNumberingAfterBreak="0">
    <w:nsid w:val="7F0E1980"/>
    <w:multiLevelType w:val="hybridMultilevel"/>
    <w:tmpl w:val="889A1976"/>
    <w:lvl w:ilvl="0" w:tplc="878EC844">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5545779">
    <w:abstractNumId w:val="4"/>
  </w:num>
  <w:num w:numId="2" w16cid:durableId="774522578">
    <w:abstractNumId w:val="5"/>
  </w:num>
  <w:num w:numId="3" w16cid:durableId="1126583238">
    <w:abstractNumId w:val="1"/>
  </w:num>
  <w:num w:numId="4" w16cid:durableId="1117412327">
    <w:abstractNumId w:val="0"/>
  </w:num>
  <w:num w:numId="5" w16cid:durableId="1498229305">
    <w:abstractNumId w:val="8"/>
  </w:num>
  <w:num w:numId="6" w16cid:durableId="1029600697">
    <w:abstractNumId w:val="3"/>
  </w:num>
  <w:num w:numId="7" w16cid:durableId="1226380382">
    <w:abstractNumId w:val="2"/>
  </w:num>
  <w:num w:numId="8" w16cid:durableId="473644767">
    <w:abstractNumId w:val="7"/>
  </w:num>
  <w:num w:numId="9" w16cid:durableId="14441068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76"/>
    <w:rsid w:val="000106FC"/>
    <w:rsid w:val="00020299"/>
    <w:rsid w:val="00040DFF"/>
    <w:rsid w:val="00052797"/>
    <w:rsid w:val="00064CB5"/>
    <w:rsid w:val="0007372B"/>
    <w:rsid w:val="00073C69"/>
    <w:rsid w:val="000771B7"/>
    <w:rsid w:val="00094D66"/>
    <w:rsid w:val="00095E01"/>
    <w:rsid w:val="000A4B8F"/>
    <w:rsid w:val="000A7739"/>
    <w:rsid w:val="000C1E3C"/>
    <w:rsid w:val="000D0D86"/>
    <w:rsid w:val="000D3B5D"/>
    <w:rsid w:val="000D6F60"/>
    <w:rsid w:val="000D7FAF"/>
    <w:rsid w:val="0010031F"/>
    <w:rsid w:val="0010687A"/>
    <w:rsid w:val="001248FF"/>
    <w:rsid w:val="00124BAA"/>
    <w:rsid w:val="00126B42"/>
    <w:rsid w:val="00134AA6"/>
    <w:rsid w:val="001375CD"/>
    <w:rsid w:val="001423D2"/>
    <w:rsid w:val="0015677F"/>
    <w:rsid w:val="0018479A"/>
    <w:rsid w:val="001A5A4C"/>
    <w:rsid w:val="001C67D9"/>
    <w:rsid w:val="001D307B"/>
    <w:rsid w:val="001D7A9E"/>
    <w:rsid w:val="001E11A1"/>
    <w:rsid w:val="001E1F59"/>
    <w:rsid w:val="002262A7"/>
    <w:rsid w:val="00230707"/>
    <w:rsid w:val="00255BB9"/>
    <w:rsid w:val="00263FB2"/>
    <w:rsid w:val="00265446"/>
    <w:rsid w:val="00265576"/>
    <w:rsid w:val="00277EA6"/>
    <w:rsid w:val="002A559F"/>
    <w:rsid w:val="002B4A2D"/>
    <w:rsid w:val="002C5CF9"/>
    <w:rsid w:val="002C6F9D"/>
    <w:rsid w:val="002D765D"/>
    <w:rsid w:val="002E40E2"/>
    <w:rsid w:val="002F1693"/>
    <w:rsid w:val="002F7EC9"/>
    <w:rsid w:val="003302C3"/>
    <w:rsid w:val="00331D63"/>
    <w:rsid w:val="00332468"/>
    <w:rsid w:val="003353E8"/>
    <w:rsid w:val="0033638D"/>
    <w:rsid w:val="00343B28"/>
    <w:rsid w:val="00343EE9"/>
    <w:rsid w:val="00344C83"/>
    <w:rsid w:val="00376FE2"/>
    <w:rsid w:val="003814D7"/>
    <w:rsid w:val="003952F5"/>
    <w:rsid w:val="003A13D9"/>
    <w:rsid w:val="003C45F2"/>
    <w:rsid w:val="003D73B3"/>
    <w:rsid w:val="003E1A56"/>
    <w:rsid w:val="003E3352"/>
    <w:rsid w:val="003E6D4D"/>
    <w:rsid w:val="003F7518"/>
    <w:rsid w:val="00400AC6"/>
    <w:rsid w:val="00424B30"/>
    <w:rsid w:val="004379E3"/>
    <w:rsid w:val="00445642"/>
    <w:rsid w:val="00461B30"/>
    <w:rsid w:val="0046778A"/>
    <w:rsid w:val="00480E72"/>
    <w:rsid w:val="0049706D"/>
    <w:rsid w:val="004A7C34"/>
    <w:rsid w:val="004D00D0"/>
    <w:rsid w:val="004D48D6"/>
    <w:rsid w:val="004E35C9"/>
    <w:rsid w:val="004E7CB6"/>
    <w:rsid w:val="004F15DF"/>
    <w:rsid w:val="00503A6A"/>
    <w:rsid w:val="00507339"/>
    <w:rsid w:val="005319B5"/>
    <w:rsid w:val="00541FBD"/>
    <w:rsid w:val="00550263"/>
    <w:rsid w:val="00555404"/>
    <w:rsid w:val="00555FD1"/>
    <w:rsid w:val="00566CBA"/>
    <w:rsid w:val="005A3AB0"/>
    <w:rsid w:val="005A4C42"/>
    <w:rsid w:val="005A7903"/>
    <w:rsid w:val="005B2127"/>
    <w:rsid w:val="005B3B74"/>
    <w:rsid w:val="005B6477"/>
    <w:rsid w:val="005D1CF0"/>
    <w:rsid w:val="005D5084"/>
    <w:rsid w:val="005D69BA"/>
    <w:rsid w:val="005D715D"/>
    <w:rsid w:val="005D73C3"/>
    <w:rsid w:val="00600130"/>
    <w:rsid w:val="0063233A"/>
    <w:rsid w:val="0063735F"/>
    <w:rsid w:val="00652D89"/>
    <w:rsid w:val="00663E16"/>
    <w:rsid w:val="0066699F"/>
    <w:rsid w:val="006848A2"/>
    <w:rsid w:val="006939C0"/>
    <w:rsid w:val="006A221D"/>
    <w:rsid w:val="006A478E"/>
    <w:rsid w:val="006B6A88"/>
    <w:rsid w:val="006C266D"/>
    <w:rsid w:val="006F71E5"/>
    <w:rsid w:val="006F797F"/>
    <w:rsid w:val="007008AB"/>
    <w:rsid w:val="007034B0"/>
    <w:rsid w:val="00707921"/>
    <w:rsid w:val="00712DBF"/>
    <w:rsid w:val="00713F6C"/>
    <w:rsid w:val="0071453A"/>
    <w:rsid w:val="0072093F"/>
    <w:rsid w:val="0072523C"/>
    <w:rsid w:val="007364B8"/>
    <w:rsid w:val="007405E8"/>
    <w:rsid w:val="00746050"/>
    <w:rsid w:val="007523D6"/>
    <w:rsid w:val="00757584"/>
    <w:rsid w:val="007C7A17"/>
    <w:rsid w:val="007D0751"/>
    <w:rsid w:val="007D45AE"/>
    <w:rsid w:val="007D7370"/>
    <w:rsid w:val="007E295D"/>
    <w:rsid w:val="0081365D"/>
    <w:rsid w:val="0081772B"/>
    <w:rsid w:val="0082300A"/>
    <w:rsid w:val="00830229"/>
    <w:rsid w:val="0083373C"/>
    <w:rsid w:val="00843F91"/>
    <w:rsid w:val="0085045C"/>
    <w:rsid w:val="00863BFF"/>
    <w:rsid w:val="00870CB8"/>
    <w:rsid w:val="00893598"/>
    <w:rsid w:val="008A61B7"/>
    <w:rsid w:val="008B0E14"/>
    <w:rsid w:val="008D10D1"/>
    <w:rsid w:val="008D1DDE"/>
    <w:rsid w:val="008E5A4A"/>
    <w:rsid w:val="008F78C6"/>
    <w:rsid w:val="009004DB"/>
    <w:rsid w:val="009017CA"/>
    <w:rsid w:val="0090194C"/>
    <w:rsid w:val="009121C1"/>
    <w:rsid w:val="00912E4B"/>
    <w:rsid w:val="00921AEC"/>
    <w:rsid w:val="009263F8"/>
    <w:rsid w:val="00926BD3"/>
    <w:rsid w:val="0095337B"/>
    <w:rsid w:val="00956AC8"/>
    <w:rsid w:val="00963143"/>
    <w:rsid w:val="00974518"/>
    <w:rsid w:val="009776EE"/>
    <w:rsid w:val="0099784B"/>
    <w:rsid w:val="009A1B24"/>
    <w:rsid w:val="009A5290"/>
    <w:rsid w:val="009B1D0F"/>
    <w:rsid w:val="009B2C88"/>
    <w:rsid w:val="009E4F96"/>
    <w:rsid w:val="009E5C35"/>
    <w:rsid w:val="009E635B"/>
    <w:rsid w:val="009F2C45"/>
    <w:rsid w:val="009F46C1"/>
    <w:rsid w:val="00A35667"/>
    <w:rsid w:val="00A37161"/>
    <w:rsid w:val="00A557D4"/>
    <w:rsid w:val="00A63840"/>
    <w:rsid w:val="00A72CC0"/>
    <w:rsid w:val="00A73C1C"/>
    <w:rsid w:val="00A76A6A"/>
    <w:rsid w:val="00A8410A"/>
    <w:rsid w:val="00A84E87"/>
    <w:rsid w:val="00A856BB"/>
    <w:rsid w:val="00A93F15"/>
    <w:rsid w:val="00A9500A"/>
    <w:rsid w:val="00A95CC0"/>
    <w:rsid w:val="00AB3991"/>
    <w:rsid w:val="00AC3956"/>
    <w:rsid w:val="00AE2EB4"/>
    <w:rsid w:val="00AE33DD"/>
    <w:rsid w:val="00AE3655"/>
    <w:rsid w:val="00AF06DF"/>
    <w:rsid w:val="00AF0BF5"/>
    <w:rsid w:val="00B130CC"/>
    <w:rsid w:val="00B24F0E"/>
    <w:rsid w:val="00B350BF"/>
    <w:rsid w:val="00B60DF6"/>
    <w:rsid w:val="00B74F27"/>
    <w:rsid w:val="00B913F1"/>
    <w:rsid w:val="00B93A6F"/>
    <w:rsid w:val="00BB38B5"/>
    <w:rsid w:val="00BB5BA5"/>
    <w:rsid w:val="00BC28F9"/>
    <w:rsid w:val="00BE0A9F"/>
    <w:rsid w:val="00BE7E0C"/>
    <w:rsid w:val="00BF166E"/>
    <w:rsid w:val="00BF7178"/>
    <w:rsid w:val="00BF73AA"/>
    <w:rsid w:val="00C05A6A"/>
    <w:rsid w:val="00C13F66"/>
    <w:rsid w:val="00C20D61"/>
    <w:rsid w:val="00C22751"/>
    <w:rsid w:val="00C31D80"/>
    <w:rsid w:val="00C35B59"/>
    <w:rsid w:val="00C43BEF"/>
    <w:rsid w:val="00C43DD7"/>
    <w:rsid w:val="00C47FBF"/>
    <w:rsid w:val="00C51A1F"/>
    <w:rsid w:val="00C62AA7"/>
    <w:rsid w:val="00C64A4F"/>
    <w:rsid w:val="00C8054E"/>
    <w:rsid w:val="00C907CE"/>
    <w:rsid w:val="00CA1E44"/>
    <w:rsid w:val="00CA6585"/>
    <w:rsid w:val="00CB01E3"/>
    <w:rsid w:val="00CB15B9"/>
    <w:rsid w:val="00CB4EF6"/>
    <w:rsid w:val="00CC12DA"/>
    <w:rsid w:val="00CC1C90"/>
    <w:rsid w:val="00CC2C7F"/>
    <w:rsid w:val="00CD2535"/>
    <w:rsid w:val="00CD56E9"/>
    <w:rsid w:val="00CE2FB7"/>
    <w:rsid w:val="00CF378A"/>
    <w:rsid w:val="00CF45B0"/>
    <w:rsid w:val="00D12BB0"/>
    <w:rsid w:val="00D134D9"/>
    <w:rsid w:val="00D54276"/>
    <w:rsid w:val="00D80F6A"/>
    <w:rsid w:val="00DA133B"/>
    <w:rsid w:val="00DA5582"/>
    <w:rsid w:val="00DB3319"/>
    <w:rsid w:val="00DD24F1"/>
    <w:rsid w:val="00E03762"/>
    <w:rsid w:val="00E13961"/>
    <w:rsid w:val="00E3463B"/>
    <w:rsid w:val="00E354BD"/>
    <w:rsid w:val="00E64184"/>
    <w:rsid w:val="00EA32D9"/>
    <w:rsid w:val="00EB0E0C"/>
    <w:rsid w:val="00EB1340"/>
    <w:rsid w:val="00EB2307"/>
    <w:rsid w:val="00EC6894"/>
    <w:rsid w:val="00ED1AE3"/>
    <w:rsid w:val="00EF7626"/>
    <w:rsid w:val="00F00AAF"/>
    <w:rsid w:val="00F036E8"/>
    <w:rsid w:val="00F078A2"/>
    <w:rsid w:val="00F230AB"/>
    <w:rsid w:val="00F419F6"/>
    <w:rsid w:val="00F43F6A"/>
    <w:rsid w:val="00F57FA6"/>
    <w:rsid w:val="00F77559"/>
    <w:rsid w:val="00F87AE2"/>
    <w:rsid w:val="00FB6BA6"/>
    <w:rsid w:val="00FC06C4"/>
    <w:rsid w:val="00FC667F"/>
    <w:rsid w:val="00FD12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1C3E"/>
  <w15:chartTrackingRefBased/>
  <w15:docId w15:val="{D0119C27-FC14-43BA-AC35-33275EE2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57D4"/>
    <w:pPr>
      <w:keepNext/>
      <w:keepLines/>
      <w:spacing w:before="240" w:after="0"/>
      <w:outlineLvl w:val="0"/>
    </w:pPr>
    <w:rPr>
      <w:rFonts w:ascii="Aptos Display" w:eastAsia="Times New Roman" w:hAnsi="Aptos Display" w:cs="Times New Roman"/>
      <w:color w:val="0F4761"/>
      <w:sz w:val="40"/>
      <w:szCs w:val="40"/>
    </w:rPr>
  </w:style>
  <w:style w:type="paragraph" w:styleId="2">
    <w:name w:val="heading 2"/>
    <w:basedOn w:val="a"/>
    <w:next w:val="a"/>
    <w:link w:val="20"/>
    <w:semiHidden/>
    <w:unhideWhenUsed/>
    <w:qFormat/>
    <w:rsid w:val="00A557D4"/>
    <w:pPr>
      <w:keepNext/>
      <w:keepLines/>
      <w:spacing w:before="4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semiHidden/>
    <w:unhideWhenUsed/>
    <w:qFormat/>
    <w:rsid w:val="00A557D4"/>
    <w:pPr>
      <w:keepNext/>
      <w:keepLines/>
      <w:spacing w:before="40" w:after="0"/>
      <w:outlineLvl w:val="2"/>
    </w:pPr>
    <w:rPr>
      <w:rFonts w:eastAsia="Times New Roman" w:cs="Times New Roman"/>
      <w:color w:val="0F4761"/>
      <w:sz w:val="28"/>
      <w:szCs w:val="28"/>
    </w:rPr>
  </w:style>
  <w:style w:type="paragraph" w:styleId="4">
    <w:name w:val="heading 4"/>
    <w:basedOn w:val="a"/>
    <w:next w:val="a"/>
    <w:link w:val="40"/>
    <w:uiPriority w:val="9"/>
    <w:semiHidden/>
    <w:unhideWhenUsed/>
    <w:qFormat/>
    <w:rsid w:val="00A557D4"/>
    <w:pPr>
      <w:keepNext/>
      <w:keepLines/>
      <w:spacing w:before="40" w:after="0"/>
      <w:outlineLvl w:val="3"/>
    </w:pPr>
    <w:rPr>
      <w:rFonts w:eastAsia="Times New Roman" w:cs="Times New Roman"/>
      <w:i/>
      <w:iCs/>
      <w:color w:val="0F4761"/>
    </w:rPr>
  </w:style>
  <w:style w:type="paragraph" w:styleId="5">
    <w:name w:val="heading 5"/>
    <w:basedOn w:val="a"/>
    <w:next w:val="a"/>
    <w:link w:val="50"/>
    <w:uiPriority w:val="9"/>
    <w:semiHidden/>
    <w:unhideWhenUsed/>
    <w:qFormat/>
    <w:rsid w:val="00A557D4"/>
    <w:pPr>
      <w:keepNext/>
      <w:keepLines/>
      <w:spacing w:before="40" w:after="0"/>
      <w:outlineLvl w:val="4"/>
    </w:pPr>
    <w:rPr>
      <w:rFonts w:eastAsia="Times New Roman" w:cs="Times New Roman"/>
      <w:color w:val="0F4761"/>
    </w:rPr>
  </w:style>
  <w:style w:type="paragraph" w:styleId="6">
    <w:name w:val="heading 6"/>
    <w:basedOn w:val="a"/>
    <w:next w:val="a"/>
    <w:link w:val="60"/>
    <w:uiPriority w:val="9"/>
    <w:semiHidden/>
    <w:unhideWhenUsed/>
    <w:qFormat/>
    <w:rsid w:val="00A557D4"/>
    <w:pPr>
      <w:keepNext/>
      <w:keepLines/>
      <w:spacing w:before="4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A557D4"/>
    <w:pPr>
      <w:keepNext/>
      <w:keepLines/>
      <w:spacing w:before="40" w:after="0"/>
      <w:outlineLvl w:val="6"/>
    </w:pPr>
    <w:rPr>
      <w:rFonts w:eastAsia="Times New Roman" w:cs="Times New Roman"/>
      <w:color w:val="595959"/>
    </w:rPr>
  </w:style>
  <w:style w:type="paragraph" w:styleId="8">
    <w:name w:val="heading 8"/>
    <w:basedOn w:val="a"/>
    <w:next w:val="a"/>
    <w:link w:val="80"/>
    <w:semiHidden/>
    <w:unhideWhenUsed/>
    <w:qFormat/>
    <w:rsid w:val="00A557D4"/>
    <w:pPr>
      <w:keepNext/>
      <w:keepLines/>
      <w:spacing w:before="40" w:after="0"/>
      <w:outlineLvl w:val="7"/>
    </w:pPr>
    <w:rPr>
      <w:rFonts w:eastAsia="Times New Roman" w:cs="Times New Roman"/>
      <w:i/>
      <w:iCs/>
      <w:color w:val="272727"/>
    </w:rPr>
  </w:style>
  <w:style w:type="paragraph" w:styleId="9">
    <w:name w:val="heading 9"/>
    <w:basedOn w:val="a"/>
    <w:next w:val="a"/>
    <w:link w:val="90"/>
    <w:semiHidden/>
    <w:unhideWhenUsed/>
    <w:qFormat/>
    <w:rsid w:val="00A557D4"/>
    <w:pPr>
      <w:keepNext/>
      <w:keepLines/>
      <w:spacing w:before="4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29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0E14"/>
    <w:pPr>
      <w:ind w:left="720"/>
      <w:contextualSpacing/>
    </w:pPr>
  </w:style>
  <w:style w:type="character" w:styleId="a5">
    <w:name w:val="Hyperlink"/>
    <w:basedOn w:val="a0"/>
    <w:uiPriority w:val="99"/>
    <w:unhideWhenUsed/>
    <w:rsid w:val="008B0E14"/>
    <w:rPr>
      <w:color w:val="0563C1" w:themeColor="hyperlink"/>
      <w:u w:val="single"/>
    </w:rPr>
  </w:style>
  <w:style w:type="paragraph" w:customStyle="1" w:styleId="Default">
    <w:name w:val="Default"/>
    <w:qFormat/>
    <w:rsid w:val="008B0E14"/>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8B0E1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B0E14"/>
  </w:style>
  <w:style w:type="paragraph" w:styleId="a8">
    <w:name w:val="footer"/>
    <w:basedOn w:val="a"/>
    <w:link w:val="a9"/>
    <w:uiPriority w:val="99"/>
    <w:unhideWhenUsed/>
    <w:rsid w:val="008B0E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0E14"/>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b"/>
    <w:uiPriority w:val="99"/>
    <w:unhideWhenUsed/>
    <w:qFormat/>
    <w:rsid w:val="008B0E1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ms-1">
    <w:name w:val="ms-1"/>
    <w:basedOn w:val="a0"/>
    <w:rsid w:val="008B0E14"/>
  </w:style>
  <w:style w:type="character" w:customStyle="1" w:styleId="max-w-15ch">
    <w:name w:val="max-w-[15ch]"/>
    <w:basedOn w:val="a0"/>
    <w:rsid w:val="008B0E14"/>
  </w:style>
  <w:style w:type="character" w:customStyle="1" w:styleId="-me-1">
    <w:name w:val="-me-1"/>
    <w:basedOn w:val="a0"/>
    <w:rsid w:val="008B0E14"/>
  </w:style>
  <w:style w:type="character" w:styleId="ac">
    <w:name w:val="Strong"/>
    <w:basedOn w:val="a0"/>
    <w:uiPriority w:val="22"/>
    <w:qFormat/>
    <w:rsid w:val="008B0E14"/>
    <w:rPr>
      <w:b/>
      <w:bCs/>
    </w:rPr>
  </w:style>
  <w:style w:type="character" w:customStyle="1" w:styleId="A20">
    <w:name w:val="A2"/>
    <w:uiPriority w:val="99"/>
    <w:rsid w:val="008B0E14"/>
    <w:rPr>
      <w:color w:val="000000"/>
      <w:sz w:val="20"/>
      <w:szCs w:val="20"/>
    </w:rPr>
  </w:style>
  <w:style w:type="character" w:styleId="ad">
    <w:name w:val="Emphasis"/>
    <w:basedOn w:val="a0"/>
    <w:uiPriority w:val="20"/>
    <w:qFormat/>
    <w:rsid w:val="008B0E14"/>
    <w:rPr>
      <w:i/>
      <w:iCs/>
    </w:rPr>
  </w:style>
  <w:style w:type="character" w:customStyle="1" w:styleId="ypks7kbdpwfgdykd3qb9">
    <w:name w:val="ypks7kbdpwfgdykd3qb9"/>
    <w:basedOn w:val="a0"/>
    <w:rsid w:val="008B0E14"/>
  </w:style>
  <w:style w:type="paragraph" w:customStyle="1" w:styleId="11">
    <w:name w:val="Заголовок 11"/>
    <w:basedOn w:val="a"/>
    <w:next w:val="a"/>
    <w:uiPriority w:val="9"/>
    <w:qFormat/>
    <w:rsid w:val="00A557D4"/>
    <w:pPr>
      <w:keepNext/>
      <w:keepLines/>
      <w:spacing w:before="360" w:after="80"/>
      <w:outlineLvl w:val="0"/>
    </w:pPr>
    <w:rPr>
      <w:rFonts w:ascii="Aptos Display" w:eastAsia="Times New Roman" w:hAnsi="Aptos Display" w:cs="Times New Roman"/>
      <w:color w:val="0F4761"/>
      <w:kern w:val="2"/>
      <w:sz w:val="40"/>
      <w:szCs w:val="40"/>
      <w:lang w:val="ru-RU"/>
      <w14:ligatures w14:val="standardContextual"/>
    </w:rPr>
  </w:style>
  <w:style w:type="paragraph" w:customStyle="1" w:styleId="21">
    <w:name w:val="Заголовок 21"/>
    <w:basedOn w:val="a"/>
    <w:next w:val="a"/>
    <w:uiPriority w:val="9"/>
    <w:unhideWhenUsed/>
    <w:qFormat/>
    <w:rsid w:val="00A557D4"/>
    <w:pPr>
      <w:keepNext/>
      <w:keepLines/>
      <w:spacing w:before="160" w:after="80"/>
      <w:outlineLvl w:val="1"/>
    </w:pPr>
    <w:rPr>
      <w:rFonts w:ascii="Aptos Display" w:eastAsia="Times New Roman" w:hAnsi="Aptos Display" w:cs="Times New Roman"/>
      <w:color w:val="0F4761"/>
      <w:kern w:val="2"/>
      <w:sz w:val="32"/>
      <w:szCs w:val="32"/>
      <w:lang w:val="ru-RU"/>
      <w14:ligatures w14:val="standardContextual"/>
    </w:rPr>
  </w:style>
  <w:style w:type="paragraph" w:customStyle="1" w:styleId="31">
    <w:name w:val="Заголовок 31"/>
    <w:basedOn w:val="a"/>
    <w:next w:val="a"/>
    <w:uiPriority w:val="9"/>
    <w:semiHidden/>
    <w:unhideWhenUsed/>
    <w:qFormat/>
    <w:rsid w:val="00A557D4"/>
    <w:pPr>
      <w:keepNext/>
      <w:keepLines/>
      <w:spacing w:before="160" w:after="80"/>
      <w:outlineLvl w:val="2"/>
    </w:pPr>
    <w:rPr>
      <w:rFonts w:eastAsia="Times New Roman" w:cs="Times New Roman"/>
      <w:color w:val="0F4761"/>
      <w:kern w:val="2"/>
      <w:sz w:val="28"/>
      <w:szCs w:val="28"/>
      <w:lang w:val="ru-RU"/>
      <w14:ligatures w14:val="standardContextual"/>
    </w:rPr>
  </w:style>
  <w:style w:type="paragraph" w:customStyle="1" w:styleId="41">
    <w:name w:val="Заголовок 41"/>
    <w:basedOn w:val="a"/>
    <w:next w:val="a"/>
    <w:uiPriority w:val="9"/>
    <w:semiHidden/>
    <w:unhideWhenUsed/>
    <w:qFormat/>
    <w:rsid w:val="00A557D4"/>
    <w:pPr>
      <w:keepNext/>
      <w:keepLines/>
      <w:spacing w:before="80" w:after="40"/>
      <w:outlineLvl w:val="3"/>
    </w:pPr>
    <w:rPr>
      <w:rFonts w:eastAsia="Times New Roman" w:cs="Times New Roman"/>
      <w:i/>
      <w:iCs/>
      <w:color w:val="0F4761"/>
      <w:kern w:val="2"/>
      <w:lang w:val="ru-RU"/>
      <w14:ligatures w14:val="standardContextual"/>
    </w:rPr>
  </w:style>
  <w:style w:type="paragraph" w:customStyle="1" w:styleId="51">
    <w:name w:val="Заголовок 51"/>
    <w:basedOn w:val="a"/>
    <w:next w:val="a"/>
    <w:uiPriority w:val="9"/>
    <w:semiHidden/>
    <w:unhideWhenUsed/>
    <w:qFormat/>
    <w:rsid w:val="00A557D4"/>
    <w:pPr>
      <w:keepNext/>
      <w:keepLines/>
      <w:spacing w:before="80" w:after="40"/>
      <w:outlineLvl w:val="4"/>
    </w:pPr>
    <w:rPr>
      <w:rFonts w:eastAsia="Times New Roman" w:cs="Times New Roman"/>
      <w:color w:val="0F4761"/>
      <w:kern w:val="2"/>
      <w:lang w:val="ru-RU"/>
      <w14:ligatures w14:val="standardContextual"/>
    </w:rPr>
  </w:style>
  <w:style w:type="paragraph" w:customStyle="1" w:styleId="61">
    <w:name w:val="Заголовок 61"/>
    <w:basedOn w:val="a"/>
    <w:next w:val="a"/>
    <w:uiPriority w:val="9"/>
    <w:semiHidden/>
    <w:unhideWhenUsed/>
    <w:qFormat/>
    <w:rsid w:val="00A557D4"/>
    <w:pPr>
      <w:keepNext/>
      <w:keepLines/>
      <w:spacing w:before="40" w:after="0"/>
      <w:outlineLvl w:val="5"/>
    </w:pPr>
    <w:rPr>
      <w:rFonts w:eastAsia="Times New Roman" w:cs="Times New Roman"/>
      <w:i/>
      <w:iCs/>
      <w:color w:val="595959"/>
      <w:kern w:val="2"/>
      <w:lang w:val="ru-RU"/>
      <w14:ligatures w14:val="standardContextual"/>
    </w:rPr>
  </w:style>
  <w:style w:type="paragraph" w:customStyle="1" w:styleId="71">
    <w:name w:val="Заголовок 71"/>
    <w:basedOn w:val="a"/>
    <w:next w:val="a"/>
    <w:uiPriority w:val="9"/>
    <w:semiHidden/>
    <w:unhideWhenUsed/>
    <w:qFormat/>
    <w:rsid w:val="00A557D4"/>
    <w:pPr>
      <w:keepNext/>
      <w:keepLines/>
      <w:spacing w:before="40" w:after="0"/>
      <w:outlineLvl w:val="6"/>
    </w:pPr>
    <w:rPr>
      <w:rFonts w:eastAsia="Times New Roman" w:cs="Times New Roman"/>
      <w:color w:val="595959"/>
      <w:kern w:val="2"/>
      <w:lang w:val="ru-RU"/>
      <w14:ligatures w14:val="standardContextual"/>
    </w:rPr>
  </w:style>
  <w:style w:type="paragraph" w:customStyle="1" w:styleId="81">
    <w:name w:val="Заголовок 81"/>
    <w:basedOn w:val="a"/>
    <w:next w:val="a"/>
    <w:uiPriority w:val="9"/>
    <w:semiHidden/>
    <w:unhideWhenUsed/>
    <w:qFormat/>
    <w:rsid w:val="00A557D4"/>
    <w:pPr>
      <w:keepNext/>
      <w:keepLines/>
      <w:spacing w:after="0"/>
      <w:outlineLvl w:val="7"/>
    </w:pPr>
    <w:rPr>
      <w:rFonts w:eastAsia="Times New Roman" w:cs="Times New Roman"/>
      <w:i/>
      <w:iCs/>
      <w:color w:val="272727"/>
      <w:kern w:val="2"/>
      <w:lang w:val="ru-RU"/>
      <w14:ligatures w14:val="standardContextual"/>
    </w:rPr>
  </w:style>
  <w:style w:type="paragraph" w:customStyle="1" w:styleId="91">
    <w:name w:val="Заголовок 91"/>
    <w:basedOn w:val="a"/>
    <w:next w:val="a"/>
    <w:uiPriority w:val="9"/>
    <w:semiHidden/>
    <w:unhideWhenUsed/>
    <w:qFormat/>
    <w:rsid w:val="00A557D4"/>
    <w:pPr>
      <w:keepNext/>
      <w:keepLines/>
      <w:spacing w:after="0"/>
      <w:outlineLvl w:val="8"/>
    </w:pPr>
    <w:rPr>
      <w:rFonts w:eastAsia="Times New Roman" w:cs="Times New Roman"/>
      <w:color w:val="272727"/>
      <w:kern w:val="2"/>
      <w:lang w:val="ru-RU"/>
      <w14:ligatures w14:val="standardContextual"/>
    </w:rPr>
  </w:style>
  <w:style w:type="numbering" w:customStyle="1" w:styleId="12">
    <w:name w:val="Нет списка1"/>
    <w:next w:val="a2"/>
    <w:uiPriority w:val="99"/>
    <w:semiHidden/>
    <w:unhideWhenUsed/>
    <w:rsid w:val="00A557D4"/>
  </w:style>
  <w:style w:type="character" w:customStyle="1" w:styleId="10">
    <w:name w:val="Заголовок 1 Знак"/>
    <w:basedOn w:val="a0"/>
    <w:link w:val="1"/>
    <w:uiPriority w:val="9"/>
    <w:rsid w:val="00A557D4"/>
    <w:rPr>
      <w:rFonts w:ascii="Aptos Display" w:eastAsia="Times New Roman" w:hAnsi="Aptos Display" w:cs="Times New Roman"/>
      <w:color w:val="0F4761"/>
      <w:sz w:val="40"/>
      <w:szCs w:val="40"/>
    </w:rPr>
  </w:style>
  <w:style w:type="character" w:customStyle="1" w:styleId="20">
    <w:name w:val="Заголовок 2 Знак"/>
    <w:basedOn w:val="a0"/>
    <w:link w:val="2"/>
    <w:rsid w:val="00A557D4"/>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semiHidden/>
    <w:rsid w:val="00A557D4"/>
    <w:rPr>
      <w:rFonts w:eastAsia="Times New Roman" w:cs="Times New Roman"/>
      <w:color w:val="0F4761"/>
      <w:sz w:val="28"/>
      <w:szCs w:val="28"/>
    </w:rPr>
  </w:style>
  <w:style w:type="character" w:customStyle="1" w:styleId="40">
    <w:name w:val="Заголовок 4 Знак"/>
    <w:basedOn w:val="a0"/>
    <w:link w:val="4"/>
    <w:uiPriority w:val="9"/>
    <w:semiHidden/>
    <w:rsid w:val="00A557D4"/>
    <w:rPr>
      <w:rFonts w:eastAsia="Times New Roman" w:cs="Times New Roman"/>
      <w:i/>
      <w:iCs/>
      <w:color w:val="0F4761"/>
    </w:rPr>
  </w:style>
  <w:style w:type="character" w:customStyle="1" w:styleId="50">
    <w:name w:val="Заголовок 5 Знак"/>
    <w:basedOn w:val="a0"/>
    <w:link w:val="5"/>
    <w:uiPriority w:val="9"/>
    <w:semiHidden/>
    <w:rsid w:val="00A557D4"/>
    <w:rPr>
      <w:rFonts w:eastAsia="Times New Roman" w:cs="Times New Roman"/>
      <w:color w:val="0F4761"/>
    </w:rPr>
  </w:style>
  <w:style w:type="character" w:customStyle="1" w:styleId="60">
    <w:name w:val="Заголовок 6 Знак"/>
    <w:basedOn w:val="a0"/>
    <w:link w:val="6"/>
    <w:uiPriority w:val="9"/>
    <w:semiHidden/>
    <w:rsid w:val="00A557D4"/>
    <w:rPr>
      <w:rFonts w:eastAsia="Times New Roman" w:cs="Times New Roman"/>
      <w:i/>
      <w:iCs/>
      <w:color w:val="595959"/>
    </w:rPr>
  </w:style>
  <w:style w:type="character" w:customStyle="1" w:styleId="70">
    <w:name w:val="Заголовок 7 Знак"/>
    <w:basedOn w:val="a0"/>
    <w:link w:val="7"/>
    <w:uiPriority w:val="9"/>
    <w:semiHidden/>
    <w:rsid w:val="00A557D4"/>
    <w:rPr>
      <w:rFonts w:eastAsia="Times New Roman" w:cs="Times New Roman"/>
      <w:color w:val="595959"/>
    </w:rPr>
  </w:style>
  <w:style w:type="character" w:customStyle="1" w:styleId="80">
    <w:name w:val="Заголовок 8 Знак"/>
    <w:basedOn w:val="a0"/>
    <w:link w:val="8"/>
    <w:semiHidden/>
    <w:rsid w:val="00A557D4"/>
    <w:rPr>
      <w:rFonts w:eastAsia="Times New Roman" w:cs="Times New Roman"/>
      <w:i/>
      <w:iCs/>
      <w:color w:val="272727"/>
    </w:rPr>
  </w:style>
  <w:style w:type="character" w:customStyle="1" w:styleId="90">
    <w:name w:val="Заголовок 9 Знак"/>
    <w:basedOn w:val="a0"/>
    <w:link w:val="9"/>
    <w:semiHidden/>
    <w:rsid w:val="00A557D4"/>
    <w:rPr>
      <w:rFonts w:eastAsia="Times New Roman" w:cs="Times New Roman"/>
      <w:color w:val="272727"/>
    </w:rPr>
  </w:style>
  <w:style w:type="paragraph" w:customStyle="1" w:styleId="13">
    <w:name w:val="Заголовок1"/>
    <w:basedOn w:val="a"/>
    <w:next w:val="a"/>
    <w:uiPriority w:val="10"/>
    <w:qFormat/>
    <w:rsid w:val="00A557D4"/>
    <w:pPr>
      <w:spacing w:after="80" w:line="240" w:lineRule="auto"/>
      <w:contextualSpacing/>
    </w:pPr>
    <w:rPr>
      <w:rFonts w:ascii="Aptos Display" w:eastAsia="Times New Roman" w:hAnsi="Aptos Display" w:cs="Times New Roman"/>
      <w:spacing w:val="-10"/>
      <w:kern w:val="28"/>
      <w:sz w:val="56"/>
      <w:szCs w:val="56"/>
      <w:lang w:val="ru-RU"/>
      <w14:ligatures w14:val="standardContextual"/>
    </w:rPr>
  </w:style>
  <w:style w:type="character" w:customStyle="1" w:styleId="ae">
    <w:name w:val="Заголовок Знак"/>
    <w:basedOn w:val="a0"/>
    <w:link w:val="af"/>
    <w:uiPriority w:val="10"/>
    <w:rsid w:val="00A557D4"/>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A557D4"/>
    <w:pPr>
      <w:numPr>
        <w:ilvl w:val="1"/>
      </w:numPr>
    </w:pPr>
    <w:rPr>
      <w:rFonts w:eastAsia="Times New Roman" w:cs="Times New Roman"/>
      <w:color w:val="595959"/>
      <w:spacing w:val="15"/>
      <w:kern w:val="2"/>
      <w:sz w:val="28"/>
      <w:szCs w:val="28"/>
      <w:lang w:val="ru-RU"/>
      <w14:ligatures w14:val="standardContextual"/>
    </w:rPr>
  </w:style>
  <w:style w:type="character" w:customStyle="1" w:styleId="af0">
    <w:name w:val="Подзаголовок Знак"/>
    <w:basedOn w:val="a0"/>
    <w:link w:val="af1"/>
    <w:uiPriority w:val="11"/>
    <w:rsid w:val="00A557D4"/>
    <w:rPr>
      <w:rFonts w:eastAsia="Times New Roman" w:cs="Times New Roman"/>
      <w:color w:val="595959"/>
      <w:spacing w:val="15"/>
      <w:sz w:val="28"/>
      <w:szCs w:val="28"/>
    </w:rPr>
  </w:style>
  <w:style w:type="paragraph" w:customStyle="1" w:styleId="210">
    <w:name w:val="Цитата 21"/>
    <w:basedOn w:val="a"/>
    <w:next w:val="a"/>
    <w:uiPriority w:val="29"/>
    <w:qFormat/>
    <w:rsid w:val="00A557D4"/>
    <w:pPr>
      <w:spacing w:before="160"/>
      <w:jc w:val="center"/>
    </w:pPr>
    <w:rPr>
      <w:i/>
      <w:iCs/>
      <w:color w:val="404040"/>
      <w:kern w:val="2"/>
      <w:lang w:val="ru-RU"/>
      <w14:ligatures w14:val="standardContextual"/>
    </w:rPr>
  </w:style>
  <w:style w:type="character" w:customStyle="1" w:styleId="22">
    <w:name w:val="Цитата 2 Знак"/>
    <w:basedOn w:val="a0"/>
    <w:link w:val="23"/>
    <w:uiPriority w:val="29"/>
    <w:rsid w:val="00A557D4"/>
    <w:rPr>
      <w:i/>
      <w:iCs/>
      <w:color w:val="404040"/>
    </w:rPr>
  </w:style>
  <w:style w:type="character" w:customStyle="1" w:styleId="15">
    <w:name w:val="Сильное выделение1"/>
    <w:basedOn w:val="a0"/>
    <w:uiPriority w:val="21"/>
    <w:qFormat/>
    <w:rsid w:val="00A557D4"/>
    <w:rPr>
      <w:i/>
      <w:iCs/>
      <w:color w:val="0F4761"/>
    </w:rPr>
  </w:style>
  <w:style w:type="paragraph" w:customStyle="1" w:styleId="16">
    <w:name w:val="Выделенная цитата1"/>
    <w:basedOn w:val="a"/>
    <w:next w:val="a"/>
    <w:uiPriority w:val="30"/>
    <w:qFormat/>
    <w:rsid w:val="00A557D4"/>
    <w:pPr>
      <w:pBdr>
        <w:top w:val="single" w:sz="4" w:space="10" w:color="0F4761"/>
        <w:bottom w:val="single" w:sz="4" w:space="10" w:color="0F4761"/>
      </w:pBdr>
      <w:spacing w:before="360" w:after="360"/>
      <w:ind w:left="864" w:right="864"/>
      <w:jc w:val="center"/>
    </w:pPr>
    <w:rPr>
      <w:i/>
      <w:iCs/>
      <w:color w:val="0F4761"/>
      <w:kern w:val="2"/>
      <w:lang w:val="ru-RU"/>
      <w14:ligatures w14:val="standardContextual"/>
    </w:rPr>
  </w:style>
  <w:style w:type="character" w:customStyle="1" w:styleId="af2">
    <w:name w:val="Выделенная цитата Знак"/>
    <w:basedOn w:val="a0"/>
    <w:link w:val="af3"/>
    <w:uiPriority w:val="30"/>
    <w:rsid w:val="00A557D4"/>
    <w:rPr>
      <w:i/>
      <w:iCs/>
      <w:color w:val="0F4761"/>
    </w:rPr>
  </w:style>
  <w:style w:type="character" w:customStyle="1" w:styleId="17">
    <w:name w:val="Сильная ссылка1"/>
    <w:basedOn w:val="a0"/>
    <w:uiPriority w:val="32"/>
    <w:qFormat/>
    <w:rsid w:val="00A557D4"/>
    <w:rPr>
      <w:b/>
      <w:bCs/>
      <w:smallCaps/>
      <w:color w:val="0F4761"/>
      <w:spacing w:val="5"/>
    </w:rPr>
  </w:style>
  <w:style w:type="character" w:styleId="af4">
    <w:name w:val="Placeholder Text"/>
    <w:basedOn w:val="a0"/>
    <w:uiPriority w:val="99"/>
    <w:semiHidden/>
    <w:rsid w:val="00A557D4"/>
    <w:rPr>
      <w:color w:val="808080"/>
    </w:rPr>
  </w:style>
  <w:style w:type="table" w:customStyle="1" w:styleId="18">
    <w:name w:val="Сетка таблицы1"/>
    <w:basedOn w:val="a1"/>
    <w:next w:val="a3"/>
    <w:uiPriority w:val="39"/>
    <w:rsid w:val="00A55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A557D4"/>
    <w:rPr>
      <w:rFonts w:asciiTheme="majorHAnsi" w:eastAsiaTheme="majorEastAsia" w:hAnsiTheme="majorHAnsi" w:cstheme="majorBidi"/>
      <w:color w:val="2F5496" w:themeColor="accent1" w:themeShade="BF"/>
      <w:sz w:val="32"/>
      <w:szCs w:val="32"/>
    </w:rPr>
  </w:style>
  <w:style w:type="character" w:customStyle="1" w:styleId="211">
    <w:name w:val="Заголовок 2 Знак1"/>
    <w:basedOn w:val="a0"/>
    <w:uiPriority w:val="9"/>
    <w:semiHidden/>
    <w:rsid w:val="00A557D4"/>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A557D4"/>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A557D4"/>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A557D4"/>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A557D4"/>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A557D4"/>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A557D4"/>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A557D4"/>
    <w:rPr>
      <w:rFonts w:asciiTheme="majorHAnsi" w:eastAsiaTheme="majorEastAsia" w:hAnsiTheme="majorHAnsi" w:cstheme="majorBidi"/>
      <w:i/>
      <w:iCs/>
      <w:color w:val="272727" w:themeColor="text1" w:themeTint="D8"/>
      <w:sz w:val="21"/>
      <w:szCs w:val="21"/>
    </w:rPr>
  </w:style>
  <w:style w:type="paragraph" w:styleId="af">
    <w:name w:val="Title"/>
    <w:basedOn w:val="a"/>
    <w:next w:val="a"/>
    <w:link w:val="ae"/>
    <w:uiPriority w:val="10"/>
    <w:qFormat/>
    <w:rsid w:val="00A557D4"/>
    <w:pPr>
      <w:spacing w:after="0" w:line="240" w:lineRule="auto"/>
      <w:contextualSpacing/>
    </w:pPr>
    <w:rPr>
      <w:rFonts w:ascii="Aptos Display" w:eastAsia="Times New Roman" w:hAnsi="Aptos Display" w:cs="Times New Roman"/>
      <w:spacing w:val="-10"/>
      <w:kern w:val="28"/>
      <w:sz w:val="56"/>
      <w:szCs w:val="56"/>
    </w:rPr>
  </w:style>
  <w:style w:type="character" w:customStyle="1" w:styleId="19">
    <w:name w:val="Заголовок Знак1"/>
    <w:basedOn w:val="a0"/>
    <w:uiPriority w:val="10"/>
    <w:rsid w:val="00A557D4"/>
    <w:rPr>
      <w:rFonts w:asciiTheme="majorHAnsi" w:eastAsiaTheme="majorEastAsia" w:hAnsiTheme="majorHAnsi" w:cstheme="majorBidi"/>
      <w:spacing w:val="-10"/>
      <w:kern w:val="28"/>
      <w:sz w:val="56"/>
      <w:szCs w:val="56"/>
    </w:rPr>
  </w:style>
  <w:style w:type="paragraph" w:styleId="af1">
    <w:name w:val="Subtitle"/>
    <w:basedOn w:val="a"/>
    <w:next w:val="a"/>
    <w:link w:val="af0"/>
    <w:uiPriority w:val="11"/>
    <w:qFormat/>
    <w:rsid w:val="00A557D4"/>
    <w:pPr>
      <w:numPr>
        <w:ilvl w:val="1"/>
      </w:numPr>
    </w:pPr>
    <w:rPr>
      <w:rFonts w:eastAsia="Times New Roman" w:cs="Times New Roman"/>
      <w:color w:val="595959"/>
      <w:spacing w:val="15"/>
      <w:sz w:val="28"/>
      <w:szCs w:val="28"/>
    </w:rPr>
  </w:style>
  <w:style w:type="character" w:customStyle="1" w:styleId="1a">
    <w:name w:val="Подзаголовок Знак1"/>
    <w:basedOn w:val="a0"/>
    <w:uiPriority w:val="11"/>
    <w:rsid w:val="00A557D4"/>
    <w:rPr>
      <w:rFonts w:eastAsiaTheme="minorEastAsia"/>
      <w:color w:val="5A5A5A" w:themeColor="text1" w:themeTint="A5"/>
      <w:spacing w:val="15"/>
    </w:rPr>
  </w:style>
  <w:style w:type="paragraph" w:styleId="23">
    <w:name w:val="Quote"/>
    <w:basedOn w:val="a"/>
    <w:next w:val="a"/>
    <w:link w:val="22"/>
    <w:uiPriority w:val="29"/>
    <w:qFormat/>
    <w:rsid w:val="00A557D4"/>
    <w:pPr>
      <w:spacing w:before="200"/>
      <w:ind w:left="864" w:right="864"/>
      <w:jc w:val="center"/>
    </w:pPr>
    <w:rPr>
      <w:i/>
      <w:iCs/>
      <w:color w:val="404040"/>
    </w:rPr>
  </w:style>
  <w:style w:type="character" w:customStyle="1" w:styleId="212">
    <w:name w:val="Цитата 2 Знак1"/>
    <w:basedOn w:val="a0"/>
    <w:uiPriority w:val="29"/>
    <w:rsid w:val="00A557D4"/>
    <w:rPr>
      <w:i/>
      <w:iCs/>
      <w:color w:val="404040" w:themeColor="text1" w:themeTint="BF"/>
    </w:rPr>
  </w:style>
  <w:style w:type="character" w:styleId="af5">
    <w:name w:val="Intense Emphasis"/>
    <w:basedOn w:val="a0"/>
    <w:uiPriority w:val="21"/>
    <w:qFormat/>
    <w:rsid w:val="00A557D4"/>
    <w:rPr>
      <w:i/>
      <w:iCs/>
      <w:color w:val="4472C4" w:themeColor="accent1"/>
    </w:rPr>
  </w:style>
  <w:style w:type="paragraph" w:styleId="af3">
    <w:name w:val="Intense Quote"/>
    <w:basedOn w:val="a"/>
    <w:next w:val="a"/>
    <w:link w:val="af2"/>
    <w:uiPriority w:val="30"/>
    <w:qFormat/>
    <w:rsid w:val="00A557D4"/>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sid w:val="00A557D4"/>
    <w:rPr>
      <w:i/>
      <w:iCs/>
      <w:color w:val="4472C4" w:themeColor="accent1"/>
    </w:rPr>
  </w:style>
  <w:style w:type="character" w:styleId="af6">
    <w:name w:val="Intense Reference"/>
    <w:basedOn w:val="a0"/>
    <w:uiPriority w:val="32"/>
    <w:qFormat/>
    <w:rsid w:val="00A557D4"/>
    <w:rPr>
      <w:b/>
      <w:bCs/>
      <w:smallCaps/>
      <w:color w:val="4472C4" w:themeColor="accent1"/>
      <w:spacing w:val="5"/>
    </w:rPr>
  </w:style>
  <w:style w:type="numbering" w:customStyle="1" w:styleId="24">
    <w:name w:val="Нет списка2"/>
    <w:next w:val="a2"/>
    <w:uiPriority w:val="99"/>
    <w:semiHidden/>
    <w:unhideWhenUsed/>
    <w:rsid w:val="00CC12DA"/>
  </w:style>
  <w:style w:type="character" w:customStyle="1" w:styleId="HTML">
    <w:name w:val="Стандартный HTML Знак"/>
    <w:basedOn w:val="a0"/>
    <w:link w:val="HTML0"/>
    <w:uiPriority w:val="99"/>
    <w:semiHidden/>
    <w:rsid w:val="00CC12DA"/>
    <w:rPr>
      <w:rFonts w:ascii="Courier New" w:eastAsia="Times New Roman" w:hAnsi="Courier New" w:cs="Courier New"/>
      <w:sz w:val="20"/>
      <w:szCs w:val="20"/>
      <w:lang w:val="ru-RU" w:eastAsia="ru-RU"/>
    </w:rPr>
  </w:style>
  <w:style w:type="paragraph" w:styleId="HTML0">
    <w:name w:val="HTML Preformatted"/>
    <w:basedOn w:val="a"/>
    <w:link w:val="HTML"/>
    <w:uiPriority w:val="99"/>
    <w:semiHidden/>
    <w:unhideWhenUsed/>
    <w:rsid w:val="00CC1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1"/>
    <w:basedOn w:val="a0"/>
    <w:uiPriority w:val="99"/>
    <w:semiHidden/>
    <w:rsid w:val="00CC12DA"/>
    <w:rPr>
      <w:rFonts w:ascii="Consolas" w:hAnsi="Consolas"/>
      <w:sz w:val="20"/>
      <w:szCs w:val="20"/>
    </w:rPr>
  </w:style>
  <w:style w:type="character" w:customStyle="1" w:styleId="ab">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a"/>
    <w:uiPriority w:val="99"/>
    <w:locked/>
    <w:rsid w:val="00CC12DA"/>
    <w:rPr>
      <w:rFonts w:ascii="Times New Roman" w:eastAsia="Times New Roman" w:hAnsi="Times New Roman" w:cs="Times New Roman"/>
      <w:sz w:val="24"/>
      <w:szCs w:val="24"/>
      <w:lang/>
    </w:rPr>
  </w:style>
  <w:style w:type="character" w:customStyle="1" w:styleId="af7">
    <w:name w:val="Основной текст Знак"/>
    <w:basedOn w:val="a0"/>
    <w:link w:val="af8"/>
    <w:locked/>
    <w:rsid w:val="00CC12DA"/>
    <w:rPr>
      <w:rFonts w:ascii="Times New Roman" w:eastAsia="Times New Roman" w:hAnsi="Times New Roman" w:cs="Times New Roman"/>
      <w:sz w:val="24"/>
      <w:szCs w:val="24"/>
      <w:lang w:eastAsia="ru-RU"/>
    </w:rPr>
  </w:style>
  <w:style w:type="paragraph" w:styleId="af8">
    <w:name w:val="Body Text"/>
    <w:basedOn w:val="a"/>
    <w:link w:val="af7"/>
    <w:unhideWhenUsed/>
    <w:rsid w:val="00CC12DA"/>
    <w:pPr>
      <w:spacing w:after="120" w:line="256" w:lineRule="auto"/>
    </w:pPr>
    <w:rPr>
      <w:rFonts w:ascii="Times New Roman" w:eastAsia="Times New Roman" w:hAnsi="Times New Roman" w:cs="Times New Roman"/>
      <w:sz w:val="24"/>
      <w:szCs w:val="24"/>
      <w:lang w:eastAsia="ru-RU"/>
    </w:rPr>
  </w:style>
  <w:style w:type="character" w:customStyle="1" w:styleId="1c">
    <w:name w:val="Основной текст Знак1"/>
    <w:basedOn w:val="a0"/>
    <w:semiHidden/>
    <w:rsid w:val="00CC12DA"/>
  </w:style>
  <w:style w:type="character" w:customStyle="1" w:styleId="af9">
    <w:name w:val="Основной текст с отступом Знак"/>
    <w:basedOn w:val="a0"/>
    <w:link w:val="afa"/>
    <w:uiPriority w:val="99"/>
    <w:semiHidden/>
    <w:locked/>
    <w:rsid w:val="00CC12DA"/>
    <w:rPr>
      <w:rFonts w:ascii="Times New Roman" w:eastAsia="Times New Roman" w:hAnsi="Times New Roman" w:cs="Times New Roman"/>
      <w:sz w:val="24"/>
      <w:szCs w:val="24"/>
      <w:lang w:eastAsia="ru-RU"/>
    </w:rPr>
  </w:style>
  <w:style w:type="paragraph" w:styleId="afa">
    <w:name w:val="Body Text Indent"/>
    <w:basedOn w:val="a"/>
    <w:link w:val="af9"/>
    <w:uiPriority w:val="99"/>
    <w:semiHidden/>
    <w:unhideWhenUsed/>
    <w:rsid w:val="00CC12DA"/>
    <w:pPr>
      <w:spacing w:after="120" w:line="256" w:lineRule="auto"/>
      <w:ind w:left="283"/>
    </w:pPr>
    <w:rPr>
      <w:rFonts w:ascii="Times New Roman" w:eastAsia="Times New Roman" w:hAnsi="Times New Roman" w:cs="Times New Roman"/>
      <w:sz w:val="24"/>
      <w:szCs w:val="24"/>
      <w:lang w:eastAsia="ru-RU"/>
    </w:rPr>
  </w:style>
  <w:style w:type="character" w:customStyle="1" w:styleId="1d">
    <w:name w:val="Основной текст с отступом Знак1"/>
    <w:basedOn w:val="a0"/>
    <w:semiHidden/>
    <w:rsid w:val="00CC12DA"/>
  </w:style>
  <w:style w:type="character" w:customStyle="1" w:styleId="32">
    <w:name w:val="Основной текст 3 Знак"/>
    <w:basedOn w:val="a0"/>
    <w:link w:val="33"/>
    <w:semiHidden/>
    <w:locked/>
    <w:rsid w:val="00CC12DA"/>
    <w:rPr>
      <w:rFonts w:ascii="Times New Roman" w:eastAsia="Times New Roman" w:hAnsi="Times New Roman" w:cs="Times New Roman"/>
      <w:sz w:val="16"/>
      <w:szCs w:val="16"/>
      <w:lang w:eastAsia="ru-RU"/>
    </w:rPr>
  </w:style>
  <w:style w:type="paragraph" w:styleId="33">
    <w:name w:val="Body Text 3"/>
    <w:basedOn w:val="a"/>
    <w:link w:val="32"/>
    <w:semiHidden/>
    <w:unhideWhenUsed/>
    <w:rsid w:val="00CC12DA"/>
    <w:pPr>
      <w:spacing w:after="120" w:line="256" w:lineRule="auto"/>
    </w:pPr>
    <w:rPr>
      <w:rFonts w:ascii="Times New Roman" w:eastAsia="Times New Roman" w:hAnsi="Times New Roman" w:cs="Times New Roman"/>
      <w:sz w:val="16"/>
      <w:szCs w:val="16"/>
      <w:lang w:eastAsia="ru-RU"/>
    </w:rPr>
  </w:style>
  <w:style w:type="character" w:customStyle="1" w:styleId="311">
    <w:name w:val="Основной текст 3 Знак1"/>
    <w:basedOn w:val="a0"/>
    <w:semiHidden/>
    <w:rsid w:val="00CC12DA"/>
    <w:rPr>
      <w:sz w:val="16"/>
      <w:szCs w:val="16"/>
    </w:rPr>
  </w:style>
  <w:style w:type="character" w:customStyle="1" w:styleId="34">
    <w:name w:val="Основной текст с отступом 3 Знак"/>
    <w:basedOn w:val="a0"/>
    <w:link w:val="35"/>
    <w:semiHidden/>
    <w:locked/>
    <w:rsid w:val="00CC12DA"/>
    <w:rPr>
      <w:rFonts w:ascii="Times New Roman" w:eastAsia="Times New Roman" w:hAnsi="Times New Roman" w:cs="Times New Roman"/>
      <w:sz w:val="16"/>
      <w:szCs w:val="16"/>
      <w:lang w:eastAsia="ru-RU"/>
    </w:rPr>
  </w:style>
  <w:style w:type="paragraph" w:styleId="35">
    <w:name w:val="Body Text Indent 3"/>
    <w:basedOn w:val="a"/>
    <w:link w:val="34"/>
    <w:semiHidden/>
    <w:unhideWhenUsed/>
    <w:rsid w:val="00CC12DA"/>
    <w:pPr>
      <w:spacing w:after="120" w:line="256" w:lineRule="auto"/>
      <w:ind w:left="283"/>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0"/>
    <w:semiHidden/>
    <w:rsid w:val="00CC12DA"/>
    <w:rPr>
      <w:sz w:val="16"/>
      <w:szCs w:val="16"/>
    </w:rPr>
  </w:style>
  <w:style w:type="character" w:customStyle="1" w:styleId="afb">
    <w:name w:val="Текст выноски Знак"/>
    <w:basedOn w:val="a0"/>
    <w:link w:val="afc"/>
    <w:uiPriority w:val="99"/>
    <w:locked/>
    <w:rsid w:val="00CC12DA"/>
    <w:rPr>
      <w:rFonts w:ascii="Tahoma" w:hAnsi="Tahoma" w:cs="Tahoma"/>
      <w:sz w:val="16"/>
      <w:szCs w:val="16"/>
    </w:rPr>
  </w:style>
  <w:style w:type="paragraph" w:styleId="afc">
    <w:name w:val="Balloon Text"/>
    <w:basedOn w:val="a"/>
    <w:link w:val="afb"/>
    <w:uiPriority w:val="99"/>
    <w:unhideWhenUsed/>
    <w:rsid w:val="00CC12DA"/>
    <w:pPr>
      <w:spacing w:after="0" w:line="240" w:lineRule="auto"/>
    </w:pPr>
    <w:rPr>
      <w:rFonts w:ascii="Tahoma" w:hAnsi="Tahoma" w:cs="Tahoma"/>
      <w:sz w:val="16"/>
      <w:szCs w:val="16"/>
    </w:rPr>
  </w:style>
  <w:style w:type="character" w:customStyle="1" w:styleId="1e">
    <w:name w:val="Текст выноски Знак1"/>
    <w:basedOn w:val="a0"/>
    <w:uiPriority w:val="99"/>
    <w:semiHidden/>
    <w:rsid w:val="00CC12DA"/>
    <w:rPr>
      <w:rFonts w:ascii="Segoe UI" w:hAnsi="Segoe UI" w:cs="Segoe UI"/>
      <w:sz w:val="18"/>
      <w:szCs w:val="18"/>
    </w:rPr>
  </w:style>
  <w:style w:type="paragraph" w:customStyle="1" w:styleId="25">
    <w:name w:val="Абзац списка2"/>
    <w:basedOn w:val="a"/>
    <w:uiPriority w:val="99"/>
    <w:qFormat/>
    <w:rsid w:val="00CC12DA"/>
    <w:pPr>
      <w:spacing w:line="256" w:lineRule="auto"/>
      <w:ind w:left="720"/>
    </w:pPr>
    <w:rPr>
      <w:rFonts w:ascii="Calibri" w:eastAsia="Times New Roman" w:hAnsi="Calibri" w:cs="Calibri"/>
      <w:lang w:val="ru-RU"/>
    </w:rPr>
  </w:style>
  <w:style w:type="character" w:styleId="afd">
    <w:name w:val="Book Title"/>
    <w:basedOn w:val="a0"/>
    <w:uiPriority w:val="33"/>
    <w:qFormat/>
    <w:rsid w:val="00CC12DA"/>
    <w:rPr>
      <w:b/>
      <w:bCs/>
      <w:i/>
      <w:iCs/>
      <w:spacing w:val="5"/>
    </w:rPr>
  </w:style>
  <w:style w:type="character" w:customStyle="1" w:styleId="1f">
    <w:name w:val="Верхний колонтитул Знак1"/>
    <w:basedOn w:val="a0"/>
    <w:uiPriority w:val="99"/>
    <w:semiHidden/>
    <w:rsid w:val="00CC12DA"/>
    <w:rPr>
      <w:lang w:val="ru-RU"/>
    </w:rPr>
  </w:style>
  <w:style w:type="character" w:customStyle="1" w:styleId="1f0">
    <w:name w:val="Нижний колонтитул Знак1"/>
    <w:basedOn w:val="a0"/>
    <w:uiPriority w:val="99"/>
    <w:semiHidden/>
    <w:rsid w:val="00CC12DA"/>
    <w:rPr>
      <w:lang w:val="ru-RU"/>
    </w:rPr>
  </w:style>
  <w:style w:type="paragraph" w:customStyle="1" w:styleId="MDPI11articletype">
    <w:name w:val="MDPI_1.1_article_type"/>
    <w:next w:val="a"/>
    <w:qFormat/>
    <w:rsid w:val="00376FE2"/>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a"/>
    <w:qFormat/>
    <w:rsid w:val="00376FE2"/>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a"/>
    <w:qFormat/>
    <w:rsid w:val="00376FE2"/>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a"/>
    <w:next w:val="a"/>
    <w:qFormat/>
    <w:rsid w:val="00376FE2"/>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376FE2"/>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a"/>
    <w:qFormat/>
    <w:rsid w:val="00376FE2"/>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a"/>
    <w:qFormat/>
    <w:rsid w:val="00376FE2"/>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376FE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paragraph" w:customStyle="1" w:styleId="MDPIheaderjournallogo">
    <w:name w:val="MDPI_header_journal_logo"/>
    <w:qFormat/>
    <w:rsid w:val="00376FE2"/>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376FE2"/>
    <w:pPr>
      <w:ind w:firstLine="0"/>
    </w:pPr>
  </w:style>
  <w:style w:type="paragraph" w:customStyle="1" w:styleId="MDPI31text">
    <w:name w:val="MDPI_3.1_text"/>
    <w:qFormat/>
    <w:rsid w:val="00376FE2"/>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376FE2"/>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376FE2"/>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376FE2"/>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376FE2"/>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376FE2"/>
    <w:pPr>
      <w:numPr>
        <w:numId w:val="6"/>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376FE2"/>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376FE2"/>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376FE2"/>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376FE2"/>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376FE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376FE2"/>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376FE2"/>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376FE2"/>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376FE2"/>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376FE2"/>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376FE2"/>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qFormat/>
    <w:rsid w:val="00376FE2"/>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376FE2"/>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376FE2"/>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376FE2"/>
    <w:pPr>
      <w:numPr>
        <w:numId w:val="7"/>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afe">
    <w:name w:val="line number"/>
    <w:uiPriority w:val="99"/>
    <w:rsid w:val="00376FE2"/>
    <w:rPr>
      <w:rFonts w:ascii="Palatino Linotype" w:hAnsi="Palatino Linotype"/>
      <w:sz w:val="16"/>
    </w:rPr>
  </w:style>
  <w:style w:type="table" w:customStyle="1" w:styleId="MDPI41threelinetable">
    <w:name w:val="MDPI_4.1_three_line_table"/>
    <w:basedOn w:val="a1"/>
    <w:uiPriority w:val="99"/>
    <w:rsid w:val="00376FE2"/>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ff">
    <w:name w:val="Unresolved Mention"/>
    <w:uiPriority w:val="99"/>
    <w:semiHidden/>
    <w:unhideWhenUsed/>
    <w:rsid w:val="00376FE2"/>
    <w:rPr>
      <w:color w:val="605E5C"/>
      <w:shd w:val="clear" w:color="auto" w:fill="E1DFDD"/>
    </w:rPr>
  </w:style>
  <w:style w:type="table" w:customStyle="1" w:styleId="111">
    <w:name w:val="Сетка таблицы11"/>
    <w:basedOn w:val="a1"/>
    <w:next w:val="a3"/>
    <w:uiPriority w:val="39"/>
    <w:rsid w:val="00376FE2"/>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Plain Table 4"/>
    <w:basedOn w:val="a1"/>
    <w:uiPriority w:val="44"/>
    <w:rsid w:val="00376FE2"/>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376FE2"/>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376FE2"/>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376FE2"/>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376FE2"/>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376FE2"/>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376FE2"/>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376FE2"/>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376FE2"/>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376FE2"/>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376FE2"/>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376FE2"/>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376FE2"/>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376FE2"/>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376FE2"/>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a1"/>
    <w:uiPriority w:val="99"/>
    <w:rsid w:val="00376FE2"/>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376FE2"/>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376FE2"/>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376FE2"/>
  </w:style>
  <w:style w:type="paragraph" w:styleId="aff0">
    <w:name w:val="Bibliography"/>
    <w:basedOn w:val="a"/>
    <w:next w:val="a"/>
    <w:uiPriority w:val="37"/>
    <w:semiHidden/>
    <w:unhideWhenUsed/>
    <w:rsid w:val="00376FE2"/>
    <w:pPr>
      <w:spacing w:after="0" w:line="260" w:lineRule="atLeast"/>
      <w:jc w:val="both"/>
    </w:pPr>
    <w:rPr>
      <w:rFonts w:ascii="Palatino Linotype" w:eastAsia="SimSun" w:hAnsi="Palatino Linotype" w:cs="Times New Roman"/>
      <w:noProof/>
      <w:color w:val="000000"/>
      <w:sz w:val="20"/>
      <w:szCs w:val="20"/>
      <w:lang w:val="en-US" w:eastAsia="zh-CN"/>
    </w:rPr>
  </w:style>
  <w:style w:type="character" w:styleId="aff1">
    <w:name w:val="annotation reference"/>
    <w:rsid w:val="00376FE2"/>
    <w:rPr>
      <w:sz w:val="21"/>
      <w:szCs w:val="21"/>
    </w:rPr>
  </w:style>
  <w:style w:type="paragraph" w:styleId="aff2">
    <w:name w:val="annotation text"/>
    <w:basedOn w:val="a"/>
    <w:link w:val="aff3"/>
    <w:rsid w:val="00376FE2"/>
    <w:pPr>
      <w:spacing w:after="0" w:line="260" w:lineRule="atLeast"/>
      <w:jc w:val="both"/>
    </w:pPr>
    <w:rPr>
      <w:rFonts w:ascii="Palatino Linotype" w:eastAsia="SimSun" w:hAnsi="Palatino Linotype" w:cs="Times New Roman"/>
      <w:noProof/>
      <w:color w:val="000000"/>
      <w:sz w:val="20"/>
      <w:szCs w:val="20"/>
      <w:lang w:val="en-US" w:eastAsia="zh-CN"/>
    </w:rPr>
  </w:style>
  <w:style w:type="character" w:customStyle="1" w:styleId="aff3">
    <w:name w:val="Текст примечания Знак"/>
    <w:basedOn w:val="a0"/>
    <w:link w:val="aff2"/>
    <w:rsid w:val="00376FE2"/>
    <w:rPr>
      <w:rFonts w:ascii="Palatino Linotype" w:eastAsia="SimSun" w:hAnsi="Palatino Linotype" w:cs="Times New Roman"/>
      <w:noProof/>
      <w:color w:val="000000"/>
      <w:sz w:val="20"/>
      <w:szCs w:val="20"/>
      <w:lang w:val="en-US" w:eastAsia="zh-CN"/>
    </w:rPr>
  </w:style>
  <w:style w:type="paragraph" w:styleId="aff4">
    <w:name w:val="annotation subject"/>
    <w:basedOn w:val="aff2"/>
    <w:next w:val="aff2"/>
    <w:link w:val="aff5"/>
    <w:rsid w:val="00376FE2"/>
    <w:rPr>
      <w:b/>
      <w:bCs/>
    </w:rPr>
  </w:style>
  <w:style w:type="character" w:customStyle="1" w:styleId="aff5">
    <w:name w:val="Тема примечания Знак"/>
    <w:basedOn w:val="aff3"/>
    <w:link w:val="aff4"/>
    <w:rsid w:val="00376FE2"/>
    <w:rPr>
      <w:rFonts w:ascii="Palatino Linotype" w:eastAsia="SimSun" w:hAnsi="Palatino Linotype" w:cs="Times New Roman"/>
      <w:b/>
      <w:bCs/>
      <w:noProof/>
      <w:color w:val="000000"/>
      <w:sz w:val="20"/>
      <w:szCs w:val="20"/>
      <w:lang w:val="en-US" w:eastAsia="zh-CN"/>
    </w:rPr>
  </w:style>
  <w:style w:type="character" w:styleId="aff6">
    <w:name w:val="endnote reference"/>
    <w:rsid w:val="00376FE2"/>
    <w:rPr>
      <w:vertAlign w:val="superscript"/>
    </w:rPr>
  </w:style>
  <w:style w:type="paragraph" w:styleId="aff7">
    <w:name w:val="endnote text"/>
    <w:basedOn w:val="a"/>
    <w:link w:val="aff8"/>
    <w:semiHidden/>
    <w:unhideWhenUsed/>
    <w:rsid w:val="00376FE2"/>
    <w:pPr>
      <w:spacing w:after="0" w:line="240" w:lineRule="auto"/>
      <w:jc w:val="both"/>
    </w:pPr>
    <w:rPr>
      <w:rFonts w:ascii="Palatino Linotype" w:eastAsia="SimSun" w:hAnsi="Palatino Linotype" w:cs="Times New Roman"/>
      <w:noProof/>
      <w:color w:val="000000"/>
      <w:sz w:val="20"/>
      <w:szCs w:val="20"/>
      <w:lang w:val="en-US" w:eastAsia="zh-CN"/>
    </w:rPr>
  </w:style>
  <w:style w:type="character" w:customStyle="1" w:styleId="aff8">
    <w:name w:val="Текст концевой сноски Знак"/>
    <w:basedOn w:val="a0"/>
    <w:link w:val="aff7"/>
    <w:semiHidden/>
    <w:rsid w:val="00376FE2"/>
    <w:rPr>
      <w:rFonts w:ascii="Palatino Linotype" w:eastAsia="SimSun" w:hAnsi="Palatino Linotype" w:cs="Times New Roman"/>
      <w:noProof/>
      <w:color w:val="000000"/>
      <w:sz w:val="20"/>
      <w:szCs w:val="20"/>
      <w:lang w:val="en-US" w:eastAsia="zh-CN"/>
    </w:rPr>
  </w:style>
  <w:style w:type="character" w:styleId="aff9">
    <w:name w:val="FollowedHyperlink"/>
    <w:rsid w:val="00376FE2"/>
    <w:rPr>
      <w:color w:val="954F72"/>
      <w:u w:val="single"/>
    </w:rPr>
  </w:style>
  <w:style w:type="paragraph" w:styleId="affa">
    <w:name w:val="footnote text"/>
    <w:basedOn w:val="a"/>
    <w:link w:val="affb"/>
    <w:semiHidden/>
    <w:unhideWhenUsed/>
    <w:rsid w:val="00376FE2"/>
    <w:pPr>
      <w:spacing w:after="0" w:line="240" w:lineRule="auto"/>
      <w:jc w:val="both"/>
    </w:pPr>
    <w:rPr>
      <w:rFonts w:ascii="Palatino Linotype" w:eastAsia="SimSun" w:hAnsi="Palatino Linotype" w:cs="Times New Roman"/>
      <w:noProof/>
      <w:color w:val="000000"/>
      <w:sz w:val="20"/>
      <w:szCs w:val="20"/>
      <w:lang w:val="en-US" w:eastAsia="zh-CN"/>
    </w:rPr>
  </w:style>
  <w:style w:type="character" w:customStyle="1" w:styleId="affb">
    <w:name w:val="Текст сноски Знак"/>
    <w:basedOn w:val="a0"/>
    <w:link w:val="affa"/>
    <w:semiHidden/>
    <w:rsid w:val="00376FE2"/>
    <w:rPr>
      <w:rFonts w:ascii="Palatino Linotype" w:eastAsia="SimSun" w:hAnsi="Palatino Linotype" w:cs="Times New Roman"/>
      <w:noProof/>
      <w:color w:val="000000"/>
      <w:sz w:val="20"/>
      <w:szCs w:val="20"/>
      <w:lang w:val="en-US" w:eastAsia="zh-CN"/>
    </w:rPr>
  </w:style>
  <w:style w:type="paragraph" w:customStyle="1" w:styleId="MsoFootnoteText0">
    <w:name w:val="MsoFootnoteText"/>
    <w:basedOn w:val="aa"/>
    <w:qFormat/>
    <w:rsid w:val="00376FE2"/>
    <w:pPr>
      <w:spacing w:before="0" w:beforeAutospacing="0" w:after="0" w:afterAutospacing="0" w:line="260" w:lineRule="atLeast"/>
      <w:jc w:val="both"/>
    </w:pPr>
    <w:rPr>
      <w:rFonts w:eastAsia="SimSun"/>
      <w:noProof/>
      <w:color w:val="000000"/>
      <w:sz w:val="20"/>
      <w:lang w:val="en-US" w:eastAsia="zh-CN"/>
    </w:rPr>
  </w:style>
  <w:style w:type="character" w:styleId="affc">
    <w:name w:val="page number"/>
    <w:rsid w:val="00376FE2"/>
  </w:style>
  <w:style w:type="paragraph" w:customStyle="1" w:styleId="MDPI71FootNotes">
    <w:name w:val="MDPI_7.1_FootNotes"/>
    <w:qFormat/>
    <w:rsid w:val="00376FE2"/>
    <w:pPr>
      <w:numPr>
        <w:numId w:val="5"/>
      </w:numPr>
      <w:tabs>
        <w:tab w:val="num" w:pos="360"/>
      </w:tabs>
      <w:adjustRightInd w:val="0"/>
      <w:snapToGrid w:val="0"/>
      <w:spacing w:after="0" w:line="228" w:lineRule="auto"/>
      <w:ind w:left="0" w:firstLine="0"/>
    </w:pPr>
    <w:rPr>
      <w:rFonts w:ascii="Palatino Linotype" w:eastAsia="DengXian" w:hAnsi="Palatino Linotype" w:cs="Times New Roman"/>
      <w:noProof/>
      <w:color w:val="000000"/>
      <w:sz w:val="18"/>
      <w:szCs w:val="20"/>
      <w:lang w:val="en-US" w:eastAsia="zh-CN"/>
    </w:rPr>
  </w:style>
  <w:style w:type="table" w:customStyle="1" w:styleId="26">
    <w:name w:val="Сетка таблицы2"/>
    <w:basedOn w:val="a1"/>
    <w:next w:val="a3"/>
    <w:uiPriority w:val="59"/>
    <w:rsid w:val="00376FE2"/>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3"/>
    <w:uiPriority w:val="59"/>
    <w:rsid w:val="00376FE2"/>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376FE2"/>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3"/>
    <w:uiPriority w:val="59"/>
    <w:rsid w:val="00376FE2"/>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3"/>
    <w:uiPriority w:val="39"/>
    <w:rsid w:val="005A790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31.wdp"/><Relationship Id="rId21" Type="http://schemas.openxmlformats.org/officeDocument/2006/relationships/image" Target="media/image9.png"/><Relationship Id="rId42" Type="http://schemas.openxmlformats.org/officeDocument/2006/relationships/image" Target="media/image22.png"/><Relationship Id="rId63" Type="http://schemas.openxmlformats.org/officeDocument/2006/relationships/footer" Target="footer1.xml"/><Relationship Id="rId84" Type="http://schemas.openxmlformats.org/officeDocument/2006/relationships/image" Target="media/image50.emf"/><Relationship Id="rId138" Type="http://schemas.openxmlformats.org/officeDocument/2006/relationships/image" Target="media/image75.jpeg"/><Relationship Id="rId159" Type="http://schemas.openxmlformats.org/officeDocument/2006/relationships/hyperlink" Target="https://doi.org/10.3390/su11082282" TargetMode="External"/><Relationship Id="rId170" Type="http://schemas.openxmlformats.org/officeDocument/2006/relationships/hyperlink" Target="https://www.iea.org/reports/outlook-for-biogas-and-biomethane-prospects-for-organic-growth/an-introduction-to-biogasand-biomethane" TargetMode="External"/><Relationship Id="rId191" Type="http://schemas.openxmlformats.org/officeDocument/2006/relationships/hyperlink" Target="https://doi.org/10.3390/en17051012" TargetMode="External"/><Relationship Id="rId205" Type="http://schemas.openxmlformats.org/officeDocument/2006/relationships/image" Target="media/image96.emf"/><Relationship Id="rId107" Type="http://schemas.microsoft.com/office/2007/relationships/hdphoto" Target="media/hdphoto27.wdp"/><Relationship Id="rId11" Type="http://schemas.microsoft.com/office/2007/relationships/hdphoto" Target="media/hdphoto1.wdp"/><Relationship Id="rId32" Type="http://schemas.microsoft.com/office/2007/relationships/hdphoto" Target="media/hdphoto10.wdp"/><Relationship Id="rId53" Type="http://schemas.openxmlformats.org/officeDocument/2006/relationships/image" Target="media/image29.jpeg"/><Relationship Id="rId128" Type="http://schemas.openxmlformats.org/officeDocument/2006/relationships/image" Target="media/image70.png"/><Relationship Id="rId149" Type="http://schemas.openxmlformats.org/officeDocument/2006/relationships/hyperlink" Target="https://doi.org/10.1080/15567036.2020.1754970" TargetMode="External"/><Relationship Id="rId5" Type="http://schemas.openxmlformats.org/officeDocument/2006/relationships/webSettings" Target="webSettings.xml"/><Relationship Id="rId95" Type="http://schemas.openxmlformats.org/officeDocument/2006/relationships/image" Target="media/image54.jpeg"/><Relationship Id="rId160" Type="http://schemas.openxmlformats.org/officeDocument/2006/relationships/hyperlink" Target="https://www.mdpi.com/2071-1050/11/8/2282" TargetMode="External"/><Relationship Id="rId181" Type="http://schemas.openxmlformats.org/officeDocument/2006/relationships/hyperlink" Target="https://doi.org/10.24237/djes.2022.15201" TargetMode="External"/><Relationship Id="rId216" Type="http://schemas.openxmlformats.org/officeDocument/2006/relationships/hyperlink" Target="https://doi.org/10.3390/engproc2024060013" TargetMode="External"/><Relationship Id="rId22" Type="http://schemas.microsoft.com/office/2007/relationships/hdphoto" Target="media/hdphoto6.wdp"/><Relationship Id="rId43" Type="http://schemas.microsoft.com/office/2007/relationships/hdphoto" Target="media/hdphoto14.wdp"/><Relationship Id="rId64" Type="http://schemas.openxmlformats.org/officeDocument/2006/relationships/image" Target="media/image35.jpeg"/><Relationship Id="rId118" Type="http://schemas.openxmlformats.org/officeDocument/2006/relationships/image" Target="media/image63.jpeg"/><Relationship Id="rId139" Type="http://schemas.openxmlformats.org/officeDocument/2006/relationships/image" Target="media/image76.jpeg"/><Relationship Id="rId85" Type="http://schemas.openxmlformats.org/officeDocument/2006/relationships/image" Target="media/image41.jpeg"/><Relationship Id="rId150" Type="http://schemas.openxmlformats.org/officeDocument/2006/relationships/hyperlink" Target="https://doi.org/10.1016/j.wasman.2003.11.009" TargetMode="External"/><Relationship Id="rId171" Type="http://schemas.openxmlformats.org/officeDocument/2006/relationships/hyperlink" Target="https://www.iea.org/reports/world-energy-outlook-2013" TargetMode="External"/><Relationship Id="rId192" Type="http://schemas.openxmlformats.org/officeDocument/2006/relationships/hyperlink" Target="https://doi.org/10.3390/en18061446" TargetMode="External"/><Relationship Id="rId206" Type="http://schemas.openxmlformats.org/officeDocument/2006/relationships/image" Target="media/image1000.emf"/><Relationship Id="rId12" Type="http://schemas.openxmlformats.org/officeDocument/2006/relationships/image" Target="media/image4.png"/><Relationship Id="rId33" Type="http://schemas.openxmlformats.org/officeDocument/2006/relationships/image" Target="media/image16.jpeg"/><Relationship Id="rId108" Type="http://schemas.openxmlformats.org/officeDocument/2006/relationships/image" Target="media/image57.png"/><Relationship Id="rId129" Type="http://schemas.microsoft.com/office/2007/relationships/hdphoto" Target="media/hdphoto35.wdp"/><Relationship Id="rId54" Type="http://schemas.openxmlformats.org/officeDocument/2006/relationships/image" Target="media/image30.png"/><Relationship Id="rId96" Type="http://schemas.openxmlformats.org/officeDocument/2006/relationships/image" Target="media/image51.png"/><Relationship Id="rId140" Type="http://schemas.openxmlformats.org/officeDocument/2006/relationships/image" Target="media/image77.jpeg"/><Relationship Id="rId161" Type="http://schemas.openxmlformats.org/officeDocument/2006/relationships/hyperlink" Target="https://doi.org/10.1021/es050633j" TargetMode="External"/><Relationship Id="rId182" Type="http://schemas.openxmlformats.org/officeDocument/2006/relationships/hyperlink" Target="https://doi.org/10.1051/e3sconf/202455102004" TargetMode="External"/><Relationship Id="rId217" Type="http://schemas.openxmlformats.org/officeDocument/2006/relationships/hyperlink" Target="https://doi.org/10.51775/2790-0886_2021_55_4_50" TargetMode="External"/><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64.png"/><Relationship Id="rId44" Type="http://schemas.openxmlformats.org/officeDocument/2006/relationships/image" Target="media/image23.png"/><Relationship Id="rId65" Type="http://schemas.openxmlformats.org/officeDocument/2006/relationships/image" Target="media/image36.jpeg"/><Relationship Id="rId86" Type="http://schemas.openxmlformats.org/officeDocument/2006/relationships/image" Target="media/image42.jpeg"/><Relationship Id="rId130" Type="http://schemas.openxmlformats.org/officeDocument/2006/relationships/image" Target="media/image71.png"/><Relationship Id="rId151" Type="http://schemas.openxmlformats.org/officeDocument/2006/relationships/hyperlink" Target="https://doi.org/10.4491/eer.2023.166" TargetMode="External"/><Relationship Id="rId172" Type="http://schemas.openxmlformats.org/officeDocument/2006/relationships/hyperlink" Target="https://www.bmwk.de/Redaktion/EN/Downloads/renewable-energy-sources-act-eeg-2014.html?utm" TargetMode="External"/><Relationship Id="rId193" Type="http://schemas.openxmlformats.org/officeDocument/2006/relationships/hyperlink" Target="https://doi.org/10.51775/2790-0886_2025_68_1_27" TargetMode="External"/><Relationship Id="rId207" Type="http://schemas.openxmlformats.org/officeDocument/2006/relationships/image" Target="media/image101.emf"/><Relationship Id="rId13" Type="http://schemas.microsoft.com/office/2007/relationships/hdphoto" Target="media/hdphoto2.wdp"/><Relationship Id="rId109" Type="http://schemas.microsoft.com/office/2007/relationships/hdphoto" Target="media/hdphoto28.wdp"/><Relationship Id="rId34" Type="http://schemas.openxmlformats.org/officeDocument/2006/relationships/image" Target="media/image17.jpeg"/><Relationship Id="rId55" Type="http://schemas.microsoft.com/office/2007/relationships/hdphoto" Target="media/hdphoto18.wdp"/><Relationship Id="rId97" Type="http://schemas.microsoft.com/office/2007/relationships/hdphoto" Target="media/hdphoto22.wdp"/><Relationship Id="rId120" Type="http://schemas.microsoft.com/office/2007/relationships/hdphoto" Target="media/hdphoto32.wdp"/><Relationship Id="rId141" Type="http://schemas.openxmlformats.org/officeDocument/2006/relationships/image" Target="media/image78.jpeg"/><Relationship Id="rId7" Type="http://schemas.openxmlformats.org/officeDocument/2006/relationships/endnotes" Target="endnotes.xml"/><Relationship Id="rId162" Type="http://schemas.openxmlformats.org/officeDocument/2006/relationships/hyperlink" Target="https://doi.org/10.1016/j.wasman.2017.11.049" TargetMode="External"/><Relationship Id="rId183" Type="http://schemas.openxmlformats.org/officeDocument/2006/relationships/hyperlink" Target="https://github.com/cihatemreustunn/Ternaryblendsproject" TargetMode="External"/><Relationship Id="rId218" Type="http://schemas.openxmlformats.org/officeDocument/2006/relationships/hyperlink" Target="https://doi.org/10.1051/e3sconf/202455102004" TargetMode="External"/><Relationship Id="rId24" Type="http://schemas.openxmlformats.org/officeDocument/2006/relationships/image" Target="media/image11.png"/><Relationship Id="rId45" Type="http://schemas.microsoft.com/office/2007/relationships/hdphoto" Target="media/hdphoto15.wdp"/><Relationship Id="rId66" Type="http://schemas.openxmlformats.org/officeDocument/2006/relationships/image" Target="media/image37.jpeg"/><Relationship Id="rId87" Type="http://schemas.openxmlformats.org/officeDocument/2006/relationships/image" Target="media/image43.jpeg"/><Relationship Id="rId110" Type="http://schemas.openxmlformats.org/officeDocument/2006/relationships/image" Target="media/image58.png"/><Relationship Id="rId131" Type="http://schemas.microsoft.com/office/2007/relationships/hdphoto" Target="media/hdphoto36.wdp"/><Relationship Id="rId61" Type="http://schemas.microsoft.com/office/2007/relationships/hdphoto" Target="media/hdphoto21.wdp"/><Relationship Id="rId82" Type="http://schemas.openxmlformats.org/officeDocument/2006/relationships/image" Target="media/image40.emf"/><Relationship Id="rId152" Type="http://schemas.openxmlformats.org/officeDocument/2006/relationships/hyperlink" Target="https://www.eeer.org/journal/view.php?doi=10.4491/eer.2023.166" TargetMode="External"/><Relationship Id="rId173" Type="http://schemas.openxmlformats.org/officeDocument/2006/relationships/hyperlink" Target="https://adilet.zan.kz/rus/docs/V2300030467" TargetMode="External"/><Relationship Id="rId194" Type="http://schemas.openxmlformats.org/officeDocument/2006/relationships/hyperlink" Target="http://ecolife.org.ua/education/apress/tbo/gl1.php" TargetMode="External"/><Relationship Id="rId199" Type="http://schemas.openxmlformats.org/officeDocument/2006/relationships/image" Target="media/image90.emf"/><Relationship Id="rId203" Type="http://schemas.openxmlformats.org/officeDocument/2006/relationships/image" Target="media/image94.png"/><Relationship Id="rId208" Type="http://schemas.openxmlformats.org/officeDocument/2006/relationships/image" Target="media/image97.emf"/><Relationship Id="rId19" Type="http://schemas.openxmlformats.org/officeDocument/2006/relationships/image" Target="media/image8.png"/><Relationship Id="rId14" Type="http://schemas.openxmlformats.org/officeDocument/2006/relationships/image" Target="media/image5.png"/><Relationship Id="rId30" Type="http://schemas.microsoft.com/office/2007/relationships/hdphoto" Target="media/hdphoto9.wdp"/><Relationship Id="rId35" Type="http://schemas.openxmlformats.org/officeDocument/2006/relationships/image" Target="media/image18.png"/><Relationship Id="rId56" Type="http://schemas.openxmlformats.org/officeDocument/2006/relationships/image" Target="media/image31.png"/><Relationship Id="rId100" Type="http://schemas.openxmlformats.org/officeDocument/2006/relationships/image" Target="media/image53.png"/><Relationship Id="rId105" Type="http://schemas.microsoft.com/office/2007/relationships/hdphoto" Target="media/hdphoto26.wdp"/><Relationship Id="rId126" Type="http://schemas.microsoft.com/office/2007/relationships/hdphoto" Target="media/hdphoto34.wdp"/><Relationship Id="rId147" Type="http://schemas.openxmlformats.org/officeDocument/2006/relationships/image" Target="media/image84.jpeg"/><Relationship Id="rId168" Type="http://schemas.openxmlformats.org/officeDocument/2006/relationships/hyperlink" Target="https://lup.lub.lu.se/luur/download?func=downloadFile&amp;recordOId=8726105&amp;fileOId=8726107" TargetMode="External"/><Relationship Id="rId8" Type="http://schemas.openxmlformats.org/officeDocument/2006/relationships/image" Target="media/image1.jpeg"/><Relationship Id="rId51" Type="http://schemas.openxmlformats.org/officeDocument/2006/relationships/image" Target="media/image27.jpeg"/><Relationship Id="rId93" Type="http://schemas.openxmlformats.org/officeDocument/2006/relationships/image" Target="media/image52.jpeg"/><Relationship Id="rId98" Type="http://schemas.openxmlformats.org/officeDocument/2006/relationships/image" Target="media/image52.png"/><Relationship Id="rId121" Type="http://schemas.openxmlformats.org/officeDocument/2006/relationships/image" Target="media/image65.jpeg"/><Relationship Id="rId142" Type="http://schemas.openxmlformats.org/officeDocument/2006/relationships/image" Target="media/image79.emf"/><Relationship Id="rId163" Type="http://schemas.openxmlformats.org/officeDocument/2006/relationships/hyperlink" Target="https://mntk.aues.kz/wp-content/uploads/2020/11/OS_AUES.pdf" TargetMode="External"/><Relationship Id="rId184" Type="http://schemas.openxmlformats.org/officeDocument/2006/relationships/hyperlink" Target="https://doi.org/10.3390/app11020742" TargetMode="External"/><Relationship Id="rId189" Type="http://schemas.openxmlformats.org/officeDocument/2006/relationships/hyperlink" Target="http://www.me.berkeley.edu/drm/" TargetMode="External"/><Relationship Id="rId219" Type="http://schemas.openxmlformats.org/officeDocument/2006/relationships/hyperlink" Target="https://mntk.aues.kz/wp-content/uploads/2020/11/OS_AUES.pdf" TargetMode="External"/><Relationship Id="rId3" Type="http://schemas.openxmlformats.org/officeDocument/2006/relationships/styles" Target="styles.xml"/><Relationship Id="rId214" Type="http://schemas.openxmlformats.org/officeDocument/2006/relationships/hyperlink" Target="https://doi.org/10.51775/2790-0886_2025_68_1_27" TargetMode="External"/><Relationship Id="rId25" Type="http://schemas.openxmlformats.org/officeDocument/2006/relationships/image" Target="media/image12.png"/><Relationship Id="rId46" Type="http://schemas.openxmlformats.org/officeDocument/2006/relationships/image" Target="media/image24.png"/><Relationship Id="rId67" Type="http://schemas.openxmlformats.org/officeDocument/2006/relationships/image" Target="media/image38.jpeg"/><Relationship Id="rId116" Type="http://schemas.openxmlformats.org/officeDocument/2006/relationships/image" Target="media/image62.png"/><Relationship Id="rId137" Type="http://schemas.microsoft.com/office/2007/relationships/hdphoto" Target="media/hdphoto39.wdp"/><Relationship Id="rId158" Type="http://schemas.openxmlformats.org/officeDocument/2006/relationships/hyperlink" Target="https://doi.org/10.51775/2790-0886_2021_55_4_50" TargetMode="External"/><Relationship Id="rId20" Type="http://schemas.microsoft.com/office/2007/relationships/hdphoto" Target="media/hdphoto5.wdp"/><Relationship Id="rId41" Type="http://schemas.microsoft.com/office/2007/relationships/hdphoto" Target="media/hdphoto13.wdp"/><Relationship Id="rId62" Type="http://schemas.openxmlformats.org/officeDocument/2006/relationships/image" Target="media/image34.jpeg"/><Relationship Id="rId83" Type="http://schemas.openxmlformats.org/officeDocument/2006/relationships/image" Target="media/image49.jpeg"/><Relationship Id="rId88" Type="http://schemas.openxmlformats.org/officeDocument/2006/relationships/image" Target="media/image44.jpeg"/><Relationship Id="rId111" Type="http://schemas.microsoft.com/office/2007/relationships/hdphoto" Target="media/hdphoto29.wdp"/><Relationship Id="rId132" Type="http://schemas.openxmlformats.org/officeDocument/2006/relationships/image" Target="media/image72.png"/><Relationship Id="rId153" Type="http://schemas.openxmlformats.org/officeDocument/2006/relationships/hyperlink" Target="https://doi.org/10.1016/j.cej.2013.11.055" TargetMode="External"/><Relationship Id="rId174" Type="http://schemas.openxmlformats.org/officeDocument/2006/relationships/hyperlink" Target="https://doi.org/10.1016/j.energy.2016.05.071" TargetMode="External"/><Relationship Id="rId179" Type="http://schemas.openxmlformats.org/officeDocument/2006/relationships/hyperlink" Target="https://doi.org/10.3390/gases5010003" TargetMode="External"/><Relationship Id="rId195" Type="http://schemas.openxmlformats.org/officeDocument/2006/relationships/image" Target="media/image86.jpeg"/><Relationship Id="rId209" Type="http://schemas.openxmlformats.org/officeDocument/2006/relationships/image" Target="media/image98.emf"/><Relationship Id="rId190" Type="http://schemas.openxmlformats.org/officeDocument/2006/relationships/hyperlink" Target="https://vestnik.alt.edu.kz/index.php/journal/article/view/1420" TargetMode="External"/><Relationship Id="rId204" Type="http://schemas.openxmlformats.org/officeDocument/2006/relationships/image" Target="media/image95.emf"/><Relationship Id="rId220" Type="http://schemas.openxmlformats.org/officeDocument/2006/relationships/hyperlink" Target="https://archive.interconf.center/index.php/conference-proceeding/issue/view/26-28.01.2022/105" TargetMode="External"/><Relationship Id="rId15" Type="http://schemas.microsoft.com/office/2007/relationships/hdphoto" Target="media/hdphoto3.wdp"/><Relationship Id="rId36" Type="http://schemas.microsoft.com/office/2007/relationships/hdphoto" Target="media/hdphoto11.wdp"/><Relationship Id="rId57" Type="http://schemas.microsoft.com/office/2007/relationships/hdphoto" Target="media/hdphoto19.wdp"/><Relationship Id="rId106" Type="http://schemas.openxmlformats.org/officeDocument/2006/relationships/image" Target="media/image56.png"/><Relationship Id="rId127" Type="http://schemas.openxmlformats.org/officeDocument/2006/relationships/image" Target="media/image69.png"/><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image" Target="media/image28.jpeg"/><Relationship Id="rId94" Type="http://schemas.openxmlformats.org/officeDocument/2006/relationships/image" Target="media/image53.jpeg"/><Relationship Id="rId99" Type="http://schemas.microsoft.com/office/2007/relationships/hdphoto" Target="media/hdphoto23.wdp"/><Relationship Id="rId101" Type="http://schemas.microsoft.com/office/2007/relationships/hdphoto" Target="media/hdphoto24.wdp"/><Relationship Id="rId122" Type="http://schemas.openxmlformats.org/officeDocument/2006/relationships/image" Target="media/image66.png"/><Relationship Id="rId143" Type="http://schemas.openxmlformats.org/officeDocument/2006/relationships/image" Target="media/image80.jpeg"/><Relationship Id="rId148" Type="http://schemas.openxmlformats.org/officeDocument/2006/relationships/image" Target="media/image85.jpeg"/><Relationship Id="rId164" Type="http://schemas.openxmlformats.org/officeDocument/2006/relationships/hyperlink" Target="http://dspace.nbuv.gov.ua/bitstream/handle/123456789/59503/11-PuhnyukNEW.pdf?sequence=1" TargetMode="External"/><Relationship Id="rId169" Type="http://schemas.openxmlformats.org/officeDocument/2006/relationships/hyperlink" Target="https://doi.org/10.1504/IJGW.2009.027083" TargetMode="External"/><Relationship Id="rId185" Type="http://schemas.openxmlformats.org/officeDocument/2006/relationships/hyperlink" Target="https://doi.org/10.1016/j.rser.2020.110078"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doi.org/10.3390/en16114349" TargetMode="External"/><Relationship Id="rId210" Type="http://schemas.openxmlformats.org/officeDocument/2006/relationships/image" Target="media/image104.emf"/><Relationship Id="rId215" Type="http://schemas.openxmlformats.org/officeDocument/2006/relationships/hyperlink" Target="https://vestnik.alt.edu.kz/index.php/journal/article/view/1420" TargetMode="External"/><Relationship Id="rId26" Type="http://schemas.microsoft.com/office/2007/relationships/hdphoto" Target="media/hdphoto7.wdp"/><Relationship Id="rId47" Type="http://schemas.microsoft.com/office/2007/relationships/hdphoto" Target="media/hdphoto16.wdp"/><Relationship Id="rId89" Type="http://schemas.openxmlformats.org/officeDocument/2006/relationships/image" Target="media/image47.jpeg"/><Relationship Id="rId112" Type="http://schemas.openxmlformats.org/officeDocument/2006/relationships/image" Target="media/image59.jpeg"/><Relationship Id="rId133" Type="http://schemas.microsoft.com/office/2007/relationships/hdphoto" Target="media/hdphoto37.wdp"/><Relationship Id="rId154" Type="http://schemas.openxmlformats.org/officeDocument/2006/relationships/hyperlink" Target="https://doi.org/10.1080/10643389.2016.1204812" TargetMode="External"/><Relationship Id="rId175" Type="http://schemas.openxmlformats.org/officeDocument/2006/relationships/hyperlink" Target="https://doi.org/10.1016/j.rser.2013.10.014" TargetMode="External"/><Relationship Id="rId196" Type="http://schemas.openxmlformats.org/officeDocument/2006/relationships/image" Target="media/image87.jpeg"/><Relationship Id="rId200" Type="http://schemas.openxmlformats.org/officeDocument/2006/relationships/image" Target="media/image91.jpeg"/><Relationship Id="rId16" Type="http://schemas.openxmlformats.org/officeDocument/2006/relationships/image" Target="media/image6.png"/><Relationship Id="rId221" Type="http://schemas.openxmlformats.org/officeDocument/2006/relationships/footer" Target="footer2.xml"/><Relationship Id="rId37" Type="http://schemas.openxmlformats.org/officeDocument/2006/relationships/image" Target="media/image19.jpeg"/><Relationship Id="rId58" Type="http://schemas.openxmlformats.org/officeDocument/2006/relationships/image" Target="media/image32.png"/><Relationship Id="rId79" Type="http://schemas.openxmlformats.org/officeDocument/2006/relationships/image" Target="media/image45.jpeg"/><Relationship Id="rId102" Type="http://schemas.openxmlformats.org/officeDocument/2006/relationships/image" Target="media/image54.png"/><Relationship Id="rId123" Type="http://schemas.microsoft.com/office/2007/relationships/hdphoto" Target="media/hdphoto33.wdp"/><Relationship Id="rId144" Type="http://schemas.openxmlformats.org/officeDocument/2006/relationships/image" Target="media/image81.jpeg"/><Relationship Id="rId90" Type="http://schemas.openxmlformats.org/officeDocument/2006/relationships/image" Target="media/image48.jpeg"/><Relationship Id="rId165" Type="http://schemas.openxmlformats.org/officeDocument/2006/relationships/hyperlink" Target="https://doi.org/10.1016/0960-1481(94)90086-8" TargetMode="External"/><Relationship Id="rId186" Type="http://schemas.openxmlformats.org/officeDocument/2006/relationships/hyperlink" Target="https://doi.org/10.3390/en13184760" TargetMode="External"/><Relationship Id="rId211" Type="http://schemas.openxmlformats.org/officeDocument/2006/relationships/image" Target="media/image105.emf"/><Relationship Id="rId27" Type="http://schemas.openxmlformats.org/officeDocument/2006/relationships/image" Target="media/image13.png"/><Relationship Id="rId48" Type="http://schemas.openxmlformats.org/officeDocument/2006/relationships/image" Target="media/image25.png"/><Relationship Id="rId113" Type="http://schemas.openxmlformats.org/officeDocument/2006/relationships/image" Target="media/image60.png"/><Relationship Id="rId134" Type="http://schemas.openxmlformats.org/officeDocument/2006/relationships/image" Target="media/image73.png"/><Relationship Id="rId80" Type="http://schemas.openxmlformats.org/officeDocument/2006/relationships/image" Target="media/image46.jpeg"/><Relationship Id="rId155" Type="http://schemas.openxmlformats.org/officeDocument/2006/relationships/hyperlink" Target="https://doi.org/10.4491/eer.2022.249" TargetMode="External"/><Relationship Id="rId176" Type="http://schemas.openxmlformats.org/officeDocument/2006/relationships/hyperlink" Target="https://doi.org/10.1504/ijgw.2009.027083" TargetMode="External"/><Relationship Id="rId197" Type="http://schemas.openxmlformats.org/officeDocument/2006/relationships/image" Target="media/image88.jpeg"/><Relationship Id="rId201" Type="http://schemas.openxmlformats.org/officeDocument/2006/relationships/image" Target="media/image92.jpeg"/><Relationship Id="rId222" Type="http://schemas.openxmlformats.org/officeDocument/2006/relationships/fontTable" Target="fontTable.xml"/><Relationship Id="rId17" Type="http://schemas.microsoft.com/office/2007/relationships/hdphoto" Target="media/hdphoto4.wdp"/><Relationship Id="rId38" Type="http://schemas.openxmlformats.org/officeDocument/2006/relationships/image" Target="media/image20.png"/><Relationship Id="rId59" Type="http://schemas.microsoft.com/office/2007/relationships/hdphoto" Target="media/hdphoto20.wdp"/><Relationship Id="rId103" Type="http://schemas.microsoft.com/office/2007/relationships/hdphoto" Target="media/hdphoto25.wdp"/><Relationship Id="rId124" Type="http://schemas.openxmlformats.org/officeDocument/2006/relationships/image" Target="media/image67.jpeg"/><Relationship Id="rId91" Type="http://schemas.openxmlformats.org/officeDocument/2006/relationships/image" Target="media/image50.jpeg"/><Relationship Id="rId145" Type="http://schemas.openxmlformats.org/officeDocument/2006/relationships/image" Target="media/image82.jpeg"/><Relationship Id="rId166" Type="http://schemas.openxmlformats.org/officeDocument/2006/relationships/hyperlink" Target="https://doi.org/10.1002/ep.11964" TargetMode="External"/><Relationship Id="rId187" Type="http://schemas.openxmlformats.org/officeDocument/2006/relationships/hyperlink" Target="https://doi.org/10.1016/S1540-7489(02)80142-0" TargetMode="External"/><Relationship Id="rId1" Type="http://schemas.openxmlformats.org/officeDocument/2006/relationships/customXml" Target="../customXml/item1.xml"/><Relationship Id="rId212" Type="http://schemas.openxmlformats.org/officeDocument/2006/relationships/hyperlink" Target="https://doi.org/10.3390/en18061446" TargetMode="External"/><Relationship Id="rId28" Type="http://schemas.microsoft.com/office/2007/relationships/hdphoto" Target="media/hdphoto8.wdp"/><Relationship Id="rId49" Type="http://schemas.microsoft.com/office/2007/relationships/hdphoto" Target="media/hdphoto17.wdp"/><Relationship Id="rId114" Type="http://schemas.microsoft.com/office/2007/relationships/hdphoto" Target="media/hdphoto30.wdp"/><Relationship Id="rId60" Type="http://schemas.openxmlformats.org/officeDocument/2006/relationships/image" Target="media/image33.png"/><Relationship Id="rId81" Type="http://schemas.openxmlformats.org/officeDocument/2006/relationships/image" Target="media/image39.jpeg"/><Relationship Id="rId135" Type="http://schemas.microsoft.com/office/2007/relationships/hdphoto" Target="media/hdphoto38.wdp"/><Relationship Id="rId156" Type="http://schemas.openxmlformats.org/officeDocument/2006/relationships/hyperlink" Target="https://doi.org/10.1007/s11814-021-0771-y" TargetMode="External"/><Relationship Id="rId177" Type="http://schemas.openxmlformats.org/officeDocument/2006/relationships/hyperlink" Target="https://doi.org/10.1016/j.enconman.2005.08.017" TargetMode="External"/><Relationship Id="rId198" Type="http://schemas.openxmlformats.org/officeDocument/2006/relationships/image" Target="media/image89.jpeg"/><Relationship Id="rId202" Type="http://schemas.openxmlformats.org/officeDocument/2006/relationships/image" Target="media/image93.jpeg"/><Relationship Id="rId223" Type="http://schemas.openxmlformats.org/officeDocument/2006/relationships/theme" Target="theme/theme1.xml"/><Relationship Id="rId18" Type="http://schemas.openxmlformats.org/officeDocument/2006/relationships/image" Target="media/image7.png"/><Relationship Id="rId39" Type="http://schemas.microsoft.com/office/2007/relationships/hdphoto" Target="media/hdphoto12.wdp"/><Relationship Id="rId50" Type="http://schemas.openxmlformats.org/officeDocument/2006/relationships/image" Target="media/image26.jpeg"/><Relationship Id="rId104" Type="http://schemas.openxmlformats.org/officeDocument/2006/relationships/image" Target="media/image55.png"/><Relationship Id="rId125" Type="http://schemas.openxmlformats.org/officeDocument/2006/relationships/image" Target="media/image68.png"/><Relationship Id="rId146" Type="http://schemas.openxmlformats.org/officeDocument/2006/relationships/image" Target="media/image83.jpeg"/><Relationship Id="rId167" Type="http://schemas.openxmlformats.org/officeDocument/2006/relationships/hyperlink" Target="https://doi.org/10.4028/www.scientific.net/AMM.699.619" TargetMode="External"/><Relationship Id="rId188" Type="http://schemas.openxmlformats.org/officeDocument/2006/relationships/hyperlink" Target="https://doi.org/10.1115/1.4066996" TargetMode="External"/><Relationship Id="rId92" Type="http://schemas.openxmlformats.org/officeDocument/2006/relationships/image" Target="media/image51.jpeg"/><Relationship Id="rId213" Type="http://schemas.openxmlformats.org/officeDocument/2006/relationships/hyperlink" Target="https://doi.org/10.3390/en17051012" TargetMode="External"/><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image" Target="media/image21.png"/><Relationship Id="rId115" Type="http://schemas.openxmlformats.org/officeDocument/2006/relationships/image" Target="media/image61.jpeg"/><Relationship Id="rId136" Type="http://schemas.openxmlformats.org/officeDocument/2006/relationships/image" Target="media/image74.png"/><Relationship Id="rId157" Type="http://schemas.openxmlformats.org/officeDocument/2006/relationships/hyperlink" Target="https://doi.org/10.1007/s11814-021-0782-8" TargetMode="External"/><Relationship Id="rId178" Type="http://schemas.openxmlformats.org/officeDocument/2006/relationships/hyperlink" Target="https://doi.org/10.3390/engproc202406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99205-885B-4946-93E5-F2A337FE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44608</Words>
  <Characters>254266</Characters>
  <Application>Microsoft Office Word</Application>
  <DocSecurity>0</DocSecurity>
  <Lines>2118</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Ainur Begimbetova</cp:lastModifiedBy>
  <cp:revision>3</cp:revision>
  <cp:lastPrinted>2026-02-20T03:28:00Z</cp:lastPrinted>
  <dcterms:created xsi:type="dcterms:W3CDTF">2026-04-13T09:56:00Z</dcterms:created>
  <dcterms:modified xsi:type="dcterms:W3CDTF">2026-04-13T09:56:00Z</dcterms:modified>
</cp:coreProperties>
</file>