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B83877" w14:textId="77777777" w:rsidR="008841FA" w:rsidRPr="008276F4" w:rsidRDefault="008841FA" w:rsidP="002073B8">
      <w:pPr>
        <w:tabs>
          <w:tab w:val="left" w:pos="6237"/>
        </w:tabs>
        <w:spacing w:after="0" w:line="240" w:lineRule="auto"/>
        <w:ind w:firstLine="680"/>
        <w:jc w:val="center"/>
        <w:rPr>
          <w:rFonts w:ascii="Times New Roman" w:hAnsi="Times New Roman" w:cs="Times New Roman"/>
          <w:bCs/>
          <w:iCs/>
          <w:sz w:val="28"/>
          <w:szCs w:val="28"/>
          <w:lang w:val="kk-KZ"/>
        </w:rPr>
      </w:pPr>
      <w:bookmarkStart w:id="0" w:name="_Hlk165228404"/>
      <w:r w:rsidRPr="008276F4">
        <w:rPr>
          <w:rFonts w:ascii="Times New Roman" w:hAnsi="Times New Roman" w:cs="Times New Roman"/>
          <w:bCs/>
          <w:iCs/>
          <w:sz w:val="28"/>
          <w:szCs w:val="28"/>
          <w:lang w:val="kk-KZ"/>
        </w:rPr>
        <w:t>«</w:t>
      </w:r>
      <w:r w:rsidRPr="008276F4">
        <w:rPr>
          <w:rFonts w:ascii="Times New Roman" w:hAnsi="Times New Roman" w:cs="Times New Roman"/>
          <w:bCs/>
          <w:iCs/>
          <w:sz w:val="28"/>
          <w:szCs w:val="28"/>
          <w:lang w:val="en-US"/>
        </w:rPr>
        <w:t>Alikhan Bokeikhan University</w:t>
      </w:r>
      <w:r w:rsidRPr="008276F4">
        <w:rPr>
          <w:rFonts w:ascii="Times New Roman" w:hAnsi="Times New Roman" w:cs="Times New Roman"/>
          <w:bCs/>
          <w:iCs/>
          <w:sz w:val="28"/>
          <w:szCs w:val="28"/>
          <w:lang w:val="kk-KZ"/>
        </w:rPr>
        <w:t>» ББМ</w:t>
      </w:r>
    </w:p>
    <w:p w14:paraId="475B0AD1" w14:textId="77777777" w:rsidR="008841FA" w:rsidRPr="008276F4" w:rsidRDefault="008841FA" w:rsidP="002073B8">
      <w:pPr>
        <w:tabs>
          <w:tab w:val="left" w:pos="6237"/>
        </w:tabs>
        <w:spacing w:after="0" w:line="240" w:lineRule="auto"/>
        <w:ind w:firstLine="680"/>
        <w:jc w:val="center"/>
        <w:rPr>
          <w:rFonts w:ascii="Times New Roman" w:hAnsi="Times New Roman" w:cs="Times New Roman"/>
          <w:bCs/>
          <w:iCs/>
          <w:sz w:val="28"/>
          <w:szCs w:val="28"/>
          <w:lang w:val="kk-KZ"/>
        </w:rPr>
      </w:pPr>
    </w:p>
    <w:p w14:paraId="0ABAC8C0" w14:textId="77777777" w:rsidR="008841FA" w:rsidRPr="008276F4" w:rsidRDefault="008841FA" w:rsidP="002073B8">
      <w:pPr>
        <w:autoSpaceDE w:val="0"/>
        <w:autoSpaceDN w:val="0"/>
        <w:adjustRightInd w:val="0"/>
        <w:spacing w:after="0" w:line="240" w:lineRule="auto"/>
        <w:ind w:firstLine="680"/>
        <w:jc w:val="both"/>
        <w:rPr>
          <w:rFonts w:ascii="Times New Roman" w:hAnsi="Times New Roman" w:cs="Times New Roman"/>
          <w:sz w:val="28"/>
          <w:szCs w:val="28"/>
          <w:lang w:val="kk-KZ"/>
        </w:rPr>
      </w:pPr>
    </w:p>
    <w:p w14:paraId="3AB4128A" w14:textId="77777777" w:rsidR="008841FA" w:rsidRPr="008276F4" w:rsidRDefault="008841FA" w:rsidP="002073B8">
      <w:pPr>
        <w:tabs>
          <w:tab w:val="left" w:pos="7272"/>
        </w:tabs>
        <w:autoSpaceDE w:val="0"/>
        <w:autoSpaceDN w:val="0"/>
        <w:adjustRightInd w:val="0"/>
        <w:spacing w:after="0" w:line="240" w:lineRule="auto"/>
        <w:ind w:firstLine="680"/>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ӘОЖ 821.512.122                                                            Қолжазба құқығында</w:t>
      </w:r>
    </w:p>
    <w:p w14:paraId="29381917" w14:textId="77777777" w:rsidR="008841FA" w:rsidRPr="008276F4" w:rsidRDefault="008841FA" w:rsidP="002073B8">
      <w:pPr>
        <w:autoSpaceDE w:val="0"/>
        <w:autoSpaceDN w:val="0"/>
        <w:adjustRightInd w:val="0"/>
        <w:spacing w:after="0" w:line="240" w:lineRule="auto"/>
        <w:ind w:firstLine="680"/>
        <w:jc w:val="both"/>
        <w:rPr>
          <w:rFonts w:ascii="Times New Roman" w:eastAsia="Times New Roman,Bold" w:hAnsi="Times New Roman" w:cs="Times New Roman"/>
          <w:bCs/>
          <w:sz w:val="28"/>
          <w:szCs w:val="28"/>
          <w:lang w:val="kk-KZ"/>
        </w:rPr>
      </w:pPr>
    </w:p>
    <w:p w14:paraId="682762D7" w14:textId="77777777" w:rsidR="008841FA" w:rsidRPr="008276F4" w:rsidRDefault="008841FA" w:rsidP="002073B8">
      <w:pPr>
        <w:autoSpaceDE w:val="0"/>
        <w:autoSpaceDN w:val="0"/>
        <w:adjustRightInd w:val="0"/>
        <w:spacing w:after="0" w:line="240" w:lineRule="auto"/>
        <w:ind w:firstLine="680"/>
        <w:jc w:val="both"/>
        <w:rPr>
          <w:rFonts w:ascii="Times New Roman" w:eastAsia="Times New Roman,Bold" w:hAnsi="Times New Roman" w:cs="Times New Roman"/>
          <w:bCs/>
          <w:sz w:val="28"/>
          <w:szCs w:val="28"/>
          <w:lang w:val="kk-KZ"/>
        </w:rPr>
      </w:pPr>
    </w:p>
    <w:p w14:paraId="4A07C9FE" w14:textId="77777777" w:rsidR="008841FA" w:rsidRPr="008276F4" w:rsidRDefault="008841FA" w:rsidP="002073B8">
      <w:pPr>
        <w:autoSpaceDE w:val="0"/>
        <w:autoSpaceDN w:val="0"/>
        <w:adjustRightInd w:val="0"/>
        <w:spacing w:after="0" w:line="240" w:lineRule="auto"/>
        <w:ind w:firstLine="680"/>
        <w:jc w:val="both"/>
        <w:rPr>
          <w:rFonts w:ascii="Times New Roman" w:eastAsia="Times New Roman,Bold" w:hAnsi="Times New Roman" w:cs="Times New Roman"/>
          <w:bCs/>
          <w:sz w:val="28"/>
          <w:szCs w:val="28"/>
          <w:lang w:val="kk-KZ"/>
        </w:rPr>
      </w:pPr>
    </w:p>
    <w:p w14:paraId="27DCE0BA" w14:textId="77777777" w:rsidR="008841FA" w:rsidRPr="008276F4" w:rsidRDefault="008841FA" w:rsidP="002073B8">
      <w:pPr>
        <w:autoSpaceDE w:val="0"/>
        <w:autoSpaceDN w:val="0"/>
        <w:adjustRightInd w:val="0"/>
        <w:spacing w:after="0" w:line="240" w:lineRule="auto"/>
        <w:ind w:firstLine="680"/>
        <w:jc w:val="both"/>
        <w:rPr>
          <w:rFonts w:ascii="Times New Roman" w:eastAsia="Times New Roman,Bold" w:hAnsi="Times New Roman" w:cs="Times New Roman"/>
          <w:bCs/>
          <w:sz w:val="28"/>
          <w:szCs w:val="28"/>
          <w:lang w:val="kk-KZ"/>
        </w:rPr>
      </w:pPr>
    </w:p>
    <w:p w14:paraId="5FA61609" w14:textId="77777777" w:rsidR="008841FA" w:rsidRPr="008276F4" w:rsidRDefault="008841FA" w:rsidP="002073B8">
      <w:pPr>
        <w:autoSpaceDE w:val="0"/>
        <w:autoSpaceDN w:val="0"/>
        <w:adjustRightInd w:val="0"/>
        <w:spacing w:after="0" w:line="240" w:lineRule="auto"/>
        <w:ind w:firstLine="680"/>
        <w:jc w:val="both"/>
        <w:rPr>
          <w:rFonts w:ascii="Times New Roman" w:eastAsia="Times New Roman,Bold" w:hAnsi="Times New Roman" w:cs="Times New Roman"/>
          <w:bCs/>
          <w:sz w:val="28"/>
          <w:szCs w:val="28"/>
          <w:lang w:val="kk-KZ"/>
        </w:rPr>
      </w:pPr>
    </w:p>
    <w:p w14:paraId="01A848A4" w14:textId="77777777" w:rsidR="008841FA" w:rsidRPr="008276F4" w:rsidRDefault="008841FA" w:rsidP="002073B8">
      <w:pPr>
        <w:spacing w:after="0" w:line="240" w:lineRule="auto"/>
        <w:ind w:firstLine="680"/>
        <w:jc w:val="center"/>
        <w:rPr>
          <w:rFonts w:ascii="Times New Roman" w:hAnsi="Times New Roman" w:cs="Times New Roman"/>
          <w:b/>
          <w:sz w:val="28"/>
          <w:szCs w:val="28"/>
          <w:lang w:val="kk-KZ"/>
        </w:rPr>
      </w:pPr>
      <w:r w:rsidRPr="008276F4">
        <w:rPr>
          <w:rFonts w:ascii="Times New Roman" w:hAnsi="Times New Roman" w:cs="Times New Roman"/>
          <w:b/>
          <w:sz w:val="28"/>
          <w:szCs w:val="28"/>
          <w:lang w:val="kk-KZ"/>
        </w:rPr>
        <w:t>КОКЕБАЕВА БАКЫТ СОВЕТКЕНОВНА</w:t>
      </w:r>
    </w:p>
    <w:p w14:paraId="2FF7683D" w14:textId="77777777" w:rsidR="008841FA" w:rsidRPr="008276F4" w:rsidRDefault="008841FA" w:rsidP="002073B8">
      <w:pPr>
        <w:autoSpaceDE w:val="0"/>
        <w:autoSpaceDN w:val="0"/>
        <w:adjustRightInd w:val="0"/>
        <w:spacing w:after="0" w:line="240" w:lineRule="auto"/>
        <w:ind w:firstLine="680"/>
        <w:jc w:val="both"/>
        <w:rPr>
          <w:rFonts w:ascii="Times New Roman" w:eastAsia="Times New Roman,Bold" w:hAnsi="Times New Roman" w:cs="Times New Roman"/>
          <w:bCs/>
          <w:sz w:val="28"/>
          <w:szCs w:val="28"/>
          <w:lang w:val="kk-KZ"/>
        </w:rPr>
      </w:pPr>
    </w:p>
    <w:p w14:paraId="4166A987" w14:textId="77777777" w:rsidR="008841FA" w:rsidRPr="008276F4" w:rsidRDefault="008841FA" w:rsidP="002073B8">
      <w:pPr>
        <w:autoSpaceDE w:val="0"/>
        <w:autoSpaceDN w:val="0"/>
        <w:adjustRightInd w:val="0"/>
        <w:spacing w:after="0" w:line="240" w:lineRule="auto"/>
        <w:ind w:firstLine="680"/>
        <w:jc w:val="both"/>
        <w:rPr>
          <w:rFonts w:ascii="Times New Roman" w:eastAsia="Times New Roman,Bold" w:hAnsi="Times New Roman" w:cs="Times New Roman"/>
          <w:bCs/>
          <w:sz w:val="28"/>
          <w:szCs w:val="28"/>
          <w:lang w:val="kk-KZ"/>
        </w:rPr>
      </w:pPr>
    </w:p>
    <w:p w14:paraId="1A827C52" w14:textId="77777777" w:rsidR="008841FA" w:rsidRPr="008276F4" w:rsidRDefault="008841FA" w:rsidP="002073B8">
      <w:pPr>
        <w:spacing w:after="0" w:line="240" w:lineRule="auto"/>
        <w:ind w:firstLine="680"/>
        <w:jc w:val="center"/>
        <w:rPr>
          <w:rFonts w:ascii="Times New Roman" w:hAnsi="Times New Roman" w:cs="Times New Roman"/>
          <w:sz w:val="28"/>
          <w:szCs w:val="28"/>
          <w:lang w:val="kk-KZ"/>
        </w:rPr>
      </w:pPr>
      <w:r w:rsidRPr="008276F4">
        <w:rPr>
          <w:rFonts w:ascii="Times New Roman" w:hAnsi="Times New Roman" w:cs="Times New Roman"/>
          <w:b/>
          <w:sz w:val="28"/>
          <w:szCs w:val="28"/>
          <w:lang w:val="kk-KZ"/>
        </w:rPr>
        <w:t xml:space="preserve">Қазақ тіліндегі туристік жарнама дискурсының </w:t>
      </w:r>
      <w:r w:rsidR="001B173C" w:rsidRPr="008276F4">
        <w:rPr>
          <w:rFonts w:ascii="Times New Roman" w:hAnsi="Times New Roman" w:cs="Times New Roman"/>
          <w:b/>
          <w:sz w:val="28"/>
          <w:szCs w:val="28"/>
          <w:lang w:val="kk-KZ"/>
        </w:rPr>
        <w:t xml:space="preserve">коммуникативтік- прагматикалық </w:t>
      </w:r>
      <w:r w:rsidR="00FC1968" w:rsidRPr="008276F4">
        <w:rPr>
          <w:rFonts w:ascii="Times New Roman" w:hAnsi="Times New Roman" w:cs="Times New Roman"/>
          <w:b/>
          <w:sz w:val="28"/>
          <w:szCs w:val="28"/>
          <w:lang w:val="kk-KZ"/>
        </w:rPr>
        <w:t xml:space="preserve">және </w:t>
      </w:r>
      <w:r w:rsidRPr="008276F4">
        <w:rPr>
          <w:rFonts w:ascii="Times New Roman" w:hAnsi="Times New Roman" w:cs="Times New Roman"/>
          <w:b/>
          <w:sz w:val="28"/>
          <w:szCs w:val="28"/>
          <w:lang w:val="kk-KZ"/>
        </w:rPr>
        <w:t>лингвомәдени ерекшеліктері</w:t>
      </w:r>
    </w:p>
    <w:p w14:paraId="1AE81089" w14:textId="77777777" w:rsidR="008841FA" w:rsidRPr="008276F4" w:rsidRDefault="008841FA" w:rsidP="002073B8">
      <w:pPr>
        <w:spacing w:after="0" w:line="240" w:lineRule="auto"/>
        <w:ind w:firstLine="680"/>
        <w:jc w:val="both"/>
        <w:rPr>
          <w:rFonts w:ascii="Times New Roman" w:hAnsi="Times New Roman" w:cs="Times New Roman"/>
          <w:sz w:val="28"/>
          <w:szCs w:val="28"/>
          <w:lang w:val="kk-KZ"/>
        </w:rPr>
      </w:pPr>
    </w:p>
    <w:p w14:paraId="53CF1AD4" w14:textId="77777777" w:rsidR="008841FA" w:rsidRPr="008276F4" w:rsidRDefault="008841FA" w:rsidP="002073B8">
      <w:pPr>
        <w:spacing w:after="0" w:line="240" w:lineRule="auto"/>
        <w:ind w:firstLine="680"/>
        <w:jc w:val="both"/>
        <w:rPr>
          <w:rFonts w:ascii="Times New Roman" w:hAnsi="Times New Roman" w:cs="Times New Roman"/>
          <w:sz w:val="28"/>
          <w:szCs w:val="28"/>
          <w:lang w:val="kk-KZ"/>
        </w:rPr>
      </w:pPr>
    </w:p>
    <w:p w14:paraId="4B4526A9" w14:textId="3BDC1DC4" w:rsidR="008841FA" w:rsidRPr="008276F4" w:rsidRDefault="0017104E" w:rsidP="002073B8">
      <w:pPr>
        <w:spacing w:after="0" w:line="240" w:lineRule="auto"/>
        <w:ind w:firstLine="680"/>
        <w:jc w:val="center"/>
        <w:rPr>
          <w:rFonts w:ascii="Times New Roman" w:hAnsi="Times New Roman" w:cs="Times New Roman"/>
          <w:sz w:val="28"/>
          <w:szCs w:val="28"/>
          <w:lang w:val="kk-KZ"/>
        </w:rPr>
      </w:pPr>
      <w:r w:rsidRPr="008276F4">
        <w:rPr>
          <w:rFonts w:ascii="Times New Roman" w:hAnsi="Times New Roman" w:cs="Times New Roman"/>
          <w:sz w:val="28"/>
          <w:szCs w:val="28"/>
          <w:lang w:val="kk-KZ"/>
        </w:rPr>
        <w:t>8D02303</w:t>
      </w:r>
      <w:r w:rsidR="008841FA" w:rsidRPr="008276F4">
        <w:rPr>
          <w:rFonts w:ascii="Times New Roman" w:hAnsi="Times New Roman" w:cs="Times New Roman"/>
          <w:sz w:val="28"/>
          <w:szCs w:val="28"/>
          <w:lang w:val="kk-KZ"/>
        </w:rPr>
        <w:t xml:space="preserve"> – Филология</w:t>
      </w:r>
    </w:p>
    <w:p w14:paraId="36E8ED99" w14:textId="77777777" w:rsidR="008841FA" w:rsidRPr="008276F4" w:rsidRDefault="008841FA" w:rsidP="002073B8">
      <w:pPr>
        <w:autoSpaceDE w:val="0"/>
        <w:autoSpaceDN w:val="0"/>
        <w:adjustRightInd w:val="0"/>
        <w:spacing w:after="0" w:line="240" w:lineRule="auto"/>
        <w:ind w:firstLine="680"/>
        <w:jc w:val="both"/>
        <w:rPr>
          <w:rFonts w:ascii="Times New Roman" w:hAnsi="Times New Roman" w:cs="Times New Roman"/>
          <w:sz w:val="28"/>
          <w:szCs w:val="28"/>
          <w:lang w:val="kk-KZ"/>
        </w:rPr>
      </w:pPr>
    </w:p>
    <w:p w14:paraId="20EFD602" w14:textId="77777777" w:rsidR="008841FA" w:rsidRPr="008276F4" w:rsidRDefault="008841FA" w:rsidP="002073B8">
      <w:pPr>
        <w:autoSpaceDE w:val="0"/>
        <w:autoSpaceDN w:val="0"/>
        <w:adjustRightInd w:val="0"/>
        <w:spacing w:after="0" w:line="240" w:lineRule="auto"/>
        <w:ind w:firstLine="680"/>
        <w:jc w:val="both"/>
        <w:rPr>
          <w:rFonts w:ascii="Times New Roman" w:hAnsi="Times New Roman" w:cs="Times New Roman"/>
          <w:sz w:val="28"/>
          <w:szCs w:val="28"/>
          <w:lang w:val="kk-KZ"/>
        </w:rPr>
      </w:pPr>
    </w:p>
    <w:p w14:paraId="2BF1D2E2" w14:textId="77777777" w:rsidR="008841FA" w:rsidRPr="008276F4" w:rsidRDefault="008841FA" w:rsidP="002073B8">
      <w:pPr>
        <w:autoSpaceDE w:val="0"/>
        <w:autoSpaceDN w:val="0"/>
        <w:adjustRightInd w:val="0"/>
        <w:spacing w:after="0" w:line="240" w:lineRule="auto"/>
        <w:ind w:firstLine="680"/>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Философия докторы (PhD) дәрежесін алу үшін дайындалған диссертация</w:t>
      </w:r>
    </w:p>
    <w:p w14:paraId="7733FEDE" w14:textId="77777777" w:rsidR="008841FA" w:rsidRPr="008276F4" w:rsidRDefault="008841FA" w:rsidP="002073B8">
      <w:pPr>
        <w:autoSpaceDE w:val="0"/>
        <w:autoSpaceDN w:val="0"/>
        <w:adjustRightInd w:val="0"/>
        <w:spacing w:after="0" w:line="240" w:lineRule="auto"/>
        <w:ind w:firstLine="680"/>
        <w:rPr>
          <w:rFonts w:ascii="Times New Roman" w:hAnsi="Times New Roman" w:cs="Times New Roman"/>
          <w:sz w:val="28"/>
          <w:szCs w:val="28"/>
          <w:lang w:val="kk-KZ"/>
        </w:rPr>
      </w:pPr>
    </w:p>
    <w:p w14:paraId="20C57187" w14:textId="77777777" w:rsidR="008841FA" w:rsidRPr="008276F4" w:rsidRDefault="008841FA" w:rsidP="002073B8">
      <w:pPr>
        <w:autoSpaceDE w:val="0"/>
        <w:autoSpaceDN w:val="0"/>
        <w:adjustRightInd w:val="0"/>
        <w:spacing w:after="0" w:line="240" w:lineRule="auto"/>
        <w:ind w:firstLine="680"/>
        <w:jc w:val="both"/>
        <w:rPr>
          <w:rFonts w:ascii="Times New Roman" w:hAnsi="Times New Roman" w:cs="Times New Roman"/>
          <w:sz w:val="28"/>
          <w:szCs w:val="28"/>
          <w:lang w:val="kk-KZ"/>
        </w:rPr>
      </w:pPr>
    </w:p>
    <w:p w14:paraId="51A10AA7" w14:textId="77777777" w:rsidR="008841FA" w:rsidRPr="008276F4" w:rsidRDefault="008841FA" w:rsidP="002073B8">
      <w:pPr>
        <w:autoSpaceDE w:val="0"/>
        <w:autoSpaceDN w:val="0"/>
        <w:adjustRightInd w:val="0"/>
        <w:spacing w:after="0" w:line="240" w:lineRule="auto"/>
        <w:ind w:firstLine="680"/>
        <w:jc w:val="both"/>
        <w:rPr>
          <w:rFonts w:ascii="Times New Roman" w:hAnsi="Times New Roman" w:cs="Times New Roman"/>
          <w:sz w:val="28"/>
          <w:szCs w:val="28"/>
          <w:lang w:val="kk-KZ"/>
        </w:rPr>
      </w:pPr>
    </w:p>
    <w:p w14:paraId="2A2294DE" w14:textId="77777777" w:rsidR="008841FA" w:rsidRPr="008276F4" w:rsidRDefault="008841FA" w:rsidP="002073B8">
      <w:pPr>
        <w:autoSpaceDE w:val="0"/>
        <w:autoSpaceDN w:val="0"/>
        <w:adjustRightInd w:val="0"/>
        <w:spacing w:after="0" w:line="240" w:lineRule="auto"/>
        <w:ind w:firstLine="680"/>
        <w:jc w:val="both"/>
        <w:rPr>
          <w:rFonts w:ascii="Times New Roman" w:hAnsi="Times New Roman" w:cs="Times New Roman"/>
          <w:sz w:val="28"/>
          <w:szCs w:val="28"/>
          <w:lang w:val="kk-KZ"/>
        </w:rPr>
      </w:pPr>
    </w:p>
    <w:p w14:paraId="0BB5C738" w14:textId="77777777" w:rsidR="008841FA" w:rsidRPr="008276F4" w:rsidRDefault="008841FA" w:rsidP="002073B8">
      <w:pPr>
        <w:spacing w:after="0" w:line="240" w:lineRule="auto"/>
        <w:ind w:firstLine="680"/>
        <w:jc w:val="right"/>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Ғылыми кеңесші </w:t>
      </w:r>
    </w:p>
    <w:p w14:paraId="57A85628" w14:textId="77777777" w:rsidR="008841FA" w:rsidRPr="008276F4" w:rsidRDefault="008841FA" w:rsidP="002073B8">
      <w:pPr>
        <w:spacing w:after="0" w:line="240" w:lineRule="auto"/>
        <w:ind w:firstLine="680"/>
        <w:jc w:val="right"/>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Филология ғылымдарының докторы, </w:t>
      </w:r>
    </w:p>
    <w:p w14:paraId="6FFE19D0" w14:textId="76D2B832" w:rsidR="008841FA" w:rsidRPr="008276F4" w:rsidRDefault="008841FA" w:rsidP="002073B8">
      <w:pPr>
        <w:spacing w:after="0" w:line="240" w:lineRule="auto"/>
        <w:ind w:firstLine="680"/>
        <w:jc w:val="right"/>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w:t>
      </w:r>
      <w:r w:rsidR="005A5B82">
        <w:rPr>
          <w:rFonts w:ascii="Times New Roman" w:hAnsi="Times New Roman" w:cs="Times New Roman"/>
          <w:sz w:val="28"/>
          <w:szCs w:val="28"/>
          <w:lang w:val="kk-KZ"/>
        </w:rPr>
        <w:t>Абикенов</w:t>
      </w:r>
      <w:r w:rsidRPr="008276F4">
        <w:rPr>
          <w:rFonts w:ascii="Times New Roman" w:hAnsi="Times New Roman" w:cs="Times New Roman"/>
          <w:sz w:val="28"/>
          <w:szCs w:val="28"/>
          <w:lang w:val="kk-KZ"/>
        </w:rPr>
        <w:t>а Г.Т.</w:t>
      </w:r>
    </w:p>
    <w:p w14:paraId="0231463D" w14:textId="77777777" w:rsidR="008841FA" w:rsidRPr="008276F4" w:rsidRDefault="008841FA" w:rsidP="002073B8">
      <w:pPr>
        <w:spacing w:after="0" w:line="240" w:lineRule="auto"/>
        <w:ind w:firstLine="680"/>
        <w:jc w:val="center"/>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w:t>
      </w:r>
    </w:p>
    <w:p w14:paraId="3760476F" w14:textId="77777777" w:rsidR="008841FA" w:rsidRPr="008276F4" w:rsidRDefault="008841FA" w:rsidP="002073B8">
      <w:pPr>
        <w:spacing w:after="0" w:line="240" w:lineRule="auto"/>
        <w:ind w:firstLine="680"/>
        <w:jc w:val="right"/>
        <w:rPr>
          <w:rFonts w:ascii="Times New Roman" w:hAnsi="Times New Roman" w:cs="Times New Roman"/>
          <w:sz w:val="28"/>
          <w:szCs w:val="28"/>
          <w:lang w:val="kk-KZ"/>
        </w:rPr>
      </w:pPr>
    </w:p>
    <w:p w14:paraId="03A14CCA" w14:textId="77777777" w:rsidR="008841FA" w:rsidRPr="008276F4" w:rsidRDefault="008841FA" w:rsidP="002073B8">
      <w:pPr>
        <w:spacing w:after="0" w:line="240" w:lineRule="auto"/>
        <w:ind w:firstLine="680"/>
        <w:jc w:val="center"/>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Шетелдік ғылыми кеңесші</w:t>
      </w:r>
    </w:p>
    <w:p w14:paraId="5E0B953B" w14:textId="77777777" w:rsidR="008841FA" w:rsidRPr="008276F4" w:rsidRDefault="008841FA" w:rsidP="002073B8">
      <w:pPr>
        <w:spacing w:after="0" w:line="240" w:lineRule="auto"/>
        <w:ind w:firstLine="680"/>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доктор PhD, профессор Н. Бирай</w:t>
      </w:r>
    </w:p>
    <w:p w14:paraId="7D68ECF2" w14:textId="77777777" w:rsidR="008841FA" w:rsidRPr="008276F4" w:rsidRDefault="008841FA" w:rsidP="002073B8">
      <w:pPr>
        <w:spacing w:after="0" w:line="240" w:lineRule="auto"/>
        <w:ind w:firstLine="680"/>
        <w:jc w:val="right"/>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(Түркия мемлекеті, Памуккале университеті)                                </w:t>
      </w:r>
    </w:p>
    <w:p w14:paraId="3D56EB10" w14:textId="77777777" w:rsidR="008841FA" w:rsidRPr="008276F4" w:rsidRDefault="008841FA" w:rsidP="002073B8">
      <w:pPr>
        <w:spacing w:after="0" w:line="240" w:lineRule="auto"/>
        <w:ind w:firstLine="680"/>
        <w:jc w:val="center"/>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w:t>
      </w:r>
    </w:p>
    <w:p w14:paraId="4A84950F" w14:textId="77777777" w:rsidR="008841FA" w:rsidRPr="008276F4" w:rsidRDefault="008841FA" w:rsidP="002073B8">
      <w:pPr>
        <w:autoSpaceDE w:val="0"/>
        <w:autoSpaceDN w:val="0"/>
        <w:adjustRightInd w:val="0"/>
        <w:spacing w:after="0" w:line="240" w:lineRule="auto"/>
        <w:ind w:firstLine="680"/>
        <w:jc w:val="both"/>
        <w:rPr>
          <w:rFonts w:ascii="Times New Roman" w:hAnsi="Times New Roman" w:cs="Times New Roman"/>
          <w:sz w:val="28"/>
          <w:szCs w:val="28"/>
          <w:lang w:val="kk-KZ"/>
        </w:rPr>
      </w:pPr>
    </w:p>
    <w:p w14:paraId="5B574EE4" w14:textId="77777777" w:rsidR="008841FA" w:rsidRPr="008276F4" w:rsidRDefault="008841FA" w:rsidP="002073B8">
      <w:pPr>
        <w:autoSpaceDE w:val="0"/>
        <w:autoSpaceDN w:val="0"/>
        <w:adjustRightInd w:val="0"/>
        <w:spacing w:after="0" w:line="240" w:lineRule="auto"/>
        <w:ind w:firstLine="680"/>
        <w:jc w:val="both"/>
        <w:rPr>
          <w:rFonts w:ascii="Times New Roman" w:hAnsi="Times New Roman" w:cs="Times New Roman"/>
          <w:sz w:val="28"/>
          <w:szCs w:val="28"/>
          <w:lang w:val="kk-KZ"/>
        </w:rPr>
      </w:pPr>
    </w:p>
    <w:p w14:paraId="3F7A76FE" w14:textId="77777777" w:rsidR="008841FA" w:rsidRPr="008276F4" w:rsidRDefault="008841FA" w:rsidP="002073B8">
      <w:pPr>
        <w:autoSpaceDE w:val="0"/>
        <w:autoSpaceDN w:val="0"/>
        <w:adjustRightInd w:val="0"/>
        <w:spacing w:after="0" w:line="240" w:lineRule="auto"/>
        <w:ind w:firstLine="680"/>
        <w:jc w:val="both"/>
        <w:rPr>
          <w:rFonts w:ascii="Times New Roman" w:hAnsi="Times New Roman" w:cs="Times New Roman"/>
          <w:sz w:val="28"/>
          <w:szCs w:val="28"/>
          <w:lang w:val="kk-KZ"/>
        </w:rPr>
      </w:pPr>
    </w:p>
    <w:p w14:paraId="5833B2E8" w14:textId="77777777" w:rsidR="008841FA" w:rsidRPr="008276F4" w:rsidRDefault="008841FA" w:rsidP="002073B8">
      <w:pPr>
        <w:autoSpaceDE w:val="0"/>
        <w:autoSpaceDN w:val="0"/>
        <w:adjustRightInd w:val="0"/>
        <w:spacing w:after="0" w:line="240" w:lineRule="auto"/>
        <w:ind w:firstLine="680"/>
        <w:jc w:val="center"/>
        <w:rPr>
          <w:rFonts w:ascii="Times New Roman" w:hAnsi="Times New Roman" w:cs="Times New Roman"/>
          <w:sz w:val="28"/>
          <w:szCs w:val="28"/>
          <w:lang w:val="kk-KZ"/>
        </w:rPr>
      </w:pPr>
      <w:r w:rsidRPr="008276F4">
        <w:rPr>
          <w:rFonts w:ascii="Times New Roman" w:hAnsi="Times New Roman" w:cs="Times New Roman"/>
          <w:bCs/>
          <w:iCs/>
          <w:sz w:val="28"/>
          <w:szCs w:val="28"/>
          <w:lang w:val="kk-KZ"/>
        </w:rPr>
        <w:t xml:space="preserve">Қазақстан </w:t>
      </w:r>
      <w:r w:rsidRPr="008276F4">
        <w:rPr>
          <w:rFonts w:ascii="Times New Roman" w:hAnsi="Times New Roman" w:cs="Times New Roman"/>
          <w:bCs/>
          <w:iCs/>
          <w:sz w:val="28"/>
          <w:szCs w:val="28"/>
          <w:lang w:val="kk-KZ"/>
        </w:rPr>
        <w:fldChar w:fldCharType="begin"/>
      </w:r>
      <w:r w:rsidRPr="008276F4">
        <w:rPr>
          <w:rFonts w:ascii="Times New Roman" w:hAnsi="Times New Roman" w:cs="Times New Roman"/>
          <w:bCs/>
          <w:iCs/>
          <w:sz w:val="28"/>
          <w:szCs w:val="28"/>
          <w:lang w:val="kk-KZ"/>
        </w:rPr>
        <w:instrText>eq Республикасы</w:instrText>
      </w:r>
      <w:r w:rsidRPr="008276F4">
        <w:rPr>
          <w:rFonts w:ascii="Times New Roman" w:hAnsi="Times New Roman" w:cs="Times New Roman"/>
          <w:bCs/>
          <w:iCs/>
          <w:sz w:val="28"/>
          <w:szCs w:val="28"/>
          <w:lang w:val="kk-KZ"/>
        </w:rPr>
        <w:fldChar w:fldCharType="end"/>
      </w:r>
      <w:r w:rsidRPr="008276F4">
        <w:rPr>
          <w:rFonts w:ascii="Times New Roman" w:hAnsi="Times New Roman" w:cs="Times New Roman"/>
          <w:sz w:val="28"/>
          <w:szCs w:val="28"/>
          <w:lang w:val="kk-KZ"/>
        </w:rPr>
        <w:t xml:space="preserve"> </w:t>
      </w:r>
    </w:p>
    <w:p w14:paraId="526356CE" w14:textId="77777777" w:rsidR="008841FA" w:rsidRPr="008276F4" w:rsidRDefault="008841FA" w:rsidP="002073B8">
      <w:pPr>
        <w:autoSpaceDE w:val="0"/>
        <w:autoSpaceDN w:val="0"/>
        <w:adjustRightInd w:val="0"/>
        <w:spacing w:after="0" w:line="240" w:lineRule="auto"/>
        <w:ind w:firstLine="680"/>
        <w:jc w:val="center"/>
        <w:rPr>
          <w:rFonts w:ascii="Times New Roman" w:hAnsi="Times New Roman" w:cs="Times New Roman"/>
          <w:sz w:val="28"/>
          <w:szCs w:val="28"/>
          <w:lang w:val="en-US"/>
        </w:rPr>
      </w:pPr>
      <w:r w:rsidRPr="008276F4">
        <w:rPr>
          <w:rFonts w:ascii="Times New Roman" w:hAnsi="Times New Roman" w:cs="Times New Roman"/>
          <w:sz w:val="28"/>
          <w:szCs w:val="28"/>
          <w:lang w:val="kk-KZ"/>
        </w:rPr>
        <w:t>Семей, 202</w:t>
      </w:r>
      <w:r w:rsidRPr="008276F4">
        <w:rPr>
          <w:rFonts w:ascii="Times New Roman" w:hAnsi="Times New Roman" w:cs="Times New Roman"/>
          <w:sz w:val="28"/>
          <w:szCs w:val="28"/>
          <w:lang w:val="en-US"/>
        </w:rPr>
        <w:t>6</w:t>
      </w:r>
    </w:p>
    <w:p w14:paraId="48060596" w14:textId="77777777" w:rsidR="008841FA" w:rsidRPr="008276F4" w:rsidRDefault="008841FA" w:rsidP="002073B8">
      <w:pPr>
        <w:spacing w:after="0" w:line="240" w:lineRule="auto"/>
        <w:ind w:firstLine="680"/>
        <w:jc w:val="center"/>
        <w:rPr>
          <w:rFonts w:ascii="Times New Roman" w:hAnsi="Times New Roman" w:cs="Times New Roman"/>
          <w:b/>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1122C9" w14:textId="77777777" w:rsidR="008841FA" w:rsidRPr="008276F4" w:rsidRDefault="008841FA" w:rsidP="002073B8">
      <w:pPr>
        <w:spacing w:after="0" w:line="240" w:lineRule="auto"/>
        <w:rPr>
          <w:rFonts w:ascii="Times New Roman" w:hAnsi="Times New Roman" w:cs="Times New Roman"/>
          <w:b/>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bookmarkEnd w:id="0"/>
    <w:p w14:paraId="6E7043F2" w14:textId="77777777" w:rsidR="008841FA" w:rsidRPr="008276F4" w:rsidRDefault="008841FA" w:rsidP="002073B8">
      <w:pPr>
        <w:pStyle w:val="a3"/>
        <w:spacing w:before="0" w:beforeAutospacing="0" w:after="0" w:afterAutospacing="0"/>
        <w:ind w:firstLine="680"/>
        <w:jc w:val="center"/>
        <w:rPr>
          <w:b/>
          <w:bCs/>
          <w:sz w:val="28"/>
          <w:szCs w:val="28"/>
          <w:lang w:val="kk-KZ"/>
        </w:rPr>
      </w:pPr>
    </w:p>
    <w:p w14:paraId="63EB8D54" w14:textId="77777777" w:rsidR="008841FA" w:rsidRPr="008276F4" w:rsidRDefault="008841FA" w:rsidP="002073B8">
      <w:pPr>
        <w:pStyle w:val="a3"/>
        <w:spacing w:before="0" w:beforeAutospacing="0" w:after="0" w:afterAutospacing="0"/>
        <w:ind w:firstLine="680"/>
        <w:jc w:val="center"/>
        <w:rPr>
          <w:b/>
          <w:bCs/>
          <w:sz w:val="28"/>
          <w:szCs w:val="28"/>
          <w:lang w:val="kk-KZ"/>
        </w:rPr>
      </w:pPr>
      <w:r w:rsidRPr="008276F4">
        <w:rPr>
          <w:b/>
          <w:bCs/>
          <w:sz w:val="28"/>
          <w:szCs w:val="28"/>
          <w:lang w:val="kk-KZ"/>
        </w:rPr>
        <w:lastRenderedPageBreak/>
        <w:t>МАЗМҰНЫ</w:t>
      </w:r>
    </w:p>
    <w:p w14:paraId="5E99B771" w14:textId="77777777" w:rsidR="008841FA" w:rsidRPr="008276F4" w:rsidRDefault="008841FA" w:rsidP="002073B8">
      <w:pPr>
        <w:spacing w:after="0" w:line="240" w:lineRule="auto"/>
        <w:ind w:firstLine="680"/>
        <w:rPr>
          <w:rFonts w:ascii="Times New Roman" w:hAnsi="Times New Roman" w:cs="Times New Roman"/>
          <w:b/>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3"/>
        <w:gridCol w:w="8554"/>
        <w:gridCol w:w="645"/>
      </w:tblGrid>
      <w:tr w:rsidR="008841FA" w:rsidRPr="008276F4" w14:paraId="6DE9585C" w14:textId="77777777" w:rsidTr="00ED45ED">
        <w:tc>
          <w:tcPr>
            <w:tcW w:w="573" w:type="dxa"/>
          </w:tcPr>
          <w:p w14:paraId="4A1F416B" w14:textId="77777777" w:rsidR="008841FA" w:rsidRPr="008276F4" w:rsidRDefault="008841FA" w:rsidP="002073B8">
            <w:pPr>
              <w:rPr>
                <w:rFonts w:ascii="Times New Roman" w:hAnsi="Times New Roman" w:cs="Times New Roman"/>
                <w:b/>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420" w:type="dxa"/>
          </w:tcPr>
          <w:p w14:paraId="2C1D77C5" w14:textId="77777777" w:rsidR="008841FA" w:rsidRPr="008276F4" w:rsidRDefault="008841FA" w:rsidP="002073B8">
            <w:pPr>
              <w:rPr>
                <w:rFonts w:ascii="Times New Roman" w:hAnsi="Times New Roman" w:cs="Times New Roman"/>
                <w:b/>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76F4">
              <w:rPr>
                <w:rFonts w:ascii="Times New Roman" w:hAnsi="Times New Roman" w:cs="Times New Roman"/>
                <w:b/>
                <w:bCs/>
                <w:sz w:val="28"/>
                <w:szCs w:val="28"/>
                <w:lang w:val="kk-KZ"/>
              </w:rPr>
              <w:t>АНЫҚТАМАЛАР</w:t>
            </w:r>
            <w:r w:rsidRPr="008276F4">
              <w:rPr>
                <w:rFonts w:ascii="Times New Roman" w:hAnsi="Times New Roman" w:cs="Times New Roman"/>
                <w:b/>
                <w:bCs/>
                <w:sz w:val="28"/>
                <w:szCs w:val="28"/>
                <w:lang w:val="en-US"/>
              </w:rPr>
              <w:t>…………………………………………………….</w:t>
            </w:r>
          </w:p>
        </w:tc>
        <w:tc>
          <w:tcPr>
            <w:tcW w:w="645" w:type="dxa"/>
          </w:tcPr>
          <w:p w14:paraId="01888880" w14:textId="77777777" w:rsidR="008841FA" w:rsidRPr="008276F4" w:rsidRDefault="008841FA" w:rsidP="001E7C41">
            <w:pPr>
              <w:rPr>
                <w:rFonts w:ascii="Times New Roman" w:hAnsi="Times New Roman" w:cs="Times New Roman"/>
                <w:b/>
                <w:sz w:val="28"/>
                <w:szCs w:val="28"/>
                <w:lang w:val="en-US"/>
              </w:rPr>
            </w:pPr>
            <w:r w:rsidRPr="008276F4">
              <w:rPr>
                <w:rFonts w:ascii="Times New Roman" w:hAnsi="Times New Roman" w:cs="Times New Roman"/>
                <w:b/>
                <w:sz w:val="28"/>
                <w:szCs w:val="28"/>
                <w:lang w:val="en-US"/>
              </w:rPr>
              <w:t>3</w:t>
            </w:r>
          </w:p>
        </w:tc>
      </w:tr>
      <w:tr w:rsidR="008841FA" w:rsidRPr="008276F4" w14:paraId="33CA83CF" w14:textId="77777777" w:rsidTr="00ED45ED">
        <w:tc>
          <w:tcPr>
            <w:tcW w:w="573" w:type="dxa"/>
          </w:tcPr>
          <w:p w14:paraId="2BEFB4AA" w14:textId="77777777" w:rsidR="008841FA" w:rsidRPr="008276F4" w:rsidRDefault="008841FA" w:rsidP="002073B8">
            <w:pPr>
              <w:rPr>
                <w:rFonts w:ascii="Times New Roman" w:hAnsi="Times New Roman" w:cs="Times New Roman"/>
                <w:b/>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420" w:type="dxa"/>
          </w:tcPr>
          <w:p w14:paraId="25F2AAB6" w14:textId="0E56BFC3" w:rsidR="00732380" w:rsidRPr="008276F4" w:rsidRDefault="008841FA" w:rsidP="002073B8">
            <w:pPr>
              <w:rPr>
                <w:rFonts w:ascii="Times New Roman" w:hAnsi="Times New Roman" w:cs="Times New Roman"/>
                <w:b/>
                <w:bCs/>
                <w:sz w:val="28"/>
                <w:szCs w:val="28"/>
                <w:lang w:val="kk-KZ"/>
              </w:rPr>
            </w:pPr>
            <w:r w:rsidRPr="008276F4">
              <w:rPr>
                <w:rFonts w:ascii="Times New Roman" w:hAnsi="Times New Roman" w:cs="Times New Roman"/>
                <w:b/>
                <w:bCs/>
                <w:sz w:val="28"/>
                <w:szCs w:val="28"/>
                <w:lang w:val="kk-KZ"/>
              </w:rPr>
              <w:t>КІРІСПЕ</w:t>
            </w:r>
            <w:r w:rsidRPr="008276F4">
              <w:rPr>
                <w:rFonts w:ascii="Times New Roman" w:hAnsi="Times New Roman" w:cs="Times New Roman"/>
                <w:b/>
                <w:bCs/>
                <w:sz w:val="28"/>
                <w:szCs w:val="28"/>
                <w:lang w:val="en-US"/>
              </w:rPr>
              <w:t>……………………………………………………………….</w:t>
            </w:r>
          </w:p>
        </w:tc>
        <w:tc>
          <w:tcPr>
            <w:tcW w:w="645" w:type="dxa"/>
          </w:tcPr>
          <w:p w14:paraId="698BD07F" w14:textId="2DF74737" w:rsidR="008841FA" w:rsidRPr="008276F4" w:rsidRDefault="001E7C41" w:rsidP="001E7C41">
            <w:pPr>
              <w:rPr>
                <w:rFonts w:ascii="Times New Roman" w:hAnsi="Times New Roman" w:cs="Times New Roman"/>
                <w:b/>
                <w:sz w:val="28"/>
                <w:szCs w:val="28"/>
              </w:rPr>
            </w:pPr>
            <w:r w:rsidRPr="008276F4">
              <w:rPr>
                <w:rFonts w:ascii="Times New Roman" w:hAnsi="Times New Roman" w:cs="Times New Roman"/>
                <w:b/>
                <w:sz w:val="28"/>
                <w:szCs w:val="28"/>
              </w:rPr>
              <w:t>7</w:t>
            </w:r>
          </w:p>
        </w:tc>
      </w:tr>
      <w:tr w:rsidR="008841FA" w:rsidRPr="008276F4" w14:paraId="2ABFAF13" w14:textId="77777777" w:rsidTr="00ED45ED">
        <w:tc>
          <w:tcPr>
            <w:tcW w:w="573" w:type="dxa"/>
          </w:tcPr>
          <w:p w14:paraId="7B2F76B6" w14:textId="77777777" w:rsidR="008841FA" w:rsidRPr="008276F4" w:rsidRDefault="008841FA" w:rsidP="002073B8">
            <w:pPr>
              <w:rPr>
                <w:rFonts w:ascii="Times New Roman" w:hAnsi="Times New Roman" w:cs="Times New Roman"/>
                <w:b/>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76F4">
              <w:rPr>
                <w:rFonts w:ascii="Times New Roman" w:hAnsi="Times New Roman" w:cs="Times New Roman"/>
                <w:b/>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8420" w:type="dxa"/>
          </w:tcPr>
          <w:p w14:paraId="66EA0E24" w14:textId="77777777" w:rsidR="008841FA" w:rsidRPr="008276F4" w:rsidRDefault="008841FA" w:rsidP="002073B8">
            <w:pPr>
              <w:rPr>
                <w:rFonts w:ascii="Times New Roman" w:hAnsi="Times New Roman" w:cs="Times New Roman"/>
                <w:b/>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76F4">
              <w:rPr>
                <w:rFonts w:ascii="Times New Roman" w:hAnsi="Times New Roman" w:cs="Times New Roman"/>
                <w:b/>
                <w:sz w:val="28"/>
                <w:szCs w:val="28"/>
                <w:lang w:val="kk-KZ"/>
              </w:rPr>
              <w:t>ТУРИСТІК ЖАРНАМА ДИСКУРСЫН ЛИНГВИСТИКАЛЫҚ ТҰРҒЫДА ЗЕРТТЕУДІҢ ТЕОРИЯЛЫҚ-ӘДІСНАМАЛЫҚ НЕГІЗДЕРІ</w:t>
            </w:r>
            <w:r w:rsidRPr="008276F4">
              <w:rPr>
                <w:rFonts w:ascii="Times New Roman" w:hAnsi="Times New Roman" w:cs="Times New Roman"/>
                <w:b/>
                <w:bCs/>
                <w:sz w:val="28"/>
                <w:szCs w:val="28"/>
                <w:lang w:val="en-US"/>
              </w:rPr>
              <w:t>…</w:t>
            </w:r>
            <w:r w:rsidRPr="008276F4">
              <w:rPr>
                <w:rFonts w:ascii="Times New Roman" w:hAnsi="Times New Roman" w:cs="Times New Roman"/>
                <w:b/>
                <w:bCs/>
                <w:sz w:val="28"/>
                <w:szCs w:val="28"/>
                <w:lang w:val="kk-KZ"/>
              </w:rPr>
              <w:t>..........................................................................................</w:t>
            </w:r>
            <w:r w:rsidRPr="008276F4">
              <w:rPr>
                <w:rFonts w:ascii="Times New Roman" w:hAnsi="Times New Roman" w:cs="Times New Roman"/>
                <w:b/>
                <w:bCs/>
                <w:sz w:val="28"/>
                <w:szCs w:val="28"/>
                <w:lang w:val="en-US"/>
              </w:rPr>
              <w:t>.</w:t>
            </w:r>
          </w:p>
        </w:tc>
        <w:tc>
          <w:tcPr>
            <w:tcW w:w="645" w:type="dxa"/>
          </w:tcPr>
          <w:p w14:paraId="3C2D55D1" w14:textId="77777777" w:rsidR="008841FA" w:rsidRPr="008276F4" w:rsidRDefault="008841FA" w:rsidP="00CE728C">
            <w:pPr>
              <w:rPr>
                <w:rFonts w:ascii="Times New Roman" w:hAnsi="Times New Roman" w:cs="Times New Roman"/>
                <w:sz w:val="28"/>
                <w:szCs w:val="28"/>
                <w:lang w:val="en-US"/>
              </w:rPr>
            </w:pPr>
          </w:p>
          <w:p w14:paraId="5DE5B53E" w14:textId="77777777" w:rsidR="00732380" w:rsidRPr="008276F4" w:rsidRDefault="00732380" w:rsidP="00CE728C">
            <w:pPr>
              <w:rPr>
                <w:rFonts w:ascii="Times New Roman" w:hAnsi="Times New Roman" w:cs="Times New Roman"/>
                <w:sz w:val="28"/>
                <w:szCs w:val="28"/>
                <w:lang w:val="kk-KZ"/>
              </w:rPr>
            </w:pPr>
          </w:p>
          <w:p w14:paraId="32420B7E" w14:textId="1FC7F4C1" w:rsidR="008841FA" w:rsidRPr="005A5B82" w:rsidRDefault="005A5B82" w:rsidP="00CE728C">
            <w:pPr>
              <w:rPr>
                <w:rFonts w:ascii="Times New Roman" w:hAnsi="Times New Roman" w:cs="Times New Roman"/>
                <w:sz w:val="28"/>
                <w:szCs w:val="28"/>
              </w:rPr>
            </w:pPr>
            <w:r>
              <w:rPr>
                <w:rFonts w:ascii="Times New Roman" w:hAnsi="Times New Roman" w:cs="Times New Roman"/>
                <w:sz w:val="28"/>
                <w:szCs w:val="28"/>
                <w:lang w:val="en-US"/>
              </w:rPr>
              <w:t>1</w:t>
            </w:r>
            <w:r>
              <w:rPr>
                <w:rFonts w:ascii="Times New Roman" w:hAnsi="Times New Roman" w:cs="Times New Roman"/>
                <w:sz w:val="28"/>
                <w:szCs w:val="28"/>
              </w:rPr>
              <w:t>6</w:t>
            </w:r>
          </w:p>
        </w:tc>
      </w:tr>
      <w:tr w:rsidR="008841FA" w:rsidRPr="008276F4" w14:paraId="084F450D" w14:textId="77777777" w:rsidTr="00ED45ED">
        <w:tc>
          <w:tcPr>
            <w:tcW w:w="573" w:type="dxa"/>
          </w:tcPr>
          <w:p w14:paraId="16AC3EA0" w14:textId="77777777" w:rsidR="008841FA" w:rsidRPr="008276F4" w:rsidRDefault="008841FA" w:rsidP="00CE728C">
            <w:pPr>
              <w:rPr>
                <w:rFonts w:ascii="Times New Roman" w:hAnsi="Times New Roman" w:cs="Times New Roman"/>
                <w:sz w:val="28"/>
                <w:szCs w:val="28"/>
                <w:lang w:val="en-US"/>
              </w:rPr>
            </w:pPr>
            <w:r w:rsidRPr="008276F4">
              <w:rPr>
                <w:rFonts w:ascii="Times New Roman" w:hAnsi="Times New Roman" w:cs="Times New Roman"/>
                <w:sz w:val="28"/>
                <w:szCs w:val="28"/>
                <w:lang w:val="en-US"/>
              </w:rPr>
              <w:t>1.1</w:t>
            </w:r>
          </w:p>
        </w:tc>
        <w:tc>
          <w:tcPr>
            <w:tcW w:w="8420" w:type="dxa"/>
          </w:tcPr>
          <w:p w14:paraId="68EB47FB" w14:textId="23CFE930" w:rsidR="008841FA" w:rsidRPr="008276F4" w:rsidRDefault="008841FA" w:rsidP="00CE728C">
            <w:pPr>
              <w:jc w:val="both"/>
              <w:rPr>
                <w:rFonts w:ascii="Times New Roman" w:hAnsi="Times New Roman" w:cs="Times New Roman"/>
                <w:b/>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76F4">
              <w:rPr>
                <w:rFonts w:ascii="Times New Roman" w:hAnsi="Times New Roman" w:cs="Times New Roman"/>
                <w:sz w:val="28"/>
                <w:szCs w:val="28"/>
                <w:lang w:val="kk-KZ"/>
              </w:rPr>
              <w:t>Дискурс ұғымы</w:t>
            </w:r>
            <w:r w:rsidR="00DD7526" w:rsidRPr="008276F4">
              <w:rPr>
                <w:rFonts w:ascii="Times New Roman" w:hAnsi="Times New Roman" w:cs="Times New Roman"/>
                <w:sz w:val="28"/>
                <w:szCs w:val="28"/>
                <w:lang w:val="kk-KZ"/>
              </w:rPr>
              <w:t>ның интерпретациясы</w:t>
            </w:r>
            <w:r w:rsidRPr="008276F4">
              <w:rPr>
                <w:rFonts w:ascii="Times New Roman" w:hAnsi="Times New Roman" w:cs="Times New Roman"/>
                <w:sz w:val="28"/>
                <w:szCs w:val="28"/>
                <w:lang w:val="kk-KZ"/>
              </w:rPr>
              <w:t xml:space="preserve"> және оны зерттеудің қазіргі лингвистикалық </w:t>
            </w:r>
            <w:r w:rsidR="00DD7526" w:rsidRPr="008276F4">
              <w:rPr>
                <w:rFonts w:ascii="Times New Roman" w:hAnsi="Times New Roman" w:cs="Times New Roman"/>
                <w:sz w:val="28"/>
                <w:szCs w:val="28"/>
                <w:lang w:val="kk-KZ"/>
              </w:rPr>
              <w:t>парадигмалары</w:t>
            </w:r>
            <w:r w:rsidRPr="008276F4">
              <w:rPr>
                <w:rFonts w:ascii="Times New Roman" w:hAnsi="Times New Roman" w:cs="Times New Roman"/>
                <w:sz w:val="28"/>
                <w:szCs w:val="28"/>
                <w:lang w:val="kk-KZ"/>
              </w:rPr>
              <w:t>...…</w:t>
            </w:r>
            <w:r w:rsidRPr="008276F4">
              <w:rPr>
                <w:rFonts w:ascii="Times New Roman" w:hAnsi="Times New Roman" w:cs="Times New Roman"/>
                <w:sz w:val="28"/>
                <w:szCs w:val="28"/>
                <w:lang w:val="en-US"/>
              </w:rPr>
              <w:t>……..</w:t>
            </w:r>
            <w:r w:rsidRPr="008276F4">
              <w:rPr>
                <w:rFonts w:ascii="Times New Roman" w:hAnsi="Times New Roman" w:cs="Times New Roman"/>
                <w:sz w:val="28"/>
                <w:szCs w:val="28"/>
                <w:lang w:val="kk-KZ"/>
              </w:rPr>
              <w:t>....................</w:t>
            </w:r>
            <w:r w:rsidR="00DD7526" w:rsidRPr="008276F4">
              <w:rPr>
                <w:rFonts w:ascii="Times New Roman" w:hAnsi="Times New Roman" w:cs="Times New Roman"/>
                <w:sz w:val="28"/>
                <w:szCs w:val="28"/>
                <w:lang w:val="kk-KZ"/>
              </w:rPr>
              <w:t>....................</w:t>
            </w:r>
            <w:r w:rsidRPr="008276F4">
              <w:rPr>
                <w:rFonts w:ascii="Times New Roman" w:hAnsi="Times New Roman" w:cs="Times New Roman"/>
                <w:sz w:val="28"/>
                <w:szCs w:val="28"/>
                <w:lang w:val="kk-KZ"/>
              </w:rPr>
              <w:t>.</w:t>
            </w:r>
            <w:r w:rsidR="00732380" w:rsidRPr="008276F4">
              <w:rPr>
                <w:rFonts w:ascii="Times New Roman" w:hAnsi="Times New Roman" w:cs="Times New Roman"/>
                <w:sz w:val="28"/>
                <w:szCs w:val="28"/>
                <w:lang w:val="kk-KZ"/>
              </w:rPr>
              <w:t>....</w:t>
            </w:r>
          </w:p>
        </w:tc>
        <w:tc>
          <w:tcPr>
            <w:tcW w:w="645" w:type="dxa"/>
          </w:tcPr>
          <w:p w14:paraId="46A1076A" w14:textId="77777777" w:rsidR="00732380" w:rsidRPr="008276F4" w:rsidRDefault="00732380" w:rsidP="00CE728C">
            <w:pPr>
              <w:rPr>
                <w:rFonts w:ascii="Times New Roman" w:hAnsi="Times New Roman" w:cs="Times New Roman"/>
                <w:sz w:val="28"/>
                <w:szCs w:val="28"/>
                <w:lang w:val="kk-KZ"/>
              </w:rPr>
            </w:pPr>
          </w:p>
          <w:p w14:paraId="25354971" w14:textId="136186C9" w:rsidR="008841FA" w:rsidRPr="005A5B82" w:rsidRDefault="005A5B82" w:rsidP="00CE728C">
            <w:pPr>
              <w:rPr>
                <w:rFonts w:ascii="Times New Roman" w:hAnsi="Times New Roman" w:cs="Times New Roman"/>
                <w:sz w:val="28"/>
                <w:szCs w:val="28"/>
              </w:rPr>
            </w:pPr>
            <w:r>
              <w:rPr>
                <w:rFonts w:ascii="Times New Roman" w:hAnsi="Times New Roman" w:cs="Times New Roman"/>
                <w:sz w:val="28"/>
                <w:szCs w:val="28"/>
                <w:lang w:val="en-US"/>
              </w:rPr>
              <w:t>1</w:t>
            </w:r>
            <w:r>
              <w:rPr>
                <w:rFonts w:ascii="Times New Roman" w:hAnsi="Times New Roman" w:cs="Times New Roman"/>
                <w:sz w:val="28"/>
                <w:szCs w:val="28"/>
              </w:rPr>
              <w:t>6</w:t>
            </w:r>
          </w:p>
        </w:tc>
      </w:tr>
      <w:tr w:rsidR="008841FA" w:rsidRPr="008276F4" w14:paraId="41CFAA1F" w14:textId="77777777" w:rsidTr="00ED45ED">
        <w:tc>
          <w:tcPr>
            <w:tcW w:w="573" w:type="dxa"/>
          </w:tcPr>
          <w:p w14:paraId="6418C4C2" w14:textId="77777777" w:rsidR="008841FA" w:rsidRPr="008276F4" w:rsidRDefault="008841FA" w:rsidP="00CE728C">
            <w:pPr>
              <w:rPr>
                <w:rFonts w:ascii="Times New Roman" w:hAnsi="Times New Roman" w:cs="Times New Roman"/>
                <w:sz w:val="28"/>
                <w:szCs w:val="28"/>
                <w:lang w:val="en-US"/>
              </w:rPr>
            </w:pPr>
            <w:r w:rsidRPr="008276F4">
              <w:rPr>
                <w:rFonts w:ascii="Times New Roman" w:hAnsi="Times New Roman" w:cs="Times New Roman"/>
                <w:sz w:val="28"/>
                <w:szCs w:val="28"/>
                <w:lang w:val="en-US"/>
              </w:rPr>
              <w:t>1.2</w:t>
            </w:r>
          </w:p>
        </w:tc>
        <w:tc>
          <w:tcPr>
            <w:tcW w:w="8420" w:type="dxa"/>
          </w:tcPr>
          <w:p w14:paraId="254139CB" w14:textId="77777777" w:rsidR="008841FA" w:rsidRPr="008276F4" w:rsidRDefault="00DD7526" w:rsidP="00CE728C">
            <w:pPr>
              <w:jc w:val="both"/>
              <w:rPr>
                <w:rFonts w:ascii="Times New Roman" w:hAnsi="Times New Roman" w:cs="Times New Roman"/>
                <w:b/>
                <w:sz w:val="28"/>
                <w:szCs w:val="28"/>
                <w:lang w:val="kk-KZ"/>
              </w:rPr>
            </w:pPr>
            <w:r w:rsidRPr="008276F4">
              <w:rPr>
                <w:rFonts w:ascii="Times New Roman" w:hAnsi="Times New Roman" w:cs="Times New Roman"/>
                <w:sz w:val="28"/>
                <w:szCs w:val="28"/>
                <w:lang w:val="kk-KZ"/>
              </w:rPr>
              <w:t xml:space="preserve">Туристік жарнама дискурсын зерттеудің негізгі ұстанымдары мен әдістері </w:t>
            </w:r>
            <w:r w:rsidR="004A7FFA" w:rsidRPr="008276F4">
              <w:rPr>
                <w:rFonts w:ascii="Times New Roman" w:hAnsi="Times New Roman" w:cs="Times New Roman"/>
                <w:sz w:val="28"/>
                <w:szCs w:val="28"/>
                <w:lang w:val="kk-KZ"/>
              </w:rPr>
              <w:t>………………………………………..........</w:t>
            </w:r>
            <w:r w:rsidRPr="008276F4">
              <w:rPr>
                <w:rFonts w:ascii="Times New Roman" w:hAnsi="Times New Roman" w:cs="Times New Roman"/>
                <w:sz w:val="28"/>
                <w:szCs w:val="28"/>
                <w:lang w:val="kk-KZ"/>
              </w:rPr>
              <w:t>................................</w:t>
            </w:r>
          </w:p>
        </w:tc>
        <w:tc>
          <w:tcPr>
            <w:tcW w:w="645" w:type="dxa"/>
          </w:tcPr>
          <w:p w14:paraId="5252E920" w14:textId="77777777" w:rsidR="008841FA" w:rsidRPr="008276F4" w:rsidRDefault="008841FA" w:rsidP="00CE728C">
            <w:pPr>
              <w:rPr>
                <w:rFonts w:ascii="Times New Roman" w:hAnsi="Times New Roman" w:cs="Times New Roman"/>
                <w:sz w:val="28"/>
                <w:szCs w:val="28"/>
                <w:lang w:val="kk-KZ"/>
              </w:rPr>
            </w:pPr>
          </w:p>
          <w:p w14:paraId="51C65C4C" w14:textId="0662F96D" w:rsidR="008841FA" w:rsidRPr="005A5B82" w:rsidRDefault="00670CC9" w:rsidP="005A5B82">
            <w:pPr>
              <w:rPr>
                <w:rFonts w:ascii="Times New Roman" w:hAnsi="Times New Roman" w:cs="Times New Roman"/>
                <w:sz w:val="28"/>
                <w:szCs w:val="28"/>
              </w:rPr>
            </w:pPr>
            <w:r w:rsidRPr="008276F4">
              <w:rPr>
                <w:rFonts w:ascii="Times New Roman" w:hAnsi="Times New Roman" w:cs="Times New Roman"/>
                <w:sz w:val="28"/>
                <w:szCs w:val="28"/>
                <w:lang w:val="en-US"/>
              </w:rPr>
              <w:t>3</w:t>
            </w:r>
            <w:r w:rsidR="005A5B82">
              <w:rPr>
                <w:rFonts w:ascii="Times New Roman" w:hAnsi="Times New Roman" w:cs="Times New Roman"/>
                <w:sz w:val="28"/>
                <w:szCs w:val="28"/>
              </w:rPr>
              <w:t>2</w:t>
            </w:r>
          </w:p>
        </w:tc>
      </w:tr>
      <w:tr w:rsidR="008841FA" w:rsidRPr="008276F4" w14:paraId="35CEA2A1" w14:textId="77777777" w:rsidTr="00ED45ED">
        <w:tc>
          <w:tcPr>
            <w:tcW w:w="573" w:type="dxa"/>
          </w:tcPr>
          <w:p w14:paraId="56BE5149" w14:textId="77777777" w:rsidR="008841FA" w:rsidRPr="008276F4" w:rsidRDefault="008841FA" w:rsidP="00CE728C">
            <w:pPr>
              <w:rPr>
                <w:rFonts w:ascii="Times New Roman" w:hAnsi="Times New Roman" w:cs="Times New Roman"/>
                <w:sz w:val="28"/>
                <w:szCs w:val="28"/>
                <w:lang w:val="en-US"/>
              </w:rPr>
            </w:pPr>
            <w:r w:rsidRPr="008276F4">
              <w:rPr>
                <w:rFonts w:ascii="Times New Roman" w:hAnsi="Times New Roman" w:cs="Times New Roman"/>
                <w:sz w:val="28"/>
                <w:szCs w:val="28"/>
                <w:lang w:val="en-US"/>
              </w:rPr>
              <w:t>1.3</w:t>
            </w:r>
          </w:p>
        </w:tc>
        <w:tc>
          <w:tcPr>
            <w:tcW w:w="8420" w:type="dxa"/>
          </w:tcPr>
          <w:p w14:paraId="5E41382E" w14:textId="310746ED" w:rsidR="00732380" w:rsidRPr="008276F4" w:rsidRDefault="00DD7526" w:rsidP="00CE728C">
            <w:pPr>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Туристік жарнама дискурсының типологиясы</w:t>
            </w:r>
            <w:r w:rsidRPr="008276F4">
              <w:rPr>
                <w:rFonts w:ascii="Times New Roman" w:hAnsi="Times New Roman" w:cs="Times New Roman"/>
                <w:sz w:val="28"/>
                <w:szCs w:val="28"/>
              </w:rPr>
              <w:t xml:space="preserve"> және мультимодальды </w:t>
            </w:r>
            <w:r w:rsidRPr="008276F4">
              <w:rPr>
                <w:rFonts w:ascii="Times New Roman" w:hAnsi="Times New Roman" w:cs="Times New Roman"/>
                <w:sz w:val="28"/>
                <w:szCs w:val="28"/>
                <w:lang w:val="kk-KZ"/>
              </w:rPr>
              <w:t>белгілері.......................................................................</w:t>
            </w:r>
            <w:r w:rsidR="00732380" w:rsidRPr="008276F4">
              <w:rPr>
                <w:rFonts w:ascii="Times New Roman" w:hAnsi="Times New Roman" w:cs="Times New Roman"/>
                <w:sz w:val="28"/>
                <w:szCs w:val="28"/>
                <w:lang w:val="kk-KZ"/>
              </w:rPr>
              <w:t>...............................</w:t>
            </w:r>
          </w:p>
        </w:tc>
        <w:tc>
          <w:tcPr>
            <w:tcW w:w="645" w:type="dxa"/>
          </w:tcPr>
          <w:p w14:paraId="071534AD" w14:textId="77777777" w:rsidR="008841FA" w:rsidRPr="008276F4" w:rsidRDefault="008841FA" w:rsidP="00CE728C">
            <w:pPr>
              <w:rPr>
                <w:rFonts w:ascii="Times New Roman" w:hAnsi="Times New Roman" w:cs="Times New Roman"/>
                <w:sz w:val="28"/>
                <w:szCs w:val="28"/>
              </w:rPr>
            </w:pPr>
          </w:p>
          <w:p w14:paraId="53927CE8" w14:textId="313096B7" w:rsidR="008841FA" w:rsidRPr="008276F4" w:rsidRDefault="00F031F7" w:rsidP="00CE728C">
            <w:pPr>
              <w:rPr>
                <w:rFonts w:ascii="Times New Roman" w:hAnsi="Times New Roman" w:cs="Times New Roman"/>
                <w:sz w:val="28"/>
                <w:szCs w:val="28"/>
              </w:rPr>
            </w:pPr>
            <w:r w:rsidRPr="008276F4">
              <w:rPr>
                <w:rFonts w:ascii="Times New Roman" w:hAnsi="Times New Roman" w:cs="Times New Roman"/>
                <w:sz w:val="28"/>
                <w:szCs w:val="28"/>
                <w:lang w:val="en-US"/>
              </w:rPr>
              <w:t>4</w:t>
            </w:r>
            <w:r w:rsidR="001E7C41" w:rsidRPr="008276F4">
              <w:rPr>
                <w:rFonts w:ascii="Times New Roman" w:hAnsi="Times New Roman" w:cs="Times New Roman"/>
                <w:sz w:val="28"/>
                <w:szCs w:val="28"/>
              </w:rPr>
              <w:t>3</w:t>
            </w:r>
          </w:p>
        </w:tc>
      </w:tr>
      <w:tr w:rsidR="001639FC" w:rsidRPr="008276F4" w14:paraId="590B8A1B" w14:textId="77777777" w:rsidTr="00ED45ED">
        <w:tc>
          <w:tcPr>
            <w:tcW w:w="573" w:type="dxa"/>
          </w:tcPr>
          <w:p w14:paraId="5341C5DE" w14:textId="3134ACD7" w:rsidR="001639FC" w:rsidRPr="008276F4" w:rsidRDefault="00CE728C" w:rsidP="00CE728C">
            <w:pPr>
              <w:rPr>
                <w:rFonts w:ascii="Times New Roman" w:hAnsi="Times New Roman" w:cs="Times New Roman"/>
                <w:b/>
                <w:sz w:val="28"/>
                <w:szCs w:val="28"/>
              </w:rPr>
            </w:pPr>
            <w:r w:rsidRPr="008276F4">
              <w:rPr>
                <w:rFonts w:ascii="Times New Roman" w:hAnsi="Times New Roman" w:cs="Times New Roman"/>
                <w:b/>
                <w:sz w:val="28"/>
                <w:szCs w:val="28"/>
              </w:rPr>
              <w:t>2</w:t>
            </w:r>
          </w:p>
        </w:tc>
        <w:tc>
          <w:tcPr>
            <w:tcW w:w="8420" w:type="dxa"/>
          </w:tcPr>
          <w:p w14:paraId="1D50A526" w14:textId="77777777" w:rsidR="001639FC" w:rsidRPr="008276F4" w:rsidRDefault="001B173C" w:rsidP="00CE728C">
            <w:pPr>
              <w:jc w:val="both"/>
              <w:rPr>
                <w:rFonts w:ascii="Times New Roman" w:hAnsi="Times New Roman" w:cs="Times New Roman"/>
                <w:b/>
                <w:sz w:val="28"/>
                <w:szCs w:val="28"/>
                <w:lang w:val="kk-KZ"/>
              </w:rPr>
            </w:pPr>
            <w:r w:rsidRPr="008276F4">
              <w:rPr>
                <w:rFonts w:ascii="Times New Roman" w:hAnsi="Times New Roman" w:cs="Times New Roman"/>
                <w:b/>
                <w:sz w:val="28"/>
                <w:szCs w:val="28"/>
                <w:lang w:val="kk-KZ"/>
              </w:rPr>
              <w:t>ТУРИСТІК ЖАРНАМА ДИСКУРСЫНЫҢ КОММУНИКАТИВТІК-ПРАГМАТИКАЛЫҚ СИПАТЫ</w:t>
            </w:r>
          </w:p>
        </w:tc>
        <w:tc>
          <w:tcPr>
            <w:tcW w:w="645" w:type="dxa"/>
          </w:tcPr>
          <w:p w14:paraId="74886642" w14:textId="77777777" w:rsidR="00732380" w:rsidRPr="008276F4" w:rsidRDefault="00732380" w:rsidP="002073B8">
            <w:pPr>
              <w:rPr>
                <w:rFonts w:ascii="Times New Roman" w:hAnsi="Times New Roman" w:cs="Times New Roman"/>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DC71EE" w14:textId="1E90E6B1" w:rsidR="001639FC" w:rsidRPr="008276F4" w:rsidRDefault="004B37AB" w:rsidP="00DF30CC">
            <w:pPr>
              <w:rPr>
                <w:rFonts w:ascii="Times New Roman" w:hAnsi="Times New Roman" w:cs="Times New Roman"/>
                <w:sz w:val="28"/>
                <w:szCs w:val="28"/>
                <w:lang w:val="kk-KZ"/>
              </w:rPr>
            </w:pPr>
            <w:r w:rsidRPr="008276F4">
              <w:rPr>
                <w:rFonts w:ascii="Times New Roman" w:hAnsi="Times New Roman" w:cs="Times New Roman"/>
                <w:sz w:val="28"/>
                <w:szCs w:val="28"/>
              </w:rPr>
              <w:t>6</w:t>
            </w:r>
            <w:r w:rsidR="005A5B82">
              <w:rPr>
                <w:rFonts w:ascii="Times New Roman" w:hAnsi="Times New Roman" w:cs="Times New Roman"/>
                <w:sz w:val="28"/>
                <w:szCs w:val="28"/>
                <w:lang w:val="kk-KZ"/>
              </w:rPr>
              <w:t>1</w:t>
            </w:r>
          </w:p>
        </w:tc>
      </w:tr>
      <w:tr w:rsidR="001B173C" w:rsidRPr="008276F4" w14:paraId="060B2624" w14:textId="77777777" w:rsidTr="00ED45ED">
        <w:tc>
          <w:tcPr>
            <w:tcW w:w="573" w:type="dxa"/>
          </w:tcPr>
          <w:p w14:paraId="2ABE1510" w14:textId="35AEC932" w:rsidR="001B173C" w:rsidRPr="008276F4" w:rsidRDefault="00CE728C" w:rsidP="00CE728C">
            <w:pPr>
              <w:rPr>
                <w:rFonts w:ascii="Times New Roman" w:hAnsi="Times New Roman" w:cs="Times New Roman"/>
                <w:sz w:val="28"/>
                <w:szCs w:val="28"/>
              </w:rPr>
            </w:pPr>
            <w:r w:rsidRPr="008276F4">
              <w:rPr>
                <w:rFonts w:ascii="Times New Roman" w:hAnsi="Times New Roman" w:cs="Times New Roman"/>
                <w:sz w:val="28"/>
                <w:szCs w:val="28"/>
              </w:rPr>
              <w:t>2.1</w:t>
            </w:r>
          </w:p>
        </w:tc>
        <w:tc>
          <w:tcPr>
            <w:tcW w:w="8420" w:type="dxa"/>
          </w:tcPr>
          <w:p w14:paraId="593AC5D3" w14:textId="388D87C9" w:rsidR="001B173C" w:rsidRPr="008276F4" w:rsidRDefault="001B173C" w:rsidP="009B360E">
            <w:pPr>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Туристік жарнама </w:t>
            </w:r>
            <w:r w:rsidR="009B360E" w:rsidRPr="008276F4">
              <w:rPr>
                <w:rFonts w:ascii="Times New Roman" w:hAnsi="Times New Roman" w:cs="Times New Roman"/>
                <w:sz w:val="28"/>
                <w:szCs w:val="28"/>
                <w:lang w:val="kk-KZ"/>
              </w:rPr>
              <w:t>дискурсының</w:t>
            </w:r>
            <w:r w:rsidRPr="008276F4">
              <w:rPr>
                <w:rFonts w:ascii="Times New Roman" w:hAnsi="Times New Roman" w:cs="Times New Roman"/>
                <w:sz w:val="28"/>
                <w:szCs w:val="28"/>
                <w:lang w:val="kk-KZ"/>
              </w:rPr>
              <w:t xml:space="preserve"> құрылымдық-коммуникативтік ұйымдасуы</w:t>
            </w:r>
            <w:r w:rsidR="00732380" w:rsidRPr="008276F4">
              <w:rPr>
                <w:rFonts w:ascii="Times New Roman" w:hAnsi="Times New Roman" w:cs="Times New Roman"/>
                <w:sz w:val="28"/>
                <w:szCs w:val="28"/>
                <w:lang w:val="kk-KZ"/>
              </w:rPr>
              <w:t>................................................................................................</w:t>
            </w:r>
            <w:r w:rsidRPr="008276F4">
              <w:rPr>
                <w:rFonts w:ascii="Times New Roman" w:hAnsi="Times New Roman" w:cs="Times New Roman"/>
                <w:sz w:val="28"/>
                <w:szCs w:val="28"/>
                <w:lang w:val="kk-KZ"/>
              </w:rPr>
              <w:t xml:space="preserve"> </w:t>
            </w:r>
          </w:p>
        </w:tc>
        <w:tc>
          <w:tcPr>
            <w:tcW w:w="645" w:type="dxa"/>
          </w:tcPr>
          <w:p w14:paraId="63E91260" w14:textId="77777777" w:rsidR="00732380" w:rsidRPr="008276F4" w:rsidRDefault="00732380" w:rsidP="00DF30CC">
            <w:pPr>
              <w:rPr>
                <w:rFonts w:ascii="Times New Roman" w:hAnsi="Times New Roman" w:cs="Times New Roman"/>
                <w:sz w:val="28"/>
                <w:szCs w:val="28"/>
                <w:lang w:val="kk-KZ"/>
              </w:rPr>
            </w:pPr>
          </w:p>
          <w:p w14:paraId="3EC426A4" w14:textId="6080F74C" w:rsidR="001B173C" w:rsidRPr="008276F4" w:rsidRDefault="004B37AB" w:rsidP="005A5B82">
            <w:pPr>
              <w:rPr>
                <w:rFonts w:ascii="Times New Roman" w:hAnsi="Times New Roman" w:cs="Times New Roman"/>
                <w:sz w:val="28"/>
                <w:szCs w:val="28"/>
                <w:lang w:val="kk-KZ"/>
              </w:rPr>
            </w:pPr>
            <w:r w:rsidRPr="008276F4">
              <w:rPr>
                <w:rFonts w:ascii="Times New Roman" w:hAnsi="Times New Roman" w:cs="Times New Roman"/>
                <w:sz w:val="28"/>
                <w:szCs w:val="28"/>
              </w:rPr>
              <w:t>6</w:t>
            </w:r>
            <w:r w:rsidR="005A5B82">
              <w:rPr>
                <w:rFonts w:ascii="Times New Roman" w:hAnsi="Times New Roman" w:cs="Times New Roman"/>
                <w:sz w:val="28"/>
                <w:szCs w:val="28"/>
              </w:rPr>
              <w:t>1</w:t>
            </w:r>
          </w:p>
        </w:tc>
      </w:tr>
      <w:tr w:rsidR="001B173C" w:rsidRPr="008276F4" w14:paraId="64DBD134" w14:textId="77777777" w:rsidTr="00ED45ED">
        <w:tc>
          <w:tcPr>
            <w:tcW w:w="573" w:type="dxa"/>
          </w:tcPr>
          <w:p w14:paraId="74C2EE45" w14:textId="0D694268" w:rsidR="001B173C" w:rsidRPr="008276F4" w:rsidRDefault="00CE728C" w:rsidP="00CE728C">
            <w:pPr>
              <w:rPr>
                <w:rFonts w:ascii="Times New Roman" w:hAnsi="Times New Roman" w:cs="Times New Roman"/>
                <w:sz w:val="28"/>
                <w:szCs w:val="28"/>
                <w:lang w:val="kk-KZ"/>
              </w:rPr>
            </w:pPr>
            <w:r w:rsidRPr="008276F4">
              <w:rPr>
                <w:rFonts w:ascii="Times New Roman" w:hAnsi="Times New Roman" w:cs="Times New Roman"/>
                <w:sz w:val="28"/>
                <w:szCs w:val="28"/>
                <w:lang w:val="kk-KZ"/>
              </w:rPr>
              <w:t>2.2</w:t>
            </w:r>
          </w:p>
        </w:tc>
        <w:tc>
          <w:tcPr>
            <w:tcW w:w="8420" w:type="dxa"/>
          </w:tcPr>
          <w:p w14:paraId="753BB9EF" w14:textId="6E3258FA" w:rsidR="001B173C" w:rsidRPr="008276F4" w:rsidRDefault="001B173C" w:rsidP="00CE728C">
            <w:pPr>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Туристік жарнамадағы </w:t>
            </w:r>
            <w:r w:rsidR="00DD7526" w:rsidRPr="008276F4">
              <w:rPr>
                <w:rFonts w:ascii="Times New Roman" w:hAnsi="Times New Roman" w:cs="Times New Roman"/>
                <w:sz w:val="28"/>
                <w:szCs w:val="28"/>
                <w:lang w:val="kk-KZ"/>
              </w:rPr>
              <w:t>комуникативтік</w:t>
            </w:r>
            <w:r w:rsidR="00D36BCB" w:rsidRPr="008276F4">
              <w:rPr>
                <w:rFonts w:ascii="Times New Roman" w:hAnsi="Times New Roman" w:cs="Times New Roman"/>
                <w:sz w:val="28"/>
                <w:szCs w:val="28"/>
              </w:rPr>
              <w:t>-</w:t>
            </w:r>
            <w:r w:rsidR="00D36BCB" w:rsidRPr="008276F4">
              <w:rPr>
                <w:rFonts w:ascii="Times New Roman" w:hAnsi="Times New Roman" w:cs="Times New Roman"/>
                <w:sz w:val="28"/>
                <w:szCs w:val="28"/>
                <w:lang w:val="kk-KZ"/>
              </w:rPr>
              <w:t>прагматикалық</w:t>
            </w:r>
            <w:r w:rsidR="00DD7526" w:rsidRPr="008276F4">
              <w:rPr>
                <w:rFonts w:ascii="Times New Roman" w:hAnsi="Times New Roman" w:cs="Times New Roman"/>
                <w:sz w:val="28"/>
                <w:szCs w:val="28"/>
                <w:lang w:val="kk-KZ"/>
              </w:rPr>
              <w:t xml:space="preserve"> стратегиялар мен тактикалар</w:t>
            </w:r>
            <w:r w:rsidR="00732380" w:rsidRPr="008276F4">
              <w:rPr>
                <w:rFonts w:ascii="Times New Roman" w:hAnsi="Times New Roman" w:cs="Times New Roman"/>
                <w:sz w:val="28"/>
                <w:szCs w:val="28"/>
                <w:lang w:val="kk-KZ"/>
              </w:rPr>
              <w:t>.........................................................................................</w:t>
            </w:r>
            <w:r w:rsidRPr="008276F4">
              <w:rPr>
                <w:rFonts w:ascii="Times New Roman" w:hAnsi="Times New Roman" w:cs="Times New Roman"/>
                <w:sz w:val="28"/>
                <w:szCs w:val="28"/>
                <w:lang w:val="kk-KZ"/>
              </w:rPr>
              <w:t xml:space="preserve"> </w:t>
            </w:r>
          </w:p>
        </w:tc>
        <w:tc>
          <w:tcPr>
            <w:tcW w:w="645" w:type="dxa"/>
          </w:tcPr>
          <w:p w14:paraId="4FFCA869" w14:textId="77777777" w:rsidR="00732380" w:rsidRPr="008276F4" w:rsidRDefault="00732380" w:rsidP="00DF30CC">
            <w:pPr>
              <w:rPr>
                <w:rFonts w:ascii="Times New Roman" w:hAnsi="Times New Roman" w:cs="Times New Roman"/>
                <w:sz w:val="28"/>
                <w:szCs w:val="28"/>
                <w:lang w:val="kk-KZ"/>
              </w:rPr>
            </w:pPr>
          </w:p>
          <w:p w14:paraId="0F59032F" w14:textId="527CEF98" w:rsidR="001B173C" w:rsidRPr="008276F4" w:rsidRDefault="001E7C41" w:rsidP="005A5B82">
            <w:pPr>
              <w:rPr>
                <w:rFonts w:ascii="Times New Roman" w:hAnsi="Times New Roman" w:cs="Times New Roman"/>
                <w:sz w:val="28"/>
                <w:szCs w:val="28"/>
              </w:rPr>
            </w:pPr>
            <w:r w:rsidRPr="008276F4">
              <w:rPr>
                <w:rFonts w:ascii="Times New Roman" w:hAnsi="Times New Roman" w:cs="Times New Roman"/>
                <w:sz w:val="28"/>
                <w:szCs w:val="28"/>
              </w:rPr>
              <w:t>7</w:t>
            </w:r>
            <w:r w:rsidR="005A5B82">
              <w:rPr>
                <w:rFonts w:ascii="Times New Roman" w:hAnsi="Times New Roman" w:cs="Times New Roman"/>
                <w:sz w:val="28"/>
                <w:szCs w:val="28"/>
              </w:rPr>
              <w:t>4</w:t>
            </w:r>
          </w:p>
        </w:tc>
      </w:tr>
      <w:tr w:rsidR="001B173C" w:rsidRPr="008276F4" w14:paraId="1A689690" w14:textId="77777777" w:rsidTr="00ED45ED">
        <w:tc>
          <w:tcPr>
            <w:tcW w:w="573" w:type="dxa"/>
          </w:tcPr>
          <w:p w14:paraId="5FF59B65" w14:textId="1A254EF3" w:rsidR="001B173C" w:rsidRPr="008276F4" w:rsidRDefault="00CE728C" w:rsidP="00CE728C">
            <w:pPr>
              <w:rPr>
                <w:rFonts w:ascii="Times New Roman" w:hAnsi="Times New Roman" w:cs="Times New Roman"/>
                <w:sz w:val="28"/>
                <w:szCs w:val="28"/>
              </w:rPr>
            </w:pPr>
            <w:r w:rsidRPr="008276F4">
              <w:rPr>
                <w:rFonts w:ascii="Times New Roman" w:hAnsi="Times New Roman" w:cs="Times New Roman"/>
                <w:sz w:val="28"/>
                <w:szCs w:val="28"/>
              </w:rPr>
              <w:t>2.3</w:t>
            </w:r>
          </w:p>
        </w:tc>
        <w:tc>
          <w:tcPr>
            <w:tcW w:w="8420" w:type="dxa"/>
          </w:tcPr>
          <w:p w14:paraId="6C5753EC" w14:textId="7F38B694" w:rsidR="00732380" w:rsidRPr="008276F4" w:rsidRDefault="001B173C" w:rsidP="00CE728C">
            <w:pPr>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Туристік жарнама дискурсындағы прагматикалық пресуппозиция және адресат моделі</w:t>
            </w:r>
            <w:r w:rsidR="00732380" w:rsidRPr="008276F4">
              <w:rPr>
                <w:rFonts w:ascii="Times New Roman" w:hAnsi="Times New Roman" w:cs="Times New Roman"/>
                <w:sz w:val="28"/>
                <w:szCs w:val="28"/>
                <w:lang w:val="kk-KZ"/>
              </w:rPr>
              <w:t>..................................................................................</w:t>
            </w:r>
            <w:r w:rsidRPr="008276F4">
              <w:rPr>
                <w:rFonts w:ascii="Times New Roman" w:hAnsi="Times New Roman" w:cs="Times New Roman"/>
                <w:sz w:val="28"/>
                <w:szCs w:val="28"/>
                <w:lang w:val="kk-KZ"/>
              </w:rPr>
              <w:t xml:space="preserve"> </w:t>
            </w:r>
          </w:p>
        </w:tc>
        <w:tc>
          <w:tcPr>
            <w:tcW w:w="645" w:type="dxa"/>
          </w:tcPr>
          <w:p w14:paraId="1703EC41" w14:textId="77777777" w:rsidR="00732380" w:rsidRPr="008276F4" w:rsidRDefault="00732380" w:rsidP="00DF30CC">
            <w:pPr>
              <w:rPr>
                <w:rFonts w:ascii="Times New Roman" w:hAnsi="Times New Roman" w:cs="Times New Roman"/>
                <w:sz w:val="28"/>
                <w:szCs w:val="28"/>
                <w:lang w:val="kk-KZ"/>
              </w:rPr>
            </w:pPr>
          </w:p>
          <w:p w14:paraId="6D3B6397" w14:textId="117CE01E" w:rsidR="001B173C" w:rsidRPr="008276F4" w:rsidRDefault="001E7C41" w:rsidP="005A5B82">
            <w:pPr>
              <w:rPr>
                <w:rFonts w:ascii="Times New Roman" w:hAnsi="Times New Roman" w:cs="Times New Roman"/>
                <w:sz w:val="28"/>
                <w:szCs w:val="28"/>
              </w:rPr>
            </w:pPr>
            <w:r w:rsidRPr="008276F4">
              <w:rPr>
                <w:rFonts w:ascii="Times New Roman" w:hAnsi="Times New Roman" w:cs="Times New Roman"/>
                <w:sz w:val="28"/>
                <w:szCs w:val="28"/>
                <w:lang w:val="kk-KZ"/>
              </w:rPr>
              <w:t>8</w:t>
            </w:r>
            <w:r w:rsidR="005A5B82">
              <w:rPr>
                <w:rFonts w:ascii="Times New Roman" w:hAnsi="Times New Roman" w:cs="Times New Roman"/>
                <w:sz w:val="28"/>
                <w:szCs w:val="28"/>
                <w:lang w:val="kk-KZ"/>
              </w:rPr>
              <w:t>9</w:t>
            </w:r>
          </w:p>
        </w:tc>
      </w:tr>
      <w:tr w:rsidR="008841FA" w:rsidRPr="008276F4" w14:paraId="27B43C01" w14:textId="77777777" w:rsidTr="00ED45ED">
        <w:tc>
          <w:tcPr>
            <w:tcW w:w="573" w:type="dxa"/>
          </w:tcPr>
          <w:p w14:paraId="3964CBC9" w14:textId="587C4DB9" w:rsidR="008841FA" w:rsidRPr="008276F4" w:rsidRDefault="00CE728C" w:rsidP="002073B8">
            <w:pPr>
              <w:rPr>
                <w:rFonts w:ascii="Times New Roman" w:hAnsi="Times New Roman" w:cs="Times New Roman"/>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76F4">
              <w:rPr>
                <w:rFonts w:ascii="Times New Roman" w:hAnsi="Times New Roman" w:cs="Times New Roman"/>
                <w:b/>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8420" w:type="dxa"/>
          </w:tcPr>
          <w:p w14:paraId="6AEA9DB5" w14:textId="77777777" w:rsidR="008841FA" w:rsidRPr="008276F4" w:rsidRDefault="008841FA" w:rsidP="00CE728C">
            <w:pPr>
              <w:jc w:val="both"/>
              <w:rPr>
                <w:rFonts w:ascii="Times New Roman" w:hAnsi="Times New Roman" w:cs="Times New Roman"/>
                <w:b/>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76F4">
              <w:rPr>
                <w:rFonts w:ascii="Times New Roman" w:hAnsi="Times New Roman" w:cs="Times New Roman"/>
                <w:b/>
                <w:sz w:val="28"/>
                <w:szCs w:val="28"/>
                <w:lang w:val="kk-KZ"/>
              </w:rPr>
              <w:t xml:space="preserve">ҚАЗАҚ ТІЛІНДЕГІ ТУРИСТІК ЖАРНАМА ДИСКУРСЫНЫҢ ЛИНГВОМӘДЕНИ </w:t>
            </w:r>
            <w:r w:rsidR="001639FC" w:rsidRPr="008276F4">
              <w:rPr>
                <w:rFonts w:ascii="Times New Roman" w:hAnsi="Times New Roman" w:cs="Times New Roman"/>
                <w:b/>
                <w:sz w:val="28"/>
                <w:szCs w:val="28"/>
                <w:lang w:val="kk-KZ"/>
              </w:rPr>
              <w:t>ЕРЕКШЕЛІКТЕРІ............</w:t>
            </w:r>
            <w:r w:rsidR="001B173C" w:rsidRPr="008276F4">
              <w:rPr>
                <w:rFonts w:ascii="Times New Roman" w:hAnsi="Times New Roman" w:cs="Times New Roman"/>
                <w:b/>
                <w:sz w:val="28"/>
                <w:szCs w:val="28"/>
                <w:lang w:val="kk-KZ"/>
              </w:rPr>
              <w:t>...............................</w:t>
            </w:r>
          </w:p>
        </w:tc>
        <w:tc>
          <w:tcPr>
            <w:tcW w:w="645" w:type="dxa"/>
          </w:tcPr>
          <w:p w14:paraId="45B111BA" w14:textId="77777777" w:rsidR="008841FA" w:rsidRPr="008276F4" w:rsidRDefault="008841FA" w:rsidP="00E34848">
            <w:pPr>
              <w:rPr>
                <w:rFonts w:ascii="Times New Roman" w:hAnsi="Times New Roman" w:cs="Times New Roman"/>
                <w:b/>
                <w:sz w:val="28"/>
                <w:szCs w:val="28"/>
              </w:rPr>
            </w:pPr>
          </w:p>
          <w:p w14:paraId="3501F8D8" w14:textId="0AE196A9" w:rsidR="008841FA" w:rsidRPr="008276F4" w:rsidRDefault="001E7C41" w:rsidP="005A5B82">
            <w:pPr>
              <w:rPr>
                <w:rFonts w:ascii="Times New Roman" w:hAnsi="Times New Roman" w:cs="Times New Roman"/>
                <w:b/>
                <w:sz w:val="28"/>
                <w:szCs w:val="28"/>
              </w:rPr>
            </w:pPr>
            <w:r w:rsidRPr="008276F4">
              <w:rPr>
                <w:rFonts w:ascii="Times New Roman" w:hAnsi="Times New Roman" w:cs="Times New Roman"/>
                <w:b/>
                <w:sz w:val="28"/>
                <w:szCs w:val="28"/>
                <w:lang w:val="en-US"/>
              </w:rPr>
              <w:t>1</w:t>
            </w:r>
            <w:r w:rsidRPr="008276F4">
              <w:rPr>
                <w:rFonts w:ascii="Times New Roman" w:hAnsi="Times New Roman" w:cs="Times New Roman"/>
                <w:b/>
                <w:sz w:val="28"/>
                <w:szCs w:val="28"/>
              </w:rPr>
              <w:t>0</w:t>
            </w:r>
            <w:r w:rsidR="005A5B82">
              <w:rPr>
                <w:rFonts w:ascii="Times New Roman" w:hAnsi="Times New Roman" w:cs="Times New Roman"/>
                <w:b/>
                <w:sz w:val="28"/>
                <w:szCs w:val="28"/>
              </w:rPr>
              <w:t>4</w:t>
            </w:r>
          </w:p>
        </w:tc>
      </w:tr>
      <w:tr w:rsidR="008841FA" w:rsidRPr="008276F4" w14:paraId="0AB57E80" w14:textId="77777777" w:rsidTr="00ED45ED">
        <w:tc>
          <w:tcPr>
            <w:tcW w:w="573" w:type="dxa"/>
          </w:tcPr>
          <w:p w14:paraId="486EBB6B" w14:textId="2FCE9FA0" w:rsidR="008841FA" w:rsidRPr="008276F4" w:rsidRDefault="00CE728C" w:rsidP="00CE728C">
            <w:pPr>
              <w:rPr>
                <w:rFonts w:ascii="Times New Roman" w:hAnsi="Times New Roman" w:cs="Times New Roman"/>
                <w:sz w:val="28"/>
                <w:szCs w:val="28"/>
                <w:lang w:val="en-US"/>
              </w:rPr>
            </w:pPr>
            <w:r w:rsidRPr="008276F4">
              <w:rPr>
                <w:rFonts w:ascii="Times New Roman" w:hAnsi="Times New Roman" w:cs="Times New Roman"/>
                <w:sz w:val="28"/>
                <w:szCs w:val="28"/>
              </w:rPr>
              <w:t>3</w:t>
            </w:r>
            <w:r w:rsidR="008841FA" w:rsidRPr="008276F4">
              <w:rPr>
                <w:rFonts w:ascii="Times New Roman" w:hAnsi="Times New Roman" w:cs="Times New Roman"/>
                <w:sz w:val="28"/>
                <w:szCs w:val="28"/>
                <w:lang w:val="en-US"/>
              </w:rPr>
              <w:t>.1</w:t>
            </w:r>
          </w:p>
        </w:tc>
        <w:tc>
          <w:tcPr>
            <w:tcW w:w="8420" w:type="dxa"/>
          </w:tcPr>
          <w:p w14:paraId="5B18D588" w14:textId="77777777" w:rsidR="008841FA" w:rsidRPr="008276F4" w:rsidRDefault="008841FA" w:rsidP="00CE728C">
            <w:pPr>
              <w:jc w:val="both"/>
              <w:rPr>
                <w:rFonts w:ascii="Times New Roman" w:hAnsi="Times New Roman" w:cs="Times New Roman"/>
                <w:b/>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76F4">
              <w:rPr>
                <w:rFonts w:ascii="Times New Roman" w:hAnsi="Times New Roman" w:cs="Times New Roman"/>
                <w:sz w:val="28"/>
                <w:szCs w:val="28"/>
                <w:lang w:val="kk-KZ"/>
              </w:rPr>
              <w:t>Туристік жарнама дискурсындағы ұлттық-мәдени ерекшеліктердің тілдік репрезентациясы</w:t>
            </w:r>
            <w:r w:rsidRPr="008276F4">
              <w:rPr>
                <w:rFonts w:ascii="Times New Roman" w:hAnsi="Times New Roman" w:cs="Times New Roman"/>
                <w:sz w:val="28"/>
                <w:szCs w:val="28"/>
                <w:lang w:val="en-US"/>
              </w:rPr>
              <w:t xml:space="preserve"> ……………………………………</w:t>
            </w:r>
            <w:r w:rsidRPr="008276F4">
              <w:rPr>
                <w:rFonts w:ascii="Times New Roman" w:hAnsi="Times New Roman" w:cs="Times New Roman"/>
                <w:sz w:val="28"/>
                <w:szCs w:val="28"/>
                <w:lang w:val="kk-KZ"/>
              </w:rPr>
              <w:t>...................</w:t>
            </w:r>
          </w:p>
        </w:tc>
        <w:tc>
          <w:tcPr>
            <w:tcW w:w="645" w:type="dxa"/>
          </w:tcPr>
          <w:p w14:paraId="62C49E31" w14:textId="77777777" w:rsidR="008841FA" w:rsidRPr="008276F4" w:rsidRDefault="008841FA" w:rsidP="00E34848">
            <w:pPr>
              <w:rPr>
                <w:rFonts w:ascii="Times New Roman" w:hAnsi="Times New Roman" w:cs="Times New Roman"/>
                <w:sz w:val="28"/>
                <w:szCs w:val="28"/>
                <w:lang w:val="en-US"/>
              </w:rPr>
            </w:pPr>
          </w:p>
          <w:p w14:paraId="2BF5AB33" w14:textId="204313B8" w:rsidR="008841FA" w:rsidRPr="008276F4" w:rsidRDefault="001E7C41" w:rsidP="005A5B82">
            <w:pPr>
              <w:rPr>
                <w:rFonts w:ascii="Times New Roman" w:hAnsi="Times New Roman" w:cs="Times New Roman"/>
                <w:sz w:val="28"/>
                <w:szCs w:val="28"/>
              </w:rPr>
            </w:pPr>
            <w:r w:rsidRPr="008276F4">
              <w:rPr>
                <w:rFonts w:ascii="Times New Roman" w:hAnsi="Times New Roman" w:cs="Times New Roman"/>
                <w:sz w:val="28"/>
                <w:szCs w:val="28"/>
                <w:lang w:val="en-US"/>
              </w:rPr>
              <w:t>1</w:t>
            </w:r>
            <w:r w:rsidRPr="008276F4">
              <w:rPr>
                <w:rFonts w:ascii="Times New Roman" w:hAnsi="Times New Roman" w:cs="Times New Roman"/>
                <w:sz w:val="28"/>
                <w:szCs w:val="28"/>
              </w:rPr>
              <w:t>0</w:t>
            </w:r>
            <w:r w:rsidR="005A5B82">
              <w:rPr>
                <w:rFonts w:ascii="Times New Roman" w:hAnsi="Times New Roman" w:cs="Times New Roman"/>
                <w:sz w:val="28"/>
                <w:szCs w:val="28"/>
              </w:rPr>
              <w:t>4</w:t>
            </w:r>
          </w:p>
        </w:tc>
      </w:tr>
      <w:tr w:rsidR="00ED45ED" w:rsidRPr="008276F4" w14:paraId="70D2DE48" w14:textId="77777777" w:rsidTr="00ED45ED">
        <w:tc>
          <w:tcPr>
            <w:tcW w:w="573" w:type="dxa"/>
          </w:tcPr>
          <w:p w14:paraId="6FC2A61A" w14:textId="21FB9081" w:rsidR="00ED45ED" w:rsidRPr="008276F4" w:rsidRDefault="00CE728C" w:rsidP="00CE728C">
            <w:pPr>
              <w:rPr>
                <w:rFonts w:ascii="Times New Roman" w:hAnsi="Times New Roman" w:cs="Times New Roman"/>
                <w:sz w:val="28"/>
                <w:szCs w:val="28"/>
                <w:lang w:val="en-US"/>
              </w:rPr>
            </w:pPr>
            <w:r w:rsidRPr="008276F4">
              <w:rPr>
                <w:rFonts w:ascii="Times New Roman" w:hAnsi="Times New Roman" w:cs="Times New Roman"/>
                <w:sz w:val="28"/>
                <w:szCs w:val="28"/>
              </w:rPr>
              <w:t>3</w:t>
            </w:r>
            <w:r w:rsidR="00ED45ED" w:rsidRPr="008276F4">
              <w:rPr>
                <w:rFonts w:ascii="Times New Roman" w:hAnsi="Times New Roman" w:cs="Times New Roman"/>
                <w:sz w:val="28"/>
                <w:szCs w:val="28"/>
                <w:lang w:val="en-US"/>
              </w:rPr>
              <w:t>.2</w:t>
            </w:r>
          </w:p>
        </w:tc>
        <w:tc>
          <w:tcPr>
            <w:tcW w:w="8420" w:type="dxa"/>
          </w:tcPr>
          <w:p w14:paraId="196B16BA" w14:textId="77777777" w:rsidR="00ED45ED" w:rsidRPr="008276F4" w:rsidRDefault="0056482D" w:rsidP="00CE728C">
            <w:pPr>
              <w:pStyle w:val="3"/>
              <w:spacing w:before="0" w:beforeAutospacing="0" w:after="0" w:afterAutospacing="0"/>
              <w:jc w:val="both"/>
              <w:outlineLvl w:val="2"/>
              <w:rPr>
                <w:b w:val="0"/>
                <w:sz w:val="28"/>
                <w:szCs w:val="28"/>
                <w:lang w:val="en-US"/>
              </w:rPr>
            </w:pPr>
            <w:r w:rsidRPr="008276F4">
              <w:rPr>
                <w:b w:val="0"/>
                <w:sz w:val="28"/>
                <w:szCs w:val="28"/>
                <w:lang w:val="kk-KZ"/>
              </w:rPr>
              <w:t>О</w:t>
            </w:r>
            <w:r w:rsidR="00BE3CC3" w:rsidRPr="008276F4">
              <w:rPr>
                <w:b w:val="0"/>
                <w:sz w:val="28"/>
                <w:szCs w:val="28"/>
                <w:lang w:val="kk-KZ"/>
              </w:rPr>
              <w:t>номастикалық кеңістік және тарихи-сакральды топонимдердің лингвомәдени мәні</w:t>
            </w:r>
            <w:r w:rsidR="00BE3CC3" w:rsidRPr="008276F4">
              <w:rPr>
                <w:b w:val="0"/>
                <w:sz w:val="28"/>
                <w:szCs w:val="28"/>
                <w:lang w:val="en-US"/>
              </w:rPr>
              <w:t xml:space="preserve"> </w:t>
            </w:r>
            <w:r w:rsidR="00ED45ED" w:rsidRPr="008276F4">
              <w:rPr>
                <w:b w:val="0"/>
                <w:sz w:val="28"/>
                <w:szCs w:val="28"/>
                <w:lang w:val="en-US"/>
              </w:rPr>
              <w:t>…</w:t>
            </w:r>
            <w:r w:rsidR="00ED45ED" w:rsidRPr="008276F4">
              <w:rPr>
                <w:b w:val="0"/>
                <w:sz w:val="28"/>
                <w:szCs w:val="28"/>
                <w:lang w:val="kk-KZ"/>
              </w:rPr>
              <w:t>.......................................</w:t>
            </w:r>
            <w:r w:rsidR="00280B44" w:rsidRPr="008276F4">
              <w:rPr>
                <w:b w:val="0"/>
                <w:sz w:val="28"/>
                <w:szCs w:val="28"/>
                <w:lang w:val="kk-KZ"/>
              </w:rPr>
              <w:t>........................................</w:t>
            </w:r>
          </w:p>
        </w:tc>
        <w:tc>
          <w:tcPr>
            <w:tcW w:w="645" w:type="dxa"/>
          </w:tcPr>
          <w:p w14:paraId="2410D16A" w14:textId="77777777" w:rsidR="00732380" w:rsidRPr="008276F4" w:rsidRDefault="00732380" w:rsidP="00E34848">
            <w:pPr>
              <w:rPr>
                <w:rFonts w:ascii="Times New Roman" w:hAnsi="Times New Roman" w:cs="Times New Roman"/>
                <w:sz w:val="28"/>
                <w:szCs w:val="28"/>
                <w:lang w:val="kk-KZ"/>
              </w:rPr>
            </w:pPr>
          </w:p>
          <w:p w14:paraId="3C53AAF9" w14:textId="483FF469" w:rsidR="00ED45ED" w:rsidRPr="005A5B82" w:rsidRDefault="001E7C41" w:rsidP="005A5B82">
            <w:pPr>
              <w:rPr>
                <w:rFonts w:ascii="Times New Roman" w:hAnsi="Times New Roman" w:cs="Times New Roman"/>
                <w:sz w:val="28"/>
                <w:szCs w:val="28"/>
              </w:rPr>
            </w:pPr>
            <w:r w:rsidRPr="008276F4">
              <w:rPr>
                <w:rFonts w:ascii="Times New Roman" w:hAnsi="Times New Roman" w:cs="Times New Roman"/>
                <w:sz w:val="28"/>
                <w:szCs w:val="28"/>
                <w:lang w:val="en-US"/>
              </w:rPr>
              <w:t>1</w:t>
            </w:r>
            <w:r w:rsidR="005A5B82">
              <w:rPr>
                <w:rFonts w:ascii="Times New Roman" w:hAnsi="Times New Roman" w:cs="Times New Roman"/>
                <w:sz w:val="28"/>
                <w:szCs w:val="28"/>
              </w:rPr>
              <w:t>20</w:t>
            </w:r>
          </w:p>
        </w:tc>
      </w:tr>
      <w:tr w:rsidR="00ED45ED" w:rsidRPr="008276F4" w14:paraId="3E69F810" w14:textId="77777777" w:rsidTr="00ED45ED">
        <w:tc>
          <w:tcPr>
            <w:tcW w:w="573" w:type="dxa"/>
          </w:tcPr>
          <w:p w14:paraId="64A66977" w14:textId="0FA9A8CE" w:rsidR="00ED45ED" w:rsidRPr="008276F4" w:rsidRDefault="00CE728C" w:rsidP="00CE728C">
            <w:pPr>
              <w:rPr>
                <w:rFonts w:ascii="Times New Roman" w:hAnsi="Times New Roman" w:cs="Times New Roman"/>
                <w:sz w:val="28"/>
                <w:szCs w:val="28"/>
                <w:lang w:val="en-US"/>
              </w:rPr>
            </w:pPr>
            <w:r w:rsidRPr="008276F4">
              <w:rPr>
                <w:rFonts w:ascii="Times New Roman" w:hAnsi="Times New Roman" w:cs="Times New Roman"/>
                <w:sz w:val="28"/>
                <w:szCs w:val="28"/>
              </w:rPr>
              <w:t>3</w:t>
            </w:r>
            <w:r w:rsidR="00ED45ED" w:rsidRPr="008276F4">
              <w:rPr>
                <w:rFonts w:ascii="Times New Roman" w:hAnsi="Times New Roman" w:cs="Times New Roman"/>
                <w:sz w:val="28"/>
                <w:szCs w:val="28"/>
                <w:lang w:val="en-US"/>
              </w:rPr>
              <w:t>.3</w:t>
            </w:r>
          </w:p>
        </w:tc>
        <w:tc>
          <w:tcPr>
            <w:tcW w:w="8420" w:type="dxa"/>
          </w:tcPr>
          <w:p w14:paraId="5F28D711" w14:textId="74DD1DB0" w:rsidR="00ED45ED" w:rsidRPr="008276F4" w:rsidRDefault="001639FC" w:rsidP="009B360E">
            <w:pPr>
              <w:pStyle w:val="3"/>
              <w:spacing w:before="0" w:beforeAutospacing="0" w:after="0" w:afterAutospacing="0"/>
              <w:jc w:val="both"/>
              <w:outlineLvl w:val="2"/>
              <w:rPr>
                <w:b w:val="0"/>
                <w:sz w:val="28"/>
                <w:szCs w:val="28"/>
              </w:rPr>
            </w:pPr>
            <w:r w:rsidRPr="008276F4">
              <w:rPr>
                <w:b w:val="0"/>
                <w:sz w:val="28"/>
                <w:szCs w:val="28"/>
              </w:rPr>
              <w:t xml:space="preserve">Ұлттық-мәдени концептілердің туристік жарнама </w:t>
            </w:r>
            <w:r w:rsidR="009B360E" w:rsidRPr="008276F4">
              <w:rPr>
                <w:b w:val="0"/>
                <w:sz w:val="28"/>
                <w:szCs w:val="28"/>
                <w:lang w:val="kk-KZ"/>
              </w:rPr>
              <w:t>дискурсында</w:t>
            </w:r>
            <w:r w:rsidRPr="008276F4">
              <w:rPr>
                <w:b w:val="0"/>
                <w:sz w:val="28"/>
                <w:szCs w:val="28"/>
              </w:rPr>
              <w:t xml:space="preserve"> вербалдануы</w:t>
            </w:r>
            <w:r w:rsidR="00280B44" w:rsidRPr="008276F4">
              <w:rPr>
                <w:b w:val="0"/>
                <w:sz w:val="28"/>
                <w:szCs w:val="28"/>
              </w:rPr>
              <w:t>……………………………………………………………….</w:t>
            </w:r>
          </w:p>
        </w:tc>
        <w:tc>
          <w:tcPr>
            <w:tcW w:w="645" w:type="dxa"/>
          </w:tcPr>
          <w:p w14:paraId="3CCF830A" w14:textId="77777777" w:rsidR="00ED45ED" w:rsidRPr="008276F4" w:rsidRDefault="00ED45ED" w:rsidP="00E34848">
            <w:pPr>
              <w:rPr>
                <w:rFonts w:ascii="Times New Roman" w:hAnsi="Times New Roman" w:cs="Times New Roman"/>
                <w:sz w:val="28"/>
                <w:szCs w:val="28"/>
              </w:rPr>
            </w:pPr>
          </w:p>
          <w:p w14:paraId="7FE2E4A1" w14:textId="0313DF97" w:rsidR="00ED45ED" w:rsidRPr="005A5B82" w:rsidRDefault="001E7C41" w:rsidP="005A5B82">
            <w:pPr>
              <w:rPr>
                <w:rFonts w:ascii="Times New Roman" w:hAnsi="Times New Roman" w:cs="Times New Roman"/>
                <w:sz w:val="28"/>
                <w:szCs w:val="28"/>
              </w:rPr>
            </w:pPr>
            <w:r w:rsidRPr="008276F4">
              <w:rPr>
                <w:rFonts w:ascii="Times New Roman" w:hAnsi="Times New Roman" w:cs="Times New Roman"/>
                <w:sz w:val="28"/>
                <w:szCs w:val="28"/>
                <w:lang w:val="en-US"/>
              </w:rPr>
              <w:t>1</w:t>
            </w:r>
            <w:r w:rsidR="005A5B82">
              <w:rPr>
                <w:rFonts w:ascii="Times New Roman" w:hAnsi="Times New Roman" w:cs="Times New Roman"/>
                <w:sz w:val="28"/>
                <w:szCs w:val="28"/>
              </w:rPr>
              <w:t>29</w:t>
            </w:r>
          </w:p>
        </w:tc>
      </w:tr>
      <w:tr w:rsidR="00ED45ED" w:rsidRPr="008276F4" w14:paraId="672E3CCF" w14:textId="77777777" w:rsidTr="00ED45ED">
        <w:tc>
          <w:tcPr>
            <w:tcW w:w="573" w:type="dxa"/>
          </w:tcPr>
          <w:p w14:paraId="025E5628" w14:textId="77777777" w:rsidR="00ED45ED" w:rsidRPr="008276F4" w:rsidRDefault="00ED45ED" w:rsidP="002073B8">
            <w:pPr>
              <w:rPr>
                <w:rFonts w:ascii="Times New Roman" w:hAnsi="Times New Roman" w:cs="Times New Roman"/>
                <w:b/>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420" w:type="dxa"/>
          </w:tcPr>
          <w:p w14:paraId="781BF5EC" w14:textId="202FD6E1" w:rsidR="00ED45ED" w:rsidRPr="008276F4" w:rsidRDefault="00ED45ED" w:rsidP="00CE728C">
            <w:pPr>
              <w:jc w:val="both"/>
              <w:rPr>
                <w:rFonts w:ascii="Times New Roman" w:hAnsi="Times New Roman" w:cs="Times New Roman"/>
                <w:sz w:val="28"/>
                <w:szCs w:val="28"/>
                <w:lang w:val="kk-KZ"/>
              </w:rPr>
            </w:pPr>
            <w:r w:rsidRPr="008276F4">
              <w:rPr>
                <w:rFonts w:ascii="Times New Roman" w:hAnsi="Times New Roman" w:cs="Times New Roman"/>
                <w:b/>
                <w:bCs/>
                <w:sz w:val="28"/>
                <w:szCs w:val="28"/>
                <w:lang w:val="kk-KZ"/>
              </w:rPr>
              <w:t>ҚОРЫТЫНДЫ</w:t>
            </w:r>
            <w:r w:rsidRPr="008276F4">
              <w:rPr>
                <w:rFonts w:ascii="Times New Roman" w:hAnsi="Times New Roman" w:cs="Times New Roman"/>
                <w:b/>
                <w:bCs/>
                <w:sz w:val="28"/>
                <w:szCs w:val="28"/>
                <w:lang w:val="en-US"/>
              </w:rPr>
              <w:t>………………………………………………………</w:t>
            </w:r>
            <w:r w:rsidR="00280B44" w:rsidRPr="008276F4">
              <w:rPr>
                <w:rFonts w:ascii="Times New Roman" w:hAnsi="Times New Roman" w:cs="Times New Roman"/>
                <w:b/>
                <w:bCs/>
                <w:sz w:val="28"/>
                <w:szCs w:val="28"/>
                <w:lang w:val="kk-KZ"/>
              </w:rPr>
              <w:t>.....</w:t>
            </w:r>
          </w:p>
        </w:tc>
        <w:tc>
          <w:tcPr>
            <w:tcW w:w="645" w:type="dxa"/>
          </w:tcPr>
          <w:p w14:paraId="63B6642F" w14:textId="2DDA9B96" w:rsidR="00ED45ED" w:rsidRPr="008276F4" w:rsidRDefault="001E7C41" w:rsidP="005A5B82">
            <w:pPr>
              <w:rPr>
                <w:rFonts w:ascii="Times New Roman" w:hAnsi="Times New Roman" w:cs="Times New Roman"/>
                <w:sz w:val="28"/>
                <w:szCs w:val="28"/>
              </w:rPr>
            </w:pPr>
            <w:r w:rsidRPr="008276F4">
              <w:rPr>
                <w:rFonts w:ascii="Times New Roman" w:hAnsi="Times New Roman" w:cs="Times New Roman"/>
                <w:sz w:val="28"/>
                <w:szCs w:val="28"/>
              </w:rPr>
              <w:t>14</w:t>
            </w:r>
            <w:r w:rsidR="005A5B82">
              <w:rPr>
                <w:rFonts w:ascii="Times New Roman" w:hAnsi="Times New Roman" w:cs="Times New Roman"/>
                <w:sz w:val="28"/>
                <w:szCs w:val="28"/>
              </w:rPr>
              <w:t>4</w:t>
            </w:r>
          </w:p>
        </w:tc>
      </w:tr>
      <w:tr w:rsidR="00ED45ED" w:rsidRPr="008276F4" w14:paraId="50E58ACB" w14:textId="77777777" w:rsidTr="00ED45ED">
        <w:tc>
          <w:tcPr>
            <w:tcW w:w="573" w:type="dxa"/>
          </w:tcPr>
          <w:p w14:paraId="73DFB3F4" w14:textId="77777777" w:rsidR="00ED45ED" w:rsidRPr="008276F4" w:rsidRDefault="00ED45ED" w:rsidP="002073B8">
            <w:pPr>
              <w:rPr>
                <w:rFonts w:ascii="Times New Roman" w:hAnsi="Times New Roman" w:cs="Times New Roman"/>
                <w:b/>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420" w:type="dxa"/>
          </w:tcPr>
          <w:p w14:paraId="680780EA" w14:textId="77777777" w:rsidR="00ED45ED" w:rsidRPr="008276F4" w:rsidRDefault="00ED45ED" w:rsidP="00CE728C">
            <w:pPr>
              <w:jc w:val="both"/>
              <w:rPr>
                <w:rFonts w:ascii="Times New Roman" w:hAnsi="Times New Roman" w:cs="Times New Roman"/>
                <w:sz w:val="28"/>
                <w:szCs w:val="28"/>
                <w:lang w:val="kk-KZ"/>
              </w:rPr>
            </w:pPr>
            <w:r w:rsidRPr="008276F4">
              <w:rPr>
                <w:rFonts w:ascii="Times New Roman" w:hAnsi="Times New Roman" w:cs="Times New Roman"/>
                <w:b/>
                <w:bCs/>
                <w:sz w:val="28"/>
                <w:szCs w:val="28"/>
                <w:lang w:val="kk-KZ"/>
              </w:rPr>
              <w:t>ПАЙДАЛАНЫЛҒАН ӘДЕБИЕТТЕР ТІЗІМІ</w:t>
            </w:r>
            <w:r w:rsidRPr="008276F4">
              <w:rPr>
                <w:rFonts w:ascii="Times New Roman" w:hAnsi="Times New Roman" w:cs="Times New Roman"/>
                <w:b/>
                <w:bCs/>
                <w:sz w:val="28"/>
                <w:szCs w:val="28"/>
                <w:lang w:val="en-US"/>
              </w:rPr>
              <w:t>…………………...</w:t>
            </w:r>
            <w:r w:rsidRPr="008276F4">
              <w:rPr>
                <w:rFonts w:ascii="Times New Roman" w:hAnsi="Times New Roman" w:cs="Times New Roman"/>
                <w:b/>
                <w:bCs/>
                <w:sz w:val="28"/>
                <w:szCs w:val="28"/>
                <w:lang w:val="kk-KZ"/>
              </w:rPr>
              <w:t>....</w:t>
            </w:r>
          </w:p>
        </w:tc>
        <w:tc>
          <w:tcPr>
            <w:tcW w:w="645" w:type="dxa"/>
          </w:tcPr>
          <w:p w14:paraId="02E972CB" w14:textId="3F65A675" w:rsidR="00ED45ED" w:rsidRPr="008276F4" w:rsidRDefault="001E7C41" w:rsidP="005A5B82">
            <w:pPr>
              <w:rPr>
                <w:rFonts w:ascii="Times New Roman" w:hAnsi="Times New Roman" w:cs="Times New Roman"/>
                <w:sz w:val="28"/>
                <w:szCs w:val="28"/>
              </w:rPr>
            </w:pPr>
            <w:r w:rsidRPr="008276F4">
              <w:rPr>
                <w:rFonts w:ascii="Times New Roman" w:hAnsi="Times New Roman" w:cs="Times New Roman"/>
                <w:sz w:val="28"/>
                <w:szCs w:val="28"/>
                <w:lang w:val="en-US"/>
              </w:rPr>
              <w:t>1</w:t>
            </w:r>
            <w:r w:rsidRPr="008276F4">
              <w:rPr>
                <w:rFonts w:ascii="Times New Roman" w:hAnsi="Times New Roman" w:cs="Times New Roman"/>
                <w:sz w:val="28"/>
                <w:szCs w:val="28"/>
              </w:rPr>
              <w:t>4</w:t>
            </w:r>
            <w:r w:rsidR="005A5B82">
              <w:rPr>
                <w:rFonts w:ascii="Times New Roman" w:hAnsi="Times New Roman" w:cs="Times New Roman"/>
                <w:sz w:val="28"/>
                <w:szCs w:val="28"/>
              </w:rPr>
              <w:t>8</w:t>
            </w:r>
          </w:p>
        </w:tc>
      </w:tr>
      <w:tr w:rsidR="00ED45ED" w:rsidRPr="008276F4" w14:paraId="6B31EC6A" w14:textId="77777777" w:rsidTr="00ED45ED">
        <w:tc>
          <w:tcPr>
            <w:tcW w:w="573" w:type="dxa"/>
          </w:tcPr>
          <w:p w14:paraId="110A7EAB" w14:textId="77777777" w:rsidR="00ED45ED" w:rsidRPr="008276F4" w:rsidRDefault="00ED45ED" w:rsidP="00CD1ACE">
            <w:pPr>
              <w:rPr>
                <w:rFonts w:ascii="Times New Roman" w:hAnsi="Times New Roman" w:cs="Times New Roman"/>
                <w:b/>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420" w:type="dxa"/>
          </w:tcPr>
          <w:p w14:paraId="211F2A2C" w14:textId="77777777" w:rsidR="00ED45ED" w:rsidRPr="008276F4" w:rsidRDefault="00ED45ED" w:rsidP="00CE728C">
            <w:pPr>
              <w:jc w:val="both"/>
              <w:rPr>
                <w:rFonts w:ascii="Times New Roman" w:hAnsi="Times New Roman" w:cs="Times New Roman"/>
                <w:b/>
                <w:bCs/>
                <w:sz w:val="28"/>
                <w:szCs w:val="28"/>
                <w:lang w:val="kk-KZ"/>
              </w:rPr>
            </w:pPr>
            <w:r w:rsidRPr="008276F4">
              <w:rPr>
                <w:rFonts w:ascii="Times New Roman" w:hAnsi="Times New Roman" w:cs="Times New Roman"/>
                <w:b/>
                <w:bCs/>
                <w:sz w:val="28"/>
                <w:szCs w:val="28"/>
                <w:lang w:val="kk-KZ"/>
              </w:rPr>
              <w:t>ҚОСЫМША</w:t>
            </w:r>
            <w:r w:rsidR="00CD1ACE" w:rsidRPr="008276F4">
              <w:rPr>
                <w:rFonts w:ascii="Times New Roman" w:hAnsi="Times New Roman" w:cs="Times New Roman"/>
                <w:b/>
                <w:bCs/>
                <w:sz w:val="28"/>
                <w:szCs w:val="28"/>
                <w:lang w:val="kk-KZ"/>
              </w:rPr>
              <w:t xml:space="preserve"> А</w:t>
            </w:r>
            <w:r w:rsidRPr="008276F4">
              <w:rPr>
                <w:rFonts w:ascii="Times New Roman" w:hAnsi="Times New Roman" w:cs="Times New Roman"/>
                <w:b/>
                <w:sz w:val="28"/>
                <w:szCs w:val="28"/>
              </w:rPr>
              <w:t>…………………………………………………….....</w:t>
            </w:r>
            <w:r w:rsidR="00CD1ACE" w:rsidRPr="008276F4">
              <w:rPr>
                <w:rFonts w:ascii="Times New Roman" w:hAnsi="Times New Roman" w:cs="Times New Roman"/>
                <w:b/>
                <w:sz w:val="28"/>
                <w:szCs w:val="28"/>
              </w:rPr>
              <w:t>....</w:t>
            </w:r>
          </w:p>
          <w:p w14:paraId="5AAA2655" w14:textId="43B486D6" w:rsidR="00CD1ACE" w:rsidRPr="008276F4" w:rsidRDefault="00CD1ACE" w:rsidP="00377BC5">
            <w:pPr>
              <w:jc w:val="both"/>
              <w:rPr>
                <w:rFonts w:ascii="Times New Roman" w:hAnsi="Times New Roman" w:cs="Times New Roman"/>
                <w:sz w:val="28"/>
                <w:szCs w:val="28"/>
                <w:lang w:val="kk-KZ"/>
              </w:rPr>
            </w:pPr>
            <w:r w:rsidRPr="008276F4">
              <w:rPr>
                <w:rFonts w:ascii="Times New Roman" w:hAnsi="Times New Roman" w:cs="Times New Roman"/>
                <w:b/>
                <w:sz w:val="28"/>
                <w:szCs w:val="28"/>
              </w:rPr>
              <w:t>ҚОСЫМША Ә........................................................................................</w:t>
            </w:r>
          </w:p>
        </w:tc>
        <w:tc>
          <w:tcPr>
            <w:tcW w:w="645" w:type="dxa"/>
          </w:tcPr>
          <w:p w14:paraId="42E6B20F" w14:textId="228EA2D8" w:rsidR="00ED45ED" w:rsidRPr="008276F4" w:rsidRDefault="001E7C41" w:rsidP="00E34848">
            <w:pPr>
              <w:rPr>
                <w:rFonts w:ascii="Times New Roman" w:hAnsi="Times New Roman" w:cs="Times New Roman"/>
                <w:sz w:val="28"/>
                <w:szCs w:val="28"/>
              </w:rPr>
            </w:pPr>
            <w:r w:rsidRPr="008276F4">
              <w:rPr>
                <w:rFonts w:ascii="Times New Roman" w:hAnsi="Times New Roman" w:cs="Times New Roman"/>
                <w:sz w:val="28"/>
                <w:szCs w:val="28"/>
                <w:lang w:val="en-US"/>
              </w:rPr>
              <w:t>1</w:t>
            </w:r>
            <w:r w:rsidRPr="008276F4">
              <w:rPr>
                <w:rFonts w:ascii="Times New Roman" w:hAnsi="Times New Roman" w:cs="Times New Roman"/>
                <w:sz w:val="28"/>
                <w:szCs w:val="28"/>
              </w:rPr>
              <w:t>5</w:t>
            </w:r>
            <w:r w:rsidR="005A5B82">
              <w:rPr>
                <w:rFonts w:ascii="Times New Roman" w:hAnsi="Times New Roman" w:cs="Times New Roman"/>
                <w:sz w:val="28"/>
                <w:szCs w:val="28"/>
              </w:rPr>
              <w:t>7</w:t>
            </w:r>
          </w:p>
          <w:p w14:paraId="4C8D7E45" w14:textId="7A42C259" w:rsidR="00CD1ACE" w:rsidRPr="008276F4" w:rsidRDefault="001E7C41" w:rsidP="005A5B82">
            <w:pPr>
              <w:rPr>
                <w:rFonts w:ascii="Times New Roman" w:hAnsi="Times New Roman" w:cs="Times New Roman"/>
                <w:sz w:val="28"/>
                <w:szCs w:val="28"/>
                <w:lang w:val="kk-KZ"/>
              </w:rPr>
            </w:pPr>
            <w:r w:rsidRPr="008276F4">
              <w:rPr>
                <w:rFonts w:ascii="Times New Roman" w:hAnsi="Times New Roman" w:cs="Times New Roman"/>
                <w:sz w:val="28"/>
                <w:szCs w:val="28"/>
                <w:lang w:val="kk-KZ"/>
              </w:rPr>
              <w:t>16</w:t>
            </w:r>
            <w:r w:rsidR="005A5B82">
              <w:rPr>
                <w:rFonts w:ascii="Times New Roman" w:hAnsi="Times New Roman" w:cs="Times New Roman"/>
                <w:sz w:val="28"/>
                <w:szCs w:val="28"/>
                <w:lang w:val="kk-KZ"/>
              </w:rPr>
              <w:t>0</w:t>
            </w:r>
            <w:bookmarkStart w:id="1" w:name="_GoBack"/>
            <w:bookmarkEnd w:id="1"/>
          </w:p>
        </w:tc>
      </w:tr>
    </w:tbl>
    <w:p w14:paraId="3715D263" w14:textId="77777777" w:rsidR="00367C65" w:rsidRPr="008276F4" w:rsidRDefault="00367C65" w:rsidP="00732380">
      <w:pPr>
        <w:spacing w:after="0" w:line="240" w:lineRule="auto"/>
        <w:rPr>
          <w:rFonts w:ascii="Times New Roman" w:hAnsi="Times New Roman" w:cs="Times New Roman"/>
          <w:b/>
          <w:sz w:val="28"/>
          <w:szCs w:val="28"/>
          <w:lang w:val="kk-KZ"/>
        </w:rPr>
      </w:pPr>
    </w:p>
    <w:p w14:paraId="5BCCA81A" w14:textId="77777777" w:rsidR="00E34848" w:rsidRPr="008276F4" w:rsidRDefault="00E34848" w:rsidP="002073B8">
      <w:pPr>
        <w:spacing w:after="0" w:line="240" w:lineRule="auto"/>
        <w:ind w:firstLine="567"/>
        <w:jc w:val="center"/>
        <w:rPr>
          <w:rFonts w:ascii="Times New Roman" w:hAnsi="Times New Roman" w:cs="Times New Roman"/>
          <w:b/>
          <w:sz w:val="28"/>
          <w:szCs w:val="28"/>
          <w:lang w:val="kk-KZ"/>
        </w:rPr>
      </w:pPr>
    </w:p>
    <w:p w14:paraId="5559C470" w14:textId="77777777" w:rsidR="00E34848" w:rsidRPr="008276F4" w:rsidRDefault="00E34848" w:rsidP="002073B8">
      <w:pPr>
        <w:spacing w:after="0" w:line="240" w:lineRule="auto"/>
        <w:ind w:firstLine="567"/>
        <w:jc w:val="center"/>
        <w:rPr>
          <w:rFonts w:ascii="Times New Roman" w:hAnsi="Times New Roman" w:cs="Times New Roman"/>
          <w:b/>
          <w:sz w:val="28"/>
          <w:szCs w:val="28"/>
          <w:lang w:val="kk-KZ"/>
        </w:rPr>
      </w:pPr>
    </w:p>
    <w:p w14:paraId="3DC14CB8" w14:textId="77777777" w:rsidR="001E7C41" w:rsidRPr="008276F4" w:rsidRDefault="001E7C41" w:rsidP="002073B8">
      <w:pPr>
        <w:spacing w:after="0" w:line="240" w:lineRule="auto"/>
        <w:ind w:firstLine="567"/>
        <w:jc w:val="center"/>
        <w:rPr>
          <w:rFonts w:ascii="Times New Roman" w:hAnsi="Times New Roman" w:cs="Times New Roman"/>
          <w:b/>
          <w:sz w:val="28"/>
          <w:szCs w:val="28"/>
          <w:lang w:val="kk-KZ"/>
        </w:rPr>
      </w:pPr>
    </w:p>
    <w:p w14:paraId="7FA5A438" w14:textId="77777777" w:rsidR="00377BC5" w:rsidRPr="008276F4" w:rsidRDefault="00377BC5" w:rsidP="002073B8">
      <w:pPr>
        <w:spacing w:after="0" w:line="240" w:lineRule="auto"/>
        <w:ind w:firstLine="567"/>
        <w:jc w:val="center"/>
        <w:rPr>
          <w:rFonts w:ascii="Times New Roman" w:hAnsi="Times New Roman" w:cs="Times New Roman"/>
          <w:b/>
          <w:sz w:val="28"/>
          <w:szCs w:val="28"/>
          <w:lang w:val="kk-KZ"/>
        </w:rPr>
      </w:pPr>
    </w:p>
    <w:p w14:paraId="3BA8F98C" w14:textId="77777777" w:rsidR="001E7C41" w:rsidRPr="008276F4" w:rsidRDefault="001E7C41" w:rsidP="002073B8">
      <w:pPr>
        <w:spacing w:after="0" w:line="240" w:lineRule="auto"/>
        <w:ind w:firstLine="567"/>
        <w:jc w:val="center"/>
        <w:rPr>
          <w:rFonts w:ascii="Times New Roman" w:hAnsi="Times New Roman" w:cs="Times New Roman"/>
          <w:b/>
          <w:sz w:val="28"/>
          <w:szCs w:val="28"/>
          <w:lang w:val="kk-KZ"/>
        </w:rPr>
      </w:pPr>
    </w:p>
    <w:p w14:paraId="5C7A4D5E" w14:textId="77777777" w:rsidR="001E7C41" w:rsidRPr="008276F4" w:rsidRDefault="001E7C41" w:rsidP="002073B8">
      <w:pPr>
        <w:spacing w:after="0" w:line="240" w:lineRule="auto"/>
        <w:ind w:firstLine="567"/>
        <w:jc w:val="center"/>
        <w:rPr>
          <w:rFonts w:ascii="Times New Roman" w:hAnsi="Times New Roman" w:cs="Times New Roman"/>
          <w:b/>
          <w:sz w:val="28"/>
          <w:szCs w:val="28"/>
          <w:lang w:val="kk-KZ"/>
        </w:rPr>
      </w:pPr>
    </w:p>
    <w:p w14:paraId="5AF7035C" w14:textId="77777777" w:rsidR="001E7C41" w:rsidRPr="008276F4" w:rsidRDefault="001E7C41" w:rsidP="002073B8">
      <w:pPr>
        <w:spacing w:after="0" w:line="240" w:lineRule="auto"/>
        <w:ind w:firstLine="567"/>
        <w:jc w:val="center"/>
        <w:rPr>
          <w:rFonts w:ascii="Times New Roman" w:hAnsi="Times New Roman" w:cs="Times New Roman"/>
          <w:b/>
          <w:sz w:val="28"/>
          <w:szCs w:val="28"/>
          <w:lang w:val="kk-KZ"/>
        </w:rPr>
      </w:pPr>
    </w:p>
    <w:p w14:paraId="5B34E3D9" w14:textId="77777777" w:rsidR="0015343B" w:rsidRPr="008276F4" w:rsidRDefault="0015343B" w:rsidP="002073B8">
      <w:pPr>
        <w:spacing w:after="0" w:line="240" w:lineRule="auto"/>
        <w:ind w:firstLine="567"/>
        <w:jc w:val="center"/>
        <w:rPr>
          <w:rFonts w:ascii="Times New Roman" w:hAnsi="Times New Roman" w:cs="Times New Roman"/>
          <w:b/>
          <w:sz w:val="28"/>
          <w:szCs w:val="28"/>
          <w:lang w:val="kk-KZ"/>
        </w:rPr>
      </w:pPr>
      <w:r w:rsidRPr="008276F4">
        <w:rPr>
          <w:rFonts w:ascii="Times New Roman" w:hAnsi="Times New Roman" w:cs="Times New Roman"/>
          <w:b/>
          <w:sz w:val="28"/>
          <w:szCs w:val="28"/>
          <w:lang w:val="kk-KZ"/>
        </w:rPr>
        <w:t>АНЫҚТАМАЛАР</w:t>
      </w:r>
    </w:p>
    <w:p w14:paraId="1715EB67" w14:textId="77777777" w:rsidR="0015343B" w:rsidRPr="008276F4" w:rsidRDefault="0015343B" w:rsidP="002073B8">
      <w:pPr>
        <w:spacing w:after="0" w:line="240" w:lineRule="auto"/>
        <w:ind w:firstLine="567"/>
        <w:jc w:val="center"/>
        <w:rPr>
          <w:rFonts w:ascii="Times New Roman" w:hAnsi="Times New Roman" w:cs="Times New Roman"/>
          <w:b/>
          <w:sz w:val="28"/>
          <w:szCs w:val="28"/>
          <w:lang w:val="kk-KZ"/>
        </w:rPr>
      </w:pPr>
    </w:p>
    <w:p w14:paraId="5802402C"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Бұл диссертациялық жұмыста келесі терминдерге сәйкес анықтамалар қолданылған:</w:t>
      </w:r>
    </w:p>
    <w:p w14:paraId="6964BF29" w14:textId="77777777" w:rsidR="009F7976" w:rsidRPr="008276F4" w:rsidRDefault="009F7976" w:rsidP="009F7976">
      <w:pPr>
        <w:spacing w:after="0" w:line="240" w:lineRule="auto"/>
        <w:ind w:firstLine="567"/>
        <w:jc w:val="both"/>
        <w:rPr>
          <w:rFonts w:ascii="Times New Roman" w:hAnsi="Times New Roman" w:cs="Times New Roman"/>
          <w:b/>
          <w:sz w:val="28"/>
          <w:szCs w:val="28"/>
          <w:lang w:val="kk-KZ"/>
        </w:rPr>
      </w:pPr>
    </w:p>
    <w:p w14:paraId="5906664E"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Аймақтық брендтеу</w:t>
      </w:r>
      <w:r w:rsidRPr="008276F4">
        <w:rPr>
          <w:rFonts w:ascii="Times New Roman" w:hAnsi="Times New Roman" w:cs="Times New Roman"/>
          <w:sz w:val="28"/>
          <w:szCs w:val="28"/>
          <w:lang w:val="kk-KZ"/>
        </w:rPr>
        <w:t xml:space="preserve"> – өңірдің табиғи, тарихи, мәдени ерекшеліктерін дискурстық құралдар арқылы өзектендіріп, тұрақты тартымды образ (бренд) қалыптастыру және оны коммуникацияда орнықтыру үдерісі. </w:t>
      </w:r>
    </w:p>
    <w:p w14:paraId="658F9314"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Аксиология</w:t>
      </w:r>
      <w:r w:rsidRPr="008276F4">
        <w:rPr>
          <w:rFonts w:ascii="Times New Roman" w:hAnsi="Times New Roman" w:cs="Times New Roman"/>
          <w:sz w:val="28"/>
          <w:szCs w:val="28"/>
          <w:lang w:val="kk-KZ"/>
        </w:rPr>
        <w:t xml:space="preserve"> – құндылықтардың табиғатын, иерархиясын және қоғамдық санадағы қызметін зерделейтін ілім; дискурста бағалауыштық мағынаның қалыптасуын түсіндіруге теориялық негіз болады. </w:t>
      </w:r>
    </w:p>
    <w:p w14:paraId="500A50D0"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Апеллятивтілік</w:t>
      </w:r>
      <w:r w:rsidRPr="008276F4">
        <w:rPr>
          <w:rFonts w:ascii="Times New Roman" w:hAnsi="Times New Roman" w:cs="Times New Roman"/>
          <w:sz w:val="28"/>
          <w:szCs w:val="28"/>
          <w:lang w:val="kk-KZ"/>
        </w:rPr>
        <w:t xml:space="preserve"> – мәтіннің адресатқа тікелей үн қатуы арқылы назар аударту, қатыстыру және әрекетке итермелеу әлеуеті (шақыру, ұсыныс, үндеу құрылымдары). </w:t>
      </w:r>
    </w:p>
    <w:p w14:paraId="36CB20A4"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Аргументация</w:t>
      </w:r>
      <w:r w:rsidRPr="008276F4">
        <w:rPr>
          <w:rFonts w:ascii="Times New Roman" w:hAnsi="Times New Roman" w:cs="Times New Roman"/>
          <w:sz w:val="28"/>
          <w:szCs w:val="28"/>
          <w:lang w:val="kk-KZ"/>
        </w:rPr>
        <w:t xml:space="preserve"> – сендіру мақсатын қамтамасыз ететін дәлелдеу жүйесі; дерек, логика, бедел, эмоциялық әсер сияқты компоненттерді дискурста үйлестіру тәсілі. </w:t>
      </w:r>
    </w:p>
    <w:p w14:paraId="29B00EB1"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Аңыздық дискурс</w:t>
      </w:r>
      <w:r w:rsidRPr="008276F4">
        <w:rPr>
          <w:rFonts w:ascii="Times New Roman" w:hAnsi="Times New Roman" w:cs="Times New Roman"/>
          <w:sz w:val="28"/>
          <w:szCs w:val="28"/>
          <w:lang w:val="kk-KZ"/>
        </w:rPr>
        <w:t xml:space="preserve"> – аңыз-әңгімелер мен фольклорлық сюжеттерге сүйеніп, кеңістікті мәдени-символдық тұрғыдан танытатын баяндау үлгісі (әсіресе сакральды нысандарды сипаттауда өнімді). </w:t>
      </w:r>
    </w:p>
    <w:p w14:paraId="62307158"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Афиша</w:t>
      </w:r>
      <w:r w:rsidRPr="008276F4">
        <w:rPr>
          <w:rFonts w:ascii="Times New Roman" w:hAnsi="Times New Roman" w:cs="Times New Roman"/>
          <w:sz w:val="28"/>
          <w:szCs w:val="28"/>
          <w:lang w:val="kk-KZ"/>
        </w:rPr>
        <w:t xml:space="preserve"> – оқиға/іс-шара туралы қысқа ақпарат беріп, қатысуға шақыратын көрнекі мәтіндік формат (уақыты, орны, бағдарлама, байланыс). </w:t>
      </w:r>
    </w:p>
    <w:p w14:paraId="77791D06"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Әлемнің тілдік бейнесі</w:t>
      </w:r>
      <w:r w:rsidRPr="008276F4">
        <w:rPr>
          <w:rFonts w:ascii="Times New Roman" w:hAnsi="Times New Roman" w:cs="Times New Roman"/>
          <w:sz w:val="28"/>
          <w:szCs w:val="28"/>
          <w:lang w:val="kk-KZ"/>
        </w:rPr>
        <w:t xml:space="preserve"> – халықтың дүниені тануы мен бағалауына негізделген, тілде орныққан концептуалдық жүйе; туристік жарнамада ұлттық кеңістік пен мәдениетті танытудың семантикалық іргетасы. </w:t>
      </w:r>
    </w:p>
    <w:p w14:paraId="7C5B6A22"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Бағалауыштық лексика</w:t>
      </w:r>
      <w:r w:rsidRPr="008276F4">
        <w:rPr>
          <w:rFonts w:ascii="Times New Roman" w:hAnsi="Times New Roman" w:cs="Times New Roman"/>
          <w:sz w:val="28"/>
          <w:szCs w:val="28"/>
          <w:lang w:val="kk-KZ"/>
        </w:rPr>
        <w:t xml:space="preserve"> – «әсем», «ғажайып», «бірегей», «қауіпсіз» тәрізді позитив/негатив бағалау беретін сөздер жүйесі; жарнамада эмоционалдық тон мен құндылықтық бағдарды қалыптастырады. </w:t>
      </w:r>
    </w:p>
    <w:p w14:paraId="5A039D66"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Баннер</w:t>
      </w:r>
      <w:r w:rsidRPr="008276F4">
        <w:rPr>
          <w:rFonts w:ascii="Times New Roman" w:hAnsi="Times New Roman" w:cs="Times New Roman"/>
          <w:sz w:val="28"/>
          <w:szCs w:val="28"/>
          <w:lang w:val="kk-KZ"/>
        </w:rPr>
        <w:t xml:space="preserve"> (жарнама жанры) – цифрлық ортада (сайт/қосымша) орналастырылатын қысқа мәтін мен визуалды элементтен тұратын ықпал ету форматы; кликтік әрекетке бағытталады. </w:t>
      </w:r>
    </w:p>
    <w:p w14:paraId="57BA466B"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Бейнеролик мәтіні</w:t>
      </w:r>
      <w:r w:rsidRPr="008276F4">
        <w:rPr>
          <w:rFonts w:ascii="Times New Roman" w:hAnsi="Times New Roman" w:cs="Times New Roman"/>
          <w:sz w:val="28"/>
          <w:szCs w:val="28"/>
          <w:lang w:val="kk-KZ"/>
        </w:rPr>
        <w:t xml:space="preserve"> (жарнама жанры) – аудиовизуалды жарнамадағы сценарийлік сөйлеу/кадрлық мәтін; ықпал ету экспрессиясын дыбыс, кадр, монтажбен бірлікте іске асырады. </w:t>
      </w:r>
    </w:p>
    <w:p w14:paraId="202C5416"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Билборд</w:t>
      </w:r>
      <w:r w:rsidRPr="008276F4">
        <w:rPr>
          <w:rFonts w:ascii="Times New Roman" w:hAnsi="Times New Roman" w:cs="Times New Roman"/>
          <w:sz w:val="28"/>
          <w:szCs w:val="28"/>
          <w:lang w:val="kk-KZ"/>
        </w:rPr>
        <w:t xml:space="preserve"> (жарнама жанры) – сыртқы жарнаманың ірі форматты тасымалдаушысы; қысқа слоган мен визуалды доминанта арқылы тез қабылдануға бағдарланады. </w:t>
      </w:r>
    </w:p>
    <w:p w14:paraId="5FA281F8"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Бренд</w:t>
      </w:r>
      <w:r w:rsidRPr="008276F4">
        <w:rPr>
          <w:rFonts w:ascii="Times New Roman" w:hAnsi="Times New Roman" w:cs="Times New Roman"/>
          <w:sz w:val="28"/>
          <w:szCs w:val="28"/>
          <w:lang w:val="kk-KZ"/>
        </w:rPr>
        <w:t xml:space="preserve"> – өнім/аймақ туралы когнитивтік, эмоциялық және бағалауыштық компоненттерден тұратын тұрақты бейне; атау, рәміз, нарратив және коммуникациялық тәжірибе арқылы бекітіледі. </w:t>
      </w:r>
    </w:p>
    <w:p w14:paraId="7860E6D9"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Буклет</w:t>
      </w:r>
      <w:r w:rsidRPr="008276F4">
        <w:rPr>
          <w:rFonts w:ascii="Times New Roman" w:hAnsi="Times New Roman" w:cs="Times New Roman"/>
          <w:sz w:val="28"/>
          <w:szCs w:val="28"/>
          <w:lang w:val="kk-KZ"/>
        </w:rPr>
        <w:t xml:space="preserve"> (жарнама жанры) – ақпараттық-имидждік сипаттағы бүктемелі баспа мәтіні; маршрут, қызмет, артықшылық, байланыс деректерін құрылымдап ұсынады. </w:t>
      </w:r>
    </w:p>
    <w:p w14:paraId="38851848"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Гид мәтіні</w:t>
      </w:r>
      <w:r w:rsidRPr="008276F4">
        <w:rPr>
          <w:rFonts w:ascii="Times New Roman" w:hAnsi="Times New Roman" w:cs="Times New Roman"/>
          <w:sz w:val="28"/>
          <w:szCs w:val="28"/>
          <w:lang w:val="kk-KZ"/>
        </w:rPr>
        <w:t xml:space="preserve"> – экскурсия барысында айтылатын/жазылатын түсіндірме мәтін; ақпараттық мазмұн мен әсерлеуіш құралдарды қатар іске қосып, адресаттың мәдени интерпретациясын бағыттайды. </w:t>
      </w:r>
    </w:p>
    <w:p w14:paraId="650148F6"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Дестинация</w:t>
      </w:r>
      <w:r w:rsidRPr="008276F4">
        <w:rPr>
          <w:rFonts w:ascii="Times New Roman" w:hAnsi="Times New Roman" w:cs="Times New Roman"/>
          <w:sz w:val="28"/>
          <w:szCs w:val="28"/>
          <w:lang w:val="kk-KZ"/>
        </w:rPr>
        <w:t xml:space="preserve">  – туристік сапардың негізгі нысаны/бағыты; жарнамада символдық-мәдени бейнемен репрезентацияланады. </w:t>
      </w:r>
    </w:p>
    <w:p w14:paraId="7D58F827"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Дестинация имиджі</w:t>
      </w:r>
      <w:r w:rsidRPr="008276F4">
        <w:rPr>
          <w:rFonts w:ascii="Times New Roman" w:hAnsi="Times New Roman" w:cs="Times New Roman"/>
          <w:sz w:val="28"/>
          <w:szCs w:val="28"/>
          <w:lang w:val="kk-KZ"/>
        </w:rPr>
        <w:t xml:space="preserve"> – белгілі орын туралы адресат санасында қалыптасқан тұрақты әсерлер жиынтығы; дискурста бағалауыштық және мәдени кодтар арқылы құралады. </w:t>
      </w:r>
    </w:p>
    <w:p w14:paraId="5934FADC"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Дискурс</w:t>
      </w:r>
      <w:r w:rsidRPr="008276F4">
        <w:rPr>
          <w:rFonts w:ascii="Times New Roman" w:hAnsi="Times New Roman" w:cs="Times New Roman"/>
          <w:sz w:val="28"/>
          <w:szCs w:val="28"/>
          <w:lang w:val="kk-KZ"/>
        </w:rPr>
        <w:t xml:space="preserve"> – тілдік әрекеттің нақты әлеуметтік-мәдени кеңістікте жүзеге асатын, мәтін, контекст, қатысушылар, прагматика және мәдени кодтардың бірлігінен тұратын көпқабатты коммуникативтік феномен. </w:t>
      </w:r>
    </w:p>
    <w:p w14:paraId="6088AC27"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Дискурстық талдау</w:t>
      </w:r>
      <w:r w:rsidRPr="008276F4">
        <w:rPr>
          <w:rFonts w:ascii="Times New Roman" w:hAnsi="Times New Roman" w:cs="Times New Roman"/>
          <w:sz w:val="28"/>
          <w:szCs w:val="28"/>
          <w:lang w:val="kk-KZ"/>
        </w:rPr>
        <w:t xml:space="preserve"> – мәтінді контекстпен байланыста, қатысушылардың ниеті, ықпал ету стратегиялары және әлеуметтік рөлдер тұрғысынан зерттеу әдісі. </w:t>
      </w:r>
    </w:p>
    <w:p w14:paraId="76413306"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Дискурстық маркер</w:t>
      </w:r>
      <w:r w:rsidRPr="008276F4">
        <w:rPr>
          <w:rFonts w:ascii="Times New Roman" w:hAnsi="Times New Roman" w:cs="Times New Roman"/>
          <w:sz w:val="28"/>
          <w:szCs w:val="28"/>
          <w:lang w:val="kk-KZ"/>
        </w:rPr>
        <w:t xml:space="preserve"> – мәтіннің ұйымдасуын, логикалық байланысын және ықпал ету реңкін білдіретін тілдік көрсеткіштер (мыс., «әлбетте», «демек», «ең бастысы»). </w:t>
      </w:r>
    </w:p>
    <w:p w14:paraId="3E4F6BBC"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Жанр</w:t>
      </w:r>
      <w:r w:rsidRPr="008276F4">
        <w:rPr>
          <w:rFonts w:ascii="Times New Roman" w:hAnsi="Times New Roman" w:cs="Times New Roman"/>
          <w:sz w:val="28"/>
          <w:szCs w:val="28"/>
          <w:lang w:val="kk-KZ"/>
        </w:rPr>
        <w:t xml:space="preserve"> – дискурста орныққан мәтін форматы; адресат, мақсат, арна және композициялық үлгі арқылы ажыратылады (буклет, пост, гид мәтіні т.б.). </w:t>
      </w:r>
    </w:p>
    <w:p w14:paraId="07E4DD32"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Жарнама дискурсы</w:t>
      </w:r>
      <w:r w:rsidRPr="008276F4">
        <w:rPr>
          <w:rFonts w:ascii="Times New Roman" w:hAnsi="Times New Roman" w:cs="Times New Roman"/>
          <w:sz w:val="28"/>
          <w:szCs w:val="28"/>
          <w:lang w:val="kk-KZ"/>
        </w:rPr>
        <w:t xml:space="preserve"> – сендіру, мотивация және нарықтық позициялау мақсатындағы институционалдық коммуникация; бағалауыштық пен әсерлеуіш құралдар жетекші орын алады. </w:t>
      </w:r>
    </w:p>
    <w:p w14:paraId="72068F18"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Имидж</w:t>
      </w:r>
      <w:r w:rsidRPr="008276F4">
        <w:rPr>
          <w:rFonts w:ascii="Times New Roman" w:hAnsi="Times New Roman" w:cs="Times New Roman"/>
          <w:sz w:val="28"/>
          <w:szCs w:val="28"/>
          <w:lang w:val="kk-KZ"/>
        </w:rPr>
        <w:t xml:space="preserve"> – қоғамдық санада қалыптасатын бағалауыштық бейне; туристік мәтінде құндылық маркерлері («қауіпсіз», «ерекше», «бірегей») арқылы тілдік тұрғыдан құрастырылады. </w:t>
      </w:r>
    </w:p>
    <w:p w14:paraId="00AC73F3"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Когнитивтік карта</w:t>
      </w:r>
      <w:r w:rsidRPr="008276F4">
        <w:rPr>
          <w:rFonts w:ascii="Times New Roman" w:hAnsi="Times New Roman" w:cs="Times New Roman"/>
          <w:sz w:val="28"/>
          <w:szCs w:val="28"/>
          <w:lang w:val="kk-KZ"/>
        </w:rPr>
        <w:t xml:space="preserve"> – адресат санасында кеңістік туралы қалыптасатын түсінік құрылымы; маршрут, бағдар, нысандар жүйесі арқылы дискурста модельденеді. </w:t>
      </w:r>
    </w:p>
    <w:p w14:paraId="72E8D7DD"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Концепт</w:t>
      </w:r>
      <w:r w:rsidRPr="008276F4">
        <w:rPr>
          <w:rFonts w:ascii="Times New Roman" w:hAnsi="Times New Roman" w:cs="Times New Roman"/>
          <w:sz w:val="28"/>
          <w:szCs w:val="28"/>
          <w:lang w:val="kk-KZ"/>
        </w:rPr>
        <w:t xml:space="preserve"> – ұжымдық санадағы мәдени-мағыналық құрылым; дискурста тілдік құралдар арқылы өзектеніп, бағалау мен образ жасауға қатысады.</w:t>
      </w:r>
    </w:p>
    <w:p w14:paraId="69AE2807"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w:t>
      </w:r>
      <w:r w:rsidRPr="008276F4">
        <w:rPr>
          <w:rFonts w:ascii="Times New Roman" w:hAnsi="Times New Roman" w:cs="Times New Roman"/>
          <w:b/>
          <w:sz w:val="28"/>
          <w:szCs w:val="28"/>
          <w:lang w:val="kk-KZ"/>
        </w:rPr>
        <w:t>Концептосфера</w:t>
      </w:r>
      <w:r w:rsidRPr="008276F4">
        <w:rPr>
          <w:rFonts w:ascii="Times New Roman" w:hAnsi="Times New Roman" w:cs="Times New Roman"/>
          <w:sz w:val="28"/>
          <w:szCs w:val="28"/>
          <w:lang w:val="kk-KZ"/>
        </w:rPr>
        <w:t xml:space="preserve"> – белгілі мәдениетке тән концептілердің жүйесі; туристік жарнамада ұлттық әлем бейнесін жинақтайтын негіз. </w:t>
      </w:r>
    </w:p>
    <w:p w14:paraId="59428BC1"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Лендинг</w:t>
      </w:r>
      <w:r w:rsidRPr="008276F4">
        <w:rPr>
          <w:rFonts w:ascii="Times New Roman" w:hAnsi="Times New Roman" w:cs="Times New Roman"/>
          <w:sz w:val="28"/>
          <w:szCs w:val="28"/>
          <w:lang w:val="kk-KZ"/>
        </w:rPr>
        <w:t xml:space="preserve"> (жарнама жанры) – бір мақсатқа (өтінім қалдыру/брондау/сатып алу) бағытталған құрылымдалған веб-бет; қысқа уәде, артықшылық және әрекетке шақыру блоктарымен сипатталады.</w:t>
      </w:r>
    </w:p>
    <w:p w14:paraId="68F84493"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w:t>
      </w:r>
      <w:r w:rsidRPr="008276F4">
        <w:rPr>
          <w:rFonts w:ascii="Times New Roman" w:hAnsi="Times New Roman" w:cs="Times New Roman"/>
          <w:b/>
          <w:sz w:val="28"/>
          <w:szCs w:val="28"/>
          <w:lang w:val="kk-KZ"/>
        </w:rPr>
        <w:t>Лингвомәдени модель</w:t>
      </w:r>
      <w:r w:rsidRPr="008276F4">
        <w:rPr>
          <w:rFonts w:ascii="Times New Roman" w:hAnsi="Times New Roman" w:cs="Times New Roman"/>
          <w:sz w:val="28"/>
          <w:szCs w:val="28"/>
          <w:lang w:val="kk-KZ"/>
        </w:rPr>
        <w:t xml:space="preserve"> – туристік кеңістіктің мәдени бейнесін ұйымдастыратын тұрақты схема (табиғат–тарих–дәстүр–сакральдылық осьтері) және соған сәйкес тілдік репертуар. </w:t>
      </w:r>
    </w:p>
    <w:p w14:paraId="176BB6F6"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Манипулятивтік әлеует</w:t>
      </w:r>
      <w:r w:rsidRPr="008276F4">
        <w:rPr>
          <w:rFonts w:ascii="Times New Roman" w:hAnsi="Times New Roman" w:cs="Times New Roman"/>
          <w:sz w:val="28"/>
          <w:szCs w:val="28"/>
          <w:lang w:val="kk-KZ"/>
        </w:rPr>
        <w:t xml:space="preserve"> – жарнама мәтінінің адресат таңдауы мен қабылдауын астыртын бағдарлай алу мүмкіндігі; бағалау, пресуппозиция, эмоциялық уәж арқылы іске асады. </w:t>
      </w:r>
    </w:p>
    <w:p w14:paraId="1A56C300"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Маркетингтік коммуникация</w:t>
      </w:r>
      <w:r w:rsidRPr="008276F4">
        <w:rPr>
          <w:rFonts w:ascii="Times New Roman" w:hAnsi="Times New Roman" w:cs="Times New Roman"/>
          <w:sz w:val="28"/>
          <w:szCs w:val="28"/>
          <w:lang w:val="kk-KZ"/>
        </w:rPr>
        <w:t xml:space="preserve"> – өнімді жылжытуға бағытталған ықпал ету арналары мен мәтіндерінің кешені; жарнама, PR, digital, event-коммуникацияны қамтиды. </w:t>
      </w:r>
    </w:p>
    <w:p w14:paraId="0D83A35B"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Пост</w:t>
      </w:r>
      <w:r w:rsidRPr="008276F4">
        <w:rPr>
          <w:rFonts w:ascii="Times New Roman" w:hAnsi="Times New Roman" w:cs="Times New Roman"/>
          <w:sz w:val="28"/>
          <w:szCs w:val="28"/>
          <w:lang w:val="kk-KZ"/>
        </w:rPr>
        <w:t xml:space="preserve"> – әлеуметтік желідегі қысқа/орта мәтіндік жарияланым; визуалмен бірлікте ықпал ету және интерактивті әрекет (лайк, жазылу, брондау) тудыруға бағдарланады. </w:t>
      </w:r>
    </w:p>
    <w:p w14:paraId="0E1E910F"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Постер</w:t>
      </w:r>
      <w:r w:rsidRPr="008276F4">
        <w:rPr>
          <w:rFonts w:ascii="Times New Roman" w:hAnsi="Times New Roman" w:cs="Times New Roman"/>
          <w:sz w:val="28"/>
          <w:szCs w:val="28"/>
          <w:lang w:val="kk-KZ"/>
        </w:rPr>
        <w:t xml:space="preserve">  – көрнекі плакаттық формат; қысқа мәтін мен визуалды доминанта арқылы тез қабылдануға есептеледі. </w:t>
      </w:r>
    </w:p>
    <w:p w14:paraId="45AFAC5D"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Пресс-релиз</w:t>
      </w:r>
      <w:r w:rsidRPr="008276F4">
        <w:rPr>
          <w:rFonts w:ascii="Times New Roman" w:hAnsi="Times New Roman" w:cs="Times New Roman"/>
          <w:sz w:val="28"/>
          <w:szCs w:val="28"/>
          <w:lang w:val="kk-KZ"/>
        </w:rPr>
        <w:t xml:space="preserve"> (жарнама/PR жанры) – ұйым жаңалығы туралы ресми ақпараттық мәтін; бедел қалыптастыру және ақпараттық легитимация қызметін атқарады. </w:t>
      </w:r>
    </w:p>
    <w:p w14:paraId="7F74434C"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Прецеденттік феномен</w:t>
      </w:r>
      <w:r w:rsidRPr="008276F4">
        <w:rPr>
          <w:rFonts w:ascii="Times New Roman" w:hAnsi="Times New Roman" w:cs="Times New Roman"/>
          <w:sz w:val="28"/>
          <w:szCs w:val="28"/>
          <w:lang w:val="kk-KZ"/>
        </w:rPr>
        <w:t xml:space="preserve"> – мәдениетте кең танылған атау/мәтін/оқиғаға ишара; мәтінге бедел, эмоциялық реңк және ортақ мәдени білімді іске қосу функциясын береді. </w:t>
      </w:r>
    </w:p>
    <w:p w14:paraId="2A46C0CF"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 xml:space="preserve">Прагматика </w:t>
      </w:r>
      <w:r w:rsidRPr="008276F4">
        <w:rPr>
          <w:rFonts w:ascii="Times New Roman" w:hAnsi="Times New Roman" w:cs="Times New Roman"/>
          <w:sz w:val="28"/>
          <w:szCs w:val="28"/>
          <w:lang w:val="kk-KZ"/>
        </w:rPr>
        <w:t xml:space="preserve">– тілдік бірліктердің қолданылу шарттары мен ықпал ету қызметін зерттейтін сала; интенция, импликатура, пресуппозиция параметрлерін қамтиды. </w:t>
      </w:r>
    </w:p>
    <w:p w14:paraId="775F84F6"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 xml:space="preserve">Реалий </w:t>
      </w:r>
      <w:r w:rsidRPr="008276F4">
        <w:rPr>
          <w:rFonts w:ascii="Times New Roman" w:hAnsi="Times New Roman" w:cs="Times New Roman"/>
          <w:sz w:val="28"/>
          <w:szCs w:val="28"/>
          <w:lang w:val="kk-KZ"/>
        </w:rPr>
        <w:t xml:space="preserve">– белгілі мәдениетке тән, тура баламасы әрдайым табыла бермейтін ұғым/зат атауы; туристік мәтінде түсіндіру (экспликация) мен мәдени контекст беруді қажет етеді. </w:t>
      </w:r>
    </w:p>
    <w:p w14:paraId="267CC150"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 xml:space="preserve">Рилс </w:t>
      </w:r>
      <w:r w:rsidRPr="008276F4">
        <w:rPr>
          <w:rFonts w:ascii="Times New Roman" w:hAnsi="Times New Roman" w:cs="Times New Roman"/>
          <w:sz w:val="28"/>
          <w:szCs w:val="28"/>
          <w:lang w:val="kk-KZ"/>
        </w:rPr>
        <w:t xml:space="preserve">(жарнама жанры) – қысқа вертикал видео форматы; эмоциялық әсер, динамика және тез уәде ұсыну арқылы ықпал етеді. </w:t>
      </w:r>
    </w:p>
    <w:p w14:paraId="1B10DBED"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Сакральды география</w:t>
      </w:r>
      <w:r w:rsidRPr="008276F4">
        <w:rPr>
          <w:rFonts w:ascii="Times New Roman" w:hAnsi="Times New Roman" w:cs="Times New Roman"/>
          <w:sz w:val="28"/>
          <w:szCs w:val="28"/>
          <w:lang w:val="kk-KZ"/>
        </w:rPr>
        <w:t xml:space="preserve"> – киелі орындар жүйесі және олардың мәдени-діни маңызын сипаттайтын ұғымдық өріс; туризм дискурсында рухани тәжірибені уәждейді. </w:t>
      </w:r>
    </w:p>
    <w:p w14:paraId="70D1DFF9"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Сакральды топоним</w:t>
      </w:r>
      <w:r w:rsidRPr="008276F4">
        <w:rPr>
          <w:rFonts w:ascii="Times New Roman" w:hAnsi="Times New Roman" w:cs="Times New Roman"/>
          <w:sz w:val="28"/>
          <w:szCs w:val="28"/>
          <w:lang w:val="kk-KZ"/>
        </w:rPr>
        <w:t xml:space="preserve"> – киелілік семантикасы бар орын атауы; туристік дискурста рухани құндылық пен мәдени беделді күшейтетін маркер. </w:t>
      </w:r>
    </w:p>
    <w:p w14:paraId="3E8A3B3C"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Слоган (жарнама жанры)</w:t>
      </w:r>
      <w:r w:rsidRPr="008276F4">
        <w:rPr>
          <w:rFonts w:ascii="Times New Roman" w:hAnsi="Times New Roman" w:cs="Times New Roman"/>
          <w:sz w:val="28"/>
          <w:szCs w:val="28"/>
          <w:lang w:val="kk-KZ"/>
        </w:rPr>
        <w:t xml:space="preserve"> – бренд уәдесін ықшам әрі әсерлі түрде кристалдайтын формула; есте сақталуға, қайталануға және позициялауға бейім. </w:t>
      </w:r>
    </w:p>
    <w:p w14:paraId="580F364D"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Сторис (Stories)</w:t>
      </w:r>
      <w:r w:rsidRPr="008276F4">
        <w:rPr>
          <w:rFonts w:ascii="Times New Roman" w:hAnsi="Times New Roman" w:cs="Times New Roman"/>
          <w:sz w:val="28"/>
          <w:szCs w:val="28"/>
          <w:lang w:val="kk-KZ"/>
        </w:rPr>
        <w:t xml:space="preserve">  – қысқа мерзімді (уақытша) визуалды жарияланым; интерактив (сауалнама, сілтеме, брондау батырмасы) арқылы ықпал етеді. </w:t>
      </w:r>
    </w:p>
    <w:p w14:paraId="5AA30914"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 xml:space="preserve">Стереотип </w:t>
      </w:r>
      <w:r w:rsidRPr="008276F4">
        <w:rPr>
          <w:rFonts w:ascii="Times New Roman" w:hAnsi="Times New Roman" w:cs="Times New Roman"/>
          <w:sz w:val="28"/>
          <w:szCs w:val="28"/>
          <w:lang w:val="kk-KZ"/>
        </w:rPr>
        <w:t xml:space="preserve"> – адресат санасында орныққан тұрақты түсінік; жарнама дискурсы оны күшейтуі немесе қайта құрастыруы мүмкін. </w:t>
      </w:r>
    </w:p>
    <w:p w14:paraId="3BA02DB1"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Сыртқы жарнама</w:t>
      </w:r>
      <w:r w:rsidRPr="008276F4">
        <w:rPr>
          <w:rFonts w:ascii="Times New Roman" w:hAnsi="Times New Roman" w:cs="Times New Roman"/>
          <w:sz w:val="28"/>
          <w:szCs w:val="28"/>
          <w:lang w:val="kk-KZ"/>
        </w:rPr>
        <w:t xml:space="preserve"> – көшедегі визуалды мәтіндер жүйесі (билборд, citylight т.б.); қысқа, тез оқылатын құрылымға сүйенеді. </w:t>
      </w:r>
    </w:p>
    <w:p w14:paraId="0B05A896"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w:t>
      </w:r>
      <w:r w:rsidRPr="008276F4">
        <w:rPr>
          <w:rFonts w:ascii="Times New Roman" w:hAnsi="Times New Roman" w:cs="Times New Roman"/>
          <w:b/>
          <w:sz w:val="28"/>
          <w:szCs w:val="28"/>
          <w:lang w:val="kk-KZ"/>
        </w:rPr>
        <w:t>Таргет аудитория</w:t>
      </w:r>
      <w:r w:rsidRPr="008276F4">
        <w:rPr>
          <w:rFonts w:ascii="Times New Roman" w:hAnsi="Times New Roman" w:cs="Times New Roman"/>
          <w:sz w:val="28"/>
          <w:szCs w:val="28"/>
          <w:lang w:val="kk-KZ"/>
        </w:rPr>
        <w:t xml:space="preserve"> – туристік өнімді тұтынуға ықтимал нақты әлеуметтік топ; мәтіннің стилі, уәжі, арнасы соған бейімделеді.</w:t>
      </w:r>
    </w:p>
    <w:p w14:paraId="73212854"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w:t>
      </w:r>
      <w:r w:rsidRPr="008276F4">
        <w:rPr>
          <w:rFonts w:ascii="Times New Roman" w:hAnsi="Times New Roman" w:cs="Times New Roman"/>
          <w:b/>
          <w:sz w:val="28"/>
          <w:szCs w:val="28"/>
          <w:lang w:val="kk-KZ"/>
        </w:rPr>
        <w:t>Топонимдік уәждеме</w:t>
      </w:r>
      <w:r w:rsidRPr="008276F4">
        <w:rPr>
          <w:rFonts w:ascii="Times New Roman" w:hAnsi="Times New Roman" w:cs="Times New Roman"/>
          <w:sz w:val="28"/>
          <w:szCs w:val="28"/>
          <w:lang w:val="kk-KZ"/>
        </w:rPr>
        <w:t xml:space="preserve"> – атаудың шығу төркінін, тарихи негізін және семантикалық мотивациясын түсіндіретін факторлар жиынтығы. </w:t>
      </w:r>
    </w:p>
    <w:p w14:paraId="5A15144D"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Туристік бренд</w:t>
      </w:r>
      <w:r w:rsidRPr="008276F4">
        <w:rPr>
          <w:rFonts w:ascii="Times New Roman" w:hAnsi="Times New Roman" w:cs="Times New Roman"/>
          <w:sz w:val="28"/>
          <w:szCs w:val="28"/>
          <w:lang w:val="kk-KZ"/>
        </w:rPr>
        <w:t xml:space="preserve"> – аймақ/бағыт туралы тұрақты танымдық-эмоциялық бейне; атау, рәміз, нарратив және тәжірибе арқылы бекітіледі. </w:t>
      </w:r>
    </w:p>
    <w:p w14:paraId="75B8BC7D"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Туристік жарнама дискурсы</w:t>
      </w:r>
      <w:r w:rsidRPr="008276F4">
        <w:rPr>
          <w:rFonts w:ascii="Times New Roman" w:hAnsi="Times New Roman" w:cs="Times New Roman"/>
          <w:sz w:val="28"/>
          <w:szCs w:val="28"/>
          <w:lang w:val="kk-KZ"/>
        </w:rPr>
        <w:t xml:space="preserve"> – туристік өнімді символдық-мәдени құндылық ретінде ұсынып, адресаттың таңдауы мен әрекетіне ықпал ететін имидждік-прагматикалық мәтіндер жүйесі. </w:t>
      </w:r>
    </w:p>
    <w:p w14:paraId="4B24048A"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Тизер</w:t>
      </w:r>
      <w:r w:rsidRPr="008276F4">
        <w:rPr>
          <w:rFonts w:ascii="Times New Roman" w:hAnsi="Times New Roman" w:cs="Times New Roman"/>
          <w:sz w:val="28"/>
          <w:szCs w:val="28"/>
          <w:lang w:val="kk-KZ"/>
        </w:rPr>
        <w:t xml:space="preserve"> – негізгі ақпаратты толық ашпай, қызығушылық тудыруға бағытталған қысқа хабарлама; кейінгі жарнамалық әсерді күшейтетін алдын-ала ықпал ету құралы. </w:t>
      </w:r>
    </w:p>
    <w:p w14:paraId="3FCF0929"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Ықпал ету функциясы</w:t>
      </w:r>
      <w:r w:rsidRPr="008276F4">
        <w:rPr>
          <w:rFonts w:ascii="Times New Roman" w:hAnsi="Times New Roman" w:cs="Times New Roman"/>
          <w:sz w:val="28"/>
          <w:szCs w:val="28"/>
          <w:lang w:val="kk-KZ"/>
        </w:rPr>
        <w:t xml:space="preserve"> – жарнама мәтінінің адресаттың қабылдауы мен мінез-құлқына әсер етуге бағытталған прагматикалық қызметі (қызықтыру–сендіру–әрекетке көшіру тізбегі). </w:t>
      </w:r>
    </w:p>
    <w:p w14:paraId="049F3A5F"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Ықпал ету стратегиялары</w:t>
      </w:r>
      <w:r w:rsidRPr="008276F4">
        <w:rPr>
          <w:rFonts w:ascii="Times New Roman" w:hAnsi="Times New Roman" w:cs="Times New Roman"/>
          <w:sz w:val="28"/>
          <w:szCs w:val="28"/>
          <w:lang w:val="kk-KZ"/>
        </w:rPr>
        <w:t xml:space="preserve"> – әсер ету мақсатын іске асыратын макрожоспарлар (позициялау, имидждендіру, эмоциялық уәждеу, мәдени беделдендіру). </w:t>
      </w:r>
    </w:p>
    <w:p w14:paraId="6B8F0522" w14:textId="77777777" w:rsidR="009F7976" w:rsidRPr="008276F4" w:rsidRDefault="009F7976" w:rsidP="009F797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Экзотизация</w:t>
      </w:r>
      <w:r w:rsidRPr="008276F4">
        <w:rPr>
          <w:rFonts w:ascii="Times New Roman" w:hAnsi="Times New Roman" w:cs="Times New Roman"/>
          <w:sz w:val="28"/>
          <w:szCs w:val="28"/>
          <w:lang w:val="kk-KZ"/>
        </w:rPr>
        <w:t xml:space="preserve"> – «ерекше/бөгде» мәдени бейне жасап, қызығушылықты күшейту тәсілі, қандай да бір нысанға (мәдениетке, халыққа, құбылысқа) әдеттен тыс, жұмбақ, бөтен сипаттар телу үдерісі; бұл көбіне стереотиптер арқылы жүзеге асып, өзгені тамашалау үшін ұсынылатын экзотикалық объектіге айналдырады. </w:t>
      </w:r>
    </w:p>
    <w:p w14:paraId="5512A115" w14:textId="77777777" w:rsidR="002255C6" w:rsidRPr="008276F4" w:rsidRDefault="002255C6" w:rsidP="002073B8">
      <w:pPr>
        <w:spacing w:after="0" w:line="240" w:lineRule="auto"/>
        <w:ind w:firstLine="567"/>
        <w:jc w:val="center"/>
        <w:rPr>
          <w:rFonts w:ascii="Times New Roman" w:hAnsi="Times New Roman" w:cs="Times New Roman"/>
          <w:b/>
          <w:sz w:val="28"/>
          <w:szCs w:val="28"/>
          <w:lang w:val="kk-KZ"/>
        </w:rPr>
      </w:pPr>
    </w:p>
    <w:p w14:paraId="46BA7EB7" w14:textId="77777777" w:rsidR="002255C6" w:rsidRPr="008276F4" w:rsidRDefault="002255C6" w:rsidP="002073B8">
      <w:pPr>
        <w:spacing w:after="0" w:line="240" w:lineRule="auto"/>
        <w:ind w:firstLine="567"/>
        <w:jc w:val="center"/>
        <w:rPr>
          <w:rFonts w:ascii="Times New Roman" w:hAnsi="Times New Roman" w:cs="Times New Roman"/>
          <w:b/>
          <w:sz w:val="28"/>
          <w:szCs w:val="28"/>
          <w:lang w:val="kk-KZ"/>
        </w:rPr>
      </w:pPr>
    </w:p>
    <w:p w14:paraId="68C4D326"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61E544ED"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3392160F"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06650EC0"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6DF3924C"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34405071"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225AC902"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0FDE0FEC"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55157B11"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341F2D11"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2B10C29D"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3D06C7EB"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483055C4"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0157206A"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06833EAE"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74084737"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7CA1028B"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47EB8F4C"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32E539BE"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1EE4ED6A"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4F74C89C" w14:textId="77777777" w:rsidR="009F7976" w:rsidRPr="008276F4" w:rsidRDefault="009F7976" w:rsidP="002073B8">
      <w:pPr>
        <w:spacing w:after="0" w:line="240" w:lineRule="auto"/>
        <w:ind w:firstLine="567"/>
        <w:jc w:val="center"/>
        <w:rPr>
          <w:rFonts w:ascii="Times New Roman" w:hAnsi="Times New Roman" w:cs="Times New Roman"/>
          <w:b/>
          <w:sz w:val="28"/>
          <w:szCs w:val="28"/>
          <w:lang w:val="kk-KZ"/>
        </w:rPr>
      </w:pPr>
    </w:p>
    <w:p w14:paraId="7B9C1562" w14:textId="77777777" w:rsidR="00B31268" w:rsidRPr="008276F4" w:rsidRDefault="001624E4" w:rsidP="002073B8">
      <w:pPr>
        <w:spacing w:after="0" w:line="240" w:lineRule="auto"/>
        <w:ind w:firstLine="567"/>
        <w:jc w:val="center"/>
        <w:rPr>
          <w:rFonts w:ascii="Times New Roman" w:hAnsi="Times New Roman" w:cs="Times New Roman"/>
          <w:b/>
          <w:sz w:val="28"/>
          <w:szCs w:val="28"/>
          <w:lang w:val="kk-KZ"/>
        </w:rPr>
      </w:pPr>
      <w:r w:rsidRPr="008276F4">
        <w:rPr>
          <w:rFonts w:ascii="Times New Roman" w:hAnsi="Times New Roman" w:cs="Times New Roman"/>
          <w:b/>
          <w:sz w:val="28"/>
          <w:szCs w:val="28"/>
          <w:lang w:val="kk-KZ"/>
        </w:rPr>
        <w:t>Кіріспе</w:t>
      </w:r>
    </w:p>
    <w:p w14:paraId="2DED47D0" w14:textId="77777777" w:rsidR="003074CD" w:rsidRPr="008276F4" w:rsidRDefault="003074CD" w:rsidP="002073B8">
      <w:pPr>
        <w:spacing w:after="0" w:line="240" w:lineRule="auto"/>
        <w:ind w:firstLine="567"/>
        <w:jc w:val="both"/>
        <w:rPr>
          <w:rFonts w:ascii="Times New Roman" w:hAnsi="Times New Roman" w:cs="Times New Roman"/>
          <w:sz w:val="28"/>
          <w:szCs w:val="28"/>
          <w:lang w:val="kk-KZ"/>
        </w:rPr>
      </w:pPr>
    </w:p>
    <w:p w14:paraId="02E8D01B" w14:textId="6FB9B9AB" w:rsidR="009B0B71" w:rsidRPr="008276F4" w:rsidRDefault="001624E4"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 xml:space="preserve"> Тақырыптың </w:t>
      </w:r>
      <w:r w:rsidR="00AC32CC" w:rsidRPr="008276F4">
        <w:rPr>
          <w:rFonts w:ascii="Times New Roman" w:hAnsi="Times New Roman" w:cs="Times New Roman"/>
          <w:b/>
          <w:sz w:val="28"/>
          <w:szCs w:val="28"/>
          <w:lang w:val="kk-KZ"/>
        </w:rPr>
        <w:t>өз</w:t>
      </w:r>
      <w:r w:rsidRPr="008276F4">
        <w:rPr>
          <w:rFonts w:ascii="Times New Roman" w:hAnsi="Times New Roman" w:cs="Times New Roman"/>
          <w:b/>
          <w:sz w:val="28"/>
          <w:szCs w:val="28"/>
          <w:lang w:val="kk-KZ"/>
        </w:rPr>
        <w:t>ектілігі</w:t>
      </w:r>
      <w:r w:rsidR="00AC32CC" w:rsidRPr="008276F4">
        <w:rPr>
          <w:rFonts w:ascii="Times New Roman" w:hAnsi="Times New Roman" w:cs="Times New Roman"/>
          <w:b/>
          <w:sz w:val="28"/>
          <w:szCs w:val="28"/>
          <w:lang w:val="kk-KZ"/>
        </w:rPr>
        <w:t>.</w:t>
      </w:r>
      <w:r w:rsidR="00AC32CC" w:rsidRPr="008276F4">
        <w:rPr>
          <w:rFonts w:ascii="Times New Roman" w:hAnsi="Times New Roman" w:cs="Times New Roman"/>
          <w:sz w:val="28"/>
          <w:szCs w:val="28"/>
          <w:lang w:val="kk-KZ"/>
        </w:rPr>
        <w:t xml:space="preserve"> </w:t>
      </w:r>
      <w:r w:rsidR="009B0B71" w:rsidRPr="008276F4">
        <w:rPr>
          <w:rFonts w:ascii="Times New Roman" w:hAnsi="Times New Roman" w:cs="Times New Roman"/>
          <w:sz w:val="28"/>
          <w:szCs w:val="28"/>
          <w:lang w:val="kk-KZ"/>
        </w:rPr>
        <w:t xml:space="preserve">Қазіргі жаһандану жағдайында туризм индустриясы қарқынды дамып, жарнамалық коммуникацияның мазмұны мен формасы түбегейлі өзгеруде. Бүгінде туристік жарнама мәтіндері белгілі бір туристік өнімді немесе бағытты таныстыратын, ұлттық мәдениетті насихаттайтын, елдің халықаралық имиджін қалыптастыратын, өңірлік брендті ілгерілететін маңызды коммуникативтік құралға айналды. Осыған байланысты туристік жарнама дискурсын лингвистикалық, лингвомәдени және аксиологиялық тұрғыдан </w:t>
      </w:r>
      <w:r w:rsidR="009F7976" w:rsidRPr="008276F4">
        <w:rPr>
          <w:rFonts w:ascii="Times New Roman" w:hAnsi="Times New Roman" w:cs="Times New Roman"/>
          <w:sz w:val="28"/>
          <w:szCs w:val="28"/>
          <w:lang w:val="kk-KZ"/>
        </w:rPr>
        <w:t>қарастыру</w:t>
      </w:r>
      <w:r w:rsidR="009B0B71" w:rsidRPr="008276F4">
        <w:rPr>
          <w:rFonts w:ascii="Times New Roman" w:hAnsi="Times New Roman" w:cs="Times New Roman"/>
          <w:sz w:val="28"/>
          <w:szCs w:val="28"/>
          <w:lang w:val="kk-KZ"/>
        </w:rPr>
        <w:t xml:space="preserve"> қазіргі қазақ тіл білімінің өзекті </w:t>
      </w:r>
      <w:r w:rsidR="009F7976" w:rsidRPr="008276F4">
        <w:rPr>
          <w:rFonts w:ascii="Times New Roman" w:hAnsi="Times New Roman" w:cs="Times New Roman"/>
          <w:sz w:val="28"/>
          <w:szCs w:val="28"/>
          <w:lang w:val="kk-KZ"/>
        </w:rPr>
        <w:t>мәселелерінің</w:t>
      </w:r>
      <w:r w:rsidR="009B0B71" w:rsidRPr="008276F4">
        <w:rPr>
          <w:rFonts w:ascii="Times New Roman" w:hAnsi="Times New Roman" w:cs="Times New Roman"/>
          <w:sz w:val="28"/>
          <w:szCs w:val="28"/>
          <w:lang w:val="kk-KZ"/>
        </w:rPr>
        <w:t xml:space="preserve"> бірі болып табылады. Туристік жарнама – адресатқа ақпарат берумен қатар оның танымдық, эмоциялық және мінез-құлықтық деңгейлеріне ықпал етуді көздейтін күрделі дискурстық құбылыс. Сондықтан оны жай мәтін ретінде емес, прагматикалық мақсаты, жанрлық құрылымы, тілдік құралдары, визуалды компоненттері және мәдени мазмұны өзара байланыста көрінетін көпқабатты коммуникация ретінде қарастыру қажет. Бұл тұрғыдан туристік жарнама мәтіндерін жанрлық тұрғыдан жүйелеу олардың құрылымдық моделін, ықпал ету стратегияларын және адресатқа бейімделу ерекшеліктерін тереңірек түсінуге мүмкіндік береді. Баспа, web, SMM, аудио-видео және ақпараттық жанрлардағы туристік мәтіндердің әрқайсысы тілдік ұйымдасуы мен прагматикалық жүктемесі жағынан ерекшеленеді, сондықтан оларды біртұтас дискурс аясында салыстыра </w:t>
      </w:r>
      <w:r w:rsidR="009F7976" w:rsidRPr="008276F4">
        <w:rPr>
          <w:rFonts w:ascii="Times New Roman" w:hAnsi="Times New Roman" w:cs="Times New Roman"/>
          <w:sz w:val="28"/>
          <w:szCs w:val="28"/>
          <w:lang w:val="kk-KZ"/>
        </w:rPr>
        <w:t>қарастыру</w:t>
      </w:r>
      <w:r w:rsidR="009B0B71" w:rsidRPr="008276F4">
        <w:rPr>
          <w:rFonts w:ascii="Times New Roman" w:hAnsi="Times New Roman" w:cs="Times New Roman"/>
          <w:sz w:val="28"/>
          <w:szCs w:val="28"/>
          <w:lang w:val="kk-KZ"/>
        </w:rPr>
        <w:t xml:space="preserve"> ғылыми тұрғыдан маңызды. </w:t>
      </w:r>
    </w:p>
    <w:p w14:paraId="3884519C" w14:textId="77777777" w:rsidR="002D3DC0" w:rsidRPr="008276F4" w:rsidRDefault="009B0B71"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Қазақ тіліндегі туристік жарнама мәтіндерінің ерекшелігі – олардың ұлттық мәдениетті тіл арқылы бейнелеуінде. Мұндай мәтіндерде этномәдени лексика, ұлттық-мәдени концептілер, дәстүрлі құндылықтар, тарихи атаулар, сакральды нысандар, халықтық дүниетаным элементтері кеңінен қолданылады. Бұл бірліктер туристік нысанды сипаттап, адресат санасында Қазақстанның бірегей мәдени бейнесін қалыптастырады. </w:t>
      </w:r>
    </w:p>
    <w:p w14:paraId="473B912F" w14:textId="65EE719F" w:rsidR="002073B8" w:rsidRPr="008276F4" w:rsidRDefault="009B0B71"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Туристік жарнама дискурсының лингвомәдени сипатын </w:t>
      </w:r>
      <w:r w:rsidR="009F7976" w:rsidRPr="008276F4">
        <w:rPr>
          <w:rFonts w:ascii="Times New Roman" w:hAnsi="Times New Roman" w:cs="Times New Roman"/>
          <w:sz w:val="28"/>
          <w:szCs w:val="28"/>
          <w:lang w:val="kk-KZ"/>
        </w:rPr>
        <w:t>анықтау</w:t>
      </w:r>
      <w:r w:rsidRPr="008276F4">
        <w:rPr>
          <w:rFonts w:ascii="Times New Roman" w:hAnsi="Times New Roman" w:cs="Times New Roman"/>
          <w:sz w:val="28"/>
          <w:szCs w:val="28"/>
          <w:lang w:val="kk-KZ"/>
        </w:rPr>
        <w:t xml:space="preserve"> бірнеше маңызды ғылыми мәселелерді шешуге мүмкіндік береді. Біріншіден, ұлттық мәдени кодтың тілдік репрезентация тетіктері айқындалады. Екіншіден, этномәдени маркерлердің лексика-семантикалық жүйесі мен олардың </w:t>
      </w:r>
      <w:r w:rsidR="002073B8" w:rsidRPr="008276F4">
        <w:rPr>
          <w:rFonts w:ascii="Times New Roman" w:hAnsi="Times New Roman" w:cs="Times New Roman"/>
          <w:sz w:val="28"/>
          <w:szCs w:val="28"/>
          <w:lang w:val="kk-KZ"/>
        </w:rPr>
        <w:t xml:space="preserve">ұлттық бірегейлікті таныту, аутенттілік әсерін күшейту, эмоциялық ықпал ету, сендіру сияқты </w:t>
      </w:r>
      <w:r w:rsidRPr="008276F4">
        <w:rPr>
          <w:rFonts w:ascii="Times New Roman" w:hAnsi="Times New Roman" w:cs="Times New Roman"/>
          <w:sz w:val="28"/>
          <w:szCs w:val="28"/>
          <w:lang w:val="kk-KZ"/>
        </w:rPr>
        <w:t xml:space="preserve">дискурстық қызметі анықталады. Үшіншіден, тарихи-сакральды топонимдер мен мәдени символдардың жарнамадағы қызметі арқылы ұлттық жады мен аймақтық идентификацияның тілдік көрінісі талданады. Бұл бағыттар мәтін лингвистикасы, прагмалингвистика және лингвомәдениеттану тоғысындағы кешенді </w:t>
      </w:r>
      <w:r w:rsidR="009F7976" w:rsidRPr="008276F4">
        <w:rPr>
          <w:rFonts w:ascii="Times New Roman" w:hAnsi="Times New Roman" w:cs="Times New Roman"/>
          <w:sz w:val="28"/>
          <w:szCs w:val="28"/>
          <w:lang w:val="kk-KZ"/>
        </w:rPr>
        <w:t>зерделеуді</w:t>
      </w:r>
      <w:r w:rsidRPr="008276F4">
        <w:rPr>
          <w:rFonts w:ascii="Times New Roman" w:hAnsi="Times New Roman" w:cs="Times New Roman"/>
          <w:sz w:val="28"/>
          <w:szCs w:val="28"/>
          <w:lang w:val="kk-KZ"/>
        </w:rPr>
        <w:t xml:space="preserve"> қажет етеді. </w:t>
      </w:r>
    </w:p>
    <w:p w14:paraId="533D9BCE" w14:textId="345AAEF9" w:rsidR="009B0B71" w:rsidRPr="008276F4" w:rsidRDefault="0081416F"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Жұм</w:t>
      </w:r>
      <w:r w:rsidR="009F7976" w:rsidRPr="008276F4">
        <w:rPr>
          <w:rFonts w:ascii="Times New Roman" w:hAnsi="Times New Roman" w:cs="Times New Roman"/>
          <w:sz w:val="28"/>
          <w:szCs w:val="28"/>
          <w:lang w:val="kk-KZ"/>
        </w:rPr>
        <w:t>ыстың</w:t>
      </w:r>
      <w:r w:rsidR="009B0B71" w:rsidRPr="008276F4">
        <w:rPr>
          <w:rFonts w:ascii="Times New Roman" w:hAnsi="Times New Roman" w:cs="Times New Roman"/>
          <w:sz w:val="28"/>
          <w:szCs w:val="28"/>
          <w:lang w:val="kk-KZ"/>
        </w:rPr>
        <w:t xml:space="preserve"> өзектілігі оның практикалық маңызымен де айқындалады. Туристік жарнама мәтіндерінің лингвомәдени ерекшеліктерін ескеру туризм саласындағы маркетингтік стратегияларды жетілдіруге, ішкі және сыртқы аудиторияға арналған контентті тиімді бейімдеуге, ұлттық брендтің тілдік моделін қалыптастыруға мүмкіндік береді. Ішкі аудиторияға арналған мәтіндерде ұлттық мәдени мазмұн мен эмоциялық реңк басым болса, сыртқы аудиторияға бағытталған мәтіндерде түсіндіру, мәдени интерпретация және халықаралық қабылдауға бейімдеу алдыңғы орынға шығады. Бұл айырмашылықтарды ғылыми негізде сипаттау туристік ұйымдар, контент жасаушылар, аудармашылар және медиа мамандар үшін қолданбалы мәнге ие. Осы тұрғыдан туристік жарнама мәтіндерін жанрлық, лингвомәдени және дискурстық деңгейде кешенді талдау қазіргі қазақ лингвистикасы үшін теориялық та, практикалық та маңызы жоғары өзекті мәселе болып табылады. Бұл </w:t>
      </w:r>
      <w:r w:rsidRPr="008276F4">
        <w:rPr>
          <w:rFonts w:ascii="Times New Roman" w:hAnsi="Times New Roman" w:cs="Times New Roman"/>
          <w:sz w:val="28"/>
          <w:szCs w:val="28"/>
          <w:lang w:val="kk-KZ"/>
        </w:rPr>
        <w:t>диссертациялық жұмыс</w:t>
      </w:r>
      <w:r w:rsidR="009B0B71" w:rsidRPr="008276F4">
        <w:rPr>
          <w:rFonts w:ascii="Times New Roman" w:hAnsi="Times New Roman" w:cs="Times New Roman"/>
          <w:sz w:val="28"/>
          <w:szCs w:val="28"/>
          <w:lang w:val="kk-KZ"/>
        </w:rPr>
        <w:t xml:space="preserve"> ұлттық мәдени мұраны жаһандық кеңістікте тиімді таныту тетіктерін айқындауға, ел имиджін қалыптастырудағы тілдің рөлін терең түсіндіруге және қазақ тіліндегі заманауи жарнамалық коммуникацияның ғылыми негізін жасауға мүмкіндік береді.</w:t>
      </w:r>
    </w:p>
    <w:p w14:paraId="5AA0EC16" w14:textId="77777777" w:rsidR="00E10A61" w:rsidRPr="008276F4" w:rsidRDefault="00E10A61" w:rsidP="00E10A61">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Зерттеудің нысаны</w:t>
      </w:r>
      <w:r w:rsidRPr="008276F4">
        <w:rPr>
          <w:rFonts w:ascii="Times New Roman" w:hAnsi="Times New Roman" w:cs="Times New Roman"/>
          <w:sz w:val="28"/>
          <w:szCs w:val="28"/>
          <w:lang w:val="kk-KZ"/>
        </w:rPr>
        <w:t xml:space="preserve"> – қазақ тіліндегі туристік жарнама дискурсы. </w:t>
      </w:r>
    </w:p>
    <w:p w14:paraId="6A8DF3A9" w14:textId="77777777" w:rsidR="00E10A61" w:rsidRPr="008276F4" w:rsidRDefault="00E10A61" w:rsidP="00E10A61">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Зерттеудің пәні</w:t>
      </w:r>
      <w:r w:rsidRPr="008276F4">
        <w:rPr>
          <w:rFonts w:ascii="Times New Roman" w:hAnsi="Times New Roman" w:cs="Times New Roman"/>
          <w:sz w:val="28"/>
          <w:szCs w:val="28"/>
          <w:lang w:val="kk-KZ"/>
        </w:rPr>
        <w:t xml:space="preserve"> – туристік жарнама дискурсының коммуникативтік- прагматикалық және лингвомәдени ерекшеліктері. </w:t>
      </w:r>
    </w:p>
    <w:p w14:paraId="7D8EFE9B" w14:textId="28D0EA70" w:rsidR="00EE4CE4" w:rsidRPr="008276F4" w:rsidRDefault="00463B2E"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Зерттеудің мақсаты мен міндеттері</w:t>
      </w:r>
      <w:r w:rsidRPr="008276F4">
        <w:rPr>
          <w:rFonts w:ascii="Times New Roman" w:hAnsi="Times New Roman" w:cs="Times New Roman"/>
          <w:sz w:val="28"/>
          <w:szCs w:val="28"/>
          <w:lang w:val="kk-KZ"/>
        </w:rPr>
        <w:t>. Зерттеудің</w:t>
      </w:r>
      <w:r w:rsidR="0081416F" w:rsidRPr="008276F4">
        <w:rPr>
          <w:rFonts w:ascii="Times New Roman" w:hAnsi="Times New Roman" w:cs="Times New Roman"/>
          <w:sz w:val="28"/>
          <w:szCs w:val="28"/>
          <w:lang w:val="kk-KZ"/>
        </w:rPr>
        <w:t xml:space="preserve"> </w:t>
      </w:r>
      <w:r w:rsidRPr="008276F4">
        <w:rPr>
          <w:rFonts w:ascii="Times New Roman" w:hAnsi="Times New Roman" w:cs="Times New Roman"/>
          <w:sz w:val="28"/>
          <w:szCs w:val="28"/>
          <w:lang w:val="kk-KZ"/>
        </w:rPr>
        <w:t xml:space="preserve">негізгі мақсаты </w:t>
      </w:r>
      <w:r w:rsidR="005B66C9" w:rsidRPr="008276F4">
        <w:rPr>
          <w:rFonts w:ascii="Times New Roman" w:hAnsi="Times New Roman" w:cs="Times New Roman"/>
          <w:sz w:val="28"/>
          <w:szCs w:val="28"/>
          <w:lang w:val="kk-KZ"/>
        </w:rPr>
        <w:t>–</w:t>
      </w:r>
      <w:r w:rsidRPr="008276F4">
        <w:rPr>
          <w:rFonts w:ascii="Times New Roman" w:hAnsi="Times New Roman" w:cs="Times New Roman"/>
          <w:sz w:val="28"/>
          <w:szCs w:val="28"/>
          <w:lang w:val="kk-KZ"/>
        </w:rPr>
        <w:t xml:space="preserve"> </w:t>
      </w:r>
      <w:r w:rsidR="002D3DC0" w:rsidRPr="008276F4">
        <w:rPr>
          <w:rFonts w:ascii="Times New Roman" w:hAnsi="Times New Roman" w:cs="Times New Roman"/>
          <w:sz w:val="28"/>
          <w:szCs w:val="28"/>
          <w:lang w:val="kk-KZ"/>
        </w:rPr>
        <w:t xml:space="preserve">қазақ тіліндегі туристік жарнама дискурсын коммуникативтік-прагматикалық және лингвомәдени аспектіде кешенді қарастырып, коммуникативтік стратегиялар жүйесі мен лингвомәдени маркерлердің қызметін, адресатқа ықпал ету тетіктері мен ұлттық құндылықтық мазмұнды қалыптастыру механизмін ғылыми тұрғыдан негіздеу. </w:t>
      </w:r>
      <w:r w:rsidRPr="008276F4">
        <w:rPr>
          <w:rFonts w:ascii="Times New Roman" w:hAnsi="Times New Roman" w:cs="Times New Roman"/>
          <w:sz w:val="28"/>
          <w:szCs w:val="28"/>
          <w:lang w:val="kk-KZ"/>
        </w:rPr>
        <w:t xml:space="preserve">Аталған мақсатқа жету үшін мынадай міндеттер қойылады: </w:t>
      </w:r>
    </w:p>
    <w:p w14:paraId="71CA792A" w14:textId="77777777" w:rsidR="00ED4200" w:rsidRPr="008276F4" w:rsidRDefault="00E71422"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w:t>
      </w:r>
      <w:r w:rsidR="00463B2E" w:rsidRPr="008276F4">
        <w:rPr>
          <w:rFonts w:ascii="Times New Roman" w:hAnsi="Times New Roman" w:cs="Times New Roman"/>
          <w:sz w:val="28"/>
          <w:szCs w:val="28"/>
          <w:lang w:val="kk-KZ"/>
        </w:rPr>
        <w:t xml:space="preserve"> </w:t>
      </w:r>
      <w:r w:rsidR="00ED4200" w:rsidRPr="008276F4">
        <w:rPr>
          <w:rFonts w:ascii="Times New Roman" w:hAnsi="Times New Roman" w:cs="Times New Roman"/>
          <w:sz w:val="28"/>
          <w:szCs w:val="28"/>
          <w:lang w:val="kk-KZ"/>
        </w:rPr>
        <w:t>«Дискурс» ұғымының ғылыми парадигмалардағы анықтамаларын жүйелеп, дискурсты зерттеудің қазіргі лингвистикалық бағыттарын айқындау;</w:t>
      </w:r>
    </w:p>
    <w:p w14:paraId="7F974002" w14:textId="77777777" w:rsidR="00ED4200" w:rsidRPr="008276F4" w:rsidRDefault="00ED42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 туристік жарнама дискурсының типологиялық, жанрлық және функционалдық ерекшеліктерін анықтау; </w:t>
      </w:r>
    </w:p>
    <w:p w14:paraId="687F8163" w14:textId="77777777" w:rsidR="00ED4200" w:rsidRPr="008276F4" w:rsidRDefault="00ED42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қазақ тіліндегі туристік жарнама дискурсының коммуникативтік-прагматикалық стратегиялар жүйесін саралап, оларды жүзеге асыратын негізгі тактикалар кешенін айқындау; </w:t>
      </w:r>
    </w:p>
    <w:p w14:paraId="7E93AC1F" w14:textId="77777777" w:rsidR="00ED4200" w:rsidRPr="008276F4" w:rsidRDefault="00ED42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туристік жарнама мәтіндеріндегі жасырын адресаттың типтік модельдерін анықтап, олардың тілдік-прагматикалық модельдену тетіктерін көрсету; </w:t>
      </w:r>
    </w:p>
    <w:p w14:paraId="023F1674" w14:textId="77777777" w:rsidR="00ED4200" w:rsidRPr="008276F4" w:rsidRDefault="00ED42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туристік жарнама дискурсының негізгі лингвомәдени модельдерін айқындап, олардың тілдік көрсеткіштері ретіндегі лингвомәдени маркерлердің қызметін зерделеу; </w:t>
      </w:r>
    </w:p>
    <w:p w14:paraId="494D16EA" w14:textId="77777777" w:rsidR="00ED4200" w:rsidRPr="008276F4" w:rsidRDefault="00ED42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туристік жарнамадағы тарихи-сакральды топонимдердің лингвомәдени мәні мен прагматикалық қызметін дәйектеу; </w:t>
      </w:r>
    </w:p>
    <w:p w14:paraId="2D74E062" w14:textId="77777777" w:rsidR="00ED4200" w:rsidRPr="008276F4" w:rsidRDefault="00ED42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«қонақжайлылық», «киелі кеңістік», «дәстүр», «табиғат» концептілерінің туристік жарнама мәтіндерінде ұлттық мәдени құндылықтарды танытудағы қызметін айқындау.</w:t>
      </w:r>
    </w:p>
    <w:p w14:paraId="6FFBE56F" w14:textId="77777777" w:rsidR="00565962" w:rsidRPr="008276F4" w:rsidRDefault="00463B2E"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Зерттеу</w:t>
      </w:r>
      <w:r w:rsidR="00EE4CE4" w:rsidRPr="008276F4">
        <w:rPr>
          <w:rFonts w:ascii="Times New Roman" w:hAnsi="Times New Roman" w:cs="Times New Roman"/>
          <w:b/>
          <w:sz w:val="28"/>
          <w:szCs w:val="28"/>
          <w:lang w:val="kk-KZ"/>
        </w:rPr>
        <w:t>дің дереккөздері</w:t>
      </w:r>
      <w:r w:rsidRPr="008276F4">
        <w:rPr>
          <w:rFonts w:ascii="Times New Roman" w:hAnsi="Times New Roman" w:cs="Times New Roman"/>
          <w:sz w:val="28"/>
          <w:szCs w:val="28"/>
          <w:lang w:val="kk-KZ"/>
        </w:rPr>
        <w:t xml:space="preserve">. Зерттеу материалы ретінде қазақ тіліндегі туристік бағыттағы жарнама мәтіндері (туристік сайттар, буклеттер, каталогтар, әлеуметтік желідегі промо-мәтіндер, бейнеролик мәтіндері, слогандар, экскурсиялық маршрут сипаттамалары, өңірлік брендтік мәтіндер, инфографикадағы мәтіндік блоктар) іріктеліп алынады. </w:t>
      </w:r>
    </w:p>
    <w:p w14:paraId="2D9DB448" w14:textId="4A7C1B5F" w:rsidR="00ED3FEA" w:rsidRPr="008276F4" w:rsidRDefault="005D1ECD"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Kazakhstan Travel, Kazakh Tourism (QazTourism), QazTravel, Қазақстан гидтері реестрі т.б. ұлттық  ресми туризм порталдары мен Visit Almaty, Visit Astana, Visit Shymkent, Visit Atyrau, Visit East Qazaqstan, Mangystau Travel, Kaz TengriTravel т.б. қазақ тіліндегі </w:t>
      </w:r>
      <w:r w:rsidR="00D772AB" w:rsidRPr="008276F4">
        <w:rPr>
          <w:rFonts w:ascii="Times New Roman" w:hAnsi="Times New Roman" w:cs="Times New Roman"/>
          <w:sz w:val="28"/>
          <w:szCs w:val="28"/>
          <w:lang w:val="kk-KZ"/>
        </w:rPr>
        <w:t xml:space="preserve">туристік сайттардан </w:t>
      </w:r>
      <w:r w:rsidR="00CC5405" w:rsidRPr="008276F4">
        <w:rPr>
          <w:rFonts w:ascii="Times New Roman" w:hAnsi="Times New Roman" w:cs="Times New Roman"/>
          <w:sz w:val="28"/>
          <w:szCs w:val="28"/>
          <w:lang w:val="kk-KZ"/>
        </w:rPr>
        <w:t xml:space="preserve">және Qazcorpus ұлттық корпусының жарнама мәтіндері ішкорпусынан </w:t>
      </w:r>
      <w:r w:rsidR="00B70CA8" w:rsidRPr="008276F4">
        <w:rPr>
          <w:rFonts w:ascii="Times New Roman" w:hAnsi="Times New Roman" w:cs="Times New Roman"/>
          <w:sz w:val="28"/>
          <w:szCs w:val="28"/>
          <w:lang w:val="kk-KZ"/>
        </w:rPr>
        <w:t>2</w:t>
      </w:r>
      <w:r w:rsidR="00D772AB" w:rsidRPr="008276F4">
        <w:rPr>
          <w:rFonts w:ascii="Times New Roman" w:hAnsi="Times New Roman" w:cs="Times New Roman"/>
          <w:sz w:val="28"/>
          <w:szCs w:val="28"/>
          <w:lang w:val="kk-KZ"/>
        </w:rPr>
        <w:t xml:space="preserve">000 </w:t>
      </w:r>
      <w:r w:rsidR="00B70CA8" w:rsidRPr="008276F4">
        <w:rPr>
          <w:rFonts w:ascii="Times New Roman" w:hAnsi="Times New Roman" w:cs="Times New Roman"/>
          <w:sz w:val="28"/>
          <w:szCs w:val="28"/>
          <w:lang w:val="kk-KZ"/>
        </w:rPr>
        <w:t>ға жуық</w:t>
      </w:r>
      <w:r w:rsidR="009C27FB" w:rsidRPr="008276F4">
        <w:rPr>
          <w:rFonts w:ascii="Times New Roman" w:hAnsi="Times New Roman" w:cs="Times New Roman"/>
          <w:sz w:val="28"/>
          <w:szCs w:val="28"/>
          <w:lang w:val="kk-KZ"/>
        </w:rPr>
        <w:t xml:space="preserve"> қазақ тіліндегі жарнамалар жинақталып, талдауға түсті. Материалды жинақтау барысында мәтіндердің жанрлық алуан түрлілігі, мақсатты аудиториясы және тақырыптық бағыты ескерілді.</w:t>
      </w:r>
    </w:p>
    <w:p w14:paraId="161A09CC" w14:textId="77777777" w:rsidR="006D3083" w:rsidRPr="008276F4" w:rsidRDefault="007B7F9B" w:rsidP="002073B8">
      <w:pPr>
        <w:spacing w:after="0" w:line="240" w:lineRule="auto"/>
        <w:ind w:firstLine="567"/>
        <w:jc w:val="both"/>
        <w:rPr>
          <w:rFonts w:ascii="Times New Roman" w:hAnsi="Times New Roman" w:cs="Times New Roman"/>
          <w:b/>
          <w:sz w:val="28"/>
          <w:szCs w:val="28"/>
          <w:lang w:val="kk-KZ"/>
        </w:rPr>
      </w:pPr>
      <w:r w:rsidRPr="008276F4">
        <w:rPr>
          <w:rFonts w:ascii="Times New Roman" w:hAnsi="Times New Roman" w:cs="Times New Roman"/>
          <w:b/>
          <w:sz w:val="28"/>
          <w:szCs w:val="28"/>
          <w:lang w:val="kk-KZ"/>
        </w:rPr>
        <w:t>Тақырыптың зерттелу деңгейі.</w:t>
      </w:r>
    </w:p>
    <w:p w14:paraId="7FF69033" w14:textId="3584B137" w:rsidR="00270EF0" w:rsidRPr="008276F4" w:rsidRDefault="006D3083"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Жарнама тіліне қатысты </w:t>
      </w:r>
      <w:r w:rsidR="0081416F" w:rsidRPr="008276F4">
        <w:rPr>
          <w:rFonts w:ascii="Times New Roman" w:hAnsi="Times New Roman" w:cs="Times New Roman"/>
          <w:sz w:val="28"/>
          <w:szCs w:val="28"/>
          <w:lang w:val="kk-KZ"/>
        </w:rPr>
        <w:t>ғылыми еңбектер</w:t>
      </w:r>
      <w:r w:rsidRPr="008276F4">
        <w:rPr>
          <w:rFonts w:ascii="Times New Roman" w:hAnsi="Times New Roman" w:cs="Times New Roman"/>
          <w:sz w:val="28"/>
          <w:szCs w:val="28"/>
          <w:lang w:val="kk-KZ"/>
        </w:rPr>
        <w:t xml:space="preserve"> қатарында жарнама кеңістігіндегі мемлекеттік тілдің қолданылу проблемасын нысана еткен социолингвистикалық зерттеу ретінде С. Асанбаева еңбегін атауға болады [</w:t>
      </w:r>
      <w:r w:rsidR="006D27E5" w:rsidRPr="008276F4">
        <w:rPr>
          <w:rFonts w:ascii="Times New Roman" w:hAnsi="Times New Roman" w:cs="Times New Roman"/>
          <w:sz w:val="28"/>
          <w:szCs w:val="28"/>
          <w:lang w:val="kk-KZ"/>
        </w:rPr>
        <w:t>1</w:t>
      </w:r>
      <w:r w:rsidRPr="008276F4">
        <w:rPr>
          <w:rFonts w:ascii="Times New Roman" w:hAnsi="Times New Roman" w:cs="Times New Roman"/>
          <w:sz w:val="28"/>
          <w:szCs w:val="28"/>
          <w:lang w:val="kk-KZ"/>
        </w:rPr>
        <w:t>]. Ал қазақ жарнамаларының тілдік сипаты мен ықпал ету қызметін</w:t>
      </w:r>
      <w:r w:rsidR="00A328AA" w:rsidRPr="008276F4">
        <w:rPr>
          <w:rFonts w:ascii="Times New Roman" w:hAnsi="Times New Roman" w:cs="Times New Roman"/>
          <w:sz w:val="28"/>
          <w:szCs w:val="28"/>
          <w:lang w:val="kk-KZ"/>
        </w:rPr>
        <w:t xml:space="preserve"> кешенді қарастырған Г. </w:t>
      </w:r>
      <w:r w:rsidRPr="008276F4">
        <w:rPr>
          <w:rFonts w:ascii="Times New Roman" w:hAnsi="Times New Roman" w:cs="Times New Roman"/>
          <w:sz w:val="28"/>
          <w:szCs w:val="28"/>
          <w:lang w:val="kk-KZ"/>
        </w:rPr>
        <w:t>Солтанбекова диссертациясы жарнама мәтінінің әсер ету табиғатын, тілдік құралдардың қызметін сипаттауға бағытталған іргелі жұмыстар қатарына жатады [</w:t>
      </w:r>
      <w:r w:rsidR="006D27E5" w:rsidRPr="008276F4">
        <w:rPr>
          <w:rFonts w:ascii="Times New Roman" w:hAnsi="Times New Roman" w:cs="Times New Roman"/>
          <w:sz w:val="28"/>
          <w:szCs w:val="28"/>
          <w:lang w:val="kk-KZ"/>
        </w:rPr>
        <w:t>2</w:t>
      </w:r>
      <w:r w:rsidRPr="008276F4">
        <w:rPr>
          <w:rFonts w:ascii="Times New Roman" w:hAnsi="Times New Roman" w:cs="Times New Roman"/>
          <w:sz w:val="28"/>
          <w:szCs w:val="28"/>
          <w:lang w:val="kk-KZ"/>
        </w:rPr>
        <w:t xml:space="preserve">]. </w:t>
      </w:r>
    </w:p>
    <w:p w14:paraId="31070477" w14:textId="77777777" w:rsidR="00FC297C" w:rsidRPr="008276F4" w:rsidRDefault="005D0AB7"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Ж</w:t>
      </w:r>
      <w:r w:rsidR="006D3083" w:rsidRPr="008276F4">
        <w:rPr>
          <w:rFonts w:ascii="Times New Roman" w:hAnsi="Times New Roman" w:cs="Times New Roman"/>
          <w:sz w:val="28"/>
          <w:szCs w:val="28"/>
          <w:lang w:val="kk-KZ"/>
        </w:rPr>
        <w:t>арнама тілін лингвопрагматикалық тұрғыдан талдауға арналған М. Увайсова диссертациясы жарнамадағы адресатқа бағытталу, прагматикалық әсер, коммуникациялық мақсат сияқты категорияларды нақтылауға мүмкіндік береді [</w:t>
      </w:r>
      <w:r w:rsidR="006D27E5" w:rsidRPr="008276F4">
        <w:rPr>
          <w:rFonts w:ascii="Times New Roman" w:hAnsi="Times New Roman" w:cs="Times New Roman"/>
          <w:sz w:val="28"/>
          <w:szCs w:val="28"/>
          <w:lang w:val="kk-KZ"/>
        </w:rPr>
        <w:t>3</w:t>
      </w:r>
      <w:r w:rsidR="006D3083" w:rsidRPr="008276F4">
        <w:rPr>
          <w:rFonts w:ascii="Times New Roman" w:hAnsi="Times New Roman" w:cs="Times New Roman"/>
          <w:sz w:val="28"/>
          <w:szCs w:val="28"/>
          <w:lang w:val="kk-KZ"/>
        </w:rPr>
        <w:t xml:space="preserve">]. </w:t>
      </w:r>
    </w:p>
    <w:p w14:paraId="75432085" w14:textId="340EB8FB" w:rsidR="006D3083" w:rsidRPr="008276F4" w:rsidRDefault="00FC297C"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А.</w:t>
      </w:r>
      <w:r w:rsidR="00A328AA" w:rsidRPr="008276F4">
        <w:rPr>
          <w:rFonts w:ascii="Times New Roman" w:hAnsi="Times New Roman" w:cs="Times New Roman"/>
          <w:sz w:val="28"/>
          <w:szCs w:val="28"/>
          <w:lang w:val="kk-KZ"/>
        </w:rPr>
        <w:t>М. Нұрбаева, Б.</w:t>
      </w:r>
      <w:r w:rsidRPr="008276F4">
        <w:rPr>
          <w:rFonts w:ascii="Times New Roman" w:hAnsi="Times New Roman" w:cs="Times New Roman"/>
          <w:sz w:val="28"/>
          <w:szCs w:val="28"/>
          <w:lang w:val="kk-KZ"/>
        </w:rPr>
        <w:t xml:space="preserve">С. Каримова, Г.А. Қажығалиеваның мақаласында </w:t>
      </w:r>
      <w:r w:rsidR="006D3083" w:rsidRPr="008276F4">
        <w:rPr>
          <w:rFonts w:ascii="Times New Roman" w:hAnsi="Times New Roman" w:cs="Times New Roman"/>
          <w:sz w:val="28"/>
          <w:szCs w:val="28"/>
          <w:lang w:val="kk-KZ"/>
        </w:rPr>
        <w:t xml:space="preserve">жарнамалық мәтін дискурсивті тәжірибе ретінде қарастырылып, «дискурс» пен «дискурсивті тәжірибе» ұғымдарына қатысты ғылыми көзқарастар сараланады. </w:t>
      </w:r>
      <w:r w:rsidR="0081416F" w:rsidRPr="008276F4">
        <w:rPr>
          <w:rFonts w:ascii="Times New Roman" w:hAnsi="Times New Roman" w:cs="Times New Roman"/>
          <w:sz w:val="28"/>
          <w:szCs w:val="28"/>
          <w:lang w:val="kk-KZ"/>
        </w:rPr>
        <w:t>Мақалада</w:t>
      </w:r>
      <w:r w:rsidR="006D3083" w:rsidRPr="008276F4">
        <w:rPr>
          <w:rFonts w:ascii="Times New Roman" w:hAnsi="Times New Roman" w:cs="Times New Roman"/>
          <w:sz w:val="28"/>
          <w:szCs w:val="28"/>
          <w:lang w:val="kk-KZ"/>
        </w:rPr>
        <w:t xml:space="preserve"> жарнама тұтынушылық мәдениеттің негізгі тенденцияларының бірі ретінде сипатталып, оның адам санасы мен мінез-құлқына әсер ету механизмдері, жарнаманың моральдық мазмұны және тұтыну қоғамындағы әлеуметтік рөлі талқыланады [</w:t>
      </w:r>
      <w:r w:rsidR="006D27E5" w:rsidRPr="008276F4">
        <w:rPr>
          <w:rFonts w:ascii="Times New Roman" w:hAnsi="Times New Roman" w:cs="Times New Roman"/>
          <w:sz w:val="28"/>
          <w:szCs w:val="28"/>
          <w:lang w:val="kk-KZ"/>
        </w:rPr>
        <w:t>4</w:t>
      </w:r>
      <w:r w:rsidR="006D3083" w:rsidRPr="008276F4">
        <w:rPr>
          <w:rFonts w:ascii="Times New Roman" w:hAnsi="Times New Roman" w:cs="Times New Roman"/>
          <w:sz w:val="28"/>
          <w:szCs w:val="28"/>
          <w:lang w:val="kk-KZ"/>
        </w:rPr>
        <w:t>]</w:t>
      </w:r>
      <w:r w:rsidR="006D3083" w:rsidRPr="008276F4">
        <w:rPr>
          <w:rFonts w:ascii="Times New Roman" w:hAnsi="Times New Roman" w:cs="Times New Roman"/>
          <w:b/>
          <w:sz w:val="28"/>
          <w:szCs w:val="28"/>
          <w:lang w:val="kk-KZ"/>
        </w:rPr>
        <w:t xml:space="preserve">. </w:t>
      </w:r>
    </w:p>
    <w:p w14:paraId="1600C3F2" w14:textId="77777777" w:rsidR="00DC1333" w:rsidRPr="008276F4" w:rsidRDefault="006D3083"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А. Байдуллаева</w:t>
      </w:r>
      <w:r w:rsidR="00FC297C" w:rsidRPr="008276F4">
        <w:rPr>
          <w:rFonts w:ascii="Times New Roman" w:hAnsi="Times New Roman" w:cs="Times New Roman"/>
          <w:sz w:val="28"/>
          <w:szCs w:val="28"/>
          <w:lang w:val="kk-KZ"/>
        </w:rPr>
        <w:t>ның</w:t>
      </w:r>
      <w:r w:rsidRPr="008276F4">
        <w:rPr>
          <w:rFonts w:ascii="Times New Roman" w:hAnsi="Times New Roman" w:cs="Times New Roman"/>
          <w:sz w:val="28"/>
          <w:szCs w:val="28"/>
          <w:lang w:val="kk-KZ"/>
        </w:rPr>
        <w:t xml:space="preserve"> </w:t>
      </w:r>
      <w:r w:rsidR="00FC297C" w:rsidRPr="008276F4">
        <w:rPr>
          <w:rFonts w:ascii="Times New Roman" w:hAnsi="Times New Roman" w:cs="Times New Roman"/>
          <w:sz w:val="28"/>
          <w:szCs w:val="28"/>
          <w:lang w:val="kk-KZ"/>
        </w:rPr>
        <w:t>ғылыми</w:t>
      </w:r>
      <w:r w:rsidRPr="008276F4">
        <w:rPr>
          <w:rFonts w:ascii="Times New Roman" w:hAnsi="Times New Roman" w:cs="Times New Roman"/>
          <w:sz w:val="28"/>
          <w:szCs w:val="28"/>
          <w:lang w:val="kk-KZ"/>
        </w:rPr>
        <w:t xml:space="preserve"> диссертациясында қазақ, ағылшын, орыс және неміс тілдері материалдары негізінде жарнама слоганының когнитивті-коммуникативті табиғаты сөз болады</w:t>
      </w:r>
      <w:r w:rsidR="006D27E5" w:rsidRPr="008276F4">
        <w:rPr>
          <w:rFonts w:ascii="Times New Roman" w:hAnsi="Times New Roman" w:cs="Times New Roman"/>
          <w:sz w:val="28"/>
          <w:szCs w:val="28"/>
          <w:lang w:val="kk-KZ"/>
        </w:rPr>
        <w:t xml:space="preserve"> [5]</w:t>
      </w:r>
      <w:r w:rsidRPr="008276F4">
        <w:rPr>
          <w:rFonts w:ascii="Times New Roman" w:hAnsi="Times New Roman" w:cs="Times New Roman"/>
          <w:sz w:val="28"/>
          <w:szCs w:val="28"/>
          <w:lang w:val="kk-KZ"/>
        </w:rPr>
        <w:t xml:space="preserve">. </w:t>
      </w:r>
    </w:p>
    <w:p w14:paraId="6B07FEC2" w14:textId="33DB437C" w:rsidR="00DC1333" w:rsidRPr="008276F4" w:rsidRDefault="00D26F6C"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Г.</w:t>
      </w:r>
      <w:r w:rsidR="00DC1333" w:rsidRPr="008276F4">
        <w:rPr>
          <w:rFonts w:ascii="Times New Roman" w:hAnsi="Times New Roman" w:cs="Times New Roman"/>
          <w:sz w:val="28"/>
          <w:szCs w:val="28"/>
          <w:lang w:val="kk-KZ"/>
        </w:rPr>
        <w:t>Исаева</w:t>
      </w:r>
      <w:r w:rsidRPr="008276F4">
        <w:rPr>
          <w:rFonts w:ascii="Times New Roman" w:hAnsi="Times New Roman" w:cs="Times New Roman"/>
          <w:sz w:val="28"/>
          <w:szCs w:val="28"/>
          <w:lang w:val="kk-KZ"/>
        </w:rPr>
        <w:t xml:space="preserve">, К.Ашинованың мақаласында </w:t>
      </w:r>
      <w:r w:rsidR="00DC1333" w:rsidRPr="008276F4">
        <w:rPr>
          <w:rFonts w:ascii="Times New Roman" w:hAnsi="Times New Roman" w:cs="Times New Roman"/>
          <w:sz w:val="28"/>
          <w:szCs w:val="28"/>
          <w:lang w:val="kk-KZ"/>
        </w:rPr>
        <w:t xml:space="preserve">жарнама тілі қоғамдық коммуникацияның маңызды бөлігі, әлеуметтік орта мен тілдік сананың өзара ықпалдасуын көрсететін күрделі құбылыс ретінде танылады [6]. </w:t>
      </w:r>
    </w:p>
    <w:p w14:paraId="46B81095" w14:textId="5A4C52CB" w:rsidR="00DC1333" w:rsidRPr="008276F4" w:rsidRDefault="00DC1333" w:rsidP="00DC1333">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Г</w:t>
      </w:r>
      <w:r w:rsidR="00D26F6C" w:rsidRPr="008276F4">
        <w:rPr>
          <w:rFonts w:ascii="Times New Roman" w:hAnsi="Times New Roman" w:cs="Times New Roman"/>
          <w:sz w:val="28"/>
          <w:szCs w:val="28"/>
          <w:lang w:val="kk-KZ"/>
        </w:rPr>
        <w:t>.</w:t>
      </w:r>
      <w:r w:rsidRPr="008276F4">
        <w:rPr>
          <w:rFonts w:ascii="Times New Roman" w:hAnsi="Times New Roman" w:cs="Times New Roman"/>
          <w:sz w:val="28"/>
          <w:szCs w:val="28"/>
          <w:lang w:val="kk-KZ"/>
        </w:rPr>
        <w:t>Исаева</w:t>
      </w:r>
      <w:r w:rsidR="00945BD6" w:rsidRPr="008276F4">
        <w:rPr>
          <w:rFonts w:ascii="Times New Roman" w:hAnsi="Times New Roman" w:cs="Times New Roman"/>
          <w:sz w:val="28"/>
          <w:szCs w:val="28"/>
          <w:lang w:val="kk-KZ"/>
        </w:rPr>
        <w:t xml:space="preserve"> және Ж</w:t>
      </w:r>
      <w:r w:rsidR="00D26F6C" w:rsidRPr="008276F4">
        <w:rPr>
          <w:rFonts w:ascii="Times New Roman" w:hAnsi="Times New Roman" w:cs="Times New Roman"/>
          <w:sz w:val="28"/>
          <w:szCs w:val="28"/>
          <w:lang w:val="kk-KZ"/>
        </w:rPr>
        <w:t>. Ескендірдің зерттеу</w:t>
      </w:r>
      <w:r w:rsidRPr="008276F4">
        <w:rPr>
          <w:rFonts w:ascii="Times New Roman" w:hAnsi="Times New Roman" w:cs="Times New Roman"/>
          <w:sz w:val="28"/>
          <w:szCs w:val="28"/>
          <w:lang w:val="kk-KZ"/>
        </w:rPr>
        <w:t xml:space="preserve">інде жарнама мәтіндерінің құрылымы, қолданыс аясы, әлеуметтік сипаты және адресатқа ықпал ету тетіктері корпустық әрі әлеуметтік лингвистика негізінде зерделеніп, қазақ тіліндегі жарнаманы цифрландыру мен ғылыми айналымға түсірудің маңызы көрсетіледі [7]. </w:t>
      </w:r>
    </w:p>
    <w:p w14:paraId="2B437F9C" w14:textId="1E60F26E" w:rsidR="006D27E5" w:rsidRPr="008276F4" w:rsidRDefault="00DC1333" w:rsidP="00DC1333">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Қ</w:t>
      </w:r>
      <w:r w:rsidR="00073CE0" w:rsidRPr="008276F4">
        <w:rPr>
          <w:rFonts w:ascii="Times New Roman" w:hAnsi="Times New Roman" w:cs="Times New Roman"/>
          <w:sz w:val="28"/>
          <w:szCs w:val="28"/>
          <w:lang w:val="kk-KZ"/>
        </w:rPr>
        <w:t xml:space="preserve">азақ тіл білімінде жарнама дискурсын зерттеген диссертациялық база қалыптасқанымен, туристік жарнама дискурсы лингвомәдени аспектіде және интернет-коммуникация жанрлары бойынша (ресми сайт мәтіні, әлеуметтік желідегі промо-пост, пікір/комментарий) жүйелі түрде зерттелмеген. </w:t>
      </w:r>
      <w:r w:rsidR="006D3083" w:rsidRPr="008276F4">
        <w:rPr>
          <w:rFonts w:ascii="Times New Roman" w:hAnsi="Times New Roman" w:cs="Times New Roman"/>
          <w:sz w:val="28"/>
          <w:szCs w:val="28"/>
          <w:lang w:val="kk-KZ"/>
        </w:rPr>
        <w:t>Сонымен қатар, туристік коммуникацияның цифрлық форматтағы жанрларын сипаттайтын отандық зерттеулер де пайда болды.</w:t>
      </w:r>
      <w:r w:rsidR="00247494" w:rsidRPr="008276F4">
        <w:rPr>
          <w:rFonts w:ascii="Times New Roman" w:hAnsi="Times New Roman" w:cs="Times New Roman"/>
          <w:sz w:val="28"/>
          <w:szCs w:val="28"/>
          <w:lang w:val="kk-KZ"/>
        </w:rPr>
        <w:t xml:space="preserve"> </w:t>
      </w:r>
      <w:r w:rsidR="00A328AA" w:rsidRPr="008276F4">
        <w:rPr>
          <w:rFonts w:ascii="Times New Roman" w:hAnsi="Times New Roman" w:cs="Times New Roman"/>
          <w:sz w:val="28"/>
          <w:szCs w:val="28"/>
          <w:lang w:val="kk-KZ"/>
        </w:rPr>
        <w:t xml:space="preserve">А. </w:t>
      </w:r>
      <w:r w:rsidR="006D27E5" w:rsidRPr="008276F4">
        <w:rPr>
          <w:rFonts w:ascii="Times New Roman" w:hAnsi="Times New Roman" w:cs="Times New Roman"/>
          <w:sz w:val="28"/>
          <w:szCs w:val="28"/>
          <w:lang w:val="kk-KZ"/>
        </w:rPr>
        <w:t>Күркімбаева</w:t>
      </w:r>
      <w:r w:rsidR="006D3083" w:rsidRPr="008276F4">
        <w:rPr>
          <w:rFonts w:ascii="Times New Roman" w:hAnsi="Times New Roman" w:cs="Times New Roman"/>
          <w:sz w:val="28"/>
          <w:szCs w:val="28"/>
          <w:lang w:val="kk-KZ"/>
        </w:rPr>
        <w:t>ның «Туристік блогинг: коммуникативтік стратегиялар мен тактикалар (ағылшын және қазақ тілдері материалдары негізінде)» атты PhD диссертациясында туристік блогинг туристік дискурстың гибридті түрі ретінде алынып, ондағы коммуникативтік стратегиялар мен тактикалар, персуазивтілік, креолизацияланған мәтін (вербалды+бейвербалды) сияқты мәселелер талданады. Еңбекте қазақ тіліндегі туристік блог-дискурсқа тән стратегиялар мен тактикалардың бұрын жүйеленбеуі және бұл бағыттағы отандық жұмыстардың тапшылығы арнайы атап көрсетіледі</w:t>
      </w:r>
      <w:r w:rsidR="00073CE0" w:rsidRPr="008276F4">
        <w:rPr>
          <w:rFonts w:ascii="Times New Roman" w:hAnsi="Times New Roman" w:cs="Times New Roman"/>
          <w:sz w:val="28"/>
          <w:szCs w:val="28"/>
          <w:lang w:val="kk-KZ"/>
        </w:rPr>
        <w:t xml:space="preserve"> [8</w:t>
      </w:r>
      <w:r w:rsidR="006D27E5" w:rsidRPr="008276F4">
        <w:rPr>
          <w:rFonts w:ascii="Times New Roman" w:hAnsi="Times New Roman" w:cs="Times New Roman"/>
          <w:sz w:val="28"/>
          <w:szCs w:val="28"/>
          <w:lang w:val="kk-KZ"/>
        </w:rPr>
        <w:t>]</w:t>
      </w:r>
      <w:r w:rsidR="006D3083" w:rsidRPr="008276F4">
        <w:rPr>
          <w:rFonts w:ascii="Times New Roman" w:hAnsi="Times New Roman" w:cs="Times New Roman"/>
          <w:sz w:val="28"/>
          <w:szCs w:val="28"/>
          <w:lang w:val="kk-KZ"/>
        </w:rPr>
        <w:t xml:space="preserve">. </w:t>
      </w:r>
    </w:p>
    <w:p w14:paraId="57834FB9" w14:textId="3A940956" w:rsidR="00270EF0" w:rsidRPr="008276F4" w:rsidRDefault="00073CE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К.Саурыкова, Ғ.Шойбекова, Ж.Абдрахмановалардың «</w:t>
      </w:r>
      <w:r w:rsidR="006D27E5" w:rsidRPr="008276F4">
        <w:rPr>
          <w:rFonts w:ascii="Times New Roman" w:hAnsi="Times New Roman" w:cs="Times New Roman"/>
          <w:sz w:val="28"/>
          <w:szCs w:val="28"/>
          <w:lang w:val="kk-KZ"/>
        </w:rPr>
        <w:t>Туристік дискурстың паремиологиял</w:t>
      </w:r>
      <w:r w:rsidRPr="008276F4">
        <w:rPr>
          <w:rFonts w:ascii="Times New Roman" w:hAnsi="Times New Roman" w:cs="Times New Roman"/>
          <w:sz w:val="28"/>
          <w:szCs w:val="28"/>
          <w:lang w:val="kk-KZ"/>
        </w:rPr>
        <w:t>ық негіздері» атты мақаласында қазақ тіліндегі туристік дискурстағы мақал-мәтелдердің қолданысы</w:t>
      </w:r>
      <w:r w:rsidR="00270EF0" w:rsidRPr="008276F4">
        <w:rPr>
          <w:rFonts w:ascii="Times New Roman" w:hAnsi="Times New Roman" w:cs="Times New Roman"/>
          <w:sz w:val="28"/>
          <w:szCs w:val="28"/>
          <w:lang w:val="kk-KZ"/>
        </w:rPr>
        <w:t xml:space="preserve"> талданcа </w:t>
      </w:r>
      <w:r w:rsidRPr="008276F4">
        <w:rPr>
          <w:rFonts w:ascii="Times New Roman" w:hAnsi="Times New Roman" w:cs="Times New Roman"/>
          <w:sz w:val="28"/>
          <w:szCs w:val="28"/>
          <w:lang w:val="kk-KZ"/>
        </w:rPr>
        <w:t>[9</w:t>
      </w:r>
      <w:r w:rsidR="006D27E5" w:rsidRPr="008276F4">
        <w:rPr>
          <w:rFonts w:ascii="Times New Roman" w:hAnsi="Times New Roman" w:cs="Times New Roman"/>
          <w:sz w:val="28"/>
          <w:szCs w:val="28"/>
          <w:lang w:val="kk-KZ"/>
        </w:rPr>
        <w:t>]</w:t>
      </w:r>
      <w:r w:rsidR="00270EF0" w:rsidRPr="008276F4">
        <w:rPr>
          <w:rFonts w:ascii="Times New Roman" w:hAnsi="Times New Roman" w:cs="Times New Roman"/>
          <w:sz w:val="28"/>
          <w:szCs w:val="28"/>
          <w:lang w:val="kk-KZ"/>
        </w:rPr>
        <w:t>, Ш.Жаркынбекова, С.Исина</w:t>
      </w:r>
      <w:r w:rsidR="0056660B" w:rsidRPr="008276F4">
        <w:rPr>
          <w:rFonts w:ascii="Times New Roman" w:hAnsi="Times New Roman" w:cs="Times New Roman"/>
          <w:sz w:val="28"/>
          <w:szCs w:val="28"/>
          <w:lang w:val="kk-KZ"/>
        </w:rPr>
        <w:t xml:space="preserve">лар </w:t>
      </w:r>
      <w:r w:rsidR="00270EF0" w:rsidRPr="008276F4">
        <w:rPr>
          <w:rFonts w:ascii="Times New Roman" w:hAnsi="Times New Roman" w:cs="Times New Roman"/>
          <w:sz w:val="28"/>
          <w:szCs w:val="28"/>
          <w:lang w:val="kk-KZ"/>
        </w:rPr>
        <w:t xml:space="preserve"> </w:t>
      </w:r>
      <w:r w:rsidR="0056660B" w:rsidRPr="008276F4">
        <w:rPr>
          <w:rFonts w:ascii="Times New Roman" w:hAnsi="Times New Roman" w:cs="Times New Roman"/>
          <w:sz w:val="28"/>
          <w:szCs w:val="28"/>
          <w:lang w:val="kk-KZ"/>
        </w:rPr>
        <w:t xml:space="preserve"> </w:t>
      </w:r>
      <w:r w:rsidR="00270EF0" w:rsidRPr="008276F4">
        <w:rPr>
          <w:rFonts w:ascii="Times New Roman" w:hAnsi="Times New Roman" w:cs="Times New Roman"/>
          <w:sz w:val="28"/>
          <w:szCs w:val="28"/>
          <w:lang w:val="kk-KZ"/>
        </w:rPr>
        <w:t xml:space="preserve"> туристік дискурстың прагмалинвистикалық қырлары</w:t>
      </w:r>
      <w:r w:rsidR="0056660B" w:rsidRPr="008276F4">
        <w:rPr>
          <w:rFonts w:ascii="Times New Roman" w:hAnsi="Times New Roman" w:cs="Times New Roman"/>
          <w:sz w:val="28"/>
          <w:szCs w:val="28"/>
          <w:lang w:val="kk-KZ"/>
        </w:rPr>
        <w:t>н</w:t>
      </w:r>
      <w:r w:rsidR="00270EF0" w:rsidRPr="008276F4">
        <w:rPr>
          <w:rFonts w:ascii="Times New Roman" w:hAnsi="Times New Roman" w:cs="Times New Roman"/>
          <w:sz w:val="28"/>
          <w:szCs w:val="28"/>
          <w:lang w:val="kk-KZ"/>
        </w:rPr>
        <w:t xml:space="preserve"> зерделе</w:t>
      </w:r>
      <w:r w:rsidR="0056660B" w:rsidRPr="008276F4">
        <w:rPr>
          <w:rFonts w:ascii="Times New Roman" w:hAnsi="Times New Roman" w:cs="Times New Roman"/>
          <w:sz w:val="28"/>
          <w:szCs w:val="28"/>
          <w:lang w:val="kk-KZ"/>
        </w:rPr>
        <w:t>йді</w:t>
      </w:r>
      <w:r w:rsidR="00270EF0" w:rsidRPr="008276F4">
        <w:rPr>
          <w:rFonts w:ascii="Times New Roman" w:hAnsi="Times New Roman" w:cs="Times New Roman"/>
          <w:sz w:val="28"/>
          <w:szCs w:val="28"/>
          <w:lang w:val="kk-KZ"/>
        </w:rPr>
        <w:t xml:space="preserve"> [10].</w:t>
      </w:r>
    </w:p>
    <w:p w14:paraId="6396540E" w14:textId="77777777" w:rsidR="007B7F9B" w:rsidRPr="008276F4" w:rsidRDefault="006D3083"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Туристік дискурс туралы теориялық пайымдаулар мен кейбір тілдік қабаттарға назар аудартатын еңбектер бар болғанымен, ұлттық мәдени кодты туристік жарнамада тіл арқылы «брендке» айналдыру механизмдері (онимдер, реалий лексика, символдық бағалауыштар, миф-ишара, мәдени сценарийлер) толық модель ретінде арнайы қарастыруды қажет етеді. </w:t>
      </w:r>
    </w:p>
    <w:p w14:paraId="6B569016" w14:textId="5FCA374A" w:rsidR="00E10A61" w:rsidRPr="008276F4" w:rsidRDefault="00E10A61" w:rsidP="00E10A61">
      <w:pPr>
        <w:spacing w:after="0" w:line="240" w:lineRule="auto"/>
        <w:ind w:firstLine="567"/>
        <w:jc w:val="both"/>
        <w:rPr>
          <w:rFonts w:ascii="Times New Roman" w:hAnsi="Times New Roman" w:cs="Times New Roman"/>
          <w:b/>
          <w:bCs/>
          <w:sz w:val="28"/>
          <w:szCs w:val="28"/>
          <w:lang w:val="kk-KZ"/>
        </w:rPr>
      </w:pPr>
      <w:r w:rsidRPr="008276F4">
        <w:rPr>
          <w:rFonts w:ascii="Times New Roman" w:hAnsi="Times New Roman" w:cs="Times New Roman"/>
          <w:b/>
          <w:sz w:val="28"/>
          <w:szCs w:val="28"/>
          <w:lang w:val="kk-KZ"/>
        </w:rPr>
        <w:t>Зерттеудің теориялық және әдіснамалық негіздері</w:t>
      </w:r>
      <w:r w:rsidRPr="008276F4">
        <w:rPr>
          <w:rFonts w:ascii="Times New Roman" w:hAnsi="Times New Roman" w:cs="Times New Roman"/>
          <w:sz w:val="28"/>
          <w:szCs w:val="28"/>
          <w:lang w:val="kk-KZ"/>
        </w:rPr>
        <w:t xml:space="preserve">. </w:t>
      </w:r>
      <w:r w:rsidRPr="008276F4">
        <w:rPr>
          <w:rFonts w:ascii="Times New Roman" w:hAnsi="Times New Roman" w:cs="Times New Roman"/>
          <w:i/>
          <w:sz w:val="28"/>
          <w:szCs w:val="28"/>
          <w:lang w:val="kk-KZ"/>
        </w:rPr>
        <w:t xml:space="preserve">Дискурс теориясы және дискурстық  талдау жөнінде </w:t>
      </w:r>
      <w:r w:rsidRPr="008276F4">
        <w:rPr>
          <w:rFonts w:ascii="Times New Roman" w:hAnsi="Times New Roman" w:cs="Times New Roman"/>
          <w:sz w:val="28"/>
          <w:szCs w:val="28"/>
          <w:lang w:val="kk-KZ"/>
        </w:rPr>
        <w:t xml:space="preserve">Э.Бенвенист, З.Харрис, М.Фуко,  Н.Фэрклоу, Т. ван Дейк, Р.Водак, М.Майер, Б.Шалабай, А.Әділова, К.Садирова, Қ.Есенова, Э.Сүлейменова,  Б.Ахатова, Г.Наурызбайқызы, Р.Қойлыбаева, К.Кенжеканова, т.б.; </w:t>
      </w:r>
      <w:r w:rsidRPr="008276F4">
        <w:rPr>
          <w:rFonts w:ascii="Times New Roman" w:hAnsi="Times New Roman" w:cs="Times New Roman"/>
          <w:i/>
          <w:sz w:val="28"/>
          <w:szCs w:val="28"/>
          <w:lang w:val="kk-KZ"/>
        </w:rPr>
        <w:t>жарнама тілін түрлі бағытта қарастырған</w:t>
      </w:r>
      <w:r w:rsidRPr="008276F4">
        <w:rPr>
          <w:rFonts w:ascii="Times New Roman" w:hAnsi="Times New Roman" w:cs="Times New Roman"/>
          <w:sz w:val="28"/>
          <w:szCs w:val="28"/>
          <w:lang w:val="kk-KZ"/>
        </w:rPr>
        <w:t xml:space="preserve"> А.Годдард, Г.Майерс, С.Асанбаева, Ғ.Солтанбекова, М.Увайсова, </w:t>
      </w:r>
      <w:r w:rsidR="00D26F6C" w:rsidRPr="008276F4">
        <w:rPr>
          <w:rFonts w:ascii="Times New Roman" w:hAnsi="Times New Roman" w:cs="Times New Roman"/>
          <w:sz w:val="28"/>
          <w:szCs w:val="28"/>
          <w:lang w:val="kk-KZ"/>
        </w:rPr>
        <w:t>Г.Исаева,</w:t>
      </w:r>
      <w:r w:rsidRPr="008276F4">
        <w:rPr>
          <w:rFonts w:ascii="Times New Roman" w:hAnsi="Times New Roman" w:cs="Times New Roman"/>
          <w:sz w:val="28"/>
          <w:szCs w:val="28"/>
          <w:lang w:val="kk-KZ"/>
        </w:rPr>
        <w:t xml:space="preserve"> т.б.; </w:t>
      </w:r>
      <w:r w:rsidRPr="008276F4">
        <w:rPr>
          <w:rFonts w:ascii="Times New Roman" w:hAnsi="Times New Roman" w:cs="Times New Roman"/>
          <w:i/>
          <w:sz w:val="28"/>
          <w:szCs w:val="28"/>
          <w:lang w:val="kk-KZ"/>
        </w:rPr>
        <w:t xml:space="preserve">туристік дискурс және туристік жарнамаларды лингвистикалық тұрғыда зерттеген </w:t>
      </w:r>
      <w:r w:rsidRPr="008276F4">
        <w:rPr>
          <w:rFonts w:ascii="Times New Roman" w:hAnsi="Times New Roman" w:cs="Times New Roman"/>
          <w:sz w:val="28"/>
          <w:szCs w:val="28"/>
          <w:lang w:val="kk-KZ"/>
        </w:rPr>
        <w:t xml:space="preserve">Г.М.С. Данн, А.Притчард, Е.Манка, Н.В.Филатова, С.А.Погодаева, Н.А.Тюленева, Э.Ю.Новикова, А.Куркимбаева, т.б; </w:t>
      </w:r>
      <w:r w:rsidRPr="008276F4">
        <w:rPr>
          <w:rFonts w:ascii="Times New Roman" w:hAnsi="Times New Roman" w:cs="Times New Roman"/>
          <w:i/>
          <w:sz w:val="28"/>
          <w:szCs w:val="28"/>
          <w:lang w:val="kk-KZ"/>
        </w:rPr>
        <w:t>лингвомәдениеттану бағытындағы</w:t>
      </w:r>
      <w:r w:rsidRPr="008276F4">
        <w:rPr>
          <w:rFonts w:ascii="Times New Roman" w:hAnsi="Times New Roman" w:cs="Times New Roman"/>
          <w:sz w:val="28"/>
          <w:szCs w:val="28"/>
          <w:lang w:val="kk-KZ"/>
        </w:rPr>
        <w:t xml:space="preserve"> Э.Сепир, Дж.Лакофф, М.Джонсон, А.Вежбицкая, А.Кубрякова, В.Маслова, В.В.Воробев, В.И.Карасик, В.Н.Телия, Ю.С.Степанов, Р.Сыздық, Н.Уәли, Г.Смағұлова, Е.Жанпейісов, Ж. Манкеева, т.б. ғалымдардың еңбектері назарда болды.</w:t>
      </w:r>
    </w:p>
    <w:p w14:paraId="192393DA" w14:textId="77777777" w:rsidR="001B3754" w:rsidRPr="008276F4" w:rsidRDefault="00463B2E"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Зерттеу әдістері</w:t>
      </w:r>
      <w:r w:rsidRPr="008276F4">
        <w:rPr>
          <w:rFonts w:ascii="Times New Roman" w:hAnsi="Times New Roman" w:cs="Times New Roman"/>
          <w:sz w:val="28"/>
          <w:szCs w:val="28"/>
          <w:lang w:val="kk-KZ"/>
        </w:rPr>
        <w:t xml:space="preserve">. </w:t>
      </w:r>
      <w:r w:rsidR="00ED4200" w:rsidRPr="008276F4">
        <w:rPr>
          <w:rFonts w:ascii="Times New Roman" w:hAnsi="Times New Roman" w:cs="Times New Roman"/>
          <w:sz w:val="28"/>
          <w:szCs w:val="28"/>
          <w:lang w:val="kk-KZ"/>
        </w:rPr>
        <w:t xml:space="preserve">Зерттеу барысында қазақ тіліндегі туристік жарнама дискурсының коммуникативтік-прагматикалық және лингвомәдени ерекшеліктерін кешенді айқындауға бағытталған сапалық және сандық әдістер жиынтығы қолданылды. </w:t>
      </w:r>
    </w:p>
    <w:p w14:paraId="04EBC1DB" w14:textId="3380C2D3" w:rsidR="00E61A79" w:rsidRPr="008276F4" w:rsidRDefault="00ED42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Контент-талдау туристік жарнама мәтіндерінің мазмұндық құрылымын, тақырыптық бағыттарын және жиі қолданылатын тілдік бірліктерді анықтау үшін қолданы</w:t>
      </w:r>
      <w:r w:rsidR="00E61A79" w:rsidRPr="008276F4">
        <w:rPr>
          <w:rFonts w:ascii="Times New Roman" w:hAnsi="Times New Roman" w:cs="Times New Roman"/>
          <w:sz w:val="28"/>
          <w:szCs w:val="28"/>
          <w:lang w:val="kk-KZ"/>
        </w:rPr>
        <w:t xml:space="preserve">лды. </w:t>
      </w:r>
      <w:r w:rsidR="0081416F" w:rsidRPr="008276F4">
        <w:rPr>
          <w:rFonts w:ascii="Times New Roman" w:hAnsi="Times New Roman" w:cs="Times New Roman"/>
          <w:sz w:val="28"/>
          <w:szCs w:val="28"/>
          <w:lang w:val="kk-KZ"/>
        </w:rPr>
        <w:t>Дссерацияда</w:t>
      </w:r>
      <w:r w:rsidR="0056660B" w:rsidRPr="008276F4">
        <w:rPr>
          <w:rFonts w:ascii="Times New Roman" w:hAnsi="Times New Roman" w:cs="Times New Roman"/>
          <w:sz w:val="28"/>
          <w:szCs w:val="28"/>
          <w:lang w:val="kk-KZ"/>
        </w:rPr>
        <w:t xml:space="preserve"> </w:t>
      </w:r>
      <w:r w:rsidR="0081416F" w:rsidRPr="008276F4">
        <w:rPr>
          <w:rFonts w:ascii="Times New Roman" w:hAnsi="Times New Roman" w:cs="Times New Roman"/>
          <w:sz w:val="28"/>
          <w:szCs w:val="28"/>
          <w:lang w:val="kk-KZ"/>
        </w:rPr>
        <w:t xml:space="preserve">зерттеу </w:t>
      </w:r>
      <w:r w:rsidR="00E61A79" w:rsidRPr="008276F4">
        <w:rPr>
          <w:rFonts w:ascii="Times New Roman" w:hAnsi="Times New Roman" w:cs="Times New Roman"/>
          <w:sz w:val="28"/>
          <w:szCs w:val="28"/>
          <w:lang w:val="kk-KZ"/>
        </w:rPr>
        <w:t>материалы ретінде 2</w:t>
      </w:r>
      <w:r w:rsidRPr="008276F4">
        <w:rPr>
          <w:rFonts w:ascii="Times New Roman" w:hAnsi="Times New Roman" w:cs="Times New Roman"/>
          <w:sz w:val="28"/>
          <w:szCs w:val="28"/>
          <w:lang w:val="kk-KZ"/>
        </w:rPr>
        <w:t xml:space="preserve">000 туристік жарнама мәтіні жинақталып, олар жанрлық, тақырыптық және мазмұндық категорияларға жіктелді. Осы әдіс арқылы жарнама мәтіндеріндегі негізгі лексикалық өрістер, бағалауыш бірліктер, этномәдени маркерлер, сакральды атаулар және адресатқа бағытталған тілдік формулалардың жиілік көрсеткіштері сараланды. </w:t>
      </w:r>
    </w:p>
    <w:p w14:paraId="63788FC0" w14:textId="77777777" w:rsidR="00E61A79" w:rsidRPr="008276F4" w:rsidRDefault="00ED42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Дискурстық талдау туристік жарнаманың тек мәтіндік құрылымын емес, оның коммуникативтік мақсатын, ықпал ету стратегиясын, идеологиялық астарын және адресатқа бағдарлануын ашу үшін пайдаланылды. Бұл әдіс арқылы жарнама мәтіндеріндегі ақпараттандыру, имидж қалыптастыру, сендіру, эмоциялық әсер ету және әрекетке шақыру қызметтерінің өзара байланысы айқындалды. Сонымен қатар институционал және бейресми туристік жарнамалардың дискурстық ерекшеліктері салыстырмалы түрде қарастырылды. </w:t>
      </w:r>
    </w:p>
    <w:p w14:paraId="232FA480" w14:textId="77777777" w:rsidR="00E61A79" w:rsidRPr="008276F4" w:rsidRDefault="00ED42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Лексика-семантикалық талдау туристік жарнамадағы тілдік бірліктердің мағыналық құрылымын, тақырыптық топтарын және семантикалық өрістерін анықтауға бағытталды. Атап айтқанда, бағалауыш-экспрессивті лек</w:t>
      </w:r>
      <w:r w:rsidR="007034B0" w:rsidRPr="008276F4">
        <w:rPr>
          <w:rFonts w:ascii="Times New Roman" w:hAnsi="Times New Roman" w:cs="Times New Roman"/>
          <w:sz w:val="28"/>
          <w:szCs w:val="28"/>
          <w:lang w:val="kk-KZ"/>
        </w:rPr>
        <w:t xml:space="preserve">сика, этнографизмдер, </w:t>
      </w:r>
      <w:r w:rsidRPr="008276F4">
        <w:rPr>
          <w:rFonts w:ascii="Times New Roman" w:hAnsi="Times New Roman" w:cs="Times New Roman"/>
          <w:sz w:val="28"/>
          <w:szCs w:val="28"/>
          <w:lang w:val="kk-KZ"/>
        </w:rPr>
        <w:t xml:space="preserve">топонимдер, сакральды лексика, табиғи-ландшафтық атаулар, урбанистік лексика сияқты бірліктердің семантикалық қызметі зерделенді. </w:t>
      </w:r>
    </w:p>
    <w:p w14:paraId="75C67D9E" w14:textId="77777777" w:rsidR="00E61A79" w:rsidRPr="008276F4" w:rsidRDefault="00ED42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Коммуникативтік-прагматикалық талдау жарнама мәтіндеріндегі стратегиялар мен тактикаларды, прагматикалық пресуппозицияны, жасырын адресат моделін және әсер ету механизмдерін айқындауға бағытталды. </w:t>
      </w:r>
    </w:p>
    <w:p w14:paraId="5ACDFC4D" w14:textId="77777777" w:rsidR="00E61A79" w:rsidRPr="008276F4" w:rsidRDefault="00ED42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Лингвомәдени</w:t>
      </w:r>
      <w:r w:rsidR="002073B8" w:rsidRPr="008276F4">
        <w:rPr>
          <w:rFonts w:ascii="Times New Roman" w:hAnsi="Times New Roman" w:cs="Times New Roman"/>
          <w:sz w:val="28"/>
          <w:szCs w:val="28"/>
          <w:lang w:val="kk-KZ"/>
        </w:rPr>
        <w:t>еттанымдық</w:t>
      </w:r>
      <w:r w:rsidRPr="008276F4">
        <w:rPr>
          <w:rFonts w:ascii="Times New Roman" w:hAnsi="Times New Roman" w:cs="Times New Roman"/>
          <w:sz w:val="28"/>
          <w:szCs w:val="28"/>
          <w:lang w:val="kk-KZ"/>
        </w:rPr>
        <w:t xml:space="preserve"> талдау туристік жарнама мәтіндері арқылы ұлттық мәдениеттің қалай репрезентацияланатынын айқындау үшін қолданылды. </w:t>
      </w:r>
      <w:r w:rsidR="00E61A79" w:rsidRPr="008276F4">
        <w:rPr>
          <w:rFonts w:ascii="Times New Roman" w:hAnsi="Times New Roman" w:cs="Times New Roman"/>
          <w:sz w:val="28"/>
          <w:szCs w:val="28"/>
          <w:lang w:val="kk-KZ"/>
        </w:rPr>
        <w:t>Бұл ә</w:t>
      </w:r>
      <w:r w:rsidRPr="008276F4">
        <w:rPr>
          <w:rFonts w:ascii="Times New Roman" w:hAnsi="Times New Roman" w:cs="Times New Roman"/>
          <w:sz w:val="28"/>
          <w:szCs w:val="28"/>
          <w:lang w:val="kk-KZ"/>
        </w:rPr>
        <w:t xml:space="preserve">діс туристік жарнамадағы мәдени кодтар мен ұлттық құндылықтардың тілдік көрінісін ашуға мүмкіндік берді. </w:t>
      </w:r>
    </w:p>
    <w:p w14:paraId="2B54F103" w14:textId="77777777" w:rsidR="00E61A79" w:rsidRPr="008276F4" w:rsidRDefault="00ED42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Этно</w:t>
      </w:r>
      <w:r w:rsidR="002073B8" w:rsidRPr="008276F4">
        <w:rPr>
          <w:rFonts w:ascii="Times New Roman" w:hAnsi="Times New Roman" w:cs="Times New Roman"/>
          <w:sz w:val="28"/>
          <w:szCs w:val="28"/>
          <w:lang w:val="kk-KZ"/>
        </w:rPr>
        <w:t>лингвистикалық</w:t>
      </w:r>
      <w:r w:rsidRPr="008276F4">
        <w:rPr>
          <w:rFonts w:ascii="Times New Roman" w:hAnsi="Times New Roman" w:cs="Times New Roman"/>
          <w:sz w:val="28"/>
          <w:szCs w:val="28"/>
          <w:lang w:val="kk-KZ"/>
        </w:rPr>
        <w:t xml:space="preserve"> талдау этнографизмдердің, фразеологизмдердің және ұлттық-символдық атаулардың қызметін нақтылауда маңызды болды. </w:t>
      </w:r>
    </w:p>
    <w:p w14:paraId="74AECE2A" w14:textId="77777777" w:rsidR="00E61A79" w:rsidRPr="008276F4" w:rsidRDefault="00ED42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Когнитивтік талдау туристік жарнама мәтіндерінде репрезентаци</w:t>
      </w:r>
      <w:r w:rsidR="00E61A79" w:rsidRPr="008276F4">
        <w:rPr>
          <w:rFonts w:ascii="Times New Roman" w:hAnsi="Times New Roman" w:cs="Times New Roman"/>
          <w:sz w:val="28"/>
          <w:szCs w:val="28"/>
          <w:lang w:val="kk-KZ"/>
        </w:rPr>
        <w:t>яланатын концептілерді анықтауд</w:t>
      </w:r>
      <w:r w:rsidRPr="008276F4">
        <w:rPr>
          <w:rFonts w:ascii="Times New Roman" w:hAnsi="Times New Roman" w:cs="Times New Roman"/>
          <w:sz w:val="28"/>
          <w:szCs w:val="28"/>
          <w:lang w:val="kk-KZ"/>
        </w:rPr>
        <w:t xml:space="preserve">а қолданылды. Осы әдіс арқылы «қонақжайлылық», «киелі кеңістік», «дәстүр», «табиғат», «еркіндік», «демалыс», «рухани сапар» сияқты концептілердің мәтінде қалай құрылатыны және олардың адресаттың таңдауы мен мотивациясына қалай ықпал ететіні қарастырылды. </w:t>
      </w:r>
    </w:p>
    <w:p w14:paraId="7128056F" w14:textId="677D672E" w:rsidR="00E61A79" w:rsidRPr="008276F4" w:rsidRDefault="00ED42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Зерттеу нәтижелерін нақтылау және мәтіндердің адресатқа ықпал ету тиімділігін тексеру мақсатында әлеуметтік сауалнама әдісі қолданылды. Сауалнама арқылы респонденттердің туристік жарнама мәтіндерін қабылдауы, сенім деңгейі, ұлттық-мәдени мазмұнға р</w:t>
      </w:r>
      <w:r w:rsidR="00E61A79" w:rsidRPr="008276F4">
        <w:rPr>
          <w:rFonts w:ascii="Times New Roman" w:hAnsi="Times New Roman" w:cs="Times New Roman"/>
          <w:sz w:val="28"/>
          <w:szCs w:val="28"/>
          <w:lang w:val="kk-KZ"/>
        </w:rPr>
        <w:t xml:space="preserve">еакциясы </w:t>
      </w:r>
      <w:r w:rsidRPr="008276F4">
        <w:rPr>
          <w:rFonts w:ascii="Times New Roman" w:hAnsi="Times New Roman" w:cs="Times New Roman"/>
          <w:sz w:val="28"/>
          <w:szCs w:val="28"/>
          <w:lang w:val="kk-KZ"/>
        </w:rPr>
        <w:t xml:space="preserve">анықталды. </w:t>
      </w:r>
    </w:p>
    <w:p w14:paraId="27656DFC" w14:textId="77777777" w:rsidR="001B3754" w:rsidRPr="008276F4" w:rsidRDefault="00ED42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Контент-талдау және сауалнама нәтижелерін өңдеу үшін статистикалық әдістер қолданылды. Атап айтқанда, жиілік санау, пайыздық үлес, салыстырмалы көрсеткіштерді анықтау тәсілдері пайдаланылып, негізгі категориялар мен маркерлердің қолданылу белсенділігі сандық түрде көрсетілді. </w:t>
      </w:r>
    </w:p>
    <w:p w14:paraId="1F2830D5" w14:textId="77777777" w:rsidR="00EE4CE4" w:rsidRPr="008276F4" w:rsidRDefault="00463B2E"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Зерттеудің ғылыми жаңалығы</w:t>
      </w:r>
      <w:r w:rsidRPr="008276F4">
        <w:rPr>
          <w:rFonts w:ascii="Times New Roman" w:hAnsi="Times New Roman" w:cs="Times New Roman"/>
          <w:sz w:val="28"/>
          <w:szCs w:val="28"/>
          <w:lang w:val="kk-KZ"/>
        </w:rPr>
        <w:t xml:space="preserve">. </w:t>
      </w:r>
    </w:p>
    <w:p w14:paraId="63E6301F" w14:textId="77777777" w:rsidR="006B7DD5" w:rsidRPr="008276F4" w:rsidRDefault="006B7DD5"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Қазақ тіліндегі туристік жарнама дискурсы алғаш рет коммуникативтік-прагматикалық және лингвомәдени аспектіде кешенді зерттеліп, оның адресатқа ықпал ету тетіктері мен ұлттық құндылықтық мазмұнды қалыптастыру механизмі ғылыми тұрғыдан негізделді. </w:t>
      </w:r>
    </w:p>
    <w:p w14:paraId="10D0FFD0" w14:textId="77777777" w:rsidR="002F5A8A" w:rsidRPr="008276F4" w:rsidRDefault="006B7DD5"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Туристік жарнама дискурсы институционал және бейресми сегменттерді біріктіретін мультимодальды коммуникация ретінде сипатталып, жанрлық жүйесі және мақсатты аудиториялық жіктемесі нақтылан</w:t>
      </w:r>
      <w:r w:rsidR="002F5A8A" w:rsidRPr="008276F4">
        <w:rPr>
          <w:rFonts w:ascii="Times New Roman" w:hAnsi="Times New Roman" w:cs="Times New Roman"/>
          <w:sz w:val="28"/>
          <w:szCs w:val="28"/>
          <w:lang w:val="kk-KZ"/>
        </w:rPr>
        <w:t xml:space="preserve">ып, </w:t>
      </w:r>
      <w:r w:rsidRPr="008276F4">
        <w:rPr>
          <w:rFonts w:ascii="Times New Roman" w:hAnsi="Times New Roman" w:cs="Times New Roman"/>
          <w:sz w:val="28"/>
          <w:szCs w:val="28"/>
          <w:lang w:val="kk-KZ"/>
        </w:rPr>
        <w:t xml:space="preserve">қазақ тіліндегі туристік жарнаманың құрылымдық-типологиялық моделі жүйелі түрде ұсынылды. </w:t>
      </w:r>
    </w:p>
    <w:p w14:paraId="3CF28D47" w14:textId="77777777" w:rsidR="002F5A8A" w:rsidRPr="008276F4" w:rsidRDefault="006B7DD5"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Зерттеуде қазақ тіліндегі туристік жарнама дискурсының коммуникативтік-прагматикалық стратегиялар жүйесі айқындалып, оларды жүзеге асыратын негізгі тактикалар кешені анықталды. </w:t>
      </w:r>
      <w:r w:rsidR="002F5A8A" w:rsidRPr="008276F4">
        <w:rPr>
          <w:rFonts w:ascii="Times New Roman" w:hAnsi="Times New Roman" w:cs="Times New Roman"/>
          <w:sz w:val="28"/>
          <w:szCs w:val="28"/>
          <w:lang w:val="kk-KZ"/>
        </w:rPr>
        <w:t>Ж</w:t>
      </w:r>
      <w:r w:rsidRPr="008276F4">
        <w:rPr>
          <w:rFonts w:ascii="Times New Roman" w:hAnsi="Times New Roman" w:cs="Times New Roman"/>
          <w:sz w:val="28"/>
          <w:szCs w:val="28"/>
          <w:lang w:val="kk-KZ"/>
        </w:rPr>
        <w:t xml:space="preserve">арнама мәтіндеріндегі жасырын адресаттың типтік модельдері сараланып, олардың тілдік-прагматикалық модельдену тетіктері көрсетілді. </w:t>
      </w:r>
    </w:p>
    <w:p w14:paraId="4022B7E8" w14:textId="77777777" w:rsidR="002F5A8A" w:rsidRPr="008276F4" w:rsidRDefault="006B7DD5" w:rsidP="001B3754">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Туристік жарнама дискурсының ұлттық-мәдени, табиғи-ландшафтық, қалалық-урбанистік, сакральды-рухани және тарихи-мәдени бес жетекші лингвомәдени моделі айқындалып, негізгі лингвомәдени маркерлердің қызметі жүйелі сипатталды. Ұлттық-мәдени мазмұнды вербалдандыру механизмд</w:t>
      </w:r>
      <w:r w:rsidR="002F5A8A" w:rsidRPr="008276F4">
        <w:rPr>
          <w:rFonts w:ascii="Times New Roman" w:hAnsi="Times New Roman" w:cs="Times New Roman"/>
          <w:sz w:val="28"/>
          <w:szCs w:val="28"/>
          <w:lang w:val="kk-KZ"/>
        </w:rPr>
        <w:t>ері мен бағалауыштық құрылымдар</w:t>
      </w:r>
      <w:r w:rsidRPr="008276F4">
        <w:rPr>
          <w:rFonts w:ascii="Times New Roman" w:hAnsi="Times New Roman" w:cs="Times New Roman"/>
          <w:sz w:val="28"/>
          <w:szCs w:val="28"/>
          <w:lang w:val="kk-KZ"/>
        </w:rPr>
        <w:t xml:space="preserve"> жүйеленіп, олардың коммуникациялық тиімді</w:t>
      </w:r>
      <w:r w:rsidR="00FD0CD0" w:rsidRPr="008276F4">
        <w:rPr>
          <w:rFonts w:ascii="Times New Roman" w:hAnsi="Times New Roman" w:cs="Times New Roman"/>
          <w:sz w:val="28"/>
          <w:szCs w:val="28"/>
          <w:lang w:val="kk-KZ"/>
        </w:rPr>
        <w:t>лігі туралы тұжырымдар ұсынылды. С</w:t>
      </w:r>
      <w:r w:rsidRPr="008276F4">
        <w:rPr>
          <w:rFonts w:ascii="Times New Roman" w:hAnsi="Times New Roman" w:cs="Times New Roman"/>
          <w:sz w:val="28"/>
          <w:szCs w:val="28"/>
          <w:lang w:val="kk-KZ"/>
        </w:rPr>
        <w:t xml:space="preserve">ондай-ақ жарнама дискурсының ономастикалық кеңістігі арнайы талданып, тарихи-сакральды топонимдердің мәдени мәні мен прагматикалық әлеуеті дәлелденді. </w:t>
      </w:r>
    </w:p>
    <w:p w14:paraId="0EF61454" w14:textId="77777777" w:rsidR="006B7DD5" w:rsidRPr="008276F4" w:rsidRDefault="002F5A8A"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Туристік жарнамалардағы</w:t>
      </w:r>
      <w:r w:rsidR="006B7DD5" w:rsidRPr="008276F4">
        <w:rPr>
          <w:rFonts w:ascii="Times New Roman" w:hAnsi="Times New Roman" w:cs="Times New Roman"/>
          <w:sz w:val="28"/>
          <w:szCs w:val="28"/>
          <w:lang w:val="kk-KZ"/>
        </w:rPr>
        <w:t xml:space="preserve"> «қонақжайлылық», «киелі кеңістік», «дәстүр», «табиғат» концептілерінің лингвомәдени өзек ретіндегі қызметі айқындалып, олардың тұтынушы санасында елдің жағымды құндылықтық бейнесін қалыптастырудағы рөлі негізделді.</w:t>
      </w:r>
    </w:p>
    <w:p w14:paraId="11769437" w14:textId="77777777" w:rsidR="00ED3FEA" w:rsidRPr="008276F4" w:rsidRDefault="00463B2E"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Зерттеудің теориялық маңызы</w:t>
      </w:r>
      <w:r w:rsidRPr="008276F4">
        <w:rPr>
          <w:rFonts w:ascii="Times New Roman" w:hAnsi="Times New Roman" w:cs="Times New Roman"/>
          <w:sz w:val="28"/>
          <w:szCs w:val="28"/>
          <w:lang w:val="kk-KZ"/>
        </w:rPr>
        <w:t xml:space="preserve">. Зерттеу нәтижелері дискурс лингвистикасы, жарнама мәтіндерінің типологиясы, қазақ тіліндегі лингвомәдени бірліктердің қызметі, аксиологиялық мағына табиғаты туралы теориялық түсініктерді толықтырады. Туристік жарнама дискурсын ұлттық-мәдени кодтарды өзектендіретін коммуникация түрі ретінде сипаттау қазақ дискурстануының зерттеу нысанын кеңейтеді. </w:t>
      </w:r>
    </w:p>
    <w:p w14:paraId="0D20B037" w14:textId="77777777" w:rsidR="00ED3FEA" w:rsidRPr="008276F4" w:rsidRDefault="00463B2E"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Зерттеудің практикалық маңызы</w:t>
      </w:r>
      <w:r w:rsidRPr="008276F4">
        <w:rPr>
          <w:rFonts w:ascii="Times New Roman" w:hAnsi="Times New Roman" w:cs="Times New Roman"/>
          <w:sz w:val="28"/>
          <w:szCs w:val="28"/>
          <w:lang w:val="kk-KZ"/>
        </w:rPr>
        <w:t>. Жұмыс нә</w:t>
      </w:r>
      <w:r w:rsidR="00EE4CE4" w:rsidRPr="008276F4">
        <w:rPr>
          <w:rFonts w:ascii="Times New Roman" w:hAnsi="Times New Roman" w:cs="Times New Roman"/>
          <w:sz w:val="28"/>
          <w:szCs w:val="28"/>
          <w:lang w:val="kk-KZ"/>
        </w:rPr>
        <w:t>тижелері</w:t>
      </w:r>
      <w:r w:rsidRPr="008276F4">
        <w:rPr>
          <w:rFonts w:ascii="Times New Roman" w:hAnsi="Times New Roman" w:cs="Times New Roman"/>
          <w:sz w:val="28"/>
          <w:szCs w:val="28"/>
          <w:lang w:val="kk-KZ"/>
        </w:rPr>
        <w:t xml:space="preserve">  туристік бренд қалыптастыру, жарнама мәтінін жазу, өңірлік имидждік ком</w:t>
      </w:r>
      <w:r w:rsidR="00FD0CD0" w:rsidRPr="008276F4">
        <w:rPr>
          <w:rFonts w:ascii="Times New Roman" w:hAnsi="Times New Roman" w:cs="Times New Roman"/>
          <w:sz w:val="28"/>
          <w:szCs w:val="28"/>
          <w:lang w:val="kk-KZ"/>
        </w:rPr>
        <w:t xml:space="preserve">муникация жүргізу салаларында, </w:t>
      </w:r>
      <w:r w:rsidRPr="008276F4">
        <w:rPr>
          <w:rFonts w:ascii="Times New Roman" w:hAnsi="Times New Roman" w:cs="Times New Roman"/>
          <w:sz w:val="28"/>
          <w:szCs w:val="28"/>
          <w:lang w:val="kk-KZ"/>
        </w:rPr>
        <w:t xml:space="preserve">жоғары оқу орындарында «Дискурстану», «Мәтін лингвистикасы», </w:t>
      </w:r>
      <w:r w:rsidR="00EE4CE4" w:rsidRPr="008276F4">
        <w:rPr>
          <w:rFonts w:ascii="Times New Roman" w:hAnsi="Times New Roman" w:cs="Times New Roman"/>
          <w:sz w:val="28"/>
          <w:szCs w:val="28"/>
          <w:lang w:val="kk-KZ"/>
        </w:rPr>
        <w:t xml:space="preserve">«Лингвомәдениеттану» </w:t>
      </w:r>
      <w:r w:rsidRPr="008276F4">
        <w:rPr>
          <w:rFonts w:ascii="Times New Roman" w:hAnsi="Times New Roman" w:cs="Times New Roman"/>
          <w:sz w:val="28"/>
          <w:szCs w:val="28"/>
          <w:lang w:val="kk-KZ"/>
        </w:rPr>
        <w:t xml:space="preserve">пәндері бойынша дәріс, семинар материалдарын әзірлеуде;  туристік өнімдерді қазақ тілінде сапалы мәтіндендіру және мәдени мазмұнды дәл беретін терминдік-атаулық қолданысты қалыптастыруда қолданылуы мүмкін. </w:t>
      </w:r>
    </w:p>
    <w:p w14:paraId="3A14E43B" w14:textId="77777777" w:rsidR="00ED3FEA" w:rsidRPr="008276F4" w:rsidRDefault="00463B2E" w:rsidP="002073B8">
      <w:pPr>
        <w:spacing w:after="0" w:line="240" w:lineRule="auto"/>
        <w:ind w:firstLine="567"/>
        <w:jc w:val="both"/>
        <w:rPr>
          <w:rFonts w:ascii="Times New Roman" w:hAnsi="Times New Roman" w:cs="Times New Roman"/>
          <w:b/>
          <w:sz w:val="28"/>
          <w:szCs w:val="28"/>
          <w:lang w:val="kk-KZ"/>
        </w:rPr>
      </w:pPr>
      <w:r w:rsidRPr="008276F4">
        <w:rPr>
          <w:rFonts w:ascii="Times New Roman" w:hAnsi="Times New Roman" w:cs="Times New Roman"/>
          <w:b/>
          <w:sz w:val="28"/>
          <w:szCs w:val="28"/>
          <w:lang w:val="kk-KZ"/>
        </w:rPr>
        <w:t xml:space="preserve">Қорғауға ұсынылатын негізгі тұжырымдар: </w:t>
      </w:r>
    </w:p>
    <w:p w14:paraId="4E847264" w14:textId="77777777" w:rsidR="00D95500" w:rsidRPr="008276F4" w:rsidRDefault="00D955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1. Дискурс ұғымы қазіргі лингвистикада коммуникативтік жағдаятпен, әлеуметтік тәжірибемен және когнитивтік өңдеумен бірлікте жүзеге асатын көпқабатты құбылыс ретінде анықталды. Осыған сәйкес дискурсты зерттеудің негізгі бағыттары құрылымдық, функционалды-прагматикалық, когнитивтік және әлеуметтік-дискурстық  парадигмалар аясында жүйеленді.</w:t>
      </w:r>
    </w:p>
    <w:p w14:paraId="4A2540B1" w14:textId="77777777" w:rsidR="00D95500" w:rsidRPr="008276F4" w:rsidRDefault="00D955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2.</w:t>
      </w:r>
      <w:r w:rsidR="00D43204" w:rsidRPr="008276F4">
        <w:rPr>
          <w:rFonts w:ascii="Times New Roman" w:hAnsi="Times New Roman" w:cs="Times New Roman"/>
          <w:sz w:val="28"/>
          <w:szCs w:val="28"/>
          <w:lang w:val="kk-KZ"/>
        </w:rPr>
        <w:t xml:space="preserve"> </w:t>
      </w:r>
      <w:r w:rsidRPr="008276F4">
        <w:rPr>
          <w:rFonts w:ascii="Times New Roman" w:hAnsi="Times New Roman" w:cs="Times New Roman"/>
          <w:sz w:val="28"/>
          <w:szCs w:val="28"/>
          <w:lang w:val="kk-KZ"/>
        </w:rPr>
        <w:t xml:space="preserve">Қазақ тіліндегі туристік жарнама дискурсы институционал және бейресми сегменттерден тұратын, вербалды және визуалды компоненттері тоғысқан мультимодальды </w:t>
      </w:r>
      <w:r w:rsidR="00AA1966" w:rsidRPr="008276F4">
        <w:rPr>
          <w:rFonts w:ascii="Times New Roman" w:hAnsi="Times New Roman" w:cs="Times New Roman"/>
          <w:sz w:val="28"/>
          <w:szCs w:val="28"/>
          <w:lang w:val="kk-KZ"/>
        </w:rPr>
        <w:t>коммуникация ретінде айқындалды.</w:t>
      </w:r>
      <w:r w:rsidRPr="008276F4">
        <w:rPr>
          <w:rFonts w:ascii="Times New Roman" w:hAnsi="Times New Roman" w:cs="Times New Roman"/>
          <w:sz w:val="28"/>
          <w:szCs w:val="28"/>
          <w:lang w:val="kk-KZ"/>
        </w:rPr>
        <w:t xml:space="preserve"> </w:t>
      </w:r>
      <w:r w:rsidR="00AA1966" w:rsidRPr="008276F4">
        <w:rPr>
          <w:rFonts w:ascii="Times New Roman" w:hAnsi="Times New Roman" w:cs="Times New Roman"/>
          <w:sz w:val="28"/>
          <w:szCs w:val="28"/>
          <w:lang w:val="kk-KZ"/>
        </w:rPr>
        <w:t>Қазақ тіліндегі туристік жарнама жанрлары: баспа жанрлар (буклет, каталог, плакат); Web жанрлар (Сайт, лендинг, онлайн-баннер),  SMM жанрлар (пост, сторис, рилс, блог), аудио-видео жанрлар (бейнеролик, дыбыстық жарнама), ақпараттық жанрлар (гид мәтіні, прессрелиз, пікір, маршрут картасы) деп  бес топқа жіктелді. Мақсатты аудиториясына қарай ішкі нарыққа бағытталған және сыртқы нарыққа бағытталған  жарнам</w:t>
      </w:r>
      <w:r w:rsidR="00E61A79" w:rsidRPr="008276F4">
        <w:rPr>
          <w:rFonts w:ascii="Times New Roman" w:hAnsi="Times New Roman" w:cs="Times New Roman"/>
          <w:sz w:val="28"/>
          <w:szCs w:val="28"/>
          <w:lang w:val="kk-KZ"/>
        </w:rPr>
        <w:t>а</w:t>
      </w:r>
      <w:r w:rsidR="00AA1966" w:rsidRPr="008276F4">
        <w:rPr>
          <w:rFonts w:ascii="Times New Roman" w:hAnsi="Times New Roman" w:cs="Times New Roman"/>
          <w:sz w:val="28"/>
          <w:szCs w:val="28"/>
          <w:lang w:val="kk-KZ"/>
        </w:rPr>
        <w:t>лар деп екі топқа жіктелді. Туристік жарнамалардың ақпараттық, имидждік, сендіруші, әсер етуші қызметтері айқындалды.</w:t>
      </w:r>
    </w:p>
    <w:p w14:paraId="122FA264" w14:textId="77777777" w:rsidR="00CA5AE8" w:rsidRPr="008276F4" w:rsidRDefault="00D9550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3.</w:t>
      </w:r>
      <w:r w:rsidR="00CA5AE8" w:rsidRPr="008276F4">
        <w:rPr>
          <w:rFonts w:ascii="Times New Roman" w:hAnsi="Times New Roman" w:cs="Times New Roman"/>
          <w:sz w:val="28"/>
          <w:szCs w:val="28"/>
          <w:lang w:val="kk-KZ"/>
        </w:rPr>
        <w:t xml:space="preserve"> Қазақ тіліндегі туристік жарнама дискурсы</w:t>
      </w:r>
      <w:r w:rsidR="00E61A79" w:rsidRPr="008276F4">
        <w:rPr>
          <w:rFonts w:ascii="Times New Roman" w:hAnsi="Times New Roman" w:cs="Times New Roman"/>
          <w:sz w:val="28"/>
          <w:szCs w:val="28"/>
          <w:lang w:val="kk-KZ"/>
        </w:rPr>
        <w:t>ның</w:t>
      </w:r>
      <w:r w:rsidR="00CA5AE8" w:rsidRPr="008276F4">
        <w:rPr>
          <w:rFonts w:ascii="Times New Roman" w:hAnsi="Times New Roman" w:cs="Times New Roman"/>
          <w:sz w:val="28"/>
          <w:szCs w:val="28"/>
          <w:lang w:val="kk-KZ"/>
        </w:rPr>
        <w:t xml:space="preserve"> назар аударту, ақпараттандыру, имидж қалыптастыру, персуазивті-аргументативті, эмоциялық-экспрессивтік және әрекетке шақыру </w:t>
      </w:r>
      <w:r w:rsidR="00E61A79" w:rsidRPr="008276F4">
        <w:rPr>
          <w:rFonts w:ascii="Times New Roman" w:hAnsi="Times New Roman" w:cs="Times New Roman"/>
          <w:sz w:val="28"/>
          <w:szCs w:val="28"/>
          <w:lang w:val="kk-KZ"/>
        </w:rPr>
        <w:t xml:space="preserve">сияқты коммуникативтік- прагматикалық </w:t>
      </w:r>
      <w:r w:rsidR="00CA5AE8" w:rsidRPr="008276F4">
        <w:rPr>
          <w:rFonts w:ascii="Times New Roman" w:hAnsi="Times New Roman" w:cs="Times New Roman"/>
          <w:sz w:val="28"/>
          <w:szCs w:val="28"/>
          <w:lang w:val="kk-KZ"/>
        </w:rPr>
        <w:t xml:space="preserve">стратегиялары айқындалады. </w:t>
      </w:r>
      <w:r w:rsidR="00E61A79" w:rsidRPr="008276F4">
        <w:rPr>
          <w:rFonts w:ascii="Times New Roman" w:hAnsi="Times New Roman" w:cs="Times New Roman"/>
          <w:sz w:val="28"/>
          <w:szCs w:val="28"/>
          <w:lang w:val="kk-KZ"/>
        </w:rPr>
        <w:t>Бұл</w:t>
      </w:r>
      <w:r w:rsidR="00CA5AE8" w:rsidRPr="008276F4">
        <w:rPr>
          <w:rFonts w:ascii="Times New Roman" w:hAnsi="Times New Roman" w:cs="Times New Roman"/>
          <w:sz w:val="28"/>
          <w:szCs w:val="28"/>
          <w:lang w:val="kk-KZ"/>
        </w:rPr>
        <w:t xml:space="preserve"> стратегиялар тақырыптық акцент қою, фактілік нақтылау, позитивті бағалау, артықшылықты дәлелдеу, обра</w:t>
      </w:r>
      <w:r w:rsidR="004F4E7D" w:rsidRPr="008276F4">
        <w:rPr>
          <w:rFonts w:ascii="Times New Roman" w:hAnsi="Times New Roman" w:cs="Times New Roman"/>
          <w:sz w:val="28"/>
          <w:szCs w:val="28"/>
          <w:lang w:val="kk-KZ"/>
        </w:rPr>
        <w:t xml:space="preserve">зды сипаттау және тікелей үндеу </w:t>
      </w:r>
      <w:r w:rsidR="00CA5AE8" w:rsidRPr="008276F4">
        <w:rPr>
          <w:rFonts w:ascii="Times New Roman" w:hAnsi="Times New Roman" w:cs="Times New Roman"/>
          <w:sz w:val="28"/>
          <w:szCs w:val="28"/>
          <w:lang w:val="kk-KZ"/>
        </w:rPr>
        <w:t>сияқты негізгі тактикалар арқылы жүзеге асып, туристік жарнама мәтінінің коммуникативтік тиімділігі мен прагматикалық ықпалын қамтамасыз етеді.</w:t>
      </w:r>
    </w:p>
    <w:p w14:paraId="487592DF" w14:textId="4CFC169A" w:rsidR="004F4E7D" w:rsidRPr="008276F4" w:rsidRDefault="004F4E7D"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4.</w:t>
      </w:r>
      <w:r w:rsidR="00181A8C" w:rsidRPr="008276F4">
        <w:rPr>
          <w:rFonts w:ascii="Times New Roman" w:hAnsi="Times New Roman" w:cs="Times New Roman"/>
          <w:sz w:val="28"/>
          <w:szCs w:val="28"/>
          <w:lang w:val="kk-KZ"/>
        </w:rPr>
        <w:t xml:space="preserve"> Қазақ тіліндегі туристік жарнама </w:t>
      </w:r>
      <w:r w:rsidR="00106574" w:rsidRPr="008276F4">
        <w:rPr>
          <w:rFonts w:ascii="Times New Roman" w:hAnsi="Times New Roman" w:cs="Times New Roman"/>
          <w:sz w:val="28"/>
          <w:szCs w:val="28"/>
          <w:lang w:val="kk-KZ"/>
        </w:rPr>
        <w:t>дискурсын</w:t>
      </w:r>
      <w:r w:rsidR="00181A8C" w:rsidRPr="008276F4">
        <w:rPr>
          <w:rFonts w:ascii="Times New Roman" w:hAnsi="Times New Roman" w:cs="Times New Roman"/>
          <w:sz w:val="28"/>
          <w:szCs w:val="28"/>
          <w:lang w:val="kk-KZ"/>
        </w:rPr>
        <w:t xml:space="preserve"> талдау нәтижесінде жасырын адресаттың бірнеше типтік моделі айқ</w:t>
      </w:r>
      <w:r w:rsidR="00106574" w:rsidRPr="008276F4">
        <w:rPr>
          <w:rFonts w:ascii="Times New Roman" w:hAnsi="Times New Roman" w:cs="Times New Roman"/>
          <w:sz w:val="28"/>
          <w:szCs w:val="28"/>
          <w:lang w:val="kk-KZ"/>
        </w:rPr>
        <w:t>ындалды: қала тұрғыны, отбасылы</w:t>
      </w:r>
      <w:r w:rsidR="00181A8C" w:rsidRPr="008276F4">
        <w:rPr>
          <w:rFonts w:ascii="Times New Roman" w:hAnsi="Times New Roman" w:cs="Times New Roman"/>
          <w:sz w:val="28"/>
          <w:szCs w:val="28"/>
          <w:lang w:val="kk-KZ"/>
        </w:rPr>
        <w:t xml:space="preserve"> турист, рухани-танымдық </w:t>
      </w:r>
      <w:r w:rsidR="00106574" w:rsidRPr="008276F4">
        <w:rPr>
          <w:rFonts w:ascii="Times New Roman" w:hAnsi="Times New Roman" w:cs="Times New Roman"/>
          <w:sz w:val="28"/>
          <w:szCs w:val="28"/>
          <w:lang w:val="kk-KZ"/>
        </w:rPr>
        <w:t xml:space="preserve">мақсатты </w:t>
      </w:r>
      <w:r w:rsidR="00181A8C" w:rsidRPr="008276F4">
        <w:rPr>
          <w:rFonts w:ascii="Times New Roman" w:hAnsi="Times New Roman" w:cs="Times New Roman"/>
          <w:sz w:val="28"/>
          <w:szCs w:val="28"/>
          <w:lang w:val="kk-KZ"/>
        </w:rPr>
        <w:t xml:space="preserve">турист және цифрлық кеңістіктегі жас аудитория. Олардың әрқайсысы адресаттың өмір салты, құндылықтық ұстанымы, демалысқа қатысты мотивациясы мен коммуникативтік күтулеріне қарай тілдік тұрғыдан модельденеді. Осыған сәйкес жарнама </w:t>
      </w:r>
      <w:r w:rsidR="00106574" w:rsidRPr="008276F4">
        <w:rPr>
          <w:rFonts w:ascii="Times New Roman" w:hAnsi="Times New Roman" w:cs="Times New Roman"/>
          <w:sz w:val="28"/>
          <w:szCs w:val="28"/>
          <w:lang w:val="kk-KZ"/>
        </w:rPr>
        <w:t>дискурсында</w:t>
      </w:r>
      <w:r w:rsidR="00181A8C" w:rsidRPr="008276F4">
        <w:rPr>
          <w:rFonts w:ascii="Times New Roman" w:hAnsi="Times New Roman" w:cs="Times New Roman"/>
          <w:sz w:val="28"/>
          <w:szCs w:val="28"/>
          <w:lang w:val="kk-KZ"/>
        </w:rPr>
        <w:t xml:space="preserve"> прагматикалық пресуппозиция, бағалауыш лексика, аксиологиялық маркерлер және платформалық-гибридті формулалар таңдалып, туристік өнім адресаттың нақты сұранысына жауап беретін тиімді шешім ретінде ұсынылады.</w:t>
      </w:r>
    </w:p>
    <w:p w14:paraId="619045DC" w14:textId="1F785C66" w:rsidR="00036362" w:rsidRPr="008276F4" w:rsidRDefault="00181A8C"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5</w:t>
      </w:r>
      <w:r w:rsidR="00D95500" w:rsidRPr="008276F4">
        <w:rPr>
          <w:rFonts w:ascii="Times New Roman" w:hAnsi="Times New Roman" w:cs="Times New Roman"/>
          <w:sz w:val="28"/>
          <w:szCs w:val="28"/>
          <w:lang w:val="kk-KZ"/>
        </w:rPr>
        <w:t>.</w:t>
      </w:r>
      <w:r w:rsidR="00036362" w:rsidRPr="008276F4">
        <w:rPr>
          <w:rFonts w:ascii="Times New Roman" w:hAnsi="Times New Roman" w:cs="Times New Roman"/>
          <w:sz w:val="28"/>
          <w:szCs w:val="28"/>
          <w:lang w:val="kk-KZ"/>
        </w:rPr>
        <w:t xml:space="preserve"> </w:t>
      </w:r>
      <w:r w:rsidR="00C84D4C" w:rsidRPr="008276F4">
        <w:rPr>
          <w:rFonts w:ascii="Times New Roman" w:hAnsi="Times New Roman" w:cs="Times New Roman"/>
          <w:sz w:val="28"/>
          <w:szCs w:val="28"/>
          <w:lang w:val="kk-KZ"/>
        </w:rPr>
        <w:t xml:space="preserve">Туристік жарнама дискурсын лингвомәдени тұрғыдан талдау нәтижесінде бес жетекші лингвомәдени модель айқындалды: ұлттық-мәдени, табиғи-ландшафтық, қалалық-урбанистік, сакральды-рухани және тарихи-мәдени. </w:t>
      </w:r>
      <w:r w:rsidR="00E25068" w:rsidRPr="008276F4">
        <w:rPr>
          <w:rFonts w:ascii="Times New Roman" w:hAnsi="Times New Roman" w:cs="Times New Roman"/>
          <w:sz w:val="28"/>
          <w:szCs w:val="28"/>
          <w:lang w:val="kk-KZ"/>
        </w:rPr>
        <w:t xml:space="preserve">Этнографизмдер, бағалауыш-экспрессивті лексика, мәдени нысандар атауы болып келетін онимдер, топонимдер, фразеологизмдер және метафоралық модельдер туристік жарнамалардағы негізгі лингвомәдени маркерлер ретінде қызмет етіп, ұлттық-мәдени кодты, тарихи жадыны және құндылықтық мазмұнды тілдік деңгейде жандандырады. </w:t>
      </w:r>
    </w:p>
    <w:p w14:paraId="76D4E262" w14:textId="11E9F3CA" w:rsidR="00D95500" w:rsidRPr="008276F4" w:rsidRDefault="00E25068"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6</w:t>
      </w:r>
      <w:r w:rsidR="00D95500" w:rsidRPr="008276F4">
        <w:rPr>
          <w:rFonts w:ascii="Times New Roman" w:hAnsi="Times New Roman" w:cs="Times New Roman"/>
          <w:sz w:val="28"/>
          <w:szCs w:val="28"/>
          <w:lang w:val="kk-KZ"/>
        </w:rPr>
        <w:t>.</w:t>
      </w:r>
      <w:r w:rsidR="00D43204" w:rsidRPr="008276F4">
        <w:rPr>
          <w:rFonts w:ascii="Times New Roman" w:hAnsi="Times New Roman" w:cs="Times New Roman"/>
          <w:sz w:val="28"/>
          <w:szCs w:val="28"/>
          <w:lang w:val="kk-KZ"/>
        </w:rPr>
        <w:t xml:space="preserve"> </w:t>
      </w:r>
      <w:r w:rsidR="00D95500" w:rsidRPr="008276F4">
        <w:rPr>
          <w:rFonts w:ascii="Times New Roman" w:hAnsi="Times New Roman" w:cs="Times New Roman"/>
          <w:sz w:val="28"/>
          <w:szCs w:val="28"/>
          <w:lang w:val="kk-KZ"/>
        </w:rPr>
        <w:t xml:space="preserve">Туристік жарнамадағы тарихи-сакральды топонимдер (қасиетті орын, зиярат, көне қала, кесене, тарихи маршрут атаулары) кеңістікке мәдени мағына жүктеп, </w:t>
      </w:r>
      <w:r w:rsidR="0077751A" w:rsidRPr="008276F4">
        <w:rPr>
          <w:rFonts w:ascii="Times New Roman" w:hAnsi="Times New Roman" w:cs="Times New Roman"/>
          <w:sz w:val="28"/>
          <w:szCs w:val="28"/>
          <w:lang w:val="kk-KZ"/>
        </w:rPr>
        <w:t>туристік нысанды</w:t>
      </w:r>
      <w:r w:rsidR="00D95500" w:rsidRPr="008276F4">
        <w:rPr>
          <w:rFonts w:ascii="Times New Roman" w:hAnsi="Times New Roman" w:cs="Times New Roman"/>
          <w:sz w:val="28"/>
          <w:szCs w:val="28"/>
          <w:lang w:val="kk-KZ"/>
        </w:rPr>
        <w:t xml:space="preserve"> құндылық ретінде танытатын негізгі маркер екені айқындалды; олардың мәдени-танымдық әлеуеті тарихи жадыны өзектендіру, символдық бедел қалыптастыру және т</w:t>
      </w:r>
      <w:r w:rsidR="00D43204" w:rsidRPr="008276F4">
        <w:rPr>
          <w:rFonts w:ascii="Times New Roman" w:hAnsi="Times New Roman" w:cs="Times New Roman"/>
          <w:sz w:val="28"/>
          <w:szCs w:val="28"/>
          <w:lang w:val="kk-KZ"/>
        </w:rPr>
        <w:t>уристік тәжірибені киелі</w:t>
      </w:r>
      <w:r w:rsidR="00D95500" w:rsidRPr="008276F4">
        <w:rPr>
          <w:rFonts w:ascii="Times New Roman" w:hAnsi="Times New Roman" w:cs="Times New Roman"/>
          <w:sz w:val="28"/>
          <w:szCs w:val="28"/>
          <w:lang w:val="kk-KZ"/>
        </w:rPr>
        <w:t xml:space="preserve"> оқиға ретінде </w:t>
      </w:r>
      <w:r w:rsidR="00D43204" w:rsidRPr="008276F4">
        <w:rPr>
          <w:rFonts w:ascii="Times New Roman" w:hAnsi="Times New Roman" w:cs="Times New Roman"/>
          <w:sz w:val="28"/>
          <w:szCs w:val="28"/>
          <w:lang w:val="kk-KZ"/>
        </w:rPr>
        <w:t>таныту</w:t>
      </w:r>
      <w:r w:rsidR="00D95500" w:rsidRPr="008276F4">
        <w:rPr>
          <w:rFonts w:ascii="Times New Roman" w:hAnsi="Times New Roman" w:cs="Times New Roman"/>
          <w:sz w:val="28"/>
          <w:szCs w:val="28"/>
          <w:lang w:val="kk-KZ"/>
        </w:rPr>
        <w:t xml:space="preserve"> арқылы жүзеге асады.</w:t>
      </w:r>
    </w:p>
    <w:p w14:paraId="5FFDC528" w14:textId="1007D3A2" w:rsidR="00181A8C" w:rsidRPr="008276F4" w:rsidRDefault="00E25068"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7.</w:t>
      </w:r>
      <w:r w:rsidR="00291852" w:rsidRPr="008276F4">
        <w:rPr>
          <w:rFonts w:ascii="Times New Roman" w:hAnsi="Times New Roman" w:cs="Times New Roman"/>
          <w:sz w:val="28"/>
          <w:szCs w:val="28"/>
          <w:lang w:val="kk-KZ"/>
        </w:rPr>
        <w:t xml:space="preserve"> </w:t>
      </w:r>
      <w:r w:rsidR="00181A8C" w:rsidRPr="008276F4">
        <w:rPr>
          <w:rFonts w:ascii="Times New Roman" w:hAnsi="Times New Roman" w:cs="Times New Roman"/>
          <w:sz w:val="28"/>
          <w:szCs w:val="28"/>
          <w:lang w:val="kk-KZ"/>
        </w:rPr>
        <w:t>Туристік жарнамаларда «қонақжайлылық», «киелі кеңістік», «дәстүр», «табиғат» концептілері ұлттық мәдениеттің негізгі құндылықтарын танытып, туристік өнімнің тартымдылығын арттыратын лингвомәдени өзек ретінде қызмет етеді. «Дала» еркіндік пен кеңдікті, «қонақжайлылық» сенім мен жақындықты, «киелі кеңістік» рухани мәнді, «дәстүр» автентикалық тәжірибені, ал «табиғат» тынығу мен жаңару</w:t>
      </w:r>
      <w:r w:rsidR="002073B8" w:rsidRPr="008276F4">
        <w:rPr>
          <w:rFonts w:ascii="Times New Roman" w:hAnsi="Times New Roman" w:cs="Times New Roman"/>
          <w:sz w:val="28"/>
          <w:szCs w:val="28"/>
          <w:lang w:val="kk-KZ"/>
        </w:rPr>
        <w:t xml:space="preserve"> идеясын репрезентациялайды. Б</w:t>
      </w:r>
      <w:r w:rsidR="00181A8C" w:rsidRPr="008276F4">
        <w:rPr>
          <w:rFonts w:ascii="Times New Roman" w:hAnsi="Times New Roman" w:cs="Times New Roman"/>
          <w:sz w:val="28"/>
          <w:szCs w:val="28"/>
          <w:lang w:val="kk-KZ"/>
        </w:rPr>
        <w:t>ұл концептілер тұтынушы санасында елдің жағымды құндылықтық бейнесін қалыптастырып, сендіру және эмоциялық әсер ет</w:t>
      </w:r>
      <w:r w:rsidR="002D3DC0" w:rsidRPr="008276F4">
        <w:rPr>
          <w:rFonts w:ascii="Times New Roman" w:hAnsi="Times New Roman" w:cs="Times New Roman"/>
          <w:sz w:val="28"/>
          <w:szCs w:val="28"/>
          <w:lang w:val="kk-KZ"/>
        </w:rPr>
        <w:t xml:space="preserve">у арқылы таңдауға ықпал етеді. </w:t>
      </w:r>
    </w:p>
    <w:p w14:paraId="25817D9A" w14:textId="77777777" w:rsidR="00F7059E" w:rsidRPr="008276F4" w:rsidRDefault="00F7059E" w:rsidP="002073B8">
      <w:pPr>
        <w:shd w:val="clear" w:color="auto" w:fill="FFFFFF"/>
        <w:spacing w:after="0" w:line="240" w:lineRule="auto"/>
        <w:ind w:firstLine="680"/>
        <w:jc w:val="both"/>
        <w:rPr>
          <w:rFonts w:ascii="Times New Roman" w:hAnsi="Times New Roman" w:cs="Times New Roman"/>
          <w:sz w:val="28"/>
          <w:szCs w:val="28"/>
          <w:shd w:val="clear" w:color="auto" w:fill="FFFFFF"/>
          <w:lang w:val="kk-KZ"/>
        </w:rPr>
      </w:pPr>
      <w:r w:rsidRPr="008276F4">
        <w:rPr>
          <w:rFonts w:ascii="Times New Roman" w:hAnsi="Times New Roman" w:cs="Times New Roman"/>
          <w:b/>
          <w:bCs/>
          <w:sz w:val="28"/>
          <w:szCs w:val="28"/>
          <w:shd w:val="clear" w:color="auto" w:fill="FFFFFF"/>
          <w:lang w:val="kk-KZ"/>
        </w:rPr>
        <w:t xml:space="preserve">Зерттеу жұмысының талқылануы мен жариялануы. </w:t>
      </w:r>
      <w:r w:rsidRPr="008276F4">
        <w:rPr>
          <w:rFonts w:ascii="Times New Roman" w:hAnsi="Times New Roman" w:cs="Times New Roman"/>
          <w:sz w:val="28"/>
          <w:szCs w:val="28"/>
          <w:shd w:val="clear" w:color="auto" w:fill="FFFFFF"/>
          <w:lang w:val="kk-KZ"/>
        </w:rPr>
        <w:t>Диссертацияның негізгі нәтижелері мен қорытындылары отандық және шетелдік басылымдарда, халықаралық ғылыми-теориялық және практикалық конференцияларда жарияланды.</w:t>
      </w:r>
    </w:p>
    <w:p w14:paraId="73BC5043" w14:textId="77777777" w:rsidR="00F7059E" w:rsidRPr="008276F4" w:rsidRDefault="00F7059E" w:rsidP="002073B8">
      <w:pPr>
        <w:spacing w:after="0" w:line="240" w:lineRule="auto"/>
        <w:ind w:firstLine="680"/>
        <w:contextualSpacing/>
        <w:jc w:val="both"/>
        <w:rPr>
          <w:rFonts w:ascii="Times New Roman" w:hAnsi="Times New Roman" w:cs="Times New Roman"/>
          <w:bCs/>
          <w:sz w:val="28"/>
          <w:szCs w:val="28"/>
          <w:lang w:val="kk-KZ"/>
        </w:rPr>
      </w:pPr>
      <w:r w:rsidRPr="008276F4">
        <w:rPr>
          <w:rFonts w:ascii="Times New Roman" w:hAnsi="Times New Roman" w:cs="Times New Roman"/>
          <w:bCs/>
          <w:sz w:val="28"/>
          <w:szCs w:val="28"/>
          <w:lang w:val="kk-KZ"/>
        </w:rPr>
        <w:t>Оның ішінде Скопус (Scopus) мәліметтер базасында 2 мақала, Қазақстан Республикасы Ғылым және жоғары білім беру сапасын қамтамасыз ету комитеті ұсынғантізімге енетін журналдарда 2 мақала, халықаралық ғылыми-теориялық және практикалық конференцияларда 1 мақала жарияланды:</w:t>
      </w:r>
    </w:p>
    <w:p w14:paraId="1A6019F2" w14:textId="77777777" w:rsidR="00F7059E" w:rsidRPr="008276F4" w:rsidRDefault="00D43204" w:rsidP="002073B8">
      <w:pPr>
        <w:spacing w:after="0" w:line="240" w:lineRule="auto"/>
        <w:ind w:firstLine="680"/>
        <w:contextualSpacing/>
        <w:jc w:val="both"/>
        <w:rPr>
          <w:rFonts w:ascii="Times New Roman" w:hAnsi="Times New Roman" w:cs="Times New Roman"/>
          <w:bCs/>
          <w:sz w:val="28"/>
          <w:szCs w:val="28"/>
          <w:lang w:val="en-US"/>
        </w:rPr>
      </w:pPr>
      <w:r w:rsidRPr="008276F4">
        <w:rPr>
          <w:rFonts w:ascii="Times New Roman" w:hAnsi="Times New Roman" w:cs="Times New Roman"/>
          <w:bCs/>
          <w:sz w:val="28"/>
          <w:szCs w:val="28"/>
          <w:lang w:val="en-US"/>
        </w:rPr>
        <w:t>1.</w:t>
      </w:r>
      <w:r w:rsidR="00F7059E" w:rsidRPr="008276F4">
        <w:rPr>
          <w:rFonts w:ascii="Times New Roman" w:hAnsi="Times New Roman" w:cs="Times New Roman"/>
          <w:bCs/>
          <w:sz w:val="28"/>
          <w:szCs w:val="28"/>
          <w:lang w:val="en-US"/>
        </w:rPr>
        <w:t xml:space="preserve"> </w:t>
      </w:r>
      <w:r w:rsidR="00F7059E" w:rsidRPr="008276F4">
        <w:rPr>
          <w:rFonts w:ascii="Times New Roman" w:hAnsi="Times New Roman" w:cs="Times New Roman"/>
          <w:sz w:val="28"/>
          <w:szCs w:val="28"/>
          <w:shd w:val="clear" w:color="auto" w:fill="FFFFFF"/>
          <w:lang w:val="en-US"/>
        </w:rPr>
        <w:t>Use of Gender Oriented Lexicon in Advertising as a Factor of Influence on Identity Formation//</w:t>
      </w:r>
      <w:r w:rsidR="00F7059E" w:rsidRPr="008276F4">
        <w:rPr>
          <w:rFonts w:ascii="Times New Roman" w:eastAsia="Times New Roman" w:hAnsi="Times New Roman" w:cs="Times New Roman"/>
          <w:sz w:val="28"/>
          <w:szCs w:val="28"/>
          <w:lang w:val="en-US"/>
        </w:rPr>
        <w:t xml:space="preserve"> Theory and Practice in Language Studies, Vol. 15, No. 10, pp. 3199-3207 </w:t>
      </w:r>
    </w:p>
    <w:p w14:paraId="73D01946" w14:textId="77777777" w:rsidR="00F7059E" w:rsidRPr="008276F4" w:rsidRDefault="00D43204" w:rsidP="002073B8">
      <w:pPr>
        <w:spacing w:after="0" w:line="240" w:lineRule="auto"/>
        <w:ind w:firstLine="567"/>
        <w:contextualSpacing/>
        <w:jc w:val="both"/>
        <w:rPr>
          <w:rFonts w:ascii="Times New Roman" w:hAnsi="Times New Roman" w:cs="Times New Roman"/>
          <w:bCs/>
          <w:sz w:val="28"/>
          <w:szCs w:val="28"/>
          <w:lang w:val="en-US"/>
        </w:rPr>
      </w:pPr>
      <w:r w:rsidRPr="008276F4">
        <w:rPr>
          <w:rFonts w:ascii="Times New Roman" w:hAnsi="Times New Roman" w:cs="Times New Roman"/>
          <w:bCs/>
          <w:sz w:val="28"/>
          <w:szCs w:val="28"/>
          <w:lang w:val="en-US"/>
        </w:rPr>
        <w:t>2.</w:t>
      </w:r>
      <w:r w:rsidR="00F7059E" w:rsidRPr="008276F4">
        <w:rPr>
          <w:rFonts w:ascii="Times New Roman" w:hAnsi="Times New Roman" w:cs="Times New Roman"/>
          <w:bCs/>
          <w:sz w:val="28"/>
          <w:szCs w:val="28"/>
          <w:lang w:val="en-US"/>
        </w:rPr>
        <w:t xml:space="preserve"> </w:t>
      </w:r>
      <w:r w:rsidR="00F7059E" w:rsidRPr="008276F4">
        <w:rPr>
          <w:rFonts w:ascii="Times New Roman" w:hAnsi="Times New Roman" w:cs="Times New Roman"/>
          <w:bCs/>
          <w:sz w:val="28"/>
          <w:szCs w:val="28"/>
          <w:lang w:val="kk-KZ"/>
        </w:rPr>
        <w:t>Ways of formation and structural features of hybrid terms in the tourism sphere in Kazakh language // Forum for Linguistic Studies,</w:t>
      </w:r>
      <w:r w:rsidR="00F7059E" w:rsidRPr="008276F4">
        <w:rPr>
          <w:rFonts w:ascii="Times New Roman" w:hAnsi="Times New Roman" w:cs="Times New Roman"/>
          <w:bCs/>
          <w:sz w:val="28"/>
          <w:szCs w:val="28"/>
          <w:lang w:val="en-US"/>
        </w:rPr>
        <w:t>7 (3) (2025) p.779-789.</w:t>
      </w:r>
    </w:p>
    <w:p w14:paraId="116693C2" w14:textId="77777777" w:rsidR="00F7059E" w:rsidRPr="008276F4" w:rsidRDefault="00D43204" w:rsidP="002073B8">
      <w:pPr>
        <w:pStyle w:val="a6"/>
        <w:spacing w:after="0" w:line="240" w:lineRule="auto"/>
        <w:ind w:left="0"/>
        <w:jc w:val="both"/>
        <w:rPr>
          <w:rFonts w:ascii="Times New Roman" w:hAnsi="Times New Roman" w:cs="Times New Roman"/>
          <w:iCs/>
          <w:sz w:val="28"/>
          <w:szCs w:val="28"/>
          <w:lang w:val="kk-KZ"/>
        </w:rPr>
      </w:pPr>
      <w:r w:rsidRPr="008276F4">
        <w:rPr>
          <w:rFonts w:ascii="Times New Roman" w:hAnsi="Times New Roman" w:cs="Times New Roman"/>
          <w:sz w:val="28"/>
          <w:szCs w:val="28"/>
          <w:lang w:val="en-US"/>
        </w:rPr>
        <w:t>3</w:t>
      </w:r>
      <w:r w:rsidRPr="008276F4">
        <w:rPr>
          <w:rFonts w:ascii="Times New Roman" w:hAnsi="Times New Roman" w:cs="Times New Roman"/>
          <w:b/>
          <w:sz w:val="28"/>
          <w:szCs w:val="28"/>
          <w:lang w:val="en-US"/>
        </w:rPr>
        <w:t xml:space="preserve">. </w:t>
      </w:r>
      <w:r w:rsidRPr="008276F4">
        <w:rPr>
          <w:rFonts w:ascii="Times New Roman" w:hAnsi="Times New Roman" w:cs="Times New Roman"/>
          <w:sz w:val="28"/>
          <w:szCs w:val="28"/>
          <w:lang w:val="kk-KZ"/>
        </w:rPr>
        <w:t xml:space="preserve">Жарнамалық мәтіндердің лингвистикалық ерекшеліктері // </w:t>
      </w:r>
      <w:r w:rsidRPr="008276F4">
        <w:rPr>
          <w:rFonts w:ascii="Times New Roman" w:hAnsi="Times New Roman" w:cs="Times New Roman"/>
          <w:iCs/>
          <w:sz w:val="28"/>
          <w:szCs w:val="28"/>
          <w:lang w:val="kk-KZ"/>
        </w:rPr>
        <w:t>Ш.Уәлиханов атындағы КУ Хабаршысы</w:t>
      </w:r>
      <w:r w:rsidRPr="008276F4">
        <w:rPr>
          <w:rFonts w:ascii="Times New Roman" w:hAnsi="Times New Roman" w:cs="Times New Roman"/>
          <w:i/>
          <w:iCs/>
          <w:sz w:val="28"/>
          <w:szCs w:val="28"/>
          <w:lang w:val="kk-KZ"/>
        </w:rPr>
        <w:t>.</w:t>
      </w:r>
      <w:r w:rsidRPr="008276F4">
        <w:rPr>
          <w:rFonts w:ascii="Times New Roman" w:hAnsi="Times New Roman" w:cs="Times New Roman"/>
          <w:sz w:val="28"/>
          <w:szCs w:val="28"/>
          <w:lang w:val="kk-KZ"/>
        </w:rPr>
        <w:t xml:space="preserve"> ISSN 2788-7979</w:t>
      </w:r>
      <w:r w:rsidRPr="008276F4">
        <w:rPr>
          <w:rFonts w:ascii="Times New Roman" w:hAnsi="Times New Roman" w:cs="Times New Roman"/>
          <w:i/>
          <w:iCs/>
          <w:sz w:val="28"/>
          <w:szCs w:val="28"/>
          <w:lang w:val="kk-KZ"/>
        </w:rPr>
        <w:t xml:space="preserve">. </w:t>
      </w:r>
      <w:r w:rsidRPr="008276F4">
        <w:rPr>
          <w:rFonts w:ascii="Times New Roman" w:eastAsiaTheme="minorEastAsia" w:hAnsi="Times New Roman" w:cs="Times New Roman"/>
          <w:sz w:val="28"/>
          <w:szCs w:val="28"/>
          <w:lang w:val="kk-KZ" w:eastAsia="ru-RU"/>
        </w:rPr>
        <w:t>Филологиялық серия</w:t>
      </w:r>
      <w:r w:rsidRPr="008276F4">
        <w:rPr>
          <w:rFonts w:ascii="Times New Roman" w:hAnsi="Times New Roman" w:cs="Times New Roman"/>
          <w:sz w:val="28"/>
          <w:szCs w:val="28"/>
          <w:lang w:val="kk-KZ"/>
        </w:rPr>
        <w:t xml:space="preserve">, №4/2024, 2024. </w:t>
      </w:r>
      <w:r w:rsidRPr="008276F4">
        <w:rPr>
          <w:rFonts w:ascii="Times New Roman" w:hAnsi="Times New Roman" w:cs="Times New Roman"/>
          <w:bCs/>
          <w:sz w:val="28"/>
          <w:szCs w:val="28"/>
          <w:lang w:val="kk-KZ"/>
        </w:rPr>
        <w:t>–</w:t>
      </w:r>
      <w:r w:rsidRPr="008276F4">
        <w:rPr>
          <w:rFonts w:ascii="Times New Roman" w:hAnsi="Times New Roman" w:cs="Times New Roman"/>
          <w:sz w:val="28"/>
          <w:szCs w:val="28"/>
          <w:lang w:val="kk-KZ"/>
        </w:rPr>
        <w:t xml:space="preserve"> Б. 132–144.</w:t>
      </w:r>
    </w:p>
    <w:p w14:paraId="273F40BC" w14:textId="1FC4E3FE" w:rsidR="00F7059E" w:rsidRPr="008276F4" w:rsidRDefault="00D43204" w:rsidP="002073B8">
      <w:pPr>
        <w:pStyle w:val="31"/>
        <w:tabs>
          <w:tab w:val="left" w:pos="567"/>
        </w:tabs>
        <w:spacing w:after="0"/>
        <w:jc w:val="both"/>
        <w:rPr>
          <w:rFonts w:eastAsiaTheme="minorEastAsia"/>
          <w:sz w:val="28"/>
          <w:szCs w:val="28"/>
          <w:lang w:val="kk-KZ" w:eastAsia="ru-RU"/>
        </w:rPr>
      </w:pPr>
      <w:r w:rsidRPr="008276F4">
        <w:rPr>
          <w:bCs/>
          <w:sz w:val="28"/>
          <w:szCs w:val="28"/>
          <w:lang w:val="kk-KZ"/>
        </w:rPr>
        <w:tab/>
        <w:t>4.</w:t>
      </w:r>
      <w:r w:rsidR="00F7059E" w:rsidRPr="008276F4">
        <w:rPr>
          <w:bCs/>
          <w:sz w:val="28"/>
          <w:szCs w:val="28"/>
          <w:lang w:val="kk-KZ"/>
        </w:rPr>
        <w:t xml:space="preserve"> </w:t>
      </w:r>
      <w:r w:rsidR="00F7059E" w:rsidRPr="008276F4">
        <w:rPr>
          <w:rFonts w:eastAsiaTheme="minorEastAsia"/>
          <w:sz w:val="28"/>
          <w:szCs w:val="28"/>
          <w:lang w:val="kk-KZ" w:eastAsia="ru-RU"/>
        </w:rPr>
        <w:t xml:space="preserve">Трансформация мужского образа в рекламе, как фактор влияния на формирование </w:t>
      </w:r>
      <w:r w:rsidR="00F7059E" w:rsidRPr="008276F4">
        <w:rPr>
          <w:sz w:val="28"/>
          <w:szCs w:val="28"/>
          <w:lang w:val="kk-KZ"/>
        </w:rPr>
        <w:t xml:space="preserve">идентичности // </w:t>
      </w:r>
      <w:r w:rsidR="00F7059E" w:rsidRPr="008276F4">
        <w:rPr>
          <w:rFonts w:eastAsiaTheme="minorEastAsia"/>
          <w:sz w:val="28"/>
          <w:szCs w:val="28"/>
          <w:lang w:val="kk-KZ" w:eastAsia="ru-RU"/>
        </w:rPr>
        <w:t xml:space="preserve">Торайғыров университетінің Хабаршысы. ISSN 2710-3528 Филологиялық серия. № 3. 2024. </w:t>
      </w:r>
      <w:r w:rsidR="00F7059E" w:rsidRPr="008276F4">
        <w:rPr>
          <w:bCs/>
          <w:sz w:val="28"/>
          <w:szCs w:val="28"/>
          <w:lang w:val="kk-KZ"/>
        </w:rPr>
        <w:t>–</w:t>
      </w:r>
      <w:r w:rsidR="00F7059E" w:rsidRPr="008276F4">
        <w:rPr>
          <w:rFonts w:eastAsiaTheme="minorEastAsia"/>
          <w:sz w:val="28"/>
          <w:szCs w:val="28"/>
          <w:lang w:val="kk-KZ" w:eastAsia="ru-RU"/>
        </w:rPr>
        <w:t xml:space="preserve"> Б. 242-251</w:t>
      </w:r>
      <w:r w:rsidR="00A328AA" w:rsidRPr="008276F4">
        <w:rPr>
          <w:rFonts w:eastAsiaTheme="minorEastAsia"/>
          <w:sz w:val="28"/>
          <w:szCs w:val="28"/>
          <w:lang w:val="kk-KZ" w:eastAsia="ru-RU"/>
        </w:rPr>
        <w:t>.</w:t>
      </w:r>
    </w:p>
    <w:p w14:paraId="40A33C2C" w14:textId="496E1914" w:rsidR="00D43204" w:rsidRPr="008276F4" w:rsidRDefault="00D43204" w:rsidP="002073B8">
      <w:pPr>
        <w:spacing w:after="0" w:line="240" w:lineRule="auto"/>
        <w:ind w:firstLine="567"/>
        <w:jc w:val="both"/>
        <w:rPr>
          <w:rFonts w:ascii="Times New Roman" w:hAnsi="Times New Roman" w:cs="Times New Roman"/>
          <w:bCs/>
          <w:sz w:val="28"/>
          <w:szCs w:val="28"/>
          <w:lang w:val="kk-KZ"/>
        </w:rPr>
      </w:pPr>
      <w:r w:rsidRPr="008276F4">
        <w:rPr>
          <w:rFonts w:ascii="Times New Roman" w:hAnsi="Times New Roman" w:cs="Times New Roman"/>
          <w:sz w:val="28"/>
          <w:szCs w:val="28"/>
          <w:lang w:val="kk-KZ"/>
        </w:rPr>
        <w:t>5.</w:t>
      </w:r>
      <w:r w:rsidR="00F7059E" w:rsidRPr="008276F4">
        <w:rPr>
          <w:rFonts w:ascii="Times New Roman" w:hAnsi="Times New Roman" w:cs="Times New Roman"/>
          <w:sz w:val="28"/>
          <w:szCs w:val="28"/>
          <w:lang w:val="kk-KZ"/>
        </w:rPr>
        <w:t xml:space="preserve"> </w:t>
      </w:r>
      <w:r w:rsidRPr="008276F4">
        <w:rPr>
          <w:rFonts w:ascii="Times New Roman" w:hAnsi="Times New Roman" w:cs="Times New Roman"/>
          <w:sz w:val="28"/>
          <w:szCs w:val="28"/>
          <w:lang w:val="kk-KZ"/>
        </w:rPr>
        <w:t xml:space="preserve">Туристік дискурстың ерекшеліктері //Др. Якуп Өмероглунун еске алуына арналған </w:t>
      </w:r>
      <w:r w:rsidR="00743782" w:rsidRPr="008276F4">
        <w:rPr>
          <w:rFonts w:ascii="Times New Roman" w:hAnsi="Times New Roman" w:cs="Times New Roman"/>
          <w:sz w:val="28"/>
          <w:szCs w:val="28"/>
          <w:lang w:val="kk-KZ"/>
        </w:rPr>
        <w:t>Жас тюркологтардың Х халықаралық  симпозиумы</w:t>
      </w:r>
      <w:r w:rsidRPr="008276F4">
        <w:rPr>
          <w:rFonts w:ascii="Times New Roman" w:hAnsi="Times New Roman" w:cs="Times New Roman"/>
          <w:sz w:val="28"/>
          <w:szCs w:val="28"/>
          <w:lang w:val="kk-KZ"/>
        </w:rPr>
        <w:t xml:space="preserve">ның материалдары. </w:t>
      </w:r>
      <w:r w:rsidRPr="008276F4">
        <w:rPr>
          <w:rFonts w:ascii="Times New Roman" w:hAnsi="Times New Roman" w:cs="Times New Roman"/>
          <w:bCs/>
          <w:sz w:val="28"/>
          <w:szCs w:val="28"/>
          <w:lang w:val="kk-KZ"/>
        </w:rPr>
        <w:t xml:space="preserve">– Бишкек </w:t>
      </w:r>
      <w:r w:rsidRPr="008276F4">
        <w:rPr>
          <w:rFonts w:ascii="Times New Roman" w:hAnsi="Times New Roman" w:cs="Times New Roman"/>
          <w:sz w:val="28"/>
          <w:szCs w:val="28"/>
          <w:lang w:val="kk-KZ"/>
        </w:rPr>
        <w:t xml:space="preserve"> (Қырғызстан Республикасы), 21-23 сәуір, 2025.</w:t>
      </w:r>
      <w:r w:rsidRPr="008276F4">
        <w:rPr>
          <w:rFonts w:ascii="Times New Roman" w:hAnsi="Times New Roman" w:cs="Times New Roman"/>
          <w:bCs/>
          <w:sz w:val="28"/>
          <w:szCs w:val="28"/>
          <w:lang w:val="kk-KZ"/>
        </w:rPr>
        <w:t>– Б. 83-89</w:t>
      </w:r>
      <w:r w:rsidR="00A328AA" w:rsidRPr="008276F4">
        <w:rPr>
          <w:rFonts w:ascii="Times New Roman" w:hAnsi="Times New Roman" w:cs="Times New Roman"/>
          <w:bCs/>
          <w:sz w:val="28"/>
          <w:szCs w:val="28"/>
          <w:lang w:val="kk-KZ"/>
        </w:rPr>
        <w:t>.</w:t>
      </w:r>
    </w:p>
    <w:p w14:paraId="5F6B44F0" w14:textId="6F2BC2FE" w:rsidR="00A328AA" w:rsidRPr="008276F4" w:rsidRDefault="00A328AA" w:rsidP="002073B8">
      <w:pPr>
        <w:spacing w:after="0" w:line="240" w:lineRule="auto"/>
        <w:ind w:firstLine="567"/>
        <w:jc w:val="both"/>
        <w:rPr>
          <w:rFonts w:ascii="Times New Roman" w:hAnsi="Times New Roman" w:cs="Times New Roman"/>
          <w:bCs/>
          <w:sz w:val="28"/>
          <w:szCs w:val="28"/>
          <w:lang w:val="kk-KZ"/>
        </w:rPr>
      </w:pPr>
      <w:r w:rsidRPr="008276F4">
        <w:rPr>
          <w:rFonts w:ascii="Times New Roman" w:hAnsi="Times New Roman" w:cs="Times New Roman"/>
          <w:bCs/>
          <w:sz w:val="28"/>
          <w:szCs w:val="28"/>
          <w:lang w:val="kk-KZ"/>
        </w:rPr>
        <w:t xml:space="preserve">6. </w:t>
      </w:r>
      <w:r w:rsidRPr="008276F4">
        <w:rPr>
          <w:rFonts w:ascii="Times New Roman" w:hAnsi="Times New Roman" w:cs="Times New Roman"/>
          <w:sz w:val="28"/>
          <w:szCs w:val="28"/>
          <w:shd w:val="clear" w:color="auto" w:fill="FFFFFF"/>
          <w:lang w:val="kk-KZ"/>
        </w:rPr>
        <w:t>Қазақ тіліндегі туристік жарнама мәтіндеріндегі бағалауыш бірліктердің лингвомәдени семантикасы// Yassawi Journal of Philology. –</w:t>
      </w:r>
      <w:r w:rsidR="00A93ADF" w:rsidRPr="008276F4">
        <w:rPr>
          <w:rFonts w:ascii="Times New Roman" w:hAnsi="Times New Roman" w:cs="Times New Roman"/>
          <w:sz w:val="28"/>
          <w:szCs w:val="28"/>
          <w:shd w:val="clear" w:color="auto" w:fill="FFFFFF"/>
          <w:lang w:val="kk-KZ"/>
        </w:rPr>
        <w:t xml:space="preserve"> </w:t>
      </w:r>
      <w:r w:rsidRPr="008276F4">
        <w:rPr>
          <w:rFonts w:ascii="Times New Roman" w:hAnsi="Times New Roman" w:cs="Times New Roman"/>
          <w:sz w:val="28"/>
          <w:szCs w:val="28"/>
          <w:shd w:val="clear" w:color="auto" w:fill="FFFFFF"/>
          <w:lang w:val="kk-KZ"/>
        </w:rPr>
        <w:t>2026. –</w:t>
      </w:r>
      <w:r w:rsidR="00A93ADF" w:rsidRPr="008276F4">
        <w:rPr>
          <w:rFonts w:ascii="Times New Roman" w:hAnsi="Times New Roman" w:cs="Times New Roman"/>
          <w:sz w:val="28"/>
          <w:szCs w:val="28"/>
          <w:shd w:val="clear" w:color="auto" w:fill="FFFFFF"/>
          <w:lang w:val="kk-KZ"/>
        </w:rPr>
        <w:t xml:space="preserve"> </w:t>
      </w:r>
      <w:r w:rsidRPr="008276F4">
        <w:rPr>
          <w:rFonts w:ascii="Times New Roman" w:hAnsi="Times New Roman" w:cs="Times New Roman"/>
          <w:sz w:val="28"/>
          <w:szCs w:val="28"/>
          <w:shd w:val="clear" w:color="auto" w:fill="FFFFFF"/>
          <w:lang w:val="kk-KZ"/>
        </w:rPr>
        <w:t>No1(1). –Б. 107-120.</w:t>
      </w:r>
    </w:p>
    <w:p w14:paraId="51482F96" w14:textId="48F93BE6" w:rsidR="00F7059E" w:rsidRPr="008276F4" w:rsidRDefault="00F7059E"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b/>
          <w:sz w:val="28"/>
          <w:szCs w:val="28"/>
          <w:lang w:val="kk-KZ"/>
        </w:rPr>
        <w:t>Зерттеу жұмысының құрылымы</w:t>
      </w:r>
      <w:r w:rsidRPr="008276F4">
        <w:rPr>
          <w:rFonts w:ascii="Times New Roman" w:hAnsi="Times New Roman" w:cs="Times New Roman"/>
          <w:sz w:val="28"/>
          <w:szCs w:val="28"/>
          <w:lang w:val="kk-KZ"/>
        </w:rPr>
        <w:t xml:space="preserve">. Диссертация кіріспеден, </w:t>
      </w:r>
      <w:r w:rsidR="00B612EB" w:rsidRPr="008276F4">
        <w:rPr>
          <w:rFonts w:ascii="Times New Roman" w:hAnsi="Times New Roman" w:cs="Times New Roman"/>
          <w:sz w:val="28"/>
          <w:szCs w:val="28"/>
          <w:lang w:val="kk-KZ"/>
        </w:rPr>
        <w:t>үш</w:t>
      </w:r>
      <w:r w:rsidRPr="008276F4">
        <w:rPr>
          <w:rFonts w:ascii="Times New Roman" w:hAnsi="Times New Roman" w:cs="Times New Roman"/>
          <w:sz w:val="28"/>
          <w:szCs w:val="28"/>
          <w:lang w:val="kk-KZ"/>
        </w:rPr>
        <w:t xml:space="preserve"> тараудан, қорытындыдан, пайдаланылған әдебиеттер тізімінен және қосымша</w:t>
      </w:r>
      <w:r w:rsidR="00B612EB" w:rsidRPr="008276F4">
        <w:rPr>
          <w:rFonts w:ascii="Times New Roman" w:hAnsi="Times New Roman" w:cs="Times New Roman"/>
          <w:sz w:val="28"/>
          <w:szCs w:val="28"/>
          <w:lang w:val="kk-KZ"/>
        </w:rPr>
        <w:t>лар</w:t>
      </w:r>
      <w:r w:rsidRPr="008276F4">
        <w:rPr>
          <w:rFonts w:ascii="Times New Roman" w:hAnsi="Times New Roman" w:cs="Times New Roman"/>
          <w:sz w:val="28"/>
          <w:szCs w:val="28"/>
          <w:lang w:val="kk-KZ"/>
        </w:rPr>
        <w:t xml:space="preserve">дан тұрады. </w:t>
      </w:r>
    </w:p>
    <w:p w14:paraId="595671E5" w14:textId="77777777" w:rsidR="00F7059E" w:rsidRPr="008276F4" w:rsidRDefault="00F7059E" w:rsidP="002073B8">
      <w:pPr>
        <w:spacing w:after="0" w:line="240" w:lineRule="auto"/>
        <w:ind w:firstLine="567"/>
        <w:jc w:val="both"/>
        <w:rPr>
          <w:rFonts w:ascii="Times New Roman" w:hAnsi="Times New Roman" w:cs="Times New Roman"/>
          <w:sz w:val="28"/>
          <w:szCs w:val="28"/>
          <w:lang w:val="kk-KZ"/>
        </w:rPr>
      </w:pPr>
    </w:p>
    <w:p w14:paraId="11FC95A0" w14:textId="77777777" w:rsidR="0083534E" w:rsidRPr="008276F4" w:rsidRDefault="0083534E" w:rsidP="002073B8">
      <w:pPr>
        <w:spacing w:after="0" w:line="240" w:lineRule="auto"/>
        <w:ind w:firstLine="567"/>
        <w:jc w:val="both"/>
        <w:rPr>
          <w:rFonts w:ascii="Times New Roman" w:hAnsi="Times New Roman" w:cs="Times New Roman"/>
          <w:sz w:val="28"/>
          <w:szCs w:val="28"/>
          <w:lang w:val="kk-KZ"/>
        </w:rPr>
      </w:pPr>
    </w:p>
    <w:p w14:paraId="3D111F65" w14:textId="77777777" w:rsidR="00D26F6C" w:rsidRPr="008276F4" w:rsidRDefault="00D26F6C" w:rsidP="002073B8">
      <w:pPr>
        <w:spacing w:after="0" w:line="240" w:lineRule="auto"/>
        <w:ind w:firstLine="567"/>
        <w:jc w:val="both"/>
        <w:rPr>
          <w:rFonts w:ascii="Times New Roman" w:hAnsi="Times New Roman" w:cs="Times New Roman"/>
          <w:sz w:val="28"/>
          <w:szCs w:val="28"/>
          <w:lang w:val="kk-KZ"/>
        </w:rPr>
      </w:pPr>
    </w:p>
    <w:p w14:paraId="54EE43E0" w14:textId="77777777" w:rsidR="00D26F6C" w:rsidRPr="008276F4" w:rsidRDefault="00D26F6C" w:rsidP="002073B8">
      <w:pPr>
        <w:spacing w:after="0" w:line="240" w:lineRule="auto"/>
        <w:ind w:firstLine="567"/>
        <w:jc w:val="both"/>
        <w:rPr>
          <w:rFonts w:ascii="Times New Roman" w:hAnsi="Times New Roman" w:cs="Times New Roman"/>
          <w:sz w:val="28"/>
          <w:szCs w:val="28"/>
          <w:lang w:val="kk-KZ"/>
        </w:rPr>
      </w:pPr>
    </w:p>
    <w:p w14:paraId="53AECE94" w14:textId="77777777" w:rsidR="00D26F6C" w:rsidRPr="008276F4" w:rsidRDefault="00D26F6C" w:rsidP="002073B8">
      <w:pPr>
        <w:spacing w:after="0" w:line="240" w:lineRule="auto"/>
        <w:ind w:firstLine="567"/>
        <w:jc w:val="both"/>
        <w:rPr>
          <w:rFonts w:ascii="Times New Roman" w:hAnsi="Times New Roman" w:cs="Times New Roman"/>
          <w:sz w:val="28"/>
          <w:szCs w:val="28"/>
          <w:lang w:val="kk-KZ"/>
        </w:rPr>
      </w:pPr>
    </w:p>
    <w:p w14:paraId="7437D450" w14:textId="77777777" w:rsidR="00D26F6C" w:rsidRPr="008276F4" w:rsidRDefault="00D26F6C" w:rsidP="002073B8">
      <w:pPr>
        <w:spacing w:after="0" w:line="240" w:lineRule="auto"/>
        <w:ind w:firstLine="567"/>
        <w:jc w:val="both"/>
        <w:rPr>
          <w:rFonts w:ascii="Times New Roman" w:hAnsi="Times New Roman" w:cs="Times New Roman"/>
          <w:sz w:val="28"/>
          <w:szCs w:val="28"/>
          <w:lang w:val="kk-KZ"/>
        </w:rPr>
      </w:pPr>
    </w:p>
    <w:p w14:paraId="1CD8E505" w14:textId="77777777" w:rsidR="00D26F6C" w:rsidRPr="008276F4" w:rsidRDefault="00D26F6C" w:rsidP="002073B8">
      <w:pPr>
        <w:spacing w:after="0" w:line="240" w:lineRule="auto"/>
        <w:ind w:firstLine="567"/>
        <w:jc w:val="both"/>
        <w:rPr>
          <w:rFonts w:ascii="Times New Roman" w:hAnsi="Times New Roman" w:cs="Times New Roman"/>
          <w:sz w:val="28"/>
          <w:szCs w:val="28"/>
          <w:lang w:val="kk-KZ"/>
        </w:rPr>
      </w:pPr>
    </w:p>
    <w:p w14:paraId="47D6B048" w14:textId="77777777" w:rsidR="00D26F6C" w:rsidRPr="008276F4" w:rsidRDefault="00D26F6C" w:rsidP="002073B8">
      <w:pPr>
        <w:spacing w:after="0" w:line="240" w:lineRule="auto"/>
        <w:ind w:firstLine="567"/>
        <w:jc w:val="both"/>
        <w:rPr>
          <w:rFonts w:ascii="Times New Roman" w:hAnsi="Times New Roman" w:cs="Times New Roman"/>
          <w:sz w:val="28"/>
          <w:szCs w:val="28"/>
          <w:lang w:val="kk-KZ"/>
        </w:rPr>
      </w:pPr>
    </w:p>
    <w:p w14:paraId="12358E3B" w14:textId="77777777" w:rsidR="00D26F6C" w:rsidRPr="008276F4" w:rsidRDefault="00D26F6C" w:rsidP="002073B8">
      <w:pPr>
        <w:spacing w:after="0" w:line="240" w:lineRule="auto"/>
        <w:ind w:firstLine="567"/>
        <w:jc w:val="both"/>
        <w:rPr>
          <w:rFonts w:ascii="Times New Roman" w:hAnsi="Times New Roman" w:cs="Times New Roman"/>
          <w:sz w:val="28"/>
          <w:szCs w:val="28"/>
          <w:lang w:val="kk-KZ"/>
        </w:rPr>
      </w:pPr>
    </w:p>
    <w:p w14:paraId="6BA4F8CF"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32EA1CF4"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5A658AF0"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04901247"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2619CF4A"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473204C7"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64EE174A"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1D005949"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316E1279"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66C77456"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0CC6F2EB"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4761D585"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0F493958"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07299946"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61E9BDA9"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5F1DF52D"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1B53B80F"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75C8E2D3"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36B2AE84"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7FDDCD26"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7B142AC7"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4FBA1DC9"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32158DD9" w14:textId="77777777" w:rsidR="00550E0B" w:rsidRPr="008276F4" w:rsidRDefault="00550E0B" w:rsidP="002073B8">
      <w:pPr>
        <w:spacing w:after="0" w:line="240" w:lineRule="auto"/>
        <w:ind w:firstLine="567"/>
        <w:jc w:val="both"/>
        <w:rPr>
          <w:rFonts w:ascii="Times New Roman" w:hAnsi="Times New Roman" w:cs="Times New Roman"/>
          <w:sz w:val="28"/>
          <w:szCs w:val="28"/>
          <w:lang w:val="kk-KZ"/>
        </w:rPr>
      </w:pPr>
    </w:p>
    <w:p w14:paraId="275D7B8F" w14:textId="77777777" w:rsidR="00D26F6C" w:rsidRPr="008276F4" w:rsidRDefault="00D26F6C" w:rsidP="002073B8">
      <w:pPr>
        <w:spacing w:after="0" w:line="240" w:lineRule="auto"/>
        <w:ind w:firstLine="567"/>
        <w:jc w:val="both"/>
        <w:rPr>
          <w:rFonts w:ascii="Times New Roman" w:hAnsi="Times New Roman" w:cs="Times New Roman"/>
          <w:sz w:val="28"/>
          <w:szCs w:val="28"/>
          <w:lang w:val="kk-KZ"/>
        </w:rPr>
      </w:pPr>
    </w:p>
    <w:p w14:paraId="0DAED4DB" w14:textId="1DF094E1" w:rsidR="003074CD" w:rsidRPr="008276F4" w:rsidRDefault="00D375D0" w:rsidP="00B612EB">
      <w:pPr>
        <w:pStyle w:val="2"/>
        <w:spacing w:before="0" w:line="240" w:lineRule="auto"/>
        <w:ind w:firstLine="567"/>
        <w:jc w:val="both"/>
        <w:rPr>
          <w:rFonts w:ascii="Times New Roman" w:hAnsi="Times New Roman" w:cs="Times New Roman"/>
          <w:b/>
          <w:color w:val="auto"/>
          <w:sz w:val="28"/>
          <w:szCs w:val="28"/>
          <w:lang w:val="kk-KZ"/>
        </w:rPr>
      </w:pPr>
      <w:r w:rsidRPr="008276F4">
        <w:rPr>
          <w:rFonts w:ascii="Times New Roman" w:hAnsi="Times New Roman" w:cs="Times New Roman"/>
          <w:b/>
          <w:color w:val="auto"/>
          <w:sz w:val="28"/>
          <w:szCs w:val="28"/>
          <w:lang w:val="kk-KZ"/>
        </w:rPr>
        <w:t>1</w:t>
      </w:r>
      <w:r w:rsidR="00B31268" w:rsidRPr="008276F4">
        <w:rPr>
          <w:rFonts w:ascii="Times New Roman" w:hAnsi="Times New Roman" w:cs="Times New Roman"/>
          <w:color w:val="auto"/>
          <w:sz w:val="28"/>
          <w:szCs w:val="28"/>
          <w:lang w:val="kk-KZ"/>
        </w:rPr>
        <w:t xml:space="preserve"> </w:t>
      </w:r>
      <w:r w:rsidR="00A61C73" w:rsidRPr="008276F4">
        <w:rPr>
          <w:rFonts w:ascii="Times New Roman" w:hAnsi="Times New Roman" w:cs="Times New Roman"/>
          <w:b/>
          <w:color w:val="auto"/>
          <w:sz w:val="28"/>
          <w:szCs w:val="28"/>
          <w:lang w:val="kk-KZ"/>
        </w:rPr>
        <w:t>ТУРИСТІК ЖАРНАМА ДИСКУРСЫН ЛИНГВИСТИКАЛЫҚ ТҰРҒЫДА ЗЕРТТЕУДІҢ ТЕОРИЯЛЫҚ-ӘДІСНАМАЛЫҚ НЕГІЗДЕРІ</w:t>
      </w:r>
    </w:p>
    <w:p w14:paraId="3754E481" w14:textId="620C9EC5" w:rsidR="00A61C73" w:rsidRPr="008276F4" w:rsidRDefault="003D5999" w:rsidP="002073B8">
      <w:pPr>
        <w:pStyle w:val="3"/>
        <w:spacing w:before="0" w:beforeAutospacing="0" w:after="0" w:afterAutospacing="0"/>
        <w:jc w:val="both"/>
        <w:rPr>
          <w:sz w:val="28"/>
          <w:szCs w:val="28"/>
          <w:lang w:val="kk-KZ"/>
        </w:rPr>
      </w:pPr>
      <w:r w:rsidRPr="008276F4">
        <w:rPr>
          <w:sz w:val="28"/>
          <w:szCs w:val="28"/>
          <w:lang w:val="kk-KZ"/>
        </w:rPr>
        <w:t>1.1 Дискурс ұғымының интерпретациясы және оны зерттеудің қазіргі лингвистикалық парадигмалары</w:t>
      </w:r>
    </w:p>
    <w:p w14:paraId="110AAFF2" w14:textId="77777777" w:rsidR="003D5999" w:rsidRPr="008276F4" w:rsidRDefault="003D5999" w:rsidP="002073B8">
      <w:pPr>
        <w:pStyle w:val="3"/>
        <w:spacing w:before="0" w:beforeAutospacing="0" w:after="0" w:afterAutospacing="0"/>
        <w:jc w:val="both"/>
        <w:rPr>
          <w:sz w:val="28"/>
          <w:szCs w:val="28"/>
          <w:lang w:val="kk-KZ"/>
        </w:rPr>
      </w:pPr>
    </w:p>
    <w:p w14:paraId="4ECF0553" w14:textId="6D0624EC" w:rsidR="002255C6" w:rsidRPr="008276F4" w:rsidRDefault="00E84669" w:rsidP="002073B8">
      <w:pPr>
        <w:pStyle w:val="a3"/>
        <w:spacing w:before="0" w:beforeAutospacing="0" w:after="0" w:afterAutospacing="0"/>
        <w:ind w:firstLine="567"/>
        <w:jc w:val="both"/>
        <w:rPr>
          <w:sz w:val="28"/>
          <w:szCs w:val="28"/>
          <w:lang w:val="kk-KZ"/>
        </w:rPr>
      </w:pPr>
      <w:r w:rsidRPr="008276F4">
        <w:rPr>
          <w:sz w:val="28"/>
          <w:szCs w:val="28"/>
          <w:lang w:val="kk-KZ"/>
        </w:rPr>
        <w:t xml:space="preserve">Қазіргі тіл білімінде дискурс ең күрделі әрі көпқырлы ғылыми категориялардың бірі ретінде қарастырылады. </w:t>
      </w:r>
    </w:p>
    <w:p w14:paraId="37F9483B" w14:textId="77777777" w:rsidR="000D1384" w:rsidRPr="008276F4" w:rsidRDefault="00512B03" w:rsidP="002073B8">
      <w:pPr>
        <w:pStyle w:val="a3"/>
        <w:spacing w:before="0" w:beforeAutospacing="0" w:after="0" w:afterAutospacing="0"/>
        <w:ind w:firstLine="567"/>
        <w:jc w:val="both"/>
        <w:rPr>
          <w:sz w:val="28"/>
          <w:szCs w:val="28"/>
          <w:lang w:val="kk-KZ"/>
        </w:rPr>
      </w:pPr>
      <w:r w:rsidRPr="008276F4">
        <w:rPr>
          <w:sz w:val="28"/>
          <w:szCs w:val="28"/>
          <w:lang w:val="kk-KZ"/>
        </w:rPr>
        <w:t xml:space="preserve"> </w:t>
      </w:r>
      <w:r w:rsidR="00F05B32" w:rsidRPr="008276F4">
        <w:rPr>
          <w:sz w:val="28"/>
          <w:szCs w:val="28"/>
          <w:lang w:val="kk-KZ"/>
        </w:rPr>
        <w:t>«Дискурс» дербес термин ретінде ғылыми әдебиетте ХХ ғасырдың 1950-жылдарынан бастап орныға бастайды.</w:t>
      </w:r>
    </w:p>
    <w:p w14:paraId="770C2088" w14:textId="6DE65289" w:rsidR="00F05B32" w:rsidRPr="008276F4" w:rsidRDefault="00F05B32" w:rsidP="002073B8">
      <w:pPr>
        <w:pStyle w:val="a3"/>
        <w:spacing w:before="0" w:beforeAutospacing="0" w:after="0" w:afterAutospacing="0"/>
        <w:ind w:firstLine="567"/>
        <w:jc w:val="both"/>
        <w:rPr>
          <w:sz w:val="28"/>
          <w:szCs w:val="28"/>
          <w:lang w:val="kk-KZ"/>
        </w:rPr>
      </w:pPr>
      <w:r w:rsidRPr="008276F4">
        <w:rPr>
          <w:sz w:val="28"/>
          <w:szCs w:val="28"/>
          <w:lang w:val="kk-KZ"/>
        </w:rPr>
        <w:t xml:space="preserve"> Э. Бенвенист өз еңбегінде оны сөйлеушінің тарапынан жүзеге асатын сөйлеу әрекеті, яғни адресанттың</w:t>
      </w:r>
      <w:r w:rsidR="004F4E26" w:rsidRPr="008276F4">
        <w:rPr>
          <w:sz w:val="28"/>
          <w:szCs w:val="28"/>
          <w:lang w:val="kk-KZ"/>
        </w:rPr>
        <w:t xml:space="preserve"> айтылымы ретінде сипаттайды [</w:t>
      </w:r>
      <w:r w:rsidR="00F44A8B" w:rsidRPr="008276F4">
        <w:rPr>
          <w:sz w:val="28"/>
          <w:szCs w:val="28"/>
          <w:lang w:val="kk-KZ"/>
        </w:rPr>
        <w:t>11</w:t>
      </w:r>
      <w:r w:rsidRPr="008276F4">
        <w:rPr>
          <w:sz w:val="28"/>
          <w:szCs w:val="28"/>
          <w:lang w:val="kk-KZ"/>
        </w:rPr>
        <w:t xml:space="preserve">, </w:t>
      </w:r>
      <w:r w:rsidR="004F4E26" w:rsidRPr="008276F4">
        <w:rPr>
          <w:sz w:val="28"/>
          <w:szCs w:val="28"/>
          <w:lang w:val="kk-KZ"/>
        </w:rPr>
        <w:t xml:space="preserve">б.139 </w:t>
      </w:r>
      <w:r w:rsidRPr="008276F4">
        <w:rPr>
          <w:sz w:val="28"/>
          <w:szCs w:val="28"/>
          <w:lang w:val="kk-KZ"/>
        </w:rPr>
        <w:t xml:space="preserve">]. </w:t>
      </w:r>
    </w:p>
    <w:p w14:paraId="27490A61" w14:textId="342A3ADA" w:rsidR="00F05B32" w:rsidRPr="008276F4" w:rsidRDefault="00F05B32" w:rsidP="002073B8">
      <w:pPr>
        <w:pStyle w:val="a3"/>
        <w:spacing w:before="0" w:beforeAutospacing="0" w:after="0" w:afterAutospacing="0"/>
        <w:ind w:firstLine="567"/>
        <w:jc w:val="both"/>
        <w:rPr>
          <w:sz w:val="28"/>
          <w:szCs w:val="28"/>
          <w:lang w:val="kk-KZ"/>
        </w:rPr>
      </w:pPr>
      <w:r w:rsidRPr="008276F4">
        <w:rPr>
          <w:sz w:val="28"/>
          <w:szCs w:val="28"/>
          <w:lang w:val="kk-KZ"/>
        </w:rPr>
        <w:t xml:space="preserve">Ал америкалық зерттеуші </w:t>
      </w:r>
      <w:r w:rsidR="00550E0B" w:rsidRPr="008276F4">
        <w:rPr>
          <w:bCs/>
          <w:sz w:val="28"/>
          <w:szCs w:val="28"/>
          <w:lang w:val="kk-KZ"/>
        </w:rPr>
        <w:t xml:space="preserve">Z. S.Harris </w:t>
      </w:r>
      <w:r w:rsidRPr="008276F4">
        <w:rPr>
          <w:sz w:val="28"/>
          <w:szCs w:val="28"/>
          <w:lang w:val="kk-KZ"/>
        </w:rPr>
        <w:t xml:space="preserve">1952 жылы жарнамаға қатысты мақаласында дискурс мәселесіне арнайы тоқталып, оны талдаудың нысаны ретінде қарастыруға негіз қалады. </w:t>
      </w:r>
      <w:r w:rsidR="00E84669" w:rsidRPr="008276F4">
        <w:rPr>
          <w:sz w:val="28"/>
          <w:szCs w:val="28"/>
          <w:lang w:val="kk-KZ"/>
        </w:rPr>
        <w:t>Ол ХХ ғасырдың ортасында дискурсты сөйлем деңгейінен жоғары тұрған тілдік құрылым ретінде сипаттап, дискурстық талдаудың алғашқы қағидаларын ұсынд</w:t>
      </w:r>
      <w:r w:rsidRPr="008276F4">
        <w:rPr>
          <w:sz w:val="28"/>
          <w:szCs w:val="28"/>
          <w:lang w:val="kk-KZ"/>
        </w:rPr>
        <w:t>ы. Харристің көзқарасы бойынша: «</w:t>
      </w:r>
      <w:r w:rsidR="00E84669" w:rsidRPr="008276F4">
        <w:rPr>
          <w:sz w:val="28"/>
          <w:szCs w:val="28"/>
          <w:lang w:val="kk-KZ"/>
        </w:rPr>
        <w:t xml:space="preserve">дискурс </w:t>
      </w:r>
      <w:r w:rsidR="00E97D0F" w:rsidRPr="008276F4">
        <w:rPr>
          <w:sz w:val="28"/>
          <w:szCs w:val="28"/>
          <w:lang w:val="kk-KZ"/>
        </w:rPr>
        <w:t>–</w:t>
      </w:r>
      <w:r w:rsidR="00E84669" w:rsidRPr="008276F4">
        <w:rPr>
          <w:sz w:val="28"/>
          <w:szCs w:val="28"/>
          <w:lang w:val="kk-KZ"/>
        </w:rPr>
        <w:t xml:space="preserve"> өзара байланысты сөйлемдер тізбегінен тұратын тұтас құрылым, ал оның ішкі байланыстары тілдік заңдылықтарға бағынады</w:t>
      </w:r>
      <w:r w:rsidRPr="008276F4">
        <w:rPr>
          <w:sz w:val="28"/>
          <w:szCs w:val="28"/>
          <w:lang w:val="kk-KZ"/>
        </w:rPr>
        <w:t>»</w:t>
      </w:r>
      <w:r w:rsidR="00F44A8B" w:rsidRPr="008276F4">
        <w:rPr>
          <w:sz w:val="28"/>
          <w:szCs w:val="28"/>
          <w:lang w:val="kk-KZ"/>
        </w:rPr>
        <w:t xml:space="preserve"> [12</w:t>
      </w:r>
      <w:r w:rsidR="00550E0B" w:rsidRPr="008276F4">
        <w:rPr>
          <w:sz w:val="28"/>
          <w:szCs w:val="28"/>
          <w:lang w:val="kk-KZ"/>
        </w:rPr>
        <w:t>, р</w:t>
      </w:r>
      <w:r w:rsidR="004F4E26" w:rsidRPr="008276F4">
        <w:rPr>
          <w:sz w:val="28"/>
          <w:szCs w:val="28"/>
          <w:lang w:val="kk-KZ"/>
        </w:rPr>
        <w:t>.67</w:t>
      </w:r>
      <w:r w:rsidR="005839A4" w:rsidRPr="008276F4">
        <w:rPr>
          <w:sz w:val="28"/>
          <w:szCs w:val="28"/>
          <w:lang w:val="kk-KZ"/>
        </w:rPr>
        <w:t>]</w:t>
      </w:r>
      <w:r w:rsidR="00E84669" w:rsidRPr="008276F4">
        <w:rPr>
          <w:sz w:val="28"/>
          <w:szCs w:val="28"/>
          <w:lang w:val="kk-KZ"/>
        </w:rPr>
        <w:t xml:space="preserve">. </w:t>
      </w:r>
    </w:p>
    <w:p w14:paraId="381FE037" w14:textId="5062FD8B" w:rsidR="00F05B32" w:rsidRPr="008276F4" w:rsidRDefault="002255C6" w:rsidP="002073B8">
      <w:pPr>
        <w:pStyle w:val="a3"/>
        <w:spacing w:before="0" w:beforeAutospacing="0" w:after="0" w:afterAutospacing="0"/>
        <w:ind w:firstLine="567"/>
        <w:jc w:val="both"/>
        <w:rPr>
          <w:sz w:val="28"/>
          <w:szCs w:val="28"/>
          <w:lang w:val="kk-KZ"/>
        </w:rPr>
      </w:pPr>
      <w:r w:rsidRPr="008276F4">
        <w:rPr>
          <w:sz w:val="28"/>
          <w:szCs w:val="28"/>
          <w:lang w:val="kk-KZ"/>
        </w:rPr>
        <w:t xml:space="preserve">Осы кезеңде </w:t>
      </w:r>
      <w:r w:rsidR="00550E0B" w:rsidRPr="008276F4">
        <w:rPr>
          <w:bCs/>
          <w:sz w:val="28"/>
          <w:szCs w:val="28"/>
          <w:lang w:val="kk-KZ"/>
        </w:rPr>
        <w:t>J.</w:t>
      </w:r>
      <w:r w:rsidR="00550E0B" w:rsidRPr="008276F4">
        <w:rPr>
          <w:sz w:val="28"/>
          <w:szCs w:val="28"/>
          <w:lang w:val="kk-KZ"/>
        </w:rPr>
        <w:t> </w:t>
      </w:r>
      <w:r w:rsidR="00550E0B" w:rsidRPr="008276F4">
        <w:rPr>
          <w:bCs/>
          <w:sz w:val="28"/>
          <w:szCs w:val="28"/>
          <w:lang w:val="kk-KZ"/>
        </w:rPr>
        <w:t xml:space="preserve">Habermas </w:t>
      </w:r>
      <w:r w:rsidRPr="008276F4">
        <w:rPr>
          <w:sz w:val="28"/>
          <w:szCs w:val="28"/>
          <w:lang w:val="kk-KZ"/>
        </w:rPr>
        <w:t>дискурстың нәтижелі болуы үшін оған қатысушылардың белгілі бір деңгейде дайын әрі ынталы болуы қажет екенін атап көрсетіп, дискурстың іске асуы тікелей қатысушылар факторымен ба</w:t>
      </w:r>
      <w:r w:rsidR="004F4E26" w:rsidRPr="008276F4">
        <w:rPr>
          <w:sz w:val="28"/>
          <w:szCs w:val="28"/>
          <w:lang w:val="kk-KZ"/>
        </w:rPr>
        <w:t>йланысты екенін алға тартады [</w:t>
      </w:r>
      <w:r w:rsidR="00F44A8B" w:rsidRPr="008276F4">
        <w:rPr>
          <w:sz w:val="28"/>
          <w:szCs w:val="28"/>
          <w:lang w:val="kk-KZ"/>
        </w:rPr>
        <w:t>13</w:t>
      </w:r>
      <w:r w:rsidRPr="008276F4">
        <w:rPr>
          <w:sz w:val="28"/>
          <w:szCs w:val="28"/>
          <w:lang w:val="kk-KZ"/>
        </w:rPr>
        <w:t xml:space="preserve">, </w:t>
      </w:r>
      <w:r w:rsidR="00550E0B" w:rsidRPr="008276F4">
        <w:rPr>
          <w:sz w:val="28"/>
          <w:szCs w:val="28"/>
          <w:lang w:val="kk-KZ"/>
        </w:rPr>
        <w:t>р</w:t>
      </w:r>
      <w:r w:rsidR="004F4E26" w:rsidRPr="008276F4">
        <w:rPr>
          <w:sz w:val="28"/>
          <w:szCs w:val="28"/>
          <w:lang w:val="kk-KZ"/>
        </w:rPr>
        <w:t>.234</w:t>
      </w:r>
      <w:r w:rsidRPr="008276F4">
        <w:rPr>
          <w:sz w:val="28"/>
          <w:szCs w:val="28"/>
          <w:lang w:val="kk-KZ"/>
        </w:rPr>
        <w:t>]</w:t>
      </w:r>
    </w:p>
    <w:p w14:paraId="39E96191" w14:textId="5F3F21A4" w:rsidR="00530956" w:rsidRPr="008276F4" w:rsidRDefault="00E84669" w:rsidP="002073B8">
      <w:pPr>
        <w:pStyle w:val="a3"/>
        <w:spacing w:before="0" w:beforeAutospacing="0" w:after="0" w:afterAutospacing="0"/>
        <w:ind w:firstLine="567"/>
        <w:jc w:val="both"/>
        <w:rPr>
          <w:sz w:val="28"/>
          <w:szCs w:val="28"/>
          <w:lang w:val="kk-KZ"/>
        </w:rPr>
      </w:pPr>
      <w:r w:rsidRPr="008276F4">
        <w:rPr>
          <w:sz w:val="28"/>
          <w:szCs w:val="28"/>
          <w:lang w:val="kk-KZ"/>
        </w:rPr>
        <w:t xml:space="preserve">Бұл кезеңде дискурс негізінен құрылымдық-лингвистикалық тұрғыдан қарастырылып, мәтіннің формалды ұйымдасуына басымдық берілді. Кейінгі зерттеулерде дискурс ұғымы кеңейіп, оның әлеуметтік және когнитивтік өлшемдері алдыңғы қатарға шықты. Бұл бағытта </w:t>
      </w:r>
      <w:r w:rsidR="00550E0B" w:rsidRPr="008276F4">
        <w:rPr>
          <w:bCs/>
          <w:sz w:val="28"/>
          <w:szCs w:val="28"/>
          <w:lang w:val="kk-KZ"/>
        </w:rPr>
        <w:t>Teun A.</w:t>
      </w:r>
      <w:r w:rsidR="00550E0B" w:rsidRPr="008276F4">
        <w:rPr>
          <w:sz w:val="28"/>
          <w:szCs w:val="28"/>
          <w:lang w:val="kk-KZ"/>
        </w:rPr>
        <w:t> </w:t>
      </w:r>
      <w:r w:rsidR="00550E0B" w:rsidRPr="008276F4">
        <w:rPr>
          <w:bCs/>
          <w:sz w:val="28"/>
          <w:szCs w:val="28"/>
          <w:lang w:val="kk-KZ"/>
        </w:rPr>
        <w:t xml:space="preserve">Van Dijk </w:t>
      </w:r>
      <w:r w:rsidRPr="008276F4">
        <w:rPr>
          <w:sz w:val="28"/>
          <w:szCs w:val="28"/>
          <w:lang w:val="kk-KZ"/>
        </w:rPr>
        <w:t>еңбектері ерекше орын алады. Ол дискурсты тек мәтін ретінде емес, мәтін – сана – қоғам арасындағы өзара байланыстың нәтижесі ретінде түсіндіреді</w:t>
      </w:r>
      <w:r w:rsidR="00F44A8B" w:rsidRPr="008276F4">
        <w:rPr>
          <w:sz w:val="28"/>
          <w:szCs w:val="28"/>
          <w:lang w:val="kk-KZ"/>
        </w:rPr>
        <w:t xml:space="preserve"> [14</w:t>
      </w:r>
      <w:r w:rsidR="005839A4" w:rsidRPr="008276F4">
        <w:rPr>
          <w:sz w:val="28"/>
          <w:szCs w:val="28"/>
          <w:lang w:val="kk-KZ"/>
        </w:rPr>
        <w:t>]</w:t>
      </w:r>
      <w:r w:rsidRPr="008276F4">
        <w:rPr>
          <w:sz w:val="28"/>
          <w:szCs w:val="28"/>
          <w:lang w:val="kk-KZ"/>
        </w:rPr>
        <w:t xml:space="preserve">. Ғалымның пікірінше, дискурс әлеуметтік білімдер мен когнитивтік модельдер арқылы қалыптасып, белгілі бір идеологиялық ұстанымдарды бейнелейді. </w:t>
      </w:r>
      <w:r w:rsidR="00550E0B" w:rsidRPr="008276F4">
        <w:rPr>
          <w:bCs/>
          <w:sz w:val="28"/>
          <w:szCs w:val="28"/>
          <w:lang w:val="kk-KZ"/>
        </w:rPr>
        <w:t>Teun A.</w:t>
      </w:r>
      <w:r w:rsidR="00550E0B" w:rsidRPr="008276F4">
        <w:rPr>
          <w:sz w:val="28"/>
          <w:szCs w:val="28"/>
          <w:lang w:val="kk-KZ"/>
        </w:rPr>
        <w:t> </w:t>
      </w:r>
      <w:r w:rsidR="00550E0B" w:rsidRPr="008276F4">
        <w:rPr>
          <w:bCs/>
          <w:sz w:val="28"/>
          <w:szCs w:val="28"/>
          <w:lang w:val="kk-KZ"/>
        </w:rPr>
        <w:t xml:space="preserve">Van Dijk </w:t>
      </w:r>
      <w:r w:rsidRPr="008276F4">
        <w:rPr>
          <w:sz w:val="28"/>
          <w:szCs w:val="28"/>
          <w:lang w:val="kk-KZ"/>
        </w:rPr>
        <w:t>дискурстық талдауда адресаттың білім қоры, тәжірибесі және әлеуметтік рөлі маңызды екенін атап көрсетеді.</w:t>
      </w:r>
    </w:p>
    <w:p w14:paraId="4950CB5F" w14:textId="77777777" w:rsidR="00512B03" w:rsidRPr="008276F4" w:rsidRDefault="00512B03" w:rsidP="002073B8">
      <w:pPr>
        <w:pStyle w:val="a3"/>
        <w:spacing w:before="0" w:beforeAutospacing="0" w:after="0" w:afterAutospacing="0"/>
        <w:ind w:firstLine="567"/>
        <w:jc w:val="both"/>
        <w:rPr>
          <w:sz w:val="28"/>
          <w:szCs w:val="28"/>
          <w:lang w:val="kk-KZ"/>
        </w:rPr>
      </w:pPr>
      <w:r w:rsidRPr="008276F4">
        <w:rPr>
          <w:sz w:val="28"/>
          <w:szCs w:val="28"/>
          <w:lang w:val="kk-KZ"/>
        </w:rPr>
        <w:t xml:space="preserve">Зерттеушілердің пайымдауынша, дискурс лингвистикамен шектелмей, философия, әдебиет теориясы, саясаттану, этнология, педагогика, тарих, медиа, психология сияқты салаларда әртүрлі құбылыстарды түсіндіруге қызмет ететін көпқырлы әрі көпмағыналы категория ретінде орнықты. Соған сәйкес, бұл терминге қатысты ғылыми әдебиетте бірізді емес, әртүрлі түсіндірмелер қалыптасқан. </w:t>
      </w:r>
    </w:p>
    <w:p w14:paraId="3B96D13B" w14:textId="77777777" w:rsidR="00512B03" w:rsidRPr="008276F4" w:rsidRDefault="00512B03" w:rsidP="002073B8">
      <w:pPr>
        <w:pStyle w:val="a3"/>
        <w:spacing w:before="0" w:beforeAutospacing="0" w:after="0" w:afterAutospacing="0"/>
        <w:ind w:firstLine="567"/>
        <w:jc w:val="both"/>
        <w:rPr>
          <w:sz w:val="28"/>
          <w:szCs w:val="28"/>
          <w:lang w:val="kk-KZ"/>
        </w:rPr>
      </w:pPr>
      <w:r w:rsidRPr="008276F4">
        <w:rPr>
          <w:sz w:val="28"/>
          <w:szCs w:val="28"/>
          <w:lang w:val="kk-KZ"/>
        </w:rPr>
        <w:t>Коммуникативтік лингвистика мен әлеуметтік-гуманитарлық зерттеулерде дискурс ерекше маңызды ұғым болып саналады әрі қазіргі тілтанымдағы өзекті проблемалард</w:t>
      </w:r>
      <w:r w:rsidR="008B0B09" w:rsidRPr="008276F4">
        <w:rPr>
          <w:sz w:val="28"/>
          <w:szCs w:val="28"/>
          <w:lang w:val="kk-KZ"/>
        </w:rPr>
        <w:t>ың бірі ретінде қарастырылады. Дискурс</w:t>
      </w:r>
      <w:r w:rsidRPr="008276F4">
        <w:rPr>
          <w:sz w:val="28"/>
          <w:szCs w:val="28"/>
          <w:lang w:val="kk-KZ"/>
        </w:rPr>
        <w:t xml:space="preserve"> анықтамаларының сан алуандығы оны талдаудың бірнеше зерттеу парадигмасының болуымен байланысты.</w:t>
      </w:r>
    </w:p>
    <w:p w14:paraId="23E5967B" w14:textId="0A584AF5" w:rsidR="00F05B32" w:rsidRPr="008276F4" w:rsidRDefault="00550E0B" w:rsidP="002073B8">
      <w:pPr>
        <w:pStyle w:val="a3"/>
        <w:spacing w:before="0" w:beforeAutospacing="0" w:after="0" w:afterAutospacing="0"/>
        <w:ind w:firstLine="567"/>
        <w:jc w:val="both"/>
        <w:rPr>
          <w:sz w:val="28"/>
          <w:szCs w:val="28"/>
          <w:lang w:val="kk-KZ"/>
        </w:rPr>
      </w:pPr>
      <w:r w:rsidRPr="008276F4">
        <w:rPr>
          <w:bCs/>
          <w:sz w:val="28"/>
          <w:szCs w:val="28"/>
          <w:lang w:val="kk-KZ"/>
        </w:rPr>
        <w:t>Teun A.</w:t>
      </w:r>
      <w:r w:rsidRPr="008276F4">
        <w:rPr>
          <w:sz w:val="28"/>
          <w:szCs w:val="28"/>
          <w:lang w:val="kk-KZ"/>
        </w:rPr>
        <w:t> </w:t>
      </w:r>
      <w:r w:rsidRPr="008276F4">
        <w:rPr>
          <w:bCs/>
          <w:sz w:val="28"/>
          <w:szCs w:val="28"/>
          <w:lang w:val="kk-KZ"/>
        </w:rPr>
        <w:t xml:space="preserve">Van Dijk </w:t>
      </w:r>
      <w:r w:rsidR="00530956" w:rsidRPr="008276F4">
        <w:rPr>
          <w:sz w:val="28"/>
          <w:szCs w:val="28"/>
          <w:lang w:val="kk-KZ"/>
        </w:rPr>
        <w:t xml:space="preserve">зерттеуінде дискурсты әлеуметтік өзара әрекет ретінде түсіндіріп, оның әлеуметтік құрылыммен және когнитивтік механизмдермен байланысы ашылады. Дискурс арқылы әлеуметтік топтардың ұстанымы, идеологиясы және ықпал ету тәсілдері қалай қалыптасатыны қарастырылады. </w:t>
      </w:r>
      <w:r w:rsidR="00E84669" w:rsidRPr="008276F4">
        <w:rPr>
          <w:sz w:val="28"/>
          <w:szCs w:val="28"/>
          <w:lang w:val="kk-KZ"/>
        </w:rPr>
        <w:t xml:space="preserve"> </w:t>
      </w:r>
      <w:r w:rsidR="00F05B32" w:rsidRPr="008276F4">
        <w:rPr>
          <w:sz w:val="28"/>
          <w:szCs w:val="28"/>
          <w:lang w:val="kk-KZ"/>
        </w:rPr>
        <w:t>Ғалым мәтінді дискурстың материалдық формасы, ал дискурсты мәтіннің когнитивтік және әлеуметтік өлшемдерін біріктіретін күрделі құрылым деп сипаттайды</w:t>
      </w:r>
      <w:r w:rsidR="004F4E26" w:rsidRPr="008276F4">
        <w:rPr>
          <w:sz w:val="28"/>
          <w:szCs w:val="28"/>
          <w:lang w:val="kk-KZ"/>
        </w:rPr>
        <w:t xml:space="preserve"> [</w:t>
      </w:r>
      <w:r w:rsidR="00F44A8B" w:rsidRPr="008276F4">
        <w:rPr>
          <w:sz w:val="28"/>
          <w:szCs w:val="28"/>
          <w:lang w:val="kk-KZ"/>
        </w:rPr>
        <w:t>14</w:t>
      </w:r>
      <w:r w:rsidR="004F4E26" w:rsidRPr="008276F4">
        <w:rPr>
          <w:sz w:val="28"/>
          <w:szCs w:val="28"/>
          <w:lang w:val="kk-KZ"/>
        </w:rPr>
        <w:t>]</w:t>
      </w:r>
      <w:r w:rsidR="00F05B32" w:rsidRPr="008276F4">
        <w:rPr>
          <w:sz w:val="28"/>
          <w:szCs w:val="28"/>
          <w:lang w:val="kk-KZ"/>
        </w:rPr>
        <w:t xml:space="preserve">. Осы тұрғыдан алғанда, мәтін </w:t>
      </w:r>
      <w:r w:rsidR="008B0B09" w:rsidRPr="008276F4">
        <w:rPr>
          <w:bCs/>
          <w:sz w:val="28"/>
          <w:szCs w:val="28"/>
          <w:lang w:val="kk-KZ"/>
        </w:rPr>
        <w:t>–</w:t>
      </w:r>
      <w:r w:rsidR="00F05B32" w:rsidRPr="008276F4">
        <w:rPr>
          <w:sz w:val="28"/>
          <w:szCs w:val="28"/>
          <w:lang w:val="kk-KZ"/>
        </w:rPr>
        <w:t xml:space="preserve"> дискурстың бір компоненті ғана.</w:t>
      </w:r>
    </w:p>
    <w:p w14:paraId="39CAC28D" w14:textId="723E6D73" w:rsidR="00530956" w:rsidRPr="008276F4" w:rsidRDefault="004F4E26" w:rsidP="002073B8">
      <w:pPr>
        <w:pStyle w:val="a3"/>
        <w:spacing w:before="0" w:beforeAutospacing="0" w:after="0" w:afterAutospacing="0"/>
        <w:ind w:firstLine="567"/>
        <w:jc w:val="both"/>
        <w:rPr>
          <w:sz w:val="28"/>
          <w:szCs w:val="28"/>
          <w:lang w:val="kk-KZ"/>
        </w:rPr>
      </w:pPr>
      <w:r w:rsidRPr="008276F4">
        <w:rPr>
          <w:sz w:val="28"/>
          <w:szCs w:val="28"/>
          <w:lang w:val="kk-KZ"/>
        </w:rPr>
        <w:t xml:space="preserve">Батыс лингвистикасында </w:t>
      </w:r>
      <w:r w:rsidR="00550E0B" w:rsidRPr="008276F4">
        <w:rPr>
          <w:bCs/>
          <w:sz w:val="28"/>
          <w:szCs w:val="28"/>
          <w:lang w:val="kk-KZ"/>
        </w:rPr>
        <w:t>N.</w:t>
      </w:r>
      <w:r w:rsidR="00550E0B" w:rsidRPr="008276F4">
        <w:rPr>
          <w:sz w:val="28"/>
          <w:szCs w:val="28"/>
          <w:lang w:val="kk-KZ"/>
        </w:rPr>
        <w:t> </w:t>
      </w:r>
      <w:r w:rsidR="00550E0B" w:rsidRPr="008276F4">
        <w:rPr>
          <w:bCs/>
          <w:sz w:val="28"/>
          <w:szCs w:val="28"/>
          <w:lang w:val="kk-KZ"/>
        </w:rPr>
        <w:t xml:space="preserve">Fairclough </w:t>
      </w:r>
      <w:r w:rsidR="00E84669" w:rsidRPr="008276F4">
        <w:rPr>
          <w:sz w:val="28"/>
          <w:szCs w:val="28"/>
          <w:lang w:val="kk-KZ"/>
        </w:rPr>
        <w:t>сыни дискурс талдау теориясы</w:t>
      </w:r>
      <w:r w:rsidR="00F44A8B" w:rsidRPr="008276F4">
        <w:rPr>
          <w:sz w:val="28"/>
          <w:szCs w:val="28"/>
          <w:lang w:val="kk-KZ"/>
        </w:rPr>
        <w:t xml:space="preserve"> </w:t>
      </w:r>
      <w:r w:rsidR="00E84669" w:rsidRPr="008276F4">
        <w:rPr>
          <w:sz w:val="28"/>
          <w:szCs w:val="28"/>
          <w:lang w:val="kk-KZ"/>
        </w:rPr>
        <w:t xml:space="preserve">ерекше ықпалға ие болды. </w:t>
      </w:r>
      <w:r w:rsidR="00550E0B" w:rsidRPr="008276F4">
        <w:rPr>
          <w:bCs/>
          <w:sz w:val="28"/>
          <w:szCs w:val="28"/>
          <w:lang w:val="kk-KZ"/>
        </w:rPr>
        <w:t>N.</w:t>
      </w:r>
      <w:r w:rsidR="00550E0B" w:rsidRPr="008276F4">
        <w:rPr>
          <w:sz w:val="28"/>
          <w:szCs w:val="28"/>
          <w:lang w:val="kk-KZ"/>
        </w:rPr>
        <w:t> </w:t>
      </w:r>
      <w:r w:rsidR="00550E0B" w:rsidRPr="008276F4">
        <w:rPr>
          <w:bCs/>
          <w:sz w:val="28"/>
          <w:szCs w:val="28"/>
          <w:lang w:val="kk-KZ"/>
        </w:rPr>
        <w:t xml:space="preserve">Fairclough </w:t>
      </w:r>
      <w:r w:rsidR="00E84669" w:rsidRPr="008276F4">
        <w:rPr>
          <w:sz w:val="28"/>
          <w:szCs w:val="28"/>
          <w:lang w:val="kk-KZ"/>
        </w:rPr>
        <w:t>дискурсты әлеуметтік билік, идеология және мәдени үстемдікті қалыптастыр</w:t>
      </w:r>
      <w:r w:rsidR="008B0B09" w:rsidRPr="008276F4">
        <w:rPr>
          <w:sz w:val="28"/>
          <w:szCs w:val="28"/>
          <w:lang w:val="kk-KZ"/>
        </w:rPr>
        <w:t>атын құрал ретінде қарастырады</w:t>
      </w:r>
      <w:r w:rsidR="00E84669" w:rsidRPr="008276F4">
        <w:rPr>
          <w:sz w:val="28"/>
          <w:szCs w:val="28"/>
          <w:lang w:val="kk-KZ"/>
        </w:rPr>
        <w:t xml:space="preserve">. Оның тұжырымдамасы бойынша, дискурс тілдік тәжірибе ғана емес, сонымен қатар әлеуметтік әрекет болып табылады. Бұл көзқарас дискурсты нақты тарихи және әлеуметтік контексте, билік қатынастары мен мәдени құндылықтар жүйесімен байланыстыра талдаудың маңыздылығын көрсетеді. </w:t>
      </w:r>
    </w:p>
    <w:p w14:paraId="32967B35" w14:textId="75B23609" w:rsidR="00530956" w:rsidRPr="008276F4" w:rsidRDefault="00530956" w:rsidP="002073B8">
      <w:pPr>
        <w:pStyle w:val="a3"/>
        <w:spacing w:before="0" w:beforeAutospacing="0" w:after="0" w:afterAutospacing="0"/>
        <w:ind w:firstLine="567"/>
        <w:jc w:val="both"/>
        <w:rPr>
          <w:sz w:val="28"/>
          <w:szCs w:val="28"/>
          <w:lang w:val="kk-KZ"/>
        </w:rPr>
      </w:pPr>
      <w:r w:rsidRPr="008276F4">
        <w:rPr>
          <w:sz w:val="28"/>
          <w:szCs w:val="28"/>
          <w:lang w:val="kk-KZ"/>
        </w:rPr>
        <w:t xml:space="preserve">Ол дискурсты «әлеуметтік практика» ретінде қарастырып, тіл мен билік арасындағы байланысты жүйелі талдауды ұсынды. </w:t>
      </w:r>
      <w:r w:rsidR="00550E0B" w:rsidRPr="008276F4">
        <w:rPr>
          <w:bCs/>
          <w:sz w:val="28"/>
          <w:szCs w:val="28"/>
          <w:lang w:val="kk-KZ"/>
        </w:rPr>
        <w:t>N.</w:t>
      </w:r>
      <w:r w:rsidR="00550E0B" w:rsidRPr="008276F4">
        <w:rPr>
          <w:sz w:val="28"/>
          <w:szCs w:val="28"/>
          <w:lang w:val="kk-KZ"/>
        </w:rPr>
        <w:t> </w:t>
      </w:r>
      <w:r w:rsidR="00550E0B" w:rsidRPr="008276F4">
        <w:rPr>
          <w:bCs/>
          <w:sz w:val="28"/>
          <w:szCs w:val="28"/>
          <w:lang w:val="kk-KZ"/>
        </w:rPr>
        <w:t xml:space="preserve">Fairclough </w:t>
      </w:r>
      <w:r w:rsidRPr="008276F4">
        <w:rPr>
          <w:sz w:val="28"/>
          <w:szCs w:val="28"/>
          <w:lang w:val="kk-KZ"/>
        </w:rPr>
        <w:t>пікірінше: «дискурстық талдау әлеуметтік құрылымның, мәдени нормалардың және идеологияның тілдік көрінісін ашуға мүмкіндік береді»</w:t>
      </w:r>
      <w:r w:rsidR="004F4E26" w:rsidRPr="008276F4">
        <w:rPr>
          <w:sz w:val="28"/>
          <w:szCs w:val="28"/>
          <w:lang w:val="kk-KZ"/>
        </w:rPr>
        <w:t xml:space="preserve"> [</w:t>
      </w:r>
      <w:r w:rsidR="00DA1843" w:rsidRPr="008276F4">
        <w:rPr>
          <w:sz w:val="28"/>
          <w:szCs w:val="28"/>
          <w:lang w:val="kk-KZ"/>
        </w:rPr>
        <w:t>1</w:t>
      </w:r>
      <w:r w:rsidR="00F44A8B" w:rsidRPr="008276F4">
        <w:rPr>
          <w:sz w:val="28"/>
          <w:szCs w:val="28"/>
          <w:lang w:val="kk-KZ"/>
        </w:rPr>
        <w:t>5</w:t>
      </w:r>
      <w:r w:rsidR="00550E0B" w:rsidRPr="008276F4">
        <w:rPr>
          <w:sz w:val="28"/>
          <w:szCs w:val="28"/>
          <w:lang w:val="kk-KZ"/>
        </w:rPr>
        <w:t>, р.</w:t>
      </w:r>
      <w:r w:rsidR="004F4E26" w:rsidRPr="008276F4">
        <w:rPr>
          <w:sz w:val="28"/>
          <w:szCs w:val="28"/>
          <w:lang w:val="kk-KZ"/>
        </w:rPr>
        <w:t>125]</w:t>
      </w:r>
      <w:r w:rsidRPr="008276F4">
        <w:rPr>
          <w:sz w:val="28"/>
          <w:szCs w:val="28"/>
          <w:lang w:val="kk-KZ"/>
        </w:rPr>
        <w:t xml:space="preserve">. </w:t>
      </w:r>
    </w:p>
    <w:p w14:paraId="52016DE1" w14:textId="77777777" w:rsidR="00530956" w:rsidRPr="008276F4" w:rsidRDefault="004F4E26" w:rsidP="002073B8">
      <w:pPr>
        <w:pStyle w:val="a3"/>
        <w:spacing w:before="0" w:beforeAutospacing="0" w:after="0" w:afterAutospacing="0"/>
        <w:ind w:firstLine="567"/>
        <w:jc w:val="both"/>
        <w:rPr>
          <w:sz w:val="28"/>
          <w:szCs w:val="28"/>
          <w:lang w:val="kk-KZ"/>
        </w:rPr>
      </w:pPr>
      <w:r w:rsidRPr="008276F4">
        <w:rPr>
          <w:sz w:val="28"/>
          <w:szCs w:val="28"/>
          <w:lang w:val="kk-KZ"/>
        </w:rPr>
        <w:t>Ғалым</w:t>
      </w:r>
      <w:r w:rsidR="00530956" w:rsidRPr="008276F4">
        <w:rPr>
          <w:sz w:val="28"/>
          <w:szCs w:val="28"/>
          <w:lang w:val="kk-KZ"/>
        </w:rPr>
        <w:t xml:space="preserve"> зерттеуінде тіл мен дискурстың қоғамдағы билік қатынастары және идеология арқылы қалай жұмыс істейтінін көрсетеді. </w:t>
      </w:r>
      <w:r w:rsidR="00DA1843" w:rsidRPr="008276F4">
        <w:rPr>
          <w:rStyle w:val="a4"/>
          <w:b w:val="0"/>
          <w:sz w:val="28"/>
          <w:szCs w:val="28"/>
          <w:lang w:val="kk-KZ"/>
        </w:rPr>
        <w:t>Н. Фэрклоу</w:t>
      </w:r>
      <w:r w:rsidR="00DA1843" w:rsidRPr="008276F4">
        <w:rPr>
          <w:sz w:val="28"/>
          <w:szCs w:val="28"/>
          <w:lang w:val="kk-KZ"/>
        </w:rPr>
        <w:t xml:space="preserve"> дискурс пен мәтін арақатынасын әлеуметтік практикамен байланыстыра отырып, дискурсты үш өлшемде қарастырады: мәтін, дискурстық практика және әлеуметтік практика. Бұл модельде мәтін </w:t>
      </w:r>
      <w:r w:rsidR="008B0B09" w:rsidRPr="008276F4">
        <w:rPr>
          <w:bCs/>
          <w:sz w:val="28"/>
          <w:szCs w:val="28"/>
          <w:lang w:val="kk-KZ"/>
        </w:rPr>
        <w:t>–</w:t>
      </w:r>
      <w:r w:rsidR="00DA1843" w:rsidRPr="008276F4">
        <w:rPr>
          <w:sz w:val="28"/>
          <w:szCs w:val="28"/>
          <w:lang w:val="kk-KZ"/>
        </w:rPr>
        <w:t xml:space="preserve"> тілдік таңбалардың жиынтығы болса, дискурс </w:t>
      </w:r>
      <w:r w:rsidR="008B0B09" w:rsidRPr="008276F4">
        <w:rPr>
          <w:bCs/>
          <w:sz w:val="28"/>
          <w:szCs w:val="28"/>
          <w:lang w:val="kk-KZ"/>
        </w:rPr>
        <w:t>–</w:t>
      </w:r>
      <w:r w:rsidR="00DA1843" w:rsidRPr="008276F4">
        <w:rPr>
          <w:sz w:val="28"/>
          <w:szCs w:val="28"/>
          <w:lang w:val="kk-KZ"/>
        </w:rPr>
        <w:t xml:space="preserve"> сол мәтін арқылы жүзеге асатын әлеуметтік-мәдени әрекет. Демек, бір мәтін әртүрлі дискурстарда ә</w:t>
      </w:r>
      <w:r w:rsidR="00512B03" w:rsidRPr="008276F4">
        <w:rPr>
          <w:sz w:val="28"/>
          <w:szCs w:val="28"/>
          <w:lang w:val="kk-KZ"/>
        </w:rPr>
        <w:t>рқилы мағынаға ие болуы мүмкін.</w:t>
      </w:r>
    </w:p>
    <w:p w14:paraId="1BE13179" w14:textId="510E800D" w:rsidR="002255C6" w:rsidRPr="008276F4" w:rsidRDefault="004F4E26" w:rsidP="002073B8">
      <w:pPr>
        <w:pStyle w:val="a3"/>
        <w:spacing w:before="0" w:beforeAutospacing="0" w:after="0" w:afterAutospacing="0"/>
        <w:ind w:firstLine="567"/>
        <w:jc w:val="both"/>
        <w:rPr>
          <w:sz w:val="28"/>
          <w:szCs w:val="28"/>
          <w:lang w:val="kk-KZ"/>
        </w:rPr>
      </w:pPr>
      <w:r w:rsidRPr="008276F4">
        <w:rPr>
          <w:sz w:val="28"/>
          <w:szCs w:val="28"/>
          <w:lang w:val="kk-KZ"/>
        </w:rPr>
        <w:t>М.</w:t>
      </w:r>
      <w:r w:rsidR="00E84669" w:rsidRPr="008276F4">
        <w:rPr>
          <w:sz w:val="28"/>
          <w:szCs w:val="28"/>
          <w:lang w:val="kk-KZ"/>
        </w:rPr>
        <w:t xml:space="preserve"> Фуконың философиялық еңбектерінде дискурс ұғымы ерекше интерпретацияға ие</w:t>
      </w:r>
      <w:r w:rsidRPr="008276F4">
        <w:rPr>
          <w:sz w:val="28"/>
          <w:szCs w:val="28"/>
          <w:lang w:val="kk-KZ"/>
        </w:rPr>
        <w:t xml:space="preserve"> болды</w:t>
      </w:r>
      <w:r w:rsidR="00E84669" w:rsidRPr="008276F4">
        <w:rPr>
          <w:sz w:val="28"/>
          <w:szCs w:val="28"/>
          <w:lang w:val="kk-KZ"/>
        </w:rPr>
        <w:t xml:space="preserve">. </w:t>
      </w:r>
      <w:r w:rsidRPr="008276F4">
        <w:rPr>
          <w:sz w:val="28"/>
          <w:szCs w:val="28"/>
          <w:lang w:val="kk-KZ"/>
        </w:rPr>
        <w:t>М.</w:t>
      </w:r>
      <w:r w:rsidR="00A93ADF" w:rsidRPr="008276F4">
        <w:rPr>
          <w:sz w:val="28"/>
          <w:szCs w:val="28"/>
          <w:lang w:val="kk-KZ"/>
        </w:rPr>
        <w:t xml:space="preserve"> </w:t>
      </w:r>
      <w:r w:rsidR="00E84669" w:rsidRPr="008276F4">
        <w:rPr>
          <w:sz w:val="28"/>
          <w:szCs w:val="28"/>
          <w:lang w:val="kk-KZ"/>
        </w:rPr>
        <w:t xml:space="preserve">Фуко дискурсты білім мен биліктің өзара байланысын іске асыратын механизм ретінде сипаттайды. Оның пікірінше, </w:t>
      </w:r>
      <w:r w:rsidRPr="008276F4">
        <w:rPr>
          <w:sz w:val="28"/>
          <w:szCs w:val="28"/>
          <w:lang w:val="kk-KZ"/>
        </w:rPr>
        <w:t>«</w:t>
      </w:r>
      <w:r w:rsidR="00E84669" w:rsidRPr="008276F4">
        <w:rPr>
          <w:sz w:val="28"/>
          <w:szCs w:val="28"/>
          <w:lang w:val="kk-KZ"/>
        </w:rPr>
        <w:t>дискурс белгілі бір тарихи кезеңде қандай білімнің заңды, ал қайсысының маргиналды екенін анықтайды</w:t>
      </w:r>
      <w:r w:rsidR="000917F7" w:rsidRPr="008276F4">
        <w:rPr>
          <w:sz w:val="28"/>
          <w:szCs w:val="28"/>
          <w:lang w:val="kk-KZ"/>
        </w:rPr>
        <w:t>»</w:t>
      </w:r>
      <w:r w:rsidR="00F44A8B" w:rsidRPr="008276F4">
        <w:rPr>
          <w:sz w:val="28"/>
          <w:szCs w:val="28"/>
          <w:lang w:val="kk-KZ"/>
        </w:rPr>
        <w:t xml:space="preserve"> [16</w:t>
      </w:r>
      <w:r w:rsidR="00550E0B" w:rsidRPr="008276F4">
        <w:rPr>
          <w:sz w:val="28"/>
          <w:szCs w:val="28"/>
          <w:lang w:val="kk-KZ"/>
        </w:rPr>
        <w:t>, б.</w:t>
      </w:r>
      <w:r w:rsidR="000917F7" w:rsidRPr="008276F4">
        <w:rPr>
          <w:sz w:val="28"/>
          <w:szCs w:val="28"/>
          <w:lang w:val="kk-KZ"/>
        </w:rPr>
        <w:t>93</w:t>
      </w:r>
      <w:r w:rsidR="005839A4" w:rsidRPr="008276F4">
        <w:rPr>
          <w:sz w:val="28"/>
          <w:szCs w:val="28"/>
          <w:lang w:val="kk-KZ"/>
        </w:rPr>
        <w:t>]</w:t>
      </w:r>
      <w:r w:rsidR="00E84669" w:rsidRPr="008276F4">
        <w:rPr>
          <w:sz w:val="28"/>
          <w:szCs w:val="28"/>
          <w:lang w:val="kk-KZ"/>
        </w:rPr>
        <w:t xml:space="preserve">. Бұл тұжырым дискурстың идеологиялық және мәдени өлшемін терең түсінуге жол ашады. </w:t>
      </w:r>
    </w:p>
    <w:p w14:paraId="2933B58B" w14:textId="77777777" w:rsidR="002255C6" w:rsidRPr="008276F4" w:rsidRDefault="002255C6" w:rsidP="002073B8">
      <w:pPr>
        <w:pStyle w:val="a3"/>
        <w:spacing w:before="0" w:beforeAutospacing="0" w:after="0" w:afterAutospacing="0"/>
        <w:ind w:firstLine="567"/>
        <w:jc w:val="both"/>
        <w:rPr>
          <w:sz w:val="28"/>
          <w:szCs w:val="28"/>
          <w:lang w:val="kk-KZ"/>
        </w:rPr>
      </w:pPr>
      <w:r w:rsidRPr="008276F4">
        <w:rPr>
          <w:sz w:val="28"/>
          <w:szCs w:val="28"/>
          <w:lang w:val="kk-KZ"/>
        </w:rPr>
        <w:t xml:space="preserve">Сонымен қатар, </w:t>
      </w:r>
      <w:r w:rsidRPr="008276F4">
        <w:rPr>
          <w:rStyle w:val="a4"/>
          <w:b w:val="0"/>
          <w:sz w:val="28"/>
          <w:szCs w:val="28"/>
          <w:lang w:val="kk-KZ"/>
        </w:rPr>
        <w:t>М. Фуко</w:t>
      </w:r>
      <w:r w:rsidR="000917F7" w:rsidRPr="008276F4">
        <w:rPr>
          <w:sz w:val="28"/>
          <w:szCs w:val="28"/>
          <w:lang w:val="kk-KZ"/>
        </w:rPr>
        <w:t xml:space="preserve"> </w:t>
      </w:r>
      <w:r w:rsidRPr="008276F4">
        <w:rPr>
          <w:sz w:val="28"/>
          <w:szCs w:val="28"/>
          <w:lang w:val="kk-KZ"/>
        </w:rPr>
        <w:t>дискурсты әлеуметтік және билік қатынастарын реттейтін құбылыс ретінде қарастырды, яғни дискурс қоғамдағы билік механизмінің тілдік құралдары арқылы жүзеге асатынын көрсетті.</w:t>
      </w:r>
    </w:p>
    <w:p w14:paraId="3FC84D05" w14:textId="326B7FD2" w:rsidR="00E84669" w:rsidRPr="008276F4" w:rsidRDefault="000917F7" w:rsidP="002073B8">
      <w:pPr>
        <w:pStyle w:val="a3"/>
        <w:spacing w:before="0" w:beforeAutospacing="0" w:after="0" w:afterAutospacing="0"/>
        <w:ind w:firstLine="567"/>
        <w:jc w:val="both"/>
        <w:rPr>
          <w:sz w:val="28"/>
          <w:szCs w:val="28"/>
          <w:lang w:val="kk-KZ"/>
        </w:rPr>
      </w:pPr>
      <w:r w:rsidRPr="008276F4">
        <w:rPr>
          <w:sz w:val="28"/>
          <w:szCs w:val="28"/>
          <w:lang w:val="kk-KZ"/>
        </w:rPr>
        <w:t xml:space="preserve">Ал </w:t>
      </w:r>
      <w:r w:rsidR="00550E0B" w:rsidRPr="008276F4">
        <w:rPr>
          <w:bCs/>
          <w:sz w:val="28"/>
          <w:szCs w:val="28"/>
          <w:lang w:val="kk-KZ"/>
        </w:rPr>
        <w:t>D.</w:t>
      </w:r>
      <w:r w:rsidR="00550E0B" w:rsidRPr="008276F4">
        <w:rPr>
          <w:sz w:val="28"/>
          <w:szCs w:val="28"/>
          <w:lang w:val="kk-KZ"/>
        </w:rPr>
        <w:t> </w:t>
      </w:r>
      <w:r w:rsidR="00550E0B" w:rsidRPr="008276F4">
        <w:rPr>
          <w:bCs/>
          <w:sz w:val="28"/>
          <w:szCs w:val="28"/>
          <w:lang w:val="kk-KZ"/>
        </w:rPr>
        <w:t xml:space="preserve">Schiffrin </w:t>
      </w:r>
      <w:r w:rsidR="00E84669" w:rsidRPr="008276F4">
        <w:rPr>
          <w:sz w:val="28"/>
          <w:szCs w:val="28"/>
          <w:lang w:val="kk-KZ"/>
        </w:rPr>
        <w:t>дискурсты интерактивтік процесс ретінде қарастырып, оны сөйлеушілер арасындағы өзара әрекет барысында бірлесіп жасалатын мағына жүйесі деп сипаттайды</w:t>
      </w:r>
      <w:r w:rsidR="00F44A8B" w:rsidRPr="008276F4">
        <w:rPr>
          <w:sz w:val="28"/>
          <w:szCs w:val="28"/>
          <w:lang w:val="kk-KZ"/>
        </w:rPr>
        <w:t xml:space="preserve"> [17</w:t>
      </w:r>
      <w:r w:rsidR="005839A4" w:rsidRPr="008276F4">
        <w:rPr>
          <w:sz w:val="28"/>
          <w:szCs w:val="28"/>
          <w:lang w:val="kk-KZ"/>
        </w:rPr>
        <w:t>]</w:t>
      </w:r>
      <w:r w:rsidR="00E84669" w:rsidRPr="008276F4">
        <w:rPr>
          <w:sz w:val="28"/>
          <w:szCs w:val="28"/>
          <w:lang w:val="kk-KZ"/>
        </w:rPr>
        <w:t xml:space="preserve">. Оның еңбектерінде дискурс сөйлеу актілерімен, прагматикамен және коммуникативтік стратегиялармен тығыз байланыста қарастырылады. </w:t>
      </w:r>
    </w:p>
    <w:p w14:paraId="023F8326" w14:textId="247E9DF9" w:rsidR="00584233" w:rsidRPr="008276F4" w:rsidRDefault="00584233" w:rsidP="002073B8">
      <w:pPr>
        <w:pStyle w:val="a3"/>
        <w:spacing w:before="0" w:beforeAutospacing="0" w:after="0" w:afterAutospacing="0"/>
        <w:ind w:firstLine="567"/>
        <w:jc w:val="both"/>
        <w:rPr>
          <w:sz w:val="28"/>
          <w:szCs w:val="28"/>
          <w:lang w:val="kk-KZ"/>
        </w:rPr>
      </w:pPr>
      <w:r w:rsidRPr="008276F4">
        <w:rPr>
          <w:sz w:val="28"/>
          <w:szCs w:val="28"/>
          <w:lang w:val="kk-KZ"/>
        </w:rPr>
        <w:t xml:space="preserve">Қазіргі лингвистикада дискурс </w:t>
      </w:r>
      <w:r w:rsidR="00106574" w:rsidRPr="008276F4">
        <w:rPr>
          <w:sz w:val="28"/>
          <w:szCs w:val="28"/>
          <w:lang w:val="kk-KZ"/>
        </w:rPr>
        <w:t>теориясы</w:t>
      </w:r>
      <w:r w:rsidRPr="008276F4">
        <w:rPr>
          <w:sz w:val="28"/>
          <w:szCs w:val="28"/>
          <w:lang w:val="kk-KZ"/>
        </w:rPr>
        <w:t xml:space="preserve"> </w:t>
      </w:r>
      <w:r w:rsidRPr="008276F4">
        <w:rPr>
          <w:rStyle w:val="a4"/>
          <w:b w:val="0"/>
          <w:sz w:val="28"/>
          <w:szCs w:val="28"/>
          <w:lang w:val="kk-KZ"/>
        </w:rPr>
        <w:t>антропоцентристік бағытпен</w:t>
      </w:r>
      <w:r w:rsidRPr="008276F4">
        <w:rPr>
          <w:sz w:val="28"/>
          <w:szCs w:val="28"/>
          <w:lang w:val="kk-KZ"/>
        </w:rPr>
        <w:t xml:space="preserve"> тығыз байланысты. Бұл бағытта тіл адам санасы, ұлттық дүниетаным және мәдени тәжірибемен сабақтастықта қарастырылады. Осы тұрғыдан дискурс – белгілі бір ұлттың </w:t>
      </w:r>
      <w:r w:rsidRPr="008276F4">
        <w:rPr>
          <w:rStyle w:val="a4"/>
          <w:b w:val="0"/>
          <w:sz w:val="28"/>
          <w:szCs w:val="28"/>
          <w:lang w:val="kk-KZ"/>
        </w:rPr>
        <w:t>әлем бейнесін</w:t>
      </w:r>
      <w:r w:rsidRPr="008276F4">
        <w:rPr>
          <w:sz w:val="28"/>
          <w:szCs w:val="28"/>
          <w:lang w:val="kk-KZ"/>
        </w:rPr>
        <w:t>, құндылықтар жүйесін және менталитетін бейнелейтін тілдік кеңістік. Бұл көзқарас лингвомәдениеттану мен когнитивтік лингвистика бағыттарымен үндеседі.</w:t>
      </w:r>
    </w:p>
    <w:p w14:paraId="59970379" w14:textId="77777777" w:rsidR="00541E24" w:rsidRPr="008276F4" w:rsidRDefault="00584233" w:rsidP="002073B8">
      <w:pPr>
        <w:pStyle w:val="a3"/>
        <w:spacing w:before="0" w:beforeAutospacing="0" w:after="0" w:afterAutospacing="0"/>
        <w:ind w:firstLine="567"/>
        <w:jc w:val="both"/>
        <w:rPr>
          <w:sz w:val="28"/>
          <w:szCs w:val="28"/>
          <w:lang w:val="kk-KZ"/>
        </w:rPr>
      </w:pPr>
      <w:r w:rsidRPr="008276F4">
        <w:rPr>
          <w:sz w:val="28"/>
          <w:szCs w:val="28"/>
          <w:lang w:val="kk-KZ"/>
        </w:rPr>
        <w:t xml:space="preserve">Дискурсты зерттеудегі маңызды бағыттардың бірі – </w:t>
      </w:r>
      <w:r w:rsidRPr="008276F4">
        <w:rPr>
          <w:rStyle w:val="a4"/>
          <w:b w:val="0"/>
          <w:sz w:val="28"/>
          <w:szCs w:val="28"/>
          <w:lang w:val="kk-KZ"/>
        </w:rPr>
        <w:t>прагматикалық бағыт</w:t>
      </w:r>
      <w:r w:rsidRPr="008276F4">
        <w:rPr>
          <w:sz w:val="28"/>
          <w:szCs w:val="28"/>
          <w:lang w:val="kk-KZ"/>
        </w:rPr>
        <w:t xml:space="preserve">. Бұл бағытта </w:t>
      </w:r>
      <w:r w:rsidRPr="008276F4">
        <w:rPr>
          <w:rStyle w:val="a4"/>
          <w:b w:val="0"/>
          <w:sz w:val="28"/>
          <w:szCs w:val="28"/>
          <w:lang w:val="kk-KZ"/>
        </w:rPr>
        <w:t>Дж. Остин</w:t>
      </w:r>
      <w:r w:rsidRPr="008276F4">
        <w:rPr>
          <w:b/>
          <w:sz w:val="28"/>
          <w:szCs w:val="28"/>
          <w:lang w:val="kk-KZ"/>
        </w:rPr>
        <w:t xml:space="preserve">, </w:t>
      </w:r>
      <w:r w:rsidRPr="008276F4">
        <w:rPr>
          <w:rStyle w:val="a4"/>
          <w:b w:val="0"/>
          <w:sz w:val="28"/>
          <w:szCs w:val="28"/>
          <w:lang w:val="kk-KZ"/>
        </w:rPr>
        <w:t>Дж. Серль</w:t>
      </w:r>
      <w:r w:rsidR="00993E2B" w:rsidRPr="008276F4">
        <w:rPr>
          <w:sz w:val="28"/>
          <w:szCs w:val="28"/>
          <w:lang w:val="kk-KZ"/>
        </w:rPr>
        <w:t xml:space="preserve"> </w:t>
      </w:r>
      <w:r w:rsidRPr="008276F4">
        <w:rPr>
          <w:sz w:val="28"/>
          <w:szCs w:val="28"/>
          <w:lang w:val="kk-KZ"/>
        </w:rPr>
        <w:t xml:space="preserve">сынды ғалымдардың сөйлеу актілері теориясы кеңінен қолданылады. Прагматикалық тұрғыдан дискурс адресанттың коммуникативтік ниетіне, адресатқа ықпал ету мақсатына және нақты жағдаятқа негізделген тілдік әрекет ретінде қарастырылады. </w:t>
      </w:r>
      <w:r w:rsidR="00541E24" w:rsidRPr="008276F4">
        <w:rPr>
          <w:sz w:val="28"/>
          <w:szCs w:val="28"/>
          <w:lang w:val="kk-KZ"/>
        </w:rPr>
        <w:t xml:space="preserve">Прагматикалық лингвистикадағы негізгі мақсат – тілдік форма мен функция арасындағы байланысты анықтау, сөйлеуші мен тыңдаушы арасындағы ықпалды талдау. </w:t>
      </w:r>
      <w:r w:rsidR="00541E24" w:rsidRPr="008276F4">
        <w:rPr>
          <w:rStyle w:val="a4"/>
          <w:b w:val="0"/>
          <w:sz w:val="28"/>
          <w:szCs w:val="28"/>
          <w:lang w:val="kk-KZ"/>
        </w:rPr>
        <w:t>Дж. Остин</w:t>
      </w:r>
      <w:r w:rsidR="00541E24" w:rsidRPr="008276F4">
        <w:rPr>
          <w:sz w:val="28"/>
          <w:szCs w:val="28"/>
          <w:lang w:val="kk-KZ"/>
        </w:rPr>
        <w:t xml:space="preserve">  сөйлеу актілері теориясы арқылы дискурсты адамның әрекеті ретінде түсіндірді. </w:t>
      </w:r>
      <w:r w:rsidR="007034B0" w:rsidRPr="008276F4">
        <w:rPr>
          <w:sz w:val="28"/>
          <w:szCs w:val="28"/>
          <w:lang w:val="kk-KZ"/>
        </w:rPr>
        <w:t>Дж.</w:t>
      </w:r>
      <w:r w:rsidR="00541E24" w:rsidRPr="008276F4">
        <w:rPr>
          <w:sz w:val="28"/>
          <w:szCs w:val="28"/>
          <w:lang w:val="kk-KZ"/>
        </w:rPr>
        <w:t>Остиннің ойынша, тілдік бірлік тек ақпарат беру құралы емес, белгілі бір іс-әрекет жасауға бағытталған құрал болып табылады. Мысалы, сөйлеуші өтініш білдіргенде немесе ұсыныс жасағанда тілдік форма арқылы нақты іс-әрекет іске асады</w:t>
      </w:r>
      <w:r w:rsidR="008B0B09" w:rsidRPr="008276F4">
        <w:rPr>
          <w:sz w:val="28"/>
          <w:szCs w:val="28"/>
          <w:lang w:val="kk-KZ"/>
        </w:rPr>
        <w:t xml:space="preserve"> </w:t>
      </w:r>
      <w:r w:rsidR="008B0B09" w:rsidRPr="008276F4">
        <w:rPr>
          <w:rStyle w:val="a4"/>
          <w:b w:val="0"/>
          <w:sz w:val="28"/>
          <w:szCs w:val="28"/>
          <w:lang w:val="kk-KZ"/>
        </w:rPr>
        <w:t>[18]</w:t>
      </w:r>
      <w:r w:rsidR="00541E24" w:rsidRPr="008276F4">
        <w:rPr>
          <w:sz w:val="28"/>
          <w:szCs w:val="28"/>
          <w:lang w:val="kk-KZ"/>
        </w:rPr>
        <w:t>.</w:t>
      </w:r>
    </w:p>
    <w:p w14:paraId="116D1B6B" w14:textId="2344BFDB" w:rsidR="00541E24" w:rsidRPr="008276F4" w:rsidRDefault="007034B0" w:rsidP="002073B8">
      <w:pPr>
        <w:pStyle w:val="a3"/>
        <w:spacing w:before="0" w:beforeAutospacing="0" w:after="0" w:afterAutospacing="0"/>
        <w:ind w:firstLine="567"/>
        <w:jc w:val="both"/>
        <w:rPr>
          <w:sz w:val="28"/>
          <w:szCs w:val="28"/>
          <w:lang w:val="kk-KZ"/>
        </w:rPr>
      </w:pPr>
      <w:r w:rsidRPr="008276F4">
        <w:rPr>
          <w:sz w:val="28"/>
          <w:szCs w:val="28"/>
          <w:lang w:val="kk-KZ"/>
        </w:rPr>
        <w:t>Дж.</w:t>
      </w:r>
      <w:r w:rsidR="00A93ADF" w:rsidRPr="008276F4">
        <w:rPr>
          <w:sz w:val="28"/>
          <w:szCs w:val="28"/>
          <w:lang w:val="kk-KZ"/>
        </w:rPr>
        <w:t xml:space="preserve"> </w:t>
      </w:r>
      <w:r w:rsidR="00541E24" w:rsidRPr="008276F4">
        <w:rPr>
          <w:sz w:val="28"/>
          <w:szCs w:val="28"/>
          <w:lang w:val="kk-KZ"/>
        </w:rPr>
        <w:t xml:space="preserve">Остиннің тұжырымын дамытқан </w:t>
      </w:r>
      <w:r w:rsidR="00541E24" w:rsidRPr="008276F4">
        <w:rPr>
          <w:rStyle w:val="a4"/>
          <w:b w:val="0"/>
          <w:sz w:val="28"/>
          <w:szCs w:val="28"/>
          <w:lang w:val="kk-KZ"/>
        </w:rPr>
        <w:t>Дж. Серль</w:t>
      </w:r>
      <w:r w:rsidR="00541E24" w:rsidRPr="008276F4">
        <w:rPr>
          <w:sz w:val="28"/>
          <w:szCs w:val="28"/>
          <w:lang w:val="kk-KZ"/>
        </w:rPr>
        <w:t xml:space="preserve"> сөйлеу актілері теориясын жүйелеп, дискурсты </w:t>
      </w:r>
      <w:r w:rsidR="00541E24" w:rsidRPr="008276F4">
        <w:rPr>
          <w:rStyle w:val="a4"/>
          <w:b w:val="0"/>
          <w:sz w:val="28"/>
          <w:szCs w:val="28"/>
          <w:lang w:val="kk-KZ"/>
        </w:rPr>
        <w:t>интенция, әрекет және коммуникативтік норма</w:t>
      </w:r>
      <w:r w:rsidR="00541E24" w:rsidRPr="008276F4">
        <w:rPr>
          <w:sz w:val="28"/>
          <w:szCs w:val="28"/>
          <w:lang w:val="kk-KZ"/>
        </w:rPr>
        <w:t xml:space="preserve"> тұрғысынан зерттеудің мүмкіндіктерін көрсетті. Оның пікірі бойынша, дискурстың прагматикалық талдауы сөйлеушінің ниетін, коммуникативтік стратегиясын, ықпал ету механизмін және әлеуметтік контекстін ескере отырып жүзеге асады</w:t>
      </w:r>
      <w:r w:rsidR="008B0B09" w:rsidRPr="008276F4">
        <w:rPr>
          <w:sz w:val="28"/>
          <w:szCs w:val="28"/>
          <w:lang w:val="kk-KZ"/>
        </w:rPr>
        <w:t xml:space="preserve"> [19]</w:t>
      </w:r>
      <w:r w:rsidR="00541E24" w:rsidRPr="008276F4">
        <w:rPr>
          <w:sz w:val="28"/>
          <w:szCs w:val="28"/>
          <w:lang w:val="kk-KZ"/>
        </w:rPr>
        <w:t>.</w:t>
      </w:r>
    </w:p>
    <w:p w14:paraId="21C195EA" w14:textId="77777777" w:rsidR="00584233" w:rsidRPr="008276F4" w:rsidRDefault="00584233" w:rsidP="002073B8">
      <w:pPr>
        <w:pStyle w:val="a3"/>
        <w:spacing w:before="0" w:beforeAutospacing="0" w:after="0" w:afterAutospacing="0"/>
        <w:ind w:firstLine="567"/>
        <w:jc w:val="both"/>
        <w:rPr>
          <w:sz w:val="28"/>
          <w:szCs w:val="28"/>
          <w:lang w:val="kk-KZ"/>
        </w:rPr>
      </w:pPr>
      <w:r w:rsidRPr="008276F4">
        <w:rPr>
          <w:sz w:val="28"/>
          <w:szCs w:val="28"/>
          <w:lang w:val="kk-KZ"/>
        </w:rPr>
        <w:t>Бұл әсіресе жарнама және туристік дискурс сияқты ықпал етуге бағытталған коммуникация түрлерін зерттеуде маңызды.</w:t>
      </w:r>
    </w:p>
    <w:p w14:paraId="1AA0F4C6" w14:textId="76BB60D9" w:rsidR="00584233" w:rsidRPr="008276F4" w:rsidRDefault="00584233" w:rsidP="002073B8">
      <w:pPr>
        <w:pStyle w:val="a3"/>
        <w:spacing w:before="0" w:beforeAutospacing="0" w:after="0" w:afterAutospacing="0"/>
        <w:ind w:firstLine="567"/>
        <w:jc w:val="both"/>
        <w:rPr>
          <w:sz w:val="28"/>
          <w:szCs w:val="28"/>
          <w:lang w:val="kk-KZ"/>
        </w:rPr>
      </w:pPr>
      <w:r w:rsidRPr="008276F4">
        <w:rPr>
          <w:sz w:val="28"/>
          <w:szCs w:val="28"/>
          <w:lang w:val="kk-KZ"/>
        </w:rPr>
        <w:t xml:space="preserve">Сонымен қатар </w:t>
      </w:r>
      <w:r w:rsidRPr="008276F4">
        <w:rPr>
          <w:rStyle w:val="a4"/>
          <w:b w:val="0"/>
          <w:sz w:val="28"/>
          <w:szCs w:val="28"/>
          <w:lang w:val="kk-KZ"/>
        </w:rPr>
        <w:t>когнитивтік бағыт</w:t>
      </w:r>
      <w:r w:rsidRPr="008276F4">
        <w:rPr>
          <w:sz w:val="28"/>
          <w:szCs w:val="28"/>
          <w:lang w:val="kk-KZ"/>
        </w:rPr>
        <w:t xml:space="preserve"> дискурсты адамның танымдық қызметінің көрінісі ретінде түсіндіреді. Бұл тұрғыда </w:t>
      </w:r>
      <w:r w:rsidR="00550E0B" w:rsidRPr="008276F4">
        <w:rPr>
          <w:bCs/>
          <w:sz w:val="28"/>
          <w:szCs w:val="28"/>
          <w:lang w:val="kk-KZ"/>
        </w:rPr>
        <w:t xml:space="preserve">G.Lakoff </w:t>
      </w:r>
      <w:r w:rsidR="00993E2B" w:rsidRPr="008276F4">
        <w:rPr>
          <w:rStyle w:val="a4"/>
          <w:b w:val="0"/>
          <w:sz w:val="28"/>
          <w:szCs w:val="28"/>
          <w:lang w:val="kk-KZ"/>
        </w:rPr>
        <w:t>[</w:t>
      </w:r>
      <w:r w:rsidR="00F44A8B" w:rsidRPr="008276F4">
        <w:rPr>
          <w:rStyle w:val="a4"/>
          <w:b w:val="0"/>
          <w:sz w:val="28"/>
          <w:szCs w:val="28"/>
          <w:lang w:val="kk-KZ"/>
        </w:rPr>
        <w:t>20</w:t>
      </w:r>
      <w:r w:rsidR="00993E2B" w:rsidRPr="008276F4">
        <w:rPr>
          <w:rStyle w:val="a4"/>
          <w:b w:val="0"/>
          <w:sz w:val="28"/>
          <w:szCs w:val="28"/>
          <w:lang w:val="kk-KZ"/>
        </w:rPr>
        <w:t>]</w:t>
      </w:r>
      <w:r w:rsidRPr="008276F4">
        <w:rPr>
          <w:b/>
          <w:sz w:val="28"/>
          <w:szCs w:val="28"/>
          <w:lang w:val="kk-KZ"/>
        </w:rPr>
        <w:t xml:space="preserve">, </w:t>
      </w:r>
      <w:r w:rsidR="00550E0B" w:rsidRPr="008276F4">
        <w:rPr>
          <w:bCs/>
          <w:sz w:val="28"/>
          <w:szCs w:val="28"/>
          <w:lang w:val="kk-KZ"/>
        </w:rPr>
        <w:t>Ch.</w:t>
      </w:r>
      <w:r w:rsidR="00550E0B" w:rsidRPr="008276F4">
        <w:rPr>
          <w:sz w:val="28"/>
          <w:szCs w:val="28"/>
          <w:lang w:val="kk-KZ"/>
        </w:rPr>
        <w:t> </w:t>
      </w:r>
      <w:r w:rsidR="00550E0B" w:rsidRPr="008276F4">
        <w:rPr>
          <w:rStyle w:val="a4"/>
          <w:b w:val="0"/>
          <w:sz w:val="28"/>
          <w:szCs w:val="28"/>
          <w:lang w:val="kk-KZ"/>
        </w:rPr>
        <w:t xml:space="preserve"> </w:t>
      </w:r>
      <w:r w:rsidR="00550E0B" w:rsidRPr="008276F4">
        <w:rPr>
          <w:bCs/>
          <w:sz w:val="28"/>
          <w:szCs w:val="28"/>
          <w:lang w:val="kk-KZ"/>
        </w:rPr>
        <w:t xml:space="preserve">Fillmore </w:t>
      </w:r>
      <w:r w:rsidR="00993E2B" w:rsidRPr="008276F4">
        <w:rPr>
          <w:rStyle w:val="a4"/>
          <w:b w:val="0"/>
          <w:sz w:val="28"/>
          <w:szCs w:val="28"/>
          <w:lang w:val="kk-KZ"/>
        </w:rPr>
        <w:t>[</w:t>
      </w:r>
      <w:r w:rsidR="00F44A8B" w:rsidRPr="008276F4">
        <w:rPr>
          <w:rStyle w:val="a4"/>
          <w:b w:val="0"/>
          <w:sz w:val="28"/>
          <w:szCs w:val="28"/>
          <w:lang w:val="kk-KZ"/>
        </w:rPr>
        <w:t>21</w:t>
      </w:r>
      <w:r w:rsidR="00993E2B" w:rsidRPr="008276F4">
        <w:rPr>
          <w:rStyle w:val="a4"/>
          <w:b w:val="0"/>
          <w:sz w:val="28"/>
          <w:szCs w:val="28"/>
          <w:lang w:val="kk-KZ"/>
        </w:rPr>
        <w:t>]</w:t>
      </w:r>
      <w:r w:rsidRPr="008276F4">
        <w:rPr>
          <w:b/>
          <w:sz w:val="28"/>
          <w:szCs w:val="28"/>
          <w:lang w:val="kk-KZ"/>
        </w:rPr>
        <w:t xml:space="preserve"> </w:t>
      </w:r>
      <w:r w:rsidRPr="008276F4">
        <w:rPr>
          <w:sz w:val="28"/>
          <w:szCs w:val="28"/>
          <w:lang w:val="kk-KZ"/>
        </w:rPr>
        <w:t>ұсынған концепт, фрейм, сценарий ұғымдары дискурстық талдауда кеңінен пайдаланылады. Туристік жарнама дискурсында бұл модельдер белгілі бір ел немесе мәдениет туралы стереотиптік образдар мен құндылықтарды қалыптастыруға қызмет етеді.</w:t>
      </w:r>
    </w:p>
    <w:p w14:paraId="2BDAFD56" w14:textId="77777777" w:rsidR="00584233" w:rsidRPr="008276F4" w:rsidRDefault="00584233" w:rsidP="002073B8">
      <w:pPr>
        <w:pStyle w:val="a3"/>
        <w:spacing w:before="0" w:beforeAutospacing="0" w:after="0" w:afterAutospacing="0"/>
        <w:ind w:firstLine="567"/>
        <w:jc w:val="both"/>
        <w:rPr>
          <w:sz w:val="28"/>
          <w:szCs w:val="28"/>
          <w:lang w:val="kk-KZ"/>
        </w:rPr>
      </w:pPr>
      <w:r w:rsidRPr="008276F4">
        <w:rPr>
          <w:sz w:val="28"/>
          <w:szCs w:val="28"/>
          <w:lang w:val="kk-KZ"/>
        </w:rPr>
        <w:t xml:space="preserve">Когнитивтік тәсіл дискурсты </w:t>
      </w:r>
      <w:r w:rsidRPr="008276F4">
        <w:rPr>
          <w:rStyle w:val="a4"/>
          <w:b w:val="0"/>
          <w:sz w:val="28"/>
          <w:szCs w:val="28"/>
          <w:lang w:val="kk-KZ"/>
        </w:rPr>
        <w:t>танымдық процесс, концептуалдық құрылым және білімді ұйымдастыру құралы</w:t>
      </w:r>
      <w:r w:rsidRPr="008276F4">
        <w:rPr>
          <w:sz w:val="28"/>
          <w:szCs w:val="28"/>
          <w:lang w:val="kk-KZ"/>
        </w:rPr>
        <w:t xml:space="preserve"> ретінде зерттейді. Бұл бағыттың негізінде дискурстың адамның ойлау қызметімен, әлемді бейнелеу жүйесімен байланысы жатыр. Когнитивтік лингвистикада дискурс </w:t>
      </w:r>
      <w:r w:rsidRPr="008276F4">
        <w:rPr>
          <w:rStyle w:val="a4"/>
          <w:b w:val="0"/>
          <w:sz w:val="28"/>
          <w:szCs w:val="28"/>
          <w:lang w:val="kk-KZ"/>
        </w:rPr>
        <w:t>мәліметтерді интерпретациялау, концепттеу, сценарийлер мен фреймдер арқылы ақпаратты жүйелеу</w:t>
      </w:r>
      <w:r w:rsidRPr="008276F4">
        <w:rPr>
          <w:b/>
          <w:sz w:val="28"/>
          <w:szCs w:val="28"/>
          <w:lang w:val="kk-KZ"/>
        </w:rPr>
        <w:t xml:space="preserve"> </w:t>
      </w:r>
      <w:r w:rsidRPr="008276F4">
        <w:rPr>
          <w:sz w:val="28"/>
          <w:szCs w:val="28"/>
          <w:lang w:val="kk-KZ"/>
        </w:rPr>
        <w:t>құралы ретінде қарастырылады.</w:t>
      </w:r>
    </w:p>
    <w:p w14:paraId="0B35A8EF" w14:textId="1F3A4D7D" w:rsidR="00584233" w:rsidRPr="008276F4" w:rsidRDefault="00550E0B" w:rsidP="002073B8">
      <w:pPr>
        <w:pStyle w:val="a3"/>
        <w:spacing w:before="0" w:beforeAutospacing="0" w:after="0" w:afterAutospacing="0"/>
        <w:ind w:firstLine="567"/>
        <w:jc w:val="both"/>
        <w:rPr>
          <w:sz w:val="28"/>
          <w:szCs w:val="28"/>
          <w:lang w:val="kk-KZ"/>
        </w:rPr>
      </w:pPr>
      <w:r w:rsidRPr="008276F4">
        <w:rPr>
          <w:bCs/>
          <w:sz w:val="28"/>
          <w:szCs w:val="28"/>
          <w:lang w:val="kk-KZ"/>
        </w:rPr>
        <w:t xml:space="preserve">G.Lakoff </w:t>
      </w:r>
      <w:r w:rsidR="00584233" w:rsidRPr="008276F4">
        <w:rPr>
          <w:sz w:val="28"/>
          <w:szCs w:val="28"/>
          <w:lang w:val="kk-KZ"/>
        </w:rPr>
        <w:t xml:space="preserve">когнитивтік тәсілдің негізін қалаушы ретінде дискурсты мәдени және когнитивтік құрылымдар арқылы талдауды ұсынды. Ол дискурстың тек сөздік емес, ойлау мен білімді ұйымдастыру құралы ретінде қызмет атқаратынын атап өтті. Лакоффтың тұжырымдамасында </w:t>
      </w:r>
      <w:r w:rsidR="009149AC" w:rsidRPr="008276F4">
        <w:rPr>
          <w:sz w:val="28"/>
          <w:szCs w:val="28"/>
          <w:lang w:val="kk-KZ"/>
        </w:rPr>
        <w:t>«</w:t>
      </w:r>
      <w:r w:rsidR="00584233" w:rsidRPr="008276F4">
        <w:rPr>
          <w:sz w:val="28"/>
          <w:szCs w:val="28"/>
          <w:lang w:val="kk-KZ"/>
        </w:rPr>
        <w:t>метафоралар, когнитивтік сценарийлер және фреймдер дискурстың құрылымын ашады, сөйлеушінің мәдени және әлеуметтік тәжірибесін көрсетеді</w:t>
      </w:r>
      <w:r w:rsidR="009149AC" w:rsidRPr="008276F4">
        <w:rPr>
          <w:sz w:val="28"/>
          <w:szCs w:val="28"/>
          <w:lang w:val="kk-KZ"/>
        </w:rPr>
        <w:t>»</w:t>
      </w:r>
      <w:r w:rsidR="00993E2B" w:rsidRPr="008276F4">
        <w:rPr>
          <w:sz w:val="28"/>
          <w:szCs w:val="28"/>
          <w:lang w:val="kk-KZ"/>
        </w:rPr>
        <w:t xml:space="preserve"> [</w:t>
      </w:r>
      <w:r w:rsidR="00F44A8B" w:rsidRPr="008276F4">
        <w:rPr>
          <w:sz w:val="28"/>
          <w:szCs w:val="28"/>
          <w:lang w:val="kk-KZ"/>
        </w:rPr>
        <w:t>20</w:t>
      </w:r>
      <w:r w:rsidR="00993E2B" w:rsidRPr="008276F4">
        <w:rPr>
          <w:sz w:val="28"/>
          <w:szCs w:val="28"/>
          <w:lang w:val="kk-KZ"/>
        </w:rPr>
        <w:t>, б. 178]</w:t>
      </w:r>
      <w:r w:rsidR="00584233" w:rsidRPr="008276F4">
        <w:rPr>
          <w:sz w:val="28"/>
          <w:szCs w:val="28"/>
          <w:lang w:val="kk-KZ"/>
        </w:rPr>
        <w:t>.</w:t>
      </w:r>
    </w:p>
    <w:p w14:paraId="249E8063" w14:textId="06E181FD" w:rsidR="00584233" w:rsidRPr="008276F4" w:rsidRDefault="00550E0B" w:rsidP="002073B8">
      <w:pPr>
        <w:pStyle w:val="a3"/>
        <w:spacing w:before="0" w:beforeAutospacing="0" w:after="0" w:afterAutospacing="0"/>
        <w:ind w:firstLine="567"/>
        <w:jc w:val="both"/>
        <w:rPr>
          <w:sz w:val="28"/>
          <w:szCs w:val="28"/>
          <w:lang w:val="kk-KZ"/>
        </w:rPr>
      </w:pPr>
      <w:r w:rsidRPr="008276F4">
        <w:rPr>
          <w:bCs/>
          <w:sz w:val="28"/>
          <w:szCs w:val="28"/>
          <w:lang w:val="kk-KZ"/>
        </w:rPr>
        <w:t>Ch.</w:t>
      </w:r>
      <w:r w:rsidRPr="008276F4">
        <w:rPr>
          <w:sz w:val="28"/>
          <w:szCs w:val="28"/>
          <w:lang w:val="kk-KZ"/>
        </w:rPr>
        <w:t> </w:t>
      </w:r>
      <w:r w:rsidRPr="008276F4">
        <w:rPr>
          <w:rStyle w:val="a4"/>
          <w:b w:val="0"/>
          <w:sz w:val="28"/>
          <w:szCs w:val="28"/>
          <w:lang w:val="kk-KZ"/>
        </w:rPr>
        <w:t xml:space="preserve"> </w:t>
      </w:r>
      <w:r w:rsidRPr="008276F4">
        <w:rPr>
          <w:bCs/>
          <w:sz w:val="28"/>
          <w:szCs w:val="28"/>
          <w:lang w:val="kk-KZ"/>
        </w:rPr>
        <w:t xml:space="preserve">Fillmore </w:t>
      </w:r>
      <w:r w:rsidR="00584233" w:rsidRPr="008276F4">
        <w:rPr>
          <w:sz w:val="28"/>
          <w:szCs w:val="28"/>
          <w:lang w:val="kk-KZ"/>
        </w:rPr>
        <w:t xml:space="preserve">«фрейм семантикасы» теориясы арқылы дискурс элементтерін белгілі бір сценарийлер мен мәдени контекстке байланысты талдауды ұсынды. Бұл тәсілде әрбір мәтін немесе дискурстық әрекет белгілі бір </w:t>
      </w:r>
      <w:r w:rsidR="00584233" w:rsidRPr="008276F4">
        <w:rPr>
          <w:rStyle w:val="a4"/>
          <w:b w:val="0"/>
          <w:sz w:val="28"/>
          <w:szCs w:val="28"/>
          <w:lang w:val="kk-KZ"/>
        </w:rPr>
        <w:t>көркем немесе әлеуметтік рамкада</w:t>
      </w:r>
      <w:r w:rsidR="00584233" w:rsidRPr="008276F4">
        <w:rPr>
          <w:sz w:val="28"/>
          <w:szCs w:val="28"/>
          <w:lang w:val="kk-KZ"/>
        </w:rPr>
        <w:t xml:space="preserve"> жүзеге асады. Мысалы, туристік жарнамада «экзотикалық саяхат» концепті әр елдің мәдени ерекшеліктері мен аудиторияның алдын ала қабылдаған стереотиптері арқылы құрылып, белгілі когнитивтік сценарийге сәйкес жүзеге асады</w:t>
      </w:r>
      <w:r w:rsidR="00993E2B" w:rsidRPr="008276F4">
        <w:rPr>
          <w:sz w:val="28"/>
          <w:szCs w:val="28"/>
          <w:lang w:val="kk-KZ"/>
        </w:rPr>
        <w:t xml:space="preserve"> [</w:t>
      </w:r>
      <w:r w:rsidR="00F44A8B" w:rsidRPr="008276F4">
        <w:rPr>
          <w:sz w:val="28"/>
          <w:szCs w:val="28"/>
          <w:lang w:val="kk-KZ"/>
        </w:rPr>
        <w:t>21</w:t>
      </w:r>
      <w:r w:rsidR="00993E2B" w:rsidRPr="008276F4">
        <w:rPr>
          <w:sz w:val="28"/>
          <w:szCs w:val="28"/>
          <w:lang w:val="kk-KZ"/>
        </w:rPr>
        <w:t>]</w:t>
      </w:r>
      <w:r w:rsidR="00584233" w:rsidRPr="008276F4">
        <w:rPr>
          <w:sz w:val="28"/>
          <w:szCs w:val="28"/>
          <w:lang w:val="kk-KZ"/>
        </w:rPr>
        <w:t>.</w:t>
      </w:r>
    </w:p>
    <w:p w14:paraId="6FB02C34" w14:textId="5B6FE39B" w:rsidR="00530956" w:rsidRPr="008276F4" w:rsidRDefault="00550E0B" w:rsidP="002073B8">
      <w:pPr>
        <w:pStyle w:val="a3"/>
        <w:spacing w:before="0" w:beforeAutospacing="0" w:after="0" w:afterAutospacing="0"/>
        <w:ind w:firstLine="567"/>
        <w:jc w:val="both"/>
        <w:rPr>
          <w:sz w:val="28"/>
          <w:szCs w:val="28"/>
          <w:lang w:val="kk-KZ"/>
        </w:rPr>
      </w:pPr>
      <w:r w:rsidRPr="008276F4">
        <w:rPr>
          <w:bCs/>
          <w:sz w:val="28"/>
          <w:szCs w:val="28"/>
          <w:lang w:val="kk-KZ"/>
        </w:rPr>
        <w:t>R., Wodak, M.</w:t>
      </w:r>
      <w:r w:rsidRPr="008276F4">
        <w:rPr>
          <w:sz w:val="28"/>
          <w:szCs w:val="28"/>
          <w:lang w:val="kk-KZ"/>
        </w:rPr>
        <w:t> </w:t>
      </w:r>
      <w:r w:rsidRPr="008276F4">
        <w:rPr>
          <w:bCs/>
          <w:sz w:val="28"/>
          <w:szCs w:val="28"/>
          <w:lang w:val="kk-KZ"/>
        </w:rPr>
        <w:t xml:space="preserve">Meyer </w:t>
      </w:r>
      <w:r w:rsidR="009149AC" w:rsidRPr="008276F4">
        <w:rPr>
          <w:sz w:val="28"/>
          <w:szCs w:val="28"/>
          <w:lang w:val="kk-KZ"/>
        </w:rPr>
        <w:t>сыни дискурс-талдаудың</w:t>
      </w:r>
      <w:r w:rsidR="00530956" w:rsidRPr="008276F4">
        <w:rPr>
          <w:sz w:val="28"/>
          <w:szCs w:val="28"/>
          <w:lang w:val="kk-KZ"/>
        </w:rPr>
        <w:t xml:space="preserve"> әртүрлі бағыттарын әдіснамалық тұрғыдан жүйелеп және зерттеуді қалай жүргізу керек деген сұраққа практикалық тұрғыда жауап береді</w:t>
      </w:r>
      <w:r w:rsidR="00F44A8B" w:rsidRPr="008276F4">
        <w:rPr>
          <w:sz w:val="28"/>
          <w:szCs w:val="28"/>
          <w:lang w:val="kk-KZ"/>
        </w:rPr>
        <w:t xml:space="preserve"> [22</w:t>
      </w:r>
      <w:r w:rsidR="00541E24" w:rsidRPr="008276F4">
        <w:rPr>
          <w:sz w:val="28"/>
          <w:szCs w:val="28"/>
          <w:lang w:val="kk-KZ"/>
        </w:rPr>
        <w:t>]</w:t>
      </w:r>
      <w:r w:rsidR="00530956" w:rsidRPr="008276F4">
        <w:rPr>
          <w:sz w:val="28"/>
          <w:szCs w:val="28"/>
          <w:lang w:val="kk-KZ"/>
        </w:rPr>
        <w:t>. Яғни дерек жинау, контексті енгізу, мәтінді талдау және интерпретацияны дәлелдеу процедураларын нақтылап ұсынады.</w:t>
      </w:r>
    </w:p>
    <w:p w14:paraId="549CC9B7" w14:textId="77777777" w:rsidR="00E82565" w:rsidRPr="008276F4" w:rsidRDefault="00541E24"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Түрік лингвистері </w:t>
      </w:r>
      <w:r w:rsidR="004D3948" w:rsidRPr="008276F4">
        <w:rPr>
          <w:rFonts w:ascii="Times New Roman" w:eastAsia="Times New Roman" w:hAnsi="Times New Roman" w:cs="Times New Roman"/>
          <w:sz w:val="28"/>
          <w:szCs w:val="28"/>
          <w:lang w:val="kk-KZ" w:eastAsia="ru-RU"/>
        </w:rPr>
        <w:t xml:space="preserve">Turan Ümit Deniz және Durmuşoğlu Köse Gül «Turkish Syntax, Semantics, Pragmatics and Discourse» </w:t>
      </w:r>
      <w:r w:rsidR="00F44A8B" w:rsidRPr="008276F4">
        <w:rPr>
          <w:rFonts w:ascii="Times New Roman" w:eastAsia="Times New Roman" w:hAnsi="Times New Roman" w:cs="Times New Roman"/>
          <w:sz w:val="28"/>
          <w:szCs w:val="28"/>
          <w:lang w:val="kk-KZ" w:eastAsia="ru-RU"/>
        </w:rPr>
        <w:t>[23</w:t>
      </w:r>
      <w:r w:rsidR="00C86899" w:rsidRPr="008276F4">
        <w:rPr>
          <w:rFonts w:ascii="Times New Roman" w:eastAsia="Times New Roman" w:hAnsi="Times New Roman" w:cs="Times New Roman"/>
          <w:sz w:val="28"/>
          <w:szCs w:val="28"/>
          <w:lang w:val="kk-KZ" w:eastAsia="ru-RU"/>
        </w:rPr>
        <w:t>]</w:t>
      </w:r>
      <w:r w:rsidR="004D3948" w:rsidRPr="008276F4">
        <w:rPr>
          <w:rFonts w:ascii="Times New Roman" w:eastAsia="Times New Roman" w:hAnsi="Times New Roman" w:cs="Times New Roman"/>
          <w:sz w:val="28"/>
          <w:szCs w:val="28"/>
          <w:lang w:val="kk-KZ" w:eastAsia="ru-RU"/>
        </w:rPr>
        <w:t xml:space="preserve"> атты зерттеу еңбегінде </w:t>
      </w:r>
      <w:r w:rsidRPr="008276F4">
        <w:rPr>
          <w:rFonts w:ascii="Times New Roman" w:eastAsia="Times New Roman" w:hAnsi="Times New Roman" w:cs="Times New Roman"/>
          <w:sz w:val="28"/>
          <w:szCs w:val="28"/>
          <w:lang w:val="kk-KZ" w:eastAsia="ru-RU"/>
        </w:rPr>
        <w:t xml:space="preserve"> </w:t>
      </w:r>
      <w:r w:rsidR="00E82565" w:rsidRPr="008276F4">
        <w:rPr>
          <w:rFonts w:ascii="Times New Roman" w:eastAsia="Times New Roman" w:hAnsi="Times New Roman" w:cs="Times New Roman"/>
          <w:sz w:val="28"/>
          <w:szCs w:val="28"/>
          <w:lang w:val="kk-KZ" w:eastAsia="ru-RU"/>
        </w:rPr>
        <w:t xml:space="preserve">дискурсты синтаксис, семантика және прагматика арасындағы өзара байланыстар арқылы талдайды. </w:t>
      </w:r>
      <w:r w:rsidR="004D3948" w:rsidRPr="008276F4">
        <w:rPr>
          <w:rFonts w:ascii="Times New Roman" w:eastAsia="Times New Roman" w:hAnsi="Times New Roman" w:cs="Times New Roman"/>
          <w:sz w:val="28"/>
          <w:szCs w:val="28"/>
          <w:lang w:val="kk-KZ" w:eastAsia="ru-RU"/>
        </w:rPr>
        <w:t>Авторлар</w:t>
      </w:r>
      <w:r w:rsidR="00E82565" w:rsidRPr="008276F4">
        <w:rPr>
          <w:rFonts w:ascii="Times New Roman" w:eastAsia="Times New Roman" w:hAnsi="Times New Roman" w:cs="Times New Roman"/>
          <w:sz w:val="28"/>
          <w:szCs w:val="28"/>
          <w:lang w:val="kk-KZ" w:eastAsia="ru-RU"/>
        </w:rPr>
        <w:t xml:space="preserve"> дискурстық талдаудың практикалық әдістерін көрсетіп, теория мен тәжірибені байланыстыруға мүмкіндік береді.</w:t>
      </w:r>
    </w:p>
    <w:p w14:paraId="1DF35104" w14:textId="360D4FE2" w:rsidR="00E82565" w:rsidRPr="008276F4" w:rsidRDefault="00E82565"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Сонымен қатар, </w:t>
      </w:r>
      <w:r w:rsidR="0002325C" w:rsidRPr="008276F4">
        <w:rPr>
          <w:rFonts w:ascii="Times New Roman" w:eastAsia="Times New Roman" w:hAnsi="Times New Roman" w:cs="Times New Roman"/>
          <w:sz w:val="28"/>
          <w:szCs w:val="28"/>
          <w:lang w:val="kk-KZ" w:eastAsia="ru-RU"/>
        </w:rPr>
        <w:t>А.</w:t>
      </w:r>
      <w:r w:rsidR="00A93ADF" w:rsidRPr="008276F4">
        <w:rPr>
          <w:rFonts w:ascii="Times New Roman" w:eastAsia="Times New Roman" w:hAnsi="Times New Roman" w:cs="Times New Roman"/>
          <w:sz w:val="28"/>
          <w:szCs w:val="28"/>
          <w:lang w:val="kk-KZ" w:eastAsia="ru-RU"/>
        </w:rPr>
        <w:t xml:space="preserve"> </w:t>
      </w:r>
      <w:r w:rsidRPr="008276F4">
        <w:rPr>
          <w:rFonts w:ascii="Times New Roman" w:eastAsia="Times New Roman" w:hAnsi="Times New Roman" w:cs="Times New Roman"/>
          <w:sz w:val="28"/>
          <w:szCs w:val="28"/>
          <w:lang w:val="kk-KZ" w:eastAsia="ru-RU"/>
        </w:rPr>
        <w:t xml:space="preserve">Özsoy </w:t>
      </w:r>
      <w:r w:rsidR="00F44A8B" w:rsidRPr="008276F4">
        <w:rPr>
          <w:rFonts w:ascii="Times New Roman" w:eastAsia="Times New Roman" w:hAnsi="Times New Roman" w:cs="Times New Roman"/>
          <w:sz w:val="28"/>
          <w:szCs w:val="28"/>
          <w:lang w:val="kk-KZ" w:eastAsia="ru-RU"/>
        </w:rPr>
        <w:t>[24</w:t>
      </w:r>
      <w:r w:rsidR="00541E24"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val="kk-KZ" w:eastAsia="ru-RU"/>
        </w:rPr>
        <w:t xml:space="preserve"> диссертациясында синтаксистік, семантикалық және дискурстық талдаудың қиылысында жеке-рефлексивтілік құбылысын зерттейді. Бұл зерттеу дискурсты тілдік феномен ретінде жан-жақты түсінуге үлес қосады.</w:t>
      </w:r>
    </w:p>
    <w:p w14:paraId="1A77D0A2" w14:textId="37BE720F" w:rsidR="004D3948" w:rsidRPr="008276F4" w:rsidRDefault="004D3948"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Е.</w:t>
      </w:r>
      <w:r w:rsidR="00A93ADF" w:rsidRPr="008276F4">
        <w:rPr>
          <w:rFonts w:ascii="Times New Roman" w:eastAsia="Times New Roman" w:hAnsi="Times New Roman" w:cs="Times New Roman"/>
          <w:sz w:val="28"/>
          <w:szCs w:val="28"/>
          <w:lang w:val="kk-KZ" w:eastAsia="ru-RU"/>
        </w:rPr>
        <w:t xml:space="preserve"> </w:t>
      </w:r>
      <w:r w:rsidR="00541E24" w:rsidRPr="008276F4">
        <w:rPr>
          <w:rFonts w:ascii="Times New Roman" w:eastAsia="Times New Roman" w:hAnsi="Times New Roman" w:cs="Times New Roman"/>
          <w:sz w:val="28"/>
          <w:szCs w:val="28"/>
          <w:lang w:val="kk-KZ" w:eastAsia="ru-RU"/>
        </w:rPr>
        <w:t>Akbaş</w:t>
      </w:r>
      <w:r w:rsidR="00E82565" w:rsidRPr="008276F4">
        <w:rPr>
          <w:rFonts w:ascii="Times New Roman" w:eastAsia="Times New Roman" w:hAnsi="Times New Roman" w:cs="Times New Roman"/>
          <w:sz w:val="28"/>
          <w:szCs w:val="28"/>
          <w:lang w:val="kk-KZ" w:eastAsia="ru-RU"/>
        </w:rPr>
        <w:t xml:space="preserve"> дискурстық талдаудың негізгі принциптерін түсіндіреді және оны тілдік контекстке байланысты қолданудың әдістемелік аспектілерін көрсетеді. Зерттеуші дискурсты тек мәтіндік құрылым ретінде емес, сонымен бірге коммуникативтік, мәдени және когнитивтік контексте қарастыру қажеттігін атап көрсетеді</w:t>
      </w:r>
      <w:r w:rsidR="00F44A8B" w:rsidRPr="008276F4">
        <w:rPr>
          <w:rFonts w:ascii="Times New Roman" w:eastAsia="Times New Roman" w:hAnsi="Times New Roman" w:cs="Times New Roman"/>
          <w:sz w:val="28"/>
          <w:szCs w:val="28"/>
          <w:lang w:val="kk-KZ" w:eastAsia="ru-RU"/>
        </w:rPr>
        <w:t xml:space="preserve"> [25</w:t>
      </w:r>
      <w:r w:rsidR="00C86899" w:rsidRPr="008276F4">
        <w:rPr>
          <w:rFonts w:ascii="Times New Roman" w:eastAsia="Times New Roman" w:hAnsi="Times New Roman" w:cs="Times New Roman"/>
          <w:sz w:val="28"/>
          <w:szCs w:val="28"/>
          <w:lang w:val="kk-KZ" w:eastAsia="ru-RU"/>
        </w:rPr>
        <w:t>]</w:t>
      </w:r>
      <w:r w:rsidR="00E82565" w:rsidRPr="008276F4">
        <w:rPr>
          <w:rFonts w:ascii="Times New Roman" w:eastAsia="Times New Roman" w:hAnsi="Times New Roman" w:cs="Times New Roman"/>
          <w:sz w:val="28"/>
          <w:szCs w:val="28"/>
          <w:lang w:val="kk-KZ" w:eastAsia="ru-RU"/>
        </w:rPr>
        <w:t>.</w:t>
      </w:r>
    </w:p>
    <w:p w14:paraId="018BA9F4" w14:textId="77777777" w:rsidR="00ED3FEA" w:rsidRPr="008276F4" w:rsidRDefault="00E84669" w:rsidP="002073B8">
      <w:pPr>
        <w:pStyle w:val="a3"/>
        <w:spacing w:before="0" w:beforeAutospacing="0" w:after="0" w:afterAutospacing="0"/>
        <w:ind w:firstLine="567"/>
        <w:jc w:val="both"/>
        <w:rPr>
          <w:sz w:val="28"/>
          <w:szCs w:val="28"/>
          <w:lang w:val="kk-KZ"/>
        </w:rPr>
      </w:pPr>
      <w:r w:rsidRPr="008276F4">
        <w:rPr>
          <w:sz w:val="28"/>
          <w:szCs w:val="28"/>
          <w:lang w:val="kk-KZ"/>
        </w:rPr>
        <w:t>Ресей тіл білімінде дискурс ұғымы ХХ ғасырдың соңы мен ХХІ ғасырдың басында кеңінен зерттеле бастады. Бұл бағытта ресейлік ғалымдар дискурсты мәтіннен кең ұғым ретінде қарастырып, оның когнитивтік, прагматикалық және мәдени қырларын айқындауға басымдық берді. В.И. Карасик дискурсты әлеуметтік-мәдени шартталған коммуникативтік әрекет ретінде сипаттайды. Ол дискурсты тілдік тұлға, концепт және мәдени құндылықтар жүй</w:t>
      </w:r>
      <w:r w:rsidR="0091034A" w:rsidRPr="008276F4">
        <w:rPr>
          <w:sz w:val="28"/>
          <w:szCs w:val="28"/>
          <w:lang w:val="kk-KZ"/>
        </w:rPr>
        <w:t>есі</w:t>
      </w:r>
      <w:r w:rsidR="00F44A8B" w:rsidRPr="008276F4">
        <w:rPr>
          <w:sz w:val="28"/>
          <w:szCs w:val="28"/>
          <w:lang w:val="kk-KZ"/>
        </w:rPr>
        <w:t>мен байланыстыра қарастырады [26</w:t>
      </w:r>
      <w:r w:rsidR="00C86899" w:rsidRPr="008276F4">
        <w:rPr>
          <w:sz w:val="28"/>
          <w:szCs w:val="28"/>
          <w:lang w:val="kk-KZ"/>
        </w:rPr>
        <w:t>]</w:t>
      </w:r>
      <w:r w:rsidRPr="008276F4">
        <w:rPr>
          <w:sz w:val="28"/>
          <w:szCs w:val="28"/>
          <w:lang w:val="kk-KZ"/>
        </w:rPr>
        <w:t>. Ғалым дискурстың институционалдық және тұлғалық түрлерін ажыратып, әрқайсысының өзіндік тілдік және прагматикалық ерекшеліктерін көрсетеді.</w:t>
      </w:r>
      <w:r w:rsidR="00584233" w:rsidRPr="008276F4">
        <w:rPr>
          <w:sz w:val="28"/>
          <w:szCs w:val="28"/>
          <w:lang w:val="kk-KZ"/>
        </w:rPr>
        <w:t xml:space="preserve"> Қазіргі тіл білімінде кеңінен қолданылатын ұғымдардың бірі – </w:t>
      </w:r>
      <w:r w:rsidR="00584233" w:rsidRPr="008276F4">
        <w:rPr>
          <w:rStyle w:val="a4"/>
          <w:b w:val="0"/>
          <w:sz w:val="28"/>
          <w:szCs w:val="28"/>
          <w:lang w:val="kk-KZ"/>
        </w:rPr>
        <w:t>институционалдық дискурс</w:t>
      </w:r>
      <w:r w:rsidR="00584233" w:rsidRPr="008276F4">
        <w:rPr>
          <w:b/>
          <w:sz w:val="28"/>
          <w:szCs w:val="28"/>
          <w:lang w:val="kk-KZ"/>
        </w:rPr>
        <w:t>.</w:t>
      </w:r>
      <w:r w:rsidR="00584233" w:rsidRPr="008276F4">
        <w:rPr>
          <w:sz w:val="28"/>
          <w:szCs w:val="28"/>
          <w:lang w:val="kk-KZ"/>
        </w:rPr>
        <w:t xml:space="preserve"> Бұл термин </w:t>
      </w:r>
      <w:r w:rsidR="00584233" w:rsidRPr="008276F4">
        <w:rPr>
          <w:rStyle w:val="a4"/>
          <w:b w:val="0"/>
          <w:sz w:val="28"/>
          <w:szCs w:val="28"/>
          <w:lang w:val="kk-KZ"/>
        </w:rPr>
        <w:t>В. Карасиктің</w:t>
      </w:r>
      <w:r w:rsidR="00584233" w:rsidRPr="008276F4">
        <w:rPr>
          <w:sz w:val="28"/>
          <w:szCs w:val="28"/>
          <w:lang w:val="kk-KZ"/>
        </w:rPr>
        <w:t xml:space="preserve"> еңбектерінде жүйелі түрде сипатталып, белгілі бір әлеуметтік институттар қызметіне тән дискурстарды қамтиды. Туризм және жарнама саласындағы коммуникация институционалдық дискурсқа жата</w:t>
      </w:r>
      <w:r w:rsidR="008B0B09" w:rsidRPr="008276F4">
        <w:rPr>
          <w:sz w:val="28"/>
          <w:szCs w:val="28"/>
          <w:lang w:val="kk-KZ"/>
        </w:rPr>
        <w:t>ды және</w:t>
      </w:r>
      <w:r w:rsidR="00584233" w:rsidRPr="008276F4">
        <w:rPr>
          <w:sz w:val="28"/>
          <w:szCs w:val="28"/>
          <w:lang w:val="kk-KZ"/>
        </w:rPr>
        <w:t xml:space="preserve"> қатаң мақсаттылық, рөлдік қатынас және құндылықтық бағдарымен ерекшеленеді.</w:t>
      </w:r>
      <w:r w:rsidR="00ED3FEA" w:rsidRPr="008276F4">
        <w:rPr>
          <w:sz w:val="28"/>
          <w:szCs w:val="28"/>
          <w:lang w:val="kk-KZ"/>
        </w:rPr>
        <w:t xml:space="preserve"> </w:t>
      </w:r>
    </w:p>
    <w:p w14:paraId="6603939C" w14:textId="77777777" w:rsidR="00C362B1" w:rsidRPr="008276F4" w:rsidRDefault="00C362B1" w:rsidP="002073B8">
      <w:pPr>
        <w:pStyle w:val="ad"/>
        <w:ind w:left="0" w:firstLine="567"/>
      </w:pPr>
      <w:r w:rsidRPr="008276F4">
        <w:t>Прагмалингвистика тұрғысынан дискурс – қарым-қатынасқа түсушілердің интерактивті белсенділігі, байланыс қатысушыларына әсер ететін ақпараттық және эмоционалды</w:t>
      </w:r>
      <w:r w:rsidR="0091034A" w:rsidRPr="008276F4">
        <w:t xml:space="preserve"> байланыс ретінде анықталады [2</w:t>
      </w:r>
      <w:r w:rsidR="00F44A8B" w:rsidRPr="008276F4">
        <w:t>7</w:t>
      </w:r>
      <w:r w:rsidRPr="008276F4">
        <w:t>].</w:t>
      </w:r>
    </w:p>
    <w:p w14:paraId="3242BAB0" w14:textId="77777777" w:rsidR="0091034A" w:rsidRPr="008276F4" w:rsidRDefault="00C362B1" w:rsidP="002073B8">
      <w:pPr>
        <w:pStyle w:val="ad"/>
        <w:ind w:left="0" w:firstLine="567"/>
      </w:pPr>
      <w:r w:rsidRPr="008276F4">
        <w:t>В.И. Карасик дискурсты имманентті лингвистика, әлеуметтік лингвистика және прагмалингвистикалық қырынан қарастырды. Біздің жұмысымыз үшін ғалымның дискурс түсінігіне прагмалингвистикалық тұрғыдан берген анықтамасы назар аударуға лайық. Ғалымның пікірінше: «дискурс – қарым- қатынас қатысушыларының интерактивті қызметі, байланыс орнату және қолдау, эмоциялық және ақпараттық алмасу, бір-біріне әсер ету және вербалды және бейвербалды қарым-қатынас практикасында өзгермелі коммуникативтік стратегияларды тез іске асыру, олардың эксплициттік және имплициттік мазмұнының бірлігі коммун</w:t>
      </w:r>
      <w:r w:rsidR="0091034A" w:rsidRPr="008276F4">
        <w:t>икативтік қадамдарды анықтау» [2</w:t>
      </w:r>
      <w:r w:rsidR="00F44A8B" w:rsidRPr="008276F4">
        <w:t>6</w:t>
      </w:r>
      <w:r w:rsidRPr="008276F4">
        <w:t xml:space="preserve">, </w:t>
      </w:r>
      <w:r w:rsidR="0091034A" w:rsidRPr="008276F4">
        <w:t xml:space="preserve">б.20 </w:t>
      </w:r>
      <w:r w:rsidRPr="008276F4">
        <w:t>].</w:t>
      </w:r>
    </w:p>
    <w:p w14:paraId="4500D046" w14:textId="65A82806" w:rsidR="00F7059E" w:rsidRPr="008276F4" w:rsidRDefault="00C362B1" w:rsidP="002073B8">
      <w:pPr>
        <w:pStyle w:val="ad"/>
        <w:ind w:left="0" w:firstLine="567"/>
      </w:pPr>
      <w:r w:rsidRPr="008276F4">
        <w:t>Б.А. Ахатованың көзқарасы бойынша, «дискурс – түрлі ғылымдар тоғысуында пайда болған сөйлеу коммуникациясы. Коммуникация кезінде қарым-қатынас мәні мен коммуникативтік жағдайды көрсететін, тек сыртқы этномәдени, әлеуметтік, психологиялық аспектілерді ғана емес, сонымен қатар қарым-қатынастың ішкі әлемін, менталды саланы қамтитын қарым-қатынастың мәні мен коммуни</w:t>
      </w:r>
      <w:r w:rsidR="00F44A8B" w:rsidRPr="008276F4">
        <w:t>кативтік жағдайы ескеріледі» [28</w:t>
      </w:r>
      <w:r w:rsidRPr="008276F4">
        <w:t xml:space="preserve">, </w:t>
      </w:r>
      <w:r w:rsidR="00A93ADF" w:rsidRPr="008276F4">
        <w:t>б.</w:t>
      </w:r>
      <w:r w:rsidRPr="008276F4">
        <w:t>38].</w:t>
      </w:r>
    </w:p>
    <w:p w14:paraId="4B42DB34" w14:textId="381F5BA8" w:rsidR="00DC7405" w:rsidRPr="008276F4" w:rsidRDefault="00E84669" w:rsidP="002073B8">
      <w:pPr>
        <w:pStyle w:val="ad"/>
        <w:ind w:left="0" w:firstLine="567"/>
      </w:pPr>
      <w:r w:rsidRPr="008276F4">
        <w:t xml:space="preserve">Н.Д. Арутюнова дискурсты «мәтіннің өмір сүру формасы» ретінде түсіндіріп, оны нақты коммуникативтік жағдаятпен, сөйлеушінің ниетімен және адресаттың қабылдауымен байланыстырады </w:t>
      </w:r>
      <w:r w:rsidR="00F44A8B" w:rsidRPr="008276F4">
        <w:t>[29</w:t>
      </w:r>
      <w:r w:rsidR="00C86899" w:rsidRPr="008276F4">
        <w:t>]</w:t>
      </w:r>
      <w:r w:rsidRPr="008276F4">
        <w:t xml:space="preserve">. Оның пікірінше, дискурс </w:t>
      </w:r>
      <w:r w:rsidR="00E97D0F" w:rsidRPr="008276F4">
        <w:t xml:space="preserve">– </w:t>
      </w:r>
      <w:r w:rsidRPr="008276F4">
        <w:t>тілдік құрылым мен прагматикалық мәннің бірлігі. Е.С. Кубрякова дискурсты когнитивтік лингвистика тұрғысынан зерттеп, оны адамның ойлау қызметімен және концептуалдық жүйесімен байланыстырады. Ол дискурсты динамикалық когнитивтік процесс ретінде сипаттайды, мұнда мағына мәтін арқылы ғана емес, танымдық м</w:t>
      </w:r>
      <w:r w:rsidR="00CE09CD" w:rsidRPr="008276F4">
        <w:t>од</w:t>
      </w:r>
      <w:r w:rsidR="00F44A8B" w:rsidRPr="008276F4">
        <w:t>ельдер арқылы да қалыптасады [30</w:t>
      </w:r>
      <w:r w:rsidR="00C86899" w:rsidRPr="008276F4">
        <w:t>]</w:t>
      </w:r>
      <w:r w:rsidRPr="008276F4">
        <w:t>. Ресейлік зерттеулерде дискурстың мәдениетаралық және аксиологиялық аспектілері де кеңінен қарастырылады. Бұл тұрғыдан дискурс ұлттық дүниетаным мен құндылықтар жүйесінің тілдік көрінісі ретінде танылады.</w:t>
      </w:r>
    </w:p>
    <w:p w14:paraId="5EE0488F" w14:textId="77777777" w:rsidR="007632B2" w:rsidRPr="008276F4" w:rsidRDefault="00DC7405" w:rsidP="002073B8">
      <w:pPr>
        <w:pStyle w:val="ad"/>
        <w:ind w:left="0" w:firstLine="567"/>
      </w:pPr>
      <w:r w:rsidRPr="008276F4">
        <w:t xml:space="preserve">Қазақ тіл білімінде дискурс мәселелері XX ғасырдың соңына қарай ғана ғылыми айналымға ене бастады. Алғашқы кезеңдерде дискурс көбінесе мәтін теориясы мен прагматика аясында қарастырылды. Дегенмен уақыт өте келе дискурсты когнитивтік, социолингвистикалық, психолингвистикалық, мәдениеттанушылық бағыттарда зерттеу белсенді түрде дами бастады. </w:t>
      </w:r>
      <w:r w:rsidR="007632B2" w:rsidRPr="008276F4">
        <w:t>Отандық</w:t>
      </w:r>
      <w:r w:rsidR="007632B2" w:rsidRPr="008276F4">
        <w:rPr>
          <w:spacing w:val="77"/>
          <w:w w:val="150"/>
        </w:rPr>
        <w:t xml:space="preserve"> </w:t>
      </w:r>
      <w:r w:rsidR="007632B2" w:rsidRPr="008276F4">
        <w:t>ғалымдар</w:t>
      </w:r>
      <w:r w:rsidR="007632B2" w:rsidRPr="008276F4">
        <w:rPr>
          <w:spacing w:val="78"/>
          <w:w w:val="150"/>
        </w:rPr>
        <w:t xml:space="preserve"> </w:t>
      </w:r>
      <w:r w:rsidR="007632B2" w:rsidRPr="008276F4">
        <w:t>еңбегінде</w:t>
      </w:r>
      <w:r w:rsidR="007632B2" w:rsidRPr="008276F4">
        <w:rPr>
          <w:spacing w:val="24"/>
        </w:rPr>
        <w:t xml:space="preserve">  </w:t>
      </w:r>
      <w:r w:rsidR="007632B2" w:rsidRPr="008276F4">
        <w:t>дискурс</w:t>
      </w:r>
      <w:r w:rsidR="007632B2" w:rsidRPr="008276F4">
        <w:rPr>
          <w:spacing w:val="24"/>
        </w:rPr>
        <w:t xml:space="preserve">  </w:t>
      </w:r>
      <w:r w:rsidR="007632B2" w:rsidRPr="008276F4">
        <w:t>түсінігін</w:t>
      </w:r>
      <w:r w:rsidR="007632B2" w:rsidRPr="008276F4">
        <w:rPr>
          <w:spacing w:val="78"/>
          <w:w w:val="150"/>
        </w:rPr>
        <w:t xml:space="preserve"> </w:t>
      </w:r>
      <w:r w:rsidR="007632B2" w:rsidRPr="008276F4">
        <w:t>былайша</w:t>
      </w:r>
      <w:r w:rsidR="007632B2" w:rsidRPr="008276F4">
        <w:rPr>
          <w:spacing w:val="78"/>
          <w:w w:val="150"/>
        </w:rPr>
        <w:t xml:space="preserve"> </w:t>
      </w:r>
      <w:r w:rsidR="007632B2" w:rsidRPr="008276F4">
        <w:rPr>
          <w:spacing w:val="-2"/>
        </w:rPr>
        <w:t>сипаттайды:</w:t>
      </w:r>
      <w:r w:rsidR="007632B2" w:rsidRPr="008276F4">
        <w:t xml:space="preserve"> </w:t>
      </w:r>
      <w:r w:rsidR="007632B2" w:rsidRPr="008276F4">
        <w:rPr>
          <w:spacing w:val="-2"/>
        </w:rPr>
        <w:t>«дискурс</w:t>
      </w:r>
      <w:r w:rsidR="007632B2" w:rsidRPr="008276F4">
        <w:rPr>
          <w:spacing w:val="-3"/>
        </w:rPr>
        <w:t xml:space="preserve"> </w:t>
      </w:r>
      <w:r w:rsidR="007632B2" w:rsidRPr="008276F4">
        <w:rPr>
          <w:spacing w:val="-2"/>
        </w:rPr>
        <w:t>–</w:t>
      </w:r>
      <w:r w:rsidR="007632B2" w:rsidRPr="008276F4">
        <w:rPr>
          <w:spacing w:val="-6"/>
        </w:rPr>
        <w:t xml:space="preserve"> </w:t>
      </w:r>
      <w:r w:rsidR="007632B2" w:rsidRPr="008276F4">
        <w:rPr>
          <w:spacing w:val="-2"/>
        </w:rPr>
        <w:t>жағдаяттық</w:t>
      </w:r>
      <w:r w:rsidR="007632B2" w:rsidRPr="008276F4">
        <w:rPr>
          <w:spacing w:val="-6"/>
        </w:rPr>
        <w:t xml:space="preserve"> </w:t>
      </w:r>
      <w:r w:rsidR="007632B2" w:rsidRPr="008276F4">
        <w:rPr>
          <w:spacing w:val="-2"/>
        </w:rPr>
        <w:t>аспектіде</w:t>
      </w:r>
      <w:r w:rsidR="007632B2" w:rsidRPr="008276F4">
        <w:rPr>
          <w:spacing w:val="-5"/>
        </w:rPr>
        <w:t xml:space="preserve"> </w:t>
      </w:r>
      <w:r w:rsidR="007632B2" w:rsidRPr="008276F4">
        <w:rPr>
          <w:spacing w:val="-2"/>
        </w:rPr>
        <w:t>алынған</w:t>
      </w:r>
      <w:r w:rsidR="007632B2" w:rsidRPr="008276F4">
        <w:rPr>
          <w:spacing w:val="-6"/>
        </w:rPr>
        <w:t xml:space="preserve"> </w:t>
      </w:r>
      <w:r w:rsidR="007632B2" w:rsidRPr="008276F4">
        <w:rPr>
          <w:spacing w:val="-2"/>
        </w:rPr>
        <w:t>және</w:t>
      </w:r>
      <w:r w:rsidR="007632B2" w:rsidRPr="008276F4">
        <w:rPr>
          <w:spacing w:val="-4"/>
        </w:rPr>
        <w:t xml:space="preserve"> </w:t>
      </w:r>
      <w:r w:rsidR="007632B2" w:rsidRPr="008276F4">
        <w:rPr>
          <w:spacing w:val="-2"/>
        </w:rPr>
        <w:t>мақсатты</w:t>
      </w:r>
      <w:r w:rsidR="007632B2" w:rsidRPr="008276F4">
        <w:rPr>
          <w:spacing w:val="-6"/>
        </w:rPr>
        <w:t xml:space="preserve"> </w:t>
      </w:r>
      <w:r w:rsidR="007632B2" w:rsidRPr="008276F4">
        <w:rPr>
          <w:spacing w:val="-2"/>
        </w:rPr>
        <w:t>бағытталған</w:t>
      </w:r>
      <w:r w:rsidR="007632B2" w:rsidRPr="008276F4">
        <w:rPr>
          <w:spacing w:val="-6"/>
        </w:rPr>
        <w:t xml:space="preserve"> </w:t>
      </w:r>
      <w:r w:rsidR="007632B2" w:rsidRPr="008276F4">
        <w:rPr>
          <w:spacing w:val="-2"/>
        </w:rPr>
        <w:t>әлеуметтік әрекет</w:t>
      </w:r>
      <w:r w:rsidR="007632B2" w:rsidRPr="008276F4">
        <w:rPr>
          <w:spacing w:val="-4"/>
        </w:rPr>
        <w:t xml:space="preserve"> </w:t>
      </w:r>
      <w:r w:rsidR="007632B2" w:rsidRPr="008276F4">
        <w:rPr>
          <w:spacing w:val="-2"/>
        </w:rPr>
        <w:t>ретінде қарастырылған</w:t>
      </w:r>
      <w:r w:rsidR="007632B2" w:rsidRPr="008276F4">
        <w:rPr>
          <w:spacing w:val="-3"/>
        </w:rPr>
        <w:t xml:space="preserve"> </w:t>
      </w:r>
      <w:r w:rsidR="007632B2" w:rsidRPr="008276F4">
        <w:rPr>
          <w:spacing w:val="-2"/>
        </w:rPr>
        <w:t>тілдік</w:t>
      </w:r>
      <w:r w:rsidR="007632B2" w:rsidRPr="008276F4">
        <w:rPr>
          <w:spacing w:val="-4"/>
        </w:rPr>
        <w:t xml:space="preserve"> </w:t>
      </w:r>
      <w:r w:rsidR="007632B2" w:rsidRPr="008276F4">
        <w:rPr>
          <w:spacing w:val="-2"/>
        </w:rPr>
        <w:t>қарым-қатынастың</w:t>
      </w:r>
      <w:r w:rsidR="007632B2" w:rsidRPr="008276F4">
        <w:rPr>
          <w:spacing w:val="-3"/>
        </w:rPr>
        <w:t xml:space="preserve"> </w:t>
      </w:r>
      <w:r w:rsidR="007632B2" w:rsidRPr="008276F4">
        <w:rPr>
          <w:spacing w:val="-2"/>
        </w:rPr>
        <w:t xml:space="preserve">ерекше түрі, жағдаяттық </w:t>
      </w:r>
      <w:r w:rsidR="007632B2" w:rsidRPr="008276F4">
        <w:t>аспекті үдерісі кезінде экстралингвистикалық, прагматикалық факторлар нәтиж</w:t>
      </w:r>
      <w:r w:rsidR="00F44A8B" w:rsidRPr="008276F4">
        <w:t>есінде дүниеге келетін мәтін» [31</w:t>
      </w:r>
      <w:r w:rsidR="007632B2" w:rsidRPr="008276F4">
        <w:t xml:space="preserve">, </w:t>
      </w:r>
      <w:r w:rsidR="00CE09CD" w:rsidRPr="008276F4">
        <w:t>б.151</w:t>
      </w:r>
      <w:r w:rsidR="007632B2" w:rsidRPr="008276F4">
        <w:t>].</w:t>
      </w:r>
    </w:p>
    <w:p w14:paraId="5D4C7AA7" w14:textId="77777777" w:rsidR="007632B2" w:rsidRPr="008276F4" w:rsidRDefault="007632B2" w:rsidP="002073B8">
      <w:pPr>
        <w:pStyle w:val="a3"/>
        <w:spacing w:before="0" w:beforeAutospacing="0" w:after="0" w:afterAutospacing="0"/>
        <w:ind w:firstLine="567"/>
        <w:jc w:val="both"/>
        <w:rPr>
          <w:sz w:val="28"/>
          <w:szCs w:val="28"/>
          <w:lang w:val="kk-KZ"/>
        </w:rPr>
      </w:pPr>
      <w:r w:rsidRPr="008276F4">
        <w:rPr>
          <w:sz w:val="28"/>
          <w:szCs w:val="28"/>
          <w:lang w:val="kk-KZ"/>
        </w:rPr>
        <w:t xml:space="preserve">Қазақ тіліндегі дискурстық зерттеулердің дамуы тілдің әлеуметтік және мәдени маңызын ашуға бағытталған. Қазіргі таңда бұл салада бірқатар ғылыми еңбектер, монографиялар мен диссертациялық зерттеулер жарық көріп, дискурстық талдаудың әдістемелік негіздері қалыптаса бастады. Алайда қазақ тіліндегі дискурс мәселелері әлі де толық жүйеленген сала деп айту қиын, сондықтан оны заманауи ғылыми әдістер арқылы кешенді түрде зерттеу қажеттілігі сақталуда. </w:t>
      </w:r>
    </w:p>
    <w:p w14:paraId="5A0A374D" w14:textId="4BB94FD8" w:rsidR="0096723C" w:rsidRPr="008276F4" w:rsidRDefault="00D375D0"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Қазақ дискурсологиясында қолданбалы зерттеу арналарының бірін саяси дискурсты талдау құрайды. Бұл бағытта </w:t>
      </w:r>
      <w:r w:rsidR="00D43204" w:rsidRPr="008276F4">
        <w:rPr>
          <w:rFonts w:ascii="Times New Roman" w:eastAsia="Times New Roman" w:hAnsi="Times New Roman" w:cs="Times New Roman"/>
          <w:sz w:val="28"/>
          <w:szCs w:val="28"/>
          <w:lang w:val="kk-KZ" w:eastAsia="ru-RU"/>
        </w:rPr>
        <w:t xml:space="preserve">К. </w:t>
      </w:r>
      <w:r w:rsidRPr="008276F4">
        <w:rPr>
          <w:rFonts w:ascii="Times New Roman" w:eastAsia="Times New Roman" w:hAnsi="Times New Roman" w:cs="Times New Roman"/>
          <w:sz w:val="28"/>
          <w:szCs w:val="28"/>
          <w:lang w:val="kk-KZ" w:eastAsia="ru-RU"/>
        </w:rPr>
        <w:t xml:space="preserve">Садирова мен </w:t>
      </w:r>
      <w:r w:rsidR="00D43204" w:rsidRPr="008276F4">
        <w:rPr>
          <w:rFonts w:ascii="Times New Roman" w:eastAsia="Times New Roman" w:hAnsi="Times New Roman" w:cs="Times New Roman"/>
          <w:sz w:val="28"/>
          <w:szCs w:val="28"/>
          <w:lang w:val="kk-KZ" w:eastAsia="ru-RU"/>
        </w:rPr>
        <w:t>К.</w:t>
      </w:r>
      <w:r w:rsidR="00A93ADF" w:rsidRPr="008276F4">
        <w:rPr>
          <w:rFonts w:ascii="Times New Roman" w:eastAsia="Times New Roman" w:hAnsi="Times New Roman" w:cs="Times New Roman"/>
          <w:sz w:val="28"/>
          <w:szCs w:val="28"/>
          <w:lang w:val="kk-KZ" w:eastAsia="ru-RU"/>
        </w:rPr>
        <w:t xml:space="preserve"> </w:t>
      </w:r>
      <w:r w:rsidR="00D43204" w:rsidRPr="008276F4">
        <w:rPr>
          <w:rFonts w:ascii="Times New Roman" w:eastAsia="Times New Roman" w:hAnsi="Times New Roman" w:cs="Times New Roman"/>
          <w:sz w:val="28"/>
          <w:szCs w:val="28"/>
          <w:lang w:val="kk-KZ" w:eastAsia="ru-RU"/>
        </w:rPr>
        <w:t>Кенжеканова</w:t>
      </w:r>
      <w:r w:rsidRPr="008276F4">
        <w:rPr>
          <w:rFonts w:ascii="Times New Roman" w:eastAsia="Times New Roman" w:hAnsi="Times New Roman" w:cs="Times New Roman"/>
          <w:sz w:val="28"/>
          <w:szCs w:val="28"/>
          <w:lang w:val="kk-KZ" w:eastAsia="ru-RU"/>
        </w:rPr>
        <w:t xml:space="preserve"> қазақ газеттеріндегі саяси дискурстың метафоралану ерекшеліктерін қарастырып, саяси мәтіндегі метафораның қызметін ықпал ету әлеуетін танытатын негізгі механизм</w:t>
      </w:r>
      <w:r w:rsidR="00F44A8B" w:rsidRPr="008276F4">
        <w:rPr>
          <w:rFonts w:ascii="Times New Roman" w:eastAsia="Times New Roman" w:hAnsi="Times New Roman" w:cs="Times New Roman"/>
          <w:sz w:val="28"/>
          <w:szCs w:val="28"/>
          <w:lang w:val="kk-KZ" w:eastAsia="ru-RU"/>
        </w:rPr>
        <w:t>дердің бірі ретінде көрсетеді [32</w:t>
      </w:r>
      <w:r w:rsidRPr="008276F4">
        <w:rPr>
          <w:rFonts w:ascii="Times New Roman" w:eastAsia="Times New Roman" w:hAnsi="Times New Roman" w:cs="Times New Roman"/>
          <w:sz w:val="28"/>
          <w:szCs w:val="28"/>
          <w:lang w:val="kk-KZ" w:eastAsia="ru-RU"/>
        </w:rPr>
        <w:t>]. Аталған еңбекте метафора саяси дискурста тек бейнелеу тәсілі ретінде емес, ең алдымен әлеуметтік құбылысты концептуалдаудың когнитивтік моделі, қоғамдық пікірді бағалауыштық арнаға түсірет</w:t>
      </w:r>
      <w:r w:rsidR="0096723C" w:rsidRPr="008276F4">
        <w:rPr>
          <w:rFonts w:ascii="Times New Roman" w:eastAsia="Times New Roman" w:hAnsi="Times New Roman" w:cs="Times New Roman"/>
          <w:sz w:val="28"/>
          <w:szCs w:val="28"/>
          <w:lang w:val="kk-KZ" w:eastAsia="ru-RU"/>
        </w:rPr>
        <w:t xml:space="preserve">ін құрал және адресатты сендіру, </w:t>
      </w:r>
      <w:r w:rsidRPr="008276F4">
        <w:rPr>
          <w:rFonts w:ascii="Times New Roman" w:eastAsia="Times New Roman" w:hAnsi="Times New Roman" w:cs="Times New Roman"/>
          <w:sz w:val="28"/>
          <w:szCs w:val="28"/>
          <w:lang w:val="kk-KZ" w:eastAsia="ru-RU"/>
        </w:rPr>
        <w:t xml:space="preserve">ықпал ету стратегиясын іске асыратын прагматикалық тетік ретінде ұғынылады. Мұндай пайым қазақ медиакеңістігіндегі саяси коммуникацияның тілдік табиғатын ашып, мәтін мазмұны мен идеологиялық бағдардың байланысын дискурстық талдау арқылы нақтылауға жол ашады. </w:t>
      </w:r>
    </w:p>
    <w:p w14:paraId="54F86E9F" w14:textId="7F146024" w:rsidR="0096723C" w:rsidRPr="008276F4" w:rsidRDefault="00D375D0"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Цифрлық коммуникация кеңістігінің ұлғаюы қазақ тіл білімінде интернет-дискурсқа қатысты зерттеулердің қарқын алуына әсер етті. </w:t>
      </w:r>
      <w:r w:rsidR="00D43204" w:rsidRPr="008276F4">
        <w:rPr>
          <w:rFonts w:ascii="Times New Roman" w:eastAsia="Times New Roman" w:hAnsi="Times New Roman" w:cs="Times New Roman"/>
          <w:sz w:val="28"/>
          <w:szCs w:val="28"/>
          <w:lang w:val="kk-KZ" w:eastAsia="ru-RU"/>
        </w:rPr>
        <w:t>А.</w:t>
      </w:r>
      <w:r w:rsidR="00A93ADF" w:rsidRPr="008276F4">
        <w:rPr>
          <w:rFonts w:ascii="Times New Roman" w:eastAsia="Times New Roman" w:hAnsi="Times New Roman" w:cs="Times New Roman"/>
          <w:sz w:val="28"/>
          <w:szCs w:val="28"/>
          <w:lang w:val="kk-KZ" w:eastAsia="ru-RU"/>
        </w:rPr>
        <w:t xml:space="preserve"> </w:t>
      </w:r>
      <w:r w:rsidR="00D43204" w:rsidRPr="008276F4">
        <w:rPr>
          <w:rFonts w:ascii="Times New Roman" w:eastAsia="Times New Roman" w:hAnsi="Times New Roman" w:cs="Times New Roman"/>
          <w:sz w:val="28"/>
          <w:szCs w:val="28"/>
          <w:lang w:val="kk-KZ" w:eastAsia="ru-RU"/>
        </w:rPr>
        <w:t>Серікбаева</w:t>
      </w:r>
      <w:r w:rsidRPr="008276F4">
        <w:rPr>
          <w:rFonts w:ascii="Times New Roman" w:eastAsia="Times New Roman" w:hAnsi="Times New Roman" w:cs="Times New Roman"/>
          <w:sz w:val="28"/>
          <w:szCs w:val="28"/>
          <w:lang w:val="kk-KZ" w:eastAsia="ru-RU"/>
        </w:rPr>
        <w:t xml:space="preserve"> виртуалды коммуникация тіліндегі жаңа қолданыстарды интернет-дискурс аспектісінде талдау арқылы онлайн ортада пайда болатын тілдік жаңалықтардың қалыптасу себептері мен қызметін платформалық орта ерекшелігі, коммуникацияның жылдамдығы және қауымдастық </w:t>
      </w:r>
      <w:r w:rsidR="008269B4" w:rsidRPr="008276F4">
        <w:rPr>
          <w:rFonts w:ascii="Times New Roman" w:eastAsia="Times New Roman" w:hAnsi="Times New Roman" w:cs="Times New Roman"/>
          <w:sz w:val="28"/>
          <w:szCs w:val="28"/>
          <w:lang w:val="kk-KZ" w:eastAsia="ru-RU"/>
        </w:rPr>
        <w:t>нормалары арқылы түсіндіреді [33</w:t>
      </w:r>
      <w:r w:rsidRPr="008276F4">
        <w:rPr>
          <w:rFonts w:ascii="Times New Roman" w:eastAsia="Times New Roman" w:hAnsi="Times New Roman" w:cs="Times New Roman"/>
          <w:sz w:val="28"/>
          <w:szCs w:val="28"/>
          <w:lang w:val="kk-KZ" w:eastAsia="ru-RU"/>
        </w:rPr>
        <w:t xml:space="preserve">]. Бұл тұрғыдан интернет-дискурс зерттеулері қазіргі қазақ тіліндегі қолданыстың динамикасын, нормалану мен вариативтілік үдерістерін және жаңа медиадағы тілдік мінез-құлықтың прагматикалық сипаттарын жүйелі тануға мүмкіндік береді. </w:t>
      </w:r>
    </w:p>
    <w:p w14:paraId="59B8A7F2" w14:textId="77777777" w:rsidR="0096723C" w:rsidRPr="008276F4" w:rsidRDefault="00D375D0"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Дискурс мәселелерін антропоөзектік парадигма аясында пайымдаудың өзекті тармағы – тілдік тұлға концепциясымен сабақтас зерттеулер. </w:t>
      </w:r>
      <w:r w:rsidR="00D43204" w:rsidRPr="008276F4">
        <w:rPr>
          <w:rFonts w:ascii="Times New Roman" w:eastAsia="Times New Roman" w:hAnsi="Times New Roman" w:cs="Times New Roman"/>
          <w:sz w:val="28"/>
          <w:szCs w:val="28"/>
          <w:lang w:val="kk-KZ" w:eastAsia="ru-RU"/>
        </w:rPr>
        <w:t>А.Кембаева «</w:t>
      </w:r>
      <w:r w:rsidR="00A339AE" w:rsidRPr="008276F4">
        <w:rPr>
          <w:rFonts w:ascii="Times New Roman" w:eastAsia="Times New Roman" w:hAnsi="Times New Roman" w:cs="Times New Roman"/>
          <w:sz w:val="28"/>
          <w:szCs w:val="28"/>
          <w:lang w:val="kk-KZ" w:eastAsia="ru-RU"/>
        </w:rPr>
        <w:t>Тілдік тұлғаның ұлттық-мәдени феномені (Ш. Мұртаза шығармашылығы бойынша)</w:t>
      </w:r>
      <w:r w:rsidR="00D43204" w:rsidRPr="008276F4">
        <w:rPr>
          <w:rFonts w:ascii="Times New Roman" w:eastAsia="Times New Roman" w:hAnsi="Times New Roman" w:cs="Times New Roman"/>
          <w:sz w:val="28"/>
          <w:szCs w:val="28"/>
          <w:lang w:val="kk-KZ" w:eastAsia="ru-RU"/>
        </w:rPr>
        <w:t>»</w:t>
      </w:r>
      <w:r w:rsidR="00A339AE" w:rsidRPr="008276F4">
        <w:rPr>
          <w:rFonts w:ascii="Times New Roman" w:eastAsia="Times New Roman" w:hAnsi="Times New Roman" w:cs="Times New Roman"/>
          <w:sz w:val="28"/>
          <w:szCs w:val="28"/>
          <w:lang w:val="kk-KZ" w:eastAsia="ru-RU"/>
        </w:rPr>
        <w:t xml:space="preserve"> атты </w:t>
      </w:r>
      <w:r w:rsidRPr="008276F4">
        <w:rPr>
          <w:rFonts w:ascii="Times New Roman" w:eastAsia="Times New Roman" w:hAnsi="Times New Roman" w:cs="Times New Roman"/>
          <w:sz w:val="28"/>
          <w:szCs w:val="28"/>
          <w:lang w:val="kk-KZ" w:eastAsia="ru-RU"/>
        </w:rPr>
        <w:t xml:space="preserve">еңбегінде дискурсты тұлғаның коммуникативтік тәжірибесімен тікелей байланыстыра отырып, мәтіннің құрылымын ғана емес, оны тудыратын субъектінің интенциясын, әлеуметтік мәртебесі мен рөлін, бағалау жүйесін, стратегия-тактикалар жиынтығын да зерттеу объектісі ретінде алға шығарады </w:t>
      </w:r>
      <w:r w:rsidR="008269B4" w:rsidRPr="008276F4">
        <w:rPr>
          <w:rFonts w:ascii="Times New Roman" w:eastAsia="Times New Roman" w:hAnsi="Times New Roman" w:cs="Times New Roman"/>
          <w:sz w:val="28"/>
          <w:szCs w:val="28"/>
          <w:lang w:val="kk-KZ" w:eastAsia="ru-RU"/>
        </w:rPr>
        <w:t>[34</w:t>
      </w:r>
      <w:r w:rsidRPr="008276F4">
        <w:rPr>
          <w:rFonts w:ascii="Times New Roman" w:eastAsia="Times New Roman" w:hAnsi="Times New Roman" w:cs="Times New Roman"/>
          <w:sz w:val="28"/>
          <w:szCs w:val="28"/>
          <w:lang w:val="kk-KZ" w:eastAsia="ru-RU"/>
        </w:rPr>
        <w:t xml:space="preserve">]. Осы әдіснамалық ұстаным дискурстық талдаудың когнитивтік лингвистикамен, прагматикамен және социолингвистикамен кірігуін күшейтіп, қазақ дискурсологиясында «мәтін–субъект–мақсат–контекст» тұтастығын негізге алатын зерттеу моделін орнықтырады. </w:t>
      </w:r>
      <w:r w:rsidR="00CE09CD" w:rsidRPr="008276F4">
        <w:rPr>
          <w:rFonts w:ascii="Times New Roman" w:eastAsia="Times New Roman" w:hAnsi="Times New Roman" w:cs="Times New Roman"/>
          <w:sz w:val="28"/>
          <w:szCs w:val="28"/>
          <w:lang w:val="kk-KZ" w:eastAsia="ru-RU"/>
        </w:rPr>
        <w:t>А.</w:t>
      </w:r>
      <w:r w:rsidRPr="008276F4">
        <w:rPr>
          <w:rFonts w:ascii="Times New Roman" w:eastAsia="Times New Roman" w:hAnsi="Times New Roman" w:cs="Times New Roman"/>
          <w:sz w:val="28"/>
          <w:szCs w:val="28"/>
          <w:lang w:val="kk-KZ" w:eastAsia="ru-RU"/>
        </w:rPr>
        <w:t>Сейдамат</w:t>
      </w:r>
      <w:r w:rsidR="00CE09CD" w:rsidRPr="008276F4">
        <w:rPr>
          <w:rFonts w:ascii="Times New Roman" w:eastAsia="Times New Roman" w:hAnsi="Times New Roman" w:cs="Times New Roman"/>
          <w:sz w:val="28"/>
          <w:szCs w:val="28"/>
          <w:lang w:val="kk-KZ" w:eastAsia="ru-RU"/>
        </w:rPr>
        <w:t>тың</w:t>
      </w:r>
      <w:r w:rsidRPr="008276F4">
        <w:rPr>
          <w:rFonts w:ascii="Times New Roman" w:eastAsia="Times New Roman" w:hAnsi="Times New Roman" w:cs="Times New Roman"/>
          <w:sz w:val="28"/>
          <w:szCs w:val="28"/>
          <w:lang w:val="kk-KZ" w:eastAsia="ru-RU"/>
        </w:rPr>
        <w:t xml:space="preserve"> зерттеуі</w:t>
      </w:r>
      <w:r w:rsidR="00CE09CD" w:rsidRPr="008276F4">
        <w:rPr>
          <w:rFonts w:ascii="Times New Roman" w:eastAsia="Times New Roman" w:hAnsi="Times New Roman" w:cs="Times New Roman"/>
          <w:sz w:val="28"/>
          <w:szCs w:val="28"/>
          <w:lang w:val="kk-KZ" w:eastAsia="ru-RU"/>
        </w:rPr>
        <w:t xml:space="preserve"> дискурстың прагматикалық қырын арнайы сипаттауға бағытталған</w:t>
      </w:r>
      <w:r w:rsidRPr="008276F4">
        <w:rPr>
          <w:rFonts w:ascii="Times New Roman" w:eastAsia="Times New Roman" w:hAnsi="Times New Roman" w:cs="Times New Roman"/>
          <w:sz w:val="28"/>
          <w:szCs w:val="28"/>
          <w:lang w:val="kk-KZ" w:eastAsia="ru-RU"/>
        </w:rPr>
        <w:t>. Автор жазба коммуникацияның прагматикалық аспектісін дискурс деңгейінде қарастырып, мәтіннің адресатқа бағдарлануын, ақпаратты ұсыну тәсілдерін және ықпал ету механизмдерін коммуникативтік</w:t>
      </w:r>
      <w:r w:rsidR="008269B4" w:rsidRPr="008276F4">
        <w:rPr>
          <w:rFonts w:ascii="Times New Roman" w:eastAsia="Times New Roman" w:hAnsi="Times New Roman" w:cs="Times New Roman"/>
          <w:sz w:val="28"/>
          <w:szCs w:val="28"/>
          <w:lang w:val="kk-KZ" w:eastAsia="ru-RU"/>
        </w:rPr>
        <w:t xml:space="preserve"> мақсатпен бірлікте талдайды [35</w:t>
      </w:r>
      <w:r w:rsidRPr="008276F4">
        <w:rPr>
          <w:rFonts w:ascii="Times New Roman" w:eastAsia="Times New Roman" w:hAnsi="Times New Roman" w:cs="Times New Roman"/>
          <w:sz w:val="28"/>
          <w:szCs w:val="28"/>
          <w:lang w:val="kk-KZ" w:eastAsia="ru-RU"/>
        </w:rPr>
        <w:t>]. Жазба коммуникацияда прагматикалық мән мәтіннің кімге бағытталғаны, не үшін жаз</w:t>
      </w:r>
      <w:r w:rsidR="00D43204" w:rsidRPr="008276F4">
        <w:rPr>
          <w:rFonts w:ascii="Times New Roman" w:eastAsia="Times New Roman" w:hAnsi="Times New Roman" w:cs="Times New Roman"/>
          <w:sz w:val="28"/>
          <w:szCs w:val="28"/>
          <w:lang w:val="kk-KZ" w:eastAsia="ru-RU"/>
        </w:rPr>
        <w:t xml:space="preserve">ылғаны, дәлелдеу құрылымы, әдеп немесе </w:t>
      </w:r>
      <w:r w:rsidRPr="008276F4">
        <w:rPr>
          <w:rFonts w:ascii="Times New Roman" w:eastAsia="Times New Roman" w:hAnsi="Times New Roman" w:cs="Times New Roman"/>
          <w:sz w:val="28"/>
          <w:szCs w:val="28"/>
          <w:lang w:val="kk-KZ" w:eastAsia="ru-RU"/>
        </w:rPr>
        <w:t xml:space="preserve">ресмилік деңгейі, жанрлық талаптар тәрізді параметрлер арқылы айқындалатыны көрсетіледі. Бұл бағыт қазақ тіл біліміндегі дискурс зерттеулерін функционалды-стильдік талдаумен байланыстырып, жазба мәтіндердің қатысымдық тиімділігін бағалауға теориялық негіз береді. Медиадискурс шеңберінде әлеуметтік бейне мен құндылықтардың репрезентациясын талдау да маңызды орынға ие. </w:t>
      </w:r>
      <w:r w:rsidR="0096723C" w:rsidRPr="008276F4">
        <w:rPr>
          <w:rFonts w:ascii="Times New Roman" w:eastAsia="Times New Roman" w:hAnsi="Times New Roman" w:cs="Times New Roman"/>
          <w:sz w:val="28"/>
          <w:szCs w:val="28"/>
          <w:lang w:val="kk-KZ" w:eastAsia="ru-RU"/>
        </w:rPr>
        <w:t>Р.Бақти</w:t>
      </w:r>
      <w:r w:rsidR="00D43204" w:rsidRPr="008276F4">
        <w:rPr>
          <w:rFonts w:ascii="Times New Roman" w:eastAsia="Times New Roman" w:hAnsi="Times New Roman" w:cs="Times New Roman"/>
          <w:sz w:val="28"/>
          <w:szCs w:val="28"/>
          <w:lang w:val="kk-KZ" w:eastAsia="ru-RU"/>
        </w:rPr>
        <w:t>ярова</w:t>
      </w:r>
      <w:r w:rsidRPr="008276F4">
        <w:rPr>
          <w:rFonts w:ascii="Times New Roman" w:eastAsia="Times New Roman" w:hAnsi="Times New Roman" w:cs="Times New Roman"/>
          <w:sz w:val="28"/>
          <w:szCs w:val="28"/>
          <w:lang w:val="kk-KZ" w:eastAsia="ru-RU"/>
        </w:rPr>
        <w:t xml:space="preserve"> қазіргі медиадискурстағы «іскер әйел» концептісін зерттеу арқылы медиакеңістікте әлеуметтік типтің тілдік-концептуалды</w:t>
      </w:r>
      <w:r w:rsidR="008269B4" w:rsidRPr="008276F4">
        <w:rPr>
          <w:rFonts w:ascii="Times New Roman" w:eastAsia="Times New Roman" w:hAnsi="Times New Roman" w:cs="Times New Roman"/>
          <w:sz w:val="28"/>
          <w:szCs w:val="28"/>
          <w:lang w:val="kk-KZ" w:eastAsia="ru-RU"/>
        </w:rPr>
        <w:t>қ тұрғыда жасалуын көрсетеді [36</w:t>
      </w:r>
      <w:r w:rsidRPr="008276F4">
        <w:rPr>
          <w:rFonts w:ascii="Times New Roman" w:eastAsia="Times New Roman" w:hAnsi="Times New Roman" w:cs="Times New Roman"/>
          <w:sz w:val="28"/>
          <w:szCs w:val="28"/>
          <w:lang w:val="kk-KZ" w:eastAsia="ru-RU"/>
        </w:rPr>
        <w:t xml:space="preserve">]. Мұнда «концепт» медиадискурстың идеологиялық және мәдени мазмұнын танытатын бірлік ретінде қарастырылып, әйел бейнесінің БАҚ арқылы қандай сипатта ұсынылатыны, қандай құндылықтармен байланыстырылатыны айқындалады. Нәтижесінде дискурс талдауы когнитивтік лингвистика және лингвомәдениеттанумен ұштасып, медиадағы әлеуметтік репрезентацияның тілдік тетіктерін ашуға мүмкіндік береді. Институционалдық дискурс түрлерін зерттеу қазақ тіл білімінде дискурс теориясының қолданбалы өрісін кеңейтеді. </w:t>
      </w:r>
      <w:r w:rsidR="00CE09CD" w:rsidRPr="008276F4">
        <w:rPr>
          <w:rFonts w:ascii="Times New Roman" w:eastAsia="Times New Roman" w:hAnsi="Times New Roman" w:cs="Times New Roman"/>
          <w:sz w:val="28"/>
          <w:szCs w:val="28"/>
          <w:lang w:val="kk-KZ" w:eastAsia="ru-RU"/>
        </w:rPr>
        <w:t>Ф.</w:t>
      </w:r>
      <w:r w:rsidRPr="008276F4">
        <w:rPr>
          <w:rFonts w:ascii="Times New Roman" w:eastAsia="Times New Roman" w:hAnsi="Times New Roman" w:cs="Times New Roman"/>
          <w:sz w:val="28"/>
          <w:szCs w:val="28"/>
          <w:lang w:val="kk-KZ" w:eastAsia="ru-RU"/>
        </w:rPr>
        <w:t xml:space="preserve">Исмаилова </w:t>
      </w:r>
      <w:r w:rsidR="00CE09CD" w:rsidRPr="008276F4">
        <w:rPr>
          <w:rFonts w:ascii="Times New Roman" w:eastAsia="Times New Roman" w:hAnsi="Times New Roman" w:cs="Times New Roman"/>
          <w:sz w:val="28"/>
          <w:szCs w:val="28"/>
          <w:lang w:val="kk-KZ" w:eastAsia="ru-RU"/>
        </w:rPr>
        <w:t>зерттеу еңбегінде</w:t>
      </w:r>
      <w:r w:rsidRPr="008276F4">
        <w:rPr>
          <w:rFonts w:ascii="Times New Roman" w:eastAsia="Times New Roman" w:hAnsi="Times New Roman" w:cs="Times New Roman"/>
          <w:sz w:val="28"/>
          <w:szCs w:val="28"/>
          <w:lang w:val="kk-KZ" w:eastAsia="ru-RU"/>
        </w:rPr>
        <w:t xml:space="preserve"> дипломатиялық дискурстың коммуникативті-прагматикалық аспектісін нысанаға алып, дипломатиялық коммуникацияның протоколдық нормаларға, сыпайылық стратегияларына, жанама айтуға және келіссөз жүргізу тактикаларына тәуелді екендігін д</w:t>
      </w:r>
      <w:r w:rsidR="008269B4" w:rsidRPr="008276F4">
        <w:rPr>
          <w:rFonts w:ascii="Times New Roman" w:eastAsia="Times New Roman" w:hAnsi="Times New Roman" w:cs="Times New Roman"/>
          <w:sz w:val="28"/>
          <w:szCs w:val="28"/>
          <w:lang w:val="kk-KZ" w:eastAsia="ru-RU"/>
        </w:rPr>
        <w:t>искурстық тұрғыда сипаттайды [37</w:t>
      </w:r>
      <w:r w:rsidRPr="008276F4">
        <w:rPr>
          <w:rFonts w:ascii="Times New Roman" w:eastAsia="Times New Roman" w:hAnsi="Times New Roman" w:cs="Times New Roman"/>
          <w:sz w:val="28"/>
          <w:szCs w:val="28"/>
          <w:lang w:val="kk-KZ" w:eastAsia="ru-RU"/>
        </w:rPr>
        <w:t xml:space="preserve">]. Мұндай зерттеулер ресми-институционалдық қатынастағы тілдік таңбалардың қызметін, адресатқа ықпал ету мен бейтараптық қағидаларының өзара байланысын және халықаралық қатынастар мәтіндерінің прагматикалық ұйымдасуын жүйелі түсіндіруге жол ашады. </w:t>
      </w:r>
    </w:p>
    <w:p w14:paraId="1C0FD51E" w14:textId="7B20060B" w:rsidR="00CE09CD" w:rsidRPr="008276F4" w:rsidRDefault="00D375D0"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Ұлттық құндылықтарды тілдік дерек арқылы тануға негізделген зерттеулердің бірі – </w:t>
      </w:r>
      <w:r w:rsidR="00CE09CD" w:rsidRPr="008276F4">
        <w:rPr>
          <w:rFonts w:ascii="Times New Roman" w:eastAsia="Times New Roman" w:hAnsi="Times New Roman" w:cs="Times New Roman"/>
          <w:sz w:val="28"/>
          <w:szCs w:val="28"/>
          <w:lang w:val="kk-KZ" w:eastAsia="ru-RU"/>
        </w:rPr>
        <w:t>Р.Қ.</w:t>
      </w:r>
      <w:r w:rsidR="00A93ADF" w:rsidRPr="008276F4">
        <w:rPr>
          <w:rFonts w:ascii="Times New Roman" w:eastAsia="Times New Roman" w:hAnsi="Times New Roman" w:cs="Times New Roman"/>
          <w:sz w:val="28"/>
          <w:szCs w:val="28"/>
          <w:lang w:val="kk-KZ" w:eastAsia="ru-RU"/>
        </w:rPr>
        <w:t xml:space="preserve"> </w:t>
      </w:r>
      <w:r w:rsidRPr="008276F4">
        <w:rPr>
          <w:rFonts w:ascii="Times New Roman" w:eastAsia="Times New Roman" w:hAnsi="Times New Roman" w:cs="Times New Roman"/>
          <w:sz w:val="28"/>
          <w:szCs w:val="28"/>
          <w:lang w:val="kk-KZ" w:eastAsia="ru-RU"/>
        </w:rPr>
        <w:t>Қойлыбаева</w:t>
      </w:r>
      <w:r w:rsidR="00CE09CD" w:rsidRPr="008276F4">
        <w:rPr>
          <w:rFonts w:ascii="Times New Roman" w:eastAsia="Times New Roman" w:hAnsi="Times New Roman" w:cs="Times New Roman"/>
          <w:sz w:val="28"/>
          <w:szCs w:val="28"/>
          <w:lang w:val="kk-KZ" w:eastAsia="ru-RU"/>
        </w:rPr>
        <w:t>ның</w:t>
      </w:r>
      <w:r w:rsidRPr="008276F4">
        <w:rPr>
          <w:rFonts w:ascii="Times New Roman" w:eastAsia="Times New Roman" w:hAnsi="Times New Roman" w:cs="Times New Roman"/>
          <w:sz w:val="28"/>
          <w:szCs w:val="28"/>
          <w:lang w:val="kk-KZ" w:eastAsia="ru-RU"/>
        </w:rPr>
        <w:t xml:space="preserve"> еңбегі. Автор қазақ отбасы дискурсын лингвоаксиологиялық аспектіде қарастырып, отбасылық коммуникациядағы құндылықтар жүйесін анықтайды (сыйластық, үлкен–кіші иерархиясы, тәрбие, әдеп, жауапкершілік және т.б.) [</w:t>
      </w:r>
      <w:r w:rsidR="008269B4" w:rsidRPr="008276F4">
        <w:rPr>
          <w:rFonts w:ascii="Times New Roman" w:eastAsia="Times New Roman" w:hAnsi="Times New Roman" w:cs="Times New Roman"/>
          <w:sz w:val="28"/>
          <w:szCs w:val="28"/>
          <w:lang w:val="kk-KZ" w:eastAsia="ru-RU"/>
        </w:rPr>
        <w:t>38</w:t>
      </w:r>
      <w:r w:rsidRPr="008276F4">
        <w:rPr>
          <w:rFonts w:ascii="Times New Roman" w:eastAsia="Times New Roman" w:hAnsi="Times New Roman" w:cs="Times New Roman"/>
          <w:sz w:val="28"/>
          <w:szCs w:val="28"/>
          <w:lang w:val="kk-KZ" w:eastAsia="ru-RU"/>
        </w:rPr>
        <w:t xml:space="preserve">]. Лингвоаксиологиялық талдау отбасы дискурсында бағалауыштық бірліктер мен мәдени нормалардың өзара сабақтастығын ашып, дискурстың ұлттық-мәдени мазмұнын нақты коммуникативтік ортада дәлелдеуге мүмкіндік береді. Дискурстың ұлттық ерекшелігін айқындау және оны өзге лингвомәдени кеңістіктермен салыстыра сипаттау бағытында </w:t>
      </w:r>
      <w:r w:rsidR="00CE09CD" w:rsidRPr="008276F4">
        <w:rPr>
          <w:rFonts w:ascii="Times New Roman" w:eastAsia="Times New Roman" w:hAnsi="Times New Roman" w:cs="Times New Roman"/>
          <w:sz w:val="28"/>
          <w:szCs w:val="28"/>
          <w:lang w:val="kk-KZ" w:eastAsia="ru-RU"/>
        </w:rPr>
        <w:t>Г.</w:t>
      </w:r>
      <w:r w:rsidR="00A93ADF" w:rsidRPr="008276F4">
        <w:rPr>
          <w:rFonts w:ascii="Times New Roman" w:eastAsia="Times New Roman" w:hAnsi="Times New Roman" w:cs="Times New Roman"/>
          <w:sz w:val="28"/>
          <w:szCs w:val="28"/>
          <w:lang w:val="kk-KZ" w:eastAsia="ru-RU"/>
        </w:rPr>
        <w:t xml:space="preserve"> </w:t>
      </w:r>
      <w:r w:rsidRPr="008276F4">
        <w:rPr>
          <w:rFonts w:ascii="Times New Roman" w:eastAsia="Times New Roman" w:hAnsi="Times New Roman" w:cs="Times New Roman"/>
          <w:sz w:val="28"/>
          <w:szCs w:val="28"/>
          <w:lang w:val="kk-KZ" w:eastAsia="ru-RU"/>
        </w:rPr>
        <w:t>Наурызбайқызы</w:t>
      </w:r>
      <w:r w:rsidR="008269B4" w:rsidRPr="008276F4">
        <w:rPr>
          <w:rFonts w:ascii="Times New Roman" w:eastAsia="Times New Roman" w:hAnsi="Times New Roman" w:cs="Times New Roman"/>
          <w:sz w:val="28"/>
          <w:szCs w:val="28"/>
          <w:lang w:val="kk-KZ" w:eastAsia="ru-RU"/>
        </w:rPr>
        <w:t>ның еңбегі маңызды [39</w:t>
      </w:r>
      <w:r w:rsidRPr="008276F4">
        <w:rPr>
          <w:rFonts w:ascii="Times New Roman" w:eastAsia="Times New Roman" w:hAnsi="Times New Roman" w:cs="Times New Roman"/>
          <w:sz w:val="28"/>
          <w:szCs w:val="28"/>
          <w:lang w:val="kk-KZ" w:eastAsia="ru-RU"/>
        </w:rPr>
        <w:t xml:space="preserve">]. Автор қазақ, орыс, ағылшын тілдері материалдары негізінде дискурстағы мәдени сценарийлер, этикет формулалары, бағалау модальдігі мен жанрлық дәстүр тәрізді параметрлердің әмбебап және ұлттық-ерекше қырларын межелейді. Бұл салыстырмалы қадам қазақ дискурсологиясының теориялық көкжиегін кеңейтіп, ұлттық коммуникация мәдениетін типологиялық тұрғыдан жүйелеуге алғышарт қалыптастырады. Қолданбалы дискурс түрлерінің ішінде жарнама дискурсын зерттеу де прагматикалық бағдарымен ерекшеленеді. </w:t>
      </w:r>
      <w:r w:rsidR="00D43204" w:rsidRPr="008276F4">
        <w:rPr>
          <w:rFonts w:ascii="Times New Roman" w:eastAsia="Times New Roman" w:hAnsi="Times New Roman" w:cs="Times New Roman"/>
          <w:sz w:val="28"/>
          <w:szCs w:val="28"/>
          <w:lang w:val="kk-KZ" w:eastAsia="ru-RU"/>
        </w:rPr>
        <w:t>М.</w:t>
      </w:r>
      <w:r w:rsidR="00A93ADF" w:rsidRPr="008276F4">
        <w:rPr>
          <w:rFonts w:ascii="Times New Roman" w:eastAsia="Times New Roman" w:hAnsi="Times New Roman" w:cs="Times New Roman"/>
          <w:sz w:val="28"/>
          <w:szCs w:val="28"/>
          <w:lang w:val="kk-KZ" w:eastAsia="ru-RU"/>
        </w:rPr>
        <w:t xml:space="preserve"> </w:t>
      </w:r>
      <w:r w:rsidR="00D43204" w:rsidRPr="008276F4">
        <w:rPr>
          <w:rFonts w:ascii="Times New Roman" w:eastAsia="Times New Roman" w:hAnsi="Times New Roman" w:cs="Times New Roman"/>
          <w:sz w:val="28"/>
          <w:szCs w:val="28"/>
          <w:lang w:val="kk-KZ" w:eastAsia="ru-RU"/>
        </w:rPr>
        <w:t>Увайсова</w:t>
      </w:r>
      <w:r w:rsidRPr="008276F4">
        <w:rPr>
          <w:rFonts w:ascii="Times New Roman" w:eastAsia="Times New Roman" w:hAnsi="Times New Roman" w:cs="Times New Roman"/>
          <w:sz w:val="28"/>
          <w:szCs w:val="28"/>
          <w:lang w:val="kk-KZ" w:eastAsia="ru-RU"/>
        </w:rPr>
        <w:t xml:space="preserve"> жарнама тілін лингвопрагматикалық аспектіде талдап, жарнамалық коммуникацияның негізгі мақсаты – ықпал ету (сендіру, қызықтыру, әрекетке ит</w:t>
      </w:r>
      <w:r w:rsidR="00CE09CD" w:rsidRPr="008276F4">
        <w:rPr>
          <w:rFonts w:ascii="Times New Roman" w:eastAsia="Times New Roman" w:hAnsi="Times New Roman" w:cs="Times New Roman"/>
          <w:sz w:val="28"/>
          <w:szCs w:val="28"/>
          <w:lang w:val="kk-KZ" w:eastAsia="ru-RU"/>
        </w:rPr>
        <w:t>ермелеу) екенін алға тартады [3</w:t>
      </w:r>
      <w:r w:rsidR="005169D2" w:rsidRPr="008276F4">
        <w:rPr>
          <w:rFonts w:ascii="Times New Roman" w:eastAsia="Times New Roman" w:hAnsi="Times New Roman" w:cs="Times New Roman"/>
          <w:sz w:val="28"/>
          <w:szCs w:val="28"/>
          <w:lang w:val="kk-KZ" w:eastAsia="ru-RU"/>
        </w:rPr>
        <w:t>, б.</w:t>
      </w:r>
      <w:r w:rsidR="00CE09CD" w:rsidRPr="008276F4">
        <w:rPr>
          <w:rFonts w:ascii="Times New Roman" w:eastAsia="Times New Roman" w:hAnsi="Times New Roman" w:cs="Times New Roman"/>
          <w:sz w:val="28"/>
          <w:szCs w:val="28"/>
          <w:lang w:val="kk-KZ" w:eastAsia="ru-RU"/>
        </w:rPr>
        <w:t>6</w:t>
      </w:r>
      <w:r w:rsidRPr="008276F4">
        <w:rPr>
          <w:rFonts w:ascii="Times New Roman" w:eastAsia="Times New Roman" w:hAnsi="Times New Roman" w:cs="Times New Roman"/>
          <w:sz w:val="28"/>
          <w:szCs w:val="28"/>
          <w:lang w:val="kk-KZ" w:eastAsia="ru-RU"/>
        </w:rPr>
        <w:t xml:space="preserve">]. Осы мақсатқа сай жарнама дискурсында қысқа әрі нысаналы құрылымдар, бағалауыштық-экспрессивтік бірліктер, ұрандық синтаксис және адресатқа тікелей бағытталған сөйлеу актілері белсенді қызмет атқарады. Бұл бағыт қазақ тіл білімінде дискурс теориясын нақты әлеуметтік практикаға қолданудың тиімді үлгісін қалыптастырады. Жоғарыда аталған зерттеулерді жинақтай келе, қазақ тіл біліміндегі дискурс мәселелерінің зерттелуі бірнеше тұрақты үрдіс арқылы сипатталатынын байқаймыз. </w:t>
      </w:r>
      <w:r w:rsidR="00D43204" w:rsidRPr="008276F4">
        <w:rPr>
          <w:rFonts w:ascii="Times New Roman" w:eastAsia="Times New Roman" w:hAnsi="Times New Roman" w:cs="Times New Roman"/>
          <w:sz w:val="28"/>
          <w:szCs w:val="28"/>
          <w:lang w:val="kk-KZ" w:eastAsia="ru-RU"/>
        </w:rPr>
        <w:t>Ә</w:t>
      </w:r>
      <w:r w:rsidRPr="008276F4">
        <w:rPr>
          <w:rFonts w:ascii="Times New Roman" w:eastAsia="Times New Roman" w:hAnsi="Times New Roman" w:cs="Times New Roman"/>
          <w:sz w:val="28"/>
          <w:szCs w:val="28"/>
          <w:lang w:val="kk-KZ" w:eastAsia="ru-RU"/>
        </w:rPr>
        <w:t>діснамалық тұрғыдан прагматика, когнитивтік талдау, лингвоаксиология және лингвомәдениеттану өзара кірігіп, дискурсты «тіл–қоғам–мәдениет–тұлға» бірлігінде қарастыру орнықты. Үшіншіден, ұлттық ерекшелікті салыстырмалы аспектіде межелеу қазақ дискурсологиясының типологиялық және мәдени-танымдық әлеуетін арттырды. Осылайша, қазіргі қазақ тіл біліміндегі дискурс зерттеулері тілдік деректі әлеуметтік контекстпен байланыстыра сипаттайтын, қолданбалы нәтижелерге бағдарланған және түрлі институционалдық/медиалық кеңістіктерде коммуникация заңдылықтарын ашуға мүмкіндік беретін ғылыми сала ретінде орнығып келеді. Бұл үрдіс алдағы кезеңде жанрлық типологияны нақтылау, цифрлық медиакоммуникацияның тілдік механизмдерін тереңдету, сондай-ақ ұлттық құндылықтардың дискурстық репрезентациясын кешенді сипаттау бағыттарында кеңейе түсетіні байқалады.</w:t>
      </w:r>
    </w:p>
    <w:p w14:paraId="266FB073" w14:textId="1694DACC" w:rsidR="007632B2" w:rsidRPr="008276F4" w:rsidRDefault="00CE09CD"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Н.</w:t>
      </w:r>
      <w:r w:rsidR="00A93ADF" w:rsidRPr="008276F4">
        <w:rPr>
          <w:rFonts w:ascii="Times New Roman" w:eastAsia="Times New Roman" w:hAnsi="Times New Roman" w:cs="Times New Roman"/>
          <w:sz w:val="28"/>
          <w:szCs w:val="28"/>
          <w:lang w:val="kk-KZ" w:eastAsia="ru-RU"/>
        </w:rPr>
        <w:t xml:space="preserve"> </w:t>
      </w:r>
      <w:r w:rsidRPr="008276F4">
        <w:rPr>
          <w:rFonts w:ascii="Times New Roman" w:eastAsia="Times New Roman" w:hAnsi="Times New Roman" w:cs="Times New Roman"/>
          <w:sz w:val="28"/>
          <w:szCs w:val="28"/>
          <w:lang w:val="kk-KZ" w:eastAsia="ru-RU"/>
        </w:rPr>
        <w:t>Ағымедуллаева: «</w:t>
      </w:r>
      <w:r w:rsidR="007632B2" w:rsidRPr="008276F4">
        <w:rPr>
          <w:rFonts w:ascii="Times New Roman" w:hAnsi="Times New Roman" w:cs="Times New Roman"/>
          <w:sz w:val="28"/>
          <w:szCs w:val="28"/>
          <w:lang w:val="kk-KZ"/>
        </w:rPr>
        <w:t>Ақпараттық қоғам жағдайында бұқаралық ақпарат құралдары, әлеуметтік желілер, блогтар, теледидар мен радио тілдік коммуникацияның негізгі алаңына айналды. Қазақ медиадискурсын зерттеу тілдің қоғамдық санаға, идеологияға және мәдени құндылықтарға әсерін анықтауға мүмкіндік береді. Әсіресе, қазақ тілінің медиакеңістіктегі қолданылу ерекшеліктері, тілдік нормалардың сақталуы мен өзгеруі, аудиторияға ықпал ету тетіктері ғылыми тұрғыдан өзекті болып отыр</w:t>
      </w:r>
      <w:r w:rsidRPr="008276F4">
        <w:rPr>
          <w:rFonts w:ascii="Times New Roman" w:hAnsi="Times New Roman" w:cs="Times New Roman"/>
          <w:sz w:val="28"/>
          <w:szCs w:val="28"/>
          <w:lang w:val="kk-KZ"/>
        </w:rPr>
        <w:t xml:space="preserve">» </w:t>
      </w:r>
      <w:r w:rsidR="008269B4" w:rsidRPr="008276F4">
        <w:rPr>
          <w:rFonts w:ascii="Times New Roman" w:hAnsi="Times New Roman" w:cs="Times New Roman"/>
          <w:sz w:val="28"/>
          <w:szCs w:val="28"/>
          <w:lang w:val="kk-KZ"/>
        </w:rPr>
        <w:t>[40, б.37</w:t>
      </w:r>
      <w:r w:rsidR="007632B2" w:rsidRPr="008276F4">
        <w:rPr>
          <w:rFonts w:ascii="Times New Roman" w:hAnsi="Times New Roman" w:cs="Times New Roman"/>
          <w:sz w:val="28"/>
          <w:szCs w:val="28"/>
          <w:lang w:val="kk-KZ"/>
        </w:rPr>
        <w:t>]</w:t>
      </w:r>
      <w:r w:rsidR="007034B0" w:rsidRPr="008276F4">
        <w:rPr>
          <w:rFonts w:ascii="Times New Roman" w:hAnsi="Times New Roman" w:cs="Times New Roman"/>
          <w:sz w:val="28"/>
          <w:szCs w:val="28"/>
          <w:lang w:val="kk-KZ"/>
        </w:rPr>
        <w:t>,</w:t>
      </w:r>
      <w:r w:rsidRPr="008276F4">
        <w:rPr>
          <w:rFonts w:ascii="Times New Roman" w:hAnsi="Times New Roman" w:cs="Times New Roman"/>
          <w:sz w:val="28"/>
          <w:szCs w:val="28"/>
          <w:lang w:val="kk-KZ"/>
        </w:rPr>
        <w:t xml:space="preserve"> </w:t>
      </w:r>
      <w:r w:rsidR="007034B0" w:rsidRPr="008276F4">
        <w:rPr>
          <w:rFonts w:ascii="Times New Roman" w:hAnsi="Times New Roman" w:cs="Times New Roman"/>
          <w:sz w:val="28"/>
          <w:szCs w:val="28"/>
          <w:lang w:val="kk-KZ"/>
        </w:rPr>
        <w:t>-</w:t>
      </w:r>
      <w:r w:rsidRPr="008276F4">
        <w:rPr>
          <w:rFonts w:ascii="Times New Roman" w:hAnsi="Times New Roman" w:cs="Times New Roman"/>
          <w:sz w:val="28"/>
          <w:szCs w:val="28"/>
          <w:lang w:val="kk-KZ"/>
        </w:rPr>
        <w:t xml:space="preserve">дейді. </w:t>
      </w:r>
    </w:p>
    <w:p w14:paraId="25D0E95F" w14:textId="679A6EE4" w:rsidR="007632B2" w:rsidRPr="008276F4" w:rsidRDefault="008366C1" w:rsidP="002073B8">
      <w:pPr>
        <w:pStyle w:val="a3"/>
        <w:spacing w:before="0" w:beforeAutospacing="0" w:after="0" w:afterAutospacing="0"/>
        <w:ind w:firstLine="567"/>
        <w:jc w:val="both"/>
        <w:rPr>
          <w:sz w:val="28"/>
          <w:szCs w:val="28"/>
          <w:lang w:val="kk-KZ"/>
        </w:rPr>
      </w:pPr>
      <w:r w:rsidRPr="008276F4">
        <w:rPr>
          <w:sz w:val="28"/>
          <w:szCs w:val="28"/>
          <w:lang w:val="kk-KZ"/>
        </w:rPr>
        <w:t>К.</w:t>
      </w:r>
      <w:r w:rsidR="00A93ADF" w:rsidRPr="008276F4">
        <w:rPr>
          <w:sz w:val="28"/>
          <w:szCs w:val="28"/>
          <w:lang w:val="kk-KZ"/>
        </w:rPr>
        <w:t xml:space="preserve"> </w:t>
      </w:r>
      <w:r w:rsidRPr="008276F4">
        <w:rPr>
          <w:sz w:val="28"/>
          <w:szCs w:val="28"/>
          <w:lang w:val="kk-KZ"/>
        </w:rPr>
        <w:t>Кенжеканован</w:t>
      </w:r>
      <w:r w:rsidR="005169D2" w:rsidRPr="008276F4">
        <w:rPr>
          <w:sz w:val="28"/>
          <w:szCs w:val="28"/>
          <w:lang w:val="kk-KZ"/>
        </w:rPr>
        <w:t xml:space="preserve">ың зерттеуінде қазақ тіліндегі саяси дискурс қарасытырылып, </w:t>
      </w:r>
      <w:r w:rsidR="007632B2" w:rsidRPr="008276F4">
        <w:rPr>
          <w:sz w:val="28"/>
          <w:szCs w:val="28"/>
          <w:lang w:val="kk-KZ"/>
        </w:rPr>
        <w:t>мемлекеттік тілдің саяси коммуникациядағы орнын, оның қоғамдық пікір қалыптастырудағы рөлін анықта</w:t>
      </w:r>
      <w:r w:rsidR="005169D2" w:rsidRPr="008276F4">
        <w:rPr>
          <w:sz w:val="28"/>
          <w:szCs w:val="28"/>
          <w:lang w:val="kk-KZ"/>
        </w:rPr>
        <w:t>йды [</w:t>
      </w:r>
      <w:r w:rsidR="008269B4" w:rsidRPr="008276F4">
        <w:rPr>
          <w:sz w:val="28"/>
          <w:szCs w:val="28"/>
          <w:lang w:val="kk-KZ"/>
        </w:rPr>
        <w:t>41</w:t>
      </w:r>
      <w:r w:rsidR="005169D2" w:rsidRPr="008276F4">
        <w:rPr>
          <w:sz w:val="28"/>
          <w:szCs w:val="28"/>
          <w:lang w:val="kk-KZ"/>
        </w:rPr>
        <w:t xml:space="preserve">]. </w:t>
      </w:r>
    </w:p>
    <w:p w14:paraId="5A95A0D3" w14:textId="77777777" w:rsidR="007632B2" w:rsidRPr="008276F4" w:rsidRDefault="00DC7405" w:rsidP="002073B8">
      <w:pPr>
        <w:pStyle w:val="a3"/>
        <w:spacing w:before="0" w:beforeAutospacing="0" w:after="0" w:afterAutospacing="0"/>
        <w:ind w:firstLine="567"/>
        <w:jc w:val="both"/>
        <w:rPr>
          <w:sz w:val="28"/>
          <w:szCs w:val="28"/>
          <w:lang w:val="kk-KZ"/>
        </w:rPr>
      </w:pPr>
      <w:r w:rsidRPr="008276F4">
        <w:rPr>
          <w:sz w:val="28"/>
          <w:szCs w:val="28"/>
          <w:lang w:val="kk-KZ"/>
        </w:rPr>
        <w:t xml:space="preserve">Дискурс пен мәтін ұғымдарының арақатынасы да қазақ тіл білімінде маңызды ғылыми мәселе ретінде қарастырылады. Мәтін белгілі бір құрылымдық тұтастыққа ие тілдік өнім ретінде сипатталса, дискурс нақты әлеуметтік жағдайдағы тілдік әрекетті, қатысымдық мақсатты, сөйлеуші мен тыңдаушының өзара байланысын, мәдени және идеологиялық факторларды қамтиды. Осы ерекшелігімен дискурс тілдің қоғамдық қызметін тереңірек түсіндіруге мүмкіндік береді. </w:t>
      </w:r>
    </w:p>
    <w:p w14:paraId="3947AB26" w14:textId="77777777" w:rsidR="007632B2" w:rsidRPr="008276F4" w:rsidRDefault="007632B2" w:rsidP="002073B8">
      <w:pPr>
        <w:pStyle w:val="a3"/>
        <w:spacing w:before="0" w:beforeAutospacing="0" w:after="0" w:afterAutospacing="0"/>
        <w:ind w:firstLine="567"/>
        <w:jc w:val="both"/>
        <w:rPr>
          <w:sz w:val="28"/>
          <w:szCs w:val="28"/>
          <w:lang w:val="kk-KZ"/>
        </w:rPr>
      </w:pPr>
      <w:r w:rsidRPr="008276F4">
        <w:rPr>
          <w:sz w:val="28"/>
          <w:szCs w:val="28"/>
          <w:lang w:val="kk-KZ"/>
        </w:rPr>
        <w:t xml:space="preserve">Қазіргі тіл білімінде </w:t>
      </w:r>
      <w:r w:rsidRPr="008276F4">
        <w:rPr>
          <w:rStyle w:val="a4"/>
          <w:b w:val="0"/>
          <w:sz w:val="28"/>
          <w:szCs w:val="28"/>
          <w:lang w:val="kk-KZ"/>
        </w:rPr>
        <w:t>дискурс</w:t>
      </w:r>
      <w:r w:rsidRPr="008276F4">
        <w:rPr>
          <w:b/>
          <w:sz w:val="28"/>
          <w:szCs w:val="28"/>
          <w:lang w:val="kk-KZ"/>
        </w:rPr>
        <w:t xml:space="preserve"> </w:t>
      </w:r>
      <w:r w:rsidRPr="008276F4">
        <w:rPr>
          <w:sz w:val="28"/>
          <w:szCs w:val="28"/>
          <w:lang w:val="kk-KZ"/>
        </w:rPr>
        <w:t>пен</w:t>
      </w:r>
      <w:r w:rsidRPr="008276F4">
        <w:rPr>
          <w:b/>
          <w:sz w:val="28"/>
          <w:szCs w:val="28"/>
          <w:lang w:val="kk-KZ"/>
        </w:rPr>
        <w:t xml:space="preserve"> </w:t>
      </w:r>
      <w:r w:rsidRPr="008276F4">
        <w:rPr>
          <w:rStyle w:val="a4"/>
          <w:b w:val="0"/>
          <w:sz w:val="28"/>
          <w:szCs w:val="28"/>
          <w:lang w:val="kk-KZ"/>
        </w:rPr>
        <w:t>мәтін</w:t>
      </w:r>
      <w:r w:rsidRPr="008276F4">
        <w:rPr>
          <w:sz w:val="28"/>
          <w:szCs w:val="28"/>
          <w:lang w:val="kk-KZ"/>
        </w:rPr>
        <w:t xml:space="preserve"> ұғымдарының арақатынасы теориялық тұрғыдан маңызды әрі күрделі мәселелердің бірі болып табылады. Бұл екі ұғым бір-бірімен тығыз байланысты болғанымен, олардың мазмұндық, функционалдық және әдіснамалық айырмашылықтары бар. Дәстүрлі тіл білімінде </w:t>
      </w:r>
      <w:r w:rsidRPr="008276F4">
        <w:rPr>
          <w:rStyle w:val="a4"/>
          <w:b w:val="0"/>
          <w:sz w:val="28"/>
          <w:szCs w:val="28"/>
          <w:lang w:val="kk-KZ"/>
        </w:rPr>
        <w:t>мәтін</w:t>
      </w:r>
      <w:r w:rsidRPr="008276F4">
        <w:rPr>
          <w:sz w:val="28"/>
          <w:szCs w:val="28"/>
          <w:lang w:val="kk-KZ"/>
        </w:rPr>
        <w:t xml:space="preserve"> ұғымы тілдік бірліктердің құрылымдық ұйымдасуының нәти</w:t>
      </w:r>
      <w:r w:rsidR="0096723C" w:rsidRPr="008276F4">
        <w:rPr>
          <w:sz w:val="28"/>
          <w:szCs w:val="28"/>
          <w:lang w:val="kk-KZ"/>
        </w:rPr>
        <w:t>жесі ретінде сипатталады. Мәтін</w:t>
      </w:r>
      <w:r w:rsidRPr="008276F4">
        <w:rPr>
          <w:sz w:val="28"/>
          <w:szCs w:val="28"/>
          <w:lang w:val="kk-KZ"/>
        </w:rPr>
        <w:t xml:space="preserve"> грамматикалық және семантикалық тұтастығы бар, белгілі бір тақырыпқа негізделген, аяқталған тілдік өнім. Бұл тұрғыда мәтін синтаксистік, стилистикалық, композициялық заңдылықтар арқылы сипатталып, көбіне </w:t>
      </w:r>
      <w:r w:rsidRPr="008276F4">
        <w:rPr>
          <w:rStyle w:val="a4"/>
          <w:b w:val="0"/>
          <w:sz w:val="28"/>
          <w:szCs w:val="28"/>
          <w:lang w:val="kk-KZ"/>
        </w:rPr>
        <w:t>статикалық категория</w:t>
      </w:r>
      <w:r w:rsidRPr="008276F4">
        <w:rPr>
          <w:sz w:val="28"/>
          <w:szCs w:val="28"/>
          <w:lang w:val="kk-KZ"/>
        </w:rPr>
        <w:t xml:space="preserve"> ретінде қарастырылады. Яғни мәтін </w:t>
      </w:r>
      <w:r w:rsidR="0096723C" w:rsidRPr="008276F4">
        <w:rPr>
          <w:sz w:val="28"/>
          <w:szCs w:val="28"/>
          <w:lang w:val="kk-KZ"/>
        </w:rPr>
        <w:t>–</w:t>
      </w:r>
      <w:r w:rsidRPr="008276F4">
        <w:rPr>
          <w:sz w:val="28"/>
          <w:szCs w:val="28"/>
          <w:lang w:val="kk-KZ"/>
        </w:rPr>
        <w:t xml:space="preserve"> сөйлеу әрекетінің нәтижесі, дайын тілдік құрылым.</w:t>
      </w:r>
    </w:p>
    <w:p w14:paraId="0D7DAB3F" w14:textId="77777777" w:rsidR="007632B2" w:rsidRPr="008276F4" w:rsidRDefault="007632B2" w:rsidP="002073B8">
      <w:pPr>
        <w:pStyle w:val="a3"/>
        <w:spacing w:before="0" w:beforeAutospacing="0" w:after="0" w:afterAutospacing="0"/>
        <w:ind w:firstLine="567"/>
        <w:jc w:val="both"/>
        <w:rPr>
          <w:sz w:val="28"/>
          <w:szCs w:val="28"/>
          <w:lang w:val="kk-KZ"/>
        </w:rPr>
      </w:pPr>
      <w:r w:rsidRPr="008276F4">
        <w:rPr>
          <w:sz w:val="28"/>
          <w:szCs w:val="28"/>
          <w:lang w:val="kk-KZ"/>
        </w:rPr>
        <w:t xml:space="preserve">Ал </w:t>
      </w:r>
      <w:r w:rsidRPr="008276F4">
        <w:rPr>
          <w:rStyle w:val="a4"/>
          <w:b w:val="0"/>
          <w:sz w:val="28"/>
          <w:szCs w:val="28"/>
          <w:lang w:val="kk-KZ"/>
        </w:rPr>
        <w:t>дискурс</w:t>
      </w:r>
      <w:r w:rsidRPr="008276F4">
        <w:rPr>
          <w:sz w:val="28"/>
          <w:szCs w:val="28"/>
          <w:lang w:val="kk-KZ"/>
        </w:rPr>
        <w:t xml:space="preserve"> ұғымы мәтіннен кең мағынада түсіндіріледі. Қазіргі лингвистикада дискурс тек мәтінді ғана емес, оның </w:t>
      </w:r>
      <w:r w:rsidRPr="008276F4">
        <w:rPr>
          <w:rStyle w:val="a4"/>
          <w:b w:val="0"/>
          <w:sz w:val="28"/>
          <w:szCs w:val="28"/>
          <w:lang w:val="kk-KZ"/>
        </w:rPr>
        <w:t>пайда болу үдерісін</w:t>
      </w:r>
      <w:r w:rsidRPr="008276F4">
        <w:rPr>
          <w:b/>
          <w:sz w:val="28"/>
          <w:szCs w:val="28"/>
          <w:lang w:val="kk-KZ"/>
        </w:rPr>
        <w:t xml:space="preserve">, </w:t>
      </w:r>
      <w:r w:rsidRPr="008276F4">
        <w:rPr>
          <w:rStyle w:val="a4"/>
          <w:b w:val="0"/>
          <w:sz w:val="28"/>
          <w:szCs w:val="28"/>
          <w:lang w:val="kk-KZ"/>
        </w:rPr>
        <w:t>коммуникативтік жағдаятын</w:t>
      </w:r>
      <w:r w:rsidRPr="008276F4">
        <w:rPr>
          <w:b/>
          <w:sz w:val="28"/>
          <w:szCs w:val="28"/>
          <w:lang w:val="kk-KZ"/>
        </w:rPr>
        <w:t xml:space="preserve">, </w:t>
      </w:r>
      <w:r w:rsidRPr="008276F4">
        <w:rPr>
          <w:rStyle w:val="a4"/>
          <w:b w:val="0"/>
          <w:sz w:val="28"/>
          <w:szCs w:val="28"/>
          <w:lang w:val="kk-KZ"/>
        </w:rPr>
        <w:t>әлеуметтік контекстін</w:t>
      </w:r>
      <w:r w:rsidRPr="008276F4">
        <w:rPr>
          <w:b/>
          <w:sz w:val="28"/>
          <w:szCs w:val="28"/>
          <w:lang w:val="kk-KZ"/>
        </w:rPr>
        <w:t xml:space="preserve">, </w:t>
      </w:r>
      <w:r w:rsidRPr="008276F4">
        <w:rPr>
          <w:rStyle w:val="a4"/>
          <w:b w:val="0"/>
          <w:sz w:val="28"/>
          <w:szCs w:val="28"/>
          <w:lang w:val="kk-KZ"/>
        </w:rPr>
        <w:t>қатысушыларын</w:t>
      </w:r>
      <w:r w:rsidRPr="008276F4">
        <w:rPr>
          <w:sz w:val="28"/>
          <w:szCs w:val="28"/>
          <w:lang w:val="kk-KZ"/>
        </w:rPr>
        <w:t xml:space="preserve">, сондай-ақ олардың </w:t>
      </w:r>
      <w:r w:rsidRPr="008276F4">
        <w:rPr>
          <w:rStyle w:val="a4"/>
          <w:b w:val="0"/>
          <w:sz w:val="28"/>
          <w:szCs w:val="28"/>
          <w:lang w:val="kk-KZ"/>
        </w:rPr>
        <w:t>мақсаты мен ниетін</w:t>
      </w:r>
      <w:r w:rsidRPr="008276F4">
        <w:rPr>
          <w:sz w:val="28"/>
          <w:szCs w:val="28"/>
          <w:lang w:val="kk-KZ"/>
        </w:rPr>
        <w:t xml:space="preserve"> қамтитын динамикалық құбылыс ретінде танылады. Осыған байланысты дискурс тілдік әрекеттің тек формальды емес, функционалдық және прагматикалық қырларын да қамтиды.</w:t>
      </w:r>
    </w:p>
    <w:p w14:paraId="291F4C95" w14:textId="77777777" w:rsidR="00DC7405" w:rsidRPr="008276F4" w:rsidRDefault="005169D2" w:rsidP="002073B8">
      <w:pPr>
        <w:pStyle w:val="a3"/>
        <w:spacing w:before="0" w:beforeAutospacing="0" w:after="0" w:afterAutospacing="0"/>
        <w:ind w:firstLine="567"/>
        <w:jc w:val="both"/>
        <w:rPr>
          <w:sz w:val="28"/>
          <w:szCs w:val="28"/>
          <w:lang w:val="kk-KZ"/>
        </w:rPr>
      </w:pPr>
      <w:r w:rsidRPr="008276F4">
        <w:rPr>
          <w:sz w:val="28"/>
          <w:szCs w:val="28"/>
          <w:lang w:val="kk-KZ"/>
        </w:rPr>
        <w:t>«</w:t>
      </w:r>
      <w:r w:rsidR="00DC7405" w:rsidRPr="008276F4">
        <w:rPr>
          <w:sz w:val="28"/>
          <w:szCs w:val="28"/>
          <w:lang w:val="kk-KZ"/>
        </w:rPr>
        <w:t xml:space="preserve">Дискурс пен мәтіннің негізгі айырмашылығы олардың </w:t>
      </w:r>
      <w:r w:rsidR="00DC7405" w:rsidRPr="008276F4">
        <w:rPr>
          <w:rStyle w:val="a4"/>
          <w:b w:val="0"/>
          <w:sz w:val="28"/>
          <w:szCs w:val="28"/>
          <w:lang w:val="kk-KZ"/>
        </w:rPr>
        <w:t>қызметтік бағдарында</w:t>
      </w:r>
      <w:r w:rsidR="00DC7405" w:rsidRPr="008276F4">
        <w:rPr>
          <w:sz w:val="28"/>
          <w:szCs w:val="28"/>
          <w:lang w:val="kk-KZ"/>
        </w:rPr>
        <w:t xml:space="preserve"> көрінеді. Мәтін тілдік жүйеге бағытталған болса, дискурс адамға, қоғамға және мәдениетке бағытталған. Дискурс барысында адресант пен адресат арасындағы өзара әрекет, бағалау, эмоция, ықпал ету стратегиялары жүзеге асады. Ал мәтінде бұл факторлар тікелей емес, жанама түрде көрініс табады. Сонымен қатар мәтін көбіне </w:t>
      </w:r>
      <w:r w:rsidR="00DC7405" w:rsidRPr="008276F4">
        <w:rPr>
          <w:rStyle w:val="a4"/>
          <w:b w:val="0"/>
          <w:sz w:val="28"/>
          <w:szCs w:val="28"/>
          <w:lang w:val="kk-KZ"/>
        </w:rPr>
        <w:t>жазбаша формада</w:t>
      </w:r>
      <w:r w:rsidR="00DC7405" w:rsidRPr="008276F4">
        <w:rPr>
          <w:sz w:val="28"/>
          <w:szCs w:val="28"/>
          <w:lang w:val="kk-KZ"/>
        </w:rPr>
        <w:t xml:space="preserve"> қарастырылса, дискурс </w:t>
      </w:r>
      <w:r w:rsidR="00DC7405" w:rsidRPr="008276F4">
        <w:rPr>
          <w:rStyle w:val="a4"/>
          <w:b w:val="0"/>
          <w:sz w:val="28"/>
          <w:szCs w:val="28"/>
          <w:lang w:val="kk-KZ"/>
        </w:rPr>
        <w:t>ауызша және жазбаша коммуникацияны</w:t>
      </w:r>
      <w:r w:rsidR="00DC7405" w:rsidRPr="008276F4">
        <w:rPr>
          <w:sz w:val="28"/>
          <w:szCs w:val="28"/>
          <w:lang w:val="kk-KZ"/>
        </w:rPr>
        <w:t xml:space="preserve"> қатар қамтиды. Дискурс нақты уақыт пен кеңістікте, белгілі бір әлеуметтік ортада жүзеге асады. Осы себепті дискурсқа экстралингвистикалық факторлар </w:t>
      </w:r>
      <w:r w:rsidR="0096723C" w:rsidRPr="008276F4">
        <w:rPr>
          <w:sz w:val="28"/>
          <w:szCs w:val="28"/>
          <w:lang w:val="kk-KZ"/>
        </w:rPr>
        <w:t>–</w:t>
      </w:r>
      <w:r w:rsidR="00DC7405" w:rsidRPr="008276F4">
        <w:rPr>
          <w:sz w:val="28"/>
          <w:szCs w:val="28"/>
          <w:lang w:val="kk-KZ"/>
        </w:rPr>
        <w:t xml:space="preserve"> мәдени кодтар, ұлттық құндылықтар, идеологиялық бағдарлар тікелей әсер етеді</w:t>
      </w:r>
      <w:r w:rsidRPr="008276F4">
        <w:rPr>
          <w:sz w:val="28"/>
          <w:szCs w:val="28"/>
          <w:lang w:val="kk-KZ"/>
        </w:rPr>
        <w:t>»</w:t>
      </w:r>
      <w:r w:rsidR="00C86899" w:rsidRPr="008276F4">
        <w:rPr>
          <w:sz w:val="28"/>
          <w:szCs w:val="28"/>
          <w:lang w:val="kk-KZ"/>
        </w:rPr>
        <w:t xml:space="preserve"> [</w:t>
      </w:r>
      <w:r w:rsidR="008269B4" w:rsidRPr="008276F4">
        <w:rPr>
          <w:sz w:val="28"/>
          <w:szCs w:val="28"/>
          <w:lang w:val="kk-KZ"/>
        </w:rPr>
        <w:t>42</w:t>
      </w:r>
      <w:r w:rsidRPr="008276F4">
        <w:rPr>
          <w:sz w:val="28"/>
          <w:szCs w:val="28"/>
          <w:lang w:val="kk-KZ"/>
        </w:rPr>
        <w:t>, б. 94</w:t>
      </w:r>
      <w:r w:rsidR="00C86899" w:rsidRPr="008276F4">
        <w:rPr>
          <w:sz w:val="28"/>
          <w:szCs w:val="28"/>
          <w:lang w:val="kk-KZ"/>
        </w:rPr>
        <w:t>]</w:t>
      </w:r>
      <w:r w:rsidR="00DC7405" w:rsidRPr="008276F4">
        <w:rPr>
          <w:sz w:val="28"/>
          <w:szCs w:val="28"/>
          <w:lang w:val="kk-KZ"/>
        </w:rPr>
        <w:t>.</w:t>
      </w:r>
    </w:p>
    <w:p w14:paraId="30C9A88D" w14:textId="77777777" w:rsidR="00743782" w:rsidRPr="008276F4" w:rsidRDefault="005D0480" w:rsidP="002073B8">
      <w:pPr>
        <w:pStyle w:val="a3"/>
        <w:spacing w:before="0" w:beforeAutospacing="0" w:after="0" w:afterAutospacing="0"/>
        <w:ind w:firstLine="567"/>
        <w:jc w:val="both"/>
        <w:rPr>
          <w:sz w:val="28"/>
          <w:szCs w:val="28"/>
          <w:lang w:val="kk-KZ"/>
        </w:rPr>
      </w:pPr>
      <w:r w:rsidRPr="008276F4">
        <w:rPr>
          <w:sz w:val="28"/>
          <w:szCs w:val="28"/>
          <w:lang w:val="kk-KZ"/>
        </w:rPr>
        <w:t>З.Ш. Ерназарова прагматиканы мәтін мен дискурсты олардың пайда болу үдерісімен, яғни сол коммуникацияны тудыратын адам факторымен сабақтастыра зерттейтін ғылым ре</w:t>
      </w:r>
      <w:r w:rsidR="008269B4" w:rsidRPr="008276F4">
        <w:rPr>
          <w:sz w:val="28"/>
          <w:szCs w:val="28"/>
          <w:lang w:val="kk-KZ"/>
        </w:rPr>
        <w:t>тінде түсіндіреді [43</w:t>
      </w:r>
      <w:r w:rsidRPr="008276F4">
        <w:rPr>
          <w:sz w:val="28"/>
          <w:szCs w:val="28"/>
          <w:lang w:val="kk-KZ"/>
        </w:rPr>
        <w:t>, б.200]. Дискурс ұғымы көбіне сөйлеу арқылы берілетін ойдың әлеуметтік негізін, мағынаның қалай қалыптасатынын талдауға бағытталады. Бұл тұрғыдан, дискурс адамдардың тілдік қарым-қатынасы барысында мәнге ие болып, мағына мен таңба, сөз бен ойдың тұтастығын көрсетеді. Демек, дискурс деп кемінде екі не бірнеше сөйлемнің өзара мағыналық байланысы нәтижесінде түзіле</w:t>
      </w:r>
      <w:r w:rsidR="008269B4" w:rsidRPr="008276F4">
        <w:rPr>
          <w:sz w:val="28"/>
          <w:szCs w:val="28"/>
          <w:lang w:val="kk-KZ"/>
        </w:rPr>
        <w:t>тін тұтастықты айтуға болады [44</w:t>
      </w:r>
      <w:r w:rsidRPr="008276F4">
        <w:rPr>
          <w:sz w:val="28"/>
          <w:szCs w:val="28"/>
          <w:lang w:val="kk-KZ"/>
        </w:rPr>
        <w:t xml:space="preserve">, б.154]. </w:t>
      </w:r>
    </w:p>
    <w:p w14:paraId="4353FA72" w14:textId="004A570C" w:rsidR="00743782" w:rsidRPr="008276F4" w:rsidRDefault="00743782" w:rsidP="002073B8">
      <w:pPr>
        <w:pStyle w:val="a3"/>
        <w:spacing w:before="0" w:beforeAutospacing="0" w:after="0" w:afterAutospacing="0"/>
        <w:ind w:firstLine="567"/>
        <w:jc w:val="both"/>
        <w:rPr>
          <w:sz w:val="28"/>
          <w:szCs w:val="28"/>
          <w:lang w:val="kk-KZ"/>
        </w:rPr>
      </w:pPr>
      <w:r w:rsidRPr="008276F4">
        <w:rPr>
          <w:sz w:val="28"/>
          <w:szCs w:val="28"/>
          <w:shd w:val="clear" w:color="auto" w:fill="FFFFFF"/>
          <w:lang w:val="kk-KZ"/>
        </w:rPr>
        <w:t xml:space="preserve">«Use of Gender Oriented Lexicon in Advertising as a Factor of Influence on Identity Formation» атты мақаламыз </w:t>
      </w:r>
      <w:r w:rsidRPr="008276F4">
        <w:rPr>
          <w:sz w:val="28"/>
          <w:szCs w:val="28"/>
          <w:lang w:val="kk-KZ"/>
        </w:rPr>
        <w:t xml:space="preserve">жарнама дискурсын яғни жарнамадағы тілдік және визуалды белгілердің қоғамға ықпал ету жүйесін гендерлік-тілдік тұрғыдан зерттеуге үлес қосады. Мақалада жарнама идеология құрып, әлеуметтік нормаларды бекітетін ықпал ету құралы екенін негізделеді, жарнама «қоғамның тұтас бейнесін қалыптастырып, бір идеологияға ұйыстырады» деген </w:t>
      </w:r>
      <w:r w:rsidR="00A93ADF" w:rsidRPr="008276F4">
        <w:rPr>
          <w:sz w:val="28"/>
          <w:szCs w:val="28"/>
          <w:lang w:val="kk-KZ"/>
        </w:rPr>
        <w:t>тұжырым жасады</w:t>
      </w:r>
      <w:r w:rsidRPr="008276F4">
        <w:rPr>
          <w:sz w:val="28"/>
          <w:szCs w:val="28"/>
          <w:lang w:val="kk-KZ"/>
        </w:rPr>
        <w:t>. Мақалада жарнамалардағы гендерлік маркерленген сөздерді, тіркестерді және стильдік тәсілдерді анықтау үшін контент-талдау жүргізіп, лексикалық бірліктер ерлерге арналған, әйедерге арналған, бейтарап деп кодталған. Бұл – жарнама дискурсын лингвистикалық деңгейде (лексика, прагматика, стиль) жүйелі өлшеуге мүмкіндік беретін амал. Сонымен қатар материал медиа, интернет, мәтін/видео/аудио/баннер сияқты әртүрлі арналардан жинауы жарнама дискурсының мультимодальды табиғатын есепке алады. Демек, зерттеу жарнама дискурсының қазіргі ғылыми түсінігіне сай, мұнда мағына тек сөзден емес, сөз</w:t>
      </w:r>
      <w:r w:rsidR="00A93ADF" w:rsidRPr="008276F4">
        <w:rPr>
          <w:sz w:val="28"/>
          <w:szCs w:val="28"/>
          <w:lang w:val="kk-KZ"/>
        </w:rPr>
        <w:t xml:space="preserve">, көрініс, </w:t>
      </w:r>
      <w:r w:rsidRPr="008276F4">
        <w:rPr>
          <w:sz w:val="28"/>
          <w:szCs w:val="28"/>
          <w:lang w:val="kk-KZ"/>
        </w:rPr>
        <w:t>контекст бірлігінен жасалады. Нәтижелер жарнама дискурсының қоғамдағы гендерлік рөлдерді табиғи етіп көрсететін механизмін ашады. Зерттеуде әйел бейнесінің үй-отбасы-ана өрісімен, ер бейнесінің кәсіп, жетістік, басшылық өрісімен байланысуы жарнама мәтіні мен образдары әлеуметтік құрылымды қайта өндіретінін көрсетеді.  Мақала жарнама дискурсының тілдік құралдарын да нақтылайды, дискурста дәстүрлі және модификацияланған тілдік формалар, дыбыстық, графикалық әсер, сондай-ақ метафора, кейіптеу, гипербола сияқты экспрессив тәсілдер жиі қолданылып, стереотиптерді күшейтуі мүмкін екені айтылады [</w:t>
      </w:r>
      <w:r w:rsidR="000F3D4E" w:rsidRPr="008276F4">
        <w:rPr>
          <w:sz w:val="28"/>
          <w:szCs w:val="28"/>
          <w:lang w:val="kk-KZ"/>
        </w:rPr>
        <w:t>45</w:t>
      </w:r>
      <w:r w:rsidR="004C15DC" w:rsidRPr="008276F4">
        <w:rPr>
          <w:sz w:val="28"/>
          <w:szCs w:val="28"/>
          <w:lang w:val="kk-KZ"/>
        </w:rPr>
        <w:t>, p. 3199-3207</w:t>
      </w:r>
      <w:r w:rsidRPr="008276F4">
        <w:rPr>
          <w:sz w:val="28"/>
          <w:szCs w:val="28"/>
          <w:lang w:val="kk-KZ"/>
        </w:rPr>
        <w:t>]</w:t>
      </w:r>
      <w:r w:rsidR="0096723C" w:rsidRPr="008276F4">
        <w:rPr>
          <w:sz w:val="28"/>
          <w:szCs w:val="28"/>
          <w:lang w:val="kk-KZ"/>
        </w:rPr>
        <w:t>.</w:t>
      </w:r>
      <w:r w:rsidRPr="008276F4">
        <w:rPr>
          <w:sz w:val="28"/>
          <w:szCs w:val="28"/>
          <w:lang w:val="kk-KZ"/>
        </w:rPr>
        <w:t xml:space="preserve"> </w:t>
      </w:r>
    </w:p>
    <w:p w14:paraId="07BBBD5C" w14:textId="1E1B054E" w:rsidR="0096723C" w:rsidRPr="008276F4" w:rsidRDefault="005D0480" w:rsidP="002073B8">
      <w:pPr>
        <w:pStyle w:val="a3"/>
        <w:spacing w:before="0" w:beforeAutospacing="0" w:after="0" w:afterAutospacing="0"/>
        <w:ind w:firstLine="567"/>
        <w:jc w:val="both"/>
        <w:rPr>
          <w:sz w:val="28"/>
          <w:szCs w:val="28"/>
          <w:lang w:val="kk-KZ"/>
        </w:rPr>
      </w:pPr>
      <w:r w:rsidRPr="008276F4">
        <w:rPr>
          <w:sz w:val="28"/>
          <w:szCs w:val="28"/>
          <w:lang w:val="kk-KZ"/>
        </w:rPr>
        <w:t>Когнитивті көзқарас дискурсты таныммен сабақтастырып, коммуникацияның белгілі білім қорына сүйенуін немесе сол білімді кеңейтуге ықпал етуін алға шығарады. Осы бағытта В.Е. Черняевская дискурсты екі қырынан анықтайды. Біріншіден, дискур</w:t>
      </w:r>
      <w:r w:rsidR="00A93ADF" w:rsidRPr="008276F4">
        <w:rPr>
          <w:sz w:val="28"/>
          <w:szCs w:val="28"/>
          <w:lang w:val="kk-KZ"/>
        </w:rPr>
        <w:t>с – нақты коммуникативтік оқиға;</w:t>
      </w:r>
      <w:r w:rsidRPr="008276F4">
        <w:rPr>
          <w:sz w:val="28"/>
          <w:szCs w:val="28"/>
          <w:lang w:val="kk-KZ"/>
        </w:rPr>
        <w:t xml:space="preserve"> ол белгілі когнитивтік және типологиялық негізделген кеңістікте іске асып, жазбаша мәтінде де, ауызша сөйлеуде де көрініс табады. Мұнда мәтінді/дискурсты құрастыру мен қабылдау үлгілері, типология мәселесі және коммуникативтік әрекеттің ментальдық әлеммен байланысы ерекше мәнге ие болады; сонымен бірге дискурс заңдылықтарының қалыптасуына әлеуметтік институттар, мәдени, идеологиялық факторлар сияқты экстралингвистикалық ықпалдардың деңгейі ескеріледі. Екіншіден, дискурс – тақырыптық тұрғыдан өзара байланысқан мәтіндер жиынтығы: бір ортақ тақырып төңірегінде шоғырланып, интермәтіндік деңгейде мағынасы айқындалатын тұтастық. Бұл жағдайда дискурсты түсіну бір ғана мәтін арқылы емес, көптеген мәтіндердің өзара қатынас</w:t>
      </w:r>
      <w:r w:rsidR="0096723C" w:rsidRPr="008276F4">
        <w:rPr>
          <w:sz w:val="28"/>
          <w:szCs w:val="28"/>
          <w:lang w:val="kk-KZ"/>
        </w:rPr>
        <w:t>ы арқылы ашылады,</w:t>
      </w:r>
      <w:r w:rsidRPr="008276F4">
        <w:rPr>
          <w:sz w:val="28"/>
          <w:szCs w:val="28"/>
          <w:lang w:val="kk-KZ"/>
        </w:rPr>
        <w:t xml:space="preserve"> сондықтан медициналық, құқықтық, саяси, жарнамалық секілді арнайы дискурс түрлерін ажырата қарастыру қаж</w:t>
      </w:r>
      <w:r w:rsidR="008269B4" w:rsidRPr="008276F4">
        <w:rPr>
          <w:sz w:val="28"/>
          <w:szCs w:val="28"/>
          <w:lang w:val="kk-KZ"/>
        </w:rPr>
        <w:t>ет [46</w:t>
      </w:r>
      <w:r w:rsidRPr="008276F4">
        <w:rPr>
          <w:sz w:val="28"/>
          <w:szCs w:val="28"/>
          <w:lang w:val="kk-KZ"/>
        </w:rPr>
        <w:t>, б.77]. Зерттеуші бұл екі анықтама бір-бірін жоққа шығармайтынын, керісінше, бір құбылыстың әр қырын сипаттайтынын атап өтеді. Осы тұжырымдарды жинақтай келе, дискурсты әлеуметтік, мәдени-тарихи, идеологиялық, психологиялық т.б. факторлар тоғысқан жағдаяттық мәнмәтінмен ажырағысыз бірлікт</w:t>
      </w:r>
      <w:r w:rsidR="0096723C" w:rsidRPr="008276F4">
        <w:rPr>
          <w:sz w:val="28"/>
          <w:szCs w:val="28"/>
          <w:lang w:val="kk-KZ"/>
        </w:rPr>
        <w:t>егі мәтін ретінде тануға болады,</w:t>
      </w:r>
      <w:r w:rsidRPr="008276F4">
        <w:rPr>
          <w:sz w:val="28"/>
          <w:szCs w:val="28"/>
          <w:lang w:val="kk-KZ"/>
        </w:rPr>
        <w:t xml:space="preserve"> мұнда автордың адресатпен өзара қатынастағы коммуникативтік-прагматикалық және когнитивтік ұстанымы, сондай-ақ мәтіндегі тілдік бірліктердің </w:t>
      </w:r>
      <w:r w:rsidR="008269B4" w:rsidRPr="008276F4">
        <w:rPr>
          <w:sz w:val="28"/>
          <w:szCs w:val="28"/>
          <w:lang w:val="kk-KZ"/>
        </w:rPr>
        <w:t>ұйымдасуы айқын рөл атқарады [46</w:t>
      </w:r>
      <w:r w:rsidRPr="008276F4">
        <w:rPr>
          <w:sz w:val="28"/>
          <w:szCs w:val="28"/>
          <w:lang w:val="kk-KZ"/>
        </w:rPr>
        <w:t xml:space="preserve">, б.78]. </w:t>
      </w:r>
    </w:p>
    <w:p w14:paraId="485C3303" w14:textId="77777777" w:rsidR="0096723C" w:rsidRPr="008276F4" w:rsidRDefault="005D0480" w:rsidP="002073B8">
      <w:pPr>
        <w:pStyle w:val="a3"/>
        <w:spacing w:before="0" w:beforeAutospacing="0" w:after="0" w:afterAutospacing="0"/>
        <w:ind w:firstLine="567"/>
        <w:jc w:val="both"/>
        <w:rPr>
          <w:sz w:val="28"/>
          <w:szCs w:val="28"/>
          <w:lang w:val="kk-KZ"/>
        </w:rPr>
      </w:pPr>
      <w:r w:rsidRPr="008276F4">
        <w:rPr>
          <w:sz w:val="28"/>
          <w:szCs w:val="28"/>
          <w:lang w:val="kk-KZ"/>
        </w:rPr>
        <w:t>Б.А. Ахатова дискурсты реципиенттің интерпретациясымен аяқталатын коммуникативтік әре</w:t>
      </w:r>
      <w:r w:rsidR="0096723C" w:rsidRPr="008276F4">
        <w:rPr>
          <w:sz w:val="28"/>
          <w:szCs w:val="28"/>
          <w:lang w:val="kk-KZ"/>
        </w:rPr>
        <w:t>кеттің нәтижесі деп қарастырады. «М</w:t>
      </w:r>
      <w:r w:rsidRPr="008276F4">
        <w:rPr>
          <w:sz w:val="28"/>
          <w:szCs w:val="28"/>
          <w:lang w:val="kk-KZ"/>
        </w:rPr>
        <w:t>әтін – тіл жүйесімен, ал дискурс – актуалды сөйлеу әрекетімен байланысты құбылыс. Сол себепті дискурс әрдайым нақты жағдаятта, нақты нысандарға қатысты белг</w:t>
      </w:r>
      <w:r w:rsidR="008269B4" w:rsidRPr="008276F4">
        <w:rPr>
          <w:sz w:val="28"/>
          <w:szCs w:val="28"/>
          <w:lang w:val="kk-KZ"/>
        </w:rPr>
        <w:t>ілі мәнмәтінде талдануы тиіс</w:t>
      </w:r>
      <w:r w:rsidR="0096723C" w:rsidRPr="008276F4">
        <w:rPr>
          <w:sz w:val="28"/>
          <w:szCs w:val="28"/>
          <w:lang w:val="kk-KZ"/>
        </w:rPr>
        <w:t>»</w:t>
      </w:r>
      <w:r w:rsidR="008269B4" w:rsidRPr="008276F4">
        <w:rPr>
          <w:sz w:val="28"/>
          <w:szCs w:val="28"/>
          <w:lang w:val="kk-KZ"/>
        </w:rPr>
        <w:t xml:space="preserve"> [28</w:t>
      </w:r>
      <w:r w:rsidRPr="008276F4">
        <w:rPr>
          <w:sz w:val="28"/>
          <w:szCs w:val="28"/>
          <w:lang w:val="kk-KZ"/>
        </w:rPr>
        <w:t xml:space="preserve">, б.42]. </w:t>
      </w:r>
    </w:p>
    <w:p w14:paraId="141DC399" w14:textId="6C32692C" w:rsidR="005D0480" w:rsidRPr="008276F4" w:rsidRDefault="005D0480" w:rsidP="002073B8">
      <w:pPr>
        <w:pStyle w:val="a3"/>
        <w:spacing w:before="0" w:beforeAutospacing="0" w:after="0" w:afterAutospacing="0"/>
        <w:ind w:firstLine="567"/>
        <w:jc w:val="both"/>
        <w:rPr>
          <w:sz w:val="28"/>
          <w:szCs w:val="28"/>
          <w:lang w:val="kk-KZ"/>
        </w:rPr>
      </w:pPr>
      <w:r w:rsidRPr="008276F4">
        <w:rPr>
          <w:sz w:val="28"/>
          <w:szCs w:val="28"/>
          <w:lang w:val="kk-KZ"/>
        </w:rPr>
        <w:t>Қ.Ө. Есенова дискурстың прагматикалық сипатын түсіндіре отырып, оны талдауда коммуникативтік ситуация, қатысушылар, олардың мақсат-ниеті, сондай-ақ экстралингвистикалық және этномәдени факторлар міндетті түрде назарда болуы керектігін айтады.</w:t>
      </w:r>
      <w:r w:rsidR="0096723C" w:rsidRPr="008276F4">
        <w:rPr>
          <w:sz w:val="28"/>
          <w:szCs w:val="28"/>
          <w:lang w:val="kk-KZ"/>
        </w:rPr>
        <w:t xml:space="preserve"> Ақпаратты қабылдаушы тыңдарман немесе </w:t>
      </w:r>
      <w:r w:rsidRPr="008276F4">
        <w:rPr>
          <w:sz w:val="28"/>
          <w:szCs w:val="28"/>
          <w:lang w:val="kk-KZ"/>
        </w:rPr>
        <w:t xml:space="preserve">оқырман мәтін авторының сол сәттегі ойлау кеңістігін елестетуге ұмтылады; сондықтан дискурсты түсіну басқа адамның ой әлеміне </w:t>
      </w:r>
      <w:r w:rsidR="008269B4" w:rsidRPr="008276F4">
        <w:rPr>
          <w:sz w:val="28"/>
          <w:szCs w:val="28"/>
          <w:lang w:val="kk-KZ"/>
        </w:rPr>
        <w:t>ерікті-еріксіз енуге ұқсайды [47</w:t>
      </w:r>
      <w:r w:rsidRPr="008276F4">
        <w:rPr>
          <w:sz w:val="28"/>
          <w:szCs w:val="28"/>
          <w:lang w:val="kk-KZ"/>
        </w:rPr>
        <w:t>, бб.235</w:t>
      </w:r>
      <w:r w:rsidR="00B612EB" w:rsidRPr="008276F4">
        <w:rPr>
          <w:sz w:val="28"/>
          <w:szCs w:val="28"/>
          <w:lang w:val="kk-KZ"/>
        </w:rPr>
        <w:t>-</w:t>
      </w:r>
      <w:r w:rsidRPr="008276F4">
        <w:rPr>
          <w:sz w:val="28"/>
          <w:szCs w:val="28"/>
          <w:lang w:val="kk-KZ"/>
        </w:rPr>
        <w:t xml:space="preserve">236]. </w:t>
      </w:r>
    </w:p>
    <w:p w14:paraId="54E57F53" w14:textId="59E5B19F" w:rsidR="005D0480" w:rsidRPr="008276F4" w:rsidRDefault="005D0480" w:rsidP="002073B8">
      <w:pPr>
        <w:pStyle w:val="a3"/>
        <w:spacing w:before="0" w:beforeAutospacing="0" w:after="0" w:afterAutospacing="0"/>
        <w:ind w:firstLine="567"/>
        <w:jc w:val="both"/>
        <w:rPr>
          <w:sz w:val="28"/>
          <w:szCs w:val="28"/>
          <w:lang w:val="kk-KZ"/>
        </w:rPr>
      </w:pPr>
      <w:r w:rsidRPr="008276F4">
        <w:rPr>
          <w:sz w:val="28"/>
          <w:szCs w:val="28"/>
          <w:lang w:val="kk-KZ"/>
        </w:rPr>
        <w:t>Н.Д. Арутюнова дискурсты экстралингвистикалық (прагматикалық, әлеуметтік-мәдени, психологиялық т.б.) факторлар арқылы байланысқан мәтін әрі мақсатты әл</w:t>
      </w:r>
      <w:r w:rsidR="00A93ADF" w:rsidRPr="008276F4">
        <w:rPr>
          <w:sz w:val="28"/>
          <w:szCs w:val="28"/>
          <w:lang w:val="kk-KZ"/>
        </w:rPr>
        <w:t>еуметтік әрекет ретінде сипаттайды</w:t>
      </w:r>
      <w:r w:rsidRPr="008276F4">
        <w:rPr>
          <w:sz w:val="28"/>
          <w:szCs w:val="28"/>
          <w:lang w:val="kk-KZ"/>
        </w:rPr>
        <w:t xml:space="preserve"> </w:t>
      </w:r>
      <w:r w:rsidR="008269B4" w:rsidRPr="008276F4">
        <w:rPr>
          <w:sz w:val="28"/>
          <w:szCs w:val="28"/>
          <w:lang w:val="kk-KZ"/>
        </w:rPr>
        <w:t>[29</w:t>
      </w:r>
      <w:r w:rsidR="004C15DC" w:rsidRPr="008276F4">
        <w:rPr>
          <w:sz w:val="28"/>
          <w:szCs w:val="28"/>
          <w:lang w:val="kk-KZ"/>
        </w:rPr>
        <w:t>, с</w:t>
      </w:r>
      <w:r w:rsidRPr="008276F4">
        <w:rPr>
          <w:sz w:val="28"/>
          <w:szCs w:val="28"/>
          <w:lang w:val="kk-KZ"/>
        </w:rPr>
        <w:t xml:space="preserve">.136]. Бұл түсінік бойынша дискурс тек вербалды нәтиже ретіндегі мәтінді ғана емес, ол қызмет ететін мәдени және жағдаяттық кеңістікті де қамтиды. </w:t>
      </w:r>
    </w:p>
    <w:p w14:paraId="03527C95" w14:textId="62F878C5" w:rsidR="005D0480" w:rsidRPr="008276F4" w:rsidRDefault="005D0480" w:rsidP="002073B8">
      <w:pPr>
        <w:pStyle w:val="a3"/>
        <w:spacing w:before="0" w:beforeAutospacing="0" w:after="0" w:afterAutospacing="0"/>
        <w:ind w:firstLine="567"/>
        <w:jc w:val="both"/>
        <w:rPr>
          <w:sz w:val="28"/>
          <w:szCs w:val="28"/>
          <w:lang w:val="kk-KZ"/>
        </w:rPr>
      </w:pPr>
      <w:r w:rsidRPr="008276F4">
        <w:rPr>
          <w:sz w:val="28"/>
          <w:szCs w:val="28"/>
          <w:lang w:val="kk-KZ"/>
        </w:rPr>
        <w:t>Е.И. Шейгал да тілді абстрактілі таңбалар жүйесі ретінде емес, нақты дискурстар түрінде өмір сүретін құбылыс деп есептейді: «қарым-қатынас белгілі әлеуметтік кеңістікте және адам іс-әрекетінің нақты салаларында жүзеге асады</w:t>
      </w:r>
      <w:r w:rsidR="008269B4" w:rsidRPr="008276F4">
        <w:rPr>
          <w:sz w:val="28"/>
          <w:szCs w:val="28"/>
          <w:lang w:val="kk-KZ"/>
        </w:rPr>
        <w:t>» [48</w:t>
      </w:r>
      <w:r w:rsidR="004C15DC" w:rsidRPr="008276F4">
        <w:rPr>
          <w:sz w:val="28"/>
          <w:szCs w:val="28"/>
          <w:lang w:val="kk-KZ"/>
        </w:rPr>
        <w:t>, с</w:t>
      </w:r>
      <w:r w:rsidRPr="008276F4">
        <w:rPr>
          <w:sz w:val="28"/>
          <w:szCs w:val="28"/>
          <w:lang w:val="kk-KZ"/>
        </w:rPr>
        <w:t xml:space="preserve">.15]. Сондықтан қазіргі зерттеулерде саяси, медиалық, экономикалық, ғылыми сияқты дискурс түрлері жиі қарастырылады. Әлеуметтік лингвистика аясында дискурс көбіне тұлғалық және институционалды болып екіге жіктеледі: біріншісі </w:t>
      </w:r>
      <w:r w:rsidR="0096723C" w:rsidRPr="008276F4">
        <w:rPr>
          <w:sz w:val="28"/>
          <w:szCs w:val="28"/>
          <w:lang w:val="kk-KZ"/>
        </w:rPr>
        <w:t>–</w:t>
      </w:r>
      <w:r w:rsidRPr="008276F4">
        <w:rPr>
          <w:sz w:val="28"/>
          <w:szCs w:val="28"/>
          <w:lang w:val="kk-KZ"/>
        </w:rPr>
        <w:t xml:space="preserve"> бір-бірін жақсы танитын адамдар арасындағы қатынас, екіншісі </w:t>
      </w:r>
      <w:r w:rsidR="0096723C" w:rsidRPr="008276F4">
        <w:rPr>
          <w:sz w:val="28"/>
          <w:szCs w:val="28"/>
          <w:lang w:val="kk-KZ"/>
        </w:rPr>
        <w:t>–</w:t>
      </w:r>
      <w:r w:rsidRPr="008276F4">
        <w:rPr>
          <w:sz w:val="28"/>
          <w:szCs w:val="28"/>
          <w:lang w:val="kk-KZ"/>
        </w:rPr>
        <w:t xml:space="preserve"> әлеуметтік топтар мен институттар деңгейіндегі мәр</w:t>
      </w:r>
      <w:r w:rsidR="008269B4" w:rsidRPr="008276F4">
        <w:rPr>
          <w:sz w:val="28"/>
          <w:szCs w:val="28"/>
          <w:lang w:val="kk-KZ"/>
        </w:rPr>
        <w:t>тебелік-рөлдік қарым-қатынас [49</w:t>
      </w:r>
      <w:r w:rsidRPr="008276F4">
        <w:rPr>
          <w:sz w:val="28"/>
          <w:szCs w:val="28"/>
          <w:lang w:val="kk-KZ"/>
        </w:rPr>
        <w:t xml:space="preserve">, </w:t>
      </w:r>
      <w:r w:rsidR="004C15DC" w:rsidRPr="008276F4">
        <w:rPr>
          <w:sz w:val="28"/>
          <w:szCs w:val="28"/>
          <w:lang w:val="kk-KZ"/>
        </w:rPr>
        <w:t>сс</w:t>
      </w:r>
      <w:r w:rsidRPr="008276F4">
        <w:rPr>
          <w:sz w:val="28"/>
          <w:szCs w:val="28"/>
          <w:lang w:val="kk-KZ"/>
        </w:rPr>
        <w:t>.190</w:t>
      </w:r>
      <w:r w:rsidR="00B612EB" w:rsidRPr="008276F4">
        <w:rPr>
          <w:sz w:val="28"/>
          <w:szCs w:val="28"/>
          <w:lang w:val="kk-KZ"/>
        </w:rPr>
        <w:t>-</w:t>
      </w:r>
      <w:r w:rsidRPr="008276F4">
        <w:rPr>
          <w:sz w:val="28"/>
          <w:szCs w:val="28"/>
          <w:lang w:val="kk-KZ"/>
        </w:rPr>
        <w:t xml:space="preserve">191]. </w:t>
      </w:r>
    </w:p>
    <w:p w14:paraId="0E82030D" w14:textId="77777777" w:rsidR="005D0480" w:rsidRPr="008276F4" w:rsidRDefault="0096723C" w:rsidP="002073B8">
      <w:pPr>
        <w:pStyle w:val="a3"/>
        <w:spacing w:before="0" w:beforeAutospacing="0" w:after="0" w:afterAutospacing="0"/>
        <w:ind w:firstLine="567"/>
        <w:jc w:val="both"/>
        <w:rPr>
          <w:sz w:val="28"/>
          <w:szCs w:val="28"/>
          <w:lang w:val="kk-KZ"/>
        </w:rPr>
      </w:pPr>
      <w:r w:rsidRPr="008276F4">
        <w:rPr>
          <w:sz w:val="28"/>
          <w:szCs w:val="28"/>
          <w:lang w:val="kk-KZ"/>
        </w:rPr>
        <w:t xml:space="preserve">Институционалдық дискурс ресми немесе </w:t>
      </w:r>
      <w:r w:rsidR="005D0480" w:rsidRPr="008276F4">
        <w:rPr>
          <w:sz w:val="28"/>
          <w:szCs w:val="28"/>
          <w:lang w:val="kk-KZ"/>
        </w:rPr>
        <w:t>бейресми норма мен ережелер жүйесіне сүйеніп, әлеуметтік</w:t>
      </w:r>
      <w:r w:rsidRPr="008276F4">
        <w:rPr>
          <w:sz w:val="28"/>
          <w:szCs w:val="28"/>
          <w:lang w:val="kk-KZ"/>
        </w:rPr>
        <w:t xml:space="preserve"> институт типтерімен анықталады,</w:t>
      </w:r>
      <w:r w:rsidR="005D0480" w:rsidRPr="008276F4">
        <w:rPr>
          <w:sz w:val="28"/>
          <w:szCs w:val="28"/>
          <w:lang w:val="kk-KZ"/>
        </w:rPr>
        <w:t xml:space="preserve"> оған мақсат (интенция), орын, қатысушылардың мәртебесі, сондай-ақ тарихи өзгергіштік (институт жойылса, оған тән дискурс та ж</w:t>
      </w:r>
      <w:r w:rsidR="008269B4" w:rsidRPr="008276F4">
        <w:rPr>
          <w:sz w:val="28"/>
          <w:szCs w:val="28"/>
          <w:lang w:val="kk-KZ"/>
        </w:rPr>
        <w:t>ойылады) сияқты белгілер тән [49</w:t>
      </w:r>
      <w:r w:rsidR="005D0480" w:rsidRPr="008276F4">
        <w:rPr>
          <w:sz w:val="28"/>
          <w:szCs w:val="28"/>
          <w:lang w:val="kk-KZ"/>
        </w:rPr>
        <w:t xml:space="preserve">, б.27]. </w:t>
      </w:r>
    </w:p>
    <w:p w14:paraId="2CBBAF91" w14:textId="7194D32B" w:rsidR="005D0480" w:rsidRPr="008276F4" w:rsidRDefault="005D0480" w:rsidP="002073B8">
      <w:pPr>
        <w:pStyle w:val="a3"/>
        <w:spacing w:before="0" w:beforeAutospacing="0" w:after="0" w:afterAutospacing="0"/>
        <w:ind w:firstLine="567"/>
        <w:jc w:val="both"/>
        <w:rPr>
          <w:sz w:val="28"/>
          <w:szCs w:val="28"/>
          <w:lang w:val="kk-KZ"/>
        </w:rPr>
      </w:pPr>
      <w:r w:rsidRPr="008276F4">
        <w:rPr>
          <w:sz w:val="28"/>
          <w:szCs w:val="28"/>
          <w:lang w:val="kk-KZ"/>
        </w:rPr>
        <w:t>В.И. Карасик институционалдық дискурстың конституционалды сипаттарын (қатысушылар, сал</w:t>
      </w:r>
      <w:r w:rsidR="0096723C" w:rsidRPr="008276F4">
        <w:rPr>
          <w:sz w:val="28"/>
          <w:szCs w:val="28"/>
          <w:lang w:val="kk-KZ"/>
        </w:rPr>
        <w:t xml:space="preserve">а, амалдар, материал – вербалды, </w:t>
      </w:r>
      <w:r w:rsidRPr="008276F4">
        <w:rPr>
          <w:sz w:val="28"/>
          <w:szCs w:val="28"/>
          <w:lang w:val="kk-KZ"/>
        </w:rPr>
        <w:t>бейвербалды таңбалар), институционалдық белгілерін (рөл, орын, символдық әрекет, трафареттілік), белгілі дискурс түріне тән сипаттарын (институт типі, негізгі концептілер, қатысушылар қызметі, мінез-құлық стереотипі, тән мәтіндер) және бейтарап белгілерін жеке т</w:t>
      </w:r>
      <w:r w:rsidR="008269B4" w:rsidRPr="008276F4">
        <w:rPr>
          <w:sz w:val="28"/>
          <w:szCs w:val="28"/>
          <w:lang w:val="kk-KZ"/>
        </w:rPr>
        <w:t>оптарға бөледі [50</w:t>
      </w:r>
      <w:r w:rsidR="004C15DC" w:rsidRPr="008276F4">
        <w:rPr>
          <w:sz w:val="28"/>
          <w:szCs w:val="28"/>
          <w:lang w:val="kk-KZ"/>
        </w:rPr>
        <w:t>, с</w:t>
      </w:r>
      <w:r w:rsidR="0096723C" w:rsidRPr="008276F4">
        <w:rPr>
          <w:sz w:val="28"/>
          <w:szCs w:val="28"/>
          <w:lang w:val="kk-KZ"/>
        </w:rPr>
        <w:t>.28]. Бүгінгі таңда дискурс</w:t>
      </w:r>
      <w:r w:rsidRPr="008276F4">
        <w:rPr>
          <w:sz w:val="28"/>
          <w:szCs w:val="28"/>
          <w:lang w:val="kk-KZ"/>
        </w:rPr>
        <w:t xml:space="preserve"> ұғымы әртүрлі ғылым салаларында кең қолданылғанымен, зерттеулерде «дискурс» пен «мәтін» терминдерінің қатар жұмсалып, кейде араласып кетуі байқалады. </w:t>
      </w:r>
    </w:p>
    <w:p w14:paraId="374B0DBE" w14:textId="6F1F9E8D" w:rsidR="005D0480" w:rsidRPr="008276F4" w:rsidRDefault="005D0480" w:rsidP="002073B8">
      <w:pPr>
        <w:pStyle w:val="a3"/>
        <w:spacing w:before="0" w:beforeAutospacing="0" w:after="0" w:afterAutospacing="0"/>
        <w:ind w:firstLine="567"/>
        <w:jc w:val="both"/>
        <w:rPr>
          <w:sz w:val="28"/>
          <w:szCs w:val="28"/>
          <w:lang w:val="kk-KZ"/>
        </w:rPr>
      </w:pPr>
      <w:r w:rsidRPr="008276F4">
        <w:rPr>
          <w:sz w:val="28"/>
          <w:szCs w:val="28"/>
          <w:lang w:val="kk-KZ"/>
        </w:rPr>
        <w:t>Ж.И. И</w:t>
      </w:r>
      <w:r w:rsidR="00A93ADF" w:rsidRPr="008276F4">
        <w:rPr>
          <w:sz w:val="28"/>
          <w:szCs w:val="28"/>
          <w:lang w:val="kk-KZ"/>
        </w:rPr>
        <w:t>смаилова дискурсты мәтіннен бөліп</w:t>
      </w:r>
      <w:r w:rsidRPr="008276F4">
        <w:rPr>
          <w:sz w:val="28"/>
          <w:szCs w:val="28"/>
          <w:lang w:val="kk-KZ"/>
        </w:rPr>
        <w:t xml:space="preserve"> қарастыру қиын екенін, көптеген қазіргі анықтамалар мәтінмен салыстыру арқылы жасалатынын көрсетеді: «мәтін – жүйелік бірлік, дискурс – сөздік құбылыс; мәтін – өнім, дискурс – үдеріс; мәтін – абстрактілі болмыс, дискурс – сол болмыстың іске асуы</w:t>
      </w:r>
      <w:r w:rsidR="008269B4" w:rsidRPr="008276F4">
        <w:rPr>
          <w:sz w:val="28"/>
          <w:szCs w:val="28"/>
          <w:lang w:val="kk-KZ"/>
        </w:rPr>
        <w:t>» және т.б. [51</w:t>
      </w:r>
      <w:r w:rsidRPr="008276F4">
        <w:rPr>
          <w:sz w:val="28"/>
          <w:szCs w:val="28"/>
          <w:lang w:val="kk-KZ"/>
        </w:rPr>
        <w:t xml:space="preserve">, </w:t>
      </w:r>
      <w:r w:rsidR="004C15DC" w:rsidRPr="008276F4">
        <w:rPr>
          <w:sz w:val="28"/>
          <w:szCs w:val="28"/>
          <w:lang w:val="kk-KZ"/>
        </w:rPr>
        <w:t>с</w:t>
      </w:r>
      <w:r w:rsidRPr="008276F4">
        <w:rPr>
          <w:sz w:val="28"/>
          <w:szCs w:val="28"/>
          <w:lang w:val="kk-KZ"/>
        </w:rPr>
        <w:t xml:space="preserve">.70]. </w:t>
      </w:r>
    </w:p>
    <w:p w14:paraId="555AF11D" w14:textId="3763D2E5" w:rsidR="006F519F" w:rsidRPr="008276F4" w:rsidRDefault="005D0480" w:rsidP="002073B8">
      <w:pPr>
        <w:pStyle w:val="a3"/>
        <w:spacing w:before="0" w:beforeAutospacing="0" w:after="0" w:afterAutospacing="0"/>
        <w:ind w:firstLine="567"/>
        <w:jc w:val="both"/>
        <w:rPr>
          <w:sz w:val="28"/>
          <w:szCs w:val="28"/>
          <w:lang w:val="kk-KZ"/>
        </w:rPr>
      </w:pPr>
      <w:r w:rsidRPr="008276F4">
        <w:rPr>
          <w:sz w:val="28"/>
          <w:szCs w:val="28"/>
          <w:lang w:val="kk-KZ"/>
        </w:rPr>
        <w:t xml:space="preserve">Бұл айырмашылықты алғаш нақтылағандардың бірі </w:t>
      </w:r>
      <w:r w:rsidR="008276F4" w:rsidRPr="008276F4">
        <w:rPr>
          <w:bCs/>
          <w:sz w:val="28"/>
          <w:szCs w:val="28"/>
          <w:lang w:val="kk-KZ"/>
        </w:rPr>
        <w:t>Т.А. ван Дейк</w:t>
      </w:r>
      <w:r w:rsidRPr="008276F4">
        <w:rPr>
          <w:sz w:val="28"/>
          <w:szCs w:val="28"/>
          <w:lang w:val="kk-KZ"/>
        </w:rPr>
        <w:t xml:space="preserve">, ол </w:t>
      </w:r>
      <w:r w:rsidR="006F7A71" w:rsidRPr="008276F4">
        <w:rPr>
          <w:sz w:val="28"/>
          <w:szCs w:val="28"/>
          <w:lang w:val="kk-KZ"/>
        </w:rPr>
        <w:t>В.</w:t>
      </w:r>
      <w:r w:rsidRPr="008276F4">
        <w:rPr>
          <w:sz w:val="28"/>
          <w:szCs w:val="28"/>
          <w:lang w:val="kk-KZ"/>
        </w:rPr>
        <w:t>Кинчпен бірлескен еңбегінде дикурс ұғымын белгілі мазмұны бар және белгілі аудиторияға арналатын</w:t>
      </w:r>
      <w:r w:rsidR="008269B4" w:rsidRPr="008276F4">
        <w:rPr>
          <w:sz w:val="28"/>
          <w:szCs w:val="28"/>
          <w:lang w:val="kk-KZ"/>
        </w:rPr>
        <w:t xml:space="preserve"> мәтін ретінде де сипаттайды [52</w:t>
      </w:r>
      <w:r w:rsidRPr="008276F4">
        <w:rPr>
          <w:sz w:val="28"/>
          <w:szCs w:val="28"/>
          <w:lang w:val="kk-KZ"/>
        </w:rPr>
        <w:t xml:space="preserve">, </w:t>
      </w:r>
      <w:r w:rsidR="004C15DC" w:rsidRPr="008276F4">
        <w:rPr>
          <w:sz w:val="28"/>
          <w:szCs w:val="28"/>
          <w:lang w:val="kk-KZ"/>
        </w:rPr>
        <w:t>с</w:t>
      </w:r>
      <w:r w:rsidRPr="008276F4">
        <w:rPr>
          <w:sz w:val="28"/>
          <w:szCs w:val="28"/>
          <w:lang w:val="kk-KZ"/>
        </w:rPr>
        <w:t xml:space="preserve">.154]. </w:t>
      </w:r>
    </w:p>
    <w:p w14:paraId="1CE0BD21" w14:textId="77777777" w:rsidR="006F519F" w:rsidRPr="008276F4" w:rsidRDefault="006F519F" w:rsidP="002073B8">
      <w:pPr>
        <w:pStyle w:val="a3"/>
        <w:spacing w:before="0" w:beforeAutospacing="0" w:after="0" w:afterAutospacing="0"/>
        <w:ind w:firstLine="567"/>
        <w:jc w:val="both"/>
        <w:rPr>
          <w:sz w:val="28"/>
          <w:szCs w:val="28"/>
          <w:lang w:val="kk-KZ"/>
        </w:rPr>
      </w:pPr>
      <w:r w:rsidRPr="008276F4">
        <w:rPr>
          <w:sz w:val="28"/>
          <w:szCs w:val="28"/>
          <w:lang w:val="kk-KZ"/>
        </w:rPr>
        <w:t>«</w:t>
      </w:r>
      <w:r w:rsidR="005D0480" w:rsidRPr="008276F4">
        <w:rPr>
          <w:sz w:val="28"/>
          <w:szCs w:val="28"/>
          <w:lang w:val="kk-KZ"/>
        </w:rPr>
        <w:t>Дискурс динамикалық сипатқа ие: дискурста адресант пен адресат өзара әрекеттесіп, сұрақ-жауап, талқылау сияқты диалогтік қимылдар жүреді. Ал мәтін көбіне тілдік әрекеттің нәтижесі ретінде статикалық болады: оқырман автордың ниетін, идеясын пайымдап, соған сүйене отырып қорытынды жасайды</w:t>
      </w:r>
      <w:r w:rsidR="008269B4" w:rsidRPr="008276F4">
        <w:rPr>
          <w:sz w:val="28"/>
          <w:szCs w:val="28"/>
          <w:lang w:val="kk-KZ"/>
        </w:rPr>
        <w:t>» [53</w:t>
      </w:r>
      <w:r w:rsidR="005D0480" w:rsidRPr="008276F4">
        <w:rPr>
          <w:sz w:val="28"/>
          <w:szCs w:val="28"/>
          <w:lang w:val="kk-KZ"/>
        </w:rPr>
        <w:t xml:space="preserve">, </w:t>
      </w:r>
      <w:r w:rsidRPr="008276F4">
        <w:rPr>
          <w:sz w:val="28"/>
          <w:szCs w:val="28"/>
          <w:lang w:val="kk-KZ"/>
        </w:rPr>
        <w:t>б.41</w:t>
      </w:r>
      <w:r w:rsidR="005D0480" w:rsidRPr="008276F4">
        <w:rPr>
          <w:sz w:val="28"/>
          <w:szCs w:val="28"/>
          <w:lang w:val="kk-KZ"/>
        </w:rPr>
        <w:t>]. Осыған сай дискурс кейде мәтінді құрастыру немесе қабылдау сәтіндегі синхронды әрекет ре</w:t>
      </w:r>
      <w:r w:rsidRPr="008276F4">
        <w:rPr>
          <w:sz w:val="28"/>
          <w:szCs w:val="28"/>
          <w:lang w:val="kk-KZ"/>
        </w:rPr>
        <w:t>тінде де сипатталады</w:t>
      </w:r>
      <w:r w:rsidR="005D0480" w:rsidRPr="008276F4">
        <w:rPr>
          <w:sz w:val="28"/>
          <w:szCs w:val="28"/>
          <w:lang w:val="kk-KZ"/>
        </w:rPr>
        <w:t xml:space="preserve">. </w:t>
      </w:r>
    </w:p>
    <w:p w14:paraId="74C45B6C" w14:textId="548C3365" w:rsidR="006F519F" w:rsidRPr="008276F4" w:rsidRDefault="005D0480" w:rsidP="002073B8">
      <w:pPr>
        <w:pStyle w:val="a3"/>
        <w:spacing w:before="0" w:beforeAutospacing="0" w:after="0" w:afterAutospacing="0"/>
        <w:ind w:firstLine="567"/>
        <w:jc w:val="both"/>
        <w:rPr>
          <w:sz w:val="28"/>
          <w:szCs w:val="28"/>
          <w:lang w:val="kk-KZ"/>
        </w:rPr>
      </w:pPr>
      <w:r w:rsidRPr="008276F4">
        <w:rPr>
          <w:sz w:val="28"/>
          <w:szCs w:val="28"/>
          <w:lang w:val="kk-KZ"/>
        </w:rPr>
        <w:t>Ғ. Әнес дискурстың басты белгілеріне динамикалылық, функционалдылық, өзектілік, үдерістілік, когнитивтік әрекет, дыбыстық/графикалық репрезентация, уақыт пен ортаға тәуелді шартты тұйықталу, адресатқа бағытталу сияқты қасиеттерді енгізеді; ал мәтінді құрылымдық, кең өлшемді, терең мәнді когнитивтік әрекеттің қорытындысы әрі са</w:t>
      </w:r>
      <w:r w:rsidR="008269B4" w:rsidRPr="008276F4">
        <w:rPr>
          <w:sz w:val="28"/>
          <w:szCs w:val="28"/>
          <w:lang w:val="kk-KZ"/>
        </w:rPr>
        <w:t>қтаушысы ретінде түсіндіреді [54</w:t>
      </w:r>
      <w:r w:rsidRPr="008276F4">
        <w:rPr>
          <w:sz w:val="28"/>
          <w:szCs w:val="28"/>
          <w:lang w:val="kk-KZ"/>
        </w:rPr>
        <w:t>,</w:t>
      </w:r>
      <w:r w:rsidR="006F519F" w:rsidRPr="008276F4">
        <w:rPr>
          <w:sz w:val="28"/>
          <w:szCs w:val="28"/>
          <w:lang w:val="kk-KZ"/>
        </w:rPr>
        <w:t xml:space="preserve"> б.35</w:t>
      </w:r>
      <w:r w:rsidRPr="008276F4">
        <w:rPr>
          <w:sz w:val="28"/>
          <w:szCs w:val="28"/>
          <w:lang w:val="kk-KZ"/>
        </w:rPr>
        <w:t>]. Сөздікт</w:t>
      </w:r>
      <w:r w:rsidR="006F519F" w:rsidRPr="008276F4">
        <w:rPr>
          <w:sz w:val="28"/>
          <w:szCs w:val="28"/>
          <w:lang w:val="kk-KZ"/>
        </w:rPr>
        <w:t xml:space="preserve">ерде </w:t>
      </w:r>
      <w:r w:rsidRPr="008276F4">
        <w:rPr>
          <w:sz w:val="28"/>
          <w:szCs w:val="28"/>
          <w:lang w:val="kk-KZ"/>
        </w:rPr>
        <w:t>дискурс экстралингвистикалық факторлармен байланысқан мәтін, оқиғалық қырынан алынған мәтін, мақсатты әлеуметтік әрекет ретінде беріліп, оған паралингвистикалық амалдар да (ым, мимика</w:t>
      </w:r>
      <w:r w:rsidR="006F519F" w:rsidRPr="008276F4">
        <w:rPr>
          <w:sz w:val="28"/>
          <w:szCs w:val="28"/>
          <w:lang w:val="kk-KZ"/>
        </w:rPr>
        <w:t xml:space="preserve"> </w:t>
      </w:r>
      <w:r w:rsidR="008269B4" w:rsidRPr="008276F4">
        <w:rPr>
          <w:sz w:val="28"/>
          <w:szCs w:val="28"/>
          <w:lang w:val="kk-KZ"/>
        </w:rPr>
        <w:t>т.б.) қатысты екені айтылады [55</w:t>
      </w:r>
      <w:r w:rsidRPr="008276F4">
        <w:rPr>
          <w:sz w:val="28"/>
          <w:szCs w:val="28"/>
          <w:lang w:val="kk-KZ"/>
        </w:rPr>
        <w:t xml:space="preserve">, </w:t>
      </w:r>
      <w:r w:rsidR="004C15DC" w:rsidRPr="008276F4">
        <w:rPr>
          <w:sz w:val="28"/>
          <w:szCs w:val="28"/>
          <w:lang w:val="kk-KZ"/>
        </w:rPr>
        <w:t>с</w:t>
      </w:r>
      <w:r w:rsidR="006F519F" w:rsidRPr="008276F4">
        <w:rPr>
          <w:sz w:val="28"/>
          <w:szCs w:val="28"/>
          <w:lang w:val="kk-KZ"/>
        </w:rPr>
        <w:t>.137</w:t>
      </w:r>
      <w:r w:rsidRPr="008276F4">
        <w:rPr>
          <w:sz w:val="28"/>
          <w:szCs w:val="28"/>
          <w:lang w:val="kk-KZ"/>
        </w:rPr>
        <w:t xml:space="preserve">]. </w:t>
      </w:r>
    </w:p>
    <w:p w14:paraId="2BF44688" w14:textId="0B29F8B2" w:rsidR="00AF14EF" w:rsidRPr="008276F4" w:rsidRDefault="005D0480" w:rsidP="002073B8">
      <w:pPr>
        <w:pStyle w:val="a3"/>
        <w:spacing w:before="0" w:beforeAutospacing="0" w:after="0" w:afterAutospacing="0"/>
        <w:ind w:firstLine="567"/>
        <w:jc w:val="both"/>
        <w:rPr>
          <w:sz w:val="28"/>
          <w:szCs w:val="28"/>
          <w:lang w:val="kk-KZ"/>
        </w:rPr>
      </w:pPr>
      <w:r w:rsidRPr="008276F4">
        <w:rPr>
          <w:sz w:val="28"/>
          <w:szCs w:val="28"/>
          <w:lang w:val="kk-KZ"/>
        </w:rPr>
        <w:t xml:space="preserve">А.П. Чудинов мәтін мен дискурстың байланысын </w:t>
      </w:r>
      <w:r w:rsidR="006F519F" w:rsidRPr="008276F4">
        <w:rPr>
          <w:sz w:val="28"/>
          <w:szCs w:val="28"/>
          <w:lang w:val="kk-KZ"/>
        </w:rPr>
        <w:t>ескере</w:t>
      </w:r>
      <w:r w:rsidRPr="008276F4">
        <w:rPr>
          <w:sz w:val="28"/>
          <w:szCs w:val="28"/>
          <w:lang w:val="kk-KZ"/>
        </w:rPr>
        <w:t xml:space="preserve"> отырып, мәтінді синтаксистің жоғары бірлігі ретінде тілдік зерттеу нысанына жатқызса, дискурсты лингвоәлеуметтік сипаты басым құбылыс деп, оны лингвомәдениеттану, әлеуметтік лингвистика, саяси лингвистика сияқты салала</w:t>
      </w:r>
      <w:r w:rsidR="006F519F" w:rsidRPr="008276F4">
        <w:rPr>
          <w:sz w:val="28"/>
          <w:szCs w:val="28"/>
          <w:lang w:val="kk-KZ"/>
        </w:rPr>
        <w:t>р</w:t>
      </w:r>
      <w:r w:rsidR="0074699D" w:rsidRPr="008276F4">
        <w:rPr>
          <w:sz w:val="28"/>
          <w:szCs w:val="28"/>
          <w:lang w:val="kk-KZ"/>
        </w:rPr>
        <w:t>дың пәні ретінде қарастырады [56</w:t>
      </w:r>
      <w:r w:rsidRPr="008276F4">
        <w:rPr>
          <w:sz w:val="28"/>
          <w:szCs w:val="28"/>
          <w:lang w:val="kk-KZ"/>
        </w:rPr>
        <w:t xml:space="preserve">, </w:t>
      </w:r>
      <w:r w:rsidR="004C15DC" w:rsidRPr="008276F4">
        <w:rPr>
          <w:sz w:val="28"/>
          <w:szCs w:val="28"/>
          <w:lang w:val="kk-KZ"/>
        </w:rPr>
        <w:t>с</w:t>
      </w:r>
      <w:r w:rsidR="006F519F" w:rsidRPr="008276F4">
        <w:rPr>
          <w:sz w:val="28"/>
          <w:szCs w:val="28"/>
          <w:lang w:val="kk-KZ"/>
        </w:rPr>
        <w:t>.41</w:t>
      </w:r>
      <w:r w:rsidRPr="008276F4">
        <w:rPr>
          <w:sz w:val="28"/>
          <w:szCs w:val="28"/>
          <w:lang w:val="kk-KZ"/>
        </w:rPr>
        <w:t>]. Дискурс пен мәтін кейде синоним ретінде қолданылғанымен, олардың табиғаты бірдей емес. Ғ. Әнес дискурсты «қолданыстағы тілдесім» деп, оны әлеуметтік-мәдени институттар қалыптастыратын ағымдық сөйлеу ретінде сипаттайды; мәтінде автор көпшілікке бағытталғанымен, тікелей интеракция әрдайым жүзеге асп</w:t>
      </w:r>
      <w:r w:rsidR="0074699D" w:rsidRPr="008276F4">
        <w:rPr>
          <w:sz w:val="28"/>
          <w:szCs w:val="28"/>
          <w:lang w:val="kk-KZ"/>
        </w:rPr>
        <w:t>айтынын атап өтеді [57</w:t>
      </w:r>
      <w:r w:rsidRPr="008276F4">
        <w:rPr>
          <w:sz w:val="28"/>
          <w:szCs w:val="28"/>
          <w:lang w:val="kk-KZ"/>
        </w:rPr>
        <w:t xml:space="preserve">, </w:t>
      </w:r>
      <w:r w:rsidR="006F519F" w:rsidRPr="008276F4">
        <w:rPr>
          <w:sz w:val="28"/>
          <w:szCs w:val="28"/>
          <w:lang w:val="kk-KZ"/>
        </w:rPr>
        <w:t>б.75</w:t>
      </w:r>
      <w:r w:rsidRPr="008276F4">
        <w:rPr>
          <w:sz w:val="28"/>
          <w:szCs w:val="28"/>
          <w:lang w:val="kk-KZ"/>
        </w:rPr>
        <w:t xml:space="preserve">]. Яғни дискурс та, мәтін де күрделі категориялар, бірақ дискурс ұғымдық ауқымы жағынан кеңірек. Дискурсқа қатысты анықтамаларды жүйелеуде Е.С. Кубрякова үш әдісті көрсетеді: </w:t>
      </w:r>
    </w:p>
    <w:p w14:paraId="55429277" w14:textId="77777777" w:rsidR="00AF14EF" w:rsidRPr="008276F4" w:rsidRDefault="005D0480" w:rsidP="002073B8">
      <w:pPr>
        <w:pStyle w:val="a3"/>
        <w:spacing w:before="0" w:beforeAutospacing="0" w:after="0" w:afterAutospacing="0"/>
        <w:ind w:firstLine="567"/>
        <w:jc w:val="both"/>
        <w:rPr>
          <w:sz w:val="28"/>
          <w:szCs w:val="28"/>
          <w:lang w:val="kk-KZ"/>
        </w:rPr>
      </w:pPr>
      <w:r w:rsidRPr="008276F4">
        <w:rPr>
          <w:sz w:val="28"/>
          <w:szCs w:val="28"/>
          <w:lang w:val="kk-KZ"/>
        </w:rPr>
        <w:t xml:space="preserve">1) құрылымдық-синтаксистік тәсіл (дискурс – сөйлемнен жоғары деңгей құратын мәтін фрагменті); </w:t>
      </w:r>
    </w:p>
    <w:p w14:paraId="75F9CEDF" w14:textId="77777777" w:rsidR="00AF14EF" w:rsidRPr="008276F4" w:rsidRDefault="005D0480" w:rsidP="002073B8">
      <w:pPr>
        <w:pStyle w:val="a3"/>
        <w:spacing w:before="0" w:beforeAutospacing="0" w:after="0" w:afterAutospacing="0"/>
        <w:ind w:firstLine="567"/>
        <w:jc w:val="both"/>
        <w:rPr>
          <w:sz w:val="28"/>
          <w:szCs w:val="28"/>
          <w:lang w:val="kk-KZ"/>
        </w:rPr>
      </w:pPr>
      <w:r w:rsidRPr="008276F4">
        <w:rPr>
          <w:sz w:val="28"/>
          <w:szCs w:val="28"/>
          <w:lang w:val="kk-KZ"/>
        </w:rPr>
        <w:t xml:space="preserve">2) құрылымдық-стилистикалық тәсіл (дискурс – сөйлеу тілінің мәтіндік емес ұйымдасуы); </w:t>
      </w:r>
    </w:p>
    <w:p w14:paraId="0B823395" w14:textId="6526117B" w:rsidR="006F519F" w:rsidRPr="008276F4" w:rsidRDefault="005D0480" w:rsidP="002073B8">
      <w:pPr>
        <w:pStyle w:val="a3"/>
        <w:spacing w:before="0" w:beforeAutospacing="0" w:after="0" w:afterAutospacing="0"/>
        <w:ind w:firstLine="567"/>
        <w:jc w:val="both"/>
        <w:rPr>
          <w:sz w:val="28"/>
          <w:szCs w:val="28"/>
          <w:lang w:val="kk-KZ"/>
        </w:rPr>
      </w:pPr>
      <w:r w:rsidRPr="008276F4">
        <w:rPr>
          <w:sz w:val="28"/>
          <w:szCs w:val="28"/>
          <w:lang w:val="kk-KZ"/>
        </w:rPr>
        <w:t>3) коммуникативтік тәсіл (дискурс – вербалды қарым-қатын</w:t>
      </w:r>
      <w:r w:rsidR="0074699D" w:rsidRPr="008276F4">
        <w:rPr>
          <w:sz w:val="28"/>
          <w:szCs w:val="28"/>
          <w:lang w:val="kk-KZ"/>
        </w:rPr>
        <w:t>ас, диалог, тілдік қолданыс) [58</w:t>
      </w:r>
      <w:r w:rsidRPr="008276F4">
        <w:rPr>
          <w:sz w:val="28"/>
          <w:szCs w:val="28"/>
          <w:lang w:val="kk-KZ"/>
        </w:rPr>
        <w:t xml:space="preserve">, </w:t>
      </w:r>
      <w:r w:rsidR="004C15DC" w:rsidRPr="008276F4">
        <w:rPr>
          <w:sz w:val="28"/>
          <w:szCs w:val="28"/>
          <w:lang w:val="kk-KZ"/>
        </w:rPr>
        <w:t>с</w:t>
      </w:r>
      <w:r w:rsidR="006F519F" w:rsidRPr="008276F4">
        <w:rPr>
          <w:sz w:val="28"/>
          <w:szCs w:val="28"/>
          <w:lang w:val="kk-KZ"/>
        </w:rPr>
        <w:t>.7</w:t>
      </w:r>
      <w:r w:rsidRPr="008276F4">
        <w:rPr>
          <w:sz w:val="28"/>
          <w:szCs w:val="28"/>
          <w:lang w:val="kk-KZ"/>
        </w:rPr>
        <w:t>]. Осыдан келіп дискурс «тілдегі тіл» іспетті әлеуметт</w:t>
      </w:r>
      <w:r w:rsidR="00AF14EF" w:rsidRPr="008276F4">
        <w:rPr>
          <w:sz w:val="28"/>
          <w:szCs w:val="28"/>
          <w:lang w:val="kk-KZ"/>
        </w:rPr>
        <w:t>ік құрылым ретінде де ұғынылады. О</w:t>
      </w:r>
      <w:r w:rsidRPr="008276F4">
        <w:rPr>
          <w:sz w:val="28"/>
          <w:szCs w:val="28"/>
          <w:lang w:val="kk-KZ"/>
        </w:rPr>
        <w:t>л мәтінде өмір сүргенімен, өзіне тән лексикасы, синтаксисі, сөз қолданысы арқылы ерекшеленеді. Ал Б. Шалабай мәтінді әртүрлі сападағы бөлшектердің күрделі өзара қатынасынан тұратын құрылым деп анықтайды</w:t>
      </w:r>
      <w:r w:rsidR="0074699D" w:rsidRPr="008276F4">
        <w:rPr>
          <w:sz w:val="28"/>
          <w:szCs w:val="28"/>
          <w:lang w:val="kk-KZ"/>
        </w:rPr>
        <w:t xml:space="preserve"> [59</w:t>
      </w:r>
      <w:r w:rsidRPr="008276F4">
        <w:rPr>
          <w:sz w:val="28"/>
          <w:szCs w:val="28"/>
          <w:lang w:val="kk-KZ"/>
        </w:rPr>
        <w:t xml:space="preserve">, </w:t>
      </w:r>
      <w:r w:rsidR="006F519F" w:rsidRPr="008276F4">
        <w:rPr>
          <w:sz w:val="28"/>
          <w:szCs w:val="28"/>
          <w:lang w:val="kk-KZ"/>
        </w:rPr>
        <w:t>б.82</w:t>
      </w:r>
      <w:r w:rsidRPr="008276F4">
        <w:rPr>
          <w:sz w:val="28"/>
          <w:szCs w:val="28"/>
          <w:lang w:val="kk-KZ"/>
        </w:rPr>
        <w:t>]. Дискурс пен мәтіннің ұқсастық-айырмашыл</w:t>
      </w:r>
      <w:r w:rsidR="006F519F" w:rsidRPr="008276F4">
        <w:rPr>
          <w:sz w:val="28"/>
          <w:szCs w:val="28"/>
          <w:lang w:val="kk-KZ"/>
        </w:rPr>
        <w:t>ықтарын А. Әділова да жүйелейді. Ғалым:</w:t>
      </w:r>
      <w:r w:rsidRPr="008276F4">
        <w:rPr>
          <w:sz w:val="28"/>
          <w:szCs w:val="28"/>
          <w:lang w:val="kk-KZ"/>
        </w:rPr>
        <w:t xml:space="preserve"> </w:t>
      </w:r>
      <w:r w:rsidR="006F519F" w:rsidRPr="008276F4">
        <w:rPr>
          <w:sz w:val="28"/>
          <w:szCs w:val="28"/>
          <w:lang w:val="kk-KZ"/>
        </w:rPr>
        <w:t>«Д</w:t>
      </w:r>
      <w:r w:rsidRPr="008276F4">
        <w:rPr>
          <w:sz w:val="28"/>
          <w:szCs w:val="28"/>
          <w:lang w:val="kk-KZ"/>
        </w:rPr>
        <w:t>искурс автор интенциясына сай сұрыптал</w:t>
      </w:r>
      <w:r w:rsidR="006F519F" w:rsidRPr="008276F4">
        <w:rPr>
          <w:sz w:val="28"/>
          <w:szCs w:val="28"/>
          <w:lang w:val="kk-KZ"/>
        </w:rPr>
        <w:t>атын тілдік құрылымдар жиынтығы,</w:t>
      </w:r>
      <w:r w:rsidRPr="008276F4">
        <w:rPr>
          <w:sz w:val="28"/>
          <w:szCs w:val="28"/>
          <w:lang w:val="kk-KZ"/>
        </w:rPr>
        <w:t xml:space="preserve"> ол мәтінге қарағанда кеңірек, </w:t>
      </w:r>
      <w:r w:rsidR="006F519F" w:rsidRPr="008276F4">
        <w:rPr>
          <w:sz w:val="28"/>
          <w:szCs w:val="28"/>
          <w:lang w:val="kk-KZ"/>
        </w:rPr>
        <w:t>өйткені сөйлеу үдерісін қамтиды. Д</w:t>
      </w:r>
      <w:r w:rsidRPr="008276F4">
        <w:rPr>
          <w:sz w:val="28"/>
          <w:szCs w:val="28"/>
          <w:lang w:val="kk-KZ"/>
        </w:rPr>
        <w:t xml:space="preserve">искурс нақты уақытпен байланысты болғанымен, кейін басқа </w:t>
      </w:r>
      <w:r w:rsidR="006F519F" w:rsidRPr="008276F4">
        <w:rPr>
          <w:sz w:val="28"/>
          <w:szCs w:val="28"/>
          <w:lang w:val="kk-KZ"/>
        </w:rPr>
        <w:t xml:space="preserve">дискурста қайта өзектене алады, </w:t>
      </w:r>
      <w:r w:rsidRPr="008276F4">
        <w:rPr>
          <w:sz w:val="28"/>
          <w:szCs w:val="28"/>
          <w:lang w:val="kk-KZ"/>
        </w:rPr>
        <w:t>дискурсты дәл сол қалпында қайта тудыру қиын, ал кө</w:t>
      </w:r>
      <w:r w:rsidR="006F519F" w:rsidRPr="008276F4">
        <w:rPr>
          <w:sz w:val="28"/>
          <w:szCs w:val="28"/>
          <w:lang w:val="kk-KZ"/>
        </w:rPr>
        <w:t>ркем мәтін қайта өндіріле алады. Д</w:t>
      </w:r>
      <w:r w:rsidRPr="008276F4">
        <w:rPr>
          <w:sz w:val="28"/>
          <w:szCs w:val="28"/>
          <w:lang w:val="kk-KZ"/>
        </w:rPr>
        <w:t>искурс ақпаратты жеткізудің тәсілі болса, мәтін ақпаратты сақтайтын әрі жаңа мағына тудыратын көпқабатты құрылым</w:t>
      </w:r>
      <w:r w:rsidR="0074699D" w:rsidRPr="008276F4">
        <w:rPr>
          <w:sz w:val="28"/>
          <w:szCs w:val="28"/>
          <w:lang w:val="kk-KZ"/>
        </w:rPr>
        <w:t>» [60</w:t>
      </w:r>
      <w:r w:rsidRPr="008276F4">
        <w:rPr>
          <w:sz w:val="28"/>
          <w:szCs w:val="28"/>
          <w:lang w:val="kk-KZ"/>
        </w:rPr>
        <w:t xml:space="preserve">, </w:t>
      </w:r>
      <w:r w:rsidR="004C15DC" w:rsidRPr="008276F4">
        <w:rPr>
          <w:sz w:val="28"/>
          <w:szCs w:val="28"/>
          <w:lang w:val="kk-KZ"/>
        </w:rPr>
        <w:t>б.49</w:t>
      </w:r>
      <w:r w:rsidRPr="008276F4">
        <w:rPr>
          <w:sz w:val="28"/>
          <w:szCs w:val="28"/>
          <w:lang w:val="kk-KZ"/>
        </w:rPr>
        <w:t>]</w:t>
      </w:r>
      <w:r w:rsidR="006F519F" w:rsidRPr="008276F4">
        <w:rPr>
          <w:sz w:val="28"/>
          <w:szCs w:val="28"/>
          <w:lang w:val="kk-KZ"/>
        </w:rPr>
        <w:t xml:space="preserve"> деп түсіндіреді</w:t>
      </w:r>
      <w:r w:rsidRPr="008276F4">
        <w:rPr>
          <w:sz w:val="28"/>
          <w:szCs w:val="28"/>
          <w:lang w:val="kk-KZ"/>
        </w:rPr>
        <w:t xml:space="preserve">. </w:t>
      </w:r>
    </w:p>
    <w:p w14:paraId="1D018444" w14:textId="11BACDCE" w:rsidR="006F519F" w:rsidRPr="008276F4" w:rsidRDefault="005D0480" w:rsidP="002073B8">
      <w:pPr>
        <w:pStyle w:val="a3"/>
        <w:spacing w:before="0" w:beforeAutospacing="0" w:after="0" w:afterAutospacing="0"/>
        <w:ind w:firstLine="567"/>
        <w:jc w:val="both"/>
        <w:rPr>
          <w:sz w:val="28"/>
          <w:szCs w:val="28"/>
          <w:lang w:val="kk-KZ"/>
        </w:rPr>
      </w:pPr>
      <w:r w:rsidRPr="008276F4">
        <w:rPr>
          <w:sz w:val="28"/>
          <w:szCs w:val="28"/>
          <w:lang w:val="kk-KZ"/>
        </w:rPr>
        <w:t>А.Е.Карлинский де оларды коммуникация формалары ретінде салыстырып, дискурсты көбіне дыбыстық формадағы үдеріс, ал мәтінді графикалық ф</w:t>
      </w:r>
      <w:r w:rsidR="006F519F" w:rsidRPr="008276F4">
        <w:rPr>
          <w:sz w:val="28"/>
          <w:szCs w:val="28"/>
          <w:lang w:val="kk-KZ"/>
        </w:rPr>
        <w:t>ормадағы нәтиже деп түсіндіреді. Д</w:t>
      </w:r>
      <w:r w:rsidRPr="008276F4">
        <w:rPr>
          <w:sz w:val="28"/>
          <w:szCs w:val="28"/>
          <w:lang w:val="kk-KZ"/>
        </w:rPr>
        <w:t>искурс жағдаяттағы вербалды және бейвербалды амалдарды ескеретін спонтанды әрекетке жақын, мәтін өңделген сөз ретінде танылады; дискурс қатысушылар бар жерде өрбиді, мәтін кейде қа</w:t>
      </w:r>
      <w:r w:rsidR="006F519F" w:rsidRPr="008276F4">
        <w:rPr>
          <w:sz w:val="28"/>
          <w:szCs w:val="28"/>
          <w:lang w:val="kk-KZ"/>
        </w:rPr>
        <w:t>тысушыларсыз да өмір сүре алады. Д</w:t>
      </w:r>
      <w:r w:rsidRPr="008276F4">
        <w:rPr>
          <w:sz w:val="28"/>
          <w:szCs w:val="28"/>
          <w:lang w:val="kk-KZ"/>
        </w:rPr>
        <w:t>искурс уақыт-кеңістік бірлігін сақтайды, мәтін әртүрлі уақыт пен к</w:t>
      </w:r>
      <w:r w:rsidR="006F519F" w:rsidRPr="008276F4">
        <w:rPr>
          <w:sz w:val="28"/>
          <w:szCs w:val="28"/>
          <w:lang w:val="kk-KZ"/>
        </w:rPr>
        <w:t>еңістікке еркін «тасымалданады»,</w:t>
      </w:r>
      <w:r w:rsidRPr="008276F4">
        <w:rPr>
          <w:sz w:val="28"/>
          <w:szCs w:val="28"/>
          <w:lang w:val="kk-KZ"/>
        </w:rPr>
        <w:t xml:space="preserve"> дискурста сөйлеуші-тыңдаушы рөлдері алма-кезек ауысады, мәтінде көбі</w:t>
      </w:r>
      <w:r w:rsidR="006F519F" w:rsidRPr="008276F4">
        <w:rPr>
          <w:sz w:val="28"/>
          <w:szCs w:val="28"/>
          <w:lang w:val="kk-KZ"/>
        </w:rPr>
        <w:t>не бір авторлық үстем болады [</w:t>
      </w:r>
      <w:r w:rsidR="0074699D" w:rsidRPr="008276F4">
        <w:rPr>
          <w:sz w:val="28"/>
          <w:szCs w:val="28"/>
          <w:lang w:val="kk-KZ"/>
        </w:rPr>
        <w:t>61</w:t>
      </w:r>
      <w:r w:rsidRPr="008276F4">
        <w:rPr>
          <w:sz w:val="28"/>
          <w:szCs w:val="28"/>
          <w:lang w:val="kk-KZ"/>
        </w:rPr>
        <w:t>,</w:t>
      </w:r>
      <w:r w:rsidR="004C15DC" w:rsidRPr="008276F4">
        <w:rPr>
          <w:sz w:val="28"/>
          <w:szCs w:val="28"/>
          <w:lang w:val="kk-KZ"/>
        </w:rPr>
        <w:t xml:space="preserve"> с</w:t>
      </w:r>
      <w:r w:rsidR="006F519F" w:rsidRPr="008276F4">
        <w:rPr>
          <w:sz w:val="28"/>
          <w:szCs w:val="28"/>
          <w:lang w:val="kk-KZ"/>
        </w:rPr>
        <w:t>. 21</w:t>
      </w:r>
      <w:r w:rsidRPr="008276F4">
        <w:rPr>
          <w:sz w:val="28"/>
          <w:szCs w:val="28"/>
          <w:lang w:val="kk-KZ"/>
        </w:rPr>
        <w:t>]. Мәтін – сөйлемдердің кездейсоқ тізбегі емес, мазмұны тұтасқан, логикалық-грамматикалық және мағыналық байланыстарға негіз</w:t>
      </w:r>
      <w:r w:rsidR="006F519F" w:rsidRPr="008276F4">
        <w:rPr>
          <w:sz w:val="28"/>
          <w:szCs w:val="28"/>
          <w:lang w:val="kk-KZ"/>
        </w:rPr>
        <w:t>делген күрделі бірлік</w:t>
      </w:r>
      <w:r w:rsidRPr="008276F4">
        <w:rPr>
          <w:sz w:val="28"/>
          <w:szCs w:val="28"/>
          <w:lang w:val="kk-KZ"/>
        </w:rPr>
        <w:t>. Ал дискурс тілдік тұлғаның ерекшеліктерін, ұлттық таным мен эмотивті бірліктерді сезінуін, ой қорыту және түсіну қабілетін, қоғамдық үрдістерді ұғынуын, сөйлеу мәдениетін танытатын тілдік деңгей</w:t>
      </w:r>
      <w:r w:rsidR="006F519F" w:rsidRPr="008276F4">
        <w:rPr>
          <w:sz w:val="28"/>
          <w:szCs w:val="28"/>
          <w:lang w:val="kk-KZ"/>
        </w:rPr>
        <w:t xml:space="preserve"> ретінде сипатталады</w:t>
      </w:r>
      <w:r w:rsidRPr="008276F4">
        <w:rPr>
          <w:sz w:val="28"/>
          <w:szCs w:val="28"/>
          <w:lang w:val="kk-KZ"/>
        </w:rPr>
        <w:t xml:space="preserve">. </w:t>
      </w:r>
    </w:p>
    <w:p w14:paraId="5E3BF3D3" w14:textId="77777777" w:rsidR="005B3883" w:rsidRPr="008276F4" w:rsidRDefault="00DC7405" w:rsidP="002073B8">
      <w:pPr>
        <w:pStyle w:val="a3"/>
        <w:spacing w:before="0" w:beforeAutospacing="0" w:after="0" w:afterAutospacing="0"/>
        <w:ind w:firstLine="567"/>
        <w:jc w:val="both"/>
        <w:rPr>
          <w:sz w:val="28"/>
          <w:szCs w:val="28"/>
          <w:lang w:val="kk-KZ"/>
        </w:rPr>
      </w:pPr>
      <w:r w:rsidRPr="008276F4">
        <w:rPr>
          <w:sz w:val="28"/>
          <w:szCs w:val="28"/>
          <w:lang w:val="kk-KZ"/>
        </w:rPr>
        <w:t xml:space="preserve">Туристік жарнама мәтіні </w:t>
      </w:r>
      <w:r w:rsidR="0096723C" w:rsidRPr="008276F4">
        <w:rPr>
          <w:sz w:val="28"/>
          <w:szCs w:val="28"/>
          <w:lang w:val="kk-KZ"/>
        </w:rPr>
        <w:t>–</w:t>
      </w:r>
      <w:r w:rsidRPr="008276F4">
        <w:rPr>
          <w:sz w:val="28"/>
          <w:szCs w:val="28"/>
          <w:lang w:val="kk-KZ"/>
        </w:rPr>
        <w:t xml:space="preserve"> тілдік жағынан дұрыс құрылған ақпараттық өнім болса, туристік жарнама дискурсы </w:t>
      </w:r>
      <w:r w:rsidR="0096723C" w:rsidRPr="008276F4">
        <w:rPr>
          <w:sz w:val="28"/>
          <w:szCs w:val="28"/>
          <w:lang w:val="kk-KZ"/>
        </w:rPr>
        <w:t>–</w:t>
      </w:r>
      <w:r w:rsidRPr="008276F4">
        <w:rPr>
          <w:sz w:val="28"/>
          <w:szCs w:val="28"/>
          <w:lang w:val="kk-KZ"/>
        </w:rPr>
        <w:t xml:space="preserve"> сол мәтіннің нақты коммуникативтік мақсатта, белгілі бір аудиторияға бағытталып, құндылықтар жүйесін насихаттау арқылы ықпал ету процесі</w:t>
      </w:r>
      <w:r w:rsidR="0096723C" w:rsidRPr="008276F4">
        <w:rPr>
          <w:sz w:val="28"/>
          <w:szCs w:val="28"/>
          <w:lang w:val="kk-KZ"/>
        </w:rPr>
        <w:t>.</w:t>
      </w:r>
      <w:r w:rsidR="005B3883" w:rsidRPr="008276F4">
        <w:rPr>
          <w:sz w:val="28"/>
          <w:szCs w:val="28"/>
          <w:lang w:val="kk-KZ"/>
        </w:rPr>
        <w:t xml:space="preserve"> Демек, туристік жарнама мәтінін талдау тілдік деңгеймен шектелсе, туристік жарнама дискурсын зерттеу лингвомәдени және аксиологиялық талдауды талап етеді.</w:t>
      </w:r>
    </w:p>
    <w:p w14:paraId="3D05DEA9" w14:textId="77777777" w:rsidR="00DC7405" w:rsidRPr="008276F4" w:rsidRDefault="00DC7405" w:rsidP="002073B8">
      <w:pPr>
        <w:pStyle w:val="a3"/>
        <w:spacing w:before="0" w:beforeAutospacing="0" w:after="0" w:afterAutospacing="0"/>
        <w:ind w:firstLine="567"/>
        <w:jc w:val="both"/>
        <w:rPr>
          <w:sz w:val="28"/>
          <w:szCs w:val="28"/>
          <w:lang w:val="kk-KZ"/>
        </w:rPr>
      </w:pPr>
      <w:r w:rsidRPr="008276F4">
        <w:rPr>
          <w:sz w:val="28"/>
          <w:szCs w:val="28"/>
          <w:lang w:val="kk-KZ"/>
        </w:rPr>
        <w:t xml:space="preserve">Қазіргі лингвистикада </w:t>
      </w:r>
      <w:r w:rsidR="005A55F3" w:rsidRPr="008276F4">
        <w:rPr>
          <w:sz w:val="28"/>
          <w:szCs w:val="28"/>
          <w:lang w:val="kk-KZ"/>
        </w:rPr>
        <w:t>туристік ж</w:t>
      </w:r>
      <w:r w:rsidR="001F0F40" w:rsidRPr="008276F4">
        <w:rPr>
          <w:sz w:val="28"/>
          <w:szCs w:val="28"/>
          <w:lang w:val="kk-KZ"/>
        </w:rPr>
        <w:t xml:space="preserve">арнамаларды қарастыруға арналған зерттеулер </w:t>
      </w:r>
      <w:r w:rsidR="00F04D77" w:rsidRPr="008276F4">
        <w:rPr>
          <w:sz w:val="28"/>
          <w:szCs w:val="28"/>
          <w:lang w:val="kk-KZ"/>
        </w:rPr>
        <w:t xml:space="preserve">де </w:t>
      </w:r>
      <w:r w:rsidR="001F0F40" w:rsidRPr="008276F4">
        <w:rPr>
          <w:sz w:val="28"/>
          <w:szCs w:val="28"/>
          <w:lang w:val="kk-KZ"/>
        </w:rPr>
        <w:t xml:space="preserve">бірнеше бағытта жүргізілуде: прагматикалық (аргументация тәсілдерін, жарнамалық стратегияларды зерттеу), когнитивтік (дискурс сүйенетін концептілер топтарын анықтау, жекелеген концептілерді сипаттау, негізгі концептуалдық метафоралар жиынтығын айқындау), лингвомәдениеттанымдық, салыстырмалы (туристік дискурстағы ұлттық айырмашылықтарды анықтау). </w:t>
      </w:r>
    </w:p>
    <w:p w14:paraId="253BE0A6" w14:textId="49CFAE6A" w:rsidR="00B215DF" w:rsidRPr="008276F4" w:rsidRDefault="00552763" w:rsidP="002073B8">
      <w:pPr>
        <w:pStyle w:val="a3"/>
        <w:spacing w:before="0" w:beforeAutospacing="0" w:after="0" w:afterAutospacing="0"/>
        <w:ind w:firstLine="567"/>
        <w:jc w:val="both"/>
        <w:rPr>
          <w:sz w:val="28"/>
          <w:szCs w:val="28"/>
          <w:lang w:val="kk-KZ"/>
        </w:rPr>
      </w:pPr>
      <w:r w:rsidRPr="008276F4">
        <w:rPr>
          <w:sz w:val="28"/>
          <w:szCs w:val="28"/>
          <w:lang w:val="kk-KZ"/>
        </w:rPr>
        <w:t xml:space="preserve">E. </w:t>
      </w:r>
      <w:r w:rsidR="004C15DC" w:rsidRPr="008276F4">
        <w:rPr>
          <w:bCs/>
          <w:sz w:val="28"/>
          <w:szCs w:val="28"/>
          <w:lang w:val="kk-KZ"/>
        </w:rPr>
        <w:t>Manca</w:t>
      </w:r>
      <w:r w:rsidRPr="008276F4">
        <w:rPr>
          <w:sz w:val="28"/>
          <w:szCs w:val="28"/>
          <w:lang w:val="kk-KZ"/>
        </w:rPr>
        <w:t xml:space="preserve"> «Persuasion in Tourism Discourse: Methodologies and Models» еңбегі туристік дискурстағы ықпал ету (persuasion) механизмдерін талдауға арналған</w:t>
      </w:r>
      <w:r w:rsidR="00B215DF" w:rsidRPr="008276F4">
        <w:rPr>
          <w:sz w:val="28"/>
          <w:szCs w:val="28"/>
          <w:lang w:val="kk-KZ"/>
        </w:rPr>
        <w:t xml:space="preserve"> </w:t>
      </w:r>
      <w:r w:rsidR="0074699D" w:rsidRPr="008276F4">
        <w:rPr>
          <w:sz w:val="28"/>
          <w:szCs w:val="28"/>
          <w:lang w:val="kk-KZ"/>
        </w:rPr>
        <w:t>[62</w:t>
      </w:r>
      <w:r w:rsidR="00B215DF" w:rsidRPr="008276F4">
        <w:rPr>
          <w:sz w:val="28"/>
          <w:szCs w:val="28"/>
          <w:lang w:val="kk-KZ"/>
        </w:rPr>
        <w:t>]</w:t>
      </w:r>
      <w:r w:rsidRPr="008276F4">
        <w:rPr>
          <w:sz w:val="28"/>
          <w:szCs w:val="28"/>
          <w:lang w:val="kk-KZ"/>
        </w:rPr>
        <w:t xml:space="preserve">. </w:t>
      </w:r>
      <w:r w:rsidR="00AF14EF" w:rsidRPr="008276F4">
        <w:rPr>
          <w:i/>
          <w:sz w:val="28"/>
          <w:szCs w:val="28"/>
          <w:lang w:val="kk-KZ"/>
        </w:rPr>
        <w:t>Р</w:t>
      </w:r>
      <w:r w:rsidR="0078318B" w:rsidRPr="008276F4">
        <w:rPr>
          <w:i/>
          <w:sz w:val="28"/>
          <w:szCs w:val="28"/>
          <w:lang w:val="kk-KZ"/>
        </w:rPr>
        <w:t>ersuasion</w:t>
      </w:r>
      <w:r w:rsidR="0078318B" w:rsidRPr="008276F4">
        <w:rPr>
          <w:sz w:val="28"/>
          <w:szCs w:val="28"/>
          <w:lang w:val="kk-KZ"/>
        </w:rPr>
        <w:t xml:space="preserve"> ұғымы біреуді белгілі бір әрекет жасауға көндіру (сенд</w:t>
      </w:r>
      <w:r w:rsidR="005B3883" w:rsidRPr="008276F4">
        <w:rPr>
          <w:sz w:val="28"/>
          <w:szCs w:val="28"/>
          <w:lang w:val="kk-KZ"/>
        </w:rPr>
        <w:t>іру) әрекеті ретінде анықталады</w:t>
      </w:r>
      <w:r w:rsidR="00B215DF" w:rsidRPr="008276F4">
        <w:rPr>
          <w:sz w:val="28"/>
          <w:szCs w:val="28"/>
          <w:lang w:val="kk-KZ"/>
        </w:rPr>
        <w:t>.</w:t>
      </w:r>
    </w:p>
    <w:p w14:paraId="0525FF53" w14:textId="5D53BE1B" w:rsidR="0078318B" w:rsidRPr="008276F4" w:rsidRDefault="0078318B" w:rsidP="002073B8">
      <w:pPr>
        <w:pStyle w:val="a3"/>
        <w:spacing w:before="0" w:beforeAutospacing="0" w:after="0" w:afterAutospacing="0"/>
        <w:ind w:firstLine="567"/>
        <w:jc w:val="both"/>
        <w:rPr>
          <w:sz w:val="28"/>
          <w:szCs w:val="28"/>
          <w:lang w:val="kk-KZ"/>
        </w:rPr>
      </w:pPr>
      <w:r w:rsidRPr="008276F4">
        <w:rPr>
          <w:sz w:val="28"/>
          <w:szCs w:val="28"/>
          <w:lang w:val="kk-KZ"/>
        </w:rPr>
        <w:t>Туризм индустриясы контекстінде бұл стратегия әлеуетті туристерді тарту үшін қолд</w:t>
      </w:r>
      <w:r w:rsidR="00AF14EF" w:rsidRPr="008276F4">
        <w:rPr>
          <w:sz w:val="28"/>
          <w:szCs w:val="28"/>
          <w:lang w:val="kk-KZ"/>
        </w:rPr>
        <w:t xml:space="preserve">анылады және </w:t>
      </w:r>
      <w:r w:rsidRPr="008276F4">
        <w:rPr>
          <w:sz w:val="28"/>
          <w:szCs w:val="28"/>
          <w:lang w:val="kk-KZ"/>
        </w:rPr>
        <w:t xml:space="preserve">менталдық репрезентацияның құрамдас бөлігі ретінде іске асады. E. </w:t>
      </w:r>
      <w:r w:rsidR="004C15DC" w:rsidRPr="008276F4">
        <w:rPr>
          <w:bCs/>
          <w:sz w:val="28"/>
          <w:szCs w:val="28"/>
          <w:lang w:val="kk-KZ"/>
        </w:rPr>
        <w:t>Manca</w:t>
      </w:r>
      <w:r w:rsidRPr="008276F4">
        <w:rPr>
          <w:sz w:val="28"/>
          <w:szCs w:val="28"/>
          <w:lang w:val="kk-KZ"/>
        </w:rPr>
        <w:t xml:space="preserve"> пікірінше: «тұтынушыларды ең көп қызықтыратын саяхат </w:t>
      </w:r>
      <w:r w:rsidR="00AF14EF" w:rsidRPr="008276F4">
        <w:rPr>
          <w:sz w:val="28"/>
          <w:szCs w:val="28"/>
          <w:lang w:val="kk-KZ"/>
        </w:rPr>
        <w:t>жарнамасының</w:t>
      </w:r>
      <w:r w:rsidRPr="008276F4">
        <w:rPr>
          <w:sz w:val="28"/>
          <w:szCs w:val="28"/>
          <w:lang w:val="kk-KZ"/>
        </w:rPr>
        <w:t xml:space="preserve"> нақты ерекшеліктерін айқындау маңызды. Туристік коммуникацияда иландыру, әдетте, туристердің күтілімдерін қанағаттандыру үшін біріктірілетін вербалды және визуалды элементтердің өзара байланыстар желісі арқылы көрініс табады» [</w:t>
      </w:r>
      <w:r w:rsidR="005B622B" w:rsidRPr="008276F4">
        <w:rPr>
          <w:sz w:val="28"/>
          <w:szCs w:val="28"/>
          <w:lang w:val="kk-KZ"/>
        </w:rPr>
        <w:t>62</w:t>
      </w:r>
      <w:r w:rsidR="00B215DF" w:rsidRPr="008276F4">
        <w:rPr>
          <w:sz w:val="28"/>
          <w:szCs w:val="28"/>
          <w:lang w:val="kk-KZ"/>
        </w:rPr>
        <w:t>,</w:t>
      </w:r>
      <w:r w:rsidR="00AF14EF" w:rsidRPr="008276F4">
        <w:rPr>
          <w:sz w:val="28"/>
          <w:szCs w:val="28"/>
          <w:lang w:val="kk-KZ"/>
        </w:rPr>
        <w:t xml:space="preserve"> </w:t>
      </w:r>
      <w:r w:rsidR="00B215DF" w:rsidRPr="008276F4">
        <w:rPr>
          <w:sz w:val="28"/>
          <w:szCs w:val="28"/>
          <w:lang w:val="kk-KZ"/>
        </w:rPr>
        <w:t>б.123</w:t>
      </w:r>
      <w:r w:rsidRPr="008276F4">
        <w:rPr>
          <w:sz w:val="28"/>
          <w:szCs w:val="28"/>
          <w:lang w:val="kk-KZ"/>
        </w:rPr>
        <w:t>].</w:t>
      </w:r>
    </w:p>
    <w:p w14:paraId="1DC0BD6A" w14:textId="4B3A1184" w:rsidR="005B622B" w:rsidRPr="008276F4" w:rsidRDefault="004C15DC" w:rsidP="002073B8">
      <w:pPr>
        <w:pStyle w:val="a3"/>
        <w:spacing w:before="0" w:beforeAutospacing="0" w:after="0" w:afterAutospacing="0"/>
        <w:ind w:firstLine="567"/>
        <w:jc w:val="both"/>
        <w:rPr>
          <w:sz w:val="28"/>
          <w:szCs w:val="28"/>
          <w:lang w:val="kk-KZ"/>
        </w:rPr>
      </w:pPr>
      <w:r w:rsidRPr="008276F4">
        <w:rPr>
          <w:bCs/>
          <w:sz w:val="28"/>
          <w:szCs w:val="28"/>
          <w:lang w:val="kk-KZ"/>
        </w:rPr>
        <w:t>G. M. S.</w:t>
      </w:r>
      <w:r w:rsidRPr="008276F4">
        <w:rPr>
          <w:sz w:val="28"/>
          <w:szCs w:val="28"/>
          <w:lang w:val="kk-KZ"/>
        </w:rPr>
        <w:t xml:space="preserve"> </w:t>
      </w:r>
      <w:r w:rsidRPr="008276F4">
        <w:rPr>
          <w:bCs/>
          <w:sz w:val="28"/>
          <w:szCs w:val="28"/>
          <w:lang w:val="kk-KZ"/>
        </w:rPr>
        <w:t xml:space="preserve">Dann </w:t>
      </w:r>
      <w:r w:rsidR="005B622B" w:rsidRPr="008276F4">
        <w:rPr>
          <w:sz w:val="28"/>
          <w:szCs w:val="28"/>
          <w:lang w:val="kk-KZ"/>
        </w:rPr>
        <w:t>«The Language of Tourism: A Sociolinguistic Perspective» еңбегі туризм саласындағы мәтіндер мен коммуникацияны (әсіресе туристік жарнама, брошюра, гид-мәтіндер) әлеуметтік лингвистикалық тұрғыдан талдайды. Автор туризм тілінің не</w:t>
      </w:r>
      <w:r w:rsidR="00AF14EF" w:rsidRPr="008276F4">
        <w:rPr>
          <w:sz w:val="28"/>
          <w:szCs w:val="28"/>
          <w:lang w:val="kk-KZ"/>
        </w:rPr>
        <w:t>гізгі функциясы – сендіру және қызықтырып-еліктіру</w:t>
      </w:r>
      <w:r w:rsidR="005B622B" w:rsidRPr="008276F4">
        <w:rPr>
          <w:sz w:val="28"/>
          <w:szCs w:val="28"/>
          <w:lang w:val="kk-KZ"/>
        </w:rPr>
        <w:t xml:space="preserve"> екенін көрсетіп, туристік дискурста қолданылатын</w:t>
      </w:r>
      <w:r w:rsidR="00AF14EF" w:rsidRPr="008276F4">
        <w:rPr>
          <w:sz w:val="28"/>
          <w:szCs w:val="28"/>
          <w:lang w:val="kk-KZ"/>
        </w:rPr>
        <w:t xml:space="preserve"> адресатқа бағытталу, бағалауыш-эмоциялық лексика арқылы тартымды бейне жасау, стереотип пен мәдени символдарды пайдалану, «экзотика, ерекшелік» әсерін құрастыру сияқты</w:t>
      </w:r>
      <w:r w:rsidR="005B622B" w:rsidRPr="008276F4">
        <w:rPr>
          <w:sz w:val="28"/>
          <w:szCs w:val="28"/>
          <w:lang w:val="kk-KZ"/>
        </w:rPr>
        <w:t xml:space="preserve"> т</w:t>
      </w:r>
      <w:r w:rsidR="00AF14EF" w:rsidRPr="008276F4">
        <w:rPr>
          <w:sz w:val="28"/>
          <w:szCs w:val="28"/>
          <w:lang w:val="kk-KZ"/>
        </w:rPr>
        <w:t>ілдік стратегияларды сипаттайды</w:t>
      </w:r>
      <w:r w:rsidR="005B3883" w:rsidRPr="008276F4">
        <w:rPr>
          <w:sz w:val="28"/>
          <w:szCs w:val="28"/>
          <w:lang w:val="kk-KZ"/>
        </w:rPr>
        <w:t xml:space="preserve"> </w:t>
      </w:r>
      <w:r w:rsidR="005B622B" w:rsidRPr="008276F4">
        <w:rPr>
          <w:sz w:val="28"/>
          <w:szCs w:val="28"/>
          <w:lang w:val="kk-KZ"/>
        </w:rPr>
        <w:t>[63].</w:t>
      </w:r>
    </w:p>
    <w:p w14:paraId="062F5012" w14:textId="63913181" w:rsidR="00DC7405" w:rsidRPr="008276F4" w:rsidRDefault="00512C9F" w:rsidP="002073B8">
      <w:pPr>
        <w:pStyle w:val="a3"/>
        <w:spacing w:before="0" w:beforeAutospacing="0" w:after="0" w:afterAutospacing="0"/>
        <w:ind w:firstLine="567"/>
        <w:jc w:val="both"/>
        <w:rPr>
          <w:sz w:val="28"/>
          <w:szCs w:val="28"/>
          <w:lang w:val="kk-KZ"/>
        </w:rPr>
      </w:pPr>
      <w:r w:rsidRPr="008276F4">
        <w:rPr>
          <w:sz w:val="28"/>
          <w:szCs w:val="28"/>
          <w:lang w:val="kk-KZ"/>
        </w:rPr>
        <w:t>E.</w:t>
      </w:r>
      <w:r w:rsidRPr="008276F4">
        <w:rPr>
          <w:rStyle w:val="a5"/>
          <w:rFonts w:eastAsiaTheme="majorEastAsia"/>
          <w:sz w:val="28"/>
          <w:szCs w:val="28"/>
          <w:lang w:val="kk-KZ"/>
        </w:rPr>
        <w:t xml:space="preserve"> </w:t>
      </w:r>
      <w:r w:rsidRPr="008276F4">
        <w:rPr>
          <w:sz w:val="28"/>
          <w:szCs w:val="28"/>
          <w:lang w:val="kk-KZ"/>
        </w:rPr>
        <w:t xml:space="preserve">Djafarova </w:t>
      </w:r>
      <w:r w:rsidR="00B215DF" w:rsidRPr="008276F4">
        <w:rPr>
          <w:rStyle w:val="a5"/>
          <w:rFonts w:eastAsiaTheme="majorEastAsia"/>
          <w:sz w:val="28"/>
          <w:szCs w:val="28"/>
          <w:lang w:val="kk-KZ"/>
        </w:rPr>
        <w:t>«</w:t>
      </w:r>
      <w:r w:rsidR="00DC7405" w:rsidRPr="008276F4">
        <w:rPr>
          <w:rStyle w:val="a5"/>
          <w:rFonts w:eastAsiaTheme="majorEastAsia"/>
          <w:i w:val="0"/>
          <w:sz w:val="28"/>
          <w:szCs w:val="28"/>
          <w:lang w:val="kk-KZ"/>
        </w:rPr>
        <w:t>Language in tourism advertising: linguistic analysis of tourism promotional materials</w:t>
      </w:r>
      <w:r w:rsidR="00B215DF" w:rsidRPr="008276F4">
        <w:rPr>
          <w:rStyle w:val="a5"/>
          <w:rFonts w:eastAsiaTheme="majorEastAsia"/>
          <w:sz w:val="28"/>
          <w:szCs w:val="28"/>
          <w:lang w:val="kk-KZ"/>
        </w:rPr>
        <w:t>»</w:t>
      </w:r>
      <w:r w:rsidR="0074699D" w:rsidRPr="008276F4">
        <w:rPr>
          <w:sz w:val="28"/>
          <w:szCs w:val="28"/>
          <w:lang w:val="kk-KZ"/>
        </w:rPr>
        <w:t xml:space="preserve"> [64</w:t>
      </w:r>
      <w:r w:rsidR="0025292F" w:rsidRPr="008276F4">
        <w:rPr>
          <w:sz w:val="28"/>
          <w:szCs w:val="28"/>
          <w:lang w:val="kk-KZ"/>
        </w:rPr>
        <w:t>]</w:t>
      </w:r>
      <w:r w:rsidR="001200D9" w:rsidRPr="008276F4">
        <w:rPr>
          <w:sz w:val="28"/>
          <w:szCs w:val="28"/>
          <w:lang w:val="kk-KZ"/>
        </w:rPr>
        <w:t xml:space="preserve"> </w:t>
      </w:r>
      <w:r w:rsidR="00B215DF" w:rsidRPr="008276F4">
        <w:rPr>
          <w:sz w:val="28"/>
          <w:szCs w:val="28"/>
          <w:lang w:val="kk-KZ"/>
        </w:rPr>
        <w:t>атты</w:t>
      </w:r>
      <w:r w:rsidR="001200D9" w:rsidRPr="008276F4">
        <w:rPr>
          <w:sz w:val="28"/>
          <w:szCs w:val="28"/>
          <w:lang w:val="kk-KZ"/>
        </w:rPr>
        <w:t xml:space="preserve"> диссертация</w:t>
      </w:r>
      <w:r w:rsidR="00B215DF" w:rsidRPr="008276F4">
        <w:rPr>
          <w:sz w:val="28"/>
          <w:szCs w:val="28"/>
          <w:lang w:val="kk-KZ"/>
        </w:rPr>
        <w:t>сы</w:t>
      </w:r>
      <w:r w:rsidR="001200D9" w:rsidRPr="008276F4">
        <w:rPr>
          <w:sz w:val="28"/>
          <w:szCs w:val="28"/>
          <w:lang w:val="kk-KZ"/>
        </w:rPr>
        <w:t xml:space="preserve"> ағылшын тілі ана тілі саналмайтын Италия мен Өзбекстандағы туристік жарнаманың тілдік репрезентациясын тереңірек зерттеуге арналған. Зерттеуде туризм дискурсында ағылшын тілінің стратегиялық қолданылуы зерделеніп, Италия мен Өзбекстанның ресми туристік веб-сайттарындағы ықпал ету </w:t>
      </w:r>
      <w:r w:rsidR="00AF14EF" w:rsidRPr="008276F4">
        <w:rPr>
          <w:sz w:val="28"/>
          <w:szCs w:val="28"/>
          <w:lang w:val="kk-KZ"/>
        </w:rPr>
        <w:t>тәсілдері</w:t>
      </w:r>
      <w:r w:rsidR="001200D9" w:rsidRPr="008276F4">
        <w:rPr>
          <w:sz w:val="28"/>
          <w:szCs w:val="28"/>
          <w:lang w:val="kk-KZ"/>
        </w:rPr>
        <w:t xml:space="preserve"> салыстырмалы түрде сипатталады. Зерттеудің мақсаты – ағылшын тіліндегі институционал мәтіндерде туристік бағыттарды тартымды ұсынуға қызмет ететін тілдік құралдарды айқындап, екі елдің промо-коммуникациясындағы ұқсастықтар мен айырмашылықтарды анықтау. Материал ретінде Италияның екі ресми туристік платформасы және Өзбекстанның бір ресми платформасынан алынған мәтіндер негізінде корпус құрастырылған. Талдау барысында AntConc бағдарламасы қолданылып, бұйрық рай етістіктері, позитив және күшейтпелі сын есімдер, сұраулы құрылымдар сияқты иландырушы бірліктердің жиілігі мен к</w:t>
      </w:r>
      <w:r w:rsidR="00552763" w:rsidRPr="008276F4">
        <w:rPr>
          <w:sz w:val="28"/>
          <w:szCs w:val="28"/>
          <w:lang w:val="kk-KZ"/>
        </w:rPr>
        <w:t>онтекстік қызметі қарастырылған</w:t>
      </w:r>
      <w:r w:rsidR="001200D9" w:rsidRPr="008276F4">
        <w:rPr>
          <w:sz w:val="28"/>
          <w:szCs w:val="28"/>
          <w:lang w:val="kk-KZ"/>
        </w:rPr>
        <w:t>.</w:t>
      </w:r>
    </w:p>
    <w:p w14:paraId="601F7DBB" w14:textId="1CE5D7D0" w:rsidR="0078318B" w:rsidRPr="008276F4" w:rsidRDefault="004C15DC" w:rsidP="002073B8">
      <w:pPr>
        <w:pStyle w:val="a3"/>
        <w:spacing w:before="0" w:beforeAutospacing="0" w:after="0" w:afterAutospacing="0"/>
        <w:ind w:firstLine="567"/>
        <w:jc w:val="both"/>
        <w:rPr>
          <w:sz w:val="28"/>
          <w:szCs w:val="28"/>
          <w:lang w:val="kk-KZ"/>
        </w:rPr>
      </w:pPr>
      <w:r w:rsidRPr="008276F4">
        <w:rPr>
          <w:bCs/>
          <w:sz w:val="28"/>
          <w:szCs w:val="28"/>
          <w:lang w:val="kk-KZ"/>
        </w:rPr>
        <w:t>P.</w:t>
      </w:r>
      <w:r w:rsidRPr="008276F4">
        <w:rPr>
          <w:sz w:val="28"/>
          <w:szCs w:val="28"/>
          <w:lang w:val="kk-KZ"/>
        </w:rPr>
        <w:t> </w:t>
      </w:r>
      <w:r w:rsidRPr="008276F4">
        <w:rPr>
          <w:bCs/>
          <w:sz w:val="28"/>
          <w:szCs w:val="28"/>
          <w:lang w:val="kk-KZ"/>
        </w:rPr>
        <w:t xml:space="preserve">Konglim </w:t>
      </w:r>
      <w:r w:rsidR="0078318B" w:rsidRPr="008276F4">
        <w:rPr>
          <w:sz w:val="28"/>
          <w:szCs w:val="28"/>
          <w:lang w:val="kk-KZ"/>
        </w:rPr>
        <w:t xml:space="preserve">Азия цунамиінен ең қатты зардап шеккен бес елдегі туристік жарнама тілінің өзгерістерін зерттейді. Зерттеу негізінен туристік жарнаманың тілдік ерекшеліктері цунамиден бұрын және кейінгі кезеңдерде қалай өзгершіліктерге ұшырағанын салыстырмалы түрде талдайды. Зерттеудің мақсаты </w:t>
      </w:r>
      <w:r w:rsidR="00E97D0F" w:rsidRPr="008276F4">
        <w:rPr>
          <w:sz w:val="28"/>
          <w:szCs w:val="28"/>
          <w:lang w:val="kk-KZ"/>
        </w:rPr>
        <w:t>–</w:t>
      </w:r>
      <w:r w:rsidR="0078318B" w:rsidRPr="008276F4">
        <w:rPr>
          <w:sz w:val="28"/>
          <w:szCs w:val="28"/>
          <w:lang w:val="kk-KZ"/>
        </w:rPr>
        <w:t xml:space="preserve"> туристік жарнама мәтіндерінде қолданылатын тілдік құралдардың әсер ету стратегиясын, мәдени және экономикалық контекст өзгерістерімен байланысын айқындау. Бұл зерттеу жарнама мәтіндерінің семантикалық, стилистикалық және прагматикалық айырмашылықтарын анықтау арқылы туристік коммуникацияның дамуын, сондай‑ақ апаттан кейінгі уақыттағы туристік маркетингтің рөлін түсіндіруге бағытталған</w:t>
      </w:r>
      <w:r w:rsidR="00B215DF" w:rsidRPr="008276F4">
        <w:rPr>
          <w:sz w:val="28"/>
          <w:szCs w:val="28"/>
          <w:lang w:val="kk-KZ"/>
        </w:rPr>
        <w:t xml:space="preserve"> </w:t>
      </w:r>
      <w:r w:rsidR="0074699D" w:rsidRPr="008276F4">
        <w:rPr>
          <w:sz w:val="28"/>
          <w:szCs w:val="28"/>
          <w:lang w:val="kk-KZ"/>
        </w:rPr>
        <w:t>[65</w:t>
      </w:r>
      <w:r w:rsidR="00B215DF" w:rsidRPr="008276F4">
        <w:rPr>
          <w:sz w:val="28"/>
          <w:szCs w:val="28"/>
          <w:lang w:val="kk-KZ"/>
        </w:rPr>
        <w:t xml:space="preserve">]. </w:t>
      </w:r>
      <w:r w:rsidR="004166D6" w:rsidRPr="008276F4">
        <w:rPr>
          <w:sz w:val="28"/>
          <w:szCs w:val="28"/>
          <w:lang w:val="kk-KZ"/>
        </w:rPr>
        <w:t xml:space="preserve">Мұндай салыстырмалы талдаулардың өзегі – туризм жарнамасына тән әмбебап ықпал ету үлгілері мен әр мәдениетке тән ұлттық-мәдени </w:t>
      </w:r>
      <w:r w:rsidR="0078318B" w:rsidRPr="008276F4">
        <w:rPr>
          <w:sz w:val="28"/>
          <w:szCs w:val="28"/>
          <w:lang w:val="kk-KZ"/>
        </w:rPr>
        <w:t>ерекшеліктерді</w:t>
      </w:r>
      <w:r w:rsidR="004166D6" w:rsidRPr="008276F4">
        <w:rPr>
          <w:sz w:val="28"/>
          <w:szCs w:val="28"/>
          <w:lang w:val="kk-KZ"/>
        </w:rPr>
        <w:t xml:space="preserve"> айқындау. Бір жағынан, туристік жарнама мәтіндері ортақ маркетингтік мақсатқа бағынып, адресатты қызықтыру, сендіру, уәде беру, эмоционалдық әсер ету секілді прагматикалық стратегияларды ұқсас түрде жүзеге асырады. Екінші жағынан, әр елдің мәдени нормалары мен ұлттық брендті ұсыну тәсілдері тілдік таңдау, метафоралық модельдер, құндылықтық бағдарлар және стереотиптік бейнелер арқылы көрініс табады. Осы тұрғыдан алғанда, </w:t>
      </w:r>
      <w:r w:rsidR="0078318B" w:rsidRPr="008276F4">
        <w:rPr>
          <w:sz w:val="28"/>
          <w:szCs w:val="28"/>
          <w:lang w:val="kk-KZ"/>
        </w:rPr>
        <w:t>П.Конглим</w:t>
      </w:r>
      <w:r w:rsidR="004166D6" w:rsidRPr="008276F4">
        <w:rPr>
          <w:sz w:val="28"/>
          <w:szCs w:val="28"/>
          <w:lang w:val="kk-KZ"/>
        </w:rPr>
        <w:t xml:space="preserve"> зерттеуі</w:t>
      </w:r>
      <w:r w:rsidR="0078318B" w:rsidRPr="008276F4">
        <w:rPr>
          <w:sz w:val="28"/>
          <w:szCs w:val="28"/>
          <w:lang w:val="kk-KZ"/>
        </w:rPr>
        <w:t xml:space="preserve"> </w:t>
      </w:r>
      <w:r w:rsidR="004166D6" w:rsidRPr="008276F4">
        <w:rPr>
          <w:sz w:val="28"/>
          <w:szCs w:val="28"/>
          <w:lang w:val="kk-KZ"/>
        </w:rPr>
        <w:t>туристік жарнама дискурсын мәдениаралық коммуникация шеңберінде түсіндір</w:t>
      </w:r>
      <w:r w:rsidR="0078318B" w:rsidRPr="008276F4">
        <w:rPr>
          <w:sz w:val="28"/>
          <w:szCs w:val="28"/>
          <w:lang w:val="kk-KZ"/>
        </w:rPr>
        <w:t xml:space="preserve">еді. </w:t>
      </w:r>
      <w:r w:rsidR="004166D6" w:rsidRPr="008276F4">
        <w:rPr>
          <w:sz w:val="28"/>
          <w:szCs w:val="28"/>
          <w:lang w:val="kk-KZ"/>
        </w:rPr>
        <w:t>Демек, туристік дискурсты талдауда тілдік формамен қатар, мәтіннің мәдени сценарийі және аудиторияның интерпретациялық нормалары да міндетті түрде есепке алынуы тиіс.</w:t>
      </w:r>
    </w:p>
    <w:p w14:paraId="33275BCE" w14:textId="7AB2ADA3" w:rsidR="00B215DF" w:rsidRPr="008276F4" w:rsidRDefault="00246A30" w:rsidP="002073B8">
      <w:pPr>
        <w:pStyle w:val="a3"/>
        <w:spacing w:before="0" w:beforeAutospacing="0" w:after="0" w:afterAutospacing="0"/>
        <w:ind w:firstLine="567"/>
        <w:jc w:val="both"/>
        <w:rPr>
          <w:sz w:val="28"/>
          <w:szCs w:val="28"/>
          <w:lang w:val="kk-KZ"/>
        </w:rPr>
      </w:pPr>
      <w:r w:rsidRPr="008276F4">
        <w:rPr>
          <w:sz w:val="28"/>
          <w:szCs w:val="28"/>
          <w:lang w:val="kk-KZ"/>
        </w:rPr>
        <w:t xml:space="preserve">G. Simonaggio </w:t>
      </w:r>
      <w:r w:rsidR="00B215DF" w:rsidRPr="008276F4">
        <w:rPr>
          <w:sz w:val="28"/>
          <w:szCs w:val="28"/>
          <w:lang w:val="kk-KZ"/>
        </w:rPr>
        <w:t>«</w:t>
      </w:r>
      <w:r w:rsidR="00DC7405" w:rsidRPr="008276F4">
        <w:rPr>
          <w:rStyle w:val="a5"/>
          <w:rFonts w:eastAsiaTheme="majorEastAsia"/>
          <w:i w:val="0"/>
          <w:sz w:val="28"/>
          <w:szCs w:val="28"/>
          <w:lang w:val="kk-KZ"/>
        </w:rPr>
        <w:t>The Use of English in Tourism Promotion: A Comparative Analysis of Italian and Uzbek official campaigns</w:t>
      </w:r>
      <w:r w:rsidR="00B215DF" w:rsidRPr="008276F4">
        <w:rPr>
          <w:sz w:val="28"/>
          <w:szCs w:val="28"/>
          <w:lang w:val="kk-KZ"/>
        </w:rPr>
        <w:t xml:space="preserve">» тақырыбындағы </w:t>
      </w:r>
      <w:r w:rsidR="004166D6" w:rsidRPr="008276F4">
        <w:rPr>
          <w:sz w:val="28"/>
          <w:szCs w:val="28"/>
          <w:lang w:val="kk-KZ"/>
        </w:rPr>
        <w:t>зерттеу</w:t>
      </w:r>
      <w:r w:rsidR="00B215DF" w:rsidRPr="008276F4">
        <w:rPr>
          <w:sz w:val="28"/>
          <w:szCs w:val="28"/>
          <w:lang w:val="kk-KZ"/>
        </w:rPr>
        <w:t>і</w:t>
      </w:r>
      <w:r w:rsidR="004166D6" w:rsidRPr="008276F4">
        <w:rPr>
          <w:sz w:val="28"/>
          <w:szCs w:val="28"/>
          <w:lang w:val="kk-KZ"/>
        </w:rPr>
        <w:t xml:space="preserve"> туризмді </w:t>
      </w:r>
      <w:r w:rsidR="00B215DF" w:rsidRPr="008276F4">
        <w:rPr>
          <w:sz w:val="28"/>
          <w:szCs w:val="28"/>
          <w:lang w:val="kk-KZ"/>
        </w:rPr>
        <w:t>дамытудағы</w:t>
      </w:r>
      <w:r w:rsidR="004166D6" w:rsidRPr="008276F4">
        <w:rPr>
          <w:sz w:val="28"/>
          <w:szCs w:val="28"/>
          <w:lang w:val="kk-KZ"/>
        </w:rPr>
        <w:t xml:space="preserve"> ағылшын тілінің (ELF/халықаралық коммуникация құралы ретіндегі) қызметін Италия мен Өзбекстанның ресми туристік веб-парақтары материалдары негізінде салыстырмалы түрде талдайды. Зерттеу туризм маркетингі мен көптілді промо-дискурсты сипаттауда тілдік шешімдердің маңызын дәлелдеп, алдағы </w:t>
      </w:r>
      <w:r w:rsidR="00AF14EF" w:rsidRPr="008276F4">
        <w:rPr>
          <w:sz w:val="28"/>
          <w:szCs w:val="28"/>
          <w:lang w:val="kk-KZ"/>
        </w:rPr>
        <w:t xml:space="preserve">мәдени факторларды тереңірек есепке алу, уақыт бойынша өзгерісті қадағалау, институционал мәтіндердің жаңару динамикасын талдау  сияқты зерттеулерге </w:t>
      </w:r>
      <w:r w:rsidR="004166D6" w:rsidRPr="008276F4">
        <w:rPr>
          <w:sz w:val="28"/>
          <w:szCs w:val="28"/>
          <w:lang w:val="kk-KZ"/>
        </w:rPr>
        <w:t xml:space="preserve"> бағыт ұсынады</w:t>
      </w:r>
      <w:r w:rsidR="0074699D" w:rsidRPr="008276F4">
        <w:rPr>
          <w:sz w:val="28"/>
          <w:szCs w:val="28"/>
          <w:lang w:val="kk-KZ"/>
        </w:rPr>
        <w:t xml:space="preserve"> [66</w:t>
      </w:r>
      <w:r w:rsidR="007F4AD6" w:rsidRPr="008276F4">
        <w:rPr>
          <w:sz w:val="28"/>
          <w:szCs w:val="28"/>
          <w:lang w:val="kk-KZ"/>
        </w:rPr>
        <w:t>]</w:t>
      </w:r>
      <w:r w:rsidR="004166D6" w:rsidRPr="008276F4">
        <w:rPr>
          <w:sz w:val="28"/>
          <w:szCs w:val="28"/>
          <w:lang w:val="kk-KZ"/>
        </w:rPr>
        <w:t>.</w:t>
      </w:r>
    </w:p>
    <w:p w14:paraId="07F9C4C2" w14:textId="77777777" w:rsidR="00AF14EF" w:rsidRPr="008276F4" w:rsidRDefault="005B622B" w:rsidP="002073B8">
      <w:pPr>
        <w:pStyle w:val="a3"/>
        <w:spacing w:before="0" w:beforeAutospacing="0" w:after="0" w:afterAutospacing="0"/>
        <w:ind w:firstLine="567"/>
        <w:jc w:val="both"/>
        <w:rPr>
          <w:sz w:val="28"/>
          <w:szCs w:val="28"/>
          <w:lang w:val="kk-KZ"/>
        </w:rPr>
      </w:pPr>
      <w:r w:rsidRPr="008276F4">
        <w:rPr>
          <w:sz w:val="28"/>
          <w:szCs w:val="28"/>
          <w:lang w:val="kk-KZ"/>
        </w:rPr>
        <w:t>Туристік жарнама дискурсында әлеуметтік-мәдени тәсіл өте маңызды. Жарнамалық мәтін аудиторияға белгілі бір мәдени және әлеуметтік тәжірибені насихаттау арқылы әсер етеді.  Орыс тіл білімінде бұл бағыттарда көптеген зерттеулер бар. Г.С.Атакьянның диссертациялық зерттеуінде туристік жарнама тілінің прагматикасы қарастырылады [67]</w:t>
      </w:r>
      <w:r w:rsidR="00B71309" w:rsidRPr="008276F4">
        <w:rPr>
          <w:sz w:val="28"/>
          <w:szCs w:val="28"/>
          <w:lang w:val="kk-KZ"/>
        </w:rPr>
        <w:t>.</w:t>
      </w:r>
      <w:r w:rsidRPr="008276F4">
        <w:rPr>
          <w:sz w:val="28"/>
          <w:szCs w:val="28"/>
          <w:lang w:val="kk-KZ"/>
        </w:rPr>
        <w:t xml:space="preserve"> О.И.Меньшикованың зерттеуінде туристік жарнамалық нарратив мифопоэтикалық тұрғыда қарастырылып, туристік жарнамалық нарративтегі мифтік әлем бейнесінің лингвистикалық ререзентациясы айқындалды [68]</w:t>
      </w:r>
      <w:r w:rsidR="00AF14EF" w:rsidRPr="008276F4">
        <w:rPr>
          <w:sz w:val="28"/>
          <w:szCs w:val="28"/>
          <w:lang w:val="kk-KZ"/>
        </w:rPr>
        <w:t>.</w:t>
      </w:r>
      <w:r w:rsidRPr="008276F4">
        <w:rPr>
          <w:sz w:val="28"/>
          <w:szCs w:val="28"/>
          <w:lang w:val="kk-KZ"/>
        </w:rPr>
        <w:t xml:space="preserve"> </w:t>
      </w:r>
    </w:p>
    <w:p w14:paraId="13FDEE91" w14:textId="77777777" w:rsidR="00B71309" w:rsidRPr="008276F4" w:rsidRDefault="005B622B" w:rsidP="002073B8">
      <w:pPr>
        <w:pStyle w:val="a3"/>
        <w:spacing w:before="0" w:beforeAutospacing="0" w:after="0" w:afterAutospacing="0"/>
        <w:ind w:firstLine="567"/>
        <w:jc w:val="both"/>
        <w:rPr>
          <w:sz w:val="28"/>
          <w:szCs w:val="28"/>
          <w:lang w:val="kk-KZ"/>
        </w:rPr>
      </w:pPr>
      <w:r w:rsidRPr="008276F4">
        <w:rPr>
          <w:sz w:val="28"/>
          <w:szCs w:val="28"/>
          <w:lang w:val="kk-KZ"/>
        </w:rPr>
        <w:t>Е.А. Мирошникова «Лингвокультурная и прагматическая специфика инскриптивных речевых актов в туристической рекламной коммуникации:» атты зерттеуінде туризм саласындағы жазбаша жарнама мәтіндеріндегі инскриптивті сөйлеу актілерінің лингвомәдени және прагматикалық ерекшеліктері айқындалады. Аталған еңбекте ағылшын</w:t>
      </w:r>
      <w:r w:rsidR="00B71309" w:rsidRPr="008276F4">
        <w:rPr>
          <w:sz w:val="28"/>
          <w:szCs w:val="28"/>
          <w:lang w:val="kk-KZ"/>
        </w:rPr>
        <w:t>-</w:t>
      </w:r>
      <w:r w:rsidRPr="008276F4">
        <w:rPr>
          <w:sz w:val="28"/>
          <w:szCs w:val="28"/>
          <w:lang w:val="kk-KZ"/>
        </w:rPr>
        <w:t xml:space="preserve">орыс тілдеріндегі жарнама материалдары негізінде манипулятивті ықпал ету тәсілдері, сөйлеу актілерінің конвергенциясы және этномәдени лексиканың ұлттық колорит пен сендіру әсерін күшейту қызметі талданады [69]. </w:t>
      </w:r>
    </w:p>
    <w:p w14:paraId="0FB5EAF9" w14:textId="4CBBB568" w:rsidR="00B71309" w:rsidRPr="008276F4" w:rsidRDefault="005B622B" w:rsidP="002073B8">
      <w:pPr>
        <w:pStyle w:val="a3"/>
        <w:spacing w:before="0" w:beforeAutospacing="0" w:after="0" w:afterAutospacing="0"/>
        <w:ind w:firstLine="567"/>
        <w:jc w:val="both"/>
        <w:rPr>
          <w:sz w:val="28"/>
          <w:szCs w:val="28"/>
          <w:lang w:val="kk-KZ"/>
        </w:rPr>
      </w:pPr>
      <w:r w:rsidRPr="008276F4">
        <w:rPr>
          <w:sz w:val="28"/>
          <w:szCs w:val="28"/>
          <w:lang w:val="kk-KZ"/>
        </w:rPr>
        <w:t>Н.В.</w:t>
      </w:r>
      <w:r w:rsidR="006F7A71" w:rsidRPr="008276F4">
        <w:rPr>
          <w:sz w:val="28"/>
          <w:szCs w:val="28"/>
          <w:lang w:val="kk-KZ"/>
        </w:rPr>
        <w:t xml:space="preserve"> </w:t>
      </w:r>
      <w:r w:rsidRPr="008276F4">
        <w:rPr>
          <w:sz w:val="28"/>
          <w:szCs w:val="28"/>
          <w:lang w:val="kk-KZ"/>
        </w:rPr>
        <w:t xml:space="preserve">Филатованың диссертациясы туристік дискурстың прагматикалық және лингвистикалық ерекшеліктерін анықтауға және жүйелеуге бағытталған [70]. </w:t>
      </w:r>
    </w:p>
    <w:p w14:paraId="51041212" w14:textId="582B25C1" w:rsidR="00AF14EF" w:rsidRPr="008276F4" w:rsidRDefault="005B622B" w:rsidP="002073B8">
      <w:pPr>
        <w:pStyle w:val="a3"/>
        <w:spacing w:before="0" w:beforeAutospacing="0" w:after="0" w:afterAutospacing="0"/>
        <w:ind w:firstLine="567"/>
        <w:jc w:val="both"/>
        <w:rPr>
          <w:sz w:val="28"/>
          <w:szCs w:val="28"/>
          <w:lang w:val="kk-KZ"/>
        </w:rPr>
      </w:pPr>
      <w:r w:rsidRPr="008276F4">
        <w:rPr>
          <w:sz w:val="28"/>
          <w:szCs w:val="28"/>
          <w:lang w:val="kk-KZ"/>
        </w:rPr>
        <w:t>И.Д. Волкова «Туристік интернет-дискурстың даму векторлары ретіндегі жаһандану мен локализация (орыс, ағылшын, француз тілдері материалында)» атты кандидаттық диссертациясы туристік интернет-мәтіндердің тілдік және коммуникативтік табиғатын жаһандану және локализация үдерістері тұрғысынан сипаттай келе,  туристік саладағы веб-коммуникацияның (сайттар, онлайн-жарнама, ақпараттық мәтіндер) халықаралық стандарттарға бейімделуі мен қатар  ұлттық-мәдени ерекшеліктерді сақтау және күшейту жолдарын салыстырмалы аспектіде қарастырады [71].</w:t>
      </w:r>
    </w:p>
    <w:p w14:paraId="24361E8C" w14:textId="75D4F94D" w:rsidR="007F4AD6" w:rsidRPr="008276F4" w:rsidRDefault="006F7A71" w:rsidP="002073B8">
      <w:pPr>
        <w:pStyle w:val="a3"/>
        <w:spacing w:before="0" w:beforeAutospacing="0" w:after="0" w:afterAutospacing="0"/>
        <w:ind w:firstLine="567"/>
        <w:jc w:val="both"/>
        <w:rPr>
          <w:sz w:val="28"/>
          <w:szCs w:val="28"/>
          <w:lang w:val="kk-KZ"/>
        </w:rPr>
      </w:pPr>
      <w:r w:rsidRPr="008276F4">
        <w:rPr>
          <w:sz w:val="28"/>
          <w:szCs w:val="28"/>
          <w:lang w:val="kk-KZ"/>
        </w:rPr>
        <w:t>С.</w:t>
      </w:r>
      <w:r w:rsidR="005A55F3" w:rsidRPr="008276F4">
        <w:rPr>
          <w:sz w:val="28"/>
          <w:szCs w:val="28"/>
          <w:lang w:val="kk-KZ"/>
        </w:rPr>
        <w:t>Х.</w:t>
      </w:r>
      <w:r w:rsidRPr="008276F4">
        <w:rPr>
          <w:sz w:val="28"/>
          <w:szCs w:val="28"/>
          <w:lang w:val="kk-KZ"/>
        </w:rPr>
        <w:t xml:space="preserve"> </w:t>
      </w:r>
      <w:r w:rsidR="005A55F3" w:rsidRPr="008276F4">
        <w:rPr>
          <w:sz w:val="28"/>
          <w:szCs w:val="28"/>
          <w:lang w:val="kk-KZ"/>
        </w:rPr>
        <w:t xml:space="preserve">Липириди «Туристік дискурстағы желілік ағылшын неологизмдерінің семантикалық-аксиологиялық және когнитивтік-прагматикалық ерекшеліктері» атты еңбегінде интернет кеңістігінде қалыптасқан ағылшын тіліндегі жаңа сөздер мен жаңа мағыналардың туристік коммуникацияда қалай қызмет ететінін </w:t>
      </w:r>
      <w:r w:rsidR="003F02AF" w:rsidRPr="008276F4">
        <w:rPr>
          <w:sz w:val="28"/>
          <w:szCs w:val="28"/>
          <w:lang w:val="kk-KZ"/>
        </w:rPr>
        <w:t>зерттейді</w:t>
      </w:r>
      <w:r w:rsidR="005A55F3" w:rsidRPr="008276F4">
        <w:rPr>
          <w:sz w:val="28"/>
          <w:szCs w:val="28"/>
          <w:lang w:val="kk-KZ"/>
        </w:rPr>
        <w:t xml:space="preserve">. </w:t>
      </w:r>
      <w:r w:rsidR="003F02AF" w:rsidRPr="008276F4">
        <w:rPr>
          <w:sz w:val="28"/>
          <w:szCs w:val="28"/>
          <w:lang w:val="kk-KZ"/>
        </w:rPr>
        <w:t>Ғалым</w:t>
      </w:r>
      <w:r w:rsidR="005A55F3" w:rsidRPr="008276F4">
        <w:rPr>
          <w:sz w:val="28"/>
          <w:szCs w:val="28"/>
          <w:lang w:val="kk-KZ"/>
        </w:rPr>
        <w:t xml:space="preserve">  онлайн </w:t>
      </w:r>
      <w:r w:rsidR="003F02AF" w:rsidRPr="008276F4">
        <w:rPr>
          <w:sz w:val="28"/>
          <w:szCs w:val="28"/>
          <w:lang w:val="kk-KZ"/>
        </w:rPr>
        <w:t>форматта</w:t>
      </w:r>
      <w:r w:rsidR="005A55F3" w:rsidRPr="008276F4">
        <w:rPr>
          <w:sz w:val="28"/>
          <w:szCs w:val="28"/>
          <w:lang w:val="kk-KZ"/>
        </w:rPr>
        <w:t xml:space="preserve"> (сайт, блог, әлеуметтік желі, брондау платформалары т.б.) қолданылатын туристік бағыттағы неолог</w:t>
      </w:r>
      <w:r w:rsidR="003F02AF" w:rsidRPr="008276F4">
        <w:rPr>
          <w:sz w:val="28"/>
          <w:szCs w:val="28"/>
          <w:lang w:val="kk-KZ"/>
        </w:rPr>
        <w:t>измдердің</w:t>
      </w:r>
      <w:r w:rsidR="005A55F3" w:rsidRPr="008276F4">
        <w:rPr>
          <w:sz w:val="28"/>
          <w:szCs w:val="28"/>
          <w:lang w:val="kk-KZ"/>
        </w:rPr>
        <w:t xml:space="preserve"> мағыналық құрылымы мен құндылықтық реңкі</w:t>
      </w:r>
      <w:r w:rsidR="003F02AF" w:rsidRPr="008276F4">
        <w:rPr>
          <w:sz w:val="28"/>
          <w:szCs w:val="28"/>
          <w:lang w:val="kk-KZ"/>
        </w:rPr>
        <w:t>н</w:t>
      </w:r>
      <w:r w:rsidR="005A55F3" w:rsidRPr="008276F4">
        <w:rPr>
          <w:sz w:val="28"/>
          <w:szCs w:val="28"/>
          <w:lang w:val="kk-KZ"/>
        </w:rPr>
        <w:t xml:space="preserve"> анықта</w:t>
      </w:r>
      <w:r w:rsidR="003F02AF" w:rsidRPr="008276F4">
        <w:rPr>
          <w:sz w:val="28"/>
          <w:szCs w:val="28"/>
          <w:lang w:val="kk-KZ"/>
        </w:rPr>
        <w:t>йды. Бұл еңбекте</w:t>
      </w:r>
      <w:r w:rsidR="005A55F3" w:rsidRPr="008276F4">
        <w:rPr>
          <w:sz w:val="28"/>
          <w:szCs w:val="28"/>
          <w:lang w:val="kk-KZ"/>
        </w:rPr>
        <w:t xml:space="preserve"> неологизмдердің туристік мәтінде адресатқа әсер ету, қызықтыру, бағалау қалыптастыру сияқты прагматикалық қызметтері когнитивтік тұрғыда түсіндіріледі, жаңа атаулар қандай концептілерге сүйенеді, қандай «уәде» мен эмоциялық әсерді іске қосады, сондай-ақ позитив бағалау мен брендтік тартымдылықты қалай күше</w:t>
      </w:r>
      <w:r w:rsidR="0025292F" w:rsidRPr="008276F4">
        <w:rPr>
          <w:sz w:val="28"/>
          <w:szCs w:val="28"/>
          <w:lang w:val="kk-KZ"/>
        </w:rPr>
        <w:t>йтеді деген мәселелер талданады</w:t>
      </w:r>
      <w:r w:rsidR="007F4AD6" w:rsidRPr="008276F4">
        <w:rPr>
          <w:sz w:val="28"/>
          <w:szCs w:val="28"/>
          <w:lang w:val="kk-KZ"/>
        </w:rPr>
        <w:t xml:space="preserve"> </w:t>
      </w:r>
      <w:r w:rsidR="0074699D" w:rsidRPr="008276F4">
        <w:rPr>
          <w:sz w:val="28"/>
          <w:szCs w:val="28"/>
          <w:lang w:val="kk-KZ"/>
        </w:rPr>
        <w:t>[72</w:t>
      </w:r>
      <w:r w:rsidR="0025292F" w:rsidRPr="008276F4">
        <w:rPr>
          <w:sz w:val="28"/>
          <w:szCs w:val="28"/>
          <w:lang w:val="kk-KZ"/>
        </w:rPr>
        <w:t>]</w:t>
      </w:r>
      <w:r w:rsidR="007F4AD6" w:rsidRPr="008276F4">
        <w:rPr>
          <w:sz w:val="28"/>
          <w:szCs w:val="28"/>
          <w:lang w:val="kk-KZ"/>
        </w:rPr>
        <w:t>.</w:t>
      </w:r>
      <w:r w:rsidR="005A55F3" w:rsidRPr="008276F4">
        <w:rPr>
          <w:sz w:val="28"/>
          <w:szCs w:val="28"/>
          <w:lang w:val="kk-KZ"/>
        </w:rPr>
        <w:t xml:space="preserve"> </w:t>
      </w:r>
    </w:p>
    <w:p w14:paraId="4B3EAAD0" w14:textId="066CFD02" w:rsidR="007F4AD6" w:rsidRPr="008276F4" w:rsidRDefault="00C2477F" w:rsidP="002073B8">
      <w:pPr>
        <w:pStyle w:val="a3"/>
        <w:spacing w:before="0" w:beforeAutospacing="0" w:after="0" w:afterAutospacing="0"/>
        <w:ind w:firstLine="567"/>
        <w:jc w:val="both"/>
        <w:rPr>
          <w:sz w:val="28"/>
          <w:szCs w:val="28"/>
          <w:lang w:val="kk-KZ"/>
        </w:rPr>
      </w:pPr>
      <w:r w:rsidRPr="008276F4">
        <w:rPr>
          <w:sz w:val="28"/>
          <w:szCs w:val="28"/>
          <w:lang w:val="kk-KZ"/>
        </w:rPr>
        <w:t>М.</w:t>
      </w:r>
      <w:r w:rsidR="007F4AD6" w:rsidRPr="008276F4">
        <w:rPr>
          <w:sz w:val="28"/>
          <w:szCs w:val="28"/>
          <w:lang w:val="kk-KZ"/>
        </w:rPr>
        <w:t>А. Сычева «Туристік дискурста «мәдени мұра»</w:t>
      </w:r>
      <w:r w:rsidRPr="008276F4">
        <w:rPr>
          <w:sz w:val="28"/>
          <w:szCs w:val="28"/>
          <w:lang w:val="kk-KZ"/>
        </w:rPr>
        <w:t xml:space="preserve"> пәндік саласын лингвоаксиологиялық параметрлеу» атты кандидаттық диссертациясында туристік мәтіндерде мәдени мұраның көрінісін және олардың бағалау жүйесі арқылы берілуін анықтайды. Зерттеуде туристік дискурс лингвоаксиологиялық бағытта сипатталады</w:t>
      </w:r>
      <w:r w:rsidR="0074699D" w:rsidRPr="008276F4">
        <w:rPr>
          <w:sz w:val="28"/>
          <w:szCs w:val="28"/>
          <w:lang w:val="kk-KZ"/>
        </w:rPr>
        <w:t xml:space="preserve"> [73</w:t>
      </w:r>
      <w:r w:rsidR="0025292F" w:rsidRPr="008276F4">
        <w:rPr>
          <w:sz w:val="28"/>
          <w:szCs w:val="28"/>
          <w:lang w:val="kk-KZ"/>
        </w:rPr>
        <w:t>]</w:t>
      </w:r>
      <w:r w:rsidRPr="008276F4">
        <w:rPr>
          <w:sz w:val="28"/>
          <w:szCs w:val="28"/>
          <w:lang w:val="kk-KZ"/>
        </w:rPr>
        <w:t xml:space="preserve">. </w:t>
      </w:r>
    </w:p>
    <w:p w14:paraId="3E2BD21E" w14:textId="18A2C7EC" w:rsidR="007F4AD6" w:rsidRPr="008276F4" w:rsidRDefault="006F7A71" w:rsidP="002073B8">
      <w:pPr>
        <w:pStyle w:val="a3"/>
        <w:spacing w:before="0" w:beforeAutospacing="0" w:after="0" w:afterAutospacing="0"/>
        <w:ind w:firstLine="567"/>
        <w:jc w:val="both"/>
        <w:rPr>
          <w:sz w:val="28"/>
          <w:szCs w:val="28"/>
          <w:lang w:val="kk-KZ"/>
        </w:rPr>
      </w:pPr>
      <w:r w:rsidRPr="008276F4">
        <w:rPr>
          <w:sz w:val="28"/>
          <w:szCs w:val="28"/>
          <w:lang w:val="kk-KZ"/>
        </w:rPr>
        <w:t>Э.</w:t>
      </w:r>
      <w:r w:rsidR="001F55AA" w:rsidRPr="008276F4">
        <w:rPr>
          <w:sz w:val="28"/>
          <w:szCs w:val="28"/>
          <w:lang w:val="kk-KZ"/>
        </w:rPr>
        <w:t>Ю.</w:t>
      </w:r>
      <w:r w:rsidRPr="008276F4">
        <w:rPr>
          <w:sz w:val="28"/>
          <w:szCs w:val="28"/>
          <w:lang w:val="kk-KZ"/>
        </w:rPr>
        <w:t xml:space="preserve"> </w:t>
      </w:r>
      <w:r w:rsidR="001F55AA" w:rsidRPr="008276F4">
        <w:rPr>
          <w:sz w:val="28"/>
          <w:szCs w:val="28"/>
          <w:lang w:val="kk-KZ"/>
        </w:rPr>
        <w:t xml:space="preserve">Новикованың </w:t>
      </w:r>
      <w:r w:rsidR="007F4AD6" w:rsidRPr="008276F4">
        <w:rPr>
          <w:sz w:val="28"/>
          <w:szCs w:val="28"/>
          <w:lang w:val="kk-KZ"/>
        </w:rPr>
        <w:t xml:space="preserve">еңбегі неміс және орыс </w:t>
      </w:r>
      <w:r w:rsidR="001F55AA" w:rsidRPr="008276F4">
        <w:rPr>
          <w:sz w:val="28"/>
          <w:szCs w:val="28"/>
          <w:lang w:val="kk-KZ"/>
        </w:rPr>
        <w:t>мәдениеттеріндегі халықаралық туристік дискурстың жанрлық, құндылықтық және транслатологиялық сипаттары</w:t>
      </w:r>
      <w:r w:rsidR="007F4AD6" w:rsidRPr="008276F4">
        <w:rPr>
          <w:sz w:val="28"/>
          <w:szCs w:val="28"/>
          <w:lang w:val="kk-KZ"/>
        </w:rPr>
        <w:t xml:space="preserve">н, </w:t>
      </w:r>
      <w:r w:rsidR="001F55AA" w:rsidRPr="008276F4">
        <w:rPr>
          <w:sz w:val="28"/>
          <w:szCs w:val="28"/>
          <w:lang w:val="kk-KZ"/>
        </w:rPr>
        <w:t>халықаралық туризм коммуникациясын салыстыра зерттеуге арналған. Еңбекте туристік дискурстың жанрлық жүйесі (ақпараттық, жарнамалық, нұсқаулық, презентациялық мәтіндер және т.б.), олардың құрылымдық-композициялық ерекшеліктері мен адресатқа ықпал ету тетіктері неміс және орыс тілдік мате</w:t>
      </w:r>
      <w:r w:rsidR="005B3883" w:rsidRPr="008276F4">
        <w:rPr>
          <w:sz w:val="28"/>
          <w:szCs w:val="28"/>
          <w:lang w:val="kk-KZ"/>
        </w:rPr>
        <w:t xml:space="preserve">риалдары негізінде сипатталады </w:t>
      </w:r>
      <w:r w:rsidR="001F55AA" w:rsidRPr="008276F4">
        <w:rPr>
          <w:sz w:val="28"/>
          <w:szCs w:val="28"/>
          <w:lang w:val="kk-KZ"/>
        </w:rPr>
        <w:t>[</w:t>
      </w:r>
      <w:r w:rsidR="0074699D" w:rsidRPr="008276F4">
        <w:rPr>
          <w:rStyle w:val="a4"/>
          <w:b w:val="0"/>
          <w:sz w:val="28"/>
          <w:szCs w:val="28"/>
          <w:lang w:val="kk-KZ"/>
        </w:rPr>
        <w:t>74</w:t>
      </w:r>
      <w:r w:rsidR="007F4AD6" w:rsidRPr="008276F4">
        <w:rPr>
          <w:rStyle w:val="a4"/>
          <w:b w:val="0"/>
          <w:sz w:val="28"/>
          <w:szCs w:val="28"/>
          <w:lang w:val="kk-KZ"/>
        </w:rPr>
        <w:t xml:space="preserve">, </w:t>
      </w:r>
      <w:r w:rsidR="004C15DC" w:rsidRPr="008276F4">
        <w:rPr>
          <w:rStyle w:val="a4"/>
          <w:b w:val="0"/>
          <w:sz w:val="28"/>
          <w:szCs w:val="28"/>
          <w:lang w:val="kk-KZ"/>
        </w:rPr>
        <w:t>с</w:t>
      </w:r>
      <w:r w:rsidR="007F4AD6" w:rsidRPr="008276F4">
        <w:rPr>
          <w:rStyle w:val="a4"/>
          <w:b w:val="0"/>
          <w:sz w:val="28"/>
          <w:szCs w:val="28"/>
          <w:lang w:val="kk-KZ"/>
        </w:rPr>
        <w:t>.</w:t>
      </w:r>
      <w:r w:rsidR="007F4AD6" w:rsidRPr="008276F4">
        <w:rPr>
          <w:sz w:val="28"/>
          <w:szCs w:val="28"/>
          <w:lang w:val="kk-KZ"/>
        </w:rPr>
        <w:t xml:space="preserve"> 98</w:t>
      </w:r>
      <w:r w:rsidR="001F55AA" w:rsidRPr="008276F4">
        <w:rPr>
          <w:sz w:val="28"/>
          <w:szCs w:val="28"/>
          <w:lang w:val="kk-KZ"/>
        </w:rPr>
        <w:t>]</w:t>
      </w:r>
      <w:r w:rsidR="007F4AD6" w:rsidRPr="008276F4">
        <w:rPr>
          <w:sz w:val="28"/>
          <w:szCs w:val="28"/>
          <w:lang w:val="kk-KZ"/>
        </w:rPr>
        <w:t>.</w:t>
      </w:r>
    </w:p>
    <w:p w14:paraId="32289999" w14:textId="28BE3EAA" w:rsidR="00935E04" w:rsidRPr="008276F4" w:rsidRDefault="004C15DC" w:rsidP="002073B8">
      <w:pPr>
        <w:pStyle w:val="a3"/>
        <w:spacing w:before="0" w:beforeAutospacing="0" w:after="0" w:afterAutospacing="0"/>
        <w:ind w:firstLine="567"/>
        <w:jc w:val="both"/>
        <w:rPr>
          <w:sz w:val="28"/>
          <w:szCs w:val="28"/>
          <w:lang w:val="kk-KZ"/>
        </w:rPr>
      </w:pPr>
      <w:r w:rsidRPr="008276F4">
        <w:rPr>
          <w:sz w:val="28"/>
          <w:szCs w:val="28"/>
          <w:lang w:val="kk-KZ"/>
        </w:rPr>
        <w:t xml:space="preserve">Н.А. </w:t>
      </w:r>
      <w:r w:rsidR="001F55AA" w:rsidRPr="008276F4">
        <w:rPr>
          <w:sz w:val="28"/>
          <w:szCs w:val="28"/>
          <w:lang w:val="kk-KZ"/>
        </w:rPr>
        <w:t>Тюленева</w:t>
      </w:r>
      <w:r w:rsidR="003F02AF" w:rsidRPr="008276F4">
        <w:rPr>
          <w:sz w:val="28"/>
          <w:szCs w:val="28"/>
          <w:lang w:val="kk-KZ"/>
        </w:rPr>
        <w:t xml:space="preserve"> а</w:t>
      </w:r>
      <w:r w:rsidR="001F55AA" w:rsidRPr="008276F4">
        <w:rPr>
          <w:sz w:val="28"/>
          <w:szCs w:val="28"/>
          <w:lang w:val="kk-KZ"/>
        </w:rPr>
        <w:t xml:space="preserve">ғылшынтілді жарнама материалдары негізіндегі жарнамалық дискурста позициялау мен манипуляциялаудың </w:t>
      </w:r>
      <w:r w:rsidR="003F02AF" w:rsidRPr="008276F4">
        <w:rPr>
          <w:sz w:val="28"/>
          <w:szCs w:val="28"/>
          <w:lang w:val="kk-KZ"/>
        </w:rPr>
        <w:t>лингвокогнитивтік стратегияларын зерттеуде</w:t>
      </w:r>
      <w:r w:rsidR="001F55AA" w:rsidRPr="008276F4">
        <w:rPr>
          <w:sz w:val="28"/>
          <w:szCs w:val="28"/>
          <w:lang w:val="kk-KZ"/>
        </w:rPr>
        <w:t xml:space="preserve"> жарнамалық мәтіндерде тұтынушы санасына әсер етудің когнитивтік механизмдерін және оларды іске асыратын тілдік құралдарды </w:t>
      </w:r>
      <w:r w:rsidR="005B3883" w:rsidRPr="008276F4">
        <w:rPr>
          <w:sz w:val="28"/>
          <w:szCs w:val="28"/>
          <w:lang w:val="kk-KZ"/>
        </w:rPr>
        <w:t xml:space="preserve">айқындайды </w:t>
      </w:r>
      <w:r w:rsidR="0025292F" w:rsidRPr="008276F4">
        <w:rPr>
          <w:sz w:val="28"/>
          <w:szCs w:val="28"/>
          <w:lang w:val="kk-KZ"/>
        </w:rPr>
        <w:t>[</w:t>
      </w:r>
      <w:r w:rsidR="0074699D" w:rsidRPr="008276F4">
        <w:rPr>
          <w:sz w:val="28"/>
          <w:szCs w:val="28"/>
          <w:lang w:val="kk-KZ"/>
        </w:rPr>
        <w:t>75</w:t>
      </w:r>
      <w:r w:rsidRPr="008276F4">
        <w:rPr>
          <w:sz w:val="28"/>
          <w:szCs w:val="28"/>
          <w:lang w:val="kk-KZ"/>
        </w:rPr>
        <w:t>, с</w:t>
      </w:r>
      <w:r w:rsidR="007F4AD6" w:rsidRPr="008276F4">
        <w:rPr>
          <w:sz w:val="28"/>
          <w:szCs w:val="28"/>
          <w:lang w:val="kk-KZ"/>
        </w:rPr>
        <w:t>.</w:t>
      </w:r>
      <w:r w:rsidR="0025292F" w:rsidRPr="008276F4">
        <w:rPr>
          <w:sz w:val="28"/>
          <w:szCs w:val="28"/>
          <w:lang w:val="kk-KZ"/>
        </w:rPr>
        <w:t>40]</w:t>
      </w:r>
      <w:r w:rsidR="007F4AD6" w:rsidRPr="008276F4">
        <w:rPr>
          <w:sz w:val="28"/>
          <w:szCs w:val="28"/>
          <w:lang w:val="kk-KZ"/>
        </w:rPr>
        <w:t>.</w:t>
      </w:r>
    </w:p>
    <w:p w14:paraId="5A994E1C" w14:textId="69A044F9" w:rsidR="00935E04" w:rsidRPr="008276F4" w:rsidRDefault="001F55AA" w:rsidP="002073B8">
      <w:pPr>
        <w:pStyle w:val="a3"/>
        <w:spacing w:before="0" w:beforeAutospacing="0" w:after="0" w:afterAutospacing="0"/>
        <w:ind w:firstLine="567"/>
        <w:jc w:val="both"/>
        <w:rPr>
          <w:sz w:val="28"/>
          <w:szCs w:val="28"/>
          <w:lang w:val="kk-KZ"/>
        </w:rPr>
      </w:pPr>
      <w:r w:rsidRPr="008276F4">
        <w:rPr>
          <w:rStyle w:val="a4"/>
          <w:b w:val="0"/>
          <w:sz w:val="28"/>
          <w:szCs w:val="28"/>
          <w:lang w:val="kk-KZ"/>
        </w:rPr>
        <w:t xml:space="preserve">Е.П. Гаранның «Орыс және ағылшын тілдері материалындағы жарнамалық дискурсты интерпретациялаудың лингвомәдени аспектілері» атты кандидаттық диссертациясы жарнама мәтіндерінің мағынасы мен ықпал ету әсері әртүрлі лингвомәдени ортада қалай түсіндіріліп, қалай қабылданатынын анықтауға арналған. </w:t>
      </w:r>
      <w:r w:rsidR="003F02AF" w:rsidRPr="008276F4">
        <w:rPr>
          <w:rStyle w:val="a4"/>
          <w:b w:val="0"/>
          <w:sz w:val="28"/>
          <w:szCs w:val="28"/>
          <w:lang w:val="kk-KZ"/>
        </w:rPr>
        <w:t>А</w:t>
      </w:r>
      <w:r w:rsidRPr="008276F4">
        <w:rPr>
          <w:rStyle w:val="a4"/>
          <w:b w:val="0"/>
          <w:sz w:val="28"/>
          <w:szCs w:val="28"/>
          <w:lang w:val="kk-KZ"/>
        </w:rPr>
        <w:t>втор жарнамалық дискурсты интерпретациялаудың лингвомәдени шарттарын жүйелеп, мәдени мәннің берілуі мен ықпал ету тиімділігін арттыратын тілдік-мә</w:t>
      </w:r>
      <w:r w:rsidR="007F4AD6" w:rsidRPr="008276F4">
        <w:rPr>
          <w:rStyle w:val="a4"/>
          <w:b w:val="0"/>
          <w:sz w:val="28"/>
          <w:szCs w:val="28"/>
          <w:lang w:val="kk-KZ"/>
        </w:rPr>
        <w:t xml:space="preserve">дени стратегияларды негіздейді </w:t>
      </w:r>
      <w:r w:rsidR="00AF1C36" w:rsidRPr="008276F4">
        <w:rPr>
          <w:sz w:val="28"/>
          <w:szCs w:val="28"/>
          <w:lang w:val="kk-KZ"/>
        </w:rPr>
        <w:t>[</w:t>
      </w:r>
      <w:r w:rsidR="0074699D" w:rsidRPr="008276F4">
        <w:rPr>
          <w:sz w:val="28"/>
          <w:szCs w:val="28"/>
          <w:lang w:val="kk-KZ"/>
        </w:rPr>
        <w:t>76</w:t>
      </w:r>
      <w:r w:rsidR="00AF1C36" w:rsidRPr="008276F4">
        <w:rPr>
          <w:sz w:val="28"/>
          <w:szCs w:val="28"/>
          <w:lang w:val="kk-KZ"/>
        </w:rPr>
        <w:t>]</w:t>
      </w:r>
      <w:r w:rsidR="00AF14EF" w:rsidRPr="008276F4">
        <w:rPr>
          <w:sz w:val="28"/>
          <w:szCs w:val="28"/>
          <w:lang w:val="kk-KZ"/>
        </w:rPr>
        <w:t>.</w:t>
      </w:r>
    </w:p>
    <w:p w14:paraId="4656659B" w14:textId="77777777" w:rsidR="00F80F1C" w:rsidRPr="008276F4" w:rsidRDefault="00462E6C" w:rsidP="002073B8">
      <w:pPr>
        <w:pStyle w:val="a3"/>
        <w:spacing w:before="0" w:beforeAutospacing="0" w:after="0" w:afterAutospacing="0"/>
        <w:ind w:firstLine="567"/>
        <w:jc w:val="both"/>
        <w:rPr>
          <w:sz w:val="28"/>
          <w:szCs w:val="28"/>
          <w:lang w:val="kk-KZ"/>
        </w:rPr>
      </w:pPr>
      <w:r w:rsidRPr="008276F4">
        <w:rPr>
          <w:sz w:val="28"/>
          <w:szCs w:val="28"/>
          <w:lang w:val="kk-KZ"/>
        </w:rPr>
        <w:t xml:space="preserve">Туристік жарнама дискурсы – туризм индустриясы аясында қалыптасатын, әлеуметтік-экономикалық, мәдени және коммуникативтік мақсаттарды жүзеге асыратын институционалдық дискурс түрі. Ол мемлекет, туристік агенттіктер, қонақ үй желілері, әуе компаниялары сияқты институционалдық субъектілер мен әлеуетті туристер арасындағы ресми әрі мақсатты коммуникацияны қамтамасыз етеді. Институционалдық дискурс ретінде туристік жарнама белгілі бір рөлдер жүйесіне (адресант – туристік ұйым, адресат – тұтынушы), тұрақты коммуникативтік жағдайларға және нормативтік шектеулерге бағынады. Бұл дискурста экономикалық мүдде негізгі қозғаушы күш болып табылады, сондықтан мәтіндерде әсер ету, иландыру, имидж қалыптастыру стратегиялары кеңінен қолданылады. Сонымен қатар туристік жарнама дискурсы мәдени кодтарды, ұлттық құндылықтарды және елдің жағымды бейнесін танытатын символдық элементтерді қамтиды. Туристік жарнама дискурсының институционалдық сипаты оның </w:t>
      </w:r>
      <w:r w:rsidR="007A6D8D" w:rsidRPr="008276F4">
        <w:rPr>
          <w:sz w:val="28"/>
          <w:szCs w:val="28"/>
          <w:lang w:val="kk-KZ"/>
        </w:rPr>
        <w:t xml:space="preserve">буклеттер, сайт мәтіндері, слогандар, бейнероликтер  сияқты </w:t>
      </w:r>
      <w:r w:rsidRPr="008276F4">
        <w:rPr>
          <w:sz w:val="28"/>
          <w:szCs w:val="28"/>
          <w:lang w:val="kk-KZ"/>
        </w:rPr>
        <w:t>стандартталған</w:t>
      </w:r>
      <w:r w:rsidR="007A6D8D" w:rsidRPr="008276F4">
        <w:rPr>
          <w:sz w:val="28"/>
          <w:szCs w:val="28"/>
          <w:lang w:val="kk-KZ"/>
        </w:rPr>
        <w:t xml:space="preserve"> жанрлар арқылы жүзеге асуынан</w:t>
      </w:r>
      <w:r w:rsidRPr="008276F4">
        <w:rPr>
          <w:sz w:val="28"/>
          <w:szCs w:val="28"/>
          <w:lang w:val="kk-KZ"/>
        </w:rPr>
        <w:t>, сондай-ақ ресми-іскерлік және экспрессивті тілдік құралдардың үйлесуінен көрінеді. Осылайша, туристік жарнама дискурсы институционалдық коммуникацияның маңызды саласы ретінде қоғамның мәдени және экономикалық дамуына ықпал етеді.</w:t>
      </w:r>
      <w:r w:rsidR="00AF14EF" w:rsidRPr="008276F4">
        <w:rPr>
          <w:sz w:val="28"/>
          <w:szCs w:val="28"/>
          <w:lang w:val="kk-KZ"/>
        </w:rPr>
        <w:t xml:space="preserve"> </w:t>
      </w:r>
    </w:p>
    <w:p w14:paraId="7B84D88D" w14:textId="77777777" w:rsidR="00A73062" w:rsidRPr="008276F4" w:rsidRDefault="00A73062" w:rsidP="002073B8">
      <w:pPr>
        <w:pStyle w:val="a3"/>
        <w:spacing w:before="0" w:beforeAutospacing="0" w:after="0" w:afterAutospacing="0"/>
        <w:ind w:firstLine="567"/>
        <w:jc w:val="both"/>
        <w:rPr>
          <w:b/>
          <w:sz w:val="28"/>
          <w:szCs w:val="28"/>
          <w:lang w:val="kk-KZ"/>
        </w:rPr>
      </w:pPr>
    </w:p>
    <w:p w14:paraId="327492FB" w14:textId="77777777" w:rsidR="00A73062" w:rsidRPr="008276F4" w:rsidRDefault="00A73062" w:rsidP="002073B8">
      <w:pPr>
        <w:pStyle w:val="a3"/>
        <w:spacing w:before="0" w:beforeAutospacing="0" w:after="0" w:afterAutospacing="0"/>
        <w:ind w:firstLine="567"/>
        <w:jc w:val="both"/>
        <w:rPr>
          <w:sz w:val="28"/>
          <w:szCs w:val="28"/>
          <w:lang w:val="kk-KZ"/>
        </w:rPr>
      </w:pPr>
      <w:r w:rsidRPr="008276F4">
        <w:rPr>
          <w:b/>
          <w:sz w:val="28"/>
          <w:szCs w:val="28"/>
          <w:lang w:val="kk-KZ"/>
        </w:rPr>
        <w:t>1.2</w:t>
      </w:r>
      <w:r w:rsidR="00150FD4" w:rsidRPr="008276F4">
        <w:rPr>
          <w:sz w:val="28"/>
          <w:szCs w:val="28"/>
          <w:lang w:val="kk-KZ"/>
        </w:rPr>
        <w:t xml:space="preserve"> </w:t>
      </w:r>
      <w:r w:rsidR="00150FD4" w:rsidRPr="008276F4">
        <w:rPr>
          <w:b/>
          <w:sz w:val="28"/>
          <w:szCs w:val="28"/>
          <w:lang w:val="kk-KZ"/>
        </w:rPr>
        <w:t>Туристік жарнама дискурсын зерттеудің негізгі теориялық ұстанымдары мен әдістері</w:t>
      </w:r>
    </w:p>
    <w:p w14:paraId="3D378778" w14:textId="77777777" w:rsidR="00A73062" w:rsidRPr="008276F4" w:rsidRDefault="00A73062" w:rsidP="002073B8">
      <w:pPr>
        <w:pStyle w:val="a3"/>
        <w:spacing w:before="0" w:beforeAutospacing="0" w:after="0" w:afterAutospacing="0"/>
        <w:ind w:firstLine="567"/>
        <w:jc w:val="both"/>
        <w:rPr>
          <w:sz w:val="28"/>
          <w:szCs w:val="28"/>
          <w:lang w:val="kk-KZ"/>
        </w:rPr>
      </w:pPr>
    </w:p>
    <w:p w14:paraId="1654C9BB" w14:textId="77777777" w:rsidR="007034B0" w:rsidRPr="008276F4" w:rsidRDefault="00A73062" w:rsidP="002073B8">
      <w:pPr>
        <w:pStyle w:val="a3"/>
        <w:spacing w:before="0" w:beforeAutospacing="0" w:after="0" w:afterAutospacing="0"/>
        <w:ind w:firstLine="567"/>
        <w:jc w:val="both"/>
        <w:rPr>
          <w:sz w:val="28"/>
          <w:szCs w:val="28"/>
          <w:lang w:val="kk-KZ"/>
        </w:rPr>
      </w:pPr>
      <w:r w:rsidRPr="008276F4">
        <w:rPr>
          <w:sz w:val="28"/>
          <w:szCs w:val="28"/>
          <w:lang w:val="kk-KZ"/>
        </w:rPr>
        <w:t xml:space="preserve">Туристік жарнама дискурсын зерттеу бір ғана лингвистикалық өлшеммен шектелмейді. Бұл нысан тілдік бірліктердің құрылымын ғана емес, коммуникациялық мақсатты, адресатқа ықпал ету механизмдерін, ұлттық-мәдени кодтардың берілуін, бағалауыш мағыналардың ұйымдасуын, когнитивтік модельдерді және вербалды емес таңбалардың қызметін қатар қамтиды. Сондықтан зерттеудің теориялық негізін интегративті әдіснамалық жүйе ретінде құру қажет. </w:t>
      </w:r>
    </w:p>
    <w:p w14:paraId="4DCBDB2E" w14:textId="01F46713" w:rsidR="00A73062" w:rsidRPr="008276F4" w:rsidRDefault="00A73062" w:rsidP="002073B8">
      <w:pPr>
        <w:pStyle w:val="a3"/>
        <w:spacing w:before="0" w:beforeAutospacing="0" w:after="0" w:afterAutospacing="0"/>
        <w:ind w:firstLine="567"/>
        <w:jc w:val="both"/>
        <w:rPr>
          <w:sz w:val="28"/>
          <w:szCs w:val="28"/>
          <w:lang w:val="kk-KZ"/>
        </w:rPr>
      </w:pPr>
      <w:r w:rsidRPr="008276F4">
        <w:rPr>
          <w:sz w:val="28"/>
          <w:szCs w:val="28"/>
          <w:lang w:val="kk-KZ"/>
        </w:rPr>
        <w:t>Дискурстық ұстаным туристік жарнаманы әлеуметтік жағдаятпен, институционалдық мақсатпен және қатысушылардың интерпретациясымен байланыста қарастыруды көздейді.</w:t>
      </w:r>
      <w:r w:rsidR="00D94E62" w:rsidRPr="008276F4">
        <w:rPr>
          <w:sz w:val="28"/>
          <w:szCs w:val="28"/>
          <w:lang w:val="kk-KZ"/>
        </w:rPr>
        <w:t xml:space="preserve"> T.A. Van Dijk </w:t>
      </w:r>
      <w:r w:rsidRPr="008276F4">
        <w:rPr>
          <w:sz w:val="28"/>
          <w:szCs w:val="28"/>
          <w:lang w:val="kk-KZ"/>
        </w:rPr>
        <w:t>контекстті «объективті әлеуметтік айнымалылардың» жиынтығы ретінде ғана емес, дискурсқа қатысушылар коммуникативтік жағдаяттың өзекті қырларын қалай анықтайтынына байланысты түсіндіреді [</w:t>
      </w:r>
      <w:r w:rsidR="007034B0" w:rsidRPr="008276F4">
        <w:rPr>
          <w:sz w:val="28"/>
          <w:szCs w:val="28"/>
          <w:lang w:val="kk-KZ"/>
        </w:rPr>
        <w:t>77</w:t>
      </w:r>
      <w:r w:rsidRPr="008276F4">
        <w:rPr>
          <w:sz w:val="28"/>
          <w:szCs w:val="28"/>
          <w:lang w:val="kk-KZ"/>
        </w:rPr>
        <w:t xml:space="preserve">]. </w:t>
      </w:r>
    </w:p>
    <w:p w14:paraId="20A46228" w14:textId="14AA4B7F" w:rsidR="002C2C79" w:rsidRPr="008276F4" w:rsidRDefault="00D94E62" w:rsidP="002073B8">
      <w:pPr>
        <w:pStyle w:val="a3"/>
        <w:spacing w:before="0" w:beforeAutospacing="0" w:after="0" w:afterAutospacing="0"/>
        <w:ind w:firstLine="567"/>
        <w:jc w:val="both"/>
        <w:rPr>
          <w:sz w:val="28"/>
          <w:szCs w:val="28"/>
          <w:lang w:val="kk-KZ"/>
        </w:rPr>
      </w:pPr>
      <w:r w:rsidRPr="008276F4">
        <w:rPr>
          <w:sz w:val="28"/>
          <w:szCs w:val="28"/>
          <w:lang w:val="kk-KZ"/>
        </w:rPr>
        <w:t xml:space="preserve">N. Fairclough </w:t>
      </w:r>
      <w:r w:rsidR="00A73062" w:rsidRPr="008276F4">
        <w:rPr>
          <w:sz w:val="28"/>
          <w:szCs w:val="28"/>
          <w:lang w:val="kk-KZ"/>
        </w:rPr>
        <w:t>еңбектерінде дискурс әлеуметтік практика ретінде қарастырылады және тілдің билік қатынастарын сақтау, өзгертуге қатысы айқындалады. Туристік жарнама дискурсына бұл ұстанымды қолданғанда мәтін белгілі бір кеңістікті яғни туристік мекенді тартымды, қауіпсіз әрі ерекше етіп көрсету арқылы символдық капитал қалыптастыратын құрал ретінде түсіндіріледі. Яғни жарнама мәтіні туристік нысанды сипаттап қана қоймай, оны әлеуметтік-мәдени тұрғыда сипаттайды</w:t>
      </w:r>
      <w:r w:rsidR="007034B0" w:rsidRPr="008276F4">
        <w:rPr>
          <w:sz w:val="28"/>
          <w:szCs w:val="28"/>
          <w:lang w:val="kk-KZ"/>
        </w:rPr>
        <w:t xml:space="preserve"> [78].</w:t>
      </w:r>
      <w:r w:rsidR="00A73062" w:rsidRPr="008276F4">
        <w:rPr>
          <w:sz w:val="28"/>
          <w:szCs w:val="28"/>
          <w:lang w:val="kk-KZ"/>
        </w:rPr>
        <w:t xml:space="preserve"> </w:t>
      </w:r>
    </w:p>
    <w:p w14:paraId="5D566854" w14:textId="6A8DE367" w:rsidR="002C2C79" w:rsidRPr="008276F4" w:rsidRDefault="00D94E62" w:rsidP="002073B8">
      <w:pPr>
        <w:pStyle w:val="a3"/>
        <w:spacing w:before="0" w:beforeAutospacing="0" w:after="0" w:afterAutospacing="0"/>
        <w:ind w:firstLine="567"/>
        <w:jc w:val="both"/>
        <w:rPr>
          <w:sz w:val="28"/>
          <w:szCs w:val="28"/>
          <w:lang w:val="kk-KZ"/>
        </w:rPr>
      </w:pPr>
      <w:r w:rsidRPr="008276F4">
        <w:rPr>
          <w:sz w:val="28"/>
          <w:szCs w:val="28"/>
          <w:lang w:val="kk-KZ"/>
        </w:rPr>
        <w:t xml:space="preserve">M. Reisigl </w:t>
      </w:r>
      <w:r w:rsidR="00A73062" w:rsidRPr="008276F4">
        <w:rPr>
          <w:sz w:val="28"/>
          <w:szCs w:val="28"/>
          <w:lang w:val="kk-KZ"/>
        </w:rPr>
        <w:t>«дискурс», «жанр», «мәтін», «қайта контекстеу» (recontextualization), «интермәтіндік», «интердискурстық» ұғымдарды өзара байланыста талдауды ұсынады. Туристік жарнама мәтіндерінде</w:t>
      </w:r>
      <w:r w:rsidR="00106574" w:rsidRPr="008276F4">
        <w:rPr>
          <w:sz w:val="28"/>
          <w:szCs w:val="28"/>
          <w:lang w:val="kk-KZ"/>
        </w:rPr>
        <w:t xml:space="preserve"> бұл әдістің маңызы зор. Себебі</w:t>
      </w:r>
      <w:r w:rsidR="00A73062" w:rsidRPr="008276F4">
        <w:rPr>
          <w:sz w:val="28"/>
          <w:szCs w:val="28"/>
          <w:lang w:val="kk-KZ"/>
        </w:rPr>
        <w:t xml:space="preserve"> бір жарнамалық постта тарихи мәтіннің, медиа дискурстың, мәдени мұра дискурсының және маркетингтік дискурстың элементтері қатар жүруі мүмкін. Сондықтан дискурстық ұстаным зерттеу нысанын жанрлық бірлік ретінде ғана емес, көпқабатты дискурстық тоғысым ретінде сипаттауға негіз болады </w:t>
      </w:r>
      <w:r w:rsidR="002C2C79" w:rsidRPr="008276F4">
        <w:rPr>
          <w:sz w:val="28"/>
          <w:szCs w:val="28"/>
          <w:lang w:val="kk-KZ"/>
        </w:rPr>
        <w:t xml:space="preserve">[79]. </w:t>
      </w:r>
    </w:p>
    <w:p w14:paraId="56ED4983" w14:textId="77777777" w:rsidR="00A73062" w:rsidRPr="008276F4" w:rsidRDefault="00A73062" w:rsidP="002073B8">
      <w:pPr>
        <w:pStyle w:val="a3"/>
        <w:spacing w:before="0" w:beforeAutospacing="0" w:after="0" w:afterAutospacing="0"/>
        <w:ind w:firstLine="567"/>
        <w:jc w:val="both"/>
        <w:rPr>
          <w:sz w:val="28"/>
          <w:szCs w:val="28"/>
          <w:lang w:val="kk-KZ"/>
        </w:rPr>
      </w:pPr>
      <w:r w:rsidRPr="008276F4">
        <w:rPr>
          <w:sz w:val="28"/>
          <w:szCs w:val="28"/>
          <w:lang w:val="kk-KZ"/>
        </w:rPr>
        <w:t xml:space="preserve">Осы ұстанымның аясында зерттеуде негізгі әдістер ретінде дискурс талдау, контекстуалдық интерпретация қолданылады. </w:t>
      </w:r>
    </w:p>
    <w:p w14:paraId="682A0F1D" w14:textId="77777777" w:rsidR="00A73062" w:rsidRPr="008276F4" w:rsidRDefault="00A73062" w:rsidP="002073B8">
      <w:pPr>
        <w:pStyle w:val="a3"/>
        <w:spacing w:before="0" w:beforeAutospacing="0" w:after="0" w:afterAutospacing="0"/>
        <w:ind w:firstLine="567"/>
        <w:jc w:val="both"/>
        <w:rPr>
          <w:sz w:val="28"/>
          <w:szCs w:val="28"/>
          <w:lang w:val="kk-KZ"/>
        </w:rPr>
      </w:pPr>
      <w:r w:rsidRPr="008276F4">
        <w:rPr>
          <w:sz w:val="28"/>
          <w:szCs w:val="28"/>
          <w:lang w:val="kk-KZ"/>
        </w:rPr>
        <w:t xml:space="preserve">Коммуникативтік-прагматикалық ұстаным туристік жарнама мәтінін сөйлеуші немесе жазушының коммуникативтік мақсаты мен адресатқа ықпал ету стратегиялары тұрғысынан түсіндіреді. Прагматика бойынша заманауи түсіндірмелерде тілдік мағына тек лексика-грамматикамен анықталмайды, оған сөйлеу жағдаяты, сөйлеушінің ниеті, адресаттың білімі, әлеуметтік институттар және пресуппозициялық фон әсер етеді. Бұл қағида туристік жарнамаға толық сәйкес келеді. Яғни бір ғана </w:t>
      </w:r>
      <w:r w:rsidRPr="008276F4">
        <w:rPr>
          <w:i/>
          <w:sz w:val="28"/>
          <w:szCs w:val="28"/>
          <w:lang w:val="kk-KZ"/>
        </w:rPr>
        <w:t>келіңіз, көріңіз, сезініңіз</w:t>
      </w:r>
      <w:r w:rsidRPr="008276F4">
        <w:rPr>
          <w:sz w:val="28"/>
          <w:szCs w:val="28"/>
          <w:lang w:val="kk-KZ"/>
        </w:rPr>
        <w:t xml:space="preserve"> сияқты үндеулердің өзі ақпараттандырудан бөлек, шақыру, уәде ету, сендіру, бейне қа</w:t>
      </w:r>
      <w:r w:rsidR="002C2C79" w:rsidRPr="008276F4">
        <w:rPr>
          <w:sz w:val="28"/>
          <w:szCs w:val="28"/>
          <w:lang w:val="kk-KZ"/>
        </w:rPr>
        <w:t>лыптастыру қызметтерін атқарады.</w:t>
      </w:r>
    </w:p>
    <w:p w14:paraId="3092B449" w14:textId="77777777" w:rsidR="00531483" w:rsidRPr="008276F4" w:rsidRDefault="00A73062" w:rsidP="002073B8">
      <w:pPr>
        <w:pStyle w:val="a3"/>
        <w:spacing w:before="0" w:beforeAutospacing="0" w:after="0" w:afterAutospacing="0"/>
        <w:ind w:firstLine="567"/>
        <w:jc w:val="both"/>
        <w:rPr>
          <w:sz w:val="28"/>
          <w:szCs w:val="28"/>
          <w:lang w:val="kk-KZ"/>
        </w:rPr>
      </w:pPr>
      <w:r w:rsidRPr="008276F4">
        <w:rPr>
          <w:sz w:val="28"/>
          <w:szCs w:val="28"/>
          <w:lang w:val="kk-KZ"/>
        </w:rPr>
        <w:t xml:space="preserve">Прагматикалық талдауда сөйлеу актілері теориясының орны ерекше. Туристік жарнама мәтіндерінде </w:t>
      </w:r>
      <w:r w:rsidR="00531483" w:rsidRPr="008276F4">
        <w:rPr>
          <w:sz w:val="28"/>
          <w:szCs w:val="28"/>
          <w:lang w:val="kk-KZ"/>
        </w:rPr>
        <w:t>cөйлеу</w:t>
      </w:r>
      <w:r w:rsidRPr="008276F4">
        <w:rPr>
          <w:sz w:val="28"/>
          <w:szCs w:val="28"/>
          <w:lang w:val="kk-KZ"/>
        </w:rPr>
        <w:t xml:space="preserve"> актілердің жарнамалық трансформа</w:t>
      </w:r>
      <w:r w:rsidR="00531483" w:rsidRPr="008276F4">
        <w:rPr>
          <w:sz w:val="28"/>
          <w:szCs w:val="28"/>
          <w:lang w:val="kk-KZ"/>
        </w:rPr>
        <w:t>цияланған түрлері жиі кездеседі. Мысалы,</w:t>
      </w:r>
      <w:r w:rsidRPr="008276F4">
        <w:rPr>
          <w:sz w:val="28"/>
          <w:szCs w:val="28"/>
          <w:lang w:val="kk-KZ"/>
        </w:rPr>
        <w:t xml:space="preserve"> тікелей шақыру, жанама уәде, адресатты эмоциялық қатысуға итермелеу, қауіпсіздік пен жайлылықты имплицитті түрде бекіту. Сондықтан зерттеуде сөйлеу актілік жіктеу, иллокутивтік күшті анықтау, жанама мағынаны талдау, пресуппозицияны айқындау әдістері қолданылады</w:t>
      </w:r>
      <w:r w:rsidR="002C2C79" w:rsidRPr="008276F4">
        <w:rPr>
          <w:sz w:val="28"/>
          <w:szCs w:val="28"/>
          <w:lang w:val="kk-KZ"/>
        </w:rPr>
        <w:t>.</w:t>
      </w:r>
    </w:p>
    <w:p w14:paraId="071B2BD1" w14:textId="6059D3F6" w:rsidR="002C2C79" w:rsidRPr="008276F4" w:rsidRDefault="00A73062" w:rsidP="002073B8">
      <w:pPr>
        <w:pStyle w:val="a3"/>
        <w:spacing w:before="0" w:beforeAutospacing="0" w:after="0" w:afterAutospacing="0"/>
        <w:ind w:firstLine="567"/>
        <w:jc w:val="both"/>
        <w:rPr>
          <w:sz w:val="28"/>
          <w:szCs w:val="28"/>
          <w:lang w:val="kk-KZ"/>
        </w:rPr>
      </w:pPr>
      <w:r w:rsidRPr="008276F4">
        <w:rPr>
          <w:sz w:val="28"/>
          <w:szCs w:val="28"/>
          <w:lang w:val="kk-KZ"/>
        </w:rPr>
        <w:t xml:space="preserve">Коммуникативтік-прагматикалық ұстаным адресат моделін реконструкциялаумен тығыз байланысты. </w:t>
      </w:r>
      <w:r w:rsidR="00602D67" w:rsidRPr="008276F4">
        <w:rPr>
          <w:sz w:val="28"/>
          <w:szCs w:val="28"/>
          <w:lang w:val="kk-KZ"/>
        </w:rPr>
        <w:t>J.R.</w:t>
      </w:r>
      <w:r w:rsidR="006F7A71" w:rsidRPr="008276F4">
        <w:rPr>
          <w:sz w:val="28"/>
          <w:szCs w:val="28"/>
          <w:lang w:val="kk-KZ"/>
        </w:rPr>
        <w:t xml:space="preserve"> </w:t>
      </w:r>
      <w:r w:rsidR="00602D67" w:rsidRPr="008276F4">
        <w:rPr>
          <w:sz w:val="28"/>
          <w:szCs w:val="28"/>
          <w:lang w:val="kk-KZ"/>
        </w:rPr>
        <w:t xml:space="preserve">Martin, P.R. White </w:t>
      </w:r>
      <w:r w:rsidRPr="008276F4">
        <w:rPr>
          <w:sz w:val="28"/>
          <w:szCs w:val="28"/>
          <w:lang w:val="kk-KZ"/>
        </w:rPr>
        <w:t xml:space="preserve">бағалау теориясындағы </w:t>
      </w:r>
      <w:r w:rsidR="00B71309" w:rsidRPr="008276F4">
        <w:rPr>
          <w:sz w:val="28"/>
          <w:szCs w:val="28"/>
          <w:lang w:val="kk-KZ"/>
        </w:rPr>
        <w:t>күтілетін оқырман</w:t>
      </w:r>
      <w:r w:rsidRPr="008276F4">
        <w:rPr>
          <w:sz w:val="28"/>
          <w:szCs w:val="28"/>
          <w:lang w:val="kk-KZ"/>
        </w:rPr>
        <w:t xml:space="preserve"> ұғымы мәтіннің адресатты алдын ала белгілі бір көзқарасқа икемдеп құратынын көрсетеді. Туристік жарнамада бұл тәсіл ө</w:t>
      </w:r>
      <w:r w:rsidR="00531483" w:rsidRPr="008276F4">
        <w:rPr>
          <w:sz w:val="28"/>
          <w:szCs w:val="28"/>
          <w:lang w:val="kk-KZ"/>
        </w:rPr>
        <w:t>те маңызды, яғни</w:t>
      </w:r>
      <w:r w:rsidRPr="008276F4">
        <w:rPr>
          <w:sz w:val="28"/>
          <w:szCs w:val="28"/>
          <w:lang w:val="kk-KZ"/>
        </w:rPr>
        <w:t xml:space="preserve"> мәтін адресатты «жаңа әсер іздеуші», «қауіпсіздікке мән беруші», «ұлттық мәдениетке қызығушы», «отбасылық демалыс іздейтін» тұлға ретінде алдын ала жобалайды. Демек, прагматикалық талдау мәтіндегі жасырын адресаттың құндылықтары мен мотивтерін айқындауға бағытталуы тиіс</w:t>
      </w:r>
      <w:r w:rsidR="002C2C79" w:rsidRPr="008276F4">
        <w:rPr>
          <w:sz w:val="28"/>
          <w:szCs w:val="28"/>
          <w:lang w:val="kk-KZ"/>
        </w:rPr>
        <w:t xml:space="preserve"> [80]</w:t>
      </w:r>
      <w:r w:rsidR="00602D67" w:rsidRPr="008276F4">
        <w:rPr>
          <w:sz w:val="28"/>
          <w:szCs w:val="28"/>
          <w:lang w:val="kk-KZ"/>
        </w:rPr>
        <w:t>.</w:t>
      </w:r>
      <w:r w:rsidR="00531483" w:rsidRPr="008276F4">
        <w:rPr>
          <w:sz w:val="28"/>
          <w:szCs w:val="28"/>
          <w:lang w:val="kk-KZ"/>
        </w:rPr>
        <w:t xml:space="preserve"> </w:t>
      </w:r>
      <w:r w:rsidRPr="008276F4">
        <w:rPr>
          <w:sz w:val="28"/>
          <w:szCs w:val="28"/>
          <w:lang w:val="kk-KZ"/>
        </w:rPr>
        <w:t>Бұл ұстаным аясында қолданылатын негізгі әдістер: прагмалингвистикалық талдау, сөйлеу актілік талдау, пресуппозиция мен импликатура талдауы, адресат моделін реконструкциялау, коммуникативтік стратегиялар мен тактикаларды жіктеу. Қажет болған жағдайда мәтіндердегі үндеу, модальділік, дәлелдеу форм</w:t>
      </w:r>
      <w:r w:rsidR="00531483" w:rsidRPr="008276F4">
        <w:rPr>
          <w:sz w:val="28"/>
          <w:szCs w:val="28"/>
          <w:lang w:val="kk-KZ"/>
        </w:rPr>
        <w:t>алары, сенім тудырушы маркерлер</w:t>
      </w:r>
      <w:r w:rsidRPr="008276F4">
        <w:rPr>
          <w:sz w:val="28"/>
          <w:szCs w:val="28"/>
          <w:lang w:val="kk-KZ"/>
        </w:rPr>
        <w:t xml:space="preserve"> жеке кодталып, салыстырмалы түрде қарастырылады</w:t>
      </w:r>
      <w:r w:rsidR="002C2C79" w:rsidRPr="008276F4">
        <w:rPr>
          <w:sz w:val="28"/>
          <w:szCs w:val="28"/>
          <w:lang w:val="kk-KZ"/>
        </w:rPr>
        <w:t>.</w:t>
      </w:r>
    </w:p>
    <w:p w14:paraId="386C957E" w14:textId="153ABC69" w:rsidR="002C2C79" w:rsidRPr="008276F4" w:rsidRDefault="00A73062" w:rsidP="002073B8">
      <w:pPr>
        <w:pStyle w:val="a3"/>
        <w:spacing w:before="0" w:beforeAutospacing="0" w:after="0" w:afterAutospacing="0"/>
        <w:ind w:firstLine="567"/>
        <w:jc w:val="both"/>
        <w:rPr>
          <w:sz w:val="28"/>
          <w:szCs w:val="28"/>
          <w:lang w:val="kk-KZ"/>
        </w:rPr>
      </w:pPr>
      <w:r w:rsidRPr="008276F4">
        <w:rPr>
          <w:sz w:val="28"/>
          <w:szCs w:val="28"/>
          <w:lang w:val="kk-KZ"/>
        </w:rPr>
        <w:t xml:space="preserve">Лингвомәдени ұстаным туристік жарнама мәтіндеріндегі ұлттық мәдени кодтың тілдік репрезентациясын түсіндіруге бағытталады. </w:t>
      </w:r>
      <w:r w:rsidR="00531483" w:rsidRPr="008276F4">
        <w:rPr>
          <w:sz w:val="28"/>
          <w:szCs w:val="28"/>
          <w:lang w:val="kk-KZ"/>
        </w:rPr>
        <w:t xml:space="preserve"> дискурс және мәдениет</w:t>
      </w:r>
      <w:r w:rsidRPr="008276F4">
        <w:rPr>
          <w:sz w:val="28"/>
          <w:szCs w:val="28"/>
          <w:lang w:val="kk-KZ"/>
        </w:rPr>
        <w:t xml:space="preserve"> зерттеулерінің негізгі міндеті </w:t>
      </w:r>
      <w:r w:rsidR="00E97D0F" w:rsidRPr="008276F4">
        <w:rPr>
          <w:sz w:val="28"/>
          <w:szCs w:val="28"/>
          <w:lang w:val="kk-KZ"/>
        </w:rPr>
        <w:t xml:space="preserve">– </w:t>
      </w:r>
      <w:r w:rsidRPr="008276F4">
        <w:rPr>
          <w:sz w:val="28"/>
          <w:szCs w:val="28"/>
          <w:lang w:val="kk-KZ"/>
        </w:rPr>
        <w:t>сөйлеу үлгілері мен сол мәдениеттегі құндылықтар, нормалар, басымдықтар арасындағы байланысты ашу</w:t>
      </w:r>
      <w:r w:rsidR="00531483" w:rsidRPr="008276F4">
        <w:rPr>
          <w:sz w:val="28"/>
          <w:szCs w:val="28"/>
          <w:lang w:val="kk-KZ"/>
        </w:rPr>
        <w:t xml:space="preserve"> екенін</w:t>
      </w:r>
      <w:r w:rsidRPr="008276F4">
        <w:rPr>
          <w:sz w:val="28"/>
          <w:szCs w:val="28"/>
          <w:lang w:val="kk-KZ"/>
        </w:rPr>
        <w:t xml:space="preserve"> көрсетеді</w:t>
      </w:r>
      <w:r w:rsidR="00531483" w:rsidRPr="008276F4">
        <w:rPr>
          <w:sz w:val="28"/>
          <w:szCs w:val="28"/>
          <w:lang w:val="kk-KZ"/>
        </w:rPr>
        <w:t xml:space="preserve"> [</w:t>
      </w:r>
      <w:r w:rsidR="002C2C79" w:rsidRPr="008276F4">
        <w:rPr>
          <w:sz w:val="28"/>
          <w:szCs w:val="28"/>
          <w:lang w:val="kk-KZ"/>
        </w:rPr>
        <w:t>81</w:t>
      </w:r>
      <w:r w:rsidR="00531483" w:rsidRPr="008276F4">
        <w:rPr>
          <w:sz w:val="28"/>
          <w:szCs w:val="28"/>
          <w:lang w:val="kk-KZ"/>
        </w:rPr>
        <w:t>]</w:t>
      </w:r>
      <w:r w:rsidRPr="008276F4">
        <w:rPr>
          <w:sz w:val="28"/>
          <w:szCs w:val="28"/>
          <w:lang w:val="kk-KZ"/>
        </w:rPr>
        <w:t xml:space="preserve">. Олар мәдениетаралық талдауда этноцентризм қаупін де атап өтеді, яғни өз мәдени өлшемімен басқа дискурсты түсіндірудің шектеулерін ескертеді. Бұл тұжырым қазақ тіліндегі туристік жарнаманы талдауда ерекше маңызды, өйткені ұлттық-мәдени мағыналарды сыртқы аудиторияға түсіндіруде дәл осы «аудармалы мәдени код» мәселесі туындайды. </w:t>
      </w:r>
      <w:r w:rsidR="004927EB" w:rsidRPr="008276F4">
        <w:rPr>
          <w:sz w:val="28"/>
          <w:szCs w:val="28"/>
          <w:lang w:val="kk-KZ"/>
        </w:rPr>
        <w:t>А.</w:t>
      </w:r>
      <w:r w:rsidR="006F7A71" w:rsidRPr="008276F4">
        <w:rPr>
          <w:sz w:val="28"/>
          <w:szCs w:val="28"/>
          <w:lang w:val="kk-KZ"/>
        </w:rPr>
        <w:t xml:space="preserve"> </w:t>
      </w:r>
      <w:r w:rsidR="004927EB" w:rsidRPr="008276F4">
        <w:rPr>
          <w:sz w:val="28"/>
          <w:szCs w:val="28"/>
          <w:lang w:val="kk-KZ"/>
        </w:rPr>
        <w:t>Goddard, А.</w:t>
      </w:r>
      <w:r w:rsidR="006F7A71" w:rsidRPr="008276F4">
        <w:rPr>
          <w:sz w:val="28"/>
          <w:szCs w:val="28"/>
          <w:lang w:val="kk-KZ"/>
        </w:rPr>
        <w:t xml:space="preserve"> </w:t>
      </w:r>
      <w:r w:rsidR="004927EB" w:rsidRPr="008276F4">
        <w:rPr>
          <w:sz w:val="28"/>
          <w:szCs w:val="28"/>
          <w:lang w:val="kk-KZ"/>
        </w:rPr>
        <w:t xml:space="preserve">Wierzbickа </w:t>
      </w:r>
      <w:r w:rsidRPr="008276F4">
        <w:rPr>
          <w:sz w:val="28"/>
          <w:szCs w:val="28"/>
          <w:lang w:val="kk-KZ"/>
        </w:rPr>
        <w:t xml:space="preserve">ұсынған </w:t>
      </w:r>
      <w:r w:rsidR="00531483" w:rsidRPr="008276F4">
        <w:rPr>
          <w:sz w:val="28"/>
          <w:szCs w:val="28"/>
          <w:lang w:val="kk-KZ"/>
        </w:rPr>
        <w:t xml:space="preserve">«мәдени сценарийлер» </w:t>
      </w:r>
      <w:r w:rsidRPr="008276F4">
        <w:rPr>
          <w:sz w:val="28"/>
          <w:szCs w:val="28"/>
          <w:lang w:val="kk-KZ"/>
        </w:rPr>
        <w:t>тәсілі туристік жарнама мәтіндерін талдауға өте қолайлы. Туристік жарна</w:t>
      </w:r>
      <w:r w:rsidR="00B71309" w:rsidRPr="008276F4">
        <w:rPr>
          <w:sz w:val="28"/>
          <w:szCs w:val="28"/>
          <w:lang w:val="kk-KZ"/>
        </w:rPr>
        <w:t xml:space="preserve">мада мұндай мәдени сценарийлер </w:t>
      </w:r>
      <w:r w:rsidRPr="008276F4">
        <w:rPr>
          <w:i/>
          <w:sz w:val="28"/>
          <w:szCs w:val="28"/>
          <w:lang w:val="kk-KZ"/>
        </w:rPr>
        <w:t>қонақжай</w:t>
      </w:r>
      <w:r w:rsidR="00531483" w:rsidRPr="008276F4">
        <w:rPr>
          <w:i/>
          <w:sz w:val="28"/>
          <w:szCs w:val="28"/>
          <w:lang w:val="kk-KZ"/>
        </w:rPr>
        <w:t>лықпен қарсы алу</w:t>
      </w:r>
      <w:r w:rsidR="00B71309" w:rsidRPr="008276F4">
        <w:rPr>
          <w:sz w:val="28"/>
          <w:szCs w:val="28"/>
          <w:lang w:val="kk-KZ"/>
        </w:rPr>
        <w:t xml:space="preserve">, </w:t>
      </w:r>
      <w:r w:rsidR="00B71309" w:rsidRPr="008276F4">
        <w:rPr>
          <w:i/>
          <w:sz w:val="28"/>
          <w:szCs w:val="28"/>
          <w:lang w:val="kk-KZ"/>
        </w:rPr>
        <w:t>қасиетті орынға құрмет</w:t>
      </w:r>
      <w:r w:rsidR="00B71309" w:rsidRPr="008276F4">
        <w:rPr>
          <w:sz w:val="28"/>
          <w:szCs w:val="28"/>
          <w:lang w:val="kk-KZ"/>
        </w:rPr>
        <w:t xml:space="preserve">, </w:t>
      </w:r>
      <w:r w:rsidR="00B71309" w:rsidRPr="008276F4">
        <w:rPr>
          <w:i/>
          <w:sz w:val="28"/>
          <w:szCs w:val="28"/>
          <w:lang w:val="kk-KZ"/>
        </w:rPr>
        <w:t>дәстүрлі дастарқан, табиғатпен үйлесім</w:t>
      </w:r>
      <w:r w:rsidRPr="008276F4">
        <w:rPr>
          <w:sz w:val="28"/>
          <w:szCs w:val="28"/>
          <w:lang w:val="kk-KZ"/>
        </w:rPr>
        <w:t xml:space="preserve"> сияқты үлгілер арқылы көрінеді. Демек, лингвомәдени талдауда тек </w:t>
      </w:r>
      <w:r w:rsidR="00531483" w:rsidRPr="008276F4">
        <w:rPr>
          <w:sz w:val="28"/>
          <w:szCs w:val="28"/>
          <w:lang w:val="kk-KZ"/>
        </w:rPr>
        <w:t>лексемаларды тіркеу жеткіліксіз,</w:t>
      </w:r>
      <w:r w:rsidRPr="008276F4">
        <w:rPr>
          <w:sz w:val="28"/>
          <w:szCs w:val="28"/>
          <w:lang w:val="kk-KZ"/>
        </w:rPr>
        <w:t xml:space="preserve"> мәтіндегі мәдени сценарийдің құрылымын, адресатқа ұсынылатын </w:t>
      </w:r>
      <w:r w:rsidR="00B71309" w:rsidRPr="008276F4">
        <w:rPr>
          <w:sz w:val="28"/>
          <w:szCs w:val="28"/>
          <w:lang w:val="kk-KZ"/>
        </w:rPr>
        <w:t>қарым-қатынас</w:t>
      </w:r>
      <w:r w:rsidRPr="008276F4">
        <w:rPr>
          <w:sz w:val="28"/>
          <w:szCs w:val="28"/>
          <w:lang w:val="kk-KZ"/>
        </w:rPr>
        <w:t xml:space="preserve"> моделін және ұлттық құндылықтардың тілдік іске </w:t>
      </w:r>
      <w:r w:rsidR="006F7A71" w:rsidRPr="008276F4">
        <w:rPr>
          <w:sz w:val="28"/>
          <w:szCs w:val="28"/>
          <w:lang w:val="kk-KZ"/>
        </w:rPr>
        <w:t xml:space="preserve">асуын бірге қарастыру қажет. </w:t>
      </w:r>
      <w:r w:rsidR="00D94E62" w:rsidRPr="008276F4">
        <w:rPr>
          <w:sz w:val="28"/>
          <w:szCs w:val="28"/>
          <w:lang w:val="kk-KZ"/>
        </w:rPr>
        <w:t xml:space="preserve">F. Sharifian </w:t>
      </w:r>
      <w:r w:rsidR="005B3883" w:rsidRPr="008276F4">
        <w:rPr>
          <w:sz w:val="28"/>
          <w:szCs w:val="28"/>
          <w:lang w:val="kk-KZ"/>
        </w:rPr>
        <w:t>зерттеуі</w:t>
      </w:r>
      <w:r w:rsidRPr="008276F4">
        <w:rPr>
          <w:sz w:val="28"/>
          <w:szCs w:val="28"/>
          <w:lang w:val="kk-KZ"/>
        </w:rPr>
        <w:t xml:space="preserve"> бұл бағытты когнитивтік деңгейде толықтырады. Оның еңбегінде «мәдени концептуализациялар» мәдени тұрғыдан қалыптасқан схемалар мен кат</w:t>
      </w:r>
      <w:r w:rsidR="00B71309" w:rsidRPr="008276F4">
        <w:rPr>
          <w:sz w:val="28"/>
          <w:szCs w:val="28"/>
          <w:lang w:val="kk-KZ"/>
        </w:rPr>
        <w:t>егориялар ретінде түсіндіріледі,</w:t>
      </w:r>
      <w:r w:rsidRPr="008276F4">
        <w:rPr>
          <w:sz w:val="28"/>
          <w:szCs w:val="28"/>
          <w:lang w:val="kk-KZ"/>
        </w:rPr>
        <w:t xml:space="preserve"> олар жеке адам санасында ғана емес, мәдени топ ішінде үлестірілген білім ретінде қарастырылады және тілдік формада көрініс табады. </w:t>
      </w:r>
      <w:r w:rsidR="00D94E62" w:rsidRPr="008276F4">
        <w:rPr>
          <w:sz w:val="28"/>
          <w:szCs w:val="28"/>
          <w:lang w:val="kk-KZ"/>
        </w:rPr>
        <w:t xml:space="preserve">F. Sharifian </w:t>
      </w:r>
      <w:r w:rsidRPr="008276F4">
        <w:rPr>
          <w:sz w:val="28"/>
          <w:szCs w:val="28"/>
          <w:lang w:val="kk-KZ"/>
        </w:rPr>
        <w:t>сондай-ақ лексикалық жүйелер мәдени тәжірибеден туындайтын концептуализациялардың көрсеткіші болатынын атап өтеді</w:t>
      </w:r>
      <w:r w:rsidR="002C2C79" w:rsidRPr="008276F4">
        <w:rPr>
          <w:sz w:val="28"/>
          <w:szCs w:val="28"/>
          <w:lang w:val="kk-KZ"/>
        </w:rPr>
        <w:t xml:space="preserve"> [82]</w:t>
      </w:r>
      <w:r w:rsidRPr="008276F4">
        <w:rPr>
          <w:sz w:val="28"/>
          <w:szCs w:val="28"/>
          <w:lang w:val="kk-KZ"/>
        </w:rPr>
        <w:t xml:space="preserve">. </w:t>
      </w:r>
    </w:p>
    <w:p w14:paraId="38AFCED4" w14:textId="77777777" w:rsidR="00531483" w:rsidRPr="008276F4" w:rsidRDefault="00A73062" w:rsidP="002073B8">
      <w:pPr>
        <w:pStyle w:val="a3"/>
        <w:spacing w:before="0" w:beforeAutospacing="0" w:after="0" w:afterAutospacing="0"/>
        <w:ind w:firstLine="567"/>
        <w:jc w:val="both"/>
        <w:rPr>
          <w:sz w:val="28"/>
          <w:szCs w:val="28"/>
          <w:lang w:val="kk-KZ"/>
        </w:rPr>
      </w:pPr>
      <w:r w:rsidRPr="008276F4">
        <w:rPr>
          <w:sz w:val="28"/>
          <w:szCs w:val="28"/>
          <w:lang w:val="kk-KZ"/>
        </w:rPr>
        <w:t>Лингвомәдени ұстаным бойынша қолданылатын әдістерге лингвомәдени талдау, этномәдени маркерлерді тақырыптық топтау, мәдени сценарийлерді модельдеу, мәдени-символдық лексиканы контекстік интерпретациялау жатады. Сонымен қатар ішкі және сыртқы аудиторияға арналған мәтіндерді с</w:t>
      </w:r>
      <w:r w:rsidR="00B71309" w:rsidRPr="008276F4">
        <w:rPr>
          <w:sz w:val="28"/>
          <w:szCs w:val="28"/>
          <w:lang w:val="kk-KZ"/>
        </w:rPr>
        <w:t>алыстыра отырып, мәдени кодтың ықшамдалу, түсіндіру, экзотизациялану</w:t>
      </w:r>
      <w:r w:rsidRPr="008276F4">
        <w:rPr>
          <w:sz w:val="28"/>
          <w:szCs w:val="28"/>
          <w:lang w:val="kk-KZ"/>
        </w:rPr>
        <w:t xml:space="preserve"> деңгейін айқындауға болады. Бұл әдістер туристік жарнамадағы ұлттық имидждің тілдік механизмдерін дәл сипаттауға мүмкіндік береді. </w:t>
      </w:r>
    </w:p>
    <w:p w14:paraId="4B9E5C81" w14:textId="77777777" w:rsidR="00531483" w:rsidRPr="008276F4" w:rsidRDefault="00A73062" w:rsidP="002073B8">
      <w:pPr>
        <w:pStyle w:val="a3"/>
        <w:spacing w:before="0" w:beforeAutospacing="0" w:after="0" w:afterAutospacing="0"/>
        <w:ind w:firstLine="567"/>
        <w:jc w:val="both"/>
        <w:rPr>
          <w:sz w:val="28"/>
          <w:szCs w:val="28"/>
          <w:lang w:val="kk-KZ"/>
        </w:rPr>
      </w:pPr>
      <w:r w:rsidRPr="008276F4">
        <w:rPr>
          <w:sz w:val="28"/>
          <w:szCs w:val="28"/>
          <w:lang w:val="kk-KZ"/>
        </w:rPr>
        <w:t xml:space="preserve">Аксиологиялық ұстаным туристік жарнама мәтіндерін құндылықтар жүйесін қалыптастыратын және бағалауыш мағыналарды ұйымдастыратын дискурс ретінде қарастырады. </w:t>
      </w:r>
    </w:p>
    <w:p w14:paraId="154F9144" w14:textId="7AD370D4" w:rsidR="00531483" w:rsidRPr="008276F4" w:rsidRDefault="00A73062" w:rsidP="002073B8">
      <w:pPr>
        <w:pStyle w:val="a3"/>
        <w:spacing w:before="0" w:beforeAutospacing="0" w:after="0" w:afterAutospacing="0"/>
        <w:ind w:firstLine="567"/>
        <w:jc w:val="both"/>
        <w:rPr>
          <w:sz w:val="28"/>
          <w:szCs w:val="28"/>
          <w:lang w:val="kk-KZ"/>
        </w:rPr>
      </w:pPr>
      <w:r w:rsidRPr="008276F4">
        <w:rPr>
          <w:sz w:val="28"/>
          <w:szCs w:val="28"/>
          <w:lang w:val="kk-KZ"/>
        </w:rPr>
        <w:t xml:space="preserve">Когнитивтік ұстаным туристік жарнама дискурсын адресат санасында белгілі бір </w:t>
      </w:r>
      <w:r w:rsidR="0077751A" w:rsidRPr="008276F4">
        <w:rPr>
          <w:sz w:val="28"/>
          <w:szCs w:val="28"/>
          <w:lang w:val="kk-KZ"/>
        </w:rPr>
        <w:t>туристік нысанның</w:t>
      </w:r>
      <w:r w:rsidRPr="008276F4">
        <w:rPr>
          <w:sz w:val="28"/>
          <w:szCs w:val="28"/>
          <w:lang w:val="kk-KZ"/>
        </w:rPr>
        <w:t xml:space="preserve"> концептуалдық моделін құратын тілдік құрал ретінде түсіндіреді. Бұл бағытта </w:t>
      </w:r>
      <w:r w:rsidR="00D94E62" w:rsidRPr="008276F4">
        <w:rPr>
          <w:sz w:val="28"/>
          <w:szCs w:val="28"/>
          <w:lang w:val="kk-KZ"/>
        </w:rPr>
        <w:t xml:space="preserve">T. A. Van Dijk </w:t>
      </w:r>
      <w:r w:rsidRPr="008276F4">
        <w:rPr>
          <w:sz w:val="28"/>
          <w:szCs w:val="28"/>
          <w:lang w:val="kk-KZ"/>
        </w:rPr>
        <w:t>социокогнитивтік көзқарасы мен конте</w:t>
      </w:r>
      <w:r w:rsidR="00531483" w:rsidRPr="008276F4">
        <w:rPr>
          <w:sz w:val="28"/>
          <w:szCs w:val="28"/>
          <w:lang w:val="kk-KZ"/>
        </w:rPr>
        <w:t>кст модельдері теориясы маңызды.</w:t>
      </w:r>
      <w:r w:rsidR="00D94E62" w:rsidRPr="008276F4">
        <w:rPr>
          <w:sz w:val="28"/>
          <w:szCs w:val="28"/>
          <w:lang w:val="kk-KZ"/>
        </w:rPr>
        <w:t xml:space="preserve">[83]. </w:t>
      </w:r>
      <w:r w:rsidRPr="008276F4">
        <w:rPr>
          <w:sz w:val="28"/>
          <w:szCs w:val="28"/>
          <w:lang w:val="kk-KZ"/>
        </w:rPr>
        <w:t>Туристік жарнамаға бейімдегенде фреймдік талдау «сапар», «қонақ</w:t>
      </w:r>
      <w:r w:rsidR="00531483" w:rsidRPr="008276F4">
        <w:rPr>
          <w:sz w:val="28"/>
          <w:szCs w:val="28"/>
          <w:lang w:val="kk-KZ"/>
        </w:rPr>
        <w:t>тарды күтіп алу</w:t>
      </w:r>
      <w:r w:rsidRPr="008276F4">
        <w:rPr>
          <w:sz w:val="28"/>
          <w:szCs w:val="28"/>
          <w:lang w:val="kk-KZ"/>
        </w:rPr>
        <w:t>», «қасиетті орынға б</w:t>
      </w:r>
      <w:r w:rsidR="00106574" w:rsidRPr="008276F4">
        <w:rPr>
          <w:sz w:val="28"/>
          <w:szCs w:val="28"/>
          <w:lang w:val="kk-KZ"/>
        </w:rPr>
        <w:t>ару», «дәстүрлі ас ішу», «</w:t>
      </w:r>
      <w:r w:rsidRPr="008276F4">
        <w:rPr>
          <w:sz w:val="28"/>
          <w:szCs w:val="28"/>
          <w:lang w:val="kk-KZ"/>
        </w:rPr>
        <w:t>мереке» сияқты фреймдердің тілдік триггерлерін айқындауға мүмкіндік береді. Әрбір фреймде турист, г</w:t>
      </w:r>
      <w:r w:rsidR="00106574" w:rsidRPr="008276F4">
        <w:rPr>
          <w:sz w:val="28"/>
          <w:szCs w:val="28"/>
          <w:lang w:val="kk-KZ"/>
        </w:rPr>
        <w:t>ид, жергілікті тұрғын, кеңістік</w:t>
      </w:r>
      <w:r w:rsidRPr="008276F4">
        <w:rPr>
          <w:sz w:val="28"/>
          <w:szCs w:val="28"/>
          <w:lang w:val="kk-KZ"/>
        </w:rPr>
        <w:t>, күтілетін әрекеттер және бағалауыш компоненттер болады</w:t>
      </w:r>
      <w:r w:rsidR="002C2C79" w:rsidRPr="008276F4">
        <w:rPr>
          <w:sz w:val="28"/>
          <w:szCs w:val="28"/>
          <w:lang w:val="kk-KZ"/>
        </w:rPr>
        <w:t xml:space="preserve"> </w:t>
      </w:r>
    </w:p>
    <w:p w14:paraId="28848D5C" w14:textId="79CFCA56" w:rsidR="002C2C79" w:rsidRPr="008276F4" w:rsidRDefault="00A73062" w:rsidP="002073B8">
      <w:pPr>
        <w:pStyle w:val="a3"/>
        <w:spacing w:before="0" w:beforeAutospacing="0" w:after="0" w:afterAutospacing="0"/>
        <w:ind w:firstLine="567"/>
        <w:jc w:val="both"/>
        <w:rPr>
          <w:sz w:val="28"/>
          <w:szCs w:val="28"/>
          <w:lang w:val="kk-KZ"/>
        </w:rPr>
      </w:pPr>
      <w:r w:rsidRPr="008276F4">
        <w:rPr>
          <w:sz w:val="28"/>
          <w:szCs w:val="28"/>
          <w:lang w:val="kk-KZ"/>
        </w:rPr>
        <w:t xml:space="preserve">Туристік жарнама дискурсын тек вербалды мәтін ретінде қарастыру жеткіліксіз, себебі қазіргі жарнамалық коммуникацияда мағына сөз, бейне, түс, дыбыс, монтаж, кадр, музыка және платформа интерфейсі арқылы бірге жасалады. </w:t>
      </w:r>
      <w:r w:rsidR="00D94E62" w:rsidRPr="008276F4">
        <w:rPr>
          <w:sz w:val="28"/>
          <w:szCs w:val="28"/>
          <w:lang w:val="kk-KZ"/>
        </w:rPr>
        <w:t xml:space="preserve">G. Kress пен T. van Leeuwen </w:t>
      </w:r>
      <w:r w:rsidRPr="008276F4">
        <w:rPr>
          <w:sz w:val="28"/>
          <w:szCs w:val="28"/>
          <w:lang w:val="kk-KZ"/>
        </w:rPr>
        <w:t>мультимодальды дискурс туралы еңбегі коммуникацияда түстің тілмен тең дәрежеде рөл атқара алатынын және мағына нақты коммуникативтік тәжірибеде әртүрлі режимдер мен медиалардың өзара әрекеті арқылы құрылатынын көрсетеді.</w:t>
      </w:r>
      <w:r w:rsidR="00D94E62" w:rsidRPr="008276F4">
        <w:rPr>
          <w:sz w:val="28"/>
          <w:szCs w:val="28"/>
          <w:lang w:val="kk-KZ"/>
        </w:rPr>
        <w:t xml:space="preserve"> [84]. </w:t>
      </w:r>
      <w:r w:rsidRPr="008276F4">
        <w:rPr>
          <w:sz w:val="28"/>
          <w:szCs w:val="28"/>
          <w:lang w:val="kk-KZ"/>
        </w:rPr>
        <w:t xml:space="preserve"> Бұл қағида туристі</w:t>
      </w:r>
      <w:r w:rsidR="002E52F9" w:rsidRPr="008276F4">
        <w:rPr>
          <w:sz w:val="28"/>
          <w:szCs w:val="28"/>
          <w:lang w:val="kk-KZ"/>
        </w:rPr>
        <w:t>к жарнамаға тікелей қатысты. Себебі, табиғаттың сұлулығы</w:t>
      </w:r>
      <w:r w:rsidRPr="008276F4">
        <w:rPr>
          <w:sz w:val="28"/>
          <w:szCs w:val="28"/>
          <w:lang w:val="kk-KZ"/>
        </w:rPr>
        <w:t xml:space="preserve"> көбіне эпитет арқылы емес, кадр композициясы </w:t>
      </w:r>
      <w:r w:rsidR="002E52F9" w:rsidRPr="008276F4">
        <w:rPr>
          <w:sz w:val="28"/>
          <w:szCs w:val="28"/>
          <w:lang w:val="kk-KZ"/>
        </w:rPr>
        <w:t>яғни</w:t>
      </w:r>
      <w:r w:rsidRPr="008276F4">
        <w:rPr>
          <w:sz w:val="28"/>
          <w:szCs w:val="28"/>
          <w:lang w:val="kk-KZ"/>
        </w:rPr>
        <w:t xml:space="preserve"> </w:t>
      </w:r>
      <w:r w:rsidR="002E52F9" w:rsidRPr="008276F4">
        <w:rPr>
          <w:sz w:val="28"/>
          <w:szCs w:val="28"/>
          <w:lang w:val="kk-KZ"/>
        </w:rPr>
        <w:t>фотосуреттер</w:t>
      </w:r>
      <w:r w:rsidRPr="008276F4">
        <w:rPr>
          <w:sz w:val="28"/>
          <w:szCs w:val="28"/>
          <w:lang w:val="kk-KZ"/>
        </w:rPr>
        <w:t xml:space="preserve"> арқылы күшейтіледі</w:t>
      </w:r>
      <w:r w:rsidR="002C2C79" w:rsidRPr="008276F4">
        <w:rPr>
          <w:sz w:val="28"/>
          <w:szCs w:val="28"/>
          <w:lang w:val="kk-KZ"/>
        </w:rPr>
        <w:t xml:space="preserve">. </w:t>
      </w:r>
      <w:r w:rsidR="002E52F9" w:rsidRPr="008276F4">
        <w:rPr>
          <w:sz w:val="28"/>
          <w:szCs w:val="28"/>
          <w:lang w:val="kk-KZ"/>
        </w:rPr>
        <w:t>Ө</w:t>
      </w:r>
      <w:r w:rsidRPr="008276F4">
        <w:rPr>
          <w:sz w:val="28"/>
          <w:szCs w:val="28"/>
          <w:lang w:val="kk-KZ"/>
        </w:rPr>
        <w:t xml:space="preserve">йткені туристік жарнаманың дереккөзі тек баспа мәтін емес, сайт, баннер, әлеуметтік желідегі пост/рилс, видео, подкаст, платформалық сипаттамалар болуы мүмкін. Мультимодальды ұстаным осындай әртүрлі материалды бір методологиялық өріске біріктіруге мүмкіндік береді. </w:t>
      </w:r>
      <w:r w:rsidR="00D94E62" w:rsidRPr="008276F4">
        <w:rPr>
          <w:sz w:val="28"/>
          <w:szCs w:val="28"/>
          <w:lang w:val="kk-KZ"/>
        </w:rPr>
        <w:t xml:space="preserve">T. Van Leeuwen </w:t>
      </w:r>
      <w:r w:rsidRPr="008276F4">
        <w:rPr>
          <w:sz w:val="28"/>
          <w:szCs w:val="28"/>
          <w:lang w:val="kk-KZ"/>
        </w:rPr>
        <w:t>де дискурстың лингвистикалық қана емес, өзге семиотикалық режимдер арқылы жүзеге асатынын атап көрсетеді және әлеуметтік акторларды визуалды түрде қайта контекстеу мүмкіндігін талдайды</w:t>
      </w:r>
      <w:r w:rsidR="002E52F9" w:rsidRPr="008276F4">
        <w:rPr>
          <w:sz w:val="28"/>
          <w:szCs w:val="28"/>
          <w:lang w:val="kk-KZ"/>
        </w:rPr>
        <w:t xml:space="preserve"> </w:t>
      </w:r>
      <w:r w:rsidR="00D94E62" w:rsidRPr="008276F4">
        <w:rPr>
          <w:sz w:val="28"/>
          <w:szCs w:val="28"/>
          <w:lang w:val="kk-KZ"/>
        </w:rPr>
        <w:t>[85</w:t>
      </w:r>
      <w:r w:rsidR="002C2C79" w:rsidRPr="008276F4">
        <w:rPr>
          <w:sz w:val="28"/>
          <w:szCs w:val="28"/>
          <w:lang w:val="kk-KZ"/>
        </w:rPr>
        <w:t>].</w:t>
      </w:r>
      <w:r w:rsidRPr="008276F4">
        <w:rPr>
          <w:sz w:val="28"/>
          <w:szCs w:val="28"/>
          <w:lang w:val="kk-KZ"/>
        </w:rPr>
        <w:t xml:space="preserve"> Туристік жарнамада бұл өте өзекті: бір </w:t>
      </w:r>
      <w:r w:rsidR="0077751A" w:rsidRPr="008276F4">
        <w:rPr>
          <w:sz w:val="28"/>
          <w:szCs w:val="28"/>
          <w:lang w:val="kk-KZ"/>
        </w:rPr>
        <w:t>туристік нысанды</w:t>
      </w:r>
      <w:r w:rsidRPr="008276F4">
        <w:rPr>
          <w:sz w:val="28"/>
          <w:szCs w:val="28"/>
          <w:lang w:val="kk-KZ"/>
        </w:rPr>
        <w:t xml:space="preserve"> мәтін </w:t>
      </w:r>
      <w:r w:rsidR="00B71309" w:rsidRPr="008276F4">
        <w:rPr>
          <w:i/>
          <w:sz w:val="28"/>
          <w:szCs w:val="28"/>
          <w:lang w:val="kk-KZ"/>
        </w:rPr>
        <w:t>киелі мекен</w:t>
      </w:r>
      <w:r w:rsidRPr="008276F4">
        <w:rPr>
          <w:sz w:val="28"/>
          <w:szCs w:val="28"/>
          <w:lang w:val="kk-KZ"/>
        </w:rPr>
        <w:t xml:space="preserve"> деп атаса, бейне оны дронмен жоғарыдан</w:t>
      </w:r>
      <w:r w:rsidR="002E52F9" w:rsidRPr="008276F4">
        <w:rPr>
          <w:sz w:val="28"/>
          <w:szCs w:val="28"/>
          <w:lang w:val="kk-KZ"/>
        </w:rPr>
        <w:t xml:space="preserve"> түсіріп, баяу музыкамен бірге салтанатты</w:t>
      </w:r>
      <w:r w:rsidRPr="008276F4">
        <w:rPr>
          <w:sz w:val="28"/>
          <w:szCs w:val="28"/>
          <w:lang w:val="kk-KZ"/>
        </w:rPr>
        <w:t xml:space="preserve"> етіп көрсетеді. Яғни ықпал ету тек сөзбен емес, көпарналы семиотикалық бірлік арқылы жасалады</w:t>
      </w:r>
      <w:r w:rsidR="002C2C79" w:rsidRPr="008276F4">
        <w:rPr>
          <w:sz w:val="28"/>
          <w:szCs w:val="28"/>
          <w:lang w:val="kk-KZ"/>
        </w:rPr>
        <w:t xml:space="preserve">. </w:t>
      </w:r>
    </w:p>
    <w:p w14:paraId="002FC9FC" w14:textId="52EB1892" w:rsidR="00B71309" w:rsidRPr="008276F4" w:rsidRDefault="00A73062" w:rsidP="002073B8">
      <w:pPr>
        <w:pStyle w:val="a3"/>
        <w:spacing w:before="0" w:beforeAutospacing="0" w:after="0" w:afterAutospacing="0"/>
        <w:ind w:firstLine="567"/>
        <w:jc w:val="both"/>
        <w:rPr>
          <w:sz w:val="28"/>
          <w:szCs w:val="28"/>
          <w:lang w:val="kk-KZ"/>
        </w:rPr>
      </w:pPr>
      <w:r w:rsidRPr="008276F4">
        <w:rPr>
          <w:sz w:val="28"/>
          <w:szCs w:val="28"/>
          <w:lang w:val="kk-KZ"/>
        </w:rPr>
        <w:t xml:space="preserve">Қазіргі цифрлық туризм коммуникациясына арналған зерттеулер бұл ұстанымның практикалық маңызын дәлелдейді. Мысалы, </w:t>
      </w:r>
      <w:r w:rsidR="002C2C79" w:rsidRPr="008276F4">
        <w:rPr>
          <w:sz w:val="28"/>
          <w:szCs w:val="28"/>
          <w:lang w:val="kk-KZ"/>
        </w:rPr>
        <w:t>J.</w:t>
      </w:r>
      <w:r w:rsidR="000F4FC8" w:rsidRPr="008276F4">
        <w:rPr>
          <w:sz w:val="28"/>
          <w:szCs w:val="28"/>
          <w:lang w:val="kk-KZ"/>
        </w:rPr>
        <w:t xml:space="preserve"> </w:t>
      </w:r>
      <w:r w:rsidR="002C2C79" w:rsidRPr="008276F4">
        <w:rPr>
          <w:sz w:val="28"/>
          <w:szCs w:val="28"/>
          <w:lang w:val="kk-KZ"/>
        </w:rPr>
        <w:t>Zhang</w:t>
      </w:r>
      <w:r w:rsidR="00150FD4" w:rsidRPr="008276F4">
        <w:rPr>
          <w:sz w:val="28"/>
          <w:szCs w:val="28"/>
          <w:lang w:val="kk-KZ"/>
        </w:rPr>
        <w:t xml:space="preserve">, </w:t>
      </w:r>
      <w:r w:rsidR="002C2C79" w:rsidRPr="008276F4">
        <w:rPr>
          <w:sz w:val="28"/>
          <w:szCs w:val="28"/>
          <w:lang w:val="kk-KZ"/>
        </w:rPr>
        <w:t>M.</w:t>
      </w:r>
      <w:r w:rsidR="000F4FC8" w:rsidRPr="008276F4">
        <w:rPr>
          <w:sz w:val="28"/>
          <w:szCs w:val="28"/>
          <w:lang w:val="kk-KZ"/>
        </w:rPr>
        <w:t xml:space="preserve"> </w:t>
      </w:r>
      <w:r w:rsidR="00150FD4" w:rsidRPr="008276F4">
        <w:rPr>
          <w:sz w:val="28"/>
          <w:szCs w:val="28"/>
          <w:lang w:val="kk-KZ"/>
        </w:rPr>
        <w:t xml:space="preserve">Shi, </w:t>
      </w:r>
      <w:r w:rsidR="002C2C79" w:rsidRPr="008276F4">
        <w:rPr>
          <w:sz w:val="28"/>
          <w:szCs w:val="28"/>
          <w:lang w:val="kk-KZ"/>
        </w:rPr>
        <w:t>Z.</w:t>
      </w:r>
      <w:r w:rsidR="000F4FC8" w:rsidRPr="008276F4">
        <w:rPr>
          <w:sz w:val="28"/>
          <w:szCs w:val="28"/>
          <w:lang w:val="kk-KZ"/>
        </w:rPr>
        <w:t xml:space="preserve"> </w:t>
      </w:r>
      <w:r w:rsidR="002C2C79" w:rsidRPr="008276F4">
        <w:rPr>
          <w:sz w:val="28"/>
          <w:szCs w:val="28"/>
          <w:lang w:val="kk-KZ"/>
        </w:rPr>
        <w:t>Hu</w:t>
      </w:r>
      <w:r w:rsidR="00150FD4" w:rsidRPr="008276F4">
        <w:rPr>
          <w:sz w:val="28"/>
          <w:szCs w:val="28"/>
          <w:lang w:val="kk-KZ"/>
        </w:rPr>
        <w:t xml:space="preserve"> және т.б. авторлардың «Туристер көзқарасы тұрғысынан қысқа бейне маркетингі мен туристік </w:t>
      </w:r>
      <w:r w:rsidR="0077751A" w:rsidRPr="008276F4">
        <w:rPr>
          <w:sz w:val="28"/>
          <w:szCs w:val="28"/>
          <w:lang w:val="kk-KZ"/>
        </w:rPr>
        <w:t>нысан</w:t>
      </w:r>
      <w:r w:rsidR="00150FD4" w:rsidRPr="008276F4">
        <w:rPr>
          <w:sz w:val="28"/>
          <w:szCs w:val="28"/>
          <w:lang w:val="kk-KZ"/>
        </w:rPr>
        <w:t xml:space="preserve"> бейнесін қалыптастыру тетіктерін зерттеу: Қытайдың Аньхой өңіріндегі TikTok пайдаланушылары деректері негізінде» атты </w:t>
      </w:r>
      <w:r w:rsidRPr="008276F4">
        <w:rPr>
          <w:sz w:val="28"/>
          <w:szCs w:val="28"/>
          <w:lang w:val="kk-KZ"/>
        </w:rPr>
        <w:t xml:space="preserve">2025 жылғы зерттеуде </w:t>
      </w:r>
      <w:r w:rsidR="00150FD4" w:rsidRPr="008276F4">
        <w:rPr>
          <w:sz w:val="28"/>
          <w:szCs w:val="28"/>
          <w:lang w:val="kk-KZ"/>
        </w:rPr>
        <w:t xml:space="preserve">Қытайдың Аньхой өңіріндегі </w:t>
      </w:r>
      <w:r w:rsidRPr="008276F4">
        <w:rPr>
          <w:sz w:val="28"/>
          <w:szCs w:val="28"/>
          <w:lang w:val="kk-KZ"/>
        </w:rPr>
        <w:t xml:space="preserve">туризмінің TikTok-тағы ресми аккаунтынан 203 видео талданып, вербалды және визуалды ресурстар арқылы </w:t>
      </w:r>
      <w:r w:rsidR="00150FD4" w:rsidRPr="008276F4">
        <w:rPr>
          <w:sz w:val="28"/>
          <w:szCs w:val="28"/>
          <w:lang w:val="kk-KZ"/>
        </w:rPr>
        <w:t>туристік орындардың бейнесі қалай құрылатыны көрсетілген. А</w:t>
      </w:r>
      <w:r w:rsidRPr="008276F4">
        <w:rPr>
          <w:sz w:val="28"/>
          <w:szCs w:val="28"/>
          <w:lang w:val="kk-KZ"/>
        </w:rPr>
        <w:t>вторлар табиғи сұлулық, мәдени белсенділік, тағам, дәстүр және т.б. сияқты бағалауыш бейнелердің мультимодальды түрде ұйымдасатынын айқындайды. Бұл тәсіл қазақ тіліндегі туристік жарнаманы әлеуметтік желі кеңістігінде талдауға да әдіснамалық үлгі бола алады</w:t>
      </w:r>
      <w:r w:rsidR="00150FD4" w:rsidRPr="008276F4">
        <w:rPr>
          <w:sz w:val="28"/>
          <w:szCs w:val="28"/>
          <w:lang w:val="kk-KZ"/>
        </w:rPr>
        <w:t xml:space="preserve"> </w:t>
      </w:r>
      <w:r w:rsidR="00D94E62" w:rsidRPr="008276F4">
        <w:rPr>
          <w:sz w:val="28"/>
          <w:szCs w:val="28"/>
          <w:lang w:val="kk-KZ"/>
        </w:rPr>
        <w:t>[86</w:t>
      </w:r>
      <w:r w:rsidR="002C2C79" w:rsidRPr="008276F4">
        <w:rPr>
          <w:sz w:val="28"/>
          <w:szCs w:val="28"/>
          <w:lang w:val="kk-KZ"/>
        </w:rPr>
        <w:t xml:space="preserve">]. </w:t>
      </w:r>
    </w:p>
    <w:p w14:paraId="44646791" w14:textId="77777777" w:rsidR="00A73062" w:rsidRPr="008276F4" w:rsidRDefault="00A73062" w:rsidP="002073B8">
      <w:pPr>
        <w:pStyle w:val="a3"/>
        <w:spacing w:before="0" w:beforeAutospacing="0" w:after="0" w:afterAutospacing="0"/>
        <w:ind w:firstLine="567"/>
        <w:jc w:val="both"/>
        <w:rPr>
          <w:sz w:val="28"/>
          <w:szCs w:val="28"/>
          <w:lang w:val="kk-KZ"/>
        </w:rPr>
      </w:pPr>
      <w:r w:rsidRPr="008276F4">
        <w:rPr>
          <w:sz w:val="28"/>
          <w:szCs w:val="28"/>
          <w:lang w:val="kk-KZ"/>
        </w:rPr>
        <w:t>Мультимод</w:t>
      </w:r>
      <w:r w:rsidR="00150FD4" w:rsidRPr="008276F4">
        <w:rPr>
          <w:sz w:val="28"/>
          <w:szCs w:val="28"/>
          <w:lang w:val="kk-KZ"/>
        </w:rPr>
        <w:t>альды ұстаным аясындағы әдістерге</w:t>
      </w:r>
      <w:r w:rsidRPr="008276F4">
        <w:rPr>
          <w:sz w:val="28"/>
          <w:szCs w:val="28"/>
          <w:lang w:val="kk-KZ"/>
        </w:rPr>
        <w:t xml:space="preserve"> мультимодальды дискур</w:t>
      </w:r>
      <w:r w:rsidR="00150FD4" w:rsidRPr="008276F4">
        <w:rPr>
          <w:sz w:val="28"/>
          <w:szCs w:val="28"/>
          <w:lang w:val="kk-KZ"/>
        </w:rPr>
        <w:t>с талдау</w:t>
      </w:r>
      <w:r w:rsidRPr="008276F4">
        <w:rPr>
          <w:sz w:val="28"/>
          <w:szCs w:val="28"/>
          <w:lang w:val="kk-KZ"/>
        </w:rPr>
        <w:t>, визуалды-семиотикалық талдау, вербалды және визуалды элементтердің сәйкестігін салыстыру, платформалық жанрға бейімделу (пост, сторис, рилс, баннер, лендинг) талдауы</w:t>
      </w:r>
      <w:r w:rsidR="00150FD4" w:rsidRPr="008276F4">
        <w:rPr>
          <w:sz w:val="28"/>
          <w:szCs w:val="28"/>
          <w:lang w:val="kk-KZ"/>
        </w:rPr>
        <w:t xml:space="preserve"> жатады</w:t>
      </w:r>
      <w:r w:rsidRPr="008276F4">
        <w:rPr>
          <w:sz w:val="28"/>
          <w:szCs w:val="28"/>
          <w:lang w:val="kk-KZ"/>
        </w:rPr>
        <w:t xml:space="preserve">. Бұл әдістер туристік жарнаманың қазіргі медиалық формаларын толық қамтуға мүмкіндік береді. </w:t>
      </w:r>
    </w:p>
    <w:p w14:paraId="0F7E862A" w14:textId="68DEF75D" w:rsidR="00CD2C28" w:rsidRPr="008276F4" w:rsidRDefault="001507D5" w:rsidP="002073B8">
      <w:pPr>
        <w:pStyle w:val="a3"/>
        <w:spacing w:before="0" w:beforeAutospacing="0" w:after="0" w:afterAutospacing="0"/>
        <w:ind w:firstLine="567"/>
        <w:jc w:val="both"/>
        <w:rPr>
          <w:sz w:val="28"/>
          <w:szCs w:val="28"/>
          <w:lang w:val="kk-KZ"/>
        </w:rPr>
      </w:pPr>
      <w:r w:rsidRPr="008276F4">
        <w:rPr>
          <w:sz w:val="28"/>
          <w:szCs w:val="28"/>
          <w:lang w:val="kk-KZ"/>
        </w:rPr>
        <w:t>Қазақ тіліндегі туристік жарнама дискурсын ғылыми тұрғыдан түсіну үшін оның тарихи эволюциясын, қазіргі коммуникациялық ерекшеліктерін және зерттеу әдіснамасын өзара байланыста қарастыру қажет. Қазақстандағы кеңестік кезеңдегі туристік коммуникация қазіргі нарықтық туристік жарнаманың тікелей баламасы болмағанымен, оның кейінгі дамуын түсіндіретін маңызды тарихи негіз болып саналады. Кеңес дәуірінде туризм орталықтандырылған идеологиялық жүйе аясында дамып, мәдени-ағартушылық және имидждік қызмет атқарды. Сол кезеңдегі туристік мәтіндер мен визуалды материалдар бәсекелі нарыққа емес, мемлекеттік беделді, әлеуметтік тәртіпті және кеңестік кеңістіктің жағымды бейнесін қалыптастыруға бағытталды. Әсіресе «Интурист» жүйесі арқылы таратылған плакаттар, буклеттер мен анықтамалықтар сыртқы аудиторияға арналды. Алайда қазақ тіліндегі жүйелі, нарықтық сипаттағы туристік жарнама кең көлемде дамымады, бұл бір жағынан туризмнің идеологиялық сипатына, екінші жағынан қоғамдық-коммуникативтік кеңістікте орыс тілінің басымдығына байланысты болды. Қазіргі кезеңде туристік жарнама табиғаты түбегейлі өзгерді. Бүгінде ол имидждік-идеологиялық құралдан экономикалық тиімділікке, туристік нысанды брендтеуге, қызметті ілгерілетуге және тұтынушыны нақты әрекетке ынталандыруға бағытталған нарықтық механизмге айналды. Соған сәйкес жарнамалық мәтіндердің прагматикасы да жаңарып, ақпарат беру, сендіру, қызықтыру, әрекетке шақыру функциялары күшейді. Екінші маңызды өзгеріс – цифрлану үдерісі. Қазіргі туристік жарнама дәстүрлі буклет, плакат немесе тележарнамамен шектелмей, веб-порталдар, әлеуметтік желілер, мобильді сервистер, QR-негізді жүйелер, онлайн брондау платформалары және интерактивті цифрлық инфрақұрылым арқылы таралады. Соның нәтижесінде туристік жарнама қысқа форматты, визуалды тартымды, мультимодальды және жедел кері байланысқа негізделген медиадискурстық құбылысқа айналды. Қазіргі туристік жарнаманың тағы бір басты ерекшелігі – көптілділік пен тілдік модельдің күрделенуі. Туристік өнім бір мезгілде ішкі туристке, шетелдік аудиторияға және жаһандық цифрлық пайдаланушыға ұсынылатындықтан, қазақ тілімен бірге орыс және ағылшын тілдері де кең қолданылады. Мұндай көптілділік қолжетімділікті арттырғанымен, ұлттық-мәдени мазмұнды жеткізу тәсілдерін өзгертеді. Соның әсерінен қазақ тіліндегі туристік мәтіндерде аударма ықпалы, ұлттық атауларды түсіндіру, мәдени реалийлерді бейімдеу сияқты құбылыстар байқалады. Сонымен қатар қазіргі туристік жарнаманың институционалдық кеңістігі де кеңейді: енді оны мемлекет қана емес, бизнес құрылымдар, платформалар, блогерлер, инфлюенсерлер және қолданушылар бірлесіп жасайды. Осыған сәйкес туристік жарнама біржақты хабарлама түрінен интерактивті, диалогтік коммуникацияға өтті. Пікір қалдыру, бағалау, репост жасау, тәжірибе бөлісу және қолданушы жасаған контент бүгінде туристік дискурстың маңызды бөлігіне айналды. Осы тарихи және әлеуметтік өзгерістер қазақ тіліндегі туристік жарнаманы тек мәтін ретінде емес, ұлттық мәдени кодты, прагматикалық стратегияларды және медиатехнологиялық құралдарды тоғыстыратын күрделі дискурс ретінде қарастыру қажеттігін көрсетеді. Сондықтан оны зерттеуде бірнеше әдіс қатар қолданылуы тиіс: дискурстық талдау мәтіннің әлеуметтік-мәдени контексін ашады, коммуникативтік-прагматикалық талдау адресант пен адресат арасындағы ықпал ету тетіктерін айқындайды, лингвомәдени талдау ұлттық кодтар мен мәдени концептілерді сипаттайды, ал контент-талдау тақырыптық, лексикалық және бағалауыш бірліктердің жиілігін жүйелейді. Мұндай кешенді әдіснама туристік жарнама дискурсының қазіргі құрылымын, мағыналық жүйесін және мәдени-прагматикалық қызметін толық ашуға мүмкіндік береді. Зерттеу материалы да осы күрделілікке сәйкес іріктелуі қажет. Туристік жарнама тек жазбаша мәтін емес, сөз, бейне, дыбыс, графика, кеңістік белгісі және платформа форматы сияқты бірнеше семиотикалық қабаттың бірлігінен тұрады. Сондықтан зерттеу нысанына ресми туристік сайттар мен порталдар, баспа және электронды жарнамалық өнімдер, әлеуметтік желідегі SMM-контент, бейнероликтер, гид мәтіндері, экскурсия сценарийлері, маршрут сипаттамалары және пресс-релиздер қатар енгізілуі орынды. Бұл дереккөздер туристік жарнама дискурсының институционал және бейресми сегменттерін, жанрлық және платформалық түрлерін, сондай-ақ оның мультимодальды табиғатын ашуға мүмкіндік береді. Әсіресе қазіргі цифрлық ортада туристік нысан туралы мағына ресми сайтта, әлеуметтік желіде және қолданушы контентінде қатар жасалатындықтан, материалды іріктеуде оның жанрлық, медиалық және институционалдық мәртебесін нақты белгілеу маңызды.</w:t>
      </w:r>
      <w:r w:rsidR="00B74E30" w:rsidRPr="008276F4">
        <w:rPr>
          <w:sz w:val="28"/>
          <w:szCs w:val="28"/>
          <w:lang w:val="kk-KZ"/>
        </w:rPr>
        <w:t>Зерттеу материалының сапасы тек көлеммен емес, мақсатқа сәйкестік, репрезентативтілік және талдауға жарамдылық өлшемдерімен анықталады. Корпус пен мәтін іріктеу жөніндегі зерттеулерде репрезентативтілік абсолютті е</w:t>
      </w:r>
      <w:r w:rsidR="00CD2C28" w:rsidRPr="008276F4">
        <w:rPr>
          <w:sz w:val="28"/>
          <w:szCs w:val="28"/>
          <w:lang w:val="kk-KZ"/>
        </w:rPr>
        <w:t>мес, зерттеу мақсатына тәуелді өлшем екені атап көрсетіледі,</w:t>
      </w:r>
      <w:r w:rsidR="00B74E30" w:rsidRPr="008276F4">
        <w:rPr>
          <w:sz w:val="28"/>
          <w:szCs w:val="28"/>
          <w:lang w:val="kk-KZ"/>
        </w:rPr>
        <w:t xml:space="preserve"> яғни корпус «барлық мәтінді» емес, нақты ғылыми </w:t>
      </w:r>
      <w:r w:rsidR="00CD2C28" w:rsidRPr="008276F4">
        <w:rPr>
          <w:sz w:val="28"/>
          <w:szCs w:val="28"/>
          <w:lang w:val="kk-KZ"/>
        </w:rPr>
        <w:t>тақырыпты ащуға</w:t>
      </w:r>
      <w:r w:rsidR="00B74E30" w:rsidRPr="008276F4">
        <w:rPr>
          <w:sz w:val="28"/>
          <w:szCs w:val="28"/>
          <w:lang w:val="kk-KZ"/>
        </w:rPr>
        <w:t xml:space="preserve"> жеткілікті үлгіні қамтуы тиіс</w:t>
      </w:r>
      <w:r w:rsidR="002C2C79" w:rsidRPr="008276F4">
        <w:rPr>
          <w:sz w:val="28"/>
          <w:szCs w:val="28"/>
          <w:lang w:val="kk-KZ"/>
        </w:rPr>
        <w:t>.</w:t>
      </w:r>
    </w:p>
    <w:p w14:paraId="03EDAC37" w14:textId="77777777" w:rsidR="00B74E30" w:rsidRPr="008276F4" w:rsidRDefault="00CD2C28" w:rsidP="002073B8">
      <w:pPr>
        <w:pStyle w:val="a3"/>
        <w:spacing w:before="0" w:beforeAutospacing="0" w:after="0" w:afterAutospacing="0"/>
        <w:ind w:firstLine="567"/>
        <w:jc w:val="both"/>
        <w:rPr>
          <w:sz w:val="28"/>
          <w:szCs w:val="28"/>
          <w:lang w:val="kk-KZ"/>
        </w:rPr>
      </w:pPr>
      <w:r w:rsidRPr="008276F4">
        <w:rPr>
          <w:sz w:val="28"/>
          <w:szCs w:val="28"/>
          <w:lang w:val="kk-KZ"/>
        </w:rPr>
        <w:t>Біздің зерттеуімізде н</w:t>
      </w:r>
      <w:r w:rsidR="00B74E30" w:rsidRPr="008276F4">
        <w:rPr>
          <w:sz w:val="28"/>
          <w:szCs w:val="28"/>
          <w:lang w:val="kk-KZ"/>
        </w:rPr>
        <w:t xml:space="preserve">егізгі корпусқа қазақ тіліндегі мәтіндер енгізіледі. Бұл критерий зерттеудің нысанын нақтылайды және қазақ тіліндегі туристік жарнама дискурсының ұлттық-мәдени ерекшеліктерін жүйелі түрде ашуға мүмкіндік береді. Материал әртүрлі жанрды қамтығанымен, әр жанр бірлігі нақты айқындалуы керек: сайт, пост, гид мәтіні т.б. Жанрлық бірлікті алдын ала белгілеу кейінгі құрылымдық, прагматикалық және лингвомәдени талдауды біріздендіреді. Жанр теориясы мәтінді әлеуметтік әрекет формасы ретінде қарастыратындықтан, әр жанрдың коммуникативтік мақсаты мен құрылымы бөлек ескерілуі тиіс. </w:t>
      </w:r>
    </w:p>
    <w:p w14:paraId="4FF45AE0" w14:textId="77777777" w:rsidR="00B74E30" w:rsidRPr="008276F4" w:rsidRDefault="00B74E30" w:rsidP="002073B8">
      <w:pPr>
        <w:pStyle w:val="a3"/>
        <w:spacing w:before="0" w:beforeAutospacing="0" w:after="0" w:afterAutospacing="0"/>
        <w:ind w:firstLine="567"/>
        <w:jc w:val="both"/>
        <w:rPr>
          <w:sz w:val="28"/>
          <w:szCs w:val="28"/>
          <w:lang w:val="kk-KZ"/>
        </w:rPr>
      </w:pPr>
      <w:r w:rsidRPr="008276F4">
        <w:rPr>
          <w:sz w:val="28"/>
          <w:szCs w:val="28"/>
          <w:lang w:val="kk-KZ"/>
        </w:rPr>
        <w:t>Материал ішкі аудиторияға және сыртқы аудитория</w:t>
      </w:r>
      <w:r w:rsidR="00CD2C28" w:rsidRPr="008276F4">
        <w:rPr>
          <w:sz w:val="28"/>
          <w:szCs w:val="28"/>
          <w:lang w:val="kk-KZ"/>
        </w:rPr>
        <w:t>ға бағытталған мәтіндерге бөлін</w:t>
      </w:r>
      <w:r w:rsidRPr="008276F4">
        <w:rPr>
          <w:sz w:val="28"/>
          <w:szCs w:val="28"/>
          <w:lang w:val="kk-KZ"/>
        </w:rPr>
        <w:t xml:space="preserve">ді. Бұл бөлу туристік жарнамадағы тілдік бейімдеу, мәдени түсіндіру, бағалауыш лексика және прагматикалық стратегия айырмаларын көрсету үшін қажет. Іріктеу кезінде мәтіндер туристік мазмұнның негізгі тақырыптық өрістерін қамтуы керек. Тақырыптық әртараптандыру этномәдени маркерлердің, концептілердің және құндылықтық акценттердің жанр мен тақырыпқа қарай қалай өзгеретінін көрсетуге мүмкіндік береді. </w:t>
      </w:r>
    </w:p>
    <w:p w14:paraId="6C4F133F" w14:textId="01812C07" w:rsidR="00B74E30" w:rsidRPr="008276F4" w:rsidRDefault="00B74E30" w:rsidP="002C2C79">
      <w:pPr>
        <w:pStyle w:val="a3"/>
        <w:spacing w:before="0" w:beforeAutospacing="0" w:after="0" w:afterAutospacing="0"/>
        <w:ind w:firstLine="567"/>
        <w:jc w:val="both"/>
        <w:rPr>
          <w:sz w:val="28"/>
          <w:szCs w:val="28"/>
          <w:lang w:val="kk-KZ"/>
        </w:rPr>
      </w:pPr>
      <w:r w:rsidRPr="008276F4">
        <w:rPr>
          <w:sz w:val="28"/>
          <w:szCs w:val="28"/>
          <w:lang w:val="kk-KZ"/>
        </w:rPr>
        <w:t xml:space="preserve">Материал бір тарихи-кезеңдік шеңберде іріктелуі тиіс (мысалы, соңғы 10 –15 жыл). Бұл синхронды талдаудың дәлдігін арттырады және тілдік, жанрлық, платформалық ерекшеліктерді салыстыруда уақыттық ауытқуды азайтады. Цифрлық туризм коммуникациясының тез өзгеретінін ескерсек, уақыт шекарасын көрсету </w:t>
      </w:r>
      <w:r w:rsidR="00E97D0F" w:rsidRPr="008276F4">
        <w:rPr>
          <w:sz w:val="28"/>
          <w:szCs w:val="28"/>
          <w:lang w:val="kk-KZ"/>
        </w:rPr>
        <w:t xml:space="preserve">– </w:t>
      </w:r>
      <w:r w:rsidRPr="008276F4">
        <w:rPr>
          <w:sz w:val="28"/>
          <w:szCs w:val="28"/>
          <w:lang w:val="kk-KZ"/>
        </w:rPr>
        <w:t>міндетті әдіснамалық талап. Әсіресе әлеуметтік медиа зерттеулерінде платформа логикасы, контент форматы және аудитория реакциясы қысқа мерзімде өзгеруі мүмкін</w:t>
      </w:r>
      <w:r w:rsidR="00D94E62" w:rsidRPr="008276F4">
        <w:rPr>
          <w:sz w:val="28"/>
          <w:szCs w:val="28"/>
          <w:lang w:val="kk-KZ"/>
        </w:rPr>
        <w:t xml:space="preserve"> [87</w:t>
      </w:r>
      <w:r w:rsidR="002C2C79" w:rsidRPr="008276F4">
        <w:rPr>
          <w:sz w:val="28"/>
          <w:szCs w:val="28"/>
          <w:lang w:val="kk-KZ"/>
        </w:rPr>
        <w:t>].</w:t>
      </w:r>
      <w:r w:rsidRPr="008276F4">
        <w:rPr>
          <w:sz w:val="28"/>
          <w:szCs w:val="28"/>
          <w:lang w:val="kk-KZ"/>
        </w:rPr>
        <w:t xml:space="preserve"> </w:t>
      </w:r>
      <w:r w:rsidR="005B3883" w:rsidRPr="008276F4">
        <w:rPr>
          <w:sz w:val="28"/>
          <w:szCs w:val="28"/>
          <w:lang w:val="kk-KZ"/>
        </w:rPr>
        <w:t>Сондықтан біз өз зерттеуімізде 2015-2026 жылдар аралығындағы қазақ тіліндегі туристіа жарнамаларды нысан етіп алдық.</w:t>
      </w:r>
    </w:p>
    <w:p w14:paraId="30A249DB" w14:textId="77777777" w:rsidR="00B74E30" w:rsidRPr="008276F4" w:rsidRDefault="00B74E30" w:rsidP="002073B8">
      <w:pPr>
        <w:pStyle w:val="a3"/>
        <w:spacing w:before="0" w:beforeAutospacing="0" w:after="0" w:afterAutospacing="0"/>
        <w:ind w:firstLine="567"/>
        <w:jc w:val="both"/>
        <w:rPr>
          <w:sz w:val="28"/>
          <w:szCs w:val="28"/>
          <w:lang w:val="kk-KZ"/>
        </w:rPr>
      </w:pPr>
      <w:r w:rsidRPr="008276F4">
        <w:rPr>
          <w:sz w:val="28"/>
          <w:szCs w:val="28"/>
          <w:lang w:val="kk-KZ"/>
        </w:rPr>
        <w:t xml:space="preserve"> Мәтін іріктеу кезінде мына шарттар сақталады: </w:t>
      </w:r>
    </w:p>
    <w:p w14:paraId="5CF814AC" w14:textId="77777777" w:rsidR="00B74E30" w:rsidRPr="008276F4" w:rsidRDefault="00DC3556" w:rsidP="004858A1">
      <w:pPr>
        <w:pStyle w:val="a3"/>
        <w:numPr>
          <w:ilvl w:val="0"/>
          <w:numId w:val="21"/>
        </w:numPr>
        <w:spacing w:before="0" w:beforeAutospacing="0" w:after="0" w:afterAutospacing="0"/>
        <w:ind w:left="0" w:firstLine="567"/>
        <w:jc w:val="both"/>
        <w:rPr>
          <w:sz w:val="28"/>
          <w:szCs w:val="28"/>
          <w:lang w:val="kk-KZ"/>
        </w:rPr>
      </w:pPr>
      <w:r w:rsidRPr="008276F4">
        <w:rPr>
          <w:sz w:val="28"/>
          <w:szCs w:val="28"/>
          <w:lang w:val="kk-KZ"/>
        </w:rPr>
        <w:t xml:space="preserve"> </w:t>
      </w:r>
      <w:r w:rsidR="00B74E30" w:rsidRPr="008276F4">
        <w:rPr>
          <w:sz w:val="28"/>
          <w:szCs w:val="28"/>
          <w:lang w:val="kk-KZ"/>
        </w:rPr>
        <w:t xml:space="preserve">мәтіннің толық нұсқасының болуы; </w:t>
      </w:r>
    </w:p>
    <w:p w14:paraId="343DFA94" w14:textId="77777777" w:rsidR="00DC3556" w:rsidRPr="008276F4" w:rsidRDefault="00DC3556" w:rsidP="004858A1">
      <w:pPr>
        <w:pStyle w:val="a3"/>
        <w:numPr>
          <w:ilvl w:val="0"/>
          <w:numId w:val="21"/>
        </w:numPr>
        <w:spacing w:before="0" w:beforeAutospacing="0" w:after="0" w:afterAutospacing="0"/>
        <w:ind w:left="0" w:firstLine="567"/>
        <w:jc w:val="both"/>
        <w:rPr>
          <w:sz w:val="28"/>
          <w:szCs w:val="28"/>
          <w:lang w:val="kk-KZ"/>
        </w:rPr>
      </w:pPr>
      <w:r w:rsidRPr="008276F4">
        <w:rPr>
          <w:sz w:val="28"/>
          <w:szCs w:val="28"/>
          <w:lang w:val="kk-KZ"/>
        </w:rPr>
        <w:t xml:space="preserve"> </w:t>
      </w:r>
      <w:r w:rsidR="00B74E30" w:rsidRPr="008276F4">
        <w:rPr>
          <w:sz w:val="28"/>
          <w:szCs w:val="28"/>
          <w:lang w:val="kk-KZ"/>
        </w:rPr>
        <w:t>визуалды, аудио компоненттің қолж</w:t>
      </w:r>
      <w:r w:rsidRPr="008276F4">
        <w:rPr>
          <w:sz w:val="28"/>
          <w:szCs w:val="28"/>
          <w:lang w:val="kk-KZ"/>
        </w:rPr>
        <w:t>етімділігі (егер мультимодальды</w:t>
      </w:r>
    </w:p>
    <w:p w14:paraId="48C2CF6A" w14:textId="77777777" w:rsidR="00B74E30" w:rsidRPr="008276F4" w:rsidRDefault="00B74E30" w:rsidP="002073B8">
      <w:pPr>
        <w:pStyle w:val="a3"/>
        <w:spacing w:before="0" w:beforeAutospacing="0" w:after="0" w:afterAutospacing="0"/>
        <w:jc w:val="both"/>
        <w:rPr>
          <w:sz w:val="28"/>
          <w:szCs w:val="28"/>
          <w:lang w:val="kk-KZ"/>
        </w:rPr>
      </w:pPr>
      <w:r w:rsidRPr="008276F4">
        <w:rPr>
          <w:sz w:val="28"/>
          <w:szCs w:val="28"/>
          <w:lang w:val="kk-KZ"/>
        </w:rPr>
        <w:t xml:space="preserve">талдау жасалса);  </w:t>
      </w:r>
    </w:p>
    <w:p w14:paraId="749BF291" w14:textId="77777777" w:rsidR="00DC3556" w:rsidRPr="008276F4" w:rsidRDefault="00DC3556" w:rsidP="004858A1">
      <w:pPr>
        <w:pStyle w:val="a3"/>
        <w:numPr>
          <w:ilvl w:val="0"/>
          <w:numId w:val="21"/>
        </w:numPr>
        <w:spacing w:before="0" w:beforeAutospacing="0" w:after="0" w:afterAutospacing="0"/>
        <w:ind w:left="0" w:firstLine="567"/>
        <w:jc w:val="both"/>
        <w:rPr>
          <w:sz w:val="28"/>
          <w:szCs w:val="28"/>
          <w:lang w:val="kk-KZ"/>
        </w:rPr>
      </w:pPr>
      <w:r w:rsidRPr="008276F4">
        <w:rPr>
          <w:sz w:val="28"/>
          <w:szCs w:val="28"/>
          <w:lang w:val="kk-KZ"/>
        </w:rPr>
        <w:t xml:space="preserve"> </w:t>
      </w:r>
      <w:r w:rsidR="00B74E30" w:rsidRPr="008276F4">
        <w:rPr>
          <w:sz w:val="28"/>
          <w:szCs w:val="28"/>
          <w:lang w:val="kk-KZ"/>
        </w:rPr>
        <w:t xml:space="preserve">қайталанатын немесе көшірме </w:t>
      </w:r>
      <w:r w:rsidRPr="008276F4">
        <w:rPr>
          <w:sz w:val="28"/>
          <w:szCs w:val="28"/>
          <w:lang w:val="kk-KZ"/>
        </w:rPr>
        <w:t>материалдардың алынып тасталуы.</w:t>
      </w:r>
    </w:p>
    <w:p w14:paraId="1DB59572" w14:textId="77777777" w:rsidR="00B74E30" w:rsidRPr="008276F4" w:rsidRDefault="00B74E30" w:rsidP="002073B8">
      <w:pPr>
        <w:pStyle w:val="a3"/>
        <w:spacing w:before="0" w:beforeAutospacing="0" w:after="0" w:afterAutospacing="0"/>
        <w:ind w:firstLine="567"/>
        <w:jc w:val="both"/>
        <w:rPr>
          <w:sz w:val="28"/>
          <w:szCs w:val="28"/>
          <w:lang w:val="kk-KZ"/>
        </w:rPr>
      </w:pPr>
      <w:r w:rsidRPr="008276F4">
        <w:rPr>
          <w:sz w:val="28"/>
          <w:szCs w:val="28"/>
          <w:lang w:val="kk-KZ"/>
        </w:rPr>
        <w:t xml:space="preserve">Бұл талаптар контент-талдау мен дискурс-талдауда кодтау сенімділігін қамтамасыз етеді. Контент-талдау әдіснамасы мәтін, бейне, дауыс сияқты мағыналы материалдарды бірізді аналитикалық бірлікке айналдыру үшін алдын ала кодтау және іріктеу логикасын нақтылауды талап етеді. </w:t>
      </w:r>
    </w:p>
    <w:p w14:paraId="5A32F820" w14:textId="4D43237A" w:rsidR="00B74E30" w:rsidRPr="008276F4" w:rsidRDefault="00B74E30" w:rsidP="002073B8">
      <w:pPr>
        <w:pStyle w:val="a3"/>
        <w:spacing w:before="0" w:beforeAutospacing="0" w:after="0" w:afterAutospacing="0"/>
        <w:ind w:firstLine="567"/>
        <w:jc w:val="both"/>
        <w:rPr>
          <w:sz w:val="28"/>
          <w:szCs w:val="28"/>
          <w:lang w:val="kk-KZ"/>
        </w:rPr>
      </w:pPr>
      <w:r w:rsidRPr="008276F4">
        <w:rPr>
          <w:sz w:val="28"/>
          <w:szCs w:val="28"/>
          <w:lang w:val="kk-KZ"/>
        </w:rPr>
        <w:t xml:space="preserve">Туристік жарнама дискурсын зерттеуде ықтималдық іріктеуден гөрі мақсатты іріктеу анағұрлым тиімді, себебі зерттеушіге ақпараттық құндылығы жоғары мәтіндерді таңдауға мүмкіндік береді. Сапалық зерттеу әдіснамасында мұндай тәсіл кең қолданылатыны, ал критерийлік және максималды вариативті іріктеу түрлері күрделі әлеуметтік-мәдени құбылыстарды талдауда жиі пайдаланылатыны көрсетілген. </w:t>
      </w:r>
      <w:r w:rsidR="004927EB" w:rsidRPr="008276F4">
        <w:rPr>
          <w:sz w:val="28"/>
          <w:szCs w:val="28"/>
          <w:lang w:val="kk-KZ"/>
        </w:rPr>
        <w:t>І</w:t>
      </w:r>
      <w:r w:rsidRPr="008276F4">
        <w:rPr>
          <w:sz w:val="28"/>
          <w:szCs w:val="28"/>
          <w:lang w:val="kk-KZ"/>
        </w:rPr>
        <w:t>ріктеу стратегиясының анық сипатталмауы зерттеу сапасын әлсірететіні де арнайы айтылады</w:t>
      </w:r>
      <w:r w:rsidR="00D94E62" w:rsidRPr="008276F4">
        <w:rPr>
          <w:sz w:val="28"/>
          <w:szCs w:val="28"/>
          <w:lang w:val="kk-KZ"/>
        </w:rPr>
        <w:t xml:space="preserve"> [88</w:t>
      </w:r>
      <w:r w:rsidR="002C2C79" w:rsidRPr="008276F4">
        <w:rPr>
          <w:sz w:val="28"/>
          <w:szCs w:val="28"/>
          <w:lang w:val="kk-KZ"/>
        </w:rPr>
        <w:t>]</w:t>
      </w:r>
      <w:r w:rsidRPr="008276F4">
        <w:rPr>
          <w:sz w:val="28"/>
          <w:szCs w:val="28"/>
          <w:lang w:val="kk-KZ"/>
        </w:rPr>
        <w:t xml:space="preserve">. </w:t>
      </w:r>
    </w:p>
    <w:p w14:paraId="7065C8ED" w14:textId="7DF43D78" w:rsidR="002C2C79" w:rsidRPr="008276F4" w:rsidRDefault="00B74E30" w:rsidP="002073B8">
      <w:pPr>
        <w:pStyle w:val="a3"/>
        <w:spacing w:before="0" w:beforeAutospacing="0" w:after="0" w:afterAutospacing="0"/>
        <w:ind w:firstLine="567"/>
        <w:jc w:val="both"/>
        <w:rPr>
          <w:sz w:val="28"/>
          <w:szCs w:val="28"/>
          <w:lang w:val="kk-KZ"/>
        </w:rPr>
      </w:pPr>
      <w:r w:rsidRPr="008276F4">
        <w:rPr>
          <w:sz w:val="28"/>
          <w:szCs w:val="28"/>
          <w:lang w:val="kk-KZ"/>
        </w:rPr>
        <w:tab/>
        <w:t xml:space="preserve">Туристік жарнама мәтіндерін ішкі және сыртқы аудиторияға бөлу </w:t>
      </w:r>
      <w:r w:rsidR="00E97D0F" w:rsidRPr="008276F4">
        <w:rPr>
          <w:sz w:val="28"/>
          <w:szCs w:val="28"/>
          <w:lang w:val="kk-KZ"/>
        </w:rPr>
        <w:t xml:space="preserve">– </w:t>
      </w:r>
      <w:r w:rsidRPr="008276F4">
        <w:rPr>
          <w:sz w:val="28"/>
          <w:szCs w:val="28"/>
          <w:lang w:val="kk-KZ"/>
        </w:rPr>
        <w:t>осы зерттеудің негізгі әдіснамалық қадамдарының бірі. Бұл жіктеуде туризм статистикасындағы базалық ұғымдар методологиялық тірек ретінде алынады. domestic tourism резиденттің өз еліндегі сапары, ал inbound tourism резидент емес келушінің ел ішіндегі сапары ретінде анықталады. Осы анықтама жарнама мәтіндеріндегі адресат моделі</w:t>
      </w:r>
      <w:r w:rsidR="002C2C79" w:rsidRPr="008276F4">
        <w:rPr>
          <w:sz w:val="28"/>
          <w:szCs w:val="28"/>
          <w:lang w:val="kk-KZ"/>
        </w:rPr>
        <w:t>н бөлудің ғылыми негізін береді.</w:t>
      </w:r>
    </w:p>
    <w:p w14:paraId="0BDA1C1E" w14:textId="6D3DBD14" w:rsidR="004927EB" w:rsidRPr="008276F4" w:rsidRDefault="00B86C9F" w:rsidP="002073B8">
      <w:pPr>
        <w:pStyle w:val="a3"/>
        <w:spacing w:before="0" w:beforeAutospacing="0" w:after="0" w:afterAutospacing="0"/>
        <w:ind w:firstLine="567"/>
        <w:jc w:val="both"/>
        <w:rPr>
          <w:sz w:val="28"/>
          <w:szCs w:val="28"/>
          <w:lang w:val="kk-KZ"/>
        </w:rPr>
      </w:pPr>
      <w:r w:rsidRPr="008276F4">
        <w:rPr>
          <w:sz w:val="28"/>
          <w:szCs w:val="28"/>
          <w:lang w:val="kk-KZ"/>
        </w:rPr>
        <w:t>Зерттеушілердің пікірінше, туристік жарнама дискурсы бір ғана пәннің шеңберінде толық ашылмайды. Егер оны тек тілдік бірліктер деңгейінде талдасақ, маркетингтік мақсат пен медиа-платформалық тетіктер назардан тыс қалады. Тек маркетинг тұрғысынан қарастырсақ, ұлттық мәдени кодтардың тілдік репрезентациясы мен мағына құрастыру механизмдері көмескіленеді. Сондықтан туристік жарнама дискурсын зерттеудің әдіснамалық негізі міндетті түрде интердисциплинарлық болуы тиіс деп есептейді</w:t>
      </w:r>
      <w:r w:rsidR="002C2C79" w:rsidRPr="008276F4">
        <w:rPr>
          <w:sz w:val="28"/>
          <w:szCs w:val="28"/>
          <w:lang w:val="kk-KZ"/>
        </w:rPr>
        <w:t xml:space="preserve"> [8</w:t>
      </w:r>
      <w:r w:rsidR="00D94E62" w:rsidRPr="008276F4">
        <w:rPr>
          <w:sz w:val="28"/>
          <w:szCs w:val="28"/>
          <w:lang w:val="kk-KZ"/>
        </w:rPr>
        <w:t>9</w:t>
      </w:r>
      <w:r w:rsidR="002C2C79" w:rsidRPr="008276F4">
        <w:rPr>
          <w:sz w:val="28"/>
          <w:szCs w:val="28"/>
          <w:lang w:val="kk-KZ"/>
        </w:rPr>
        <w:t>]</w:t>
      </w:r>
      <w:r w:rsidRPr="008276F4">
        <w:rPr>
          <w:sz w:val="28"/>
          <w:szCs w:val="28"/>
          <w:lang w:val="kk-KZ"/>
        </w:rPr>
        <w:t xml:space="preserve"> </w:t>
      </w:r>
    </w:p>
    <w:p w14:paraId="497573A7" w14:textId="025A3173" w:rsidR="00B86C9F" w:rsidRPr="008276F4" w:rsidRDefault="004927EB" w:rsidP="002073B8">
      <w:pPr>
        <w:pStyle w:val="a3"/>
        <w:spacing w:before="0" w:beforeAutospacing="0" w:after="0" w:afterAutospacing="0"/>
        <w:ind w:firstLine="567"/>
        <w:jc w:val="both"/>
        <w:rPr>
          <w:sz w:val="28"/>
          <w:szCs w:val="28"/>
          <w:lang w:val="kk-KZ"/>
        </w:rPr>
      </w:pPr>
      <w:r w:rsidRPr="008276F4">
        <w:rPr>
          <w:sz w:val="28"/>
          <w:szCs w:val="28"/>
          <w:lang w:val="kk-KZ"/>
        </w:rPr>
        <w:t>А.</w:t>
      </w:r>
      <w:r w:rsidR="000F4FC8" w:rsidRPr="008276F4">
        <w:rPr>
          <w:sz w:val="28"/>
          <w:szCs w:val="28"/>
          <w:lang w:val="kk-KZ"/>
        </w:rPr>
        <w:t xml:space="preserve"> </w:t>
      </w:r>
      <w:r w:rsidRPr="008276F4">
        <w:rPr>
          <w:sz w:val="28"/>
          <w:szCs w:val="28"/>
          <w:lang w:val="kk-KZ"/>
        </w:rPr>
        <w:t>Jaworski, A.</w:t>
      </w:r>
      <w:r w:rsidR="000F4FC8" w:rsidRPr="008276F4">
        <w:rPr>
          <w:sz w:val="28"/>
          <w:szCs w:val="28"/>
          <w:lang w:val="kk-KZ"/>
        </w:rPr>
        <w:t xml:space="preserve"> </w:t>
      </w:r>
      <w:r w:rsidRPr="008276F4">
        <w:rPr>
          <w:sz w:val="28"/>
          <w:szCs w:val="28"/>
          <w:lang w:val="kk-KZ"/>
        </w:rPr>
        <w:t xml:space="preserve">Pritchard «Discourse, Communication, and Tourism» </w:t>
      </w:r>
      <w:r w:rsidR="00B86C9F" w:rsidRPr="008276F4">
        <w:rPr>
          <w:sz w:val="28"/>
          <w:szCs w:val="28"/>
          <w:lang w:val="kk-KZ"/>
        </w:rPr>
        <w:t>еңбегінде туризмді зерттеуде дискурс пен коммуникацияның эмпирикалық және теориялық байланысы ерекше көрсетіліп, әлеуметтік-семиотикалық тәсіл арқылы ауызша, жазбаша және визуалды мәтіндерді біріктіріп талдау мүмкіндігі айтылады</w:t>
      </w:r>
      <w:r w:rsidR="00D94E62" w:rsidRPr="008276F4">
        <w:rPr>
          <w:sz w:val="28"/>
          <w:szCs w:val="28"/>
          <w:lang w:val="kk-KZ"/>
        </w:rPr>
        <w:t xml:space="preserve"> [89</w:t>
      </w:r>
      <w:r w:rsidR="002C2C79" w:rsidRPr="008276F4">
        <w:rPr>
          <w:sz w:val="28"/>
          <w:szCs w:val="28"/>
          <w:lang w:val="kk-KZ"/>
        </w:rPr>
        <w:t>]</w:t>
      </w:r>
      <w:r w:rsidR="00B86C9F" w:rsidRPr="008276F4">
        <w:rPr>
          <w:sz w:val="28"/>
          <w:szCs w:val="28"/>
          <w:lang w:val="kk-KZ"/>
        </w:rPr>
        <w:t>. Бұл – туризм дискурсын қазіргі цифрлық ортада зертте</w:t>
      </w:r>
      <w:r w:rsidR="002C2C79" w:rsidRPr="008276F4">
        <w:rPr>
          <w:sz w:val="28"/>
          <w:szCs w:val="28"/>
          <w:lang w:val="kk-KZ"/>
        </w:rPr>
        <w:t>удің тікелей әдіснамалық негізі.</w:t>
      </w:r>
    </w:p>
    <w:p w14:paraId="39E2B5D2" w14:textId="0CCC36C8" w:rsidR="00B86C9F" w:rsidRPr="008276F4" w:rsidRDefault="00B86C9F" w:rsidP="002073B8">
      <w:pPr>
        <w:pStyle w:val="a3"/>
        <w:spacing w:before="0" w:beforeAutospacing="0" w:after="0" w:afterAutospacing="0"/>
        <w:ind w:firstLine="567"/>
        <w:jc w:val="both"/>
        <w:rPr>
          <w:sz w:val="28"/>
          <w:szCs w:val="28"/>
          <w:lang w:val="kk-KZ"/>
        </w:rPr>
      </w:pPr>
      <w:r w:rsidRPr="008276F4">
        <w:rPr>
          <w:sz w:val="28"/>
          <w:szCs w:val="28"/>
          <w:lang w:val="kk-KZ"/>
        </w:rPr>
        <w:t xml:space="preserve">Лингвистикалық талдау туристік жарнамадағы сөздік құрамды, грамматикалық құрылымды, бағалауыштықты, прагматикалық стратегияларды анықтайды. Алайда ұлттық-мәдени мағынаны ашу үшін мәдениеттанулық және лингвомәдени құралдар қажет. Мысалы, «дала», «қонақжайлық», «киелі орын», «жібек жолы», «көшпелі мұра» сияқты бірліктер тек лексема емес, мәдени сценарийлер мен құндылықтар жүйесінің тілдік көрінісі. </w:t>
      </w:r>
      <w:r w:rsidR="004927EB" w:rsidRPr="008276F4">
        <w:rPr>
          <w:sz w:val="28"/>
          <w:szCs w:val="28"/>
          <w:lang w:val="kk-KZ"/>
        </w:rPr>
        <w:t>F.</w:t>
      </w:r>
      <w:r w:rsidR="000F4FC8" w:rsidRPr="008276F4">
        <w:rPr>
          <w:sz w:val="28"/>
          <w:szCs w:val="28"/>
          <w:lang w:val="kk-KZ"/>
        </w:rPr>
        <w:t xml:space="preserve"> </w:t>
      </w:r>
      <w:r w:rsidRPr="008276F4">
        <w:rPr>
          <w:sz w:val="28"/>
          <w:szCs w:val="28"/>
          <w:lang w:val="kk-KZ"/>
        </w:rPr>
        <w:t>Sharifian зерттеуінде тілдік қолданыстың мәдени концептуализациялармен байланысын түсіндіреді [</w:t>
      </w:r>
      <w:r w:rsidR="002C2C79" w:rsidRPr="008276F4">
        <w:rPr>
          <w:sz w:val="28"/>
          <w:szCs w:val="28"/>
          <w:lang w:val="kk-KZ"/>
        </w:rPr>
        <w:t>82</w:t>
      </w:r>
      <w:r w:rsidRPr="008276F4">
        <w:rPr>
          <w:sz w:val="28"/>
          <w:szCs w:val="28"/>
          <w:lang w:val="kk-KZ"/>
        </w:rPr>
        <w:t>]</w:t>
      </w:r>
      <w:r w:rsidR="004927EB" w:rsidRPr="008276F4">
        <w:rPr>
          <w:sz w:val="28"/>
          <w:szCs w:val="28"/>
          <w:lang w:val="kk-KZ"/>
        </w:rPr>
        <w:t>.</w:t>
      </w:r>
      <w:r w:rsidRPr="008276F4">
        <w:rPr>
          <w:sz w:val="28"/>
          <w:szCs w:val="28"/>
          <w:lang w:val="kk-KZ"/>
        </w:rPr>
        <w:t xml:space="preserve"> Бұл туристік жарнамадағы ұлттық бренд образы</w:t>
      </w:r>
      <w:r w:rsidR="002C2C79" w:rsidRPr="008276F4">
        <w:rPr>
          <w:sz w:val="28"/>
          <w:szCs w:val="28"/>
          <w:lang w:val="kk-KZ"/>
        </w:rPr>
        <w:t xml:space="preserve">н талдауға ыңғайлы. Ал </w:t>
      </w:r>
      <w:r w:rsidR="004927EB" w:rsidRPr="008276F4">
        <w:rPr>
          <w:sz w:val="28"/>
          <w:szCs w:val="28"/>
          <w:lang w:val="kk-KZ"/>
        </w:rPr>
        <w:t>A.</w:t>
      </w:r>
      <w:r w:rsidR="000F4FC8" w:rsidRPr="008276F4">
        <w:rPr>
          <w:sz w:val="28"/>
          <w:szCs w:val="28"/>
          <w:lang w:val="kk-KZ"/>
        </w:rPr>
        <w:t xml:space="preserve"> </w:t>
      </w:r>
      <w:r w:rsidR="002C2C79" w:rsidRPr="008276F4">
        <w:rPr>
          <w:sz w:val="28"/>
          <w:szCs w:val="28"/>
          <w:lang w:val="kk-KZ"/>
        </w:rPr>
        <w:t>Goddard</w:t>
      </w:r>
      <w:r w:rsidR="004927EB" w:rsidRPr="008276F4">
        <w:rPr>
          <w:sz w:val="28"/>
          <w:szCs w:val="28"/>
          <w:lang w:val="kk-KZ"/>
        </w:rPr>
        <w:t>,</w:t>
      </w:r>
      <w:r w:rsidRPr="008276F4">
        <w:rPr>
          <w:sz w:val="28"/>
          <w:szCs w:val="28"/>
          <w:lang w:val="kk-KZ"/>
        </w:rPr>
        <w:t xml:space="preserve"> </w:t>
      </w:r>
      <w:r w:rsidR="004927EB" w:rsidRPr="008276F4">
        <w:rPr>
          <w:sz w:val="28"/>
          <w:szCs w:val="28"/>
          <w:lang w:val="kk-KZ"/>
        </w:rPr>
        <w:t>A.</w:t>
      </w:r>
      <w:r w:rsidR="000F4FC8" w:rsidRPr="008276F4">
        <w:rPr>
          <w:sz w:val="28"/>
          <w:szCs w:val="28"/>
          <w:lang w:val="kk-KZ"/>
        </w:rPr>
        <w:t xml:space="preserve"> </w:t>
      </w:r>
      <w:r w:rsidRPr="008276F4">
        <w:rPr>
          <w:sz w:val="28"/>
          <w:szCs w:val="28"/>
          <w:lang w:val="kk-KZ"/>
        </w:rPr>
        <w:t>Wierzbicka еңбегі дискурс пен мәдениетті байланысты зерттеуде мәдени-спецификалық мағыналарды үстірт аударма арқылы емес, терең контекстік интерпретация арқылы ашу қажет екенін көрсетеді [</w:t>
      </w:r>
      <w:r w:rsidR="002C2C79" w:rsidRPr="008276F4">
        <w:rPr>
          <w:sz w:val="28"/>
          <w:szCs w:val="28"/>
          <w:lang w:val="kk-KZ"/>
        </w:rPr>
        <w:t>81</w:t>
      </w:r>
      <w:r w:rsidRPr="008276F4">
        <w:rPr>
          <w:sz w:val="28"/>
          <w:szCs w:val="28"/>
          <w:lang w:val="kk-KZ"/>
        </w:rPr>
        <w:t xml:space="preserve">]. Туристік жарнамада бұл – халықаралық аудиторияға арналған мәтіндердегі бейімдеу стратегияларын бағалауда өте маңызды. Осы бағытта туристік жарнама дискурсын зерттеуде  </w:t>
      </w:r>
      <w:r w:rsidRPr="008276F4">
        <w:rPr>
          <w:sz w:val="28"/>
          <w:szCs w:val="28"/>
          <w:lang w:val="kk-KZ"/>
        </w:rPr>
        <w:tab/>
        <w:t>ұлттық-мәдени концептілердің жиілігі мен қызметі және  этномәдени маркерлердің тақырыптық топтары,</w:t>
      </w:r>
      <w:r w:rsidRPr="008276F4">
        <w:rPr>
          <w:sz w:val="28"/>
          <w:szCs w:val="28"/>
          <w:lang w:val="kk-KZ"/>
        </w:rPr>
        <w:tab/>
        <w:t xml:space="preserve">аутенттілік, қонақжайлық, сакралдылық сияқты құндылықтардың вербалдануы сияқты мәселелердің зерттелуі өте маңызды деп есептейміз. Бұл жерде аксиологиялық талдау мен лингвомәдени талдау бір-бірін толықтырады. </w:t>
      </w:r>
    </w:p>
    <w:p w14:paraId="4965FF32" w14:textId="341ED98F" w:rsidR="00B86C9F" w:rsidRPr="008276F4" w:rsidRDefault="00B86C9F" w:rsidP="002073B8">
      <w:pPr>
        <w:pStyle w:val="a3"/>
        <w:spacing w:before="0" w:beforeAutospacing="0" w:after="0" w:afterAutospacing="0"/>
        <w:ind w:firstLine="567"/>
        <w:jc w:val="both"/>
        <w:rPr>
          <w:sz w:val="28"/>
          <w:szCs w:val="28"/>
          <w:lang w:val="kk-KZ"/>
        </w:rPr>
      </w:pPr>
      <w:r w:rsidRPr="008276F4">
        <w:rPr>
          <w:sz w:val="28"/>
          <w:szCs w:val="28"/>
          <w:lang w:val="kk-KZ"/>
        </w:rPr>
        <w:t>Туристік жарнама дискурсының түпкі мақсаты – коммуникация арқылы қызығушылық, таңдау, сапар, ұсыныс сияқты нәтиже тудыру. Бұл оны маркетингпен тікелей байланыстырады. Маркетингтік компонентті ескермейтін дискурстық талдау мәтіннің нақты мақсатын толық түсіндіре алмайды. Мысалы,</w:t>
      </w:r>
      <w:r w:rsidRPr="008276F4">
        <w:rPr>
          <w:sz w:val="28"/>
          <w:szCs w:val="28"/>
          <w:lang w:val="kk-KZ"/>
        </w:rPr>
        <w:tab/>
        <w:t>бір мәтінде бағалауыш эпитеттер</w:t>
      </w:r>
      <w:r w:rsidR="002C2C79" w:rsidRPr="008276F4">
        <w:rPr>
          <w:sz w:val="28"/>
          <w:szCs w:val="28"/>
          <w:lang w:val="kk-KZ"/>
        </w:rPr>
        <w:t xml:space="preserve"> көп, ал екіншісінде нақты факт, </w:t>
      </w:r>
      <w:r w:rsidRPr="008276F4">
        <w:rPr>
          <w:sz w:val="28"/>
          <w:szCs w:val="28"/>
          <w:lang w:val="kk-KZ"/>
        </w:rPr>
        <w:t>сан көп, ал кейбір контентте эмоциялық үнде</w:t>
      </w:r>
      <w:r w:rsidR="002C2C79" w:rsidRPr="008276F4">
        <w:rPr>
          <w:sz w:val="28"/>
          <w:szCs w:val="28"/>
          <w:lang w:val="kk-KZ"/>
        </w:rPr>
        <w:t xml:space="preserve">у басым, кейбірінде қауіпсіздік, </w:t>
      </w:r>
      <w:r w:rsidRPr="008276F4">
        <w:rPr>
          <w:sz w:val="28"/>
          <w:szCs w:val="28"/>
          <w:lang w:val="kk-KZ"/>
        </w:rPr>
        <w:t xml:space="preserve">логистика ақпараты басым. Бір </w:t>
      </w:r>
      <w:r w:rsidR="00223044" w:rsidRPr="008276F4">
        <w:rPr>
          <w:sz w:val="28"/>
          <w:szCs w:val="28"/>
          <w:lang w:val="kk-KZ"/>
        </w:rPr>
        <w:t>туристік нысан</w:t>
      </w:r>
      <w:r w:rsidRPr="008276F4">
        <w:rPr>
          <w:sz w:val="28"/>
          <w:szCs w:val="28"/>
          <w:lang w:val="kk-KZ"/>
        </w:rPr>
        <w:t xml:space="preserve"> «экзотика» ретінде, ал екіншісі «жайлы демалыс» ретінде позицияланады. Мұның себебі, маркетингтік сегментация, позициялау, бренд сәйкестігі, аудитория мотивациясы ұғымдарымен байланысты. Сондықтан туристік жарнама дискурсын талдауда </w:t>
      </w:r>
      <w:r w:rsidR="007A6D8D" w:rsidRPr="008276F4">
        <w:rPr>
          <w:sz w:val="28"/>
          <w:szCs w:val="28"/>
          <w:lang w:val="kk-KZ"/>
        </w:rPr>
        <w:t xml:space="preserve">бренд уәдесі, бренд тұлғасы, құндылық ұсынысы, аудитория сегменті, конверсияға шақыру т.б. </w:t>
      </w:r>
      <w:r w:rsidRPr="008276F4">
        <w:rPr>
          <w:sz w:val="28"/>
          <w:szCs w:val="28"/>
          <w:lang w:val="kk-KZ"/>
        </w:rPr>
        <w:t xml:space="preserve">маркетинг категорияларын </w:t>
      </w:r>
      <w:r w:rsidR="007A6D8D" w:rsidRPr="008276F4">
        <w:rPr>
          <w:sz w:val="28"/>
          <w:szCs w:val="28"/>
          <w:lang w:val="kk-KZ"/>
        </w:rPr>
        <w:t>да</w:t>
      </w:r>
      <w:r w:rsidR="004C7ECF" w:rsidRPr="008276F4">
        <w:rPr>
          <w:sz w:val="28"/>
          <w:szCs w:val="28"/>
          <w:lang w:val="kk-KZ"/>
        </w:rPr>
        <w:t xml:space="preserve"> қарастыруды қажет етеді.</w:t>
      </w:r>
      <w:r w:rsidRPr="008276F4">
        <w:rPr>
          <w:sz w:val="28"/>
          <w:szCs w:val="28"/>
          <w:lang w:val="kk-KZ"/>
        </w:rPr>
        <w:t xml:space="preserve"> </w:t>
      </w:r>
    </w:p>
    <w:p w14:paraId="68FC0D0F" w14:textId="1D128ABC" w:rsidR="004C7ECF" w:rsidRPr="008276F4" w:rsidRDefault="00B86C9F" w:rsidP="000F4FC8">
      <w:pPr>
        <w:pStyle w:val="a3"/>
        <w:spacing w:before="0" w:beforeAutospacing="0" w:after="0" w:afterAutospacing="0"/>
        <w:ind w:firstLine="567"/>
        <w:jc w:val="both"/>
        <w:rPr>
          <w:sz w:val="28"/>
          <w:szCs w:val="28"/>
          <w:lang w:val="kk-KZ"/>
        </w:rPr>
      </w:pPr>
      <w:r w:rsidRPr="008276F4">
        <w:rPr>
          <w:sz w:val="28"/>
          <w:szCs w:val="28"/>
          <w:lang w:val="kk-KZ"/>
        </w:rPr>
        <w:t xml:space="preserve">Қазіргі туристік жарнаманың басым бөлігі цифрлық медиада таралады. Бұл жарнамалық дискурсты зерттеуде медиа теориясы мен мультимодальды талдау әдістерін қосуды талап етеді. </w:t>
      </w:r>
      <w:r w:rsidR="00BA550A" w:rsidRPr="008276F4">
        <w:rPr>
          <w:sz w:val="28"/>
          <w:szCs w:val="28"/>
          <w:lang w:val="kk-KZ"/>
        </w:rPr>
        <w:t>G.</w:t>
      </w:r>
      <w:r w:rsidR="000F4FC8" w:rsidRPr="008276F4">
        <w:rPr>
          <w:sz w:val="28"/>
          <w:szCs w:val="28"/>
          <w:lang w:val="kk-KZ"/>
        </w:rPr>
        <w:t xml:space="preserve"> </w:t>
      </w:r>
      <w:r w:rsidRPr="008276F4">
        <w:rPr>
          <w:sz w:val="28"/>
          <w:szCs w:val="28"/>
          <w:lang w:val="kk-KZ"/>
        </w:rPr>
        <w:t xml:space="preserve">Kress пен </w:t>
      </w:r>
      <w:r w:rsidR="00BA550A" w:rsidRPr="008276F4">
        <w:rPr>
          <w:sz w:val="28"/>
          <w:szCs w:val="28"/>
          <w:lang w:val="kk-KZ"/>
        </w:rPr>
        <w:t>T.</w:t>
      </w:r>
      <w:r w:rsidR="000F4FC8" w:rsidRPr="008276F4">
        <w:rPr>
          <w:sz w:val="28"/>
          <w:szCs w:val="28"/>
          <w:lang w:val="kk-KZ"/>
        </w:rPr>
        <w:t xml:space="preserve"> </w:t>
      </w:r>
      <w:r w:rsidRPr="008276F4">
        <w:rPr>
          <w:sz w:val="28"/>
          <w:szCs w:val="28"/>
          <w:lang w:val="kk-KZ"/>
        </w:rPr>
        <w:t>van Leeuwen ұсынған мультимодальды көзқарас коммуникацияны тілмен шектемей, дыбыс, бейне, түс, кеңістік, графикамен тұтас қарастыруға мүмкіндік береді</w:t>
      </w:r>
      <w:r w:rsidR="00D94E62" w:rsidRPr="008276F4">
        <w:rPr>
          <w:sz w:val="28"/>
          <w:szCs w:val="28"/>
          <w:lang w:val="kk-KZ"/>
        </w:rPr>
        <w:t xml:space="preserve"> [84</w:t>
      </w:r>
      <w:r w:rsidR="004C7ECF" w:rsidRPr="008276F4">
        <w:rPr>
          <w:sz w:val="28"/>
          <w:szCs w:val="28"/>
          <w:lang w:val="kk-KZ"/>
        </w:rPr>
        <w:t>]</w:t>
      </w:r>
      <w:r w:rsidRPr="008276F4">
        <w:rPr>
          <w:sz w:val="28"/>
          <w:szCs w:val="28"/>
          <w:lang w:val="kk-KZ"/>
        </w:rPr>
        <w:t xml:space="preserve">. </w:t>
      </w:r>
      <w:r w:rsidR="00926833" w:rsidRPr="008276F4">
        <w:rPr>
          <w:sz w:val="28"/>
          <w:szCs w:val="28"/>
          <w:lang w:val="kk-KZ"/>
        </w:rPr>
        <w:t>C.</w:t>
      </w:r>
      <w:r w:rsidR="000F4FC8" w:rsidRPr="008276F4">
        <w:rPr>
          <w:sz w:val="28"/>
          <w:szCs w:val="28"/>
          <w:lang w:val="kk-KZ"/>
        </w:rPr>
        <w:t xml:space="preserve"> </w:t>
      </w:r>
      <w:r w:rsidR="00926833" w:rsidRPr="008276F4">
        <w:rPr>
          <w:sz w:val="28"/>
          <w:szCs w:val="28"/>
          <w:lang w:val="kk-KZ"/>
        </w:rPr>
        <w:t>Jewitt, J.Bezemer, K.</w:t>
      </w:r>
      <w:r w:rsidR="000F4FC8" w:rsidRPr="008276F4">
        <w:rPr>
          <w:sz w:val="28"/>
          <w:szCs w:val="28"/>
          <w:lang w:val="kk-KZ"/>
        </w:rPr>
        <w:t xml:space="preserve"> </w:t>
      </w:r>
      <w:r w:rsidR="00926833" w:rsidRPr="008276F4">
        <w:rPr>
          <w:sz w:val="28"/>
          <w:szCs w:val="28"/>
          <w:lang w:val="kk-KZ"/>
        </w:rPr>
        <w:t xml:space="preserve">O’Halloran зерттеу </w:t>
      </w:r>
      <w:r w:rsidRPr="008276F4">
        <w:rPr>
          <w:sz w:val="28"/>
          <w:szCs w:val="28"/>
          <w:lang w:val="kk-KZ"/>
        </w:rPr>
        <w:t>еңбегінде мультимодальды зерттеудің нақты практикалық қадамдары (зерттеу сұрағы, материал жинау, транскрипция, этика) ұсынылады. Бұл туристік reels, TikTok, YouTube видеоларын ғылыми талдауда тікелей қолданылатын әдіснамалық база [</w:t>
      </w:r>
      <w:r w:rsidR="004C7ECF" w:rsidRPr="008276F4">
        <w:rPr>
          <w:sz w:val="28"/>
          <w:szCs w:val="28"/>
          <w:lang w:val="kk-KZ"/>
        </w:rPr>
        <w:t>90</w:t>
      </w:r>
      <w:r w:rsidRPr="008276F4">
        <w:rPr>
          <w:sz w:val="28"/>
          <w:szCs w:val="28"/>
          <w:lang w:val="kk-KZ"/>
        </w:rPr>
        <w:t xml:space="preserve">]. </w:t>
      </w:r>
    </w:p>
    <w:p w14:paraId="288DE7DF" w14:textId="0F10FCB6" w:rsidR="004C7ECF" w:rsidRPr="008276F4" w:rsidRDefault="00B86C9F" w:rsidP="002073B8">
      <w:pPr>
        <w:pStyle w:val="a3"/>
        <w:spacing w:before="0" w:beforeAutospacing="0" w:after="0" w:afterAutospacing="0"/>
        <w:ind w:firstLine="567"/>
        <w:jc w:val="both"/>
        <w:rPr>
          <w:sz w:val="28"/>
          <w:szCs w:val="28"/>
          <w:lang w:val="kk-KZ"/>
        </w:rPr>
      </w:pPr>
      <w:r w:rsidRPr="008276F4">
        <w:rPr>
          <w:sz w:val="28"/>
          <w:szCs w:val="28"/>
          <w:lang w:val="kk-KZ"/>
        </w:rPr>
        <w:t>Соңғы зерттеулер туризм брендингі мен әлеуметтік медианың байланысын</w:t>
      </w:r>
      <w:r w:rsidR="004C7ECF" w:rsidRPr="008276F4">
        <w:rPr>
          <w:sz w:val="28"/>
          <w:szCs w:val="28"/>
          <w:lang w:val="kk-KZ"/>
        </w:rPr>
        <w:t xml:space="preserve"> айқын көрсетеді. Мысалы, </w:t>
      </w:r>
      <w:r w:rsidR="00BA550A" w:rsidRPr="008276F4">
        <w:rPr>
          <w:sz w:val="28"/>
          <w:szCs w:val="28"/>
          <w:lang w:val="kk-KZ"/>
        </w:rPr>
        <w:t>N.L.</w:t>
      </w:r>
      <w:r w:rsidR="000F4FC8" w:rsidRPr="008276F4">
        <w:rPr>
          <w:sz w:val="28"/>
          <w:szCs w:val="28"/>
          <w:lang w:val="kk-KZ"/>
        </w:rPr>
        <w:t xml:space="preserve"> </w:t>
      </w:r>
      <w:r w:rsidR="004C7ECF" w:rsidRPr="008276F4">
        <w:rPr>
          <w:sz w:val="28"/>
          <w:szCs w:val="28"/>
          <w:lang w:val="kk-KZ"/>
        </w:rPr>
        <w:t xml:space="preserve">Tran, </w:t>
      </w:r>
      <w:r w:rsidR="00BA550A" w:rsidRPr="008276F4">
        <w:rPr>
          <w:sz w:val="28"/>
          <w:szCs w:val="28"/>
          <w:lang w:val="kk-KZ"/>
        </w:rPr>
        <w:t>W.</w:t>
      </w:r>
      <w:r w:rsidR="000F4FC8" w:rsidRPr="008276F4">
        <w:rPr>
          <w:sz w:val="28"/>
          <w:szCs w:val="28"/>
          <w:lang w:val="kk-KZ"/>
        </w:rPr>
        <w:t xml:space="preserve"> </w:t>
      </w:r>
      <w:r w:rsidR="004C7ECF" w:rsidRPr="008276F4">
        <w:rPr>
          <w:sz w:val="28"/>
          <w:szCs w:val="28"/>
          <w:lang w:val="kk-KZ"/>
        </w:rPr>
        <w:t>Rudolf</w:t>
      </w:r>
      <w:r w:rsidRPr="008276F4">
        <w:rPr>
          <w:sz w:val="28"/>
          <w:szCs w:val="28"/>
          <w:lang w:val="kk-KZ"/>
        </w:rPr>
        <w:t xml:space="preserve"> әлеуметтік медиа мен destination branding бойынша 114 рецензияланған мақаланы жүйелі шолып, зерттеу бес негізгі тақырыпқа (бренд стратегиясы, user-generated content, когнитивтік, аффективтік, мінез-құлықтық өлшемдер) топтасатынын көрсетеді. Бұл нәтиже туристік жарнама дискурсын талдауда тек мәтін мазмұнын емес, қабылдау мен мінез-құлықтық салдарды да ескеру керектігін дәлелдейді</w:t>
      </w:r>
      <w:r w:rsidR="001C5DDD" w:rsidRPr="008276F4">
        <w:rPr>
          <w:sz w:val="28"/>
          <w:szCs w:val="28"/>
          <w:lang w:val="kk-KZ"/>
        </w:rPr>
        <w:t xml:space="preserve"> [</w:t>
      </w:r>
      <w:r w:rsidR="004C7ECF" w:rsidRPr="008276F4">
        <w:rPr>
          <w:sz w:val="28"/>
          <w:szCs w:val="28"/>
          <w:lang w:val="kk-KZ"/>
        </w:rPr>
        <w:t>91</w:t>
      </w:r>
      <w:r w:rsidR="001C5DDD" w:rsidRPr="008276F4">
        <w:rPr>
          <w:sz w:val="28"/>
          <w:szCs w:val="28"/>
          <w:lang w:val="kk-KZ"/>
        </w:rPr>
        <w:t>]</w:t>
      </w:r>
      <w:r w:rsidR="004C7ECF" w:rsidRPr="008276F4">
        <w:rPr>
          <w:sz w:val="28"/>
          <w:szCs w:val="28"/>
          <w:lang w:val="kk-KZ"/>
        </w:rPr>
        <w:t xml:space="preserve">. </w:t>
      </w:r>
    </w:p>
    <w:p w14:paraId="67050D4F" w14:textId="19BB8FA3" w:rsidR="001C5DDD" w:rsidRPr="008276F4" w:rsidRDefault="00BA550A" w:rsidP="002073B8">
      <w:pPr>
        <w:pStyle w:val="a3"/>
        <w:spacing w:before="0" w:beforeAutospacing="0" w:after="0" w:afterAutospacing="0"/>
        <w:ind w:firstLine="567"/>
        <w:jc w:val="both"/>
        <w:rPr>
          <w:sz w:val="28"/>
          <w:szCs w:val="28"/>
          <w:lang w:val="kk-KZ"/>
        </w:rPr>
      </w:pPr>
      <w:r w:rsidRPr="008276F4">
        <w:rPr>
          <w:sz w:val="28"/>
          <w:szCs w:val="28"/>
          <w:lang w:val="kk-KZ"/>
        </w:rPr>
        <w:t>S.</w:t>
      </w:r>
      <w:r w:rsidR="000F4FC8" w:rsidRPr="008276F4">
        <w:rPr>
          <w:sz w:val="28"/>
          <w:szCs w:val="28"/>
          <w:lang w:val="kk-KZ"/>
        </w:rPr>
        <w:t xml:space="preserve"> </w:t>
      </w:r>
      <w:r w:rsidR="00B86C9F" w:rsidRPr="008276F4">
        <w:rPr>
          <w:sz w:val="28"/>
          <w:szCs w:val="28"/>
          <w:lang w:val="kk-KZ"/>
        </w:rPr>
        <w:t xml:space="preserve">Du және </w:t>
      </w:r>
      <w:r w:rsidRPr="008276F4">
        <w:rPr>
          <w:sz w:val="28"/>
          <w:szCs w:val="28"/>
          <w:lang w:val="kk-KZ"/>
        </w:rPr>
        <w:t xml:space="preserve">C.Y.M. </w:t>
      </w:r>
      <w:r w:rsidR="00B86C9F" w:rsidRPr="008276F4">
        <w:rPr>
          <w:sz w:val="28"/>
          <w:szCs w:val="28"/>
          <w:lang w:val="kk-KZ"/>
        </w:rPr>
        <w:t>Cheong</w:t>
      </w:r>
      <w:r w:rsidRPr="008276F4">
        <w:rPr>
          <w:sz w:val="28"/>
          <w:szCs w:val="28"/>
          <w:lang w:val="kk-KZ"/>
        </w:rPr>
        <w:t>-тың</w:t>
      </w:r>
      <w:r w:rsidR="00B86C9F" w:rsidRPr="008276F4">
        <w:rPr>
          <w:sz w:val="28"/>
          <w:szCs w:val="28"/>
          <w:lang w:val="kk-KZ"/>
        </w:rPr>
        <w:t xml:space="preserve"> </w:t>
      </w:r>
      <w:r w:rsidR="007A6D8D" w:rsidRPr="008276F4">
        <w:rPr>
          <w:sz w:val="28"/>
          <w:szCs w:val="28"/>
          <w:lang w:val="kk-KZ"/>
        </w:rPr>
        <w:t xml:space="preserve">зерттеу </w:t>
      </w:r>
      <w:r w:rsidR="00B86C9F" w:rsidRPr="008276F4">
        <w:rPr>
          <w:sz w:val="28"/>
          <w:szCs w:val="28"/>
          <w:lang w:val="kk-KZ"/>
        </w:rPr>
        <w:t xml:space="preserve">мақаласында TikTok-тағы </w:t>
      </w:r>
      <w:r w:rsidR="00223044" w:rsidRPr="008276F4">
        <w:rPr>
          <w:sz w:val="28"/>
          <w:szCs w:val="28"/>
          <w:lang w:val="kk-KZ"/>
        </w:rPr>
        <w:t>туристік нысан</w:t>
      </w:r>
      <w:r w:rsidR="00B86C9F" w:rsidRPr="008276F4">
        <w:rPr>
          <w:sz w:val="28"/>
          <w:szCs w:val="28"/>
          <w:lang w:val="kk-KZ"/>
        </w:rPr>
        <w:t xml:space="preserve"> образын талдауда мультимодальды сыни дискурс талдауы қолданылып, вербалды және визуалды ресурстардың өзара әрекеті, бағалауыштық мән және тұрақты даму нарративтері қарастырылады. Бұл жұмыс </w:t>
      </w:r>
      <w:r w:rsidR="001C5DDD" w:rsidRPr="008276F4">
        <w:rPr>
          <w:sz w:val="28"/>
          <w:szCs w:val="28"/>
          <w:lang w:val="kk-KZ"/>
        </w:rPr>
        <w:t xml:space="preserve">әсіресе қысқа видеодағы мағына жасаудың көпарналы сипатын ашуда </w:t>
      </w:r>
      <w:r w:rsidR="00B86C9F" w:rsidRPr="008276F4">
        <w:rPr>
          <w:sz w:val="28"/>
          <w:szCs w:val="28"/>
          <w:lang w:val="kk-KZ"/>
        </w:rPr>
        <w:t xml:space="preserve">туристік жарнама дискурсын қазіргі цифрлық форматта зерттеуге </w:t>
      </w:r>
      <w:r w:rsidR="001C5DDD" w:rsidRPr="008276F4">
        <w:rPr>
          <w:sz w:val="28"/>
          <w:szCs w:val="28"/>
          <w:lang w:val="kk-KZ"/>
        </w:rPr>
        <w:t>мысал бола ала</w:t>
      </w:r>
      <w:r w:rsidR="004C7ECF" w:rsidRPr="008276F4">
        <w:rPr>
          <w:sz w:val="28"/>
          <w:szCs w:val="28"/>
          <w:lang w:val="kk-KZ"/>
        </w:rPr>
        <w:t>ды [92].</w:t>
      </w:r>
    </w:p>
    <w:p w14:paraId="47DC6B7C" w14:textId="77777777" w:rsidR="001C5DDD" w:rsidRPr="008276F4" w:rsidRDefault="00B86C9F" w:rsidP="002073B8">
      <w:pPr>
        <w:pStyle w:val="a3"/>
        <w:spacing w:before="0" w:beforeAutospacing="0" w:after="0" w:afterAutospacing="0"/>
        <w:ind w:firstLine="567"/>
        <w:jc w:val="both"/>
        <w:rPr>
          <w:sz w:val="28"/>
          <w:szCs w:val="28"/>
          <w:lang w:val="kk-KZ"/>
        </w:rPr>
      </w:pPr>
      <w:r w:rsidRPr="008276F4">
        <w:rPr>
          <w:sz w:val="28"/>
          <w:szCs w:val="28"/>
          <w:lang w:val="kk-KZ"/>
        </w:rPr>
        <w:t xml:space="preserve">Интердисциплинарлық зерттеуде әдіснамалық сенімділік мәселесі маңызды. Бір мәтінді әртүрлі бағытта талдағанда субъективтік интерпретация күшеюі мүмкін. Сондықтан мына қағидалар ұсынылады: </w:t>
      </w:r>
    </w:p>
    <w:p w14:paraId="6E146171" w14:textId="77777777" w:rsidR="001C5DDD" w:rsidRPr="008276F4" w:rsidRDefault="00DC3556" w:rsidP="004858A1">
      <w:pPr>
        <w:pStyle w:val="a3"/>
        <w:numPr>
          <w:ilvl w:val="0"/>
          <w:numId w:val="22"/>
        </w:numPr>
        <w:spacing w:before="0" w:beforeAutospacing="0" w:after="0" w:afterAutospacing="0"/>
        <w:ind w:left="0" w:firstLine="567"/>
        <w:jc w:val="both"/>
        <w:rPr>
          <w:sz w:val="28"/>
          <w:szCs w:val="28"/>
          <w:lang w:val="kk-KZ"/>
        </w:rPr>
      </w:pPr>
      <w:r w:rsidRPr="008276F4">
        <w:rPr>
          <w:sz w:val="28"/>
          <w:szCs w:val="28"/>
          <w:lang w:val="kk-KZ"/>
        </w:rPr>
        <w:t xml:space="preserve"> </w:t>
      </w:r>
      <w:r w:rsidR="00B86C9F" w:rsidRPr="008276F4">
        <w:rPr>
          <w:sz w:val="28"/>
          <w:szCs w:val="28"/>
          <w:lang w:val="kk-KZ"/>
        </w:rPr>
        <w:t xml:space="preserve">триангуляция: мәтіндік, визуалды, платформалық және маркетингтік деректерді қатар пайдалану; </w:t>
      </w:r>
    </w:p>
    <w:p w14:paraId="1EEB0D63" w14:textId="77777777" w:rsidR="001C5DDD" w:rsidRPr="008276F4" w:rsidRDefault="00DC3556" w:rsidP="004858A1">
      <w:pPr>
        <w:pStyle w:val="a3"/>
        <w:numPr>
          <w:ilvl w:val="0"/>
          <w:numId w:val="22"/>
        </w:numPr>
        <w:spacing w:before="0" w:beforeAutospacing="0" w:after="0" w:afterAutospacing="0"/>
        <w:ind w:left="0" w:firstLine="567"/>
        <w:jc w:val="both"/>
        <w:rPr>
          <w:sz w:val="28"/>
          <w:szCs w:val="28"/>
          <w:lang w:val="kk-KZ"/>
        </w:rPr>
      </w:pPr>
      <w:r w:rsidRPr="008276F4">
        <w:rPr>
          <w:sz w:val="28"/>
          <w:szCs w:val="28"/>
          <w:lang w:val="kk-KZ"/>
        </w:rPr>
        <w:t xml:space="preserve"> </w:t>
      </w:r>
      <w:r w:rsidR="00B86C9F" w:rsidRPr="008276F4">
        <w:rPr>
          <w:sz w:val="28"/>
          <w:szCs w:val="28"/>
          <w:lang w:val="kk-KZ"/>
        </w:rPr>
        <w:t xml:space="preserve">корпусты айқын шектеу: кезеңі, жанры, платформасы, аудиториясы нақты болу; </w:t>
      </w:r>
    </w:p>
    <w:p w14:paraId="3A6D40A5" w14:textId="77777777" w:rsidR="001C5DDD" w:rsidRPr="008276F4" w:rsidRDefault="00DC3556" w:rsidP="004858A1">
      <w:pPr>
        <w:pStyle w:val="a3"/>
        <w:numPr>
          <w:ilvl w:val="0"/>
          <w:numId w:val="22"/>
        </w:numPr>
        <w:spacing w:before="0" w:beforeAutospacing="0" w:after="0" w:afterAutospacing="0"/>
        <w:ind w:left="0" w:firstLine="567"/>
        <w:jc w:val="both"/>
        <w:rPr>
          <w:sz w:val="28"/>
          <w:szCs w:val="28"/>
          <w:lang w:val="kk-KZ"/>
        </w:rPr>
      </w:pPr>
      <w:r w:rsidRPr="008276F4">
        <w:rPr>
          <w:sz w:val="28"/>
          <w:szCs w:val="28"/>
          <w:lang w:val="kk-KZ"/>
        </w:rPr>
        <w:t xml:space="preserve"> </w:t>
      </w:r>
      <w:r w:rsidR="00B86C9F" w:rsidRPr="008276F4">
        <w:rPr>
          <w:sz w:val="28"/>
          <w:szCs w:val="28"/>
          <w:lang w:val="kk-KZ"/>
        </w:rPr>
        <w:t xml:space="preserve">мысалдардың репрезентативтілігі; </w:t>
      </w:r>
    </w:p>
    <w:p w14:paraId="0C55BDD4" w14:textId="77777777" w:rsidR="001C5DDD" w:rsidRPr="008276F4" w:rsidRDefault="00DC3556" w:rsidP="004858A1">
      <w:pPr>
        <w:pStyle w:val="a3"/>
        <w:numPr>
          <w:ilvl w:val="0"/>
          <w:numId w:val="22"/>
        </w:numPr>
        <w:spacing w:before="0" w:beforeAutospacing="0" w:after="0" w:afterAutospacing="0"/>
        <w:ind w:left="0" w:firstLine="567"/>
        <w:jc w:val="both"/>
        <w:rPr>
          <w:sz w:val="28"/>
          <w:szCs w:val="28"/>
          <w:lang w:val="kk-KZ"/>
        </w:rPr>
      </w:pPr>
      <w:r w:rsidRPr="008276F4">
        <w:rPr>
          <w:sz w:val="28"/>
          <w:szCs w:val="28"/>
          <w:lang w:val="kk-KZ"/>
        </w:rPr>
        <w:t xml:space="preserve"> </w:t>
      </w:r>
      <w:r w:rsidR="00B86C9F" w:rsidRPr="008276F4">
        <w:rPr>
          <w:sz w:val="28"/>
          <w:szCs w:val="28"/>
          <w:lang w:val="kk-KZ"/>
        </w:rPr>
        <w:t xml:space="preserve">этикалық нормалар: user-generated content қолданғанда авторлық/жекелік шектеулерді сақтау. </w:t>
      </w:r>
    </w:p>
    <w:p w14:paraId="50603738" w14:textId="77777777" w:rsidR="004C7ECF" w:rsidRPr="008276F4" w:rsidRDefault="00B86C9F" w:rsidP="002073B8">
      <w:pPr>
        <w:pStyle w:val="a3"/>
        <w:spacing w:before="0" w:beforeAutospacing="0" w:after="0" w:afterAutospacing="0"/>
        <w:ind w:firstLine="567"/>
        <w:jc w:val="both"/>
        <w:rPr>
          <w:sz w:val="28"/>
          <w:szCs w:val="28"/>
          <w:lang w:val="kk-KZ"/>
        </w:rPr>
      </w:pPr>
      <w:r w:rsidRPr="008276F4">
        <w:rPr>
          <w:sz w:val="28"/>
          <w:szCs w:val="28"/>
          <w:lang w:val="kk-KZ"/>
        </w:rPr>
        <w:t>Туристік жарнама дискурсын талдаудың әдіснамалық негіздері үш өзара байланысқан бағытқа сүйенуі тиіс: дискурстық талдау, контекстік талдау және интердисциплинарлық тәсіл. Дискурстық талдау мәтіндегі мағына, ықпал ету стратегиясы, бағалауыштық п</w:t>
      </w:r>
      <w:r w:rsidR="001C5DDD" w:rsidRPr="008276F4">
        <w:rPr>
          <w:sz w:val="28"/>
          <w:szCs w:val="28"/>
          <w:lang w:val="kk-KZ"/>
        </w:rPr>
        <w:t>ен идеологиялық құрылымды ашады. R</w:t>
      </w:r>
      <w:r w:rsidRPr="008276F4">
        <w:rPr>
          <w:sz w:val="28"/>
          <w:szCs w:val="28"/>
          <w:lang w:val="kk-KZ"/>
        </w:rPr>
        <w:t>онтекстік талдау сол мағыналардың нақты жағдаятта, мәдени кеңістікте және медиа платформада қал</w:t>
      </w:r>
      <w:r w:rsidR="001C5DDD" w:rsidRPr="008276F4">
        <w:rPr>
          <w:sz w:val="28"/>
          <w:szCs w:val="28"/>
          <w:lang w:val="kk-KZ"/>
        </w:rPr>
        <w:t>ай жұмыс істейтінін түсіндіреді. A</w:t>
      </w:r>
      <w:r w:rsidRPr="008276F4">
        <w:rPr>
          <w:sz w:val="28"/>
          <w:szCs w:val="28"/>
          <w:lang w:val="kk-KZ"/>
        </w:rPr>
        <w:t>л интердисциплинарлық тәсіл лингвистикалық деректерді маркетингтік мақсатпен, мәдени кодпен және мультимодальды медиа табиғатымен байланыстырады</w:t>
      </w:r>
      <w:r w:rsidR="004C7ECF" w:rsidRPr="008276F4">
        <w:rPr>
          <w:sz w:val="28"/>
          <w:szCs w:val="28"/>
          <w:lang w:val="kk-KZ"/>
        </w:rPr>
        <w:t>.</w:t>
      </w:r>
    </w:p>
    <w:p w14:paraId="16334AF2" w14:textId="386F031C" w:rsidR="005914C2" w:rsidRPr="008276F4" w:rsidRDefault="00D94E62" w:rsidP="002073B8">
      <w:pPr>
        <w:pStyle w:val="a3"/>
        <w:spacing w:before="0" w:beforeAutospacing="0" w:after="0" w:afterAutospacing="0"/>
        <w:ind w:firstLine="567"/>
        <w:jc w:val="both"/>
        <w:rPr>
          <w:sz w:val="28"/>
          <w:szCs w:val="28"/>
          <w:lang w:val="kk-KZ"/>
        </w:rPr>
      </w:pPr>
      <w:r w:rsidRPr="008276F4">
        <w:rPr>
          <w:sz w:val="28"/>
          <w:szCs w:val="28"/>
          <w:lang w:val="kk-KZ"/>
        </w:rPr>
        <w:t xml:space="preserve">I. Goshkheteliani мен A. Kalandia </w:t>
      </w:r>
      <w:r w:rsidR="005914C2" w:rsidRPr="008276F4">
        <w:rPr>
          <w:sz w:val="28"/>
          <w:szCs w:val="28"/>
          <w:lang w:val="kk-KZ"/>
        </w:rPr>
        <w:t>туризм дискурсының лингвомәдени ерекшеліктеріне арналған зерттеуі де әдіснамалық тұрғыдан құнды. Авторлар туризм дискурсын өз адресаты бар дербес дискурс типі деп қарастырып, ағылшын және грузин мәтіндеріне салыстырмалы лингвомәдени талдау жасайды. Нәтижесінде кәсіби туризм дискурсында терминологиялық лексика, ал көпшілікке арналған туризм дискурсында бағалауыш және эмоциялық реңкті лексика басым екенін көрсетеді [</w:t>
      </w:r>
      <w:r w:rsidR="004C7ECF" w:rsidRPr="008276F4">
        <w:rPr>
          <w:sz w:val="28"/>
          <w:szCs w:val="28"/>
          <w:lang w:val="kk-KZ"/>
        </w:rPr>
        <w:t>93</w:t>
      </w:r>
      <w:r w:rsidR="005914C2" w:rsidRPr="008276F4">
        <w:rPr>
          <w:sz w:val="28"/>
          <w:szCs w:val="28"/>
          <w:lang w:val="kk-KZ"/>
        </w:rPr>
        <w:t xml:space="preserve">]. </w:t>
      </w:r>
    </w:p>
    <w:p w14:paraId="20833425" w14:textId="77777777" w:rsidR="00D94E62" w:rsidRPr="008276F4" w:rsidRDefault="005914C2" w:rsidP="002073B8">
      <w:pPr>
        <w:pStyle w:val="a3"/>
        <w:spacing w:before="0" w:beforeAutospacing="0" w:after="0" w:afterAutospacing="0"/>
        <w:ind w:firstLine="567"/>
        <w:jc w:val="both"/>
        <w:rPr>
          <w:sz w:val="28"/>
          <w:szCs w:val="28"/>
          <w:lang w:val="kk-KZ"/>
        </w:rPr>
      </w:pPr>
      <w:r w:rsidRPr="008276F4">
        <w:rPr>
          <w:sz w:val="28"/>
          <w:szCs w:val="28"/>
          <w:lang w:val="kk-KZ"/>
        </w:rPr>
        <w:t xml:space="preserve">Е.А. Юдина мен Ю.К. Пирогованың «Туристический рекламный дискурс: функциональная и речевая специфика» </w:t>
      </w:r>
      <w:r w:rsidR="004C7ECF" w:rsidRPr="008276F4">
        <w:rPr>
          <w:sz w:val="28"/>
          <w:szCs w:val="28"/>
        </w:rPr>
        <w:t xml:space="preserve">[94] </w:t>
      </w:r>
      <w:r w:rsidRPr="008276F4">
        <w:rPr>
          <w:sz w:val="28"/>
          <w:szCs w:val="28"/>
          <w:lang w:val="kk-KZ"/>
        </w:rPr>
        <w:t xml:space="preserve">мақаласы туристік жарнама дискурсын жарнама дискурсының ішкі түрі ретінде арнайы қарастырады. Мақала мақсаты – туристік жарнама дискурсының функционалдық және сөйлеу ерекшеліктерін сипаттау; авторлар оның басты қызметтері ретінде ақпараттандыру, бағалау және ықпал ету қызметтерінің бірлігін алға тартады. Бұл еңбек туристік жарнаманы қарапайым ақпараттық мәтін емес, күрделі прагматикалық әсер ету мәтіні ретінде талдауға теориялық негіз береді. </w:t>
      </w:r>
    </w:p>
    <w:p w14:paraId="48CED318" w14:textId="5607C791" w:rsidR="005914C2" w:rsidRPr="008276F4" w:rsidRDefault="00D94E62" w:rsidP="00D94E62">
      <w:pPr>
        <w:pStyle w:val="a3"/>
        <w:spacing w:before="0" w:beforeAutospacing="0" w:after="0" w:afterAutospacing="0"/>
        <w:jc w:val="both"/>
        <w:rPr>
          <w:sz w:val="28"/>
          <w:szCs w:val="28"/>
          <w:lang w:val="kk-KZ"/>
        </w:rPr>
      </w:pPr>
      <w:r w:rsidRPr="008276F4">
        <w:rPr>
          <w:sz w:val="28"/>
          <w:szCs w:val="28"/>
          <w:lang w:val="kk-KZ"/>
        </w:rPr>
        <w:tab/>
      </w:r>
      <w:r w:rsidR="005914C2" w:rsidRPr="008276F4">
        <w:rPr>
          <w:sz w:val="28"/>
          <w:szCs w:val="28"/>
          <w:lang w:val="kk-KZ"/>
        </w:rPr>
        <w:t>С.А. Погодаеваның француз туристік дискурсына арналған диссертациялық зерттеуі туристік жарнама мәтіндерін аргументация теориясы тұрғысынан жүйелі қарастырған маңызды жұмыс. Автор зерттеу нысаны ретінде туристік проспект пен брошюраны таңдап, міндеттерінің қатарына тілдік аргументация құралдарын жүйелеуді және адресатты иландырудағы стратегиялар мен тактикаларды анықтауды қояды [</w:t>
      </w:r>
      <w:r w:rsidR="004C7ECF" w:rsidRPr="008276F4">
        <w:rPr>
          <w:sz w:val="28"/>
          <w:szCs w:val="28"/>
          <w:lang w:val="kk-KZ"/>
        </w:rPr>
        <w:t>95</w:t>
      </w:r>
      <w:r w:rsidR="005914C2" w:rsidRPr="008276F4">
        <w:rPr>
          <w:sz w:val="28"/>
          <w:szCs w:val="28"/>
          <w:lang w:val="kk-KZ"/>
        </w:rPr>
        <w:t xml:space="preserve">]. Н.В. Филатова туристік дискурсты зерттеудегі әдіснамалық негіз ретінде индуктивті-эмпирикалық және антропоөзектік тәсілді атап, нақты қолданылған әдістер қатарында контент-талдау, сөйлеу әсерін талдау, семантикалық, стилистикалық, мәтін құрылымы, жиілік, семиотикалық, когнитивтік талдауларды көрсетеді. </w:t>
      </w:r>
      <w:r w:rsidR="00DC3556" w:rsidRPr="008276F4">
        <w:rPr>
          <w:sz w:val="28"/>
          <w:szCs w:val="28"/>
          <w:lang w:val="kk-KZ"/>
        </w:rPr>
        <w:t>Ғалым</w:t>
      </w:r>
      <w:r w:rsidR="005914C2" w:rsidRPr="008276F4">
        <w:rPr>
          <w:sz w:val="28"/>
          <w:szCs w:val="28"/>
          <w:lang w:val="kk-KZ"/>
        </w:rPr>
        <w:t>н</w:t>
      </w:r>
      <w:r w:rsidR="00DC3556" w:rsidRPr="008276F4">
        <w:rPr>
          <w:sz w:val="28"/>
          <w:szCs w:val="28"/>
          <w:lang w:val="kk-KZ"/>
        </w:rPr>
        <w:t>ы</w:t>
      </w:r>
      <w:r w:rsidR="005914C2" w:rsidRPr="008276F4">
        <w:rPr>
          <w:sz w:val="28"/>
          <w:szCs w:val="28"/>
          <w:lang w:val="kk-KZ"/>
        </w:rPr>
        <w:t>ң зерттеуінде материал ретінде баспа гидтер, сайттар, виртуалды экскурсиялар, видеогидтер алынған. Яғни, бұл жұмыс туристік дискурсты зерттеудегі пәнаралық және аралас әдістердің үлгісі болып табылады [</w:t>
      </w:r>
      <w:r w:rsidR="004C7ECF" w:rsidRPr="008276F4">
        <w:rPr>
          <w:sz w:val="28"/>
          <w:szCs w:val="28"/>
          <w:lang w:val="kk-KZ"/>
        </w:rPr>
        <w:t>70</w:t>
      </w:r>
      <w:r w:rsidR="005914C2" w:rsidRPr="008276F4">
        <w:rPr>
          <w:sz w:val="28"/>
          <w:szCs w:val="28"/>
          <w:lang w:val="kk-KZ"/>
        </w:rPr>
        <w:t xml:space="preserve">]. </w:t>
      </w:r>
    </w:p>
    <w:p w14:paraId="41852DDD" w14:textId="77777777" w:rsidR="005914C2" w:rsidRPr="008276F4" w:rsidRDefault="005914C2" w:rsidP="002073B8">
      <w:pPr>
        <w:pStyle w:val="a3"/>
        <w:spacing w:before="0" w:beforeAutospacing="0" w:after="0" w:afterAutospacing="0"/>
        <w:ind w:firstLine="567"/>
        <w:jc w:val="both"/>
        <w:rPr>
          <w:sz w:val="28"/>
          <w:szCs w:val="28"/>
          <w:lang w:val="kk-KZ"/>
        </w:rPr>
      </w:pPr>
      <w:r w:rsidRPr="008276F4">
        <w:rPr>
          <w:sz w:val="28"/>
          <w:szCs w:val="28"/>
          <w:lang w:val="kk-KZ"/>
        </w:rPr>
        <w:t>Н.А. Тюленеваның туристік қызметтерді ілгерілетудің лингвокогнитивтік стратегияларына арналған авторефераты (орыс және англо-американ жарнамасы бойынша) дәл «туристік жарнама дискурсы» деңгейіндегі стратегиялық талдауға өте жақын. Автор жарнама мәтіндерінде аргументативтік және когнитивтік стратегиялардың қатар жұмыс істейтінін, осы екеуінің үйлесуі бірегей ұсынысты қалыптастырып, тұтынушыны иландыруға қызмет ететінін көрсетеді [</w:t>
      </w:r>
      <w:r w:rsidR="004C7ECF" w:rsidRPr="008276F4">
        <w:rPr>
          <w:sz w:val="28"/>
          <w:szCs w:val="28"/>
          <w:lang w:val="kk-KZ"/>
        </w:rPr>
        <w:t>75</w:t>
      </w:r>
      <w:r w:rsidRPr="008276F4">
        <w:rPr>
          <w:sz w:val="28"/>
          <w:szCs w:val="28"/>
          <w:lang w:val="kk-KZ"/>
        </w:rPr>
        <w:t>].</w:t>
      </w:r>
    </w:p>
    <w:p w14:paraId="2D3D5193" w14:textId="77777777" w:rsidR="005914C2" w:rsidRPr="008276F4" w:rsidRDefault="005914C2" w:rsidP="002073B8">
      <w:pPr>
        <w:pStyle w:val="a3"/>
        <w:spacing w:before="0" w:beforeAutospacing="0" w:after="0" w:afterAutospacing="0"/>
        <w:ind w:firstLine="567"/>
        <w:jc w:val="both"/>
        <w:rPr>
          <w:sz w:val="28"/>
          <w:szCs w:val="28"/>
          <w:lang w:val="kk-KZ"/>
        </w:rPr>
      </w:pPr>
      <w:r w:rsidRPr="008276F4">
        <w:rPr>
          <w:sz w:val="28"/>
          <w:szCs w:val="28"/>
          <w:lang w:val="kk-KZ"/>
        </w:rPr>
        <w:t xml:space="preserve">Жоғарыдағы зерттеулерді жинақтай келе, туристік жарнама дискурсын зерттеуде мынадай негізгі теориялық ұстанымдар орныққанын көреміз: </w:t>
      </w:r>
    </w:p>
    <w:p w14:paraId="246F4986" w14:textId="4398EB60" w:rsidR="005914C2" w:rsidRPr="008276F4" w:rsidRDefault="005914C2" w:rsidP="002073B8">
      <w:pPr>
        <w:pStyle w:val="a3"/>
        <w:spacing w:before="0" w:beforeAutospacing="0" w:after="0" w:afterAutospacing="0"/>
        <w:ind w:firstLine="567"/>
        <w:jc w:val="both"/>
        <w:rPr>
          <w:sz w:val="28"/>
          <w:szCs w:val="28"/>
          <w:lang w:val="kk-KZ"/>
        </w:rPr>
      </w:pPr>
      <w:r w:rsidRPr="008276F4">
        <w:rPr>
          <w:sz w:val="28"/>
          <w:szCs w:val="28"/>
          <w:lang w:val="kk-KZ"/>
        </w:rPr>
        <w:t>1</w:t>
      </w:r>
      <w:r w:rsidR="00B612EB" w:rsidRPr="008276F4">
        <w:rPr>
          <w:sz w:val="28"/>
          <w:szCs w:val="28"/>
          <w:lang w:val="kk-KZ"/>
        </w:rPr>
        <w:t>)</w:t>
      </w:r>
      <w:r w:rsidRPr="008276F4">
        <w:rPr>
          <w:sz w:val="28"/>
          <w:szCs w:val="28"/>
          <w:lang w:val="kk-KZ"/>
        </w:rPr>
        <w:tab/>
        <w:t>Дискурстық ұстаным – туристік мәтін</w:t>
      </w:r>
      <w:r w:rsidR="00DC3556" w:rsidRPr="008276F4">
        <w:rPr>
          <w:sz w:val="28"/>
          <w:szCs w:val="28"/>
          <w:lang w:val="kk-KZ"/>
        </w:rPr>
        <w:t xml:space="preserve">ді әлеуметтік жағдаят, адресант- </w:t>
      </w:r>
      <w:r w:rsidRPr="008276F4">
        <w:rPr>
          <w:sz w:val="28"/>
          <w:szCs w:val="28"/>
          <w:lang w:val="kk-KZ"/>
        </w:rPr>
        <w:t>адресат қатынасы, мақсат және контекст бірлігінде қарастыр</w:t>
      </w:r>
      <w:r w:rsidR="00D94E62" w:rsidRPr="008276F4">
        <w:rPr>
          <w:sz w:val="28"/>
          <w:szCs w:val="28"/>
          <w:lang w:val="kk-KZ"/>
        </w:rPr>
        <w:t>у.</w:t>
      </w:r>
    </w:p>
    <w:p w14:paraId="5C645A57" w14:textId="1B14126B" w:rsidR="005914C2" w:rsidRPr="008276F4" w:rsidRDefault="005914C2" w:rsidP="002073B8">
      <w:pPr>
        <w:pStyle w:val="a3"/>
        <w:spacing w:before="0" w:beforeAutospacing="0" w:after="0" w:afterAutospacing="0"/>
        <w:ind w:firstLine="567"/>
        <w:jc w:val="both"/>
        <w:rPr>
          <w:sz w:val="28"/>
          <w:szCs w:val="28"/>
          <w:lang w:val="kk-KZ"/>
        </w:rPr>
      </w:pPr>
      <w:r w:rsidRPr="008276F4">
        <w:rPr>
          <w:sz w:val="28"/>
          <w:szCs w:val="28"/>
          <w:lang w:val="kk-KZ"/>
        </w:rPr>
        <w:t>2</w:t>
      </w:r>
      <w:r w:rsidR="00B612EB" w:rsidRPr="008276F4">
        <w:rPr>
          <w:sz w:val="28"/>
          <w:szCs w:val="28"/>
          <w:lang w:val="kk-KZ"/>
        </w:rPr>
        <w:t>)</w:t>
      </w:r>
      <w:r w:rsidRPr="008276F4">
        <w:rPr>
          <w:sz w:val="28"/>
          <w:szCs w:val="28"/>
          <w:lang w:val="kk-KZ"/>
        </w:rPr>
        <w:tab/>
        <w:t>Коммуникативтік-прагматикалық ұстаным – туристік жарнаманың негізгі қызметі ақпарат беру ғана емес, сендіру, қызықтыру, әрекетке итермелеу екенін мойындау; осыған сай стратегиялар мен тактикалард</w:t>
      </w:r>
      <w:r w:rsidR="00D94E62" w:rsidRPr="008276F4">
        <w:rPr>
          <w:sz w:val="28"/>
          <w:szCs w:val="28"/>
          <w:lang w:val="kk-KZ"/>
        </w:rPr>
        <w:t>ы анықтау.</w:t>
      </w:r>
    </w:p>
    <w:p w14:paraId="10EAB272" w14:textId="604F3EE0" w:rsidR="005914C2" w:rsidRPr="008276F4" w:rsidRDefault="005914C2" w:rsidP="002073B8">
      <w:pPr>
        <w:pStyle w:val="a3"/>
        <w:spacing w:before="0" w:beforeAutospacing="0" w:after="0" w:afterAutospacing="0"/>
        <w:ind w:firstLine="567"/>
        <w:jc w:val="both"/>
        <w:rPr>
          <w:sz w:val="28"/>
          <w:szCs w:val="28"/>
          <w:lang w:val="kk-KZ"/>
        </w:rPr>
      </w:pPr>
      <w:r w:rsidRPr="008276F4">
        <w:rPr>
          <w:sz w:val="28"/>
          <w:szCs w:val="28"/>
          <w:lang w:val="kk-KZ"/>
        </w:rPr>
        <w:t>3</w:t>
      </w:r>
      <w:r w:rsidR="00B612EB" w:rsidRPr="008276F4">
        <w:rPr>
          <w:sz w:val="28"/>
          <w:szCs w:val="28"/>
          <w:lang w:val="kk-KZ"/>
        </w:rPr>
        <w:t>)</w:t>
      </w:r>
      <w:r w:rsidRPr="008276F4">
        <w:rPr>
          <w:sz w:val="28"/>
          <w:szCs w:val="28"/>
          <w:lang w:val="kk-KZ"/>
        </w:rPr>
        <w:tab/>
        <w:t>Лингвомәдени ұстаным – туристік мәтіндегі ұлттық мәдени кодтар, этномәдени лексика, тарихи атау</w:t>
      </w:r>
      <w:r w:rsidR="00D94E62" w:rsidRPr="008276F4">
        <w:rPr>
          <w:sz w:val="28"/>
          <w:szCs w:val="28"/>
          <w:lang w:val="kk-KZ"/>
        </w:rPr>
        <w:t>лар, құндылықтар жүйесін талдау.</w:t>
      </w:r>
    </w:p>
    <w:p w14:paraId="16CC760A" w14:textId="182DA253" w:rsidR="005914C2" w:rsidRPr="008276F4" w:rsidRDefault="005914C2" w:rsidP="002073B8">
      <w:pPr>
        <w:pStyle w:val="a3"/>
        <w:spacing w:before="0" w:beforeAutospacing="0" w:after="0" w:afterAutospacing="0"/>
        <w:ind w:firstLine="567"/>
        <w:jc w:val="both"/>
        <w:rPr>
          <w:sz w:val="28"/>
          <w:szCs w:val="28"/>
          <w:lang w:val="kk-KZ"/>
        </w:rPr>
      </w:pPr>
      <w:r w:rsidRPr="008276F4">
        <w:rPr>
          <w:sz w:val="28"/>
          <w:szCs w:val="28"/>
          <w:lang w:val="kk-KZ"/>
        </w:rPr>
        <w:t>4</w:t>
      </w:r>
      <w:r w:rsidR="00B612EB" w:rsidRPr="008276F4">
        <w:rPr>
          <w:sz w:val="28"/>
          <w:szCs w:val="28"/>
          <w:lang w:val="kk-KZ"/>
        </w:rPr>
        <w:t>)</w:t>
      </w:r>
      <w:r w:rsidRPr="008276F4">
        <w:rPr>
          <w:sz w:val="28"/>
          <w:szCs w:val="28"/>
          <w:lang w:val="kk-KZ"/>
        </w:rPr>
        <w:tab/>
        <w:t>Аксиологиялық ұстаным – туристік дискурс белгілі бір құндылықтарды (қауіпсіздік, жайлылық, бірегейлік, аутенттілік, экзотика, мәдени маңыз) тіл арқылы қалыптастырады; бұл әсіресе халықаралық және имидждік туризм мәтіндер</w:t>
      </w:r>
      <w:r w:rsidR="00D94E62" w:rsidRPr="008276F4">
        <w:rPr>
          <w:sz w:val="28"/>
          <w:szCs w:val="28"/>
          <w:lang w:val="kk-KZ"/>
        </w:rPr>
        <w:t>інде айқын көрінеді.</w:t>
      </w:r>
    </w:p>
    <w:p w14:paraId="3CD92112" w14:textId="3CEE8C3C" w:rsidR="005914C2" w:rsidRPr="008276F4" w:rsidRDefault="005914C2" w:rsidP="002073B8">
      <w:pPr>
        <w:pStyle w:val="a3"/>
        <w:spacing w:before="0" w:beforeAutospacing="0" w:after="0" w:afterAutospacing="0"/>
        <w:ind w:firstLine="567"/>
        <w:jc w:val="both"/>
        <w:rPr>
          <w:sz w:val="28"/>
          <w:szCs w:val="28"/>
          <w:lang w:val="kk-KZ"/>
        </w:rPr>
      </w:pPr>
      <w:r w:rsidRPr="008276F4">
        <w:rPr>
          <w:sz w:val="28"/>
          <w:szCs w:val="28"/>
          <w:lang w:val="kk-KZ"/>
        </w:rPr>
        <w:t>5</w:t>
      </w:r>
      <w:r w:rsidR="00B612EB" w:rsidRPr="008276F4">
        <w:rPr>
          <w:sz w:val="28"/>
          <w:szCs w:val="28"/>
          <w:lang w:val="kk-KZ"/>
        </w:rPr>
        <w:t>)</w:t>
      </w:r>
      <w:r w:rsidRPr="008276F4">
        <w:rPr>
          <w:sz w:val="28"/>
          <w:szCs w:val="28"/>
          <w:lang w:val="kk-KZ"/>
        </w:rPr>
        <w:tab/>
        <w:t>Когнитивтік ұстаным – туристік жарнама тұтынушы санасында ел</w:t>
      </w:r>
      <w:r w:rsidR="00223044" w:rsidRPr="008276F4">
        <w:rPr>
          <w:sz w:val="28"/>
          <w:szCs w:val="28"/>
          <w:lang w:val="kk-KZ"/>
        </w:rPr>
        <w:t>, тунистік нысан</w:t>
      </w:r>
      <w:r w:rsidRPr="008276F4">
        <w:rPr>
          <w:sz w:val="28"/>
          <w:szCs w:val="28"/>
          <w:lang w:val="kk-KZ"/>
        </w:rPr>
        <w:t xml:space="preserve"> туралы концептуал образ жасайды; сондықтан метафора, концепт, фрей</w:t>
      </w:r>
      <w:r w:rsidR="00D94E62" w:rsidRPr="008276F4">
        <w:rPr>
          <w:sz w:val="28"/>
          <w:szCs w:val="28"/>
          <w:lang w:val="kk-KZ"/>
        </w:rPr>
        <w:t>м, сценарийлерді талдау маңызды.</w:t>
      </w:r>
    </w:p>
    <w:p w14:paraId="70D6754B" w14:textId="01E1431F" w:rsidR="005914C2" w:rsidRPr="008276F4" w:rsidRDefault="005914C2" w:rsidP="002073B8">
      <w:pPr>
        <w:pStyle w:val="a3"/>
        <w:spacing w:before="0" w:beforeAutospacing="0" w:after="0" w:afterAutospacing="0"/>
        <w:ind w:firstLine="567"/>
        <w:jc w:val="both"/>
        <w:rPr>
          <w:sz w:val="28"/>
          <w:szCs w:val="28"/>
          <w:lang w:val="kk-KZ"/>
        </w:rPr>
      </w:pPr>
      <w:r w:rsidRPr="008276F4">
        <w:rPr>
          <w:sz w:val="28"/>
          <w:szCs w:val="28"/>
          <w:lang w:val="kk-KZ"/>
        </w:rPr>
        <w:t>6</w:t>
      </w:r>
      <w:r w:rsidR="00B612EB" w:rsidRPr="008276F4">
        <w:rPr>
          <w:sz w:val="28"/>
          <w:szCs w:val="28"/>
          <w:lang w:val="kk-KZ"/>
        </w:rPr>
        <w:t>)</w:t>
      </w:r>
      <w:r w:rsidRPr="008276F4">
        <w:rPr>
          <w:sz w:val="28"/>
          <w:szCs w:val="28"/>
          <w:lang w:val="kk-KZ"/>
        </w:rPr>
        <w:tab/>
        <w:t>Мультимодальды ұстаным – туристік жарнама дискурсы сөзбен ғана емес, сурет, графика, карта, видео, интерфейс, дизайн элементте</w:t>
      </w:r>
      <w:r w:rsidR="00D94E62" w:rsidRPr="008276F4">
        <w:rPr>
          <w:sz w:val="28"/>
          <w:szCs w:val="28"/>
          <w:lang w:val="kk-KZ"/>
        </w:rPr>
        <w:t>рімен бірге іске асады.</w:t>
      </w:r>
    </w:p>
    <w:p w14:paraId="6E5EC291" w14:textId="77777777" w:rsidR="005914C2" w:rsidRPr="008276F4" w:rsidRDefault="005914C2" w:rsidP="002073B8">
      <w:pPr>
        <w:pStyle w:val="a3"/>
        <w:spacing w:before="0" w:beforeAutospacing="0" w:after="0" w:afterAutospacing="0"/>
        <w:ind w:firstLine="567"/>
        <w:jc w:val="both"/>
        <w:rPr>
          <w:sz w:val="28"/>
          <w:szCs w:val="28"/>
          <w:lang w:val="kk-KZ"/>
        </w:rPr>
      </w:pPr>
      <w:r w:rsidRPr="008276F4">
        <w:rPr>
          <w:sz w:val="28"/>
          <w:szCs w:val="28"/>
          <w:lang w:val="kk-KZ"/>
        </w:rPr>
        <w:t xml:space="preserve">Ал негізгі зерттеу әдістері ретінде ең жиі қолданылатындары мыналар: </w:t>
      </w:r>
    </w:p>
    <w:p w14:paraId="445B2C7C" w14:textId="422C885E" w:rsidR="005914C2" w:rsidRPr="008276F4" w:rsidRDefault="00B612EB" w:rsidP="00B612EB">
      <w:pPr>
        <w:pStyle w:val="a3"/>
        <w:numPr>
          <w:ilvl w:val="0"/>
          <w:numId w:val="27"/>
        </w:numPr>
        <w:spacing w:before="0" w:beforeAutospacing="0" w:after="0" w:afterAutospacing="0"/>
        <w:ind w:left="0" w:firstLine="567"/>
        <w:jc w:val="both"/>
        <w:rPr>
          <w:sz w:val="28"/>
          <w:szCs w:val="28"/>
          <w:lang w:val="kk-KZ"/>
        </w:rPr>
      </w:pPr>
      <w:r w:rsidRPr="008276F4">
        <w:rPr>
          <w:sz w:val="28"/>
          <w:szCs w:val="28"/>
          <w:lang w:val="kk-KZ"/>
        </w:rPr>
        <w:t xml:space="preserve"> </w:t>
      </w:r>
      <w:r w:rsidR="005914C2" w:rsidRPr="008276F4">
        <w:rPr>
          <w:sz w:val="28"/>
          <w:szCs w:val="28"/>
          <w:lang w:val="kk-KZ"/>
        </w:rPr>
        <w:t xml:space="preserve">Дискурстық талдау (мәтіннің мақсат, адресат, контекст, жанрмен байланысын ашу); </w:t>
      </w:r>
    </w:p>
    <w:p w14:paraId="78C67BF7" w14:textId="41785F2E" w:rsidR="005914C2" w:rsidRPr="008276F4" w:rsidRDefault="00B612EB" w:rsidP="00B612EB">
      <w:pPr>
        <w:pStyle w:val="a3"/>
        <w:numPr>
          <w:ilvl w:val="0"/>
          <w:numId w:val="27"/>
        </w:numPr>
        <w:spacing w:before="0" w:beforeAutospacing="0" w:after="0" w:afterAutospacing="0"/>
        <w:ind w:left="0" w:firstLine="567"/>
        <w:jc w:val="both"/>
        <w:rPr>
          <w:sz w:val="28"/>
          <w:szCs w:val="28"/>
          <w:lang w:val="kk-KZ"/>
        </w:rPr>
      </w:pPr>
      <w:r w:rsidRPr="008276F4">
        <w:rPr>
          <w:sz w:val="28"/>
          <w:szCs w:val="28"/>
          <w:lang w:val="kk-KZ"/>
        </w:rPr>
        <w:t xml:space="preserve"> </w:t>
      </w:r>
      <w:r w:rsidR="005914C2" w:rsidRPr="008276F4">
        <w:rPr>
          <w:sz w:val="28"/>
          <w:szCs w:val="28"/>
          <w:lang w:val="kk-KZ"/>
        </w:rPr>
        <w:t xml:space="preserve">Контент-талдау (жиілік, тақырыптық доминанттар, семантикалық өрістер); </w:t>
      </w:r>
    </w:p>
    <w:p w14:paraId="718EBAA6" w14:textId="41E84A2B" w:rsidR="005914C2" w:rsidRPr="008276F4" w:rsidRDefault="00B612EB" w:rsidP="00B612EB">
      <w:pPr>
        <w:pStyle w:val="a3"/>
        <w:numPr>
          <w:ilvl w:val="0"/>
          <w:numId w:val="27"/>
        </w:numPr>
        <w:spacing w:before="0" w:beforeAutospacing="0" w:after="0" w:afterAutospacing="0"/>
        <w:ind w:left="0" w:firstLine="567"/>
        <w:jc w:val="both"/>
        <w:rPr>
          <w:sz w:val="28"/>
          <w:szCs w:val="28"/>
          <w:lang w:val="kk-KZ"/>
        </w:rPr>
      </w:pPr>
      <w:r w:rsidRPr="008276F4">
        <w:rPr>
          <w:sz w:val="28"/>
          <w:szCs w:val="28"/>
          <w:lang w:val="kk-KZ"/>
        </w:rPr>
        <w:t xml:space="preserve"> </w:t>
      </w:r>
      <w:r w:rsidR="005914C2" w:rsidRPr="008276F4">
        <w:rPr>
          <w:sz w:val="28"/>
          <w:szCs w:val="28"/>
          <w:lang w:val="kk-KZ"/>
        </w:rPr>
        <w:t xml:space="preserve">Коммуникативтік стратегия–тактика талдауы (позитивті стратегия, сендіру, эмоцияға әсер ету, беделге сілтеме т.б.); </w:t>
      </w:r>
    </w:p>
    <w:p w14:paraId="0B9B5F54" w14:textId="07722107" w:rsidR="005914C2" w:rsidRPr="008276F4" w:rsidRDefault="00B612EB" w:rsidP="00B612EB">
      <w:pPr>
        <w:pStyle w:val="a3"/>
        <w:numPr>
          <w:ilvl w:val="0"/>
          <w:numId w:val="27"/>
        </w:numPr>
        <w:spacing w:before="0" w:beforeAutospacing="0" w:after="0" w:afterAutospacing="0"/>
        <w:ind w:left="0" w:firstLine="567"/>
        <w:jc w:val="both"/>
        <w:rPr>
          <w:sz w:val="28"/>
          <w:szCs w:val="28"/>
          <w:lang w:val="kk-KZ"/>
        </w:rPr>
      </w:pPr>
      <w:r w:rsidRPr="008276F4">
        <w:rPr>
          <w:sz w:val="28"/>
          <w:szCs w:val="28"/>
          <w:lang w:val="kk-KZ"/>
        </w:rPr>
        <w:t xml:space="preserve"> </w:t>
      </w:r>
      <w:r w:rsidR="005914C2" w:rsidRPr="008276F4">
        <w:rPr>
          <w:sz w:val="28"/>
          <w:szCs w:val="28"/>
          <w:lang w:val="kk-KZ"/>
        </w:rPr>
        <w:t xml:space="preserve">Салыстырмалы/контрастивті талдау (ішкі–сыртқы аудитория, түпнұсқа–аударма, екі тілдік нұсқа); </w:t>
      </w:r>
    </w:p>
    <w:p w14:paraId="62A4D814" w14:textId="4069AF02" w:rsidR="005914C2" w:rsidRPr="008276F4" w:rsidRDefault="00B612EB" w:rsidP="00B612EB">
      <w:pPr>
        <w:pStyle w:val="a3"/>
        <w:numPr>
          <w:ilvl w:val="0"/>
          <w:numId w:val="27"/>
        </w:numPr>
        <w:spacing w:before="0" w:beforeAutospacing="0" w:after="0" w:afterAutospacing="0"/>
        <w:ind w:left="0" w:firstLine="567"/>
        <w:jc w:val="both"/>
        <w:rPr>
          <w:sz w:val="28"/>
          <w:szCs w:val="28"/>
          <w:lang w:val="kk-KZ"/>
        </w:rPr>
      </w:pPr>
      <w:r w:rsidRPr="008276F4">
        <w:rPr>
          <w:sz w:val="28"/>
          <w:szCs w:val="28"/>
          <w:lang w:val="kk-KZ"/>
        </w:rPr>
        <w:t xml:space="preserve"> </w:t>
      </w:r>
      <w:r w:rsidR="005914C2" w:rsidRPr="008276F4">
        <w:rPr>
          <w:sz w:val="28"/>
          <w:szCs w:val="28"/>
          <w:lang w:val="kk-KZ"/>
        </w:rPr>
        <w:t xml:space="preserve">Лингвомәдени және аксиологиялық талдау (мәдени код, құндылық маркерлері); </w:t>
      </w:r>
    </w:p>
    <w:p w14:paraId="69026ACE" w14:textId="316BB2AC" w:rsidR="005914C2" w:rsidRPr="008276F4" w:rsidRDefault="00B612EB" w:rsidP="00B612EB">
      <w:pPr>
        <w:pStyle w:val="a3"/>
        <w:numPr>
          <w:ilvl w:val="0"/>
          <w:numId w:val="27"/>
        </w:numPr>
        <w:spacing w:before="0" w:beforeAutospacing="0" w:after="0" w:afterAutospacing="0"/>
        <w:ind w:left="0" w:firstLine="567"/>
        <w:jc w:val="both"/>
        <w:rPr>
          <w:sz w:val="28"/>
          <w:szCs w:val="28"/>
          <w:lang w:val="kk-KZ"/>
        </w:rPr>
      </w:pPr>
      <w:r w:rsidRPr="008276F4">
        <w:rPr>
          <w:sz w:val="28"/>
          <w:szCs w:val="28"/>
          <w:lang w:val="kk-KZ"/>
        </w:rPr>
        <w:t xml:space="preserve"> </w:t>
      </w:r>
      <w:r w:rsidR="005914C2" w:rsidRPr="008276F4">
        <w:rPr>
          <w:sz w:val="28"/>
          <w:szCs w:val="28"/>
          <w:lang w:val="kk-KZ"/>
        </w:rPr>
        <w:t xml:space="preserve">Семиотикалық/мультимодальды талдау (вербалды және визуалды компоненттердің байланысы); </w:t>
      </w:r>
    </w:p>
    <w:p w14:paraId="1CC83E20" w14:textId="0BB24D40" w:rsidR="005914C2" w:rsidRPr="008276F4" w:rsidRDefault="00B612EB" w:rsidP="00B612EB">
      <w:pPr>
        <w:pStyle w:val="a3"/>
        <w:numPr>
          <w:ilvl w:val="0"/>
          <w:numId w:val="27"/>
        </w:numPr>
        <w:spacing w:before="0" w:beforeAutospacing="0" w:after="0" w:afterAutospacing="0"/>
        <w:ind w:left="0" w:firstLine="567"/>
        <w:jc w:val="both"/>
        <w:rPr>
          <w:sz w:val="28"/>
          <w:szCs w:val="28"/>
          <w:lang w:val="kk-KZ"/>
        </w:rPr>
      </w:pPr>
      <w:r w:rsidRPr="008276F4">
        <w:rPr>
          <w:sz w:val="28"/>
          <w:szCs w:val="28"/>
          <w:lang w:val="kk-KZ"/>
        </w:rPr>
        <w:t xml:space="preserve"> </w:t>
      </w:r>
      <w:r w:rsidR="005914C2" w:rsidRPr="008276F4">
        <w:rPr>
          <w:sz w:val="28"/>
          <w:szCs w:val="28"/>
          <w:lang w:val="kk-KZ"/>
        </w:rPr>
        <w:t>Корпусқа немесе цифрлық дерекке негізделген талдау (сайт мәтіндері, пікірлер, қысқа видеоларға реакциялар, семантикалық желі, сентимент).</w:t>
      </w:r>
    </w:p>
    <w:p w14:paraId="39D8B8F4" w14:textId="77777777" w:rsidR="00D94E62" w:rsidRPr="008276F4" w:rsidRDefault="00B612EB" w:rsidP="00B612EB">
      <w:pPr>
        <w:pStyle w:val="a6"/>
        <w:numPr>
          <w:ilvl w:val="0"/>
          <w:numId w:val="27"/>
        </w:numPr>
        <w:spacing w:after="0" w:line="240" w:lineRule="auto"/>
        <w:ind w:left="0" w:firstLine="567"/>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 </w:t>
      </w:r>
      <w:r w:rsidR="00D52F54" w:rsidRPr="008276F4">
        <w:rPr>
          <w:rFonts w:ascii="Times New Roman" w:eastAsia="Times New Roman" w:hAnsi="Times New Roman" w:cs="Times New Roman"/>
          <w:sz w:val="28"/>
          <w:szCs w:val="28"/>
          <w:lang w:val="kk-KZ"/>
        </w:rPr>
        <w:t>Контент-талдау интегративті әдіснамада сапалық талдауды жүйелеудің негізгі құралдарының бірі ретін</w:t>
      </w:r>
      <w:r w:rsidR="00F80BA0" w:rsidRPr="008276F4">
        <w:rPr>
          <w:rFonts w:ascii="Times New Roman" w:eastAsia="Times New Roman" w:hAnsi="Times New Roman" w:cs="Times New Roman"/>
          <w:sz w:val="28"/>
          <w:szCs w:val="28"/>
          <w:lang w:val="kk-KZ"/>
        </w:rPr>
        <w:t xml:space="preserve">де қолданылады. </w:t>
      </w:r>
    </w:p>
    <w:p w14:paraId="49040A92" w14:textId="0E985388" w:rsidR="00D52F54" w:rsidRPr="008276F4" w:rsidRDefault="00D94E62" w:rsidP="00D94E62">
      <w:pPr>
        <w:pStyle w:val="a6"/>
        <w:spacing w:after="0" w:line="240" w:lineRule="auto"/>
        <w:ind w:left="0" w:firstLine="567"/>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K. </w:t>
      </w:r>
      <w:r w:rsidR="00F80BA0" w:rsidRPr="008276F4">
        <w:rPr>
          <w:rFonts w:ascii="Times New Roman" w:eastAsia="Times New Roman" w:hAnsi="Times New Roman" w:cs="Times New Roman"/>
          <w:sz w:val="28"/>
          <w:szCs w:val="28"/>
          <w:lang w:val="kk-KZ"/>
        </w:rPr>
        <w:t>Krippendorff [96],</w:t>
      </w:r>
      <w:r w:rsidRPr="008276F4">
        <w:rPr>
          <w:rFonts w:ascii="Times New Roman" w:eastAsia="Times New Roman" w:hAnsi="Times New Roman" w:cs="Times New Roman"/>
          <w:sz w:val="28"/>
          <w:szCs w:val="28"/>
          <w:lang w:val="kk-KZ"/>
        </w:rPr>
        <w:t xml:space="preserve"> K.</w:t>
      </w:r>
      <w:r w:rsidR="00D52F54" w:rsidRPr="008276F4">
        <w:rPr>
          <w:rFonts w:ascii="Times New Roman" w:eastAsia="Times New Roman" w:hAnsi="Times New Roman" w:cs="Times New Roman"/>
          <w:sz w:val="28"/>
          <w:szCs w:val="28"/>
          <w:lang w:val="kk-KZ"/>
        </w:rPr>
        <w:t xml:space="preserve"> Neuendorf</w:t>
      </w:r>
      <w:r w:rsidR="00F80BA0" w:rsidRPr="008276F4">
        <w:rPr>
          <w:rFonts w:ascii="Times New Roman" w:eastAsia="Times New Roman" w:hAnsi="Times New Roman" w:cs="Times New Roman"/>
          <w:sz w:val="28"/>
          <w:szCs w:val="28"/>
          <w:lang w:val="kk-KZ"/>
        </w:rPr>
        <w:t xml:space="preserve"> [97]</w:t>
      </w:r>
      <w:r w:rsidR="00D52F54" w:rsidRPr="008276F4">
        <w:rPr>
          <w:rFonts w:ascii="Times New Roman" w:eastAsia="Times New Roman" w:hAnsi="Times New Roman" w:cs="Times New Roman"/>
          <w:sz w:val="28"/>
          <w:szCs w:val="28"/>
          <w:lang w:val="kk-KZ"/>
        </w:rPr>
        <w:t xml:space="preserve"> еңбектерінде контент-талдау мәтіндегі мағыналы бірліктерді категориялар бойынша кодтап, нәтижені ашық және тексерілетін түрде ұ</w:t>
      </w:r>
      <w:r w:rsidR="00F80BA0" w:rsidRPr="008276F4">
        <w:rPr>
          <w:rFonts w:ascii="Times New Roman" w:eastAsia="Times New Roman" w:hAnsi="Times New Roman" w:cs="Times New Roman"/>
          <w:sz w:val="28"/>
          <w:szCs w:val="28"/>
          <w:lang w:val="kk-KZ"/>
        </w:rPr>
        <w:t>сыну әдісі ретінде сипатталады</w:t>
      </w:r>
      <w:r w:rsidR="00D52F54" w:rsidRPr="008276F4">
        <w:rPr>
          <w:rFonts w:ascii="Times New Roman" w:eastAsia="Times New Roman" w:hAnsi="Times New Roman" w:cs="Times New Roman"/>
          <w:sz w:val="28"/>
          <w:szCs w:val="28"/>
          <w:lang w:val="kk-KZ"/>
        </w:rPr>
        <w:t>. Туристік жарнамада бұл тәсіл тақырыптық доминанттарды, бағалауыш лексиканы, мәдени маркерлерді, прагматикалық стратегияларды және платформалық айырмашылықтарды жүйелеуге мүмкіндік береді.</w:t>
      </w:r>
    </w:p>
    <w:p w14:paraId="3B165EAD" w14:textId="77777777" w:rsidR="00D52F54" w:rsidRPr="008276F4" w:rsidRDefault="00D52F54"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Контент-талдау үшін кодтау кестесінде </w:t>
      </w:r>
      <w:r w:rsidR="00F80BA0" w:rsidRPr="008276F4">
        <w:rPr>
          <w:rFonts w:ascii="Times New Roman" w:eastAsia="Times New Roman" w:hAnsi="Times New Roman" w:cs="Times New Roman"/>
          <w:sz w:val="28"/>
          <w:szCs w:val="28"/>
          <w:lang w:val="kk-KZ"/>
        </w:rPr>
        <w:t>мына өрістер қарастырылады: жанр, платформа, адресант типі, аудитория типі, негізгі тақырып, доминант құндылық, мәдени маркер тобы,</w:t>
      </w:r>
      <w:r w:rsidRPr="008276F4">
        <w:rPr>
          <w:rFonts w:ascii="Times New Roman" w:eastAsia="Times New Roman" w:hAnsi="Times New Roman" w:cs="Times New Roman"/>
          <w:sz w:val="28"/>
          <w:szCs w:val="28"/>
          <w:lang w:val="kk-KZ"/>
        </w:rPr>
        <w:t xml:space="preserve"> сөйлеу акт</w:t>
      </w:r>
      <w:r w:rsidR="00F80BA0" w:rsidRPr="008276F4">
        <w:rPr>
          <w:rFonts w:ascii="Times New Roman" w:eastAsia="Times New Roman" w:hAnsi="Times New Roman" w:cs="Times New Roman"/>
          <w:sz w:val="28"/>
          <w:szCs w:val="28"/>
          <w:lang w:val="kk-KZ"/>
        </w:rPr>
        <w:t xml:space="preserve">ісі типі, қауіпсіздік, </w:t>
      </w:r>
      <w:r w:rsidRPr="008276F4">
        <w:rPr>
          <w:rFonts w:ascii="Times New Roman" w:eastAsia="Times New Roman" w:hAnsi="Times New Roman" w:cs="Times New Roman"/>
          <w:sz w:val="28"/>
          <w:szCs w:val="28"/>
          <w:lang w:val="kk-KZ"/>
        </w:rPr>
        <w:t>қолжетімділік индикаторы; визуалды басым режим; тілдік код. Мұндай кесте сапалық интерпретацияны дерекпен нығайтып, мәтіндер арасындағы салыс</w:t>
      </w:r>
      <w:r w:rsidR="00F80BA0" w:rsidRPr="008276F4">
        <w:rPr>
          <w:rFonts w:ascii="Times New Roman" w:eastAsia="Times New Roman" w:hAnsi="Times New Roman" w:cs="Times New Roman"/>
          <w:sz w:val="28"/>
          <w:szCs w:val="28"/>
          <w:lang w:val="kk-KZ"/>
        </w:rPr>
        <w:t>тыруды объективтендіреді</w:t>
      </w:r>
      <w:r w:rsidRPr="008276F4">
        <w:rPr>
          <w:rFonts w:ascii="Times New Roman" w:eastAsia="Times New Roman" w:hAnsi="Times New Roman" w:cs="Times New Roman"/>
          <w:sz w:val="28"/>
          <w:szCs w:val="28"/>
          <w:lang w:val="kk-KZ"/>
        </w:rPr>
        <w:t>.</w:t>
      </w:r>
    </w:p>
    <w:p w14:paraId="643AF24E" w14:textId="77777777" w:rsidR="00D52F54" w:rsidRPr="008276F4" w:rsidRDefault="00D52F54"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Салыстырмалы талдау туристік жарнама дискурсының вариативтілігін көрсетеді. </w:t>
      </w:r>
      <w:r w:rsidR="00342642" w:rsidRPr="008276F4">
        <w:rPr>
          <w:rFonts w:ascii="Times New Roman" w:eastAsia="Times New Roman" w:hAnsi="Times New Roman" w:cs="Times New Roman"/>
          <w:sz w:val="28"/>
          <w:szCs w:val="28"/>
          <w:lang w:val="kk-KZ"/>
        </w:rPr>
        <w:t>Біздің зерттеуімізде мынадай</w:t>
      </w:r>
      <w:r w:rsidRPr="008276F4">
        <w:rPr>
          <w:rFonts w:ascii="Times New Roman" w:eastAsia="Times New Roman" w:hAnsi="Times New Roman" w:cs="Times New Roman"/>
          <w:sz w:val="28"/>
          <w:szCs w:val="28"/>
          <w:lang w:val="kk-KZ"/>
        </w:rPr>
        <w:t xml:space="preserve"> салыстыру ұсынылады: ішкі және сыртқы аудиторияға арналға</w:t>
      </w:r>
      <w:r w:rsidR="00F80BA0" w:rsidRPr="008276F4">
        <w:rPr>
          <w:rFonts w:ascii="Times New Roman" w:eastAsia="Times New Roman" w:hAnsi="Times New Roman" w:cs="Times New Roman"/>
          <w:sz w:val="28"/>
          <w:szCs w:val="28"/>
          <w:lang w:val="kk-KZ"/>
        </w:rPr>
        <w:t xml:space="preserve">н мәтіндер; ресми және бейресми, </w:t>
      </w:r>
      <w:r w:rsidRPr="008276F4">
        <w:rPr>
          <w:rFonts w:ascii="Times New Roman" w:eastAsia="Times New Roman" w:hAnsi="Times New Roman" w:cs="Times New Roman"/>
          <w:sz w:val="28"/>
          <w:szCs w:val="28"/>
          <w:lang w:val="kk-KZ"/>
        </w:rPr>
        <w:t>инфлюенсерлік контент; дәстүрлі формат</w:t>
      </w:r>
      <w:r w:rsidR="00342642" w:rsidRPr="008276F4">
        <w:rPr>
          <w:rFonts w:ascii="Times New Roman" w:eastAsia="Times New Roman" w:hAnsi="Times New Roman" w:cs="Times New Roman"/>
          <w:sz w:val="28"/>
          <w:szCs w:val="28"/>
          <w:lang w:val="kk-KZ"/>
        </w:rPr>
        <w:t>тар мен цифрлық қысқа форматтар</w:t>
      </w:r>
      <w:r w:rsidRPr="008276F4">
        <w:rPr>
          <w:rFonts w:ascii="Times New Roman" w:eastAsia="Times New Roman" w:hAnsi="Times New Roman" w:cs="Times New Roman"/>
          <w:sz w:val="28"/>
          <w:szCs w:val="28"/>
          <w:lang w:val="kk-KZ"/>
        </w:rPr>
        <w:t>. Осындай салыстыру туристік жарнаманың тілдік, мәдени және медиалық бейімделу тетіктері</w:t>
      </w:r>
      <w:r w:rsidR="00F80BA0" w:rsidRPr="008276F4">
        <w:rPr>
          <w:rFonts w:ascii="Times New Roman" w:eastAsia="Times New Roman" w:hAnsi="Times New Roman" w:cs="Times New Roman"/>
          <w:sz w:val="28"/>
          <w:szCs w:val="28"/>
          <w:lang w:val="kk-KZ"/>
        </w:rPr>
        <w:t>н ашуға мүмкіндік береді</w:t>
      </w:r>
      <w:r w:rsidRPr="008276F4">
        <w:rPr>
          <w:rFonts w:ascii="Times New Roman" w:eastAsia="Times New Roman" w:hAnsi="Times New Roman" w:cs="Times New Roman"/>
          <w:sz w:val="28"/>
          <w:szCs w:val="28"/>
          <w:lang w:val="kk-KZ"/>
        </w:rPr>
        <w:t>.</w:t>
      </w:r>
    </w:p>
    <w:p w14:paraId="446E83E9" w14:textId="77777777" w:rsidR="00D52F54" w:rsidRPr="008276F4" w:rsidRDefault="00D52F54"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Контент-талдау мен сапалық интерпретацияны біріктіру әдіснамалық тұрғыдан өте маңызды. Мысалы, жиілік дерегі сыртқы аудитория мәтіндерінде «қауіпсіздік» пен «логистика» маркерлері көбірек екенін көрсете алады, ал дискурстық және прагматикалық талдау бұл айырмашылықтың себебін </w:t>
      </w:r>
      <w:r w:rsidR="00342642" w:rsidRPr="008276F4">
        <w:rPr>
          <w:rFonts w:ascii="Times New Roman" w:eastAsia="Times New Roman" w:hAnsi="Times New Roman" w:cs="Times New Roman"/>
          <w:sz w:val="28"/>
          <w:szCs w:val="28"/>
          <w:lang w:val="kk-KZ" w:eastAsia="ru-RU"/>
        </w:rPr>
        <w:t>–</w:t>
      </w:r>
      <w:r w:rsidR="00342642"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sz w:val="28"/>
          <w:szCs w:val="28"/>
          <w:lang w:val="kk-KZ"/>
        </w:rPr>
        <w:t>ақпараттық қашықтықты азайту стратегиясы</w:t>
      </w:r>
      <w:r w:rsidR="00F80BA0" w:rsidRPr="008276F4">
        <w:rPr>
          <w:rFonts w:ascii="Times New Roman" w:eastAsia="Times New Roman" w:hAnsi="Times New Roman" w:cs="Times New Roman"/>
          <w:sz w:val="28"/>
          <w:szCs w:val="28"/>
          <w:lang w:val="kk-KZ"/>
        </w:rPr>
        <w:t xml:space="preserve">н </w:t>
      </w:r>
      <w:r w:rsidR="00342642" w:rsidRPr="008276F4">
        <w:rPr>
          <w:rFonts w:ascii="Times New Roman" w:eastAsia="Times New Roman" w:hAnsi="Times New Roman" w:cs="Times New Roman"/>
          <w:sz w:val="28"/>
          <w:szCs w:val="28"/>
          <w:lang w:val="kk-KZ" w:eastAsia="ru-RU"/>
        </w:rPr>
        <w:t>–</w:t>
      </w:r>
      <w:r w:rsidR="00342642" w:rsidRPr="008276F4">
        <w:rPr>
          <w:rFonts w:ascii="Times New Roman" w:eastAsia="Times New Roman" w:hAnsi="Times New Roman" w:cs="Times New Roman"/>
          <w:sz w:val="28"/>
          <w:szCs w:val="28"/>
          <w:lang w:val="kk-KZ"/>
        </w:rPr>
        <w:t xml:space="preserve"> </w:t>
      </w:r>
      <w:r w:rsidR="00F80BA0" w:rsidRPr="008276F4">
        <w:rPr>
          <w:rFonts w:ascii="Times New Roman" w:eastAsia="Times New Roman" w:hAnsi="Times New Roman" w:cs="Times New Roman"/>
          <w:sz w:val="28"/>
          <w:szCs w:val="28"/>
          <w:lang w:val="kk-KZ"/>
        </w:rPr>
        <w:t xml:space="preserve"> түсіндіреді</w:t>
      </w:r>
      <w:r w:rsidRPr="008276F4">
        <w:rPr>
          <w:rFonts w:ascii="Times New Roman" w:eastAsia="Times New Roman" w:hAnsi="Times New Roman" w:cs="Times New Roman"/>
          <w:sz w:val="28"/>
          <w:szCs w:val="28"/>
          <w:lang w:val="kk-KZ"/>
        </w:rPr>
        <w:t>. Осындай біріктіру интегративті әдіснаманың басты артықшылығын айқындайды.</w:t>
      </w:r>
    </w:p>
    <w:p w14:paraId="5EC758DC" w14:textId="77777777" w:rsidR="00D52F54" w:rsidRPr="008276F4" w:rsidRDefault="00D52F54"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Туристік жарнама дискурсын интегративті әдіснама негізінде зерттеу интердисциплинарлық ықпалдасуды талап етеді. Туризм жарнамасы тіл арқылы іске асқанымен, оның мазмұны мәдени кодтармен, мақсаты маркетингтік стратегиямен, ал таралу механизмі медиалық платформалармен анықталады. Сондықтан лингвистика, мәдениеттану, маркетинг және медиа зерттеулердің өзара байланысы з</w:t>
      </w:r>
      <w:r w:rsidR="00342642" w:rsidRPr="008276F4">
        <w:rPr>
          <w:rFonts w:ascii="Times New Roman" w:eastAsia="Times New Roman" w:hAnsi="Times New Roman" w:cs="Times New Roman"/>
          <w:sz w:val="28"/>
          <w:szCs w:val="28"/>
          <w:lang w:val="kk-KZ"/>
        </w:rPr>
        <w:t>ерттеу сапасын арттырады</w:t>
      </w:r>
      <w:r w:rsidRPr="008276F4">
        <w:rPr>
          <w:rFonts w:ascii="Times New Roman" w:eastAsia="Times New Roman" w:hAnsi="Times New Roman" w:cs="Times New Roman"/>
          <w:sz w:val="28"/>
          <w:szCs w:val="28"/>
          <w:lang w:val="kk-KZ"/>
        </w:rPr>
        <w:t>.</w:t>
      </w:r>
    </w:p>
    <w:p w14:paraId="20A8DA3F" w14:textId="77777777" w:rsidR="00D52F54" w:rsidRPr="008276F4" w:rsidRDefault="00D52F54"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Лингвистика бұл үлгінің өзегін құрайды, себебі туристік жарнамадағы мағынажасау лексика, грамматика, мәтін композициясы, модальділік, бағалауыш тіл және сөйлеу актілері арқылы ұйымдасады. Лингвистикалық талдау жарнаманың тілдік архитектурасын айқындайды және прагматикалық ықпалдың нақты ті</w:t>
      </w:r>
      <w:r w:rsidR="00342642" w:rsidRPr="008276F4">
        <w:rPr>
          <w:rFonts w:ascii="Times New Roman" w:eastAsia="Times New Roman" w:hAnsi="Times New Roman" w:cs="Times New Roman"/>
          <w:sz w:val="28"/>
          <w:szCs w:val="28"/>
          <w:lang w:val="kk-KZ"/>
        </w:rPr>
        <w:t>лдік құралдарын көрсетеді</w:t>
      </w:r>
      <w:r w:rsidRPr="008276F4">
        <w:rPr>
          <w:rFonts w:ascii="Times New Roman" w:eastAsia="Times New Roman" w:hAnsi="Times New Roman" w:cs="Times New Roman"/>
          <w:sz w:val="28"/>
          <w:szCs w:val="28"/>
          <w:lang w:val="kk-KZ"/>
        </w:rPr>
        <w:t>.</w:t>
      </w:r>
    </w:p>
    <w:p w14:paraId="08C97310" w14:textId="77777777" w:rsidR="00D52F54" w:rsidRPr="008276F4" w:rsidRDefault="00D52F54"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Мәдениеттану мен лингвомәдениеттану туристік жарнаманың ұлттық бірегейлік пен тарихи жадыны қалай репрезентациялайтынын түсіндіреді. Туризмде мәдени мұра мен символика көбіне брендтік ресурсқа айналады; сондықтан оларды жай фондық ақпарат емес, дискурстың негізгі мазмұндық өзегі ретінде қарастыру </w:t>
      </w:r>
      <w:r w:rsidR="00342642" w:rsidRPr="008276F4">
        <w:rPr>
          <w:rFonts w:ascii="Times New Roman" w:eastAsia="Times New Roman" w:hAnsi="Times New Roman" w:cs="Times New Roman"/>
          <w:sz w:val="28"/>
          <w:szCs w:val="28"/>
          <w:lang w:val="kk-KZ"/>
        </w:rPr>
        <w:t>керек</w:t>
      </w:r>
      <w:r w:rsidRPr="008276F4">
        <w:rPr>
          <w:rFonts w:ascii="Times New Roman" w:eastAsia="Times New Roman" w:hAnsi="Times New Roman" w:cs="Times New Roman"/>
          <w:sz w:val="28"/>
          <w:szCs w:val="28"/>
          <w:lang w:val="kk-KZ"/>
        </w:rPr>
        <w:t>.</w:t>
      </w:r>
    </w:p>
    <w:p w14:paraId="334FEDED" w14:textId="77777777" w:rsidR="00D52F54" w:rsidRPr="008276F4" w:rsidRDefault="00D52F54"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Медиа зерттеулер және мультимодальды талдау туристік жарнаманың қазіргі цифрлық формасын түсіндіреді. Платформа интерфейсі, қысқа видео форматы, алгоритмдік таралым, пікірлер лентасы мен рейтингтер жарнама мәтінінің құрылымына тікелей ықпал етеді. Демек, туристік жарнаманы медиадискурс ретінде қарастыру теориялық және эмпирикалық тұрғыдан неғұрлым </w:t>
      </w:r>
      <w:r w:rsidR="00342642" w:rsidRPr="008276F4">
        <w:rPr>
          <w:rFonts w:ascii="Times New Roman" w:eastAsia="Times New Roman" w:hAnsi="Times New Roman" w:cs="Times New Roman"/>
          <w:sz w:val="28"/>
          <w:szCs w:val="28"/>
          <w:lang w:val="kk-KZ"/>
        </w:rPr>
        <w:t>дәл нәтиже береді</w:t>
      </w:r>
      <w:r w:rsidRPr="008276F4">
        <w:rPr>
          <w:rFonts w:ascii="Times New Roman" w:eastAsia="Times New Roman" w:hAnsi="Times New Roman" w:cs="Times New Roman"/>
          <w:sz w:val="28"/>
          <w:szCs w:val="28"/>
          <w:lang w:val="kk-KZ"/>
        </w:rPr>
        <w:t>.</w:t>
      </w:r>
    </w:p>
    <w:p w14:paraId="1C677105" w14:textId="77777777" w:rsidR="00D52F54" w:rsidRPr="008276F4" w:rsidRDefault="00D52F54"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Интердисциплинарлық ықпалдасудың практикалық құндылығы да жоғары. Ол ғылыми нәтижелерді туризм саласындағы коммуникациялық стратегияны жетілдіруге қолдануға мүмкіндік береді: аудиторияға сай құндылықтық екпін таңдау, мәдени кодтарды түсіндіру деңгейін реттеу, платформалық форматқа бейімделген мәтін мен визуал жасау, сенім маркерлерін жүйелеу [</w:t>
      </w:r>
      <w:r w:rsidR="00342642" w:rsidRPr="008276F4">
        <w:rPr>
          <w:rFonts w:ascii="Times New Roman" w:eastAsia="Times New Roman" w:hAnsi="Times New Roman" w:cs="Times New Roman"/>
          <w:sz w:val="28"/>
          <w:szCs w:val="28"/>
          <w:lang w:val="kk-KZ"/>
        </w:rPr>
        <w:t>97, p.</w:t>
      </w:r>
      <w:r w:rsidRPr="008276F4">
        <w:rPr>
          <w:rFonts w:ascii="Times New Roman" w:eastAsia="Times New Roman" w:hAnsi="Times New Roman" w:cs="Times New Roman"/>
          <w:sz w:val="28"/>
          <w:szCs w:val="28"/>
          <w:lang w:val="kk-KZ"/>
        </w:rPr>
        <w:t>18-23].</w:t>
      </w:r>
    </w:p>
    <w:p w14:paraId="14118B88" w14:textId="77777777" w:rsidR="00D52F54" w:rsidRPr="008276F4" w:rsidRDefault="00D52F54"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Қолданбалы тұрғыдан интегративті әдіснама туризм саласындағы коммуникациялық стратегияларды жетілдіруге тікелей пайдалы. Зерттеу нәтижелері арқылы әр аудитория үшін қай құндылықтық маркерлердің тиімді екені, қандай мәдени кодтардың түсіндіруді қажет ететіні, қандай платформалық форматта сенім мен әрекетке шақыру бірліктері жақсы ж</w:t>
      </w:r>
      <w:r w:rsidR="00342642" w:rsidRPr="008276F4">
        <w:rPr>
          <w:rFonts w:ascii="Times New Roman" w:eastAsia="Times New Roman" w:hAnsi="Times New Roman" w:cs="Times New Roman"/>
          <w:sz w:val="28"/>
          <w:szCs w:val="28"/>
          <w:lang w:val="kk-KZ"/>
        </w:rPr>
        <w:t>ұмыс істейтіні анықталады</w:t>
      </w:r>
      <w:r w:rsidRPr="008276F4">
        <w:rPr>
          <w:rFonts w:ascii="Times New Roman" w:eastAsia="Times New Roman" w:hAnsi="Times New Roman" w:cs="Times New Roman"/>
          <w:sz w:val="28"/>
          <w:szCs w:val="28"/>
          <w:lang w:val="kk-KZ"/>
        </w:rPr>
        <w:t>.</w:t>
      </w:r>
    </w:p>
    <w:p w14:paraId="0022A33F" w14:textId="77777777" w:rsidR="00D52F54" w:rsidRPr="008276F4" w:rsidRDefault="00D52F54"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Қазақ тіліндегі туристік коммуникация үшін бұл модельдің маңызы ерекше. Ол мемлекеттік тілдегі жарнама сапасын бағалауға, ұлттық мәдени кодтарды сақтай отырып халықаралық аудиторияға бейімдеу тәсілдерін ұсынуға, өңірлік брендтердің дискурстық профилін жасауға және цифрлық контенттің тілдік-медиалық сапасын арттыруға жағд</w:t>
      </w:r>
      <w:r w:rsidR="00342642" w:rsidRPr="008276F4">
        <w:rPr>
          <w:rFonts w:ascii="Times New Roman" w:eastAsia="Times New Roman" w:hAnsi="Times New Roman" w:cs="Times New Roman"/>
          <w:sz w:val="28"/>
          <w:szCs w:val="28"/>
          <w:lang w:val="kk-KZ"/>
        </w:rPr>
        <w:t>ай жасайды</w:t>
      </w:r>
      <w:r w:rsidRPr="008276F4">
        <w:rPr>
          <w:rFonts w:ascii="Times New Roman" w:eastAsia="Times New Roman" w:hAnsi="Times New Roman" w:cs="Times New Roman"/>
          <w:sz w:val="28"/>
          <w:szCs w:val="28"/>
          <w:lang w:val="kk-KZ"/>
        </w:rPr>
        <w:t>.</w:t>
      </w:r>
    </w:p>
    <w:p w14:paraId="79C4F6F7" w14:textId="57ED030E" w:rsidR="00530956" w:rsidRPr="008276F4" w:rsidRDefault="00530956" w:rsidP="00F23C1E">
      <w:pPr>
        <w:pStyle w:val="a3"/>
        <w:spacing w:before="0" w:beforeAutospacing="0" w:after="0" w:afterAutospacing="0"/>
        <w:ind w:firstLine="567"/>
        <w:jc w:val="both"/>
        <w:rPr>
          <w:sz w:val="28"/>
          <w:szCs w:val="28"/>
          <w:lang w:val="kk-KZ"/>
        </w:rPr>
      </w:pPr>
    </w:p>
    <w:p w14:paraId="14435606" w14:textId="3921C6B8" w:rsidR="000848C6" w:rsidRPr="008276F4" w:rsidRDefault="005725AA" w:rsidP="005725AA">
      <w:pPr>
        <w:pStyle w:val="3"/>
        <w:spacing w:before="0" w:beforeAutospacing="0" w:after="0" w:afterAutospacing="0"/>
        <w:ind w:firstLine="567"/>
        <w:jc w:val="both"/>
        <w:rPr>
          <w:sz w:val="28"/>
          <w:szCs w:val="28"/>
          <w:lang w:val="kk-KZ"/>
        </w:rPr>
      </w:pPr>
      <w:r w:rsidRPr="008276F4">
        <w:rPr>
          <w:sz w:val="28"/>
          <w:szCs w:val="28"/>
        </w:rPr>
        <w:t xml:space="preserve">1.3 </w:t>
      </w:r>
      <w:r w:rsidR="004A7FFA" w:rsidRPr="008276F4">
        <w:rPr>
          <w:sz w:val="28"/>
          <w:szCs w:val="28"/>
        </w:rPr>
        <w:t>Туристік жарнама дискурсының</w:t>
      </w:r>
      <w:r w:rsidR="00B31268" w:rsidRPr="008276F4">
        <w:rPr>
          <w:sz w:val="28"/>
          <w:szCs w:val="28"/>
        </w:rPr>
        <w:t xml:space="preserve"> </w:t>
      </w:r>
      <w:r w:rsidR="004A7FFA" w:rsidRPr="008276F4">
        <w:rPr>
          <w:sz w:val="28"/>
          <w:szCs w:val="28"/>
          <w:lang w:val="kk-KZ"/>
        </w:rPr>
        <w:t>типологиясы</w:t>
      </w:r>
      <w:r w:rsidR="004A7FFA" w:rsidRPr="008276F4">
        <w:rPr>
          <w:sz w:val="28"/>
          <w:szCs w:val="28"/>
        </w:rPr>
        <w:t xml:space="preserve"> және мультимодальды </w:t>
      </w:r>
      <w:r w:rsidR="004A7FFA" w:rsidRPr="008276F4">
        <w:rPr>
          <w:sz w:val="28"/>
          <w:szCs w:val="28"/>
          <w:lang w:val="kk-KZ"/>
        </w:rPr>
        <w:t>белгілері</w:t>
      </w:r>
    </w:p>
    <w:p w14:paraId="7647D40E" w14:textId="77777777" w:rsidR="004A7FFA" w:rsidRPr="008276F4" w:rsidRDefault="004A7FFA" w:rsidP="002073B8">
      <w:pPr>
        <w:pStyle w:val="3"/>
        <w:spacing w:before="0" w:beforeAutospacing="0" w:after="0" w:afterAutospacing="0"/>
        <w:jc w:val="both"/>
        <w:rPr>
          <w:sz w:val="28"/>
          <w:szCs w:val="28"/>
        </w:rPr>
      </w:pPr>
    </w:p>
    <w:p w14:paraId="3C9F1FE9" w14:textId="77777777" w:rsidR="009C2DA5" w:rsidRPr="008276F4" w:rsidRDefault="00851714" w:rsidP="002073B8">
      <w:pPr>
        <w:pStyle w:val="a3"/>
        <w:spacing w:before="0" w:beforeAutospacing="0" w:after="0" w:afterAutospacing="0"/>
        <w:ind w:firstLine="567"/>
        <w:jc w:val="both"/>
        <w:rPr>
          <w:sz w:val="28"/>
          <w:szCs w:val="28"/>
          <w:lang w:val="kk-KZ"/>
        </w:rPr>
      </w:pPr>
      <w:r w:rsidRPr="008276F4">
        <w:rPr>
          <w:sz w:val="28"/>
          <w:szCs w:val="28"/>
          <w:lang w:val="kk-KZ"/>
        </w:rPr>
        <w:t xml:space="preserve">Қазіргі лингвистикада жарнама дискурсы тілдің қоғамдық қызметін, ықпал ету механизмдерін және әлеуметтік коммуникациядағы рөлін айқындайтын маңызды зерттеу нысандарының бірі болып табылады. </w:t>
      </w:r>
    </w:p>
    <w:p w14:paraId="3F980D2E" w14:textId="30E94830" w:rsidR="009C2DA5" w:rsidRPr="008276F4" w:rsidRDefault="009C2DA5"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Н.В.</w:t>
      </w:r>
      <w:r w:rsidR="000F4FC8" w:rsidRPr="008276F4">
        <w:rPr>
          <w:rFonts w:ascii="Times New Roman" w:hAnsi="Times New Roman" w:cs="Times New Roman"/>
          <w:sz w:val="28"/>
          <w:szCs w:val="28"/>
          <w:lang w:val="kk-KZ"/>
        </w:rPr>
        <w:t xml:space="preserve"> </w:t>
      </w:r>
      <w:r w:rsidRPr="008276F4">
        <w:rPr>
          <w:rFonts w:ascii="Times New Roman" w:hAnsi="Times New Roman" w:cs="Times New Roman"/>
          <w:sz w:val="28"/>
          <w:szCs w:val="28"/>
          <w:lang w:val="kk-KZ"/>
        </w:rPr>
        <w:t>Филатова: «туристік дискурсқа арналған еңбектер саны көбейіп келе жатқанына қарамастан, оның типологиялық статусы туралы мәселе толық шешілмеген, осы дискурс аясында қолданылатын тілдік және тілден тыс кодтар, коммуникативтік стратегиялар мен тактикалардың жиынтығы толық әрі жүйелі сипатталмаған, сондай-ақ оның айрықша тілдік белгілері толық аталып, әсірес</w:t>
      </w:r>
      <w:r w:rsidR="0042066D" w:rsidRPr="008276F4">
        <w:rPr>
          <w:rFonts w:ascii="Times New Roman" w:hAnsi="Times New Roman" w:cs="Times New Roman"/>
          <w:sz w:val="28"/>
          <w:szCs w:val="28"/>
          <w:lang w:val="kk-KZ"/>
        </w:rPr>
        <w:t>е жан-жақты талданып біткен жоқ</w:t>
      </w:r>
      <w:r w:rsidRPr="008276F4">
        <w:rPr>
          <w:rFonts w:ascii="Times New Roman" w:hAnsi="Times New Roman" w:cs="Times New Roman"/>
          <w:sz w:val="28"/>
          <w:szCs w:val="28"/>
          <w:lang w:val="kk-KZ"/>
        </w:rPr>
        <w:t>»</w:t>
      </w:r>
      <w:r w:rsidR="00B74E30" w:rsidRPr="008276F4">
        <w:rPr>
          <w:rFonts w:ascii="Times New Roman" w:hAnsi="Times New Roman" w:cs="Times New Roman"/>
          <w:sz w:val="28"/>
          <w:szCs w:val="28"/>
          <w:lang w:val="kk-KZ"/>
        </w:rPr>
        <w:t xml:space="preserve"> </w:t>
      </w:r>
      <w:r w:rsidR="00AF1C36" w:rsidRPr="008276F4">
        <w:rPr>
          <w:rFonts w:ascii="Times New Roman" w:hAnsi="Times New Roman" w:cs="Times New Roman"/>
          <w:sz w:val="28"/>
          <w:szCs w:val="28"/>
          <w:lang w:val="kk-KZ"/>
        </w:rPr>
        <w:t>[</w:t>
      </w:r>
      <w:r w:rsidR="0074699D" w:rsidRPr="008276F4">
        <w:rPr>
          <w:rFonts w:ascii="Times New Roman" w:hAnsi="Times New Roman" w:cs="Times New Roman"/>
          <w:sz w:val="28"/>
          <w:szCs w:val="28"/>
          <w:lang w:val="kk-KZ"/>
        </w:rPr>
        <w:t>70</w:t>
      </w:r>
      <w:r w:rsidR="0042066D" w:rsidRPr="008276F4">
        <w:rPr>
          <w:rFonts w:ascii="Times New Roman" w:hAnsi="Times New Roman" w:cs="Times New Roman"/>
          <w:sz w:val="28"/>
          <w:szCs w:val="28"/>
          <w:lang w:val="kk-KZ"/>
        </w:rPr>
        <w:t>, б. 34</w:t>
      </w:r>
      <w:r w:rsidR="00AF1C36" w:rsidRPr="008276F4">
        <w:rPr>
          <w:rFonts w:ascii="Times New Roman" w:hAnsi="Times New Roman" w:cs="Times New Roman"/>
          <w:sz w:val="28"/>
          <w:szCs w:val="28"/>
          <w:lang w:val="kk-KZ"/>
        </w:rPr>
        <w:t>]</w:t>
      </w:r>
      <w:r w:rsidR="0042066D" w:rsidRPr="008276F4">
        <w:rPr>
          <w:rFonts w:ascii="Times New Roman" w:hAnsi="Times New Roman" w:cs="Times New Roman"/>
          <w:sz w:val="28"/>
          <w:szCs w:val="28"/>
          <w:lang w:val="kk-KZ"/>
        </w:rPr>
        <w:t xml:space="preserve">, - </w:t>
      </w:r>
      <w:r w:rsidRPr="008276F4">
        <w:rPr>
          <w:rFonts w:ascii="Times New Roman" w:hAnsi="Times New Roman" w:cs="Times New Roman"/>
          <w:sz w:val="28"/>
          <w:szCs w:val="28"/>
          <w:lang w:val="kk-KZ"/>
        </w:rPr>
        <w:t>деп ескертеді.</w:t>
      </w:r>
    </w:p>
    <w:p w14:paraId="473E67E4" w14:textId="77777777" w:rsidR="007632B2" w:rsidRPr="008276F4" w:rsidRDefault="007632B2" w:rsidP="002073B8">
      <w:pPr>
        <w:pStyle w:val="a3"/>
        <w:spacing w:before="0" w:beforeAutospacing="0" w:after="0" w:afterAutospacing="0"/>
        <w:ind w:firstLine="567"/>
        <w:jc w:val="both"/>
        <w:rPr>
          <w:sz w:val="28"/>
          <w:szCs w:val="28"/>
          <w:lang w:val="kk-KZ"/>
        </w:rPr>
      </w:pPr>
      <w:r w:rsidRPr="008276F4">
        <w:rPr>
          <w:sz w:val="28"/>
          <w:szCs w:val="28"/>
          <w:lang w:val="kk-KZ"/>
        </w:rPr>
        <w:t xml:space="preserve">Ғылыми еңбектерде интернет-коммуникация жанрлары шартты түрде </w:t>
      </w:r>
      <w:r w:rsidR="00AF14EF" w:rsidRPr="008276F4">
        <w:rPr>
          <w:sz w:val="28"/>
          <w:szCs w:val="28"/>
          <w:lang w:val="kk-KZ"/>
        </w:rPr>
        <w:t>жанрлар және гипержанрлар деген екі деңгейге бөлінеді</w:t>
      </w:r>
      <w:r w:rsidRPr="008276F4">
        <w:rPr>
          <w:sz w:val="28"/>
          <w:szCs w:val="28"/>
          <w:lang w:val="kk-KZ"/>
        </w:rPr>
        <w:t>. Гипержанрлар қатарына әдетте сайт, блог, әлеуметтік желі, электронды кітапхана сияқты кең ауқымды платформалық форматтар енгізілсе, жанрлық деңгейде электронды хат, форум, чат, баннерлік жарнама, хабарландыру тақталары, виртуалды конференция, жедел хабар алмасу сервистері арқылы байланыс, пост/жазба және комментарий тәрізді нақты мәтіндік-қарым-қатынастық үлгілер қарастырылады</w:t>
      </w:r>
      <w:r w:rsidR="00342642" w:rsidRPr="008276F4">
        <w:rPr>
          <w:sz w:val="28"/>
          <w:szCs w:val="28"/>
          <w:lang w:val="kk-KZ"/>
        </w:rPr>
        <w:t xml:space="preserve"> [98</w:t>
      </w:r>
      <w:r w:rsidRPr="008276F4">
        <w:rPr>
          <w:sz w:val="28"/>
          <w:szCs w:val="28"/>
          <w:lang w:val="kk-KZ"/>
        </w:rPr>
        <w:t xml:space="preserve">]. </w:t>
      </w:r>
    </w:p>
    <w:p w14:paraId="402468ED" w14:textId="77777777" w:rsidR="00EB34FC" w:rsidRPr="008276F4" w:rsidRDefault="007632B2" w:rsidP="002073B8">
      <w:pPr>
        <w:pStyle w:val="a3"/>
        <w:spacing w:before="0" w:beforeAutospacing="0" w:after="0" w:afterAutospacing="0"/>
        <w:ind w:firstLine="567"/>
        <w:jc w:val="both"/>
        <w:rPr>
          <w:sz w:val="28"/>
          <w:szCs w:val="28"/>
          <w:lang w:val="kk-KZ"/>
        </w:rPr>
      </w:pPr>
      <w:r w:rsidRPr="008276F4">
        <w:rPr>
          <w:sz w:val="28"/>
          <w:szCs w:val="28"/>
          <w:lang w:val="kk-KZ"/>
        </w:rPr>
        <w:t xml:space="preserve">Осы жіктеу туристік жарнама </w:t>
      </w:r>
      <w:r w:rsidR="0042066D" w:rsidRPr="008276F4">
        <w:rPr>
          <w:sz w:val="28"/>
          <w:szCs w:val="28"/>
          <w:lang w:val="kk-KZ"/>
        </w:rPr>
        <w:t xml:space="preserve">дискурсын талдауда да маңызды. </w:t>
      </w:r>
      <w:r w:rsidR="00851714" w:rsidRPr="008276F4">
        <w:rPr>
          <w:sz w:val="28"/>
          <w:szCs w:val="28"/>
          <w:lang w:val="kk-KZ"/>
        </w:rPr>
        <w:t xml:space="preserve">Жарнама дискурсының маңызды ерекшеліктерінің бірі – оның әлеуметтік-мәдени шарттылығы. Жарнама мәтіндері белгілі бір қоғамның мәдени нормаларына, ұлттық менталитетіне, құндылықтар жүйесіне сүйене отырып құрылады. Осыған байланысты жарнама дискурсы қоғамдағы идеалдарды, стереотиптерді, әлеуметтік рөлдер мен мінез-құлық модельдерін бейнелеп қана қоймай, оларды қайта өндіру арқылы қоғамдық сананы қалыптастыруға ықпал етеді. Бұл тұрғыда жарнама дискурсы мәдениетаралық коммуникацияның маңызды құралы ретінде танылады. </w:t>
      </w:r>
    </w:p>
    <w:p w14:paraId="4FDA106E" w14:textId="008328CA" w:rsidR="006552DD" w:rsidRPr="008276F4" w:rsidRDefault="00CE361D" w:rsidP="002073B8">
      <w:pPr>
        <w:pStyle w:val="a3"/>
        <w:spacing w:before="0" w:beforeAutospacing="0" w:after="0" w:afterAutospacing="0"/>
        <w:ind w:firstLine="567"/>
        <w:jc w:val="both"/>
        <w:rPr>
          <w:sz w:val="28"/>
          <w:szCs w:val="28"/>
          <w:lang w:val="kk-KZ"/>
        </w:rPr>
      </w:pPr>
      <w:r w:rsidRPr="008276F4">
        <w:rPr>
          <w:sz w:val="28"/>
          <w:szCs w:val="28"/>
          <w:lang w:val="kk-KZ"/>
        </w:rPr>
        <w:t>С</w:t>
      </w:r>
      <w:r w:rsidR="004927EB" w:rsidRPr="008276F4">
        <w:rPr>
          <w:sz w:val="28"/>
          <w:szCs w:val="28"/>
          <w:lang w:val="kk-KZ"/>
        </w:rPr>
        <w:t>.</w:t>
      </w:r>
      <w:r w:rsidR="000F4FC8" w:rsidRPr="008276F4">
        <w:rPr>
          <w:sz w:val="28"/>
          <w:szCs w:val="28"/>
          <w:lang w:val="kk-KZ"/>
        </w:rPr>
        <w:t xml:space="preserve"> </w:t>
      </w:r>
      <w:r w:rsidR="004927EB" w:rsidRPr="008276F4">
        <w:rPr>
          <w:sz w:val="28"/>
          <w:szCs w:val="28"/>
          <w:lang w:val="kk-KZ"/>
        </w:rPr>
        <w:t xml:space="preserve">Goddard </w:t>
      </w:r>
      <w:r w:rsidR="004614ED" w:rsidRPr="008276F4">
        <w:rPr>
          <w:sz w:val="28"/>
          <w:szCs w:val="28"/>
          <w:lang w:val="kk-KZ"/>
        </w:rPr>
        <w:t>пікірі</w:t>
      </w:r>
      <w:r w:rsidR="006552DD" w:rsidRPr="008276F4">
        <w:rPr>
          <w:sz w:val="28"/>
          <w:szCs w:val="28"/>
          <w:lang w:val="kk-KZ"/>
        </w:rPr>
        <w:t xml:space="preserve"> бойынша, жарнама туризм индустриясына айтарлықтай ықпал ететін дискурс формасы болып табылады</w:t>
      </w:r>
      <w:r w:rsidR="004614ED" w:rsidRPr="008276F4">
        <w:rPr>
          <w:sz w:val="28"/>
          <w:szCs w:val="28"/>
          <w:lang w:val="kk-KZ"/>
        </w:rPr>
        <w:t xml:space="preserve"> </w:t>
      </w:r>
      <w:r w:rsidR="00342642" w:rsidRPr="008276F4">
        <w:rPr>
          <w:sz w:val="28"/>
          <w:szCs w:val="28"/>
          <w:lang w:val="kk-KZ"/>
        </w:rPr>
        <w:t>[99</w:t>
      </w:r>
      <w:r w:rsidR="00AF1C36" w:rsidRPr="008276F4">
        <w:rPr>
          <w:sz w:val="28"/>
          <w:szCs w:val="28"/>
          <w:lang w:val="kk-KZ"/>
        </w:rPr>
        <w:t>]</w:t>
      </w:r>
      <w:r w:rsidR="006552DD" w:rsidRPr="008276F4">
        <w:rPr>
          <w:sz w:val="28"/>
          <w:szCs w:val="28"/>
          <w:lang w:val="kk-KZ"/>
        </w:rPr>
        <w:t>. Туристік жарнамада визуалды бейнелер мен вербалды мәтін үйлесімі негізгі құрал ретінде қызмет етеді, ал турист өз кезегінде жарнамалық дискурсқа ықпал етеді, оны насихаттаушыға айналдыру арқылы. Туризм саласында тілдің негізгі функциясы – хабарламаны жеткізу және туристің қызығушылығын тудыру. Туристік жарнама мәтіндері көбінесе сипаттамалық стильде жазы</w:t>
      </w:r>
      <w:r w:rsidR="00357C67" w:rsidRPr="008276F4">
        <w:rPr>
          <w:sz w:val="28"/>
          <w:szCs w:val="28"/>
          <w:lang w:val="kk-KZ"/>
        </w:rPr>
        <w:t>лады. Мысалы,</w:t>
      </w:r>
      <w:r w:rsidR="006552DD" w:rsidRPr="008276F4">
        <w:rPr>
          <w:sz w:val="28"/>
          <w:szCs w:val="28"/>
          <w:lang w:val="kk-KZ"/>
        </w:rPr>
        <w:t xml:space="preserve"> саяхат брошюралары, газеттер немесе теледидар мен радио дискурсы арқылы</w:t>
      </w:r>
      <w:r w:rsidR="00357C67" w:rsidRPr="008276F4">
        <w:rPr>
          <w:sz w:val="28"/>
          <w:szCs w:val="28"/>
          <w:lang w:val="kk-KZ"/>
        </w:rPr>
        <w:t xml:space="preserve"> аралатаны жарнамалар</w:t>
      </w:r>
      <w:r w:rsidR="006552DD" w:rsidRPr="008276F4">
        <w:rPr>
          <w:sz w:val="28"/>
          <w:szCs w:val="28"/>
          <w:lang w:val="kk-KZ"/>
        </w:rPr>
        <w:t xml:space="preserve">. Жазбаша мәтіндер оқырманға ақпарат беріп қана қоймай, оларды демалысқа тартуға және туристік өнімге қызығушылық тудыруға бағытталған. Жарнама мәтінінде әдеби және көркемдік тәсілдер қолданылып, ландшафттың, жағажайлардың және жергілікті мәдениеттің оң бейнесі көркем тілмен беріледі. </w:t>
      </w:r>
    </w:p>
    <w:p w14:paraId="7BB53EF9" w14:textId="77777777" w:rsidR="005B622B" w:rsidRPr="008276F4" w:rsidRDefault="006552DD" w:rsidP="002073B8">
      <w:pPr>
        <w:pStyle w:val="a3"/>
        <w:spacing w:before="0" w:beforeAutospacing="0" w:after="0" w:afterAutospacing="0"/>
        <w:ind w:firstLine="567"/>
        <w:jc w:val="both"/>
        <w:rPr>
          <w:sz w:val="28"/>
          <w:szCs w:val="28"/>
          <w:lang w:val="kk-KZ"/>
        </w:rPr>
      </w:pPr>
      <w:r w:rsidRPr="008276F4">
        <w:rPr>
          <w:sz w:val="28"/>
          <w:szCs w:val="28"/>
          <w:lang w:val="kk-KZ"/>
        </w:rPr>
        <w:t xml:space="preserve"> Туристік жарнама тілі – маркетингтік құрал және дискурс құралы. Ол туристің назарын аударуға, туристік өнімнің оң бейнесін қалыптастыруға, туристердің шешім қабылдау процесіне ықпал етуге бағытталған. Жазбаша мәтіндер мен визуалды бейнелердің үйлесімі жарнаманы көрнекі әрі тартымды етеді. Әдеби және мәдени аспектілер туристік жарнаманы байытып, туристік өнімнің құндылығын арттырады. </w:t>
      </w:r>
    </w:p>
    <w:p w14:paraId="733DCFB0" w14:textId="6DD29AD6" w:rsidR="005B622B" w:rsidRPr="008276F4" w:rsidRDefault="005B622B" w:rsidP="002073B8">
      <w:pPr>
        <w:pStyle w:val="a3"/>
        <w:spacing w:before="0" w:beforeAutospacing="0" w:after="0" w:afterAutospacing="0"/>
        <w:ind w:firstLine="567"/>
        <w:jc w:val="both"/>
        <w:rPr>
          <w:sz w:val="28"/>
          <w:szCs w:val="28"/>
          <w:lang w:val="kk-KZ"/>
        </w:rPr>
      </w:pPr>
      <w:r w:rsidRPr="008276F4">
        <w:rPr>
          <w:sz w:val="28"/>
          <w:szCs w:val="28"/>
          <w:lang w:val="kk-KZ"/>
        </w:rPr>
        <w:t>«</w:t>
      </w:r>
      <w:r w:rsidR="00462E6C" w:rsidRPr="008276F4">
        <w:rPr>
          <w:sz w:val="28"/>
          <w:szCs w:val="28"/>
          <w:lang w:val="kk-KZ"/>
        </w:rPr>
        <w:t>Туристік жарнама дискурсы – туризм индустриясы аясында қалыптасатын, әлеуметтік-экономикалық, мәдени және коммуникативтік мақсаттарды жүзеге асыратын институционалдық дискурс түрі. Ол мемлекет, туристік агенттіктер, қонақ үй желілері, әуе компаниялары сияқты институционалдық субъектілер мен әлеуетті туристер арасындағы ресми әрі мақсатты коммуникацияны қамтамасыз етеді</w:t>
      </w:r>
      <w:r w:rsidR="00D94E62" w:rsidRPr="008276F4">
        <w:rPr>
          <w:sz w:val="28"/>
          <w:szCs w:val="28"/>
          <w:lang w:val="kk-KZ"/>
        </w:rPr>
        <w:t>» [63, p</w:t>
      </w:r>
      <w:r w:rsidRPr="008276F4">
        <w:rPr>
          <w:sz w:val="28"/>
          <w:szCs w:val="28"/>
          <w:lang w:val="kk-KZ"/>
        </w:rPr>
        <w:t>. 145]</w:t>
      </w:r>
      <w:r w:rsidR="00462E6C" w:rsidRPr="008276F4">
        <w:rPr>
          <w:sz w:val="28"/>
          <w:szCs w:val="28"/>
          <w:lang w:val="kk-KZ"/>
        </w:rPr>
        <w:t xml:space="preserve">. </w:t>
      </w:r>
    </w:p>
    <w:p w14:paraId="25558F3F" w14:textId="77777777" w:rsidR="002E5CAD" w:rsidRPr="008276F4" w:rsidRDefault="002E5CAD" w:rsidP="002073B8">
      <w:pPr>
        <w:pStyle w:val="a3"/>
        <w:spacing w:before="0" w:beforeAutospacing="0" w:after="0" w:afterAutospacing="0"/>
        <w:ind w:firstLine="567"/>
        <w:jc w:val="both"/>
        <w:rPr>
          <w:sz w:val="28"/>
          <w:szCs w:val="28"/>
          <w:lang w:val="kk-KZ"/>
        </w:rPr>
      </w:pPr>
      <w:r w:rsidRPr="008276F4">
        <w:rPr>
          <w:sz w:val="28"/>
          <w:szCs w:val="28"/>
          <w:lang w:val="kk-KZ"/>
        </w:rPr>
        <w:t>Туристік жарнама дискурсының жанрлық типологиясы</w:t>
      </w:r>
      <w:r w:rsidR="00F050E3" w:rsidRPr="008276F4">
        <w:rPr>
          <w:sz w:val="28"/>
          <w:szCs w:val="28"/>
          <w:lang w:val="kk-KZ"/>
        </w:rPr>
        <w:t>н</w:t>
      </w:r>
      <w:r w:rsidRPr="008276F4">
        <w:rPr>
          <w:sz w:val="28"/>
          <w:szCs w:val="28"/>
          <w:lang w:val="kk-KZ"/>
        </w:rPr>
        <w:t xml:space="preserve"> төрт негізгі топқа </w:t>
      </w:r>
      <w:r w:rsidR="00F050E3" w:rsidRPr="008276F4">
        <w:rPr>
          <w:sz w:val="28"/>
          <w:szCs w:val="28"/>
          <w:lang w:val="kk-KZ"/>
        </w:rPr>
        <w:t>жіктедік</w:t>
      </w:r>
      <w:r w:rsidRPr="008276F4">
        <w:rPr>
          <w:sz w:val="28"/>
          <w:szCs w:val="28"/>
          <w:lang w:val="kk-KZ"/>
        </w:rPr>
        <w:t xml:space="preserve">. </w:t>
      </w:r>
      <w:r w:rsidR="00967476" w:rsidRPr="008276F4">
        <w:rPr>
          <w:sz w:val="28"/>
          <w:szCs w:val="28"/>
          <w:lang w:val="kk-KZ"/>
        </w:rPr>
        <w:t xml:space="preserve">Баспа </w:t>
      </w:r>
      <w:r w:rsidRPr="008276F4">
        <w:rPr>
          <w:sz w:val="28"/>
          <w:szCs w:val="28"/>
          <w:lang w:val="kk-KZ"/>
        </w:rPr>
        <w:t>жанрларға буклет (қысқа сипаттама), каталог (маршрут/нысан тізімі) және флаер/плакат (ұран, акция, қысқа хабарлама) жатады. Web жанрларының қатарына сайт, лендинг (сатылымға бағытталған бір бет) және онлайн-баннер (өте ықшам слоган) кіреді. Әлеуметтік желі (SMM) жанрлары пост, story/reels және travel-blog/шолу түрінде көрінеді. Аудио/видео жанрлар ретінде бейнеролик мәтіні/скрипт және дыбыстық жарнама/подкаст аталады. Бұларға қосымша ақпараттық-қолдаушы жанрлар бар: гид мәтіні, пресс-релиз, пікір/review/FAQ, сондай-ақ маршрут картасы мен инфографика сияқты визуалды навигациялық материалдар.</w:t>
      </w:r>
    </w:p>
    <w:p w14:paraId="5E65248C" w14:textId="77777777" w:rsidR="00927DA9" w:rsidRPr="008276F4" w:rsidRDefault="00927DA9" w:rsidP="002073B8">
      <w:pPr>
        <w:pStyle w:val="a3"/>
        <w:spacing w:before="0" w:beforeAutospacing="0" w:after="0" w:afterAutospacing="0"/>
        <w:ind w:firstLine="567"/>
        <w:jc w:val="both"/>
        <w:rPr>
          <w:sz w:val="28"/>
          <w:szCs w:val="28"/>
          <w:lang w:val="kk-KZ"/>
        </w:rPr>
      </w:pPr>
    </w:p>
    <w:p w14:paraId="693805B2" w14:textId="77777777" w:rsidR="00646F32" w:rsidRPr="008276F4" w:rsidRDefault="00534190" w:rsidP="002073B8">
      <w:pPr>
        <w:pStyle w:val="a3"/>
        <w:spacing w:before="0" w:beforeAutospacing="0" w:after="0" w:afterAutospacing="0"/>
        <w:ind w:firstLine="567"/>
        <w:jc w:val="both"/>
      </w:pPr>
      <w:r w:rsidRPr="008276F4">
        <w:rPr>
          <w:lang w:val="kk-KZ"/>
        </w:rPr>
        <w:t xml:space="preserve">Кесте № </w:t>
      </w:r>
      <w:r w:rsidRPr="008276F4">
        <w:t xml:space="preserve">1. </w:t>
      </w:r>
      <w:r w:rsidRPr="008276F4">
        <w:rPr>
          <w:lang w:val="kk-KZ"/>
        </w:rPr>
        <w:t>Туристік жарнама дискурсының жанрлық типологиясы</w:t>
      </w:r>
    </w:p>
    <w:p w14:paraId="253F5AA7" w14:textId="77777777" w:rsidR="00646F32" w:rsidRPr="008276F4" w:rsidRDefault="00646F32" w:rsidP="002073B8">
      <w:pPr>
        <w:pStyle w:val="a3"/>
        <w:spacing w:before="0" w:beforeAutospacing="0" w:after="0" w:afterAutospacing="0"/>
        <w:ind w:firstLine="567"/>
        <w:jc w:val="both"/>
        <w:rPr>
          <w:lang w:val="kk-KZ"/>
        </w:rPr>
      </w:pPr>
    </w:p>
    <w:tbl>
      <w:tblPr>
        <w:tblStyle w:val="ac"/>
        <w:tblW w:w="0" w:type="auto"/>
        <w:tblLook w:val="04A0" w:firstRow="1" w:lastRow="0" w:firstColumn="1" w:lastColumn="0" w:noHBand="0" w:noVBand="1"/>
      </w:tblPr>
      <w:tblGrid>
        <w:gridCol w:w="2093"/>
        <w:gridCol w:w="2470"/>
        <w:gridCol w:w="5184"/>
      </w:tblGrid>
      <w:tr w:rsidR="00021A3E" w:rsidRPr="008276F4" w14:paraId="6442FB83" w14:textId="77777777" w:rsidTr="00D94E62">
        <w:tc>
          <w:tcPr>
            <w:tcW w:w="2093" w:type="dxa"/>
            <w:vAlign w:val="center"/>
          </w:tcPr>
          <w:p w14:paraId="0A857C1B" w14:textId="77777777" w:rsidR="00646F32" w:rsidRPr="008276F4" w:rsidRDefault="00646F32" w:rsidP="002073B8">
            <w:pPr>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Жанрлық топ</w:t>
            </w:r>
          </w:p>
        </w:tc>
        <w:tc>
          <w:tcPr>
            <w:tcW w:w="2470" w:type="dxa"/>
            <w:vAlign w:val="center"/>
          </w:tcPr>
          <w:p w14:paraId="3DF6DD91" w14:textId="77777777" w:rsidR="00646F32" w:rsidRPr="008276F4" w:rsidRDefault="002E3615" w:rsidP="002073B8">
            <w:pPr>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val="kk-KZ" w:eastAsia="ru-RU"/>
              </w:rPr>
              <w:t>Жарнама формалары</w:t>
            </w:r>
          </w:p>
        </w:tc>
        <w:tc>
          <w:tcPr>
            <w:tcW w:w="5184" w:type="dxa"/>
            <w:vAlign w:val="center"/>
          </w:tcPr>
          <w:p w14:paraId="429EE1A3" w14:textId="77777777" w:rsidR="00646F32" w:rsidRPr="008276F4" w:rsidRDefault="00F050E3" w:rsidP="002073B8">
            <w:pPr>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Қысқаша сипаттама,</w:t>
            </w:r>
            <w:r w:rsidR="00646F32" w:rsidRPr="008276F4">
              <w:rPr>
                <w:rFonts w:ascii="Times New Roman" w:eastAsia="Times New Roman" w:hAnsi="Times New Roman" w:cs="Times New Roman"/>
                <w:b/>
                <w:bCs/>
                <w:sz w:val="24"/>
                <w:szCs w:val="24"/>
                <w:lang w:eastAsia="ru-RU"/>
              </w:rPr>
              <w:t xml:space="preserve"> негізгі қызметі</w:t>
            </w:r>
          </w:p>
        </w:tc>
      </w:tr>
      <w:tr w:rsidR="00021A3E" w:rsidRPr="008276F4" w14:paraId="56CF37EE" w14:textId="77777777" w:rsidTr="00D94E62">
        <w:tc>
          <w:tcPr>
            <w:tcW w:w="2093" w:type="dxa"/>
            <w:vMerge w:val="restart"/>
            <w:vAlign w:val="center"/>
          </w:tcPr>
          <w:p w14:paraId="78B7AD7F"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val="kk-KZ" w:eastAsia="ru-RU"/>
              </w:rPr>
              <w:t>Баспа</w:t>
            </w:r>
            <w:r w:rsidRPr="008276F4">
              <w:rPr>
                <w:rFonts w:ascii="Times New Roman" w:eastAsia="Times New Roman" w:hAnsi="Times New Roman" w:cs="Times New Roman"/>
                <w:bCs/>
                <w:sz w:val="24"/>
                <w:szCs w:val="24"/>
                <w:lang w:eastAsia="ru-RU"/>
              </w:rPr>
              <w:t xml:space="preserve"> жанрлар</w:t>
            </w:r>
          </w:p>
        </w:tc>
        <w:tc>
          <w:tcPr>
            <w:tcW w:w="2470" w:type="dxa"/>
            <w:vAlign w:val="center"/>
          </w:tcPr>
          <w:p w14:paraId="3987EA55"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Буклет</w:t>
            </w:r>
          </w:p>
        </w:tc>
        <w:tc>
          <w:tcPr>
            <w:tcW w:w="5184" w:type="dxa"/>
            <w:vAlign w:val="center"/>
          </w:tcPr>
          <w:p w14:paraId="2E3588D6"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Қысқа сипаттама, тартымды таныстыру</w:t>
            </w:r>
          </w:p>
        </w:tc>
      </w:tr>
      <w:tr w:rsidR="00021A3E" w:rsidRPr="008276F4" w14:paraId="11820F30" w14:textId="77777777" w:rsidTr="00D94E62">
        <w:tc>
          <w:tcPr>
            <w:tcW w:w="2093" w:type="dxa"/>
            <w:vMerge/>
            <w:vAlign w:val="center"/>
          </w:tcPr>
          <w:p w14:paraId="66A19C85" w14:textId="77777777" w:rsidR="00357C67" w:rsidRPr="008276F4" w:rsidRDefault="00357C67" w:rsidP="002073B8">
            <w:pPr>
              <w:rPr>
                <w:rFonts w:ascii="Times New Roman" w:eastAsia="Times New Roman" w:hAnsi="Times New Roman" w:cs="Times New Roman"/>
                <w:sz w:val="24"/>
                <w:szCs w:val="24"/>
                <w:lang w:eastAsia="ru-RU"/>
              </w:rPr>
            </w:pPr>
          </w:p>
        </w:tc>
        <w:tc>
          <w:tcPr>
            <w:tcW w:w="2470" w:type="dxa"/>
            <w:vAlign w:val="center"/>
          </w:tcPr>
          <w:p w14:paraId="60FE8C35"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Каталог</w:t>
            </w:r>
          </w:p>
        </w:tc>
        <w:tc>
          <w:tcPr>
            <w:tcW w:w="5184" w:type="dxa"/>
            <w:vAlign w:val="center"/>
          </w:tcPr>
          <w:p w14:paraId="2055AAB1"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Маршрут/нысан тізімі, жүйелі ақпарат беру</w:t>
            </w:r>
          </w:p>
        </w:tc>
      </w:tr>
      <w:tr w:rsidR="00021A3E" w:rsidRPr="008276F4" w14:paraId="70D9D1BB" w14:textId="77777777" w:rsidTr="00D94E62">
        <w:tc>
          <w:tcPr>
            <w:tcW w:w="2093" w:type="dxa"/>
            <w:vMerge/>
            <w:vAlign w:val="center"/>
          </w:tcPr>
          <w:p w14:paraId="458D5178" w14:textId="77777777" w:rsidR="00357C67" w:rsidRPr="008276F4" w:rsidRDefault="00357C67" w:rsidP="002073B8">
            <w:pPr>
              <w:rPr>
                <w:rFonts w:ascii="Times New Roman" w:eastAsia="Times New Roman" w:hAnsi="Times New Roman" w:cs="Times New Roman"/>
                <w:sz w:val="24"/>
                <w:szCs w:val="24"/>
                <w:lang w:eastAsia="ru-RU"/>
              </w:rPr>
            </w:pPr>
          </w:p>
        </w:tc>
        <w:tc>
          <w:tcPr>
            <w:tcW w:w="2470" w:type="dxa"/>
            <w:vAlign w:val="center"/>
          </w:tcPr>
          <w:p w14:paraId="597B48CD"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Флаер/плакат</w:t>
            </w:r>
          </w:p>
        </w:tc>
        <w:tc>
          <w:tcPr>
            <w:tcW w:w="5184" w:type="dxa"/>
            <w:vAlign w:val="center"/>
          </w:tcPr>
          <w:p w14:paraId="69A4C300"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Ұран, акция, тез әсер етуге бағытталған хабарлама</w:t>
            </w:r>
          </w:p>
        </w:tc>
      </w:tr>
      <w:tr w:rsidR="00021A3E" w:rsidRPr="008276F4" w14:paraId="52AECBFA" w14:textId="77777777" w:rsidTr="00D94E62">
        <w:tc>
          <w:tcPr>
            <w:tcW w:w="2093" w:type="dxa"/>
            <w:vMerge w:val="restart"/>
            <w:vAlign w:val="center"/>
          </w:tcPr>
          <w:p w14:paraId="6F4FE100"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Web жанрлар</w:t>
            </w:r>
          </w:p>
        </w:tc>
        <w:tc>
          <w:tcPr>
            <w:tcW w:w="2470" w:type="dxa"/>
            <w:vAlign w:val="center"/>
          </w:tcPr>
          <w:p w14:paraId="6677B6C2"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Сайт</w:t>
            </w:r>
          </w:p>
        </w:tc>
        <w:tc>
          <w:tcPr>
            <w:tcW w:w="5184" w:type="dxa"/>
            <w:vAlign w:val="center"/>
          </w:tcPr>
          <w:p w14:paraId="19AB10C3"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Ақпарат + әрекетке шақыру (CTA), навигация</w:t>
            </w:r>
          </w:p>
        </w:tc>
      </w:tr>
      <w:tr w:rsidR="00021A3E" w:rsidRPr="008276F4" w14:paraId="22B077F3" w14:textId="77777777" w:rsidTr="00D94E62">
        <w:tc>
          <w:tcPr>
            <w:tcW w:w="2093" w:type="dxa"/>
            <w:vMerge/>
            <w:vAlign w:val="center"/>
          </w:tcPr>
          <w:p w14:paraId="16D40612" w14:textId="77777777" w:rsidR="00357C67" w:rsidRPr="008276F4" w:rsidRDefault="00357C67" w:rsidP="002073B8">
            <w:pPr>
              <w:rPr>
                <w:rFonts w:ascii="Times New Roman" w:eastAsia="Times New Roman" w:hAnsi="Times New Roman" w:cs="Times New Roman"/>
                <w:sz w:val="24"/>
                <w:szCs w:val="24"/>
                <w:lang w:eastAsia="ru-RU"/>
              </w:rPr>
            </w:pPr>
          </w:p>
        </w:tc>
        <w:tc>
          <w:tcPr>
            <w:tcW w:w="2470" w:type="dxa"/>
            <w:vAlign w:val="center"/>
          </w:tcPr>
          <w:p w14:paraId="5EF9A89E"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Лендинг</w:t>
            </w:r>
          </w:p>
        </w:tc>
        <w:tc>
          <w:tcPr>
            <w:tcW w:w="5184" w:type="dxa"/>
            <w:vAlign w:val="center"/>
          </w:tcPr>
          <w:p w14:paraId="2AC6AB90"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«Сату» беті: бір ұсынысқа шоғырланған ықпал</w:t>
            </w:r>
          </w:p>
        </w:tc>
      </w:tr>
      <w:tr w:rsidR="00021A3E" w:rsidRPr="008276F4" w14:paraId="07D4271E" w14:textId="77777777" w:rsidTr="00D94E62">
        <w:tc>
          <w:tcPr>
            <w:tcW w:w="2093" w:type="dxa"/>
            <w:vMerge/>
            <w:vAlign w:val="center"/>
          </w:tcPr>
          <w:p w14:paraId="66F66770" w14:textId="77777777" w:rsidR="00357C67" w:rsidRPr="008276F4" w:rsidRDefault="00357C67" w:rsidP="002073B8">
            <w:pPr>
              <w:rPr>
                <w:rFonts w:ascii="Times New Roman" w:eastAsia="Times New Roman" w:hAnsi="Times New Roman" w:cs="Times New Roman"/>
                <w:sz w:val="24"/>
                <w:szCs w:val="24"/>
                <w:lang w:eastAsia="ru-RU"/>
              </w:rPr>
            </w:pPr>
          </w:p>
        </w:tc>
        <w:tc>
          <w:tcPr>
            <w:tcW w:w="2470" w:type="dxa"/>
            <w:vAlign w:val="center"/>
          </w:tcPr>
          <w:p w14:paraId="15EB1C71"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Онлайн-баннер</w:t>
            </w:r>
          </w:p>
        </w:tc>
        <w:tc>
          <w:tcPr>
            <w:tcW w:w="5184" w:type="dxa"/>
            <w:vAlign w:val="center"/>
          </w:tcPr>
          <w:p w14:paraId="77AECBFA"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Өте ықшам слоган, назар аударту</w:t>
            </w:r>
          </w:p>
        </w:tc>
      </w:tr>
      <w:tr w:rsidR="00021A3E" w:rsidRPr="008276F4" w14:paraId="130F28E9" w14:textId="77777777" w:rsidTr="00D94E62">
        <w:tc>
          <w:tcPr>
            <w:tcW w:w="2093" w:type="dxa"/>
            <w:vMerge w:val="restart"/>
            <w:vAlign w:val="center"/>
          </w:tcPr>
          <w:p w14:paraId="70ED4F96"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SMM жанрлар</w:t>
            </w:r>
          </w:p>
        </w:tc>
        <w:tc>
          <w:tcPr>
            <w:tcW w:w="2470" w:type="dxa"/>
            <w:vAlign w:val="center"/>
          </w:tcPr>
          <w:p w14:paraId="5B131557"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Пост</w:t>
            </w:r>
          </w:p>
        </w:tc>
        <w:tc>
          <w:tcPr>
            <w:tcW w:w="5184" w:type="dxa"/>
            <w:vAlign w:val="center"/>
          </w:tcPr>
          <w:p w14:paraId="0626A185"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Қысқа мәтін + визуал, эмоциялық ықпал</w:t>
            </w:r>
          </w:p>
        </w:tc>
      </w:tr>
      <w:tr w:rsidR="00021A3E" w:rsidRPr="008276F4" w14:paraId="0AC1B23F" w14:textId="77777777" w:rsidTr="00D94E62">
        <w:tc>
          <w:tcPr>
            <w:tcW w:w="2093" w:type="dxa"/>
            <w:vMerge/>
            <w:vAlign w:val="center"/>
          </w:tcPr>
          <w:p w14:paraId="47A131F5" w14:textId="77777777" w:rsidR="00357C67" w:rsidRPr="008276F4" w:rsidRDefault="00357C67" w:rsidP="002073B8">
            <w:pPr>
              <w:rPr>
                <w:rFonts w:ascii="Times New Roman" w:eastAsia="Times New Roman" w:hAnsi="Times New Roman" w:cs="Times New Roman"/>
                <w:sz w:val="24"/>
                <w:szCs w:val="24"/>
                <w:lang w:eastAsia="ru-RU"/>
              </w:rPr>
            </w:pPr>
          </w:p>
        </w:tc>
        <w:tc>
          <w:tcPr>
            <w:tcW w:w="2470" w:type="dxa"/>
            <w:vAlign w:val="center"/>
          </w:tcPr>
          <w:p w14:paraId="0E067081"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Story/Reels</w:t>
            </w:r>
          </w:p>
        </w:tc>
        <w:tc>
          <w:tcPr>
            <w:tcW w:w="5184" w:type="dxa"/>
            <w:vAlign w:val="center"/>
          </w:tcPr>
          <w:p w14:paraId="2816B8F1"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Кадрлық қысқа формат, «қазір» эффекті</w:t>
            </w:r>
          </w:p>
        </w:tc>
      </w:tr>
      <w:tr w:rsidR="00021A3E" w:rsidRPr="008276F4" w14:paraId="4F1898E0" w14:textId="77777777" w:rsidTr="00D94E62">
        <w:tc>
          <w:tcPr>
            <w:tcW w:w="2093" w:type="dxa"/>
            <w:vMerge/>
            <w:vAlign w:val="center"/>
          </w:tcPr>
          <w:p w14:paraId="43DFD34F" w14:textId="77777777" w:rsidR="00357C67" w:rsidRPr="008276F4" w:rsidRDefault="00357C67" w:rsidP="002073B8">
            <w:pPr>
              <w:ind w:firstLine="567"/>
              <w:rPr>
                <w:rFonts w:ascii="Times New Roman" w:eastAsia="Times New Roman" w:hAnsi="Times New Roman" w:cs="Times New Roman"/>
                <w:sz w:val="24"/>
                <w:szCs w:val="24"/>
                <w:lang w:eastAsia="ru-RU"/>
              </w:rPr>
            </w:pPr>
          </w:p>
        </w:tc>
        <w:tc>
          <w:tcPr>
            <w:tcW w:w="2470" w:type="dxa"/>
            <w:vAlign w:val="center"/>
          </w:tcPr>
          <w:p w14:paraId="7CBA4EEB" w14:textId="77777777" w:rsidR="00357C67" w:rsidRPr="008276F4" w:rsidRDefault="00357C67" w:rsidP="008276F4">
            <w:pPr>
              <w:ind w:firstLine="34"/>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Travel-blog/шолу</w:t>
            </w:r>
          </w:p>
        </w:tc>
        <w:tc>
          <w:tcPr>
            <w:tcW w:w="5184" w:type="dxa"/>
            <w:vAlign w:val="center"/>
          </w:tcPr>
          <w:p w14:paraId="127289AE" w14:textId="77777777" w:rsidR="00357C67" w:rsidRPr="008276F4" w:rsidRDefault="00357C67" w:rsidP="005A5B82">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Тәжірибе арқылы сендіру (storytelling)</w:t>
            </w:r>
          </w:p>
        </w:tc>
      </w:tr>
      <w:tr w:rsidR="00021A3E" w:rsidRPr="008276F4" w14:paraId="70291A32" w14:textId="77777777" w:rsidTr="00D94E62">
        <w:tc>
          <w:tcPr>
            <w:tcW w:w="2093" w:type="dxa"/>
            <w:vMerge w:val="restart"/>
            <w:vAlign w:val="center"/>
          </w:tcPr>
          <w:p w14:paraId="7DAD99D8"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Аудио/видео жанрлар</w:t>
            </w:r>
          </w:p>
        </w:tc>
        <w:tc>
          <w:tcPr>
            <w:tcW w:w="2470" w:type="dxa"/>
            <w:vAlign w:val="center"/>
          </w:tcPr>
          <w:p w14:paraId="07F3F6D2" w14:textId="77777777" w:rsidR="00357C67" w:rsidRPr="008276F4" w:rsidRDefault="00357C67" w:rsidP="008276F4">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Бейнеролик мәтіні/скрипт</w:t>
            </w:r>
          </w:p>
        </w:tc>
        <w:tc>
          <w:tcPr>
            <w:tcW w:w="5184" w:type="dxa"/>
            <w:vAlign w:val="center"/>
          </w:tcPr>
          <w:p w14:paraId="355099CD" w14:textId="77777777" w:rsidR="00357C67" w:rsidRPr="008276F4" w:rsidRDefault="00357C67" w:rsidP="005A5B82">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Динамика, эмоциялық кульминация, бренд-ұран</w:t>
            </w:r>
          </w:p>
        </w:tc>
      </w:tr>
      <w:tr w:rsidR="00021A3E" w:rsidRPr="008276F4" w14:paraId="3914A733" w14:textId="77777777" w:rsidTr="00D94E62">
        <w:tc>
          <w:tcPr>
            <w:tcW w:w="2093" w:type="dxa"/>
            <w:vMerge/>
            <w:vAlign w:val="center"/>
          </w:tcPr>
          <w:p w14:paraId="73DEF05D" w14:textId="77777777" w:rsidR="00357C67" w:rsidRPr="008276F4" w:rsidRDefault="00357C67" w:rsidP="002073B8">
            <w:pPr>
              <w:ind w:firstLine="567"/>
              <w:rPr>
                <w:rFonts w:ascii="Times New Roman" w:eastAsia="Times New Roman" w:hAnsi="Times New Roman" w:cs="Times New Roman"/>
                <w:sz w:val="24"/>
                <w:szCs w:val="24"/>
                <w:lang w:eastAsia="ru-RU"/>
              </w:rPr>
            </w:pPr>
          </w:p>
        </w:tc>
        <w:tc>
          <w:tcPr>
            <w:tcW w:w="2470" w:type="dxa"/>
            <w:vAlign w:val="center"/>
          </w:tcPr>
          <w:p w14:paraId="4AB817E5" w14:textId="77777777" w:rsidR="00357C67" w:rsidRPr="008276F4" w:rsidRDefault="00357C67" w:rsidP="008276F4">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Дыбыстық жарнама/подкаст</w:t>
            </w:r>
          </w:p>
        </w:tc>
        <w:tc>
          <w:tcPr>
            <w:tcW w:w="5184" w:type="dxa"/>
            <w:vAlign w:val="center"/>
          </w:tcPr>
          <w:p w14:paraId="13798CA1" w14:textId="77777777" w:rsidR="00357C67" w:rsidRPr="008276F4" w:rsidRDefault="00357C67" w:rsidP="005A5B82">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Әңгімелеу арқылы сендіру, түсіндіру</w:t>
            </w:r>
          </w:p>
        </w:tc>
      </w:tr>
      <w:tr w:rsidR="00021A3E" w:rsidRPr="008276F4" w14:paraId="27E1EA2E" w14:textId="77777777" w:rsidTr="00D94E62">
        <w:tc>
          <w:tcPr>
            <w:tcW w:w="2093" w:type="dxa"/>
            <w:vMerge w:val="restart"/>
            <w:vAlign w:val="center"/>
          </w:tcPr>
          <w:p w14:paraId="685F1788" w14:textId="77777777" w:rsidR="00357C67" w:rsidRPr="008276F4" w:rsidRDefault="00357C67"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Қолдаушы (ақпараттық) жанрлар</w:t>
            </w:r>
          </w:p>
        </w:tc>
        <w:tc>
          <w:tcPr>
            <w:tcW w:w="2470" w:type="dxa"/>
            <w:vAlign w:val="center"/>
          </w:tcPr>
          <w:p w14:paraId="2316AB9A" w14:textId="77777777" w:rsidR="00357C67" w:rsidRPr="008276F4" w:rsidRDefault="00357C67" w:rsidP="008276F4">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Гид мәтіні</w:t>
            </w:r>
          </w:p>
        </w:tc>
        <w:tc>
          <w:tcPr>
            <w:tcW w:w="5184" w:type="dxa"/>
            <w:vAlign w:val="center"/>
          </w:tcPr>
          <w:p w14:paraId="37C1FBB4" w14:textId="77777777" w:rsidR="00357C67" w:rsidRPr="008276F4" w:rsidRDefault="00357C67" w:rsidP="005A5B82">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Экскурсиялық түсіндірме, мәдени ақпарат беру</w:t>
            </w:r>
          </w:p>
        </w:tc>
      </w:tr>
      <w:tr w:rsidR="00021A3E" w:rsidRPr="008276F4" w14:paraId="3BEFD06B" w14:textId="77777777" w:rsidTr="00D94E62">
        <w:tc>
          <w:tcPr>
            <w:tcW w:w="2093" w:type="dxa"/>
            <w:vMerge/>
            <w:vAlign w:val="center"/>
          </w:tcPr>
          <w:p w14:paraId="20E1AC9F" w14:textId="77777777" w:rsidR="00357C67" w:rsidRPr="008276F4" w:rsidRDefault="00357C67" w:rsidP="002073B8">
            <w:pPr>
              <w:ind w:firstLine="567"/>
              <w:rPr>
                <w:rFonts w:ascii="Times New Roman" w:eastAsia="Times New Roman" w:hAnsi="Times New Roman" w:cs="Times New Roman"/>
                <w:sz w:val="24"/>
                <w:szCs w:val="24"/>
                <w:lang w:eastAsia="ru-RU"/>
              </w:rPr>
            </w:pPr>
          </w:p>
        </w:tc>
        <w:tc>
          <w:tcPr>
            <w:tcW w:w="2470" w:type="dxa"/>
            <w:vAlign w:val="center"/>
          </w:tcPr>
          <w:p w14:paraId="0CA8154C" w14:textId="77777777" w:rsidR="00357C67" w:rsidRPr="008276F4" w:rsidRDefault="00357C67" w:rsidP="005A5B82">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Пресс-релиз</w:t>
            </w:r>
          </w:p>
        </w:tc>
        <w:tc>
          <w:tcPr>
            <w:tcW w:w="5184" w:type="dxa"/>
            <w:vAlign w:val="center"/>
          </w:tcPr>
          <w:p w14:paraId="2745CDAB" w14:textId="77777777" w:rsidR="00357C67" w:rsidRPr="008276F4" w:rsidRDefault="00357C67" w:rsidP="005A5B82">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Ресми таныстыру, ақпараттық бедел</w:t>
            </w:r>
          </w:p>
        </w:tc>
      </w:tr>
      <w:tr w:rsidR="00021A3E" w:rsidRPr="008276F4" w14:paraId="1416CE6E" w14:textId="77777777" w:rsidTr="00D94E62">
        <w:tc>
          <w:tcPr>
            <w:tcW w:w="2093" w:type="dxa"/>
            <w:vMerge/>
            <w:vAlign w:val="center"/>
          </w:tcPr>
          <w:p w14:paraId="7A1B74A8" w14:textId="77777777" w:rsidR="00357C67" w:rsidRPr="008276F4" w:rsidRDefault="00357C67" w:rsidP="002073B8">
            <w:pPr>
              <w:ind w:firstLine="567"/>
              <w:rPr>
                <w:rFonts w:ascii="Times New Roman" w:eastAsia="Times New Roman" w:hAnsi="Times New Roman" w:cs="Times New Roman"/>
                <w:sz w:val="24"/>
                <w:szCs w:val="24"/>
                <w:lang w:eastAsia="ru-RU"/>
              </w:rPr>
            </w:pPr>
          </w:p>
        </w:tc>
        <w:tc>
          <w:tcPr>
            <w:tcW w:w="2470" w:type="dxa"/>
            <w:vAlign w:val="center"/>
          </w:tcPr>
          <w:p w14:paraId="0A573E6E" w14:textId="77777777" w:rsidR="00357C67" w:rsidRPr="008276F4" w:rsidRDefault="00357C67" w:rsidP="005A5B82">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Пікір/Review/FAQ</w:t>
            </w:r>
          </w:p>
        </w:tc>
        <w:tc>
          <w:tcPr>
            <w:tcW w:w="5184" w:type="dxa"/>
            <w:vAlign w:val="center"/>
          </w:tcPr>
          <w:p w14:paraId="5002BCEE" w14:textId="77777777" w:rsidR="00357C67" w:rsidRPr="008276F4" w:rsidRDefault="00357C67" w:rsidP="005A5B82">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Сенімділік қалыптастыру, сұрақ-жауап</w:t>
            </w:r>
          </w:p>
        </w:tc>
      </w:tr>
      <w:tr w:rsidR="00021A3E" w:rsidRPr="008276F4" w14:paraId="772E5055" w14:textId="77777777" w:rsidTr="00D94E62">
        <w:tc>
          <w:tcPr>
            <w:tcW w:w="2093" w:type="dxa"/>
            <w:vMerge/>
            <w:vAlign w:val="center"/>
          </w:tcPr>
          <w:p w14:paraId="49FA0EE1" w14:textId="77777777" w:rsidR="00357C67" w:rsidRPr="008276F4" w:rsidRDefault="00357C67" w:rsidP="002073B8">
            <w:pPr>
              <w:ind w:firstLine="567"/>
              <w:rPr>
                <w:rFonts w:ascii="Times New Roman" w:eastAsia="Times New Roman" w:hAnsi="Times New Roman" w:cs="Times New Roman"/>
                <w:sz w:val="24"/>
                <w:szCs w:val="24"/>
                <w:lang w:eastAsia="ru-RU"/>
              </w:rPr>
            </w:pPr>
          </w:p>
        </w:tc>
        <w:tc>
          <w:tcPr>
            <w:tcW w:w="2470" w:type="dxa"/>
            <w:vAlign w:val="center"/>
          </w:tcPr>
          <w:p w14:paraId="19199B11" w14:textId="77777777" w:rsidR="00357C67" w:rsidRPr="008276F4" w:rsidRDefault="00357C67" w:rsidP="005A5B82">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Маршрут картасы/инфографика</w:t>
            </w:r>
          </w:p>
        </w:tc>
        <w:tc>
          <w:tcPr>
            <w:tcW w:w="5184" w:type="dxa"/>
            <w:vAlign w:val="center"/>
          </w:tcPr>
          <w:p w14:paraId="065EA00A" w14:textId="77777777" w:rsidR="00357C67" w:rsidRPr="008276F4" w:rsidRDefault="00357C67" w:rsidP="005A5B82">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Визуалды навигация, ақпаратты ықшамдау</w:t>
            </w:r>
          </w:p>
        </w:tc>
      </w:tr>
    </w:tbl>
    <w:p w14:paraId="46CCCFA1" w14:textId="77777777" w:rsidR="00646F32" w:rsidRPr="008276F4" w:rsidRDefault="00646F32" w:rsidP="002073B8">
      <w:pPr>
        <w:pStyle w:val="a3"/>
        <w:spacing w:before="0" w:beforeAutospacing="0" w:after="0" w:afterAutospacing="0"/>
        <w:ind w:firstLine="567"/>
        <w:jc w:val="both"/>
        <w:rPr>
          <w:lang w:val="kk-KZ"/>
        </w:rPr>
      </w:pPr>
    </w:p>
    <w:p w14:paraId="3A462BFB" w14:textId="77777777" w:rsidR="00F050E3" w:rsidRPr="008276F4" w:rsidRDefault="00822604" w:rsidP="002073B8">
      <w:pPr>
        <w:pStyle w:val="a3"/>
        <w:spacing w:before="0" w:beforeAutospacing="0" w:after="0" w:afterAutospacing="0"/>
        <w:ind w:firstLine="567"/>
        <w:jc w:val="both"/>
        <w:rPr>
          <w:sz w:val="28"/>
          <w:szCs w:val="28"/>
          <w:lang w:val="kk-KZ"/>
        </w:rPr>
      </w:pPr>
      <w:r w:rsidRPr="008276F4">
        <w:rPr>
          <w:sz w:val="28"/>
          <w:szCs w:val="28"/>
          <w:lang w:val="kk-KZ"/>
        </w:rPr>
        <w:t>Қазақ тіліндегі туристік жарнама дискурсы қазіргі медиакоммуникация жағдайында күрделі әрі көпқабатты жүйе ретінде қалыптасқан. Ол, біріншіден, институционал (ресми) және бейресми сегменттердің қатар қызмет етуімен сипатталады: институционал сегментке мемлекеттік/аймақтық туризм ұйымдарының, туристік орталықтардың, музей-қорықтардың, туроператорлар мен қонақүй-туристік сервистің ресми сайттары, брендтік платформалары, баспасөз хабарламалары</w:t>
      </w:r>
      <w:r w:rsidR="00F050E3" w:rsidRPr="008276F4">
        <w:rPr>
          <w:sz w:val="28"/>
          <w:szCs w:val="28"/>
          <w:lang w:val="kk-KZ"/>
        </w:rPr>
        <w:t xml:space="preserve"> мен ақпараттық парақтары жатса,</w:t>
      </w:r>
      <w:r w:rsidRPr="008276F4">
        <w:rPr>
          <w:sz w:val="28"/>
          <w:szCs w:val="28"/>
          <w:lang w:val="kk-KZ"/>
        </w:rPr>
        <w:t xml:space="preserve"> бейресми сегментті әлеуметтік желілердегі (Instagram, Facebook, TikTok т.б.) промо-посттар, блогерлік жазбалар, саяхат репортаждары, пікірлер мен ұсыныстар құрайды.</w:t>
      </w:r>
    </w:p>
    <w:p w14:paraId="31120384" w14:textId="77777777" w:rsidR="00F050E3" w:rsidRPr="008276F4" w:rsidRDefault="00F050E3" w:rsidP="002073B8">
      <w:pPr>
        <w:pStyle w:val="a3"/>
        <w:spacing w:before="0" w:beforeAutospacing="0" w:after="0" w:afterAutospacing="0"/>
        <w:ind w:firstLine="567"/>
        <w:jc w:val="both"/>
        <w:rPr>
          <w:sz w:val="28"/>
          <w:szCs w:val="28"/>
          <w:lang w:val="kk-KZ"/>
        </w:rPr>
      </w:pPr>
    </w:p>
    <w:p w14:paraId="1B1DB5CC" w14:textId="77777777" w:rsidR="00822604" w:rsidRPr="008276F4" w:rsidRDefault="00F050E3" w:rsidP="002073B8">
      <w:pPr>
        <w:pStyle w:val="a3"/>
        <w:spacing w:before="0" w:beforeAutospacing="0" w:after="0" w:afterAutospacing="0"/>
        <w:ind w:firstLine="567"/>
        <w:jc w:val="both"/>
        <w:rPr>
          <w:lang w:val="kk-KZ"/>
        </w:rPr>
      </w:pPr>
      <w:r w:rsidRPr="008276F4">
        <w:rPr>
          <w:lang w:val="kk-KZ"/>
        </w:rPr>
        <w:t xml:space="preserve"> Кесте №</w:t>
      </w:r>
      <w:r w:rsidR="00822604" w:rsidRPr="008276F4">
        <w:rPr>
          <w:lang w:val="kk-KZ"/>
        </w:rPr>
        <w:t xml:space="preserve"> </w:t>
      </w:r>
      <w:r w:rsidR="00670CC9" w:rsidRPr="008276F4">
        <w:rPr>
          <w:lang w:val="kk-KZ"/>
        </w:rPr>
        <w:t>2. Туристік жарнамалардың ресми және бейресми түрлерінің тілдік ерекшеліктері</w:t>
      </w:r>
    </w:p>
    <w:p w14:paraId="5DD41A97" w14:textId="77777777" w:rsidR="00822604" w:rsidRPr="008276F4" w:rsidRDefault="00822604" w:rsidP="002073B8">
      <w:pPr>
        <w:pStyle w:val="a3"/>
        <w:spacing w:before="0" w:beforeAutospacing="0" w:after="0" w:afterAutospacing="0"/>
        <w:ind w:firstLine="567"/>
        <w:jc w:val="both"/>
        <w:rPr>
          <w:lang w:val="kk-KZ"/>
        </w:rPr>
      </w:pPr>
    </w:p>
    <w:tbl>
      <w:tblPr>
        <w:tblStyle w:val="ac"/>
        <w:tblW w:w="0" w:type="auto"/>
        <w:tblLayout w:type="fixed"/>
        <w:tblLook w:val="04A0" w:firstRow="1" w:lastRow="0" w:firstColumn="1" w:lastColumn="0" w:noHBand="0" w:noVBand="1"/>
      </w:tblPr>
      <w:tblGrid>
        <w:gridCol w:w="1413"/>
        <w:gridCol w:w="2268"/>
        <w:gridCol w:w="2126"/>
        <w:gridCol w:w="1559"/>
        <w:gridCol w:w="2381"/>
      </w:tblGrid>
      <w:tr w:rsidR="00021A3E" w:rsidRPr="008276F4" w14:paraId="6D73F622" w14:textId="77777777" w:rsidTr="00D94E62">
        <w:tc>
          <w:tcPr>
            <w:tcW w:w="1413" w:type="dxa"/>
            <w:vAlign w:val="center"/>
          </w:tcPr>
          <w:p w14:paraId="2D0CF7A3" w14:textId="77777777" w:rsidR="00F050E3" w:rsidRPr="008276F4" w:rsidRDefault="00F050E3" w:rsidP="002073B8">
            <w:pPr>
              <w:jc w:val="center"/>
              <w:rPr>
                <w:rFonts w:ascii="Times New Roman" w:eastAsia="Times New Roman" w:hAnsi="Times New Roman" w:cs="Times New Roman"/>
                <w:b/>
                <w:bCs/>
                <w:sz w:val="24"/>
                <w:szCs w:val="24"/>
                <w:lang w:val="kk-KZ" w:eastAsia="ru-RU"/>
              </w:rPr>
            </w:pPr>
            <w:r w:rsidRPr="008276F4">
              <w:rPr>
                <w:rFonts w:ascii="Times New Roman" w:eastAsia="Times New Roman" w:hAnsi="Times New Roman" w:cs="Times New Roman"/>
                <w:b/>
                <w:bCs/>
                <w:sz w:val="24"/>
                <w:szCs w:val="24"/>
                <w:lang w:val="kk-KZ" w:eastAsia="ru-RU"/>
              </w:rPr>
              <w:t>Сегмент</w:t>
            </w:r>
          </w:p>
        </w:tc>
        <w:tc>
          <w:tcPr>
            <w:tcW w:w="2268" w:type="dxa"/>
            <w:vAlign w:val="center"/>
          </w:tcPr>
          <w:p w14:paraId="6584E774" w14:textId="77777777" w:rsidR="00F050E3" w:rsidRPr="008276F4" w:rsidRDefault="00F050E3" w:rsidP="002073B8">
            <w:pPr>
              <w:jc w:val="center"/>
              <w:rPr>
                <w:rFonts w:ascii="Times New Roman" w:eastAsia="Times New Roman" w:hAnsi="Times New Roman" w:cs="Times New Roman"/>
                <w:b/>
                <w:bCs/>
                <w:sz w:val="24"/>
                <w:szCs w:val="24"/>
                <w:lang w:val="kk-KZ" w:eastAsia="ru-RU"/>
              </w:rPr>
            </w:pPr>
            <w:r w:rsidRPr="008276F4">
              <w:rPr>
                <w:rFonts w:ascii="Times New Roman" w:eastAsia="Times New Roman" w:hAnsi="Times New Roman" w:cs="Times New Roman"/>
                <w:b/>
                <w:bCs/>
                <w:sz w:val="24"/>
                <w:szCs w:val="24"/>
                <w:lang w:val="kk-KZ" w:eastAsia="ru-RU"/>
              </w:rPr>
              <w:t>Негізгі дереккөздер</w:t>
            </w:r>
          </w:p>
        </w:tc>
        <w:tc>
          <w:tcPr>
            <w:tcW w:w="2126" w:type="dxa"/>
            <w:vAlign w:val="center"/>
          </w:tcPr>
          <w:p w14:paraId="36B032AB" w14:textId="77777777" w:rsidR="00F050E3" w:rsidRPr="008276F4" w:rsidRDefault="00F050E3" w:rsidP="002073B8">
            <w:pPr>
              <w:jc w:val="center"/>
              <w:rPr>
                <w:rFonts w:ascii="Times New Roman" w:eastAsia="Times New Roman" w:hAnsi="Times New Roman" w:cs="Times New Roman"/>
                <w:b/>
                <w:bCs/>
                <w:sz w:val="24"/>
                <w:szCs w:val="24"/>
                <w:lang w:val="kk-KZ" w:eastAsia="ru-RU"/>
              </w:rPr>
            </w:pPr>
            <w:r w:rsidRPr="008276F4">
              <w:rPr>
                <w:rFonts w:ascii="Times New Roman" w:eastAsia="Times New Roman" w:hAnsi="Times New Roman" w:cs="Times New Roman"/>
                <w:b/>
                <w:bCs/>
                <w:sz w:val="24"/>
                <w:szCs w:val="24"/>
                <w:lang w:val="kk-KZ" w:eastAsia="ru-RU"/>
              </w:rPr>
              <w:t>Тілдік-стильдік сипаты</w:t>
            </w:r>
          </w:p>
        </w:tc>
        <w:tc>
          <w:tcPr>
            <w:tcW w:w="1559" w:type="dxa"/>
            <w:vAlign w:val="center"/>
          </w:tcPr>
          <w:p w14:paraId="2094A8AF" w14:textId="77777777" w:rsidR="00F050E3" w:rsidRPr="008276F4" w:rsidRDefault="00F050E3" w:rsidP="002073B8">
            <w:pPr>
              <w:jc w:val="center"/>
              <w:rPr>
                <w:rFonts w:ascii="Times New Roman" w:eastAsia="Times New Roman" w:hAnsi="Times New Roman" w:cs="Times New Roman"/>
                <w:b/>
                <w:bCs/>
                <w:sz w:val="24"/>
                <w:szCs w:val="24"/>
                <w:lang w:val="kk-KZ" w:eastAsia="ru-RU"/>
              </w:rPr>
            </w:pPr>
            <w:r w:rsidRPr="008276F4">
              <w:rPr>
                <w:rFonts w:ascii="Times New Roman" w:eastAsia="Times New Roman" w:hAnsi="Times New Roman" w:cs="Times New Roman"/>
                <w:b/>
                <w:bCs/>
                <w:sz w:val="24"/>
                <w:szCs w:val="24"/>
                <w:lang w:val="kk-KZ" w:eastAsia="ru-RU"/>
              </w:rPr>
              <w:t>Ықпал ету тәсілі</w:t>
            </w:r>
          </w:p>
        </w:tc>
        <w:tc>
          <w:tcPr>
            <w:tcW w:w="2381" w:type="dxa"/>
            <w:vAlign w:val="center"/>
          </w:tcPr>
          <w:p w14:paraId="0217FDE5" w14:textId="77777777" w:rsidR="00F050E3" w:rsidRPr="008276F4" w:rsidRDefault="00F050E3" w:rsidP="002073B8">
            <w:pPr>
              <w:jc w:val="center"/>
              <w:rPr>
                <w:rFonts w:ascii="Times New Roman" w:eastAsia="Times New Roman" w:hAnsi="Times New Roman" w:cs="Times New Roman"/>
                <w:b/>
                <w:bCs/>
                <w:sz w:val="24"/>
                <w:szCs w:val="24"/>
                <w:lang w:val="kk-KZ" w:eastAsia="ru-RU"/>
              </w:rPr>
            </w:pPr>
            <w:r w:rsidRPr="008276F4">
              <w:rPr>
                <w:rFonts w:ascii="Times New Roman" w:eastAsia="Times New Roman" w:hAnsi="Times New Roman" w:cs="Times New Roman"/>
                <w:b/>
                <w:bCs/>
                <w:sz w:val="24"/>
                <w:szCs w:val="24"/>
                <w:lang w:val="kk-KZ" w:eastAsia="ru-RU"/>
              </w:rPr>
              <w:t>Қазақша үлгі-мысалдар</w:t>
            </w:r>
          </w:p>
        </w:tc>
      </w:tr>
      <w:tr w:rsidR="00021A3E" w:rsidRPr="008276F4" w14:paraId="361E6BEA" w14:textId="77777777" w:rsidTr="00D94E62">
        <w:tc>
          <w:tcPr>
            <w:tcW w:w="1413" w:type="dxa"/>
            <w:vAlign w:val="center"/>
          </w:tcPr>
          <w:p w14:paraId="14B65C2F" w14:textId="77777777" w:rsidR="00F050E3" w:rsidRPr="008276F4" w:rsidRDefault="00F050E3" w:rsidP="002073B8">
            <w:pPr>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b/>
                <w:bCs/>
                <w:sz w:val="24"/>
                <w:szCs w:val="24"/>
                <w:lang w:val="kk-KZ" w:eastAsia="ru-RU"/>
              </w:rPr>
              <w:t>Институционал (ресми)</w:t>
            </w:r>
          </w:p>
        </w:tc>
        <w:tc>
          <w:tcPr>
            <w:tcW w:w="2268" w:type="dxa"/>
            <w:vAlign w:val="center"/>
          </w:tcPr>
          <w:p w14:paraId="32FB3BC9" w14:textId="77777777" w:rsidR="00F050E3" w:rsidRPr="008276F4" w:rsidRDefault="00F050E3" w:rsidP="002073B8">
            <w:pPr>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val="kk-KZ" w:eastAsia="ru-RU"/>
              </w:rPr>
              <w:t>Мемлекеттік/аймақтық туризм ұйымдары, турорталық, музей-қорық, туроператор, қонақүй сервистің ресми сайты; брендтік платформа; пресс-релиз; ақпараттық парақша</w:t>
            </w:r>
          </w:p>
        </w:tc>
        <w:tc>
          <w:tcPr>
            <w:tcW w:w="2126" w:type="dxa"/>
            <w:vAlign w:val="center"/>
          </w:tcPr>
          <w:p w14:paraId="6B315726" w14:textId="77777777" w:rsidR="00F050E3" w:rsidRPr="008276F4" w:rsidRDefault="00F050E3" w:rsidP="002073B8">
            <w:pPr>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eastAsia="ru-RU"/>
              </w:rPr>
              <w:t xml:space="preserve">Стандартталған құрылым, нақтылық, </w:t>
            </w:r>
            <w:r w:rsidR="00670CC9" w:rsidRPr="008276F4">
              <w:rPr>
                <w:rFonts w:ascii="Times New Roman" w:eastAsia="Times New Roman" w:hAnsi="Times New Roman" w:cs="Times New Roman"/>
                <w:sz w:val="24"/>
                <w:szCs w:val="24"/>
                <w:lang w:val="kk-KZ" w:eastAsia="ru-RU"/>
              </w:rPr>
              <w:t>ресми стиль</w:t>
            </w:r>
          </w:p>
        </w:tc>
        <w:tc>
          <w:tcPr>
            <w:tcW w:w="1559" w:type="dxa"/>
            <w:vAlign w:val="center"/>
          </w:tcPr>
          <w:p w14:paraId="5EE9316F" w14:textId="77777777" w:rsidR="00F050E3" w:rsidRPr="008276F4" w:rsidRDefault="00F050E3" w:rsidP="002073B8">
            <w:pPr>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val="kk-KZ" w:eastAsia="ru-RU"/>
              </w:rPr>
              <w:t>Ақпарат + сенімділік (авторитет), жоспарлауға ыңғайлау (маршрут, баға, байланыс)</w:t>
            </w:r>
          </w:p>
        </w:tc>
        <w:tc>
          <w:tcPr>
            <w:tcW w:w="2381" w:type="dxa"/>
            <w:vAlign w:val="center"/>
          </w:tcPr>
          <w:p w14:paraId="331A4711" w14:textId="77777777" w:rsidR="00F050E3" w:rsidRPr="008276F4" w:rsidRDefault="00F050E3" w:rsidP="002073B8">
            <w:pPr>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val="kk-KZ" w:eastAsia="ru-RU"/>
              </w:rPr>
              <w:t xml:space="preserve">«Аймаққа саяхаттауға ең қолайлы маусым…»; «Маршрут ұзақтығы: 2 күн. </w:t>
            </w:r>
          </w:p>
          <w:p w14:paraId="1225258E" w14:textId="77777777" w:rsidR="00F050E3" w:rsidRPr="008276F4" w:rsidRDefault="00F050E3" w:rsidP="002073B8">
            <w:pPr>
              <w:rPr>
                <w:rFonts w:ascii="Times New Roman" w:eastAsia="Times New Roman" w:hAnsi="Times New Roman" w:cs="Times New Roman"/>
                <w:sz w:val="24"/>
                <w:szCs w:val="24"/>
                <w:lang w:val="kk-KZ" w:eastAsia="ru-RU"/>
              </w:rPr>
            </w:pPr>
          </w:p>
        </w:tc>
      </w:tr>
      <w:tr w:rsidR="00021A3E" w:rsidRPr="008276F4" w14:paraId="1AC1F55F" w14:textId="77777777" w:rsidTr="00D94E62">
        <w:tc>
          <w:tcPr>
            <w:tcW w:w="1413" w:type="dxa"/>
            <w:vAlign w:val="center"/>
          </w:tcPr>
          <w:p w14:paraId="481EB3BE" w14:textId="77777777" w:rsidR="00F050E3" w:rsidRPr="008276F4" w:rsidRDefault="00F050E3"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
                <w:bCs/>
                <w:sz w:val="24"/>
                <w:szCs w:val="24"/>
                <w:lang w:eastAsia="ru-RU"/>
              </w:rPr>
              <w:t>Бейресми (әлеуметтік/блог)</w:t>
            </w:r>
          </w:p>
        </w:tc>
        <w:tc>
          <w:tcPr>
            <w:tcW w:w="2268" w:type="dxa"/>
            <w:vAlign w:val="center"/>
          </w:tcPr>
          <w:p w14:paraId="5CE261A7" w14:textId="77777777" w:rsidR="00F050E3" w:rsidRPr="008276F4" w:rsidRDefault="00F050E3"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Instagram/Facebook/TikTok пост; блогерлік жазба; travel-репортаж; пікір/ұсыныс</w:t>
            </w:r>
          </w:p>
        </w:tc>
        <w:tc>
          <w:tcPr>
            <w:tcW w:w="2126" w:type="dxa"/>
            <w:vAlign w:val="center"/>
          </w:tcPr>
          <w:p w14:paraId="73C93781" w14:textId="77777777" w:rsidR="00F050E3" w:rsidRPr="008276F4" w:rsidRDefault="00F050E3"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Эмоциялық бағалау, авторлық тәжірибе, интерактивтілік</w:t>
            </w:r>
          </w:p>
        </w:tc>
        <w:tc>
          <w:tcPr>
            <w:tcW w:w="1559" w:type="dxa"/>
            <w:vAlign w:val="center"/>
          </w:tcPr>
          <w:p w14:paraId="09634907" w14:textId="77777777" w:rsidR="00F050E3" w:rsidRPr="008276F4" w:rsidRDefault="00F050E3"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Эмоция + сенім (peer effect), “тәжірибе” ұсыну, пікір арқылы сендіру</w:t>
            </w:r>
          </w:p>
        </w:tc>
        <w:tc>
          <w:tcPr>
            <w:tcW w:w="2381" w:type="dxa"/>
            <w:vAlign w:val="center"/>
          </w:tcPr>
          <w:p w14:paraId="40F53A14" w14:textId="77777777" w:rsidR="00F050E3" w:rsidRPr="008276F4" w:rsidRDefault="00F050E3"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 xml:space="preserve">«Міндетті түрде барып көріңдер! </w:t>
            </w:r>
            <w:r w:rsidRPr="008276F4">
              <w:rPr>
                <w:rFonts w:ascii="Segoe UI Emoji" w:eastAsia="Times New Roman" w:hAnsi="Segoe UI Emoji" w:cs="Segoe UI Emoji"/>
                <w:sz w:val="24"/>
                <w:szCs w:val="24"/>
                <w:lang w:eastAsia="ru-RU"/>
              </w:rPr>
              <w:t>😍</w:t>
            </w:r>
            <w:r w:rsidRPr="008276F4">
              <w:rPr>
                <w:rFonts w:ascii="Times New Roman" w:eastAsia="Times New Roman" w:hAnsi="Times New Roman" w:cs="Times New Roman"/>
                <w:sz w:val="24"/>
                <w:szCs w:val="24"/>
                <w:lang w:eastAsia="ru-RU"/>
              </w:rPr>
              <w:t>»; «Біз барған кезде ауа райы керемет болды»; «Пікір: бағасы қолжетімді, сервис жақсы»</w:t>
            </w:r>
          </w:p>
        </w:tc>
      </w:tr>
    </w:tbl>
    <w:p w14:paraId="1DEF0AC4" w14:textId="77777777" w:rsidR="00822604" w:rsidRPr="008276F4" w:rsidRDefault="00822604" w:rsidP="002073B8">
      <w:pPr>
        <w:pStyle w:val="a3"/>
        <w:spacing w:before="0" w:beforeAutospacing="0" w:after="0" w:afterAutospacing="0"/>
        <w:jc w:val="both"/>
        <w:rPr>
          <w:sz w:val="28"/>
          <w:szCs w:val="28"/>
          <w:lang w:val="kk-KZ"/>
        </w:rPr>
      </w:pPr>
    </w:p>
    <w:p w14:paraId="767CBF17" w14:textId="6E7BCFFC" w:rsidR="00822604" w:rsidRPr="008276F4" w:rsidRDefault="00822604" w:rsidP="002073B8">
      <w:pPr>
        <w:pStyle w:val="a3"/>
        <w:spacing w:before="0" w:beforeAutospacing="0" w:after="0" w:afterAutospacing="0"/>
        <w:ind w:firstLine="567"/>
        <w:jc w:val="both"/>
        <w:rPr>
          <w:sz w:val="28"/>
          <w:szCs w:val="28"/>
          <w:lang w:val="kk-KZ"/>
        </w:rPr>
      </w:pPr>
      <w:r w:rsidRPr="008276F4">
        <w:rPr>
          <w:sz w:val="28"/>
          <w:szCs w:val="28"/>
          <w:lang w:val="kk-KZ"/>
        </w:rPr>
        <w:t xml:space="preserve">Осы екі сегмент ортақ мақсатқа – </w:t>
      </w:r>
      <w:r w:rsidR="00223044" w:rsidRPr="008276F4">
        <w:rPr>
          <w:sz w:val="28"/>
          <w:szCs w:val="28"/>
          <w:lang w:val="kk-KZ"/>
        </w:rPr>
        <w:t>туристік нысанның</w:t>
      </w:r>
      <w:r w:rsidRPr="008276F4">
        <w:rPr>
          <w:sz w:val="28"/>
          <w:szCs w:val="28"/>
          <w:lang w:val="kk-KZ"/>
        </w:rPr>
        <w:t xml:space="preserve"> тартымды бейнесін құрып, адресатты әрекетке (қызығу, жоспарлау, брондау, келу) жетелеуге бағытталғанымен, олардың коммуникациялық табиғаты мен мәтін ұйымдасуында айырмашылық байқалады: ресми мәтіндерде стандартталған ақпараттық құрылым мен беделге сүйенген институционал сипаты басым болса, бейресми мәтіндерде эмоциялық бағалау, авторлық тәжірибе, тікелей үн қату және интерактивтілік жетекші орын алады. </w:t>
      </w:r>
    </w:p>
    <w:p w14:paraId="2ABBD6E8" w14:textId="29D6FC7B" w:rsidR="002E5CAD" w:rsidRPr="008276F4" w:rsidRDefault="00822604" w:rsidP="002073B8">
      <w:pPr>
        <w:pStyle w:val="a3"/>
        <w:spacing w:before="0" w:beforeAutospacing="0" w:after="0" w:afterAutospacing="0"/>
        <w:ind w:firstLine="567"/>
        <w:jc w:val="both"/>
        <w:rPr>
          <w:sz w:val="28"/>
          <w:szCs w:val="28"/>
          <w:lang w:val="kk-KZ"/>
        </w:rPr>
      </w:pPr>
      <w:r w:rsidRPr="008276F4">
        <w:rPr>
          <w:sz w:val="28"/>
          <w:szCs w:val="28"/>
          <w:lang w:val="kk-KZ"/>
        </w:rPr>
        <w:t xml:space="preserve">Екіншіден, туристік жарнама дискурсы мультимодальды коммуникация ретінде танылады, өйткені онда вербалды мәтін мен визуалды компонент (фото, видео, инфографика, карта, логотип, ұлттық символика, дизайн элементтері) бір семиотикалық тұтастық құрап, ықпал ету стратегияларын күшейтеді. Мультимодальдылық адресаттың қабылдауын жылдамдатып қана қоймай, мәдени кодты </w:t>
      </w:r>
      <w:r w:rsidR="00A528B6" w:rsidRPr="008276F4">
        <w:rPr>
          <w:sz w:val="28"/>
          <w:szCs w:val="28"/>
          <w:lang w:val="kk-KZ"/>
        </w:rPr>
        <w:t>көрнекі</w:t>
      </w:r>
      <w:r w:rsidRPr="008276F4">
        <w:rPr>
          <w:sz w:val="28"/>
          <w:szCs w:val="28"/>
          <w:lang w:val="kk-KZ"/>
        </w:rPr>
        <w:t xml:space="preserve"> етіп ұсынуға мүмкіндік береді: мысалы, киіз үй, ою-өрнек, ұлттық киім, жылқы бейнесі сияқты визуал таңбалар мәтіндегі этномәдени маркерлермен қабаттаса отырып, ұлттық бірегейлік пен аутенттілік әсерін арттырады. Осылайша туристік жарнама мәтіні </w:t>
      </w:r>
      <w:r w:rsidR="00A528B6" w:rsidRPr="008276F4">
        <w:rPr>
          <w:sz w:val="28"/>
          <w:szCs w:val="28"/>
          <w:lang w:val="kk-KZ"/>
        </w:rPr>
        <w:t>айтылатын</w:t>
      </w:r>
      <w:r w:rsidRPr="008276F4">
        <w:rPr>
          <w:sz w:val="28"/>
          <w:szCs w:val="28"/>
          <w:lang w:val="kk-KZ"/>
        </w:rPr>
        <w:t xml:space="preserve"> ақпаратпен шектелмей, </w:t>
      </w:r>
      <w:r w:rsidR="00A528B6" w:rsidRPr="008276F4">
        <w:rPr>
          <w:sz w:val="28"/>
          <w:szCs w:val="28"/>
          <w:lang w:val="kk-KZ"/>
        </w:rPr>
        <w:t>бейнелі</w:t>
      </w:r>
      <w:r w:rsidRPr="008276F4">
        <w:rPr>
          <w:sz w:val="28"/>
          <w:szCs w:val="28"/>
          <w:lang w:val="kk-KZ"/>
        </w:rPr>
        <w:t xml:space="preserve"> образ арқылы да </w:t>
      </w:r>
      <w:r w:rsidR="00223044" w:rsidRPr="008276F4">
        <w:rPr>
          <w:sz w:val="28"/>
          <w:szCs w:val="28"/>
          <w:lang w:val="kk-KZ"/>
        </w:rPr>
        <w:t>туристік нысан</w:t>
      </w:r>
      <w:r w:rsidRPr="008276F4">
        <w:rPr>
          <w:sz w:val="28"/>
          <w:szCs w:val="28"/>
          <w:lang w:val="kk-KZ"/>
        </w:rPr>
        <w:t xml:space="preserve"> имиджін құрастырады. Үшіншіден, жанрлық-типологиялық тұрғыдан туристік жарнама дискурсының құрылымы әр платформаға тән шағын жанрлар жүйесі арқылы көрінеді. Институционал ортада сайттағы промо-мәтін, маршрут/гидтік сипаттама, ақпараттық анонс (іс-шара, фестиваль, маусымдық ұсыныс), баннерлік жарнама және слоган сияқты жанрлар жетекші болса, әлеуметтік желі мен блогингте пост, сторис сипатындағы қысқа хабарлама, жеке тәжірибе негізіндегі шолу, комментарий/пікір тәрізді интерактивті жанрлар басым келеді. Бұл жанрлар жиынтығы туристік жарнама дискурсының тек мазмұндық емес, коммуникативтік-прагмати</w:t>
      </w:r>
      <w:r w:rsidR="007A6D8D" w:rsidRPr="008276F4">
        <w:rPr>
          <w:sz w:val="28"/>
          <w:szCs w:val="28"/>
          <w:lang w:val="kk-KZ"/>
        </w:rPr>
        <w:t>калық ерекшелігін де айқындайды. Ә</w:t>
      </w:r>
      <w:r w:rsidRPr="008276F4">
        <w:rPr>
          <w:sz w:val="28"/>
          <w:szCs w:val="28"/>
          <w:lang w:val="kk-KZ"/>
        </w:rPr>
        <w:t>р жанр адресатқа ықпал етудің әртүрлі деңгейін (назар аударту – қызықтыру – сендіру – әрекетке итермелеу) іске асырып,</w:t>
      </w:r>
      <w:r w:rsidR="004C2204" w:rsidRPr="008276F4">
        <w:rPr>
          <w:sz w:val="28"/>
          <w:szCs w:val="28"/>
          <w:lang w:val="kk-KZ"/>
        </w:rPr>
        <w:t xml:space="preserve"> тұтас алғанда туристік өнімді тәжірибе</w:t>
      </w:r>
      <w:r w:rsidRPr="008276F4">
        <w:rPr>
          <w:sz w:val="28"/>
          <w:szCs w:val="28"/>
          <w:lang w:val="kk-KZ"/>
        </w:rPr>
        <w:t xml:space="preserve"> ретінде ұсынатын дискурстық жүйені құрайды.</w:t>
      </w:r>
    </w:p>
    <w:p w14:paraId="03305E5F" w14:textId="513FB5DE" w:rsidR="00822604" w:rsidRPr="008276F4" w:rsidRDefault="00D94E62" w:rsidP="002073B8">
      <w:pPr>
        <w:pStyle w:val="a3"/>
        <w:spacing w:before="0" w:beforeAutospacing="0" w:after="0" w:afterAutospacing="0"/>
        <w:ind w:firstLine="567"/>
        <w:jc w:val="both"/>
        <w:rPr>
          <w:sz w:val="28"/>
          <w:szCs w:val="28"/>
          <w:lang w:val="kk-KZ"/>
        </w:rPr>
      </w:pPr>
      <w:r w:rsidRPr="008276F4">
        <w:rPr>
          <w:bCs/>
          <w:sz w:val="28"/>
          <w:szCs w:val="28"/>
          <w:lang w:val="kk-KZ"/>
        </w:rPr>
        <w:t>G.M.S.</w:t>
      </w:r>
      <w:r w:rsidR="005A5B82">
        <w:rPr>
          <w:sz w:val="28"/>
          <w:szCs w:val="28"/>
          <w:lang w:val="kk-KZ"/>
        </w:rPr>
        <w:t xml:space="preserve"> </w:t>
      </w:r>
      <w:r w:rsidRPr="008276F4">
        <w:rPr>
          <w:bCs/>
          <w:sz w:val="28"/>
          <w:szCs w:val="28"/>
          <w:lang w:val="kk-KZ"/>
        </w:rPr>
        <w:t xml:space="preserve">Dann </w:t>
      </w:r>
      <w:r w:rsidR="00C91C97" w:rsidRPr="008276F4">
        <w:rPr>
          <w:sz w:val="28"/>
          <w:szCs w:val="28"/>
          <w:lang w:val="kk-KZ"/>
        </w:rPr>
        <w:t>пайымдауынша, «</w:t>
      </w:r>
      <w:r w:rsidR="00CC60B8" w:rsidRPr="008276F4">
        <w:rPr>
          <w:sz w:val="28"/>
          <w:szCs w:val="28"/>
          <w:lang w:val="kk-KZ"/>
        </w:rPr>
        <w:t>Туристік жарнама дискурсы қазіргі коммуникациялық кеңістікте институционалдық дискурстың ықпал етуші тармағы ретінде қалыптасқан күрделі құбылыс. Оның негізгі мақсаты – туристік өнімді (аймақ, маршрут, нысан, қызмет түрі) тек ақпараттық деңгейде таныстырумен шектелмей, адресат санасында белгілі бір кеңістіктің тартымды бей</w:t>
      </w:r>
      <w:r w:rsidR="007A6D8D" w:rsidRPr="008276F4">
        <w:rPr>
          <w:sz w:val="28"/>
          <w:szCs w:val="28"/>
          <w:lang w:val="kk-KZ"/>
        </w:rPr>
        <w:t>несін құрастыру, яғни «кеңістік-тәжірибе-</w:t>
      </w:r>
      <w:r w:rsidR="00CC60B8" w:rsidRPr="008276F4">
        <w:rPr>
          <w:sz w:val="28"/>
          <w:szCs w:val="28"/>
          <w:lang w:val="kk-KZ"/>
        </w:rPr>
        <w:t>құндылық» тізбегін тілдік және визуал құралдар арқылы модельдеу</w:t>
      </w:r>
      <w:r w:rsidRPr="008276F4">
        <w:rPr>
          <w:sz w:val="28"/>
          <w:szCs w:val="28"/>
          <w:lang w:val="kk-KZ"/>
        </w:rPr>
        <w:t>» [63, p.</w:t>
      </w:r>
      <w:r w:rsidR="00C91C97" w:rsidRPr="008276F4">
        <w:rPr>
          <w:sz w:val="28"/>
          <w:szCs w:val="28"/>
          <w:lang w:val="kk-KZ"/>
        </w:rPr>
        <w:t>124]</w:t>
      </w:r>
      <w:r w:rsidR="00CC60B8" w:rsidRPr="008276F4">
        <w:rPr>
          <w:sz w:val="28"/>
          <w:szCs w:val="28"/>
          <w:lang w:val="kk-KZ"/>
        </w:rPr>
        <w:t>. Осы тұрғыдан туристік жарнама дискурсын белгілі</w:t>
      </w:r>
      <w:r w:rsidR="007A6D8D" w:rsidRPr="008276F4">
        <w:rPr>
          <w:sz w:val="28"/>
          <w:szCs w:val="28"/>
          <w:lang w:val="kk-KZ"/>
        </w:rPr>
        <w:t xml:space="preserve"> бір әлеуметтік институттардың – </w:t>
      </w:r>
      <w:r w:rsidR="00CC60B8" w:rsidRPr="008276F4">
        <w:rPr>
          <w:sz w:val="28"/>
          <w:szCs w:val="28"/>
          <w:lang w:val="kk-KZ"/>
        </w:rPr>
        <w:t xml:space="preserve">туризм индустриясы, мемлекеттік/жекеменшік туроператорлар, мәдени мекемелер, медиа платформалар тарапынан жүзеге асатын, мақсатты аудиторияны </w:t>
      </w:r>
      <w:r w:rsidR="007A6D8D" w:rsidRPr="008276F4">
        <w:rPr>
          <w:sz w:val="28"/>
          <w:szCs w:val="28"/>
          <w:lang w:val="kk-KZ"/>
        </w:rPr>
        <w:t xml:space="preserve">саяхаттау, маршрут таңдау, сатып алу, брондау сияқты </w:t>
      </w:r>
      <w:r w:rsidR="00CC60B8" w:rsidRPr="008276F4">
        <w:rPr>
          <w:sz w:val="28"/>
          <w:szCs w:val="28"/>
          <w:lang w:val="kk-KZ"/>
        </w:rPr>
        <w:t xml:space="preserve">әрекетке ынталандыратын, мәтіндік және мультимодалды ресурстардың синтезіне негізделген коммуникациялық практика деп анықтауға болады. Туристік жарнама дискурсының қызметі көпқабатты. Біріншіден, ақпараттандыру қызметі туристік нысан, маршрут, баға, маусым, логистика, қызмет түрлері туралы деректерді береді. Екіншіден, имиджқалыптастыру қызметі белгілі бір орынның беделін, ерекше сипатын және символдық капиталын күшейтіп, оны ұлттық брендтің құрамдас бөлігі ретінде орнықтырады. </w:t>
      </w:r>
    </w:p>
    <w:p w14:paraId="71A11F0D" w14:textId="77777777" w:rsidR="00822604" w:rsidRPr="008276F4" w:rsidRDefault="00CC60B8" w:rsidP="002073B8">
      <w:pPr>
        <w:pStyle w:val="a3"/>
        <w:spacing w:before="0" w:beforeAutospacing="0" w:after="0" w:afterAutospacing="0"/>
        <w:ind w:firstLine="567"/>
        <w:jc w:val="both"/>
        <w:rPr>
          <w:sz w:val="28"/>
          <w:szCs w:val="28"/>
          <w:lang w:val="kk-KZ"/>
        </w:rPr>
      </w:pPr>
      <w:r w:rsidRPr="008276F4">
        <w:rPr>
          <w:sz w:val="28"/>
          <w:szCs w:val="28"/>
          <w:lang w:val="kk-KZ"/>
        </w:rPr>
        <w:t xml:space="preserve">Үшіншіден, аксиологиялық қызмет арқылы мәтінде кеңістікке қатысты </w:t>
      </w:r>
      <w:r w:rsidR="007A387B" w:rsidRPr="008276F4">
        <w:rPr>
          <w:i/>
          <w:sz w:val="28"/>
          <w:szCs w:val="28"/>
          <w:lang w:val="kk-KZ"/>
        </w:rPr>
        <w:t>киелі, көркем, тарихи, бірегей, жайлы, қауіпсіз</w:t>
      </w:r>
      <w:r w:rsidR="007A387B" w:rsidRPr="008276F4">
        <w:rPr>
          <w:sz w:val="28"/>
          <w:szCs w:val="28"/>
          <w:lang w:val="kk-KZ"/>
        </w:rPr>
        <w:t xml:space="preserve"> т.б. бағалауыш құрылымдар </w:t>
      </w:r>
      <w:r w:rsidRPr="008276F4">
        <w:rPr>
          <w:sz w:val="28"/>
          <w:szCs w:val="28"/>
          <w:lang w:val="kk-KZ"/>
        </w:rPr>
        <w:t xml:space="preserve"> үстемдік құрып, адресаттың құндылық бағдарын бағыттайды. </w:t>
      </w:r>
    </w:p>
    <w:p w14:paraId="4D312CEF" w14:textId="77777777" w:rsidR="00822604" w:rsidRPr="008276F4" w:rsidRDefault="00CC60B8" w:rsidP="002073B8">
      <w:pPr>
        <w:pStyle w:val="a3"/>
        <w:spacing w:before="0" w:beforeAutospacing="0" w:after="0" w:afterAutospacing="0"/>
        <w:ind w:firstLine="567"/>
        <w:jc w:val="both"/>
        <w:rPr>
          <w:sz w:val="28"/>
          <w:szCs w:val="28"/>
          <w:lang w:val="kk-KZ"/>
        </w:rPr>
      </w:pPr>
      <w:r w:rsidRPr="008276F4">
        <w:rPr>
          <w:sz w:val="28"/>
          <w:szCs w:val="28"/>
          <w:lang w:val="kk-KZ"/>
        </w:rPr>
        <w:t>Төртіншіден, персуазивтік қызмет дискурстың өзегін құрайды: адресаттың шешім қабылдауына ықпал ету мақсатында эмоцияландыру, дәлелдеу, қызықтыру және шақыру тактикалары жүйелі іске асады. Осы қызметтердің өзара бірлігі туристік жарнаманың «сатып алу» актісіне ғана емес, кең мағынада «қызығу</w:t>
      </w:r>
      <w:r w:rsidR="007A387B" w:rsidRPr="008276F4">
        <w:rPr>
          <w:sz w:val="28"/>
          <w:szCs w:val="28"/>
          <w:lang w:val="kk-KZ"/>
        </w:rPr>
        <w:t xml:space="preserve"> </w:t>
      </w:r>
      <w:r w:rsidRPr="008276F4">
        <w:rPr>
          <w:sz w:val="28"/>
          <w:szCs w:val="28"/>
          <w:lang w:val="kk-KZ"/>
        </w:rPr>
        <w:t>–</w:t>
      </w:r>
      <w:r w:rsidR="007A387B" w:rsidRPr="008276F4">
        <w:rPr>
          <w:sz w:val="28"/>
          <w:szCs w:val="28"/>
          <w:lang w:val="kk-KZ"/>
        </w:rPr>
        <w:t xml:space="preserve"> </w:t>
      </w:r>
      <w:r w:rsidRPr="008276F4">
        <w:rPr>
          <w:sz w:val="28"/>
          <w:szCs w:val="28"/>
          <w:lang w:val="kk-KZ"/>
        </w:rPr>
        <w:t>жоспарлау</w:t>
      </w:r>
      <w:r w:rsidR="007A387B" w:rsidRPr="008276F4">
        <w:rPr>
          <w:sz w:val="28"/>
          <w:szCs w:val="28"/>
          <w:lang w:val="kk-KZ"/>
        </w:rPr>
        <w:t xml:space="preserve"> </w:t>
      </w:r>
      <w:r w:rsidRPr="008276F4">
        <w:rPr>
          <w:sz w:val="28"/>
          <w:szCs w:val="28"/>
          <w:lang w:val="kk-KZ"/>
        </w:rPr>
        <w:t>–</w:t>
      </w:r>
      <w:r w:rsidR="007A387B" w:rsidRPr="008276F4">
        <w:rPr>
          <w:sz w:val="28"/>
          <w:szCs w:val="28"/>
          <w:lang w:val="kk-KZ"/>
        </w:rPr>
        <w:t xml:space="preserve"> </w:t>
      </w:r>
      <w:r w:rsidRPr="008276F4">
        <w:rPr>
          <w:sz w:val="28"/>
          <w:szCs w:val="28"/>
          <w:lang w:val="kk-KZ"/>
        </w:rPr>
        <w:t>тәжірибе ету</w:t>
      </w:r>
      <w:r w:rsidR="007A387B" w:rsidRPr="008276F4">
        <w:rPr>
          <w:sz w:val="28"/>
          <w:szCs w:val="28"/>
          <w:lang w:val="kk-KZ"/>
        </w:rPr>
        <w:t xml:space="preserve"> </w:t>
      </w:r>
      <w:r w:rsidRPr="008276F4">
        <w:rPr>
          <w:sz w:val="28"/>
          <w:szCs w:val="28"/>
          <w:lang w:val="kk-KZ"/>
        </w:rPr>
        <w:t>–</w:t>
      </w:r>
      <w:r w:rsidR="007A387B" w:rsidRPr="008276F4">
        <w:rPr>
          <w:sz w:val="28"/>
          <w:szCs w:val="28"/>
          <w:lang w:val="kk-KZ"/>
        </w:rPr>
        <w:t xml:space="preserve"> </w:t>
      </w:r>
      <w:r w:rsidRPr="008276F4">
        <w:rPr>
          <w:sz w:val="28"/>
          <w:szCs w:val="28"/>
          <w:lang w:val="kk-KZ"/>
        </w:rPr>
        <w:t xml:space="preserve">бөлісу» сияқты туристік әрекет сценарийін құрауына мүмкіндік береді. </w:t>
      </w:r>
    </w:p>
    <w:p w14:paraId="7295BD4A" w14:textId="77777777" w:rsidR="00822604" w:rsidRPr="008276F4" w:rsidRDefault="00CC60B8" w:rsidP="002073B8">
      <w:pPr>
        <w:pStyle w:val="a3"/>
        <w:spacing w:before="0" w:beforeAutospacing="0" w:after="0" w:afterAutospacing="0"/>
        <w:ind w:firstLine="567"/>
        <w:jc w:val="both"/>
        <w:rPr>
          <w:sz w:val="28"/>
          <w:szCs w:val="28"/>
          <w:lang w:val="kk-KZ"/>
        </w:rPr>
      </w:pPr>
      <w:r w:rsidRPr="008276F4">
        <w:rPr>
          <w:sz w:val="28"/>
          <w:szCs w:val="28"/>
          <w:lang w:val="kk-KZ"/>
        </w:rPr>
        <w:t xml:space="preserve">Туристік жарнама дискурсының жанрлық жүйесі қазіргі медиакеңістікте әртүрлі </w:t>
      </w:r>
      <w:r w:rsidR="00363263" w:rsidRPr="008276F4">
        <w:rPr>
          <w:sz w:val="28"/>
          <w:szCs w:val="28"/>
          <w:lang w:val="kk-KZ"/>
        </w:rPr>
        <w:t xml:space="preserve">форматта көрініс табады. Буклет, </w:t>
      </w:r>
      <w:r w:rsidRPr="008276F4">
        <w:rPr>
          <w:sz w:val="28"/>
          <w:szCs w:val="28"/>
          <w:lang w:val="kk-KZ"/>
        </w:rPr>
        <w:t>каталог жанры көбіне сипаттауыш мәтінге ж</w:t>
      </w:r>
      <w:r w:rsidR="007A387B" w:rsidRPr="008276F4">
        <w:rPr>
          <w:sz w:val="28"/>
          <w:szCs w:val="28"/>
          <w:lang w:val="kk-KZ"/>
        </w:rPr>
        <w:t>әне тізімдік құрылымға сүйенеді,</w:t>
      </w:r>
      <w:r w:rsidRPr="008276F4">
        <w:rPr>
          <w:sz w:val="28"/>
          <w:szCs w:val="28"/>
          <w:lang w:val="kk-KZ"/>
        </w:rPr>
        <w:t xml:space="preserve"> маршрут, нысан, қызмет түрлері ықшам блоктармен беріледі, мәтіннің дәлдігі мен көрнекілігі басым болады. </w:t>
      </w:r>
    </w:p>
    <w:p w14:paraId="758BB25F" w14:textId="77777777" w:rsidR="00822604" w:rsidRPr="008276F4" w:rsidRDefault="00CC60B8" w:rsidP="002073B8">
      <w:pPr>
        <w:pStyle w:val="a3"/>
        <w:spacing w:before="0" w:beforeAutospacing="0" w:after="0" w:afterAutospacing="0"/>
        <w:ind w:firstLine="567"/>
        <w:jc w:val="both"/>
        <w:rPr>
          <w:sz w:val="28"/>
          <w:szCs w:val="28"/>
          <w:lang w:val="kk-KZ"/>
        </w:rPr>
      </w:pPr>
      <w:r w:rsidRPr="008276F4">
        <w:rPr>
          <w:sz w:val="28"/>
          <w:szCs w:val="28"/>
          <w:lang w:val="kk-KZ"/>
        </w:rPr>
        <w:t>Сайт/лендинг жанры</w:t>
      </w:r>
      <w:r w:rsidR="007A387B" w:rsidRPr="008276F4">
        <w:rPr>
          <w:sz w:val="28"/>
          <w:szCs w:val="28"/>
          <w:lang w:val="kk-KZ"/>
        </w:rPr>
        <w:t xml:space="preserve"> құрылымдық навигацияға тәуелді, мұндағы</w:t>
      </w:r>
      <w:r w:rsidRPr="008276F4">
        <w:rPr>
          <w:sz w:val="28"/>
          <w:szCs w:val="28"/>
          <w:lang w:val="kk-KZ"/>
        </w:rPr>
        <w:t xml:space="preserve"> тақырыпша</w:t>
      </w:r>
      <w:r w:rsidR="00363263" w:rsidRPr="008276F4">
        <w:rPr>
          <w:sz w:val="28"/>
          <w:szCs w:val="28"/>
          <w:lang w:val="kk-KZ"/>
        </w:rPr>
        <w:t xml:space="preserve">, қысқа абзац, батырма (брондау, </w:t>
      </w:r>
      <w:r w:rsidRPr="008276F4">
        <w:rPr>
          <w:sz w:val="28"/>
          <w:szCs w:val="28"/>
          <w:lang w:val="kk-KZ"/>
        </w:rPr>
        <w:t xml:space="preserve">өтінім), пікірлер, карта сияқты элементтер мәтіннің прагматикалық бағытын күшейтеді. </w:t>
      </w:r>
    </w:p>
    <w:p w14:paraId="0B46D556" w14:textId="77777777" w:rsidR="00C91C97" w:rsidRPr="008276F4" w:rsidRDefault="004C2204" w:rsidP="002073B8">
      <w:pPr>
        <w:pStyle w:val="a3"/>
        <w:spacing w:before="0" w:beforeAutospacing="0" w:after="0" w:afterAutospacing="0"/>
        <w:ind w:firstLine="567"/>
        <w:jc w:val="both"/>
        <w:rPr>
          <w:sz w:val="28"/>
          <w:szCs w:val="28"/>
          <w:lang w:val="kk-KZ"/>
        </w:rPr>
      </w:pPr>
      <w:r w:rsidRPr="008276F4">
        <w:rPr>
          <w:sz w:val="28"/>
          <w:szCs w:val="28"/>
          <w:lang w:val="kk-KZ"/>
        </w:rPr>
        <w:t xml:space="preserve">«Сайт/лендинг </w:t>
      </w:r>
      <w:r w:rsidR="007A387B" w:rsidRPr="008276F4">
        <w:rPr>
          <w:sz w:val="28"/>
          <w:szCs w:val="28"/>
          <w:lang w:val="kk-KZ"/>
        </w:rPr>
        <w:t>–</w:t>
      </w:r>
      <w:r w:rsidRPr="008276F4">
        <w:rPr>
          <w:sz w:val="28"/>
          <w:szCs w:val="28"/>
          <w:lang w:val="kk-KZ"/>
        </w:rPr>
        <w:t xml:space="preserve"> бір беттен тұратын сайт, ол нақты бір мақсатты әрекетке бағытталады: сату, жаңа клиенттерді тарту, трафикті көбейту. Негізінде, лендингте кәдімгі сайттағыдай ақпарат болады: бірегей сауда ұсынысы, тауардың фотосы мен сипаттамасы, артықшылықтары, пікірлер. Тек кәдімгі сайтта бұл мәліметтер мәзірдің әртүрлі бөлімдерінде орналасып, әртүрлі бет-мекенжайлары болады, ал лендингте </w:t>
      </w:r>
      <w:r w:rsidR="007A387B" w:rsidRPr="008276F4">
        <w:rPr>
          <w:sz w:val="28"/>
          <w:szCs w:val="28"/>
          <w:lang w:val="kk-KZ"/>
        </w:rPr>
        <w:t>–</w:t>
      </w:r>
      <w:r w:rsidRPr="008276F4">
        <w:rPr>
          <w:sz w:val="28"/>
          <w:szCs w:val="28"/>
          <w:lang w:val="kk-KZ"/>
        </w:rPr>
        <w:t xml:space="preserve"> бәрі бір ғана бетте беріледі»</w:t>
      </w:r>
      <w:r w:rsidR="007A387B" w:rsidRPr="008276F4">
        <w:rPr>
          <w:sz w:val="28"/>
          <w:szCs w:val="28"/>
          <w:lang w:val="kk-KZ"/>
        </w:rPr>
        <w:t xml:space="preserve"> </w:t>
      </w:r>
      <w:r w:rsidR="00342642" w:rsidRPr="008276F4">
        <w:rPr>
          <w:sz w:val="28"/>
          <w:szCs w:val="28"/>
          <w:lang w:val="kk-KZ"/>
        </w:rPr>
        <w:t>[100</w:t>
      </w:r>
      <w:r w:rsidRPr="008276F4">
        <w:rPr>
          <w:sz w:val="28"/>
          <w:szCs w:val="28"/>
          <w:lang w:val="kk-KZ"/>
        </w:rPr>
        <w:t xml:space="preserve">] . </w:t>
      </w:r>
    </w:p>
    <w:p w14:paraId="3772EA3B" w14:textId="77777777" w:rsidR="00822604" w:rsidRPr="008276F4" w:rsidRDefault="00CC60B8" w:rsidP="002073B8">
      <w:pPr>
        <w:pStyle w:val="a3"/>
        <w:spacing w:before="0" w:beforeAutospacing="0" w:after="0" w:afterAutospacing="0"/>
        <w:ind w:firstLine="567"/>
        <w:jc w:val="both"/>
        <w:rPr>
          <w:sz w:val="28"/>
          <w:szCs w:val="28"/>
          <w:lang w:val="kk-KZ"/>
        </w:rPr>
      </w:pPr>
      <w:r w:rsidRPr="008276F4">
        <w:rPr>
          <w:sz w:val="28"/>
          <w:szCs w:val="28"/>
          <w:lang w:val="kk-KZ"/>
        </w:rPr>
        <w:t xml:space="preserve">SMM-пост жанры диалогтық және эмоциялық сипатқа бейім: адресатпен жақындасу, «қазір және осында» әсерін беру, қысқа сөйлемдер мен визуалдың жетекші рөлі басым. </w:t>
      </w:r>
    </w:p>
    <w:p w14:paraId="4E90B6CB" w14:textId="77777777" w:rsidR="00822604" w:rsidRPr="008276F4" w:rsidRDefault="00CC60B8" w:rsidP="002073B8">
      <w:pPr>
        <w:pStyle w:val="a3"/>
        <w:spacing w:before="0" w:beforeAutospacing="0" w:after="0" w:afterAutospacing="0"/>
        <w:ind w:firstLine="567"/>
        <w:jc w:val="both"/>
        <w:rPr>
          <w:sz w:val="28"/>
          <w:szCs w:val="28"/>
          <w:lang w:val="kk-KZ"/>
        </w:rPr>
      </w:pPr>
      <w:r w:rsidRPr="008276F4">
        <w:rPr>
          <w:sz w:val="28"/>
          <w:szCs w:val="28"/>
          <w:lang w:val="kk-KZ"/>
        </w:rPr>
        <w:t>Бейнеролик мәтіні динамик</w:t>
      </w:r>
      <w:r w:rsidR="007A387B" w:rsidRPr="008276F4">
        <w:rPr>
          <w:sz w:val="28"/>
          <w:szCs w:val="28"/>
          <w:lang w:val="kk-KZ"/>
        </w:rPr>
        <w:t>алық, кадрлық логикаға бағынады. Мұнда</w:t>
      </w:r>
      <w:r w:rsidRPr="008276F4">
        <w:rPr>
          <w:sz w:val="28"/>
          <w:szCs w:val="28"/>
          <w:lang w:val="kk-KZ"/>
        </w:rPr>
        <w:t xml:space="preserve"> сөздің қызметі көбіне визуалды әсерді күшейту, эмоциялық кульминация жасау және брендтік ұранды бекіту</w:t>
      </w:r>
      <w:r w:rsidR="007A387B" w:rsidRPr="008276F4">
        <w:rPr>
          <w:sz w:val="28"/>
          <w:szCs w:val="28"/>
          <w:lang w:val="kk-KZ"/>
        </w:rPr>
        <w:t xml:space="preserve"> түрінде көрінеді.</w:t>
      </w:r>
      <w:r w:rsidRPr="008276F4">
        <w:rPr>
          <w:sz w:val="28"/>
          <w:szCs w:val="28"/>
          <w:lang w:val="kk-KZ"/>
        </w:rPr>
        <w:t xml:space="preserve"> </w:t>
      </w:r>
    </w:p>
    <w:p w14:paraId="20C17007" w14:textId="77777777" w:rsidR="00B54148" w:rsidRPr="008276F4" w:rsidRDefault="00CC60B8" w:rsidP="002073B8">
      <w:pPr>
        <w:pStyle w:val="a3"/>
        <w:spacing w:before="0" w:beforeAutospacing="0" w:after="0" w:afterAutospacing="0"/>
        <w:ind w:firstLine="567"/>
        <w:jc w:val="both"/>
        <w:rPr>
          <w:sz w:val="28"/>
          <w:szCs w:val="28"/>
          <w:lang w:val="kk-KZ"/>
        </w:rPr>
      </w:pPr>
      <w:r w:rsidRPr="008276F4">
        <w:rPr>
          <w:sz w:val="28"/>
          <w:szCs w:val="28"/>
          <w:lang w:val="kk-KZ"/>
        </w:rPr>
        <w:t>Ал гид мәтіні туристік жарнаманың шекаралық жанры ретінде танымдық және мәдени-ағартушылық дискурспен қиылысады: мұнда деректілік, тарихи мәлімет, мәдени түсіндірме көбірек орын алып, персуазивтілік жұмсақ сипатта көрінеді. Жанрлық көптүрлілік туристік жарнама дискурсының мультимодалдық табиғатымен тікелей байланысты. Қазіргі</w:t>
      </w:r>
      <w:r w:rsidR="004F491E" w:rsidRPr="008276F4">
        <w:rPr>
          <w:sz w:val="28"/>
          <w:szCs w:val="28"/>
          <w:lang w:val="kk-KZ"/>
        </w:rPr>
        <w:t xml:space="preserve"> цифрлық ортада туристік мәтін таза вербалды формада емес, көбіне мәтін мен </w:t>
      </w:r>
      <w:r w:rsidRPr="008276F4">
        <w:rPr>
          <w:sz w:val="28"/>
          <w:szCs w:val="28"/>
          <w:lang w:val="kk-KZ"/>
        </w:rPr>
        <w:t>визуал</w:t>
      </w:r>
      <w:r w:rsidR="004F491E" w:rsidRPr="008276F4">
        <w:rPr>
          <w:sz w:val="28"/>
          <w:szCs w:val="28"/>
          <w:lang w:val="kk-KZ"/>
        </w:rPr>
        <w:t>ды элементтердің</w:t>
      </w:r>
      <w:r w:rsidRPr="008276F4">
        <w:rPr>
          <w:sz w:val="28"/>
          <w:szCs w:val="28"/>
          <w:lang w:val="kk-KZ"/>
        </w:rPr>
        <w:t xml:space="preserve"> бірлігі ретінде ұсынылады. Мультимодалдылық – ақпараттың </w:t>
      </w:r>
      <w:r w:rsidR="00363263" w:rsidRPr="008276F4">
        <w:rPr>
          <w:sz w:val="28"/>
          <w:szCs w:val="28"/>
          <w:lang w:val="kk-KZ"/>
        </w:rPr>
        <w:t>вербалды мәтін, фото-</w:t>
      </w:r>
      <w:r w:rsidR="007A387B" w:rsidRPr="008276F4">
        <w:rPr>
          <w:sz w:val="28"/>
          <w:szCs w:val="28"/>
          <w:lang w:val="kk-KZ"/>
        </w:rPr>
        <w:t>видео, түс, композиция, инфографика, карта, дыбыс т.б. бірнеше таңбалық арна арқылы</w:t>
      </w:r>
      <w:r w:rsidRPr="008276F4">
        <w:rPr>
          <w:sz w:val="28"/>
          <w:szCs w:val="28"/>
          <w:lang w:val="kk-KZ"/>
        </w:rPr>
        <w:t xml:space="preserve"> берілуі. Туристік жарнамада визуал компонент дәлелдеу және сендір</w:t>
      </w:r>
      <w:r w:rsidR="007A387B" w:rsidRPr="008276F4">
        <w:rPr>
          <w:sz w:val="28"/>
          <w:szCs w:val="28"/>
          <w:lang w:val="kk-KZ"/>
        </w:rPr>
        <w:t>удің негізгі ресурсына айналады, мұнда</w:t>
      </w:r>
      <w:r w:rsidRPr="008276F4">
        <w:rPr>
          <w:sz w:val="28"/>
          <w:szCs w:val="28"/>
          <w:lang w:val="kk-KZ"/>
        </w:rPr>
        <w:t xml:space="preserve"> көрініс, сәулет, ұлттық киім, тағам, табиғат панорамасы сияқты бейнелер мәтіндегі </w:t>
      </w:r>
      <w:r w:rsidR="007A6D8D" w:rsidRPr="008276F4">
        <w:rPr>
          <w:i/>
          <w:sz w:val="28"/>
          <w:szCs w:val="28"/>
          <w:lang w:val="kk-KZ"/>
        </w:rPr>
        <w:t>әдемі, бірегей, киелі,</w:t>
      </w:r>
      <w:r w:rsidRPr="008276F4">
        <w:rPr>
          <w:sz w:val="28"/>
          <w:szCs w:val="28"/>
          <w:lang w:val="kk-KZ"/>
        </w:rPr>
        <w:t xml:space="preserve"> </w:t>
      </w:r>
      <w:r w:rsidR="004F491E" w:rsidRPr="008276F4">
        <w:rPr>
          <w:sz w:val="28"/>
          <w:szCs w:val="28"/>
          <w:lang w:val="kk-KZ"/>
        </w:rPr>
        <w:t>т.б. сипаттарын</w:t>
      </w:r>
      <w:r w:rsidRPr="008276F4">
        <w:rPr>
          <w:sz w:val="28"/>
          <w:szCs w:val="28"/>
          <w:lang w:val="kk-KZ"/>
        </w:rPr>
        <w:t xml:space="preserve"> нақтылап, көрнекі «дәлел» қыз</w:t>
      </w:r>
      <w:r w:rsidR="00363263" w:rsidRPr="008276F4">
        <w:rPr>
          <w:sz w:val="28"/>
          <w:szCs w:val="28"/>
          <w:lang w:val="kk-KZ"/>
        </w:rPr>
        <w:t>метін атқарады. Осылайша визуал-</w:t>
      </w:r>
      <w:r w:rsidRPr="008276F4">
        <w:rPr>
          <w:sz w:val="28"/>
          <w:szCs w:val="28"/>
          <w:lang w:val="kk-KZ"/>
        </w:rPr>
        <w:t>вербалды бірлік дискурстық ықпалдың қуатын арттырып, адресаттың қабылдауын жеңілдетеді. Туристік жарнама дискурсының тиімділігі адресат моделін дұрыс құрастыруға тәуелді. Адресат моделі – мәтіннің ішкі құрылымын</w:t>
      </w:r>
      <w:r w:rsidR="00363263" w:rsidRPr="008276F4">
        <w:rPr>
          <w:sz w:val="28"/>
          <w:szCs w:val="28"/>
          <w:lang w:val="kk-KZ"/>
        </w:rPr>
        <w:t>да болжанатын мақсатты оқырман, көрермен</w:t>
      </w:r>
      <w:r w:rsidRPr="008276F4">
        <w:rPr>
          <w:sz w:val="28"/>
          <w:szCs w:val="28"/>
          <w:lang w:val="kk-KZ"/>
        </w:rPr>
        <w:t xml:space="preserve"> бейнесі.</w:t>
      </w:r>
    </w:p>
    <w:p w14:paraId="37F36DB2" w14:textId="77777777" w:rsidR="00B54148" w:rsidRPr="008276F4" w:rsidRDefault="00B54148" w:rsidP="002073B8">
      <w:pPr>
        <w:pStyle w:val="a3"/>
        <w:spacing w:before="0" w:beforeAutospacing="0" w:after="0" w:afterAutospacing="0"/>
        <w:ind w:firstLine="567"/>
        <w:jc w:val="both"/>
        <w:rPr>
          <w:sz w:val="28"/>
          <w:szCs w:val="28"/>
          <w:lang w:val="kk-KZ"/>
        </w:rPr>
      </w:pPr>
      <w:r w:rsidRPr="008276F4">
        <w:rPr>
          <w:b/>
          <w:sz w:val="28"/>
          <w:szCs w:val="28"/>
          <w:lang w:val="kk-KZ"/>
        </w:rPr>
        <w:t>Сайт/лендинг</w:t>
      </w:r>
      <w:r w:rsidRPr="008276F4">
        <w:rPr>
          <w:sz w:val="28"/>
          <w:szCs w:val="28"/>
          <w:lang w:val="kk-KZ"/>
        </w:rPr>
        <w:t xml:space="preserve"> көбіне ресми-іскерлік және ақпараттық стиль элементтерін сақтай отырып, құрылымдық ықшамдыққа </w:t>
      </w:r>
      <w:r w:rsidR="004F491E" w:rsidRPr="008276F4">
        <w:rPr>
          <w:sz w:val="28"/>
          <w:szCs w:val="28"/>
          <w:lang w:val="kk-KZ"/>
        </w:rPr>
        <w:t>сүйенеді. М</w:t>
      </w:r>
      <w:r w:rsidRPr="008276F4">
        <w:rPr>
          <w:sz w:val="28"/>
          <w:szCs w:val="28"/>
          <w:lang w:val="kk-KZ"/>
        </w:rPr>
        <w:t xml:space="preserve">әтінде нақты дерек (орналасуы, бағасы, уақыт) және әрекетке шақыру батырмалары қатар жүреді. </w:t>
      </w:r>
    </w:p>
    <w:p w14:paraId="10C42580" w14:textId="77777777" w:rsidR="00B54148" w:rsidRPr="008276F4" w:rsidRDefault="00B54148" w:rsidP="002073B8">
      <w:pPr>
        <w:pStyle w:val="a3"/>
        <w:spacing w:before="0" w:beforeAutospacing="0" w:after="0" w:afterAutospacing="0"/>
        <w:ind w:firstLine="567"/>
        <w:jc w:val="both"/>
        <w:rPr>
          <w:sz w:val="28"/>
          <w:szCs w:val="28"/>
          <w:lang w:val="kk-KZ"/>
        </w:rPr>
      </w:pPr>
      <w:r w:rsidRPr="008276F4">
        <w:rPr>
          <w:sz w:val="28"/>
          <w:szCs w:val="28"/>
          <w:lang w:val="kk-KZ"/>
        </w:rPr>
        <w:t>SMM форматында керісінше, бейресмилі</w:t>
      </w:r>
      <w:r w:rsidR="004F491E" w:rsidRPr="008276F4">
        <w:rPr>
          <w:sz w:val="28"/>
          <w:szCs w:val="28"/>
          <w:lang w:val="kk-KZ"/>
        </w:rPr>
        <w:t>к, эмоция және интерактив басым,</w:t>
      </w:r>
      <w:r w:rsidRPr="008276F4">
        <w:rPr>
          <w:sz w:val="28"/>
          <w:szCs w:val="28"/>
          <w:lang w:val="kk-KZ"/>
        </w:rPr>
        <w:t xml:space="preserve"> </w:t>
      </w:r>
      <w:r w:rsidR="004F491E" w:rsidRPr="008276F4">
        <w:rPr>
          <w:sz w:val="28"/>
          <w:szCs w:val="28"/>
          <w:lang w:val="kk-KZ"/>
        </w:rPr>
        <w:t xml:space="preserve">мұнда </w:t>
      </w:r>
      <w:r w:rsidRPr="008276F4">
        <w:rPr>
          <w:sz w:val="28"/>
          <w:szCs w:val="28"/>
          <w:lang w:val="kk-KZ"/>
        </w:rPr>
        <w:t xml:space="preserve">сұрақ қою, пікірге шақыру, сторителлинг, ауызекі реңк сияқты тәсілдер іске қосылады. </w:t>
      </w:r>
    </w:p>
    <w:p w14:paraId="4FDF5F30" w14:textId="77777777" w:rsidR="00B54148" w:rsidRPr="008276F4" w:rsidRDefault="00B54148" w:rsidP="002073B8">
      <w:pPr>
        <w:pStyle w:val="a3"/>
        <w:spacing w:before="0" w:beforeAutospacing="0" w:after="0" w:afterAutospacing="0"/>
        <w:ind w:firstLine="567"/>
        <w:jc w:val="both"/>
        <w:rPr>
          <w:sz w:val="28"/>
          <w:szCs w:val="28"/>
          <w:lang w:val="kk-KZ"/>
        </w:rPr>
      </w:pPr>
      <w:r w:rsidRPr="008276F4">
        <w:rPr>
          <w:sz w:val="28"/>
          <w:szCs w:val="28"/>
          <w:lang w:val="kk-KZ"/>
        </w:rPr>
        <w:t>Буклет дәстүрлі жарнама жанр</w:t>
      </w:r>
      <w:r w:rsidR="000E066D" w:rsidRPr="008276F4">
        <w:rPr>
          <w:sz w:val="28"/>
          <w:szCs w:val="28"/>
          <w:lang w:val="kk-KZ"/>
        </w:rPr>
        <w:t>ы ретінде тұрақты композицияны</w:t>
      </w:r>
      <w:r w:rsidRPr="008276F4">
        <w:rPr>
          <w:sz w:val="28"/>
          <w:szCs w:val="28"/>
          <w:lang w:val="kk-KZ"/>
        </w:rPr>
        <w:t xml:space="preserve"> ұстанады және к</w:t>
      </w:r>
      <w:r w:rsidR="004F491E" w:rsidRPr="008276F4">
        <w:rPr>
          <w:sz w:val="28"/>
          <w:szCs w:val="28"/>
          <w:lang w:val="kk-KZ"/>
        </w:rPr>
        <w:t>өбіне қысқа, бірақ көркем</w:t>
      </w:r>
      <w:r w:rsidRPr="008276F4">
        <w:rPr>
          <w:sz w:val="28"/>
          <w:szCs w:val="28"/>
          <w:lang w:val="kk-KZ"/>
        </w:rPr>
        <w:t xml:space="preserve"> сипаттауларға бейім келеді. </w:t>
      </w:r>
      <w:r w:rsidR="000E066D" w:rsidRPr="008276F4">
        <w:rPr>
          <w:sz w:val="28"/>
          <w:szCs w:val="28"/>
          <w:lang w:val="kk-KZ"/>
        </w:rPr>
        <w:t>Мысалы, тақырып – сипаттама – артықшылық – байланыс.</w:t>
      </w:r>
    </w:p>
    <w:p w14:paraId="47539D69" w14:textId="77777777" w:rsidR="004F491E" w:rsidRPr="008276F4" w:rsidRDefault="00B54148" w:rsidP="002073B8">
      <w:pPr>
        <w:pStyle w:val="a3"/>
        <w:spacing w:before="0" w:beforeAutospacing="0" w:after="0" w:afterAutospacing="0"/>
        <w:ind w:firstLine="567"/>
        <w:jc w:val="both"/>
        <w:rPr>
          <w:sz w:val="28"/>
          <w:szCs w:val="28"/>
          <w:lang w:val="kk-KZ"/>
        </w:rPr>
      </w:pPr>
      <w:r w:rsidRPr="008276F4">
        <w:rPr>
          <w:sz w:val="28"/>
          <w:szCs w:val="28"/>
          <w:lang w:val="kk-KZ"/>
        </w:rPr>
        <w:t>Бейнеролик мәтіні көрініс ауысымына ілесіп, синтаксистік ықшамдықпен, ұрандық құрылыммен, ин</w:t>
      </w:r>
      <w:r w:rsidR="004F491E" w:rsidRPr="008276F4">
        <w:rPr>
          <w:sz w:val="28"/>
          <w:szCs w:val="28"/>
          <w:lang w:val="kk-KZ"/>
        </w:rPr>
        <w:t>тонациялық әсермен ерекшеленеді,</w:t>
      </w:r>
      <w:r w:rsidRPr="008276F4">
        <w:rPr>
          <w:sz w:val="28"/>
          <w:szCs w:val="28"/>
          <w:lang w:val="kk-KZ"/>
        </w:rPr>
        <w:t xml:space="preserve"> мұнда сөз </w:t>
      </w:r>
      <w:r w:rsidR="004F491E" w:rsidRPr="008276F4">
        <w:rPr>
          <w:sz w:val="28"/>
          <w:szCs w:val="28"/>
          <w:lang w:val="kk-KZ"/>
        </w:rPr>
        <w:t xml:space="preserve">– </w:t>
      </w:r>
      <w:r w:rsidRPr="008276F4">
        <w:rPr>
          <w:sz w:val="28"/>
          <w:szCs w:val="28"/>
          <w:lang w:val="kk-KZ"/>
        </w:rPr>
        <w:t>кадрдың эмоциялық күшін жинақтайтын құрал. Цифрлық ортада туристік жарнаманың тілі қосымша таңбалармен толықтырылады. Хэштег мәтіннің тақырыптық индекстелуін қамтамасыз етіп, контенттің таралуына ықпал етеді және бір мезетте бағалауыш функция да атқара алады (мысалы, «#киелімекен», «#саяхат», «#табиғат» тәрізді). Эмодзи экспрессияны күшейтіп, эмоциялық тонды жылдам жеткізетін бейвербалды белгі ретінде қолданылады; оның прагматикалық қызметі – адресатпен жақындасу және қысқа мәтінді «оқуға жеңілдету». Инфографика мен карта элементтері ақпаратты ы</w:t>
      </w:r>
      <w:r w:rsidR="004F491E" w:rsidRPr="008276F4">
        <w:rPr>
          <w:sz w:val="28"/>
          <w:szCs w:val="28"/>
          <w:lang w:val="kk-KZ"/>
        </w:rPr>
        <w:t>қшамдап, қабылдауды жеделдетеді,</w:t>
      </w:r>
      <w:r w:rsidRPr="008276F4">
        <w:rPr>
          <w:sz w:val="28"/>
          <w:szCs w:val="28"/>
          <w:lang w:val="kk-KZ"/>
        </w:rPr>
        <w:t xml:space="preserve"> бұл әсіресе маршрут, қашықтық, уақыт, қызмет түрлері берілетін жарнамаларда маңызды. Ал қысқа мәтін цифрлық коммуникациядағы жылдам қабылдау заңдылығына бейімделудің көрінісі болып табылады. Визуал</w:t>
      </w:r>
      <w:r w:rsidR="004F491E" w:rsidRPr="008276F4">
        <w:rPr>
          <w:sz w:val="28"/>
          <w:szCs w:val="28"/>
          <w:lang w:val="kk-KZ"/>
        </w:rPr>
        <w:t xml:space="preserve"> </w:t>
      </w:r>
      <w:r w:rsidRPr="008276F4">
        <w:rPr>
          <w:sz w:val="28"/>
          <w:szCs w:val="28"/>
          <w:lang w:val="kk-KZ"/>
        </w:rPr>
        <w:t>–</w:t>
      </w:r>
      <w:r w:rsidR="004F491E" w:rsidRPr="008276F4">
        <w:rPr>
          <w:sz w:val="28"/>
          <w:szCs w:val="28"/>
          <w:lang w:val="kk-KZ"/>
        </w:rPr>
        <w:t xml:space="preserve"> </w:t>
      </w:r>
      <w:r w:rsidRPr="008276F4">
        <w:rPr>
          <w:sz w:val="28"/>
          <w:szCs w:val="28"/>
          <w:lang w:val="kk-KZ"/>
        </w:rPr>
        <w:t xml:space="preserve">вербалды мәдени код туристік жарнама дискурсында ұлттық символдардың берілуімен айқындалады. Қазақ тіліндегі туристік жарнамаларда ұлттық мәдени код көбіне дәстүрлі атрибуттар арқылы көрінеді: киіз үй, ою-өрнек, домбыра, ұлттық тағам, ұлттық киім, тарихи-киелі нысандардың бейнесі. </w:t>
      </w:r>
      <w:r w:rsidR="000E066D" w:rsidRPr="008276F4">
        <w:rPr>
          <w:sz w:val="28"/>
          <w:szCs w:val="28"/>
          <w:lang w:val="kk-KZ"/>
        </w:rPr>
        <w:t xml:space="preserve">Вербалды мәтінде бұл символдар </w:t>
      </w:r>
      <w:r w:rsidR="000E066D" w:rsidRPr="008276F4">
        <w:rPr>
          <w:i/>
          <w:sz w:val="28"/>
          <w:szCs w:val="28"/>
          <w:lang w:val="kk-KZ"/>
        </w:rPr>
        <w:t>төл, дәстүрлі, қасиетті, қастерлі, ата-баба мұрасы</w:t>
      </w:r>
      <w:r w:rsidRPr="008276F4">
        <w:rPr>
          <w:sz w:val="28"/>
          <w:szCs w:val="28"/>
          <w:lang w:val="kk-KZ"/>
        </w:rPr>
        <w:t xml:space="preserve"> сияқты лексика арқылы аксиологиялық мәнге ие болады. Яғни визуал компонент ұлттық символды көрсетсе, вербалды компонент сол символдың мән</w:t>
      </w:r>
      <w:r w:rsidR="004F491E" w:rsidRPr="008276F4">
        <w:rPr>
          <w:sz w:val="28"/>
          <w:szCs w:val="28"/>
          <w:lang w:val="kk-KZ"/>
        </w:rPr>
        <w:t>ін интерпретациялап, адресатқа қалай қабылдау керектігін</w:t>
      </w:r>
      <w:r w:rsidRPr="008276F4">
        <w:rPr>
          <w:sz w:val="28"/>
          <w:szCs w:val="28"/>
          <w:lang w:val="kk-KZ"/>
        </w:rPr>
        <w:t xml:space="preserve"> </w:t>
      </w:r>
      <w:r w:rsidR="004F491E" w:rsidRPr="008276F4">
        <w:rPr>
          <w:sz w:val="28"/>
          <w:szCs w:val="28"/>
          <w:lang w:val="kk-KZ"/>
        </w:rPr>
        <w:t>түсіндіреді</w:t>
      </w:r>
      <w:r w:rsidRPr="008276F4">
        <w:rPr>
          <w:sz w:val="28"/>
          <w:szCs w:val="28"/>
          <w:lang w:val="kk-KZ"/>
        </w:rPr>
        <w:t xml:space="preserve">. Нәтижесінде туристік жарнама дискурсы мәдени кеңістікті тек сипаттамай, оны ұлттық жад, құндылық және бренд ұғымдарымен сабақтастыра отырып </w:t>
      </w:r>
      <w:r w:rsidR="004F491E" w:rsidRPr="008276F4">
        <w:rPr>
          <w:sz w:val="28"/>
          <w:szCs w:val="28"/>
          <w:lang w:val="kk-KZ"/>
        </w:rPr>
        <w:t>бейнелейді</w:t>
      </w:r>
      <w:r w:rsidRPr="008276F4">
        <w:rPr>
          <w:sz w:val="28"/>
          <w:szCs w:val="28"/>
          <w:lang w:val="kk-KZ"/>
        </w:rPr>
        <w:t xml:space="preserve">. </w:t>
      </w:r>
    </w:p>
    <w:p w14:paraId="6DCAB157" w14:textId="77777777" w:rsidR="00920B8C" w:rsidRPr="008276F4" w:rsidRDefault="00920B8C" w:rsidP="002073B8">
      <w:pPr>
        <w:pStyle w:val="a3"/>
        <w:spacing w:before="0" w:beforeAutospacing="0" w:after="0" w:afterAutospacing="0"/>
        <w:ind w:firstLine="567"/>
        <w:jc w:val="both"/>
        <w:rPr>
          <w:sz w:val="28"/>
          <w:szCs w:val="28"/>
          <w:lang w:val="kk-KZ"/>
        </w:rPr>
      </w:pPr>
      <w:r w:rsidRPr="008276F4">
        <w:rPr>
          <w:sz w:val="28"/>
          <w:szCs w:val="28"/>
          <w:lang w:val="kk-KZ"/>
        </w:rPr>
        <w:t xml:space="preserve">Туристік жарнама дискурсының құрылымы мен мазмұны көбінесе мақсатты аудиторияға байланысты анықталады. Туристік өнімді насихаттауда мәтіннің тиімділігі оның кімге бағытталғанына және қандай коммуникативтік стратегия қолданылғанына тікелей тәуелді. Осы тұрғыдан алғанда, туристік жарнама мәтіндерін мақсатты аудиториясына қарай ішкі және сыртқы туризмге арналған мәтіндер деп жіктеуге болады. Әр топтың өзіне тән ерекшеліктері, тілдік құрылымдары және прагматикалық стратегиялары бар, олар туристік коммуникацияның әсерлілігін анықтайды. </w:t>
      </w:r>
    </w:p>
    <w:p w14:paraId="6AC51626" w14:textId="77777777" w:rsidR="004705CC" w:rsidRPr="008276F4" w:rsidRDefault="004705CC" w:rsidP="002073B8">
      <w:pPr>
        <w:pStyle w:val="a3"/>
        <w:spacing w:before="0" w:beforeAutospacing="0" w:after="0" w:afterAutospacing="0"/>
        <w:ind w:firstLine="567"/>
        <w:jc w:val="both"/>
        <w:rPr>
          <w:sz w:val="28"/>
          <w:szCs w:val="28"/>
          <w:lang w:val="kk-KZ"/>
        </w:rPr>
      </w:pPr>
    </w:p>
    <w:p w14:paraId="14023B89" w14:textId="77777777" w:rsidR="00B13AA9" w:rsidRPr="008276F4" w:rsidRDefault="00B13AA9" w:rsidP="00B13AA9">
      <w:pPr>
        <w:pStyle w:val="a3"/>
        <w:spacing w:before="0" w:beforeAutospacing="0" w:after="0" w:afterAutospacing="0"/>
        <w:ind w:firstLine="567"/>
        <w:jc w:val="both"/>
        <w:rPr>
          <w:lang w:val="kk-KZ"/>
        </w:rPr>
      </w:pPr>
      <w:r w:rsidRPr="008276F4">
        <w:rPr>
          <w:lang w:val="kk-KZ"/>
        </w:rPr>
        <w:t xml:space="preserve">Кесте № 3 Туристік жарнаманың мақсатты аудиториясына қарай жіктелуі </w:t>
      </w:r>
    </w:p>
    <w:p w14:paraId="34B2C406" w14:textId="77777777" w:rsidR="00B13AA9" w:rsidRPr="008276F4" w:rsidRDefault="00B13AA9" w:rsidP="00B13AA9">
      <w:pPr>
        <w:pStyle w:val="a3"/>
        <w:spacing w:before="0" w:beforeAutospacing="0" w:after="0" w:afterAutospacing="0"/>
        <w:ind w:firstLine="567"/>
        <w:jc w:val="both"/>
        <w:rPr>
          <w:lang w:val="kk-KZ"/>
        </w:rPr>
      </w:pPr>
    </w:p>
    <w:tbl>
      <w:tblPr>
        <w:tblStyle w:val="ac"/>
        <w:tblW w:w="0" w:type="auto"/>
        <w:tblLook w:val="04A0" w:firstRow="1" w:lastRow="0" w:firstColumn="1" w:lastColumn="0" w:noHBand="0" w:noVBand="1"/>
      </w:tblPr>
      <w:tblGrid>
        <w:gridCol w:w="3209"/>
        <w:gridCol w:w="3209"/>
        <w:gridCol w:w="3210"/>
      </w:tblGrid>
      <w:tr w:rsidR="00B13AA9" w:rsidRPr="008276F4" w14:paraId="40320C11" w14:textId="77777777" w:rsidTr="00A84B24">
        <w:tc>
          <w:tcPr>
            <w:tcW w:w="3209" w:type="dxa"/>
            <w:vAlign w:val="center"/>
          </w:tcPr>
          <w:p w14:paraId="4916D812" w14:textId="77777777" w:rsidR="00B13AA9" w:rsidRPr="008276F4" w:rsidRDefault="00B13AA9" w:rsidP="00A84B24">
            <w:pPr>
              <w:jc w:val="center"/>
              <w:rPr>
                <w:rFonts w:ascii="Times New Roman" w:eastAsia="Times New Roman" w:hAnsi="Times New Roman" w:cs="Times New Roman"/>
                <w:b/>
                <w:bCs/>
                <w:sz w:val="24"/>
                <w:szCs w:val="24"/>
                <w:lang w:val="kk-KZ" w:eastAsia="ru-RU"/>
              </w:rPr>
            </w:pPr>
            <w:r w:rsidRPr="008276F4">
              <w:rPr>
                <w:rFonts w:ascii="Times New Roman" w:eastAsia="Times New Roman" w:hAnsi="Times New Roman" w:cs="Times New Roman"/>
                <w:b/>
                <w:bCs/>
                <w:sz w:val="24"/>
                <w:szCs w:val="24"/>
                <w:lang w:eastAsia="ru-RU"/>
              </w:rPr>
              <w:t xml:space="preserve">Жарнама </w:t>
            </w:r>
            <w:r w:rsidRPr="008276F4">
              <w:rPr>
                <w:rFonts w:ascii="Times New Roman" w:eastAsia="Times New Roman" w:hAnsi="Times New Roman" w:cs="Times New Roman"/>
                <w:b/>
                <w:bCs/>
                <w:sz w:val="24"/>
                <w:szCs w:val="24"/>
                <w:lang w:val="kk-KZ" w:eastAsia="ru-RU"/>
              </w:rPr>
              <w:t>түрі</w:t>
            </w:r>
          </w:p>
        </w:tc>
        <w:tc>
          <w:tcPr>
            <w:tcW w:w="3209" w:type="dxa"/>
            <w:vAlign w:val="center"/>
          </w:tcPr>
          <w:p w14:paraId="0C6C05BB" w14:textId="77777777" w:rsidR="00B13AA9" w:rsidRPr="008276F4" w:rsidRDefault="00B13AA9" w:rsidP="00A84B24">
            <w:pPr>
              <w:jc w:val="center"/>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Негізгі белгісі</w:t>
            </w:r>
          </w:p>
        </w:tc>
        <w:tc>
          <w:tcPr>
            <w:tcW w:w="3210" w:type="dxa"/>
            <w:vAlign w:val="center"/>
          </w:tcPr>
          <w:p w14:paraId="27248C96" w14:textId="77777777" w:rsidR="00B13AA9" w:rsidRPr="008276F4" w:rsidRDefault="00B13AA9" w:rsidP="00A84B24">
            <w:pPr>
              <w:jc w:val="center"/>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val="kk-KZ" w:eastAsia="ru-RU"/>
              </w:rPr>
              <w:t>М</w:t>
            </w:r>
            <w:r w:rsidRPr="008276F4">
              <w:rPr>
                <w:rFonts w:ascii="Times New Roman" w:eastAsia="Times New Roman" w:hAnsi="Times New Roman" w:cs="Times New Roman"/>
                <w:b/>
                <w:bCs/>
                <w:sz w:val="24"/>
                <w:szCs w:val="24"/>
                <w:lang w:eastAsia="ru-RU"/>
              </w:rPr>
              <w:t xml:space="preserve">ысал </w:t>
            </w:r>
          </w:p>
        </w:tc>
      </w:tr>
      <w:tr w:rsidR="00B13AA9" w:rsidRPr="008276F4" w14:paraId="5FC8C87F" w14:textId="77777777" w:rsidTr="00A84B24">
        <w:tc>
          <w:tcPr>
            <w:tcW w:w="3209" w:type="dxa"/>
            <w:vAlign w:val="center"/>
          </w:tcPr>
          <w:p w14:paraId="5B05BD25" w14:textId="77777777" w:rsidR="00B13AA9" w:rsidRPr="008276F4" w:rsidRDefault="00B13AA9" w:rsidP="00A84B24">
            <w:pPr>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bCs/>
                <w:sz w:val="24"/>
                <w:szCs w:val="24"/>
                <w:lang w:val="kk-KZ" w:eastAsia="ru-RU"/>
              </w:rPr>
              <w:t>Ішкі нарыққа арналған туристік жарнама</w:t>
            </w:r>
            <w:r w:rsidRPr="008276F4">
              <w:rPr>
                <w:rFonts w:ascii="Times New Roman" w:eastAsia="Times New Roman" w:hAnsi="Times New Roman" w:cs="Times New Roman"/>
                <w:sz w:val="24"/>
                <w:szCs w:val="24"/>
                <w:lang w:val="kk-KZ" w:eastAsia="ru-RU"/>
              </w:rPr>
              <w:t xml:space="preserve"> (ішкі аудитория)</w:t>
            </w:r>
          </w:p>
        </w:tc>
        <w:tc>
          <w:tcPr>
            <w:tcW w:w="3209" w:type="dxa"/>
            <w:vAlign w:val="center"/>
          </w:tcPr>
          <w:p w14:paraId="06360D89" w14:textId="77777777" w:rsidR="00B13AA9" w:rsidRPr="008276F4" w:rsidRDefault="00B13AA9" w:rsidP="00A84B24">
            <w:pPr>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val="kk-KZ" w:eastAsia="ru-RU"/>
              </w:rPr>
              <w:t>жақын бағыт, демалыс күндері, қолжетімділік</w:t>
            </w:r>
          </w:p>
        </w:tc>
        <w:tc>
          <w:tcPr>
            <w:tcW w:w="3210" w:type="dxa"/>
            <w:vAlign w:val="center"/>
          </w:tcPr>
          <w:p w14:paraId="62B1F31F" w14:textId="77777777" w:rsidR="00B13AA9" w:rsidRPr="008276F4" w:rsidRDefault="00B13AA9" w:rsidP="00A84B24">
            <w:pPr>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i/>
                <w:iCs/>
                <w:sz w:val="24"/>
                <w:szCs w:val="24"/>
                <w:lang w:val="kk-KZ" w:eastAsia="ru-RU"/>
              </w:rPr>
              <w:t>«Демалыс күндері Шарынға бір күндік тур: таңертең барып, кешке қайтасыз.»</w:t>
            </w:r>
          </w:p>
        </w:tc>
      </w:tr>
      <w:tr w:rsidR="00B13AA9" w:rsidRPr="008276F4" w14:paraId="2F4D6BBC" w14:textId="77777777" w:rsidTr="00A84B24">
        <w:tc>
          <w:tcPr>
            <w:tcW w:w="3209" w:type="dxa"/>
            <w:vAlign w:val="center"/>
          </w:tcPr>
          <w:p w14:paraId="34C0A0FB" w14:textId="77777777" w:rsidR="00B13AA9" w:rsidRPr="008276F4" w:rsidRDefault="00B13AA9" w:rsidP="00A84B24">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Сыртқы нарыққа арналған туристік жарнама</w:t>
            </w:r>
            <w:r w:rsidRPr="008276F4">
              <w:rPr>
                <w:rFonts w:ascii="Times New Roman" w:eastAsia="Times New Roman" w:hAnsi="Times New Roman" w:cs="Times New Roman"/>
                <w:sz w:val="24"/>
                <w:szCs w:val="24"/>
                <w:lang w:eastAsia="ru-RU"/>
              </w:rPr>
              <w:t xml:space="preserve"> (сыртқы аудитория)</w:t>
            </w:r>
          </w:p>
        </w:tc>
        <w:tc>
          <w:tcPr>
            <w:tcW w:w="3209" w:type="dxa"/>
            <w:vAlign w:val="center"/>
          </w:tcPr>
          <w:p w14:paraId="5CEC85CA" w14:textId="77777777" w:rsidR="00B13AA9" w:rsidRPr="008276F4" w:rsidRDefault="00B13AA9" w:rsidP="00A84B24">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елдің бірегейлігі, халықаралық ақпарат, көптілді элемент</w:t>
            </w:r>
          </w:p>
        </w:tc>
        <w:tc>
          <w:tcPr>
            <w:tcW w:w="3210" w:type="dxa"/>
            <w:vAlign w:val="center"/>
          </w:tcPr>
          <w:p w14:paraId="78D57098" w14:textId="77777777" w:rsidR="00B13AA9" w:rsidRPr="008276F4" w:rsidRDefault="00B13AA9" w:rsidP="00A84B24">
            <w:pPr>
              <w:rPr>
                <w:rFonts w:ascii="Times New Roman" w:eastAsia="Times New Roman" w:hAnsi="Times New Roman" w:cs="Times New Roman"/>
                <w:sz w:val="24"/>
                <w:szCs w:val="24"/>
                <w:lang w:val="en-US" w:eastAsia="ru-RU"/>
              </w:rPr>
            </w:pPr>
            <w:r w:rsidRPr="008276F4">
              <w:rPr>
                <w:rFonts w:ascii="Times New Roman" w:eastAsia="Times New Roman" w:hAnsi="Times New Roman" w:cs="Times New Roman"/>
                <w:i/>
                <w:iCs/>
                <w:sz w:val="24"/>
                <w:szCs w:val="24"/>
                <w:lang w:val="en-US" w:eastAsia="ru-RU"/>
              </w:rPr>
              <w:t xml:space="preserve">«Discover Kazakhstan: nature, culture, and hospitality </w:t>
            </w:r>
            <w:r w:rsidRPr="008276F4">
              <w:rPr>
                <w:rFonts w:ascii="Times New Roman" w:hAnsi="Times New Roman" w:cs="Times New Roman"/>
                <w:sz w:val="24"/>
                <w:szCs w:val="24"/>
                <w:lang w:val="kk-KZ"/>
              </w:rPr>
              <w:t>–</w:t>
            </w:r>
            <w:r w:rsidRPr="008276F4">
              <w:rPr>
                <w:rFonts w:ascii="Times New Roman" w:eastAsia="Times New Roman" w:hAnsi="Times New Roman" w:cs="Times New Roman"/>
                <w:i/>
                <w:iCs/>
                <w:sz w:val="24"/>
                <w:szCs w:val="24"/>
                <w:lang w:val="en-US" w:eastAsia="ru-RU"/>
              </w:rPr>
              <w:t xml:space="preserve"> plan your trip with local guides»</w:t>
            </w:r>
          </w:p>
        </w:tc>
      </w:tr>
    </w:tbl>
    <w:p w14:paraId="482AD028" w14:textId="77777777" w:rsidR="00B13AA9" w:rsidRPr="008276F4" w:rsidRDefault="00B13AA9" w:rsidP="00B13AA9">
      <w:pPr>
        <w:pStyle w:val="a3"/>
        <w:spacing w:before="0" w:beforeAutospacing="0" w:after="0" w:afterAutospacing="0"/>
        <w:ind w:firstLine="567"/>
        <w:jc w:val="both"/>
        <w:rPr>
          <w:lang w:val="kk-KZ"/>
        </w:rPr>
      </w:pPr>
    </w:p>
    <w:p w14:paraId="2D806599" w14:textId="77777777" w:rsidR="00B13AA9" w:rsidRPr="008276F4" w:rsidRDefault="00B13AA9" w:rsidP="00B13AA9">
      <w:pPr>
        <w:pStyle w:val="a3"/>
        <w:spacing w:before="0" w:beforeAutospacing="0" w:after="0" w:afterAutospacing="0"/>
        <w:ind w:firstLine="567"/>
        <w:jc w:val="both"/>
        <w:rPr>
          <w:sz w:val="28"/>
          <w:szCs w:val="28"/>
          <w:lang w:val="kk-KZ"/>
        </w:rPr>
      </w:pPr>
      <w:r w:rsidRPr="008276F4">
        <w:rPr>
          <w:sz w:val="28"/>
          <w:szCs w:val="28"/>
          <w:lang w:val="kk-KZ"/>
        </w:rPr>
        <w:t xml:space="preserve">Мақсатты аудиториясына қарай туристік жарнама мәтіндерін ішкі және сыртқы туризмге бөлу олардың прагматикалық, коммуникативтік және мәдени ерекшеліктерін айқындайды. Ішкі туризм мәтіндері ұлттық мәдени контекстке сүйеніп, жергілікті аудиторияның ортақ тәжірибесін ескереді, ал сыртқы туризм мәтіндерінде интернационалдық бейімделу, көптілділік және түсіндіру элементтері артықшылыққа ие болады. Бұл жіктеу туристік жарнама дискурсын ғылыми тұрғыдан талдауға, оның коммуникативтік тиімділігін арттыруға және аудиторияның қажеттіліктерін ескере отырып мәтіндерді жобалауға мүмкіндік береді. </w:t>
      </w:r>
    </w:p>
    <w:p w14:paraId="31C67AF8" w14:textId="77777777" w:rsidR="00920B8C" w:rsidRPr="008276F4" w:rsidRDefault="00920B8C" w:rsidP="002073B8">
      <w:pPr>
        <w:pStyle w:val="a3"/>
        <w:spacing w:before="0" w:beforeAutospacing="0" w:after="0" w:afterAutospacing="0"/>
        <w:ind w:firstLine="567"/>
        <w:jc w:val="both"/>
        <w:rPr>
          <w:sz w:val="28"/>
          <w:szCs w:val="28"/>
          <w:lang w:val="kk-KZ"/>
        </w:rPr>
      </w:pPr>
      <w:r w:rsidRPr="008276F4">
        <w:rPr>
          <w:sz w:val="28"/>
          <w:szCs w:val="28"/>
          <w:lang w:val="kk-KZ"/>
        </w:rPr>
        <w:t>Ішкі туризмге бағытталған туристік жарнама мәтіндері негізгі аудитория ретінде елдің өз азаматтарын алады. Мұндай мәтіндерде ұлттық мәдени контекстке ерекше мән беріледі. Жергілікті адресаттардың ортақ мәдени тәжірибесі, тарихи және этнолингвистикалық білімдері есепке алынады. Бұл мәтіндер туристік кеңістікті таныстыруда ұлттық дәстүрлерді, салт-ғұрыптарды, тарихи орындарды және мәдени мұраны белсенді түрде қолданады. Лингвистикалық тұрғыдан ішкі туризм мәтіндерінде ұлттық лексика, дәстүрлі атаулар, символдық концептілер және тарихи те</w:t>
      </w:r>
      <w:r w:rsidR="00363263" w:rsidRPr="008276F4">
        <w:rPr>
          <w:sz w:val="28"/>
          <w:szCs w:val="28"/>
          <w:lang w:val="kk-KZ"/>
        </w:rPr>
        <w:t xml:space="preserve">рминдер жиі кездеседі. Мысалы, </w:t>
      </w:r>
      <w:r w:rsidR="004F491E" w:rsidRPr="008276F4">
        <w:rPr>
          <w:i/>
          <w:sz w:val="28"/>
          <w:szCs w:val="28"/>
          <w:lang w:val="kk-KZ"/>
        </w:rPr>
        <w:t>Қ</w:t>
      </w:r>
      <w:r w:rsidR="00363263" w:rsidRPr="008276F4">
        <w:rPr>
          <w:i/>
          <w:sz w:val="28"/>
          <w:szCs w:val="28"/>
          <w:lang w:val="kk-KZ"/>
        </w:rPr>
        <w:t xml:space="preserve">азақ дәстүрлі тойлары, </w:t>
      </w:r>
      <w:r w:rsidRPr="008276F4">
        <w:rPr>
          <w:i/>
          <w:sz w:val="28"/>
          <w:szCs w:val="28"/>
          <w:lang w:val="kk-KZ"/>
        </w:rPr>
        <w:t>Көкшетауды</w:t>
      </w:r>
      <w:r w:rsidR="00363263" w:rsidRPr="008276F4">
        <w:rPr>
          <w:i/>
          <w:sz w:val="28"/>
          <w:szCs w:val="28"/>
          <w:lang w:val="kk-KZ"/>
        </w:rPr>
        <w:t xml:space="preserve">ң табиғи ландшафттары, </w:t>
      </w:r>
      <w:r w:rsidR="004F491E" w:rsidRPr="008276F4">
        <w:rPr>
          <w:i/>
          <w:sz w:val="28"/>
          <w:szCs w:val="28"/>
          <w:lang w:val="kk-KZ"/>
        </w:rPr>
        <w:t>Абай</w:t>
      </w:r>
      <w:r w:rsidRPr="008276F4">
        <w:rPr>
          <w:i/>
          <w:sz w:val="28"/>
          <w:szCs w:val="28"/>
          <w:lang w:val="kk-KZ"/>
        </w:rPr>
        <w:t xml:space="preserve"> мұрасы</w:t>
      </w:r>
      <w:r w:rsidRPr="008276F4">
        <w:rPr>
          <w:sz w:val="28"/>
          <w:szCs w:val="28"/>
          <w:lang w:val="kk-KZ"/>
        </w:rPr>
        <w:t xml:space="preserve"> сияқты тіркестер туристік өнімді таныстыруда жергілікті мәдени контекстті жеткізеді. Мұндай мәтіндерде эмоциялық және аксиологиялық стратегиялар жиі қолданылады, себебі олар адресаттың мәдени құндылықтарға негізделген сезіміне әсер етуге бағытталған. Ішкі туризмге арналған мәтіндерде ақпараттық және рационалды элементтер де бар. Олар туристің іс-қимылына әсер ету мақсатында маршруттардың қолжетімділігі, қызмет көрсету сапасы, бағалар және инфрақұрылым туралы нақты деректерді ұсынады. Дегенмен, мәтіннің басты мақсаты – ұлттық мәдениетке сүйене отырып туристік өнімге қызығушылықты арттыру және оны эмоционалды түрде қабылдату. Ішкі туристік жарнаманың тағы бір ерекшелігі – мәтіннің тілдік және прагматикалық бейімделуі. Бұл мәтіндерде қысқа, нақты әрі түсінікті құрылымдар қолданылады, себебі жергілікті аудитория үшін түсіндіру элементтері аз қажет. Мәтіннің тиімділігі оның мәдени-әлеуметтік орта мен тарихи-психологиялық контекстке үйлесімділігінде жатыр. Сонымен қатар ішкі туризм мәтіндерінде ұлттық брендтер мен ұлттық туристік имидж қалыптастыру маңызды рөл атқарады. </w:t>
      </w:r>
    </w:p>
    <w:p w14:paraId="26685483" w14:textId="77777777" w:rsidR="00920B8C" w:rsidRPr="008276F4" w:rsidRDefault="00920B8C" w:rsidP="002073B8">
      <w:pPr>
        <w:pStyle w:val="a3"/>
        <w:spacing w:before="0" w:beforeAutospacing="0" w:after="0" w:afterAutospacing="0"/>
        <w:ind w:firstLine="567"/>
        <w:jc w:val="both"/>
        <w:rPr>
          <w:sz w:val="28"/>
          <w:szCs w:val="28"/>
          <w:lang w:val="kk-KZ"/>
        </w:rPr>
      </w:pPr>
      <w:r w:rsidRPr="008276F4">
        <w:rPr>
          <w:sz w:val="28"/>
          <w:szCs w:val="28"/>
          <w:lang w:val="kk-KZ"/>
        </w:rPr>
        <w:t xml:space="preserve"> Сыртқы туризмге бағытталған туристік жарнама мәтіндері негізінен шетелдік туристерге арналған. Мұнда аудиторияның мәдени контексті, тілдік ерекшеліктері және тарихи тәжірибесі әртүрлі болып келеді. Сондықтан мұндай мәтіндерде ақпаратты бейімдеу және түсіндіру элементтерін күшейту қажеттілігі туындайды. Сыртқы туристік жарнама мәтіндері көптілділік пен интернационалдық сипатқа ие болуы тиіс. Лингвистикалық тұрғыдан сыртқы туризм мәтіндерінде аударма элементтері, көптілді терминдер, мәдени кодтарды түсіндіру, тарихи және этнографиялық </w:t>
      </w:r>
      <w:r w:rsidR="00363263" w:rsidRPr="008276F4">
        <w:rPr>
          <w:sz w:val="28"/>
          <w:szCs w:val="28"/>
          <w:lang w:val="kk-KZ"/>
        </w:rPr>
        <w:t xml:space="preserve">сипаттама қолданылады. Мысалы, </w:t>
      </w:r>
      <w:r w:rsidRPr="008276F4">
        <w:rPr>
          <w:i/>
          <w:sz w:val="28"/>
          <w:szCs w:val="28"/>
          <w:lang w:val="kk-KZ"/>
        </w:rPr>
        <w:t>Kokchetau Mountain</w:t>
      </w:r>
      <w:r w:rsidR="00363263" w:rsidRPr="008276F4">
        <w:rPr>
          <w:i/>
          <w:sz w:val="28"/>
          <w:szCs w:val="28"/>
          <w:lang w:val="kk-KZ"/>
        </w:rPr>
        <w:t xml:space="preserve">s – a unique ecological reserve, </w:t>
      </w:r>
      <w:r w:rsidRPr="008276F4">
        <w:rPr>
          <w:i/>
          <w:sz w:val="28"/>
          <w:szCs w:val="28"/>
          <w:lang w:val="kk-KZ"/>
        </w:rPr>
        <w:t>Abai’s heritage reflects Kazakh national identity</w:t>
      </w:r>
      <w:r w:rsidRPr="008276F4">
        <w:rPr>
          <w:sz w:val="28"/>
          <w:szCs w:val="28"/>
          <w:lang w:val="kk-KZ"/>
        </w:rPr>
        <w:t xml:space="preserve"> сияқты тіркестер шетелдік аудиторияға бағытталған мәтіндерде кеңінен кездеседі. Мұндай мәтіндерде эмоциялық стратегиямен қатар рационалды ст</w:t>
      </w:r>
      <w:r w:rsidR="004F491E" w:rsidRPr="008276F4">
        <w:rPr>
          <w:sz w:val="28"/>
          <w:szCs w:val="28"/>
          <w:lang w:val="kk-KZ"/>
        </w:rPr>
        <w:t>ратегия да маңызды рөл атқарады. Мұнда</w:t>
      </w:r>
      <w:r w:rsidRPr="008276F4">
        <w:rPr>
          <w:sz w:val="28"/>
          <w:szCs w:val="28"/>
          <w:lang w:val="kk-KZ"/>
        </w:rPr>
        <w:t xml:space="preserve"> туристке нақты артықшылықтар, қызмет түрлері, бағалар мен қолжетімділік туралы ақпарат беріледі. Сыртқы туристік жарнаманың ерекшелігі – аудиторияның әртүрлі мәдени және тілдік тәжірибесін ескеру. Мәтіндерде түсіндіру элементтері, салыстырулар, аудармада дәлдік пен адаптация басым болады. Мысалы, ұлттық дәстүрлер мен салт-ғұрыптарды көрсету кезінде олардың мәні қысқаша түсіндіріліп, шетелдік турист үшін түсінікті болатындай бейімделеді. Сонымен қатар визуалды компоненттер, инфографика және фотосуреттер сыртқы туристік жарнаманың мәтіндік құрылымымен тығыз байланыста болады. Сыртқы туристік жарнама мәтіндерінде аксиологиялық стратегия да кеңінен қолданылады, себебі шетелдік турист үшін мәдени, тарихи және табиғи құндылықтар туристік өнімнің тартымдылығын анықтайтын басты фактор болып табылады. Мұндай мәтіндер туристі мәдени тәжірибе мен эстетикалық қабылдауға ынталандырады. </w:t>
      </w:r>
    </w:p>
    <w:p w14:paraId="0B7EE5F5" w14:textId="77777777" w:rsidR="00920B8C" w:rsidRPr="008276F4" w:rsidRDefault="00920B8C" w:rsidP="00B13AA9">
      <w:pPr>
        <w:pStyle w:val="a3"/>
        <w:spacing w:before="0" w:beforeAutospacing="0" w:after="0" w:afterAutospacing="0"/>
        <w:ind w:firstLine="567"/>
        <w:jc w:val="both"/>
        <w:rPr>
          <w:sz w:val="28"/>
          <w:szCs w:val="28"/>
          <w:lang w:val="kk-KZ"/>
        </w:rPr>
      </w:pPr>
      <w:r w:rsidRPr="008276F4">
        <w:rPr>
          <w:sz w:val="28"/>
          <w:szCs w:val="28"/>
          <w:lang w:val="kk-KZ"/>
        </w:rPr>
        <w:t>Ішкі және сыртқы туризмге арналған мәтіндер бір мақсатқа – туристік өнімді насихаттауға бағытталғанымен, олардың құрылымы, тілдік ерекшеліктері және прагматикалық стратегиялары айтарлықтай ерекшеленеді. Ішкі мәтіндер аудиторияның ортақ мәдени тәжірибесіне сүйенсе, сыртқы мәтіндерде интернационалдық және көптілді сипат басым. Ішкі мәтіндерде эмоционалды және аксиологиялық компоненттер көп болса, сыртқы мәтіндерде ақпараттық, түсіндірмелік және рационалды элементтер артықшылыққа ие. Осы тұрғыдан алғанда, туристік жарнама дискурсын талдау мақсатты аудиторияны ескере отырып жүргізілуі тиіс. Ішкі аудитория үшін ұлттық мәдениетке сүйенген стратегия тиімді болса, сыртқы аудитория үшін мәтіндерді бейімдеу, аударма және түсіндіру элементтерін қолдану қажеттілігі басым болады. Бұл бағыттағы зерттеулер туристік коммуникацияның теориялық негіздерін тереңдетіп, практикалық тұрғыдан сапалы жарнама мәтіндерін</w:t>
      </w:r>
      <w:r w:rsidR="00B13AA9" w:rsidRPr="008276F4">
        <w:rPr>
          <w:sz w:val="28"/>
          <w:szCs w:val="28"/>
          <w:lang w:val="kk-KZ"/>
        </w:rPr>
        <w:t xml:space="preserve"> құрастыруға мүмкіндік береді. </w:t>
      </w:r>
    </w:p>
    <w:p w14:paraId="1E489C9B" w14:textId="77777777" w:rsidR="001624E4" w:rsidRPr="008276F4" w:rsidRDefault="002B6235" w:rsidP="002073B8">
      <w:pPr>
        <w:pStyle w:val="a3"/>
        <w:spacing w:before="0" w:beforeAutospacing="0" w:after="0" w:afterAutospacing="0"/>
        <w:ind w:firstLine="567"/>
        <w:jc w:val="both"/>
        <w:rPr>
          <w:sz w:val="28"/>
          <w:szCs w:val="28"/>
          <w:lang w:val="kk-KZ"/>
        </w:rPr>
      </w:pPr>
      <w:r w:rsidRPr="008276F4">
        <w:rPr>
          <w:sz w:val="28"/>
          <w:szCs w:val="28"/>
          <w:lang w:val="kk-KZ"/>
        </w:rPr>
        <w:t>Қазіргі жаһандану жағдайында туризм индустриясы экономиканың, мәдениетаралық коммуникацияның және халықаралық имидж қалыптастырудың маңызды салаларының біріне айналып отыр. Осы үдерісте туристік жарнама мәтіндері ерекше рөл атқарады, себебі олар туристік өнім туралы ақпаратты әлеуетті тұтынушыға жеткізудің негізгі құралдарының бірі болып табылады. Туристік жарнама мәтіндері фу</w:t>
      </w:r>
      <w:r w:rsidR="002E5CAD" w:rsidRPr="008276F4">
        <w:rPr>
          <w:sz w:val="28"/>
          <w:szCs w:val="28"/>
          <w:lang w:val="kk-KZ"/>
        </w:rPr>
        <w:t xml:space="preserve">нкционалдық, коммуникативтік прагматикалық </w:t>
      </w:r>
      <w:r w:rsidRPr="008276F4">
        <w:rPr>
          <w:sz w:val="28"/>
          <w:szCs w:val="28"/>
          <w:lang w:val="kk-KZ"/>
        </w:rPr>
        <w:t>ерекшеліктеріне қарай бірнеше түрге бөлінеді.</w:t>
      </w:r>
    </w:p>
    <w:p w14:paraId="62ACAD6A" w14:textId="77777777" w:rsidR="00F7059E" w:rsidRDefault="00F7059E" w:rsidP="005725AA">
      <w:pPr>
        <w:pStyle w:val="a3"/>
        <w:spacing w:before="0" w:beforeAutospacing="0" w:after="0" w:afterAutospacing="0"/>
        <w:jc w:val="both"/>
        <w:rPr>
          <w:lang w:val="kk-KZ"/>
        </w:rPr>
      </w:pPr>
    </w:p>
    <w:p w14:paraId="1430E4E3" w14:textId="77777777" w:rsidR="005A5B82" w:rsidRDefault="005A5B82" w:rsidP="005725AA">
      <w:pPr>
        <w:pStyle w:val="a3"/>
        <w:spacing w:before="0" w:beforeAutospacing="0" w:after="0" w:afterAutospacing="0"/>
        <w:jc w:val="both"/>
        <w:rPr>
          <w:lang w:val="kk-KZ"/>
        </w:rPr>
      </w:pPr>
    </w:p>
    <w:p w14:paraId="32C986C6" w14:textId="77777777" w:rsidR="005A5B82" w:rsidRDefault="005A5B82" w:rsidP="005725AA">
      <w:pPr>
        <w:pStyle w:val="a3"/>
        <w:spacing w:before="0" w:beforeAutospacing="0" w:after="0" w:afterAutospacing="0"/>
        <w:jc w:val="both"/>
        <w:rPr>
          <w:lang w:val="kk-KZ"/>
        </w:rPr>
      </w:pPr>
    </w:p>
    <w:p w14:paraId="78441725" w14:textId="77777777" w:rsidR="005A5B82" w:rsidRPr="008276F4" w:rsidRDefault="005A5B82" w:rsidP="005725AA">
      <w:pPr>
        <w:pStyle w:val="a3"/>
        <w:spacing w:before="0" w:beforeAutospacing="0" w:after="0" w:afterAutospacing="0"/>
        <w:jc w:val="both"/>
        <w:rPr>
          <w:lang w:val="kk-KZ"/>
        </w:rPr>
      </w:pPr>
    </w:p>
    <w:p w14:paraId="1585A3D0" w14:textId="77777777" w:rsidR="001624E4" w:rsidRPr="008276F4" w:rsidRDefault="001624E4" w:rsidP="002073B8">
      <w:pPr>
        <w:pStyle w:val="a3"/>
        <w:spacing w:before="0" w:beforeAutospacing="0" w:after="0" w:afterAutospacing="0"/>
        <w:ind w:firstLine="567"/>
        <w:jc w:val="both"/>
        <w:rPr>
          <w:lang w:val="kk-KZ"/>
        </w:rPr>
      </w:pPr>
      <w:r w:rsidRPr="008276F4">
        <w:rPr>
          <w:lang w:val="kk-KZ"/>
        </w:rPr>
        <w:t xml:space="preserve">Кесте № </w:t>
      </w:r>
      <w:r w:rsidR="00670CC9" w:rsidRPr="008276F4">
        <w:rPr>
          <w:lang w:val="kk-KZ"/>
        </w:rPr>
        <w:t xml:space="preserve">4. </w:t>
      </w:r>
      <w:r w:rsidRPr="008276F4">
        <w:rPr>
          <w:lang w:val="kk-KZ"/>
        </w:rPr>
        <w:t xml:space="preserve">Туристік жарнама мәтіндерінің </w:t>
      </w:r>
      <w:r w:rsidR="00F050E3" w:rsidRPr="008276F4">
        <w:rPr>
          <w:lang w:val="kk-KZ"/>
        </w:rPr>
        <w:t>функционалдық тұрғыда жіктелуі</w:t>
      </w:r>
    </w:p>
    <w:p w14:paraId="42EA100B" w14:textId="77777777" w:rsidR="00646F32" w:rsidRPr="008276F4" w:rsidRDefault="00646F32" w:rsidP="002073B8">
      <w:pPr>
        <w:pStyle w:val="a3"/>
        <w:spacing w:before="0" w:beforeAutospacing="0" w:after="0" w:afterAutospacing="0"/>
        <w:ind w:firstLine="567"/>
        <w:jc w:val="both"/>
        <w:rPr>
          <w:lang w:val="kk-KZ"/>
        </w:rPr>
      </w:pPr>
    </w:p>
    <w:tbl>
      <w:tblPr>
        <w:tblStyle w:val="ac"/>
        <w:tblW w:w="0" w:type="auto"/>
        <w:tblInd w:w="108" w:type="dxa"/>
        <w:tblLayout w:type="fixed"/>
        <w:tblLook w:val="04A0" w:firstRow="1" w:lastRow="0" w:firstColumn="1" w:lastColumn="0" w:noHBand="0" w:noVBand="1"/>
      </w:tblPr>
      <w:tblGrid>
        <w:gridCol w:w="1560"/>
        <w:gridCol w:w="1842"/>
        <w:gridCol w:w="1985"/>
        <w:gridCol w:w="2109"/>
        <w:gridCol w:w="1741"/>
      </w:tblGrid>
      <w:tr w:rsidR="00646F32" w:rsidRPr="008276F4" w14:paraId="5B4D42DD" w14:textId="77777777" w:rsidTr="000E066D">
        <w:tc>
          <w:tcPr>
            <w:tcW w:w="1560" w:type="dxa"/>
            <w:vAlign w:val="center"/>
          </w:tcPr>
          <w:p w14:paraId="287659A7" w14:textId="77777777" w:rsidR="00646F32" w:rsidRPr="008276F4" w:rsidRDefault="0000683B" w:rsidP="002073B8">
            <w:pPr>
              <w:jc w:val="both"/>
              <w:rPr>
                <w:rFonts w:ascii="Times New Roman" w:eastAsia="Times New Roman" w:hAnsi="Times New Roman" w:cs="Times New Roman"/>
                <w:b/>
                <w:bCs/>
                <w:sz w:val="24"/>
                <w:szCs w:val="24"/>
                <w:lang w:eastAsia="ru-RU"/>
              </w:rPr>
            </w:pPr>
            <w:r w:rsidRPr="008276F4">
              <w:rPr>
                <w:rFonts w:ascii="Times New Roman" w:hAnsi="Times New Roman" w:cs="Times New Roman"/>
                <w:b/>
                <w:sz w:val="24"/>
                <w:szCs w:val="24"/>
                <w:lang w:val="kk-KZ"/>
              </w:rPr>
              <w:t>Ф</w:t>
            </w:r>
            <w:r w:rsidR="00F050E3" w:rsidRPr="008276F4">
              <w:rPr>
                <w:rFonts w:ascii="Times New Roman" w:hAnsi="Times New Roman" w:cs="Times New Roman"/>
                <w:b/>
                <w:sz w:val="24"/>
                <w:szCs w:val="24"/>
                <w:lang w:val="kk-KZ"/>
              </w:rPr>
              <w:t>ункционалдық</w:t>
            </w:r>
            <w:r w:rsidR="00F050E3" w:rsidRPr="008276F4">
              <w:rPr>
                <w:rFonts w:ascii="Times New Roman" w:eastAsia="Times New Roman" w:hAnsi="Times New Roman" w:cs="Times New Roman"/>
                <w:b/>
                <w:bCs/>
                <w:sz w:val="24"/>
                <w:szCs w:val="24"/>
                <w:lang w:eastAsia="ru-RU"/>
              </w:rPr>
              <w:t xml:space="preserve"> </w:t>
            </w:r>
            <w:r w:rsidR="00646F32" w:rsidRPr="008276F4">
              <w:rPr>
                <w:rFonts w:ascii="Times New Roman" w:eastAsia="Times New Roman" w:hAnsi="Times New Roman" w:cs="Times New Roman"/>
                <w:b/>
                <w:bCs/>
                <w:sz w:val="24"/>
                <w:szCs w:val="24"/>
                <w:lang w:eastAsia="ru-RU"/>
              </w:rPr>
              <w:t>түрі</w:t>
            </w:r>
          </w:p>
        </w:tc>
        <w:tc>
          <w:tcPr>
            <w:tcW w:w="1842" w:type="dxa"/>
            <w:vAlign w:val="center"/>
          </w:tcPr>
          <w:p w14:paraId="5F5A2579" w14:textId="77777777" w:rsidR="00646F32" w:rsidRPr="008276F4" w:rsidRDefault="00646F32" w:rsidP="002073B8">
            <w:pPr>
              <w:jc w:val="both"/>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Мақсаты</w:t>
            </w:r>
          </w:p>
        </w:tc>
        <w:tc>
          <w:tcPr>
            <w:tcW w:w="1985" w:type="dxa"/>
            <w:vAlign w:val="center"/>
          </w:tcPr>
          <w:p w14:paraId="205C6994" w14:textId="77777777" w:rsidR="00646F32" w:rsidRPr="008276F4" w:rsidRDefault="00646F32" w:rsidP="002073B8">
            <w:pPr>
              <w:jc w:val="both"/>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Негізгі тілдік құралдары</w:t>
            </w:r>
          </w:p>
        </w:tc>
        <w:tc>
          <w:tcPr>
            <w:tcW w:w="2109" w:type="dxa"/>
            <w:vAlign w:val="center"/>
          </w:tcPr>
          <w:p w14:paraId="144B0558" w14:textId="77777777" w:rsidR="00646F32" w:rsidRPr="008276F4" w:rsidRDefault="00646F32" w:rsidP="002073B8">
            <w:pPr>
              <w:jc w:val="both"/>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Мысалдық форматтары</w:t>
            </w:r>
          </w:p>
        </w:tc>
        <w:tc>
          <w:tcPr>
            <w:tcW w:w="1741" w:type="dxa"/>
            <w:vAlign w:val="center"/>
          </w:tcPr>
          <w:p w14:paraId="1D18CBC0" w14:textId="77777777" w:rsidR="00646F32" w:rsidRPr="008276F4" w:rsidRDefault="00646F32" w:rsidP="002073B8">
            <w:pPr>
              <w:jc w:val="both"/>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Қолдану контексі</w:t>
            </w:r>
          </w:p>
        </w:tc>
      </w:tr>
      <w:tr w:rsidR="00646F32" w:rsidRPr="008276F4" w14:paraId="07B13BD9" w14:textId="77777777" w:rsidTr="000E066D">
        <w:tc>
          <w:tcPr>
            <w:tcW w:w="1560" w:type="dxa"/>
            <w:vAlign w:val="center"/>
          </w:tcPr>
          <w:p w14:paraId="3E0B0861" w14:textId="77777777" w:rsidR="00646F32" w:rsidRPr="008276F4" w:rsidRDefault="00646F32" w:rsidP="002073B8">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Ақпараттық</w:t>
            </w:r>
          </w:p>
        </w:tc>
        <w:tc>
          <w:tcPr>
            <w:tcW w:w="1842" w:type="dxa"/>
            <w:vAlign w:val="center"/>
          </w:tcPr>
          <w:p w14:paraId="484D40E3" w14:textId="77777777" w:rsidR="00646F32" w:rsidRPr="008276F4" w:rsidRDefault="00646F32" w:rsidP="002073B8">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Туристік өнім туралы нақты, объективті ақпарат беру</w:t>
            </w:r>
          </w:p>
        </w:tc>
        <w:tc>
          <w:tcPr>
            <w:tcW w:w="1985" w:type="dxa"/>
            <w:vAlign w:val="center"/>
          </w:tcPr>
          <w:p w14:paraId="56BF2186" w14:textId="77777777" w:rsidR="00646F32" w:rsidRPr="008276F4" w:rsidRDefault="00646F32" w:rsidP="002073B8">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Нақты деректер, фактылар, қысқаша сипаттамалар, формалды тіл</w:t>
            </w:r>
          </w:p>
        </w:tc>
        <w:tc>
          <w:tcPr>
            <w:tcW w:w="2109" w:type="dxa"/>
            <w:vAlign w:val="center"/>
          </w:tcPr>
          <w:p w14:paraId="7D760271" w14:textId="77777777" w:rsidR="00646F32" w:rsidRPr="008276F4" w:rsidRDefault="00646F32" w:rsidP="002073B8">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Туристік анықтамалықтар, буклет мәтіндері, каталогтар, ресми туристік порталдар</w:t>
            </w:r>
          </w:p>
        </w:tc>
        <w:tc>
          <w:tcPr>
            <w:tcW w:w="1741" w:type="dxa"/>
            <w:vAlign w:val="center"/>
          </w:tcPr>
          <w:p w14:paraId="3348B76A" w14:textId="77777777" w:rsidR="00646F32" w:rsidRPr="008276F4" w:rsidRDefault="00646F32" w:rsidP="002073B8">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Туристік инфрақұрылым, маршруттар, қызмет түрлерін сипаттау</w:t>
            </w:r>
          </w:p>
        </w:tc>
      </w:tr>
      <w:tr w:rsidR="00646F32" w:rsidRPr="008276F4" w14:paraId="6F33D797" w14:textId="77777777" w:rsidTr="000E066D">
        <w:tc>
          <w:tcPr>
            <w:tcW w:w="1560" w:type="dxa"/>
            <w:vAlign w:val="center"/>
          </w:tcPr>
          <w:p w14:paraId="35519B3F" w14:textId="77777777" w:rsidR="00646F32" w:rsidRPr="008276F4" w:rsidRDefault="00646F32" w:rsidP="002073B8">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Имидждік</w:t>
            </w:r>
          </w:p>
        </w:tc>
        <w:tc>
          <w:tcPr>
            <w:tcW w:w="1842" w:type="dxa"/>
            <w:vAlign w:val="center"/>
          </w:tcPr>
          <w:p w14:paraId="16BD8832" w14:textId="77777777" w:rsidR="00646F32" w:rsidRPr="008276F4" w:rsidRDefault="00646F32" w:rsidP="002073B8">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Туристік нысан немесе елдің тартымды бейнесін қалыптастыру, эмоционалды әсер ету</w:t>
            </w:r>
          </w:p>
        </w:tc>
        <w:tc>
          <w:tcPr>
            <w:tcW w:w="1985" w:type="dxa"/>
            <w:vAlign w:val="center"/>
          </w:tcPr>
          <w:p w14:paraId="001EA482" w14:textId="77777777" w:rsidR="00646F32" w:rsidRPr="008276F4" w:rsidRDefault="00646F32" w:rsidP="002073B8">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Эпитеттер, метафоралар, символдық бейнелер, экспрессивті лексика</w:t>
            </w:r>
          </w:p>
        </w:tc>
        <w:tc>
          <w:tcPr>
            <w:tcW w:w="2109" w:type="dxa"/>
            <w:vAlign w:val="center"/>
          </w:tcPr>
          <w:p w14:paraId="3299C780" w14:textId="77777777" w:rsidR="00646F32" w:rsidRPr="008276F4" w:rsidRDefault="00646F32" w:rsidP="002073B8">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Туристік слогандар, бренд мәтіндері, жарнамалық роликтер, презентациялық материалдар</w:t>
            </w:r>
          </w:p>
        </w:tc>
        <w:tc>
          <w:tcPr>
            <w:tcW w:w="1741" w:type="dxa"/>
            <w:vAlign w:val="center"/>
          </w:tcPr>
          <w:p w14:paraId="50873CC9" w14:textId="77777777" w:rsidR="00646F32" w:rsidRPr="008276F4" w:rsidRDefault="00646F32" w:rsidP="002073B8">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Елдің немесе туристік нысанның жағымды образын насихаттау</w:t>
            </w:r>
          </w:p>
        </w:tc>
      </w:tr>
      <w:tr w:rsidR="00646F32" w:rsidRPr="008276F4" w14:paraId="6063A858" w14:textId="77777777" w:rsidTr="000E066D">
        <w:tc>
          <w:tcPr>
            <w:tcW w:w="1560" w:type="dxa"/>
            <w:vAlign w:val="center"/>
          </w:tcPr>
          <w:p w14:paraId="32E29D43" w14:textId="77777777" w:rsidR="00646F32" w:rsidRPr="008276F4" w:rsidRDefault="00646F32" w:rsidP="002073B8">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сендіруші</w:t>
            </w:r>
          </w:p>
        </w:tc>
        <w:tc>
          <w:tcPr>
            <w:tcW w:w="1842" w:type="dxa"/>
            <w:vAlign w:val="center"/>
          </w:tcPr>
          <w:p w14:paraId="3AB7F246" w14:textId="77777777" w:rsidR="00646F32" w:rsidRPr="008276F4" w:rsidRDefault="00646F32" w:rsidP="002073B8">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Адресатты нақты әрекет жасауға шақыру</w:t>
            </w:r>
          </w:p>
        </w:tc>
        <w:tc>
          <w:tcPr>
            <w:tcW w:w="1985" w:type="dxa"/>
            <w:vAlign w:val="center"/>
          </w:tcPr>
          <w:p w14:paraId="3DD64697" w14:textId="77777777" w:rsidR="00646F32" w:rsidRPr="008276F4" w:rsidRDefault="00646F32" w:rsidP="002073B8">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Бұйрық рай, үндеу формалары, модальді етістіктер, экспрессивті синтаксис</w:t>
            </w:r>
          </w:p>
        </w:tc>
        <w:tc>
          <w:tcPr>
            <w:tcW w:w="2109" w:type="dxa"/>
            <w:vAlign w:val="center"/>
          </w:tcPr>
          <w:p w14:paraId="605EDC8E" w14:textId="77777777" w:rsidR="00646F32" w:rsidRPr="008276F4" w:rsidRDefault="00646F32" w:rsidP="002073B8">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«Саяхатты дәл қазір бастаңыз», «Армандаған демалысыңызды өткізіңіз»</w:t>
            </w:r>
          </w:p>
        </w:tc>
        <w:tc>
          <w:tcPr>
            <w:tcW w:w="1741" w:type="dxa"/>
            <w:vAlign w:val="center"/>
          </w:tcPr>
          <w:p w14:paraId="32401B4A" w14:textId="77777777" w:rsidR="00646F32" w:rsidRPr="008276F4" w:rsidRDefault="00646F32" w:rsidP="002073B8">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Туристі қызметті сатып алуға немесе іс-қимылға ынталандыру</w:t>
            </w:r>
          </w:p>
        </w:tc>
      </w:tr>
    </w:tbl>
    <w:p w14:paraId="6A3E163A" w14:textId="77777777" w:rsidR="00363263" w:rsidRPr="008276F4" w:rsidRDefault="00363263" w:rsidP="002073B8">
      <w:pPr>
        <w:pStyle w:val="a3"/>
        <w:spacing w:before="0" w:beforeAutospacing="0" w:after="0" w:afterAutospacing="0"/>
        <w:ind w:firstLine="567"/>
        <w:jc w:val="both"/>
      </w:pPr>
    </w:p>
    <w:p w14:paraId="6AE79C3D" w14:textId="77777777" w:rsidR="00C91C97" w:rsidRPr="008276F4" w:rsidRDefault="001624E4" w:rsidP="002073B8">
      <w:pPr>
        <w:pStyle w:val="a3"/>
        <w:spacing w:before="0" w:beforeAutospacing="0" w:after="0" w:afterAutospacing="0"/>
        <w:ind w:firstLine="567"/>
        <w:jc w:val="both"/>
        <w:rPr>
          <w:sz w:val="28"/>
          <w:szCs w:val="28"/>
          <w:lang w:val="kk-KZ"/>
        </w:rPr>
      </w:pPr>
      <w:r w:rsidRPr="008276F4">
        <w:rPr>
          <w:sz w:val="28"/>
          <w:szCs w:val="28"/>
          <w:lang w:val="kk-KZ"/>
        </w:rPr>
        <w:t xml:space="preserve">Кестеде берілген жарнама мәтіндерінің </w:t>
      </w:r>
      <w:r w:rsidR="002B6235" w:rsidRPr="008276F4">
        <w:rPr>
          <w:sz w:val="28"/>
          <w:szCs w:val="28"/>
          <w:lang w:val="kk-KZ"/>
        </w:rPr>
        <w:t xml:space="preserve"> ішінде ақпараттық туристік жарнама мәтіндері туристік өнім туралы нақты, объективті әрі құрылымдалған мәлімет беруге бағытталған жанрлық түр ретінде сипатталады. Ақпараттық туристік жарнама мәтіндерінің басты мақсаты – туристік нысан, бағыт немесе қызмет туралы сенімді ақпарат ұсыну арқылы тұтынушының танымдық қажеттілігін қанағаттандыру. Бұл мәтіндерде жарнаманың классикалық ықпал ету функциясынан гөрі ақпарат беру функциясы басым болады. Сондықтан ақпараттық туристік жарнама мәтіндері көбінесе ресми немесе жартылай ресми стильде жазылып, тілдік бейтараптылық пен дәлдікке негізделеді. </w:t>
      </w:r>
    </w:p>
    <w:p w14:paraId="5261C2F3" w14:textId="77777777" w:rsidR="000514BE" w:rsidRPr="008276F4" w:rsidRDefault="002B6235" w:rsidP="002073B8">
      <w:pPr>
        <w:pStyle w:val="a3"/>
        <w:spacing w:before="0" w:beforeAutospacing="0" w:after="0" w:afterAutospacing="0"/>
        <w:ind w:firstLine="567"/>
        <w:jc w:val="both"/>
        <w:rPr>
          <w:sz w:val="28"/>
          <w:szCs w:val="28"/>
          <w:lang w:val="kk-KZ"/>
        </w:rPr>
      </w:pPr>
      <w:r w:rsidRPr="008276F4">
        <w:rPr>
          <w:sz w:val="28"/>
          <w:szCs w:val="28"/>
          <w:lang w:val="kk-KZ"/>
        </w:rPr>
        <w:t>Ақпараттық туристік жарнама мәтіндерінің мазмұндық құрылымында туристік бағыттың географиялық орналасуы маңызды орын алады. Мұнда елдің немесе өңірдің нақты орналасқан аймағы, оған жету жолдары, көлік инфрақұрылымы, көршілес мемлекеттер немесе өңірлер туралы деректер беріледі. Географиялық ақпарат турист үшін бағытты таңдау барысында негізгі факторлардың бірі болғандықтан, мәтінде картаға сілтемелер, қашықтық өлшемдері, көлік түрлері нақты көрсетіледі. Бұл ерекшелік ақпараттық жанрдың дәлдікке бағытталған сипатын айқын көрсетеді. Сонымен қатар климаттық жағдайлар туралы мәліметтер ақпараттық туристік жарнама мәтіндерінің ажырамас бөлігі болып табылады. Туристік бағыттың жыл мезгілдеріне байланысты климаттық ерекшеліктері, орташа температура көрсеткіштері, жауын-шашын мөлшері, туристік маусымның ұзақтығы нақты деректер арқылы беріледі. Мұндай ақпарат туристің сапарды жоспарлауына тікелей әсер ететіндіктен, мәтінде эмоциялық сипаттамадан гөрі статистикалық және анықтамалық мәліметтерге басымдық беріледі.</w:t>
      </w:r>
    </w:p>
    <w:p w14:paraId="0B80C89C" w14:textId="77777777" w:rsidR="00A305AA" w:rsidRPr="008276F4" w:rsidRDefault="00A305AA" w:rsidP="002073B8">
      <w:pPr>
        <w:pStyle w:val="a3"/>
        <w:spacing w:before="0" w:beforeAutospacing="0" w:after="0" w:afterAutospacing="0"/>
        <w:ind w:firstLine="567"/>
        <w:jc w:val="both"/>
        <w:rPr>
          <w:b/>
          <w:i/>
          <w:sz w:val="28"/>
          <w:szCs w:val="28"/>
          <w:lang w:val="kk-KZ"/>
        </w:rPr>
      </w:pPr>
      <w:r w:rsidRPr="008276F4">
        <w:rPr>
          <w:b/>
          <w:i/>
          <w:sz w:val="28"/>
          <w:szCs w:val="28"/>
          <w:lang w:val="kk-KZ"/>
        </w:rPr>
        <w:t xml:space="preserve">Таңбалы археологиялық ландшафтының петроглифтері </w:t>
      </w:r>
    </w:p>
    <w:p w14:paraId="669CC476" w14:textId="77777777" w:rsidR="000514BE" w:rsidRPr="008276F4" w:rsidRDefault="00A305AA" w:rsidP="002073B8">
      <w:pPr>
        <w:pStyle w:val="a3"/>
        <w:spacing w:before="0" w:beforeAutospacing="0" w:after="0" w:afterAutospacing="0"/>
        <w:ind w:firstLine="567"/>
        <w:jc w:val="both"/>
        <w:rPr>
          <w:i/>
          <w:sz w:val="28"/>
          <w:szCs w:val="28"/>
          <w:lang w:val="kk-KZ"/>
        </w:rPr>
      </w:pPr>
      <w:r w:rsidRPr="008276F4">
        <w:rPr>
          <w:i/>
          <w:sz w:val="28"/>
          <w:szCs w:val="28"/>
          <w:lang w:val="kk-KZ"/>
        </w:rPr>
        <w:t xml:space="preserve">Алматы қаласының маңында ЮНЕСКО-ның Бүкіләлемдік мәдени мұра нысандары қатарына енген </w:t>
      </w:r>
      <w:r w:rsidR="00B05878" w:rsidRPr="008276F4">
        <w:rPr>
          <w:sz w:val="28"/>
          <w:szCs w:val="28"/>
          <w:lang w:val="kk-KZ"/>
        </w:rPr>
        <w:t>–</w:t>
      </w:r>
      <w:r w:rsidRPr="008276F4">
        <w:rPr>
          <w:i/>
          <w:sz w:val="28"/>
          <w:szCs w:val="28"/>
          <w:lang w:val="kk-KZ"/>
        </w:rPr>
        <w:t xml:space="preserve"> Таңбалы археологиялық ланшафтының петроглифтері орналасқан. Жартастарға салынған бейнелерімен белгілі ескерткіш 195</w:t>
      </w:r>
      <w:r w:rsidR="00B05878" w:rsidRPr="008276F4">
        <w:rPr>
          <w:i/>
          <w:sz w:val="28"/>
          <w:szCs w:val="28"/>
          <w:lang w:val="kk-KZ"/>
        </w:rPr>
        <w:t>0 жылы ашылып, сол кезден бері «көненің»</w:t>
      </w:r>
      <w:r w:rsidRPr="008276F4">
        <w:rPr>
          <w:i/>
          <w:sz w:val="28"/>
          <w:szCs w:val="28"/>
          <w:lang w:val="kk-KZ"/>
        </w:rPr>
        <w:t xml:space="preserve"> сурет өнеріне қызығушылығы бар туристер жетуге асыққан тарихи мекен ретінде танымал. </w:t>
      </w:r>
      <w:r w:rsidR="00363263" w:rsidRPr="008276F4">
        <w:rPr>
          <w:i/>
          <w:sz w:val="28"/>
          <w:szCs w:val="28"/>
          <w:lang w:val="kk-KZ"/>
        </w:rPr>
        <w:t>Тасқа қашалған туындылырдың</w:t>
      </w:r>
      <w:r w:rsidRPr="008276F4">
        <w:rPr>
          <w:i/>
          <w:sz w:val="28"/>
          <w:szCs w:val="28"/>
          <w:lang w:val="kk-KZ"/>
        </w:rPr>
        <w:t xml:space="preserve"> арасынан андроновтық Күнбасты Құдайларды, отбасылы</w:t>
      </w:r>
      <w:r w:rsidR="00363263" w:rsidRPr="008276F4">
        <w:rPr>
          <w:i/>
          <w:sz w:val="28"/>
          <w:szCs w:val="28"/>
          <w:lang w:val="kk-KZ"/>
        </w:rPr>
        <w:t>қ жұптарды, құрбандық шалу</w:t>
      </w:r>
      <w:r w:rsidRPr="008276F4">
        <w:rPr>
          <w:i/>
          <w:sz w:val="28"/>
          <w:szCs w:val="28"/>
          <w:lang w:val="kk-KZ"/>
        </w:rPr>
        <w:t xml:space="preserve"> мен аңшылық көріністерін анық байқауға болады.</w:t>
      </w:r>
      <w:r w:rsidR="00363263" w:rsidRPr="008276F4">
        <w:rPr>
          <w:i/>
          <w:sz w:val="28"/>
          <w:szCs w:val="28"/>
          <w:lang w:val="kk-KZ"/>
        </w:rPr>
        <w:t>..</w:t>
      </w:r>
      <w:r w:rsidRPr="008276F4">
        <w:rPr>
          <w:i/>
          <w:sz w:val="28"/>
          <w:szCs w:val="28"/>
          <w:lang w:val="kk-KZ"/>
        </w:rPr>
        <w:t xml:space="preserve"> </w:t>
      </w:r>
      <w:r w:rsidR="00342642" w:rsidRPr="008276F4">
        <w:rPr>
          <w:sz w:val="28"/>
          <w:szCs w:val="28"/>
          <w:lang w:val="kk-KZ"/>
        </w:rPr>
        <w:t>[101</w:t>
      </w:r>
      <w:r w:rsidR="003515EE" w:rsidRPr="008276F4">
        <w:rPr>
          <w:sz w:val="28"/>
          <w:szCs w:val="28"/>
          <w:lang w:val="kk-KZ"/>
        </w:rPr>
        <w:t>]</w:t>
      </w:r>
      <w:r w:rsidRPr="008276F4">
        <w:rPr>
          <w:sz w:val="28"/>
          <w:szCs w:val="28"/>
          <w:lang w:val="kk-KZ"/>
        </w:rPr>
        <w:t>.</w:t>
      </w:r>
    </w:p>
    <w:p w14:paraId="2729E120" w14:textId="77777777" w:rsidR="000514BE" w:rsidRPr="008276F4" w:rsidRDefault="002B6235" w:rsidP="002073B8">
      <w:pPr>
        <w:pStyle w:val="a3"/>
        <w:spacing w:before="0" w:beforeAutospacing="0" w:after="0" w:afterAutospacing="0"/>
        <w:ind w:firstLine="567"/>
        <w:jc w:val="both"/>
        <w:rPr>
          <w:sz w:val="28"/>
          <w:szCs w:val="28"/>
          <w:lang w:val="kk-KZ"/>
        </w:rPr>
      </w:pPr>
      <w:r w:rsidRPr="008276F4">
        <w:rPr>
          <w:sz w:val="28"/>
          <w:szCs w:val="28"/>
          <w:lang w:val="kk-KZ"/>
        </w:rPr>
        <w:t xml:space="preserve">Ақпараттық туристік жарнама мәтіндерінде тарихи-мәдени нысандарды сипаттау да маңызды орын алады. Мұнда тарихи ескерткіштер, сәулет нысандары, музейлер, мәдени мұра объектілері туралы қысқаша, бірақ мазмұнды ақпарат ұсынылады. </w:t>
      </w:r>
    </w:p>
    <w:p w14:paraId="13A35EDA" w14:textId="77777777" w:rsidR="00A305AA" w:rsidRPr="008276F4" w:rsidRDefault="00A305AA" w:rsidP="002073B8">
      <w:pPr>
        <w:pStyle w:val="a3"/>
        <w:spacing w:before="0" w:beforeAutospacing="0" w:after="0" w:afterAutospacing="0"/>
        <w:ind w:firstLine="567"/>
        <w:jc w:val="both"/>
        <w:rPr>
          <w:b/>
          <w:i/>
          <w:sz w:val="28"/>
          <w:szCs w:val="28"/>
          <w:lang w:val="kk-KZ"/>
        </w:rPr>
      </w:pPr>
      <w:r w:rsidRPr="008276F4">
        <w:rPr>
          <w:b/>
          <w:i/>
          <w:sz w:val="28"/>
          <w:szCs w:val="28"/>
          <w:lang w:val="kk-KZ"/>
        </w:rPr>
        <w:t xml:space="preserve">Жошы хан, Алаша хан, Домбауыл кесенелері </w:t>
      </w:r>
    </w:p>
    <w:p w14:paraId="7D7A95AD" w14:textId="77777777" w:rsidR="00A305AA" w:rsidRPr="008276F4" w:rsidRDefault="00A305AA" w:rsidP="002073B8">
      <w:pPr>
        <w:pStyle w:val="a3"/>
        <w:spacing w:before="0" w:beforeAutospacing="0" w:after="0" w:afterAutospacing="0"/>
        <w:ind w:firstLine="567"/>
        <w:jc w:val="both"/>
        <w:rPr>
          <w:i/>
          <w:sz w:val="28"/>
          <w:szCs w:val="28"/>
          <w:lang w:val="kk-KZ"/>
        </w:rPr>
      </w:pPr>
      <w:r w:rsidRPr="008276F4">
        <w:rPr>
          <w:i/>
          <w:sz w:val="28"/>
          <w:szCs w:val="28"/>
          <w:lang w:val="kk-KZ"/>
        </w:rPr>
        <w:t>«Жошы хан», «Алаша хан» және «Домбауыл» кесенелері Қазақстанның ортағасыр сәулетінің маңызды тарихи ескерткіштері болып табылады. Жошы ханның қаб</w:t>
      </w:r>
      <w:r w:rsidR="000E066D" w:rsidRPr="008276F4">
        <w:rPr>
          <w:i/>
          <w:sz w:val="28"/>
          <w:szCs w:val="28"/>
          <w:lang w:val="kk-KZ"/>
        </w:rPr>
        <w:t>ірі Ұлы Шыңғыс ханның үлкен ұлы</w:t>
      </w:r>
      <w:r w:rsidRPr="008276F4">
        <w:rPr>
          <w:i/>
          <w:sz w:val="28"/>
          <w:szCs w:val="28"/>
          <w:lang w:val="kk-KZ"/>
        </w:rPr>
        <w:t xml:space="preserve"> Жошының жерлеу орнында тұрғызылған. Жошы хан күмбезінің ғимараты тіктөртбұрышты пішінді, ал оның құрылымында босаға және қос көгілдір күмбез бар. Бұл керемет ғимараттың таңғажайып қабырғасынан өткенде, қонақтардың назарына мұнда жерленген адамның жеке басын куәландыратын тас кескіні ұсынылады.</w:t>
      </w:r>
      <w:r w:rsidR="00363263" w:rsidRPr="008276F4">
        <w:rPr>
          <w:i/>
          <w:sz w:val="28"/>
          <w:szCs w:val="28"/>
          <w:lang w:val="kk-KZ"/>
        </w:rPr>
        <w:t>..</w:t>
      </w:r>
      <w:r w:rsidR="00342642" w:rsidRPr="008276F4">
        <w:rPr>
          <w:sz w:val="28"/>
          <w:szCs w:val="28"/>
          <w:lang w:val="kk-KZ"/>
        </w:rPr>
        <w:t>[101</w:t>
      </w:r>
      <w:r w:rsidR="003515EE" w:rsidRPr="008276F4">
        <w:rPr>
          <w:sz w:val="28"/>
          <w:szCs w:val="28"/>
          <w:lang w:val="kk-KZ"/>
        </w:rPr>
        <w:t>]</w:t>
      </w:r>
      <w:r w:rsidR="00363263" w:rsidRPr="008276F4">
        <w:rPr>
          <w:i/>
          <w:sz w:val="28"/>
          <w:szCs w:val="28"/>
          <w:lang w:val="kk-KZ"/>
        </w:rPr>
        <w:t>.</w:t>
      </w:r>
    </w:p>
    <w:p w14:paraId="62CD0ECC" w14:textId="77777777" w:rsidR="000514BE" w:rsidRPr="008276F4" w:rsidRDefault="002B6235" w:rsidP="002073B8">
      <w:pPr>
        <w:pStyle w:val="a3"/>
        <w:spacing w:before="0" w:beforeAutospacing="0" w:after="0" w:afterAutospacing="0"/>
        <w:ind w:firstLine="567"/>
        <w:jc w:val="both"/>
        <w:rPr>
          <w:sz w:val="28"/>
          <w:szCs w:val="28"/>
          <w:lang w:val="kk-KZ"/>
        </w:rPr>
      </w:pPr>
      <w:r w:rsidRPr="008276F4">
        <w:rPr>
          <w:sz w:val="28"/>
          <w:szCs w:val="28"/>
          <w:lang w:val="kk-KZ"/>
        </w:rPr>
        <w:t xml:space="preserve">Бұл сипаттамаларда нысанның салынған уақыты, тарихи маңызы, мәдени құндылығы және туристер үшін ашықтық деңгейі көрсетіледі. Аталған деректер туристік бағыттың мәдени әлеуетін танытуға бағытталғанымен, бағалауыштық немесе көркемдік сипаттан гөрі деректілік принципі сақталады. Туристік инфрақұрылым туралы мәліметтер ақпараттық жанрдағы мәтіндердің тағы бір маңызды компоненті болып табылады. Мұнда қонақүйлердің түрлері, орналастыру мүмкіндіктері, тамақтану орындары, көлік қызметтері, экскурсиялық бағдарламалар, медициналық және қауіпсіздік қызметтері жөнінде нақты деректер беріледі. Бұл мәліметтер туристік өнімнің практикалық құндылығын айқындап, тұтынушының шешім қабылдау процесіне тікелей ықпал етеді. Ақпараттық туристік жарнама мәтіндеріне туристік анықтамалықтар, буклеттердегі сипаттамалар, каталог мәтіндері, сондай-ақ ресми туристік порталдардағы мәтіндер жатады. Аталған мәтін түрлерінің барлығына ортақ белгі – ақпараттың құрылымдалуы мен жүйелілігі. Мәтіндер көбінесе тақырыпшаларға бөлініп, кестелер, маркерленген тізімдер және инфографикалық элементтер арқылы беріледі. Бұл құрылым оқырманның ақпаратты тез қабылдауына және қажет мәліметті оңай табуына мүмкіндік береді. </w:t>
      </w:r>
    </w:p>
    <w:p w14:paraId="6FBD992C" w14:textId="77777777" w:rsidR="00B05878" w:rsidRPr="008276F4" w:rsidRDefault="00B05878" w:rsidP="002073B8">
      <w:pPr>
        <w:pStyle w:val="a3"/>
        <w:spacing w:before="0" w:beforeAutospacing="0" w:after="0" w:afterAutospacing="0"/>
        <w:ind w:firstLine="567"/>
        <w:rPr>
          <w:sz w:val="28"/>
          <w:szCs w:val="28"/>
          <w:lang w:val="kk-KZ"/>
        </w:rPr>
      </w:pPr>
      <w:r w:rsidRPr="008276F4">
        <w:rPr>
          <w:sz w:val="28"/>
          <w:szCs w:val="28"/>
          <w:lang w:val="kk-KZ"/>
        </w:rPr>
        <w:t>Мысалы:</w:t>
      </w:r>
    </w:p>
    <w:p w14:paraId="57AA30DB" w14:textId="77777777" w:rsidR="00A305AA" w:rsidRPr="008276F4" w:rsidRDefault="00A305AA" w:rsidP="002073B8">
      <w:pPr>
        <w:pStyle w:val="a3"/>
        <w:spacing w:before="0" w:beforeAutospacing="0" w:after="0" w:afterAutospacing="0"/>
        <w:ind w:firstLine="567"/>
        <w:rPr>
          <w:i/>
          <w:sz w:val="28"/>
          <w:szCs w:val="28"/>
          <w:lang w:val="kk-KZ"/>
        </w:rPr>
      </w:pPr>
      <w:r w:rsidRPr="008276F4">
        <w:rPr>
          <w:rFonts w:ascii="Segoe UI Emoji" w:hAnsi="Segoe UI Emoji" w:cs="Segoe UI Emoji"/>
          <w:i/>
          <w:sz w:val="28"/>
          <w:szCs w:val="28"/>
          <w:lang w:val="kk-KZ"/>
        </w:rPr>
        <w:t>✨</w:t>
      </w:r>
      <w:r w:rsidRPr="008276F4">
        <w:rPr>
          <w:i/>
          <w:sz w:val="28"/>
          <w:szCs w:val="28"/>
          <w:lang w:val="kk-KZ"/>
        </w:rPr>
        <w:t> </w:t>
      </w:r>
      <w:r w:rsidRPr="008276F4">
        <w:rPr>
          <w:rStyle w:val="a4"/>
          <w:i/>
          <w:sz w:val="28"/>
          <w:szCs w:val="28"/>
          <w:lang w:val="kk-KZ"/>
        </w:rPr>
        <w:t>Көне Түркістанның тылсымына саяхат жаса!</w:t>
      </w:r>
      <w:r w:rsidRPr="008276F4">
        <w:rPr>
          <w:i/>
          <w:sz w:val="28"/>
          <w:szCs w:val="28"/>
          <w:lang w:val="kk-KZ"/>
        </w:rPr>
        <w:t> </w:t>
      </w:r>
      <w:r w:rsidRPr="008276F4">
        <w:rPr>
          <w:rFonts w:ascii="Segoe UI Emoji" w:hAnsi="Segoe UI Emoji" w:cs="Segoe UI Emoji"/>
          <w:i/>
          <w:sz w:val="28"/>
          <w:szCs w:val="28"/>
          <w:lang w:val="kk-KZ"/>
        </w:rPr>
        <w:t>✨</w:t>
      </w:r>
    </w:p>
    <w:p w14:paraId="372135C6" w14:textId="77777777" w:rsidR="00A305AA" w:rsidRPr="008276F4" w:rsidRDefault="00A305AA" w:rsidP="002073B8">
      <w:pPr>
        <w:pStyle w:val="a3"/>
        <w:spacing w:before="0" w:beforeAutospacing="0" w:after="0" w:afterAutospacing="0"/>
        <w:rPr>
          <w:i/>
          <w:sz w:val="28"/>
          <w:szCs w:val="28"/>
          <w:lang w:val="kk-KZ"/>
        </w:rPr>
      </w:pPr>
      <w:r w:rsidRPr="008276F4">
        <w:rPr>
          <w:i/>
          <w:sz w:val="28"/>
          <w:szCs w:val="28"/>
          <w:lang w:val="kk-KZ"/>
        </w:rPr>
        <w:t xml:space="preserve">Жібек жолының сырлары, қасиетті мекендер мен мыңжылдық тарих – осының бәрін өз көзіңмен көруге мүмкіндік бар! </w:t>
      </w:r>
      <w:r w:rsidRPr="008276F4">
        <w:rPr>
          <w:rFonts w:ascii="Segoe UI Symbol" w:hAnsi="Segoe UI Symbol" w:cs="Segoe UI Symbol"/>
          <w:i/>
          <w:sz w:val="28"/>
          <w:szCs w:val="28"/>
          <w:lang w:val="kk-KZ"/>
        </w:rPr>
        <w:t>🏜</w:t>
      </w:r>
      <w:r w:rsidRPr="008276F4">
        <w:rPr>
          <w:i/>
          <w:sz w:val="28"/>
          <w:szCs w:val="28"/>
          <w:lang w:val="kk-KZ"/>
        </w:rPr>
        <w:br/>
        <w:t> Бұл – тек саяхат емес, бұл – рухани және мәдени жаңғыру!</w:t>
      </w:r>
    </w:p>
    <w:p w14:paraId="1018BC35" w14:textId="77777777" w:rsidR="00A305AA" w:rsidRPr="008276F4" w:rsidRDefault="00A305AA" w:rsidP="002073B8">
      <w:pPr>
        <w:pStyle w:val="a3"/>
        <w:spacing w:before="0" w:beforeAutospacing="0" w:after="0" w:afterAutospacing="0"/>
        <w:rPr>
          <w:i/>
          <w:sz w:val="28"/>
          <w:szCs w:val="28"/>
          <w:lang w:val="kk-KZ"/>
        </w:rPr>
      </w:pPr>
      <w:r w:rsidRPr="008276F4">
        <w:rPr>
          <w:rStyle w:val="a4"/>
          <w:i/>
          <w:sz w:val="28"/>
          <w:szCs w:val="28"/>
          <w:lang w:val="kk-KZ"/>
        </w:rPr>
        <w:t xml:space="preserve"> Не күтіп тұр?</w:t>
      </w:r>
      <w:r w:rsidRPr="008276F4">
        <w:rPr>
          <w:i/>
          <w:sz w:val="28"/>
          <w:szCs w:val="28"/>
          <w:lang w:val="kk-KZ"/>
        </w:rPr>
        <w:br/>
      </w:r>
      <w:r w:rsidRPr="008276F4">
        <w:rPr>
          <w:rFonts w:ascii="Segoe UI Emoji" w:hAnsi="Segoe UI Emoji" w:cs="Segoe UI Emoji"/>
          <w:i/>
          <w:sz w:val="28"/>
          <w:szCs w:val="28"/>
          <w:lang w:val="kk-KZ"/>
        </w:rPr>
        <w:t>✨</w:t>
      </w:r>
      <w:r w:rsidRPr="008276F4">
        <w:rPr>
          <w:i/>
          <w:sz w:val="28"/>
          <w:szCs w:val="28"/>
          <w:lang w:val="kk-KZ"/>
        </w:rPr>
        <w:t xml:space="preserve"> Керуен-Сарайдағы таңғажайып кешкі шоу</w:t>
      </w:r>
      <w:r w:rsidRPr="008276F4">
        <w:rPr>
          <w:i/>
          <w:sz w:val="28"/>
          <w:szCs w:val="28"/>
          <w:lang w:val="kk-KZ"/>
        </w:rPr>
        <w:br/>
      </w:r>
      <w:r w:rsidRPr="008276F4">
        <w:rPr>
          <w:rFonts w:ascii="Segoe UI Emoji" w:hAnsi="Segoe UI Emoji" w:cs="Segoe UI Emoji"/>
          <w:i/>
          <w:sz w:val="28"/>
          <w:szCs w:val="28"/>
          <w:lang w:val="kk-KZ"/>
        </w:rPr>
        <w:t>✨</w:t>
      </w:r>
      <w:r w:rsidRPr="008276F4">
        <w:rPr>
          <w:i/>
          <w:sz w:val="28"/>
          <w:szCs w:val="28"/>
          <w:lang w:val="kk-KZ"/>
        </w:rPr>
        <w:t xml:space="preserve"> Ақ-Мешіт үңгірі – энергия мен рухани тазару мекені</w:t>
      </w:r>
      <w:r w:rsidRPr="008276F4">
        <w:rPr>
          <w:i/>
          <w:sz w:val="28"/>
          <w:szCs w:val="28"/>
          <w:lang w:val="kk-KZ"/>
        </w:rPr>
        <w:br/>
      </w:r>
      <w:r w:rsidRPr="008276F4">
        <w:rPr>
          <w:rFonts w:ascii="Segoe UI Emoji" w:hAnsi="Segoe UI Emoji" w:cs="Segoe UI Emoji"/>
          <w:i/>
          <w:sz w:val="28"/>
          <w:szCs w:val="28"/>
          <w:lang w:val="kk-KZ"/>
        </w:rPr>
        <w:t>✨</w:t>
      </w:r>
      <w:r w:rsidRPr="008276F4">
        <w:rPr>
          <w:i/>
          <w:sz w:val="28"/>
          <w:szCs w:val="28"/>
          <w:lang w:val="kk-KZ"/>
        </w:rPr>
        <w:t xml:space="preserve"> Ғажайып кесенелер: Қ.А. Яссауи, Айша-Бибі, Домалақ ана</w:t>
      </w:r>
      <w:r w:rsidRPr="008276F4">
        <w:rPr>
          <w:i/>
          <w:sz w:val="28"/>
          <w:szCs w:val="28"/>
          <w:lang w:val="kk-KZ"/>
        </w:rPr>
        <w:br/>
      </w:r>
      <w:r w:rsidRPr="008276F4">
        <w:rPr>
          <w:rFonts w:ascii="Segoe UI Emoji" w:hAnsi="Segoe UI Emoji" w:cs="Segoe UI Emoji"/>
          <w:i/>
          <w:sz w:val="28"/>
          <w:szCs w:val="28"/>
          <w:lang w:val="kk-KZ"/>
        </w:rPr>
        <w:t>✨</w:t>
      </w:r>
      <w:r w:rsidRPr="008276F4">
        <w:rPr>
          <w:i/>
          <w:sz w:val="28"/>
          <w:szCs w:val="28"/>
          <w:lang w:val="kk-KZ"/>
        </w:rPr>
        <w:t xml:space="preserve"> Ежелгі Отырар қаласының қабырғалары</w:t>
      </w:r>
      <w:r w:rsidRPr="008276F4">
        <w:rPr>
          <w:i/>
          <w:sz w:val="28"/>
          <w:szCs w:val="28"/>
          <w:lang w:val="kk-KZ"/>
        </w:rPr>
        <w:br/>
      </w:r>
      <w:r w:rsidRPr="008276F4">
        <w:rPr>
          <w:rFonts w:ascii="Segoe UI Emoji" w:hAnsi="Segoe UI Emoji" w:cs="Segoe UI Emoji"/>
          <w:i/>
          <w:sz w:val="28"/>
          <w:szCs w:val="28"/>
          <w:lang w:val="kk-KZ"/>
        </w:rPr>
        <w:t>✨</w:t>
      </w:r>
      <w:r w:rsidRPr="008276F4">
        <w:rPr>
          <w:i/>
          <w:sz w:val="28"/>
          <w:szCs w:val="28"/>
          <w:lang w:val="kk-KZ"/>
        </w:rPr>
        <w:t xml:space="preserve"> «Фараб» кітапханасы және ерекше «Алтын Самруқ» театры</w:t>
      </w:r>
    </w:p>
    <w:p w14:paraId="1FF8F77A" w14:textId="77777777" w:rsidR="00A305AA" w:rsidRPr="008276F4" w:rsidRDefault="00A305AA" w:rsidP="002073B8">
      <w:pPr>
        <w:pStyle w:val="a3"/>
        <w:spacing w:before="0" w:beforeAutospacing="0" w:after="0" w:afterAutospacing="0"/>
        <w:rPr>
          <w:i/>
          <w:sz w:val="28"/>
          <w:szCs w:val="28"/>
          <w:lang w:val="kk-KZ"/>
        </w:rPr>
      </w:pPr>
      <w:r w:rsidRPr="008276F4">
        <w:rPr>
          <w:rStyle w:val="a4"/>
          <w:rFonts w:ascii="Segoe UI Emoji" w:hAnsi="Segoe UI Emoji" w:cs="Segoe UI Emoji"/>
          <w:i/>
          <w:sz w:val="28"/>
          <w:szCs w:val="28"/>
          <w:lang w:val="kk-KZ"/>
        </w:rPr>
        <w:t>✅</w:t>
      </w:r>
      <w:r w:rsidRPr="008276F4">
        <w:rPr>
          <w:rStyle w:val="a4"/>
          <w:i/>
          <w:sz w:val="28"/>
          <w:szCs w:val="28"/>
          <w:lang w:val="kk-KZ"/>
        </w:rPr>
        <w:t xml:space="preserve"> Бағаға кіреді:</w:t>
      </w:r>
      <w:r w:rsidRPr="008276F4">
        <w:rPr>
          <w:i/>
          <w:sz w:val="28"/>
          <w:szCs w:val="28"/>
          <w:lang w:val="kk-KZ"/>
        </w:rPr>
        <w:br/>
      </w:r>
      <w:r w:rsidRPr="008276F4">
        <w:rPr>
          <w:rFonts w:ascii="Segoe UI Symbol" w:eastAsia="MS Gothic" w:hAnsi="Segoe UI Symbol" w:cs="Segoe UI Symbol"/>
          <w:i/>
          <w:sz w:val="28"/>
          <w:szCs w:val="28"/>
          <w:lang w:val="kk-KZ"/>
        </w:rPr>
        <w:t>✔</w:t>
      </w:r>
      <w:r w:rsidRPr="008276F4">
        <w:rPr>
          <w:i/>
          <w:sz w:val="28"/>
          <w:szCs w:val="28"/>
          <w:lang w:val="kk-KZ"/>
        </w:rPr>
        <w:t xml:space="preserve"> Ыңғайлы көлік</w:t>
      </w:r>
      <w:r w:rsidRPr="008276F4">
        <w:rPr>
          <w:i/>
          <w:sz w:val="28"/>
          <w:szCs w:val="28"/>
          <w:lang w:val="kk-KZ"/>
        </w:rPr>
        <w:br/>
      </w:r>
      <w:r w:rsidRPr="008276F4">
        <w:rPr>
          <w:rFonts w:ascii="Segoe UI Symbol" w:eastAsia="MS Gothic" w:hAnsi="Segoe UI Symbol" w:cs="Segoe UI Symbol"/>
          <w:i/>
          <w:sz w:val="28"/>
          <w:szCs w:val="28"/>
          <w:lang w:val="kk-KZ"/>
        </w:rPr>
        <w:t>✔</w:t>
      </w:r>
      <w:r w:rsidRPr="008276F4">
        <w:rPr>
          <w:i/>
          <w:sz w:val="28"/>
          <w:szCs w:val="28"/>
          <w:lang w:val="kk-KZ"/>
        </w:rPr>
        <w:t xml:space="preserve"> Қонақүйдегі жайлы түндер</w:t>
      </w:r>
      <w:r w:rsidRPr="008276F4">
        <w:rPr>
          <w:i/>
          <w:sz w:val="28"/>
          <w:szCs w:val="28"/>
          <w:lang w:val="kk-KZ"/>
        </w:rPr>
        <w:br/>
      </w:r>
      <w:r w:rsidRPr="008276F4">
        <w:rPr>
          <w:rFonts w:ascii="Segoe UI Symbol" w:eastAsia="MS Gothic" w:hAnsi="Segoe UI Symbol" w:cs="Segoe UI Symbol"/>
          <w:i/>
          <w:sz w:val="28"/>
          <w:szCs w:val="28"/>
          <w:lang w:val="kk-KZ"/>
        </w:rPr>
        <w:t>✔</w:t>
      </w:r>
      <w:r w:rsidRPr="008276F4">
        <w:rPr>
          <w:i/>
          <w:sz w:val="28"/>
          <w:szCs w:val="28"/>
          <w:lang w:val="kk-KZ"/>
        </w:rPr>
        <w:t xml:space="preserve"> Таңғы және түскі ас</w:t>
      </w:r>
      <w:r w:rsidRPr="008276F4">
        <w:rPr>
          <w:i/>
          <w:sz w:val="28"/>
          <w:szCs w:val="28"/>
          <w:lang w:val="kk-KZ"/>
        </w:rPr>
        <w:br/>
      </w:r>
      <w:r w:rsidRPr="008276F4">
        <w:rPr>
          <w:rFonts w:ascii="Segoe UI Symbol" w:eastAsia="MS Gothic" w:hAnsi="Segoe UI Symbol" w:cs="Segoe UI Symbol"/>
          <w:i/>
          <w:sz w:val="28"/>
          <w:szCs w:val="28"/>
          <w:lang w:val="kk-KZ"/>
        </w:rPr>
        <w:t>✔</w:t>
      </w:r>
      <w:r w:rsidRPr="008276F4">
        <w:rPr>
          <w:i/>
          <w:sz w:val="28"/>
          <w:szCs w:val="28"/>
          <w:lang w:val="kk-KZ"/>
        </w:rPr>
        <w:t xml:space="preserve"> Барлық музейлер мен тарихи орындарға кіру билеттері</w:t>
      </w:r>
      <w:r w:rsidRPr="008276F4">
        <w:rPr>
          <w:i/>
          <w:sz w:val="28"/>
          <w:szCs w:val="28"/>
          <w:lang w:val="kk-KZ"/>
        </w:rPr>
        <w:br/>
      </w:r>
      <w:r w:rsidRPr="008276F4">
        <w:rPr>
          <w:rFonts w:ascii="Segoe UI Symbol" w:eastAsia="MS Gothic" w:hAnsi="Segoe UI Symbol" w:cs="Segoe UI Symbol"/>
          <w:i/>
          <w:sz w:val="28"/>
          <w:szCs w:val="28"/>
          <w:lang w:val="kk-KZ"/>
        </w:rPr>
        <w:t>✔</w:t>
      </w:r>
      <w:r w:rsidRPr="008276F4">
        <w:rPr>
          <w:i/>
          <w:sz w:val="28"/>
          <w:szCs w:val="28"/>
          <w:lang w:val="kk-KZ"/>
        </w:rPr>
        <w:t xml:space="preserve"> Тәжірибелі гид (тарихты жан-тәнімен сүйетін)</w:t>
      </w:r>
    </w:p>
    <w:p w14:paraId="2D3ABBF8" w14:textId="77777777" w:rsidR="00A305AA" w:rsidRPr="008276F4" w:rsidRDefault="00A305AA" w:rsidP="002073B8">
      <w:pPr>
        <w:pStyle w:val="a3"/>
        <w:spacing w:before="0" w:beforeAutospacing="0" w:after="0" w:afterAutospacing="0"/>
        <w:rPr>
          <w:rStyle w:val="a4"/>
          <w:i/>
          <w:sz w:val="28"/>
          <w:szCs w:val="28"/>
          <w:lang w:val="kk-KZ"/>
        </w:rPr>
      </w:pPr>
      <w:r w:rsidRPr="008276F4">
        <w:rPr>
          <w:i/>
          <w:sz w:val="28"/>
          <w:szCs w:val="28"/>
          <w:lang w:val="kk-KZ"/>
        </w:rPr>
        <w:t> </w:t>
      </w:r>
      <w:r w:rsidRPr="008276F4">
        <w:rPr>
          <w:rStyle w:val="a4"/>
          <w:i/>
          <w:sz w:val="28"/>
          <w:szCs w:val="28"/>
          <w:lang w:val="kk-KZ"/>
        </w:rPr>
        <w:t>Тур бағасы – небәрі 27 990 тг бастап!</w:t>
      </w:r>
      <w:r w:rsidR="00B05878" w:rsidRPr="008276F4">
        <w:rPr>
          <w:rStyle w:val="a4"/>
          <w:i/>
          <w:sz w:val="28"/>
          <w:szCs w:val="28"/>
          <w:lang w:val="kk-KZ"/>
        </w:rPr>
        <w:t xml:space="preserve"> </w:t>
      </w:r>
      <w:r w:rsidR="00342642" w:rsidRPr="008276F4">
        <w:rPr>
          <w:rStyle w:val="a4"/>
          <w:b w:val="0"/>
          <w:sz w:val="28"/>
          <w:szCs w:val="28"/>
          <w:lang w:val="kk-KZ"/>
        </w:rPr>
        <w:t>[102</w:t>
      </w:r>
      <w:r w:rsidR="003515EE" w:rsidRPr="008276F4">
        <w:rPr>
          <w:rStyle w:val="a4"/>
          <w:b w:val="0"/>
          <w:sz w:val="28"/>
          <w:szCs w:val="28"/>
          <w:lang w:val="kk-KZ"/>
        </w:rPr>
        <w:t>]</w:t>
      </w:r>
      <w:r w:rsidR="00B05878" w:rsidRPr="008276F4">
        <w:rPr>
          <w:rStyle w:val="a4"/>
          <w:b w:val="0"/>
          <w:sz w:val="28"/>
          <w:szCs w:val="28"/>
          <w:lang w:val="kk-KZ"/>
        </w:rPr>
        <w:t>.</w:t>
      </w:r>
    </w:p>
    <w:p w14:paraId="49113980" w14:textId="77777777" w:rsidR="00BB7035" w:rsidRPr="008276F4" w:rsidRDefault="002B6235" w:rsidP="002073B8">
      <w:pPr>
        <w:pStyle w:val="a3"/>
        <w:spacing w:before="0" w:beforeAutospacing="0" w:after="0" w:afterAutospacing="0"/>
        <w:ind w:firstLine="567"/>
        <w:jc w:val="both"/>
        <w:rPr>
          <w:sz w:val="28"/>
          <w:szCs w:val="28"/>
          <w:lang w:val="kk-KZ"/>
        </w:rPr>
      </w:pPr>
      <w:r w:rsidRPr="008276F4">
        <w:rPr>
          <w:sz w:val="28"/>
          <w:szCs w:val="28"/>
          <w:lang w:val="kk-KZ"/>
        </w:rPr>
        <w:t>Тілдік тұрғыдан алғанда, ақпараттық туристік жарнама мәтіндерінде бағалауыштық және эмоциялық элементтер салыстырмалы түрде шектеулі қолданылады. Мәтіндерде бейтарап лексика, терминологиялық сөздер, нақты сандық көрсеткіштер жиі кездеседі. Сын есімдер мен эмоционалды сөздер қолданылған жағдайда да олар көбінесе объе</w:t>
      </w:r>
      <w:r w:rsidR="005272E6" w:rsidRPr="008276F4">
        <w:rPr>
          <w:sz w:val="28"/>
          <w:szCs w:val="28"/>
          <w:lang w:val="kk-KZ"/>
        </w:rPr>
        <w:t xml:space="preserve">ктивті сипатта болады (мысалы, </w:t>
      </w:r>
      <w:r w:rsidRPr="008276F4">
        <w:rPr>
          <w:i/>
          <w:sz w:val="28"/>
          <w:szCs w:val="28"/>
          <w:lang w:val="kk-KZ"/>
        </w:rPr>
        <w:t>кең жа</w:t>
      </w:r>
      <w:r w:rsidR="005272E6" w:rsidRPr="008276F4">
        <w:rPr>
          <w:i/>
          <w:sz w:val="28"/>
          <w:szCs w:val="28"/>
          <w:lang w:val="kk-KZ"/>
        </w:rPr>
        <w:t>ғажай, орташа температура, қолайлы климат</w:t>
      </w:r>
      <w:r w:rsidRPr="008276F4">
        <w:rPr>
          <w:sz w:val="28"/>
          <w:szCs w:val="28"/>
          <w:lang w:val="kk-KZ"/>
        </w:rPr>
        <w:t xml:space="preserve">). Бұл ерекшелік ақпараттық жанрдың ғылыми-анықтамалық стильге жақындығын көрсетеді. Дегенмен ақпараттық туристік жарнама мәтіндерін толықтай эмоциядан ада деп қарастыру дұрыс емес. Кейбір жағдайларда мәтінде минималды дәрежеде бағалауыштық элементтер қолданылып, туристік бағыттың тартымдылығын жанама түрде көрсету мақсат етіледі. Алайда бұл элементтер негізгі ақпараттық мазмұнды көлеңкеде қалдырмайды және мәтіннің объективті сипатын бұзбайды. Ақпараттық туристік жарнама мәтіндері туристік дискурс құрылымында бастапқы деңгейдегі жанр ретінде қарастырылады. Олар жарнамалық-персуазивтік мәтіндерге негіз болатын ақпараттық база қызметін атқарады. Яғни турист алдымен ақпараттық мәтін арқылы бағытпен танысып, кейін эмоционалды және имидждік жарнама арқылы шешім қабылдауы мүмкін. Осы тұрғыдан алғанда, ақпараттық жанр туристік коммуникацияның іргетасы болып табылады. Қазақ тіліндегі ақпараттық туристік жарнама мәтіндерін зерттеу мемлекеттік тілдің туристік саладағы қызметін кеңейту тұрғысынан ерекше маңызға ие. Қазақ тілінде жасалған ресми туристік порталдар мен анықтамалық мәтіндер тілдің функционалдық мүмкіндіктерін арттырып, ұлттық мәдениетті халықаралық деңгейде танытуға ықпал етеді. Сонымен қатар мұндай зерттеулер туристік мәтіндердегі тілдік нормалардың сақталу деңгейін, аударма сапасын және терминологиялық бірізділікті анықтауға мүмкіндік береді. </w:t>
      </w:r>
    </w:p>
    <w:p w14:paraId="34D7CB94" w14:textId="77777777" w:rsidR="00C91C97" w:rsidRPr="008276F4" w:rsidRDefault="002B6235" w:rsidP="002073B8">
      <w:pPr>
        <w:pStyle w:val="a3"/>
        <w:spacing w:before="0" w:beforeAutospacing="0" w:after="0" w:afterAutospacing="0"/>
        <w:ind w:firstLine="567"/>
        <w:jc w:val="both"/>
        <w:rPr>
          <w:sz w:val="28"/>
          <w:szCs w:val="28"/>
          <w:lang w:val="kk-KZ"/>
        </w:rPr>
      </w:pPr>
      <w:r w:rsidRPr="008276F4">
        <w:rPr>
          <w:sz w:val="28"/>
          <w:szCs w:val="28"/>
          <w:lang w:val="kk-KZ"/>
        </w:rPr>
        <w:t xml:space="preserve">Қазіргі туризм индустриясында жарнама тек ақпарат жеткізу құралы ғана емес, сонымен қатар туристік кеңістіктің тартымды бейнесін қалыптастыратын маңызды идеологиялық және мәдени тетікке айналып отыр. Осы тұрғыдан алғанда, туристік жарнама мәтіндерінің ішінде имидждік туристік жарнама мәтіндері ерекше орын алады. Бұл жанр туристік нысанның, өңірдің немесе тұтас елдің жағымды, есте қаларлық және эмоционалды бейнесін қалыптастыруға бағытталады. </w:t>
      </w:r>
    </w:p>
    <w:p w14:paraId="55A9ABB4" w14:textId="77777777" w:rsidR="00A305AA" w:rsidRPr="008276F4" w:rsidRDefault="00C91C97" w:rsidP="00BB7035">
      <w:pPr>
        <w:pStyle w:val="a3"/>
        <w:spacing w:before="0" w:beforeAutospacing="0" w:after="0" w:afterAutospacing="0"/>
        <w:ind w:firstLine="567"/>
        <w:jc w:val="both"/>
        <w:rPr>
          <w:sz w:val="28"/>
          <w:szCs w:val="28"/>
          <w:lang w:val="kk-KZ"/>
        </w:rPr>
      </w:pPr>
      <w:r w:rsidRPr="008276F4">
        <w:rPr>
          <w:sz w:val="28"/>
          <w:szCs w:val="28"/>
          <w:lang w:val="kk-KZ"/>
        </w:rPr>
        <w:t>«</w:t>
      </w:r>
      <w:r w:rsidR="002B6235" w:rsidRPr="008276F4">
        <w:rPr>
          <w:sz w:val="28"/>
          <w:szCs w:val="28"/>
          <w:lang w:val="kk-KZ"/>
        </w:rPr>
        <w:t>Имидждік туристік жарнама мәтіндері туристік дискурстың персуазивтік, яғни әсер етуге негізделген қырын айқын көрсетеді</w:t>
      </w:r>
      <w:r w:rsidRPr="008276F4">
        <w:rPr>
          <w:sz w:val="28"/>
          <w:szCs w:val="28"/>
          <w:lang w:val="kk-KZ"/>
        </w:rPr>
        <w:t>» [5]</w:t>
      </w:r>
      <w:r w:rsidR="002B6235" w:rsidRPr="008276F4">
        <w:rPr>
          <w:sz w:val="28"/>
          <w:szCs w:val="28"/>
          <w:lang w:val="kk-KZ"/>
        </w:rPr>
        <w:t>. Имидждік туристік жарнама мәтіндерінің басты мақсаты – нақты деректер беруден гөрі, адресаттың қиялын ояту, оның санасында туристік кеңістікке қатысты жағымды ассоциациялар тудыру және эмоционалды қызығушылық қалыптастыру. Бұл жанрда туристік нысан көбінесе символдық, эстетикалық және мәдени мәнге ие образ ретінде ұсынылады. Нәтижесінде туристік бағыт тұтынушы санасында тек географиялық орын ретінде емес, ерекше әсер, тәжірибе және эмоциялар кеңістігі ретінде қабылданады. Лингвистикалық тұрғыдан алғанда, имидждік туристік жарнама мәтіндері эмоционалды-экспрессивті лексиканың мол қолданылуымен ерекшеленеді. Мұндай мәтіндерде бағалауыш сын есімдер, экспрессивті етістіктер, әсерлі сөз тіркестері жиі кездеседі. М</w:t>
      </w:r>
      <w:r w:rsidR="000E066D" w:rsidRPr="008276F4">
        <w:rPr>
          <w:sz w:val="28"/>
          <w:szCs w:val="28"/>
          <w:lang w:val="kk-KZ"/>
        </w:rPr>
        <w:t xml:space="preserve">ысалы, </w:t>
      </w:r>
      <w:r w:rsidR="000E066D" w:rsidRPr="008276F4">
        <w:rPr>
          <w:i/>
          <w:sz w:val="28"/>
          <w:szCs w:val="28"/>
          <w:lang w:val="kk-KZ"/>
        </w:rPr>
        <w:t xml:space="preserve">сиқырлы мекен, </w:t>
      </w:r>
      <w:r w:rsidR="002B6235" w:rsidRPr="008276F4">
        <w:rPr>
          <w:i/>
          <w:sz w:val="28"/>
          <w:szCs w:val="28"/>
          <w:lang w:val="kk-KZ"/>
        </w:rPr>
        <w:t>уақытты ұмыттыратын кеңі</w:t>
      </w:r>
      <w:r w:rsidR="000E066D" w:rsidRPr="008276F4">
        <w:rPr>
          <w:i/>
          <w:sz w:val="28"/>
          <w:szCs w:val="28"/>
          <w:lang w:val="kk-KZ"/>
        </w:rPr>
        <w:t>стік, шексіз еркіндік әлемі</w:t>
      </w:r>
      <w:r w:rsidR="002B6235" w:rsidRPr="008276F4">
        <w:rPr>
          <w:i/>
          <w:sz w:val="28"/>
          <w:szCs w:val="28"/>
          <w:lang w:val="kk-KZ"/>
        </w:rPr>
        <w:t xml:space="preserve"> </w:t>
      </w:r>
      <w:r w:rsidR="002B6235" w:rsidRPr="008276F4">
        <w:rPr>
          <w:sz w:val="28"/>
          <w:szCs w:val="28"/>
          <w:lang w:val="kk-KZ"/>
        </w:rPr>
        <w:t>сияқты тіркестер туристік нысанның тартымдылығын арттыруға бағытталған. Бұл тілдік бірліктер нақты ақпарат бермесе де, адресаттың эмоциялық қабылдауына тікелей әсер етеді. Имидждік туристік жарнама мәтіндерінде көркемдік-бейнелеу құралдары кеңінен қолданылады. Әсіресе метафоралар, эпитеттер, символдық бейнелер мен ассоциациялар бұл жанрдың негізгі стилистикалық белгілерінің бірі болып табыла</w:t>
      </w:r>
      <w:r w:rsidR="000E066D" w:rsidRPr="008276F4">
        <w:rPr>
          <w:sz w:val="28"/>
          <w:szCs w:val="28"/>
          <w:lang w:val="kk-KZ"/>
        </w:rPr>
        <w:t xml:space="preserve">ды. Туристік кеңістік көбінесе </w:t>
      </w:r>
      <w:r w:rsidR="002B6235" w:rsidRPr="008276F4">
        <w:rPr>
          <w:i/>
          <w:sz w:val="28"/>
          <w:szCs w:val="28"/>
          <w:lang w:val="kk-KZ"/>
        </w:rPr>
        <w:t xml:space="preserve">арман, </w:t>
      </w:r>
      <w:r w:rsidR="000E066D" w:rsidRPr="008276F4">
        <w:rPr>
          <w:i/>
          <w:sz w:val="28"/>
          <w:szCs w:val="28"/>
          <w:lang w:val="kk-KZ"/>
        </w:rPr>
        <w:t>ертегі, жұмақ, рухани тыныштық мекені</w:t>
      </w:r>
      <w:r w:rsidR="002B6235" w:rsidRPr="008276F4">
        <w:rPr>
          <w:sz w:val="28"/>
          <w:szCs w:val="28"/>
          <w:lang w:val="kk-KZ"/>
        </w:rPr>
        <w:t xml:space="preserve"> сияқты ұғымдар арқылы сипатталады. Мұндай метафоралық қолданыстар туристік нысанды шынайы өмірден бөліп, ерекше, қол жетпес кеңістік ретінде көрсетуге мүмкіндік береді.</w:t>
      </w:r>
    </w:p>
    <w:p w14:paraId="692D0868" w14:textId="77777777" w:rsidR="00A305AA" w:rsidRPr="008276F4" w:rsidRDefault="00B05878" w:rsidP="002073B8">
      <w:pPr>
        <w:pStyle w:val="a3"/>
        <w:spacing w:before="0" w:beforeAutospacing="0" w:after="0" w:afterAutospacing="0"/>
        <w:ind w:firstLine="567"/>
        <w:jc w:val="both"/>
        <w:rPr>
          <w:b/>
          <w:i/>
          <w:sz w:val="28"/>
          <w:szCs w:val="28"/>
          <w:lang w:val="kk-KZ"/>
        </w:rPr>
      </w:pPr>
      <w:r w:rsidRPr="008276F4">
        <w:rPr>
          <w:b/>
          <w:i/>
          <w:sz w:val="28"/>
          <w:szCs w:val="28"/>
          <w:lang w:val="kk-KZ"/>
        </w:rPr>
        <w:t>«</w:t>
      </w:r>
      <w:r w:rsidR="00A305AA" w:rsidRPr="008276F4">
        <w:rPr>
          <w:b/>
          <w:i/>
          <w:sz w:val="28"/>
          <w:szCs w:val="28"/>
          <w:lang w:val="kk-KZ"/>
        </w:rPr>
        <w:t xml:space="preserve">Көлсай </w:t>
      </w:r>
      <w:r w:rsidRPr="008276F4">
        <w:rPr>
          <w:sz w:val="28"/>
          <w:szCs w:val="28"/>
          <w:lang w:val="kk-KZ"/>
        </w:rPr>
        <w:t>–</w:t>
      </w:r>
      <w:r w:rsidRPr="008276F4">
        <w:rPr>
          <w:b/>
          <w:i/>
          <w:sz w:val="28"/>
          <w:szCs w:val="28"/>
          <w:lang w:val="kk-KZ"/>
        </w:rPr>
        <w:t xml:space="preserve"> тыныштық пен шабыт»</w:t>
      </w:r>
      <w:r w:rsidR="00A305AA" w:rsidRPr="008276F4">
        <w:rPr>
          <w:b/>
          <w:i/>
          <w:sz w:val="28"/>
          <w:szCs w:val="28"/>
          <w:lang w:val="kk-KZ"/>
        </w:rPr>
        <w:t xml:space="preserve"> </w:t>
      </w:r>
    </w:p>
    <w:p w14:paraId="7FA86CD2" w14:textId="25EFB2EE" w:rsidR="00A305AA" w:rsidRPr="008276F4" w:rsidRDefault="00A305AA" w:rsidP="00BB7035">
      <w:pPr>
        <w:pStyle w:val="a3"/>
        <w:spacing w:before="0" w:beforeAutospacing="0" w:after="0" w:afterAutospacing="0"/>
        <w:ind w:firstLine="567"/>
        <w:jc w:val="both"/>
        <w:rPr>
          <w:sz w:val="28"/>
          <w:szCs w:val="28"/>
          <w:lang w:val="kk-KZ"/>
        </w:rPr>
      </w:pPr>
      <w:r w:rsidRPr="008276F4">
        <w:rPr>
          <w:i/>
          <w:sz w:val="28"/>
          <w:szCs w:val="28"/>
          <w:lang w:val="kk-KZ"/>
        </w:rPr>
        <w:t>Көлсай көлі – Алматы облысында орналасқан табиғи керемет, таза суы мен тауларымен танымал. Бұл орын тыныштықты сүйетіндер үшін тамаша демалы</w:t>
      </w:r>
      <w:r w:rsidR="00B05878" w:rsidRPr="008276F4">
        <w:rPr>
          <w:i/>
          <w:sz w:val="28"/>
          <w:szCs w:val="28"/>
          <w:lang w:val="kk-KZ"/>
        </w:rPr>
        <w:t>с орны. Шарын шатқалы – ерекше «Каменные замки»</w:t>
      </w:r>
      <w:r w:rsidRPr="008276F4">
        <w:rPr>
          <w:i/>
          <w:sz w:val="28"/>
          <w:szCs w:val="28"/>
          <w:lang w:val="kk-KZ"/>
        </w:rPr>
        <w:t xml:space="preserve"> тастарымен әйгілі, Шығыс Қазақстандағы таңғажайып табиғи ескерткіш. Қара шатқал – Шарын шатқалының бөлігі, қара тастары мен әсерлі құламаларымен танымал, географтар мен табиғат сүйерлерге қызықты орын.</w:t>
      </w:r>
      <w:r w:rsidRPr="008276F4">
        <w:rPr>
          <w:sz w:val="28"/>
          <w:szCs w:val="28"/>
          <w:lang w:val="kk-KZ"/>
        </w:rPr>
        <w:t xml:space="preserve"> </w:t>
      </w:r>
      <w:r w:rsidR="00342642" w:rsidRPr="008276F4">
        <w:rPr>
          <w:sz w:val="28"/>
          <w:szCs w:val="28"/>
          <w:lang w:val="kk-KZ"/>
        </w:rPr>
        <w:t>[102</w:t>
      </w:r>
      <w:r w:rsidR="003515EE" w:rsidRPr="008276F4">
        <w:rPr>
          <w:sz w:val="28"/>
          <w:szCs w:val="28"/>
          <w:lang w:val="kk-KZ"/>
        </w:rPr>
        <w:t>]</w:t>
      </w:r>
      <w:r w:rsidR="00342642" w:rsidRPr="008276F4">
        <w:rPr>
          <w:sz w:val="28"/>
          <w:szCs w:val="28"/>
          <w:lang w:val="kk-KZ"/>
        </w:rPr>
        <w:t>.</w:t>
      </w:r>
    </w:p>
    <w:p w14:paraId="7B63BBD5" w14:textId="77777777" w:rsidR="00C91C97" w:rsidRPr="008276F4" w:rsidRDefault="002B6235" w:rsidP="002073B8">
      <w:pPr>
        <w:pStyle w:val="a3"/>
        <w:spacing w:before="0" w:beforeAutospacing="0" w:after="0" w:afterAutospacing="0"/>
        <w:ind w:firstLine="567"/>
        <w:jc w:val="both"/>
        <w:rPr>
          <w:sz w:val="28"/>
          <w:szCs w:val="28"/>
          <w:lang w:val="kk-KZ"/>
        </w:rPr>
      </w:pPr>
      <w:r w:rsidRPr="008276F4">
        <w:rPr>
          <w:sz w:val="28"/>
          <w:szCs w:val="28"/>
          <w:lang w:val="kk-KZ"/>
        </w:rPr>
        <w:t xml:space="preserve"> Имидждік туристік жарнама мәтіндерінің тағы бір маңызды ерекшелігі – олардың қысқалығы мен ықшамдылығы. Бұл жанрда ұзақ сипаттамалардан гөрі қысқа, есте сақталатын, әсерлі мәтіндерге басымдық беріледі. Осыған байланысты туристік слогандар мен брендтік мәтіндер имидждік жанрдың негізгі үлгілері болып табылады. </w:t>
      </w:r>
    </w:p>
    <w:p w14:paraId="3C29CAD9" w14:textId="77777777" w:rsidR="00BB7035" w:rsidRPr="008276F4" w:rsidRDefault="00C91C97" w:rsidP="002073B8">
      <w:pPr>
        <w:pStyle w:val="a3"/>
        <w:spacing w:before="0" w:beforeAutospacing="0" w:after="0" w:afterAutospacing="0"/>
        <w:ind w:firstLine="567"/>
        <w:jc w:val="both"/>
        <w:rPr>
          <w:sz w:val="28"/>
          <w:szCs w:val="28"/>
          <w:lang w:val="kk-KZ"/>
        </w:rPr>
      </w:pPr>
      <w:r w:rsidRPr="008276F4">
        <w:rPr>
          <w:sz w:val="28"/>
          <w:szCs w:val="28"/>
          <w:lang w:val="kk-KZ"/>
        </w:rPr>
        <w:t>«</w:t>
      </w:r>
      <w:r w:rsidR="002B6235" w:rsidRPr="008276F4">
        <w:rPr>
          <w:sz w:val="28"/>
          <w:szCs w:val="28"/>
          <w:lang w:val="kk-KZ"/>
        </w:rPr>
        <w:t>Слогандарда тілдің экспрессивтік әлеуеті барынша пайдаланылады, ал мағыналық жүктеме көбінесе символдық деңгейде беріледі. Имидждік туристік жарнама мәтіндеріне туристік слогандардан бөлек, жарнамалық роликтердің мәтіндік нұсқалары, презентациялық материалдар, имидждік бейнероликтердегі дыбыстық мәтіндер және брендтік платформалардағы сипаттамалар жатады</w:t>
      </w:r>
      <w:r w:rsidRPr="008276F4">
        <w:rPr>
          <w:sz w:val="28"/>
          <w:szCs w:val="28"/>
          <w:lang w:val="kk-KZ"/>
        </w:rPr>
        <w:t>» [5, б.36]</w:t>
      </w:r>
      <w:r w:rsidR="002B6235" w:rsidRPr="008276F4">
        <w:rPr>
          <w:sz w:val="28"/>
          <w:szCs w:val="28"/>
          <w:lang w:val="kk-KZ"/>
        </w:rPr>
        <w:t xml:space="preserve">. Бұл мәтіндер көбінесе визуалды және аудиалды элементтермен бірлікте қызмет атқарып, мультимодальды дискурс құрайды. Нәтижесінде вербалды мәтін визуалды образдармен толықтырылып, әсер ету күші едәуір артады. Имидждік туристік жарнама мәтіндерінде ақпараттан гөрі әсер ету функциясының басым болуы олардың прагматикалық бағытын айқындайды. Бұл жанрда нақты деректер екінші орынға ығысып, негізгі назар эмоция, әсер және субъективті қабылдауға аударылады. Туристік нысанның географиялық орналасуы немесе инфрақұрылымы туралы мәліметтер мүлде берілмеуі немесе тек жанама түрде көрініс табуы мүмкін. Мұндай тәсіл туристік жарнаманың имидждік кезеңіне тән болып табылады. Дискурстық тұрғыдан алғанда, имидждік туристік жарнама мәтіндері мәдени және идеологиялық мазмұнмен тығыз байланысты. Бұл мәтіндер арқылы белгілі бір елдің немесе өңірдің мәдени құндылықтары, ұлттық ерекшеліктері, өмір салты мен дүниетанымы символдық деңгейде ұсынылады. Осы тұрғыда имидждік жарнама ұлттық брендингтің маңызды құралына айналады. Туризм саласындағы имидждік мәтіндер елдің халықаралық беделін қалыптастыруда да маңызды рөл атқарады. Қазақ тіліндегі имидждік туристік жарнама мәтіндерін зерттеу ұлттық мәдениетті таныту және мемлекеттік тілдің символдық әлеуетін арттыру тұрғысынан ерекше маңызға ие. </w:t>
      </w:r>
    </w:p>
    <w:p w14:paraId="2A57B309" w14:textId="77777777" w:rsidR="002B6235" w:rsidRPr="008276F4" w:rsidRDefault="00C91C97" w:rsidP="002073B8">
      <w:pPr>
        <w:pStyle w:val="a3"/>
        <w:spacing w:before="0" w:beforeAutospacing="0" w:after="0" w:afterAutospacing="0"/>
        <w:ind w:firstLine="567"/>
        <w:jc w:val="both"/>
        <w:rPr>
          <w:sz w:val="28"/>
          <w:szCs w:val="28"/>
          <w:lang w:val="kk-KZ"/>
        </w:rPr>
      </w:pPr>
      <w:r w:rsidRPr="008276F4">
        <w:rPr>
          <w:sz w:val="28"/>
          <w:szCs w:val="28"/>
          <w:lang w:val="kk-KZ"/>
        </w:rPr>
        <w:t>Зерттеуші А.Байдуллаеваның көрсетуінше, а</w:t>
      </w:r>
      <w:r w:rsidR="002B6235" w:rsidRPr="008276F4">
        <w:rPr>
          <w:sz w:val="28"/>
          <w:szCs w:val="28"/>
          <w:lang w:val="kk-KZ"/>
        </w:rPr>
        <w:t>ғылшын тіліндегі слогандардың калькасы, интернационализмдер мен гибридті мәтіндер туристік жарнаманың тілдік бейнесін өзгертуде</w:t>
      </w:r>
      <w:r w:rsidRPr="008276F4">
        <w:rPr>
          <w:sz w:val="28"/>
          <w:szCs w:val="28"/>
          <w:lang w:val="kk-KZ"/>
        </w:rPr>
        <w:t xml:space="preserve"> [5]</w:t>
      </w:r>
      <w:r w:rsidR="002B6235" w:rsidRPr="008276F4">
        <w:rPr>
          <w:sz w:val="28"/>
          <w:szCs w:val="28"/>
          <w:lang w:val="kk-KZ"/>
        </w:rPr>
        <w:t xml:space="preserve">. Бұл үрдіс бір жағынан халықаралық аудиторияға бағытталса, екінші жағынан ұлттық тілдік ерекшеліктердің сақталуы мәселесін күн тәртібіне қояды. Имидждік туристік жарнама мәтіндерін зерттеу барысында когнитивтік лингвистика, прагмалингвистика және медиадискурс теориясының әдістерін қолдану тиімді болып табылады. Адресаттың қабылдау механизмдері, ассоциациялық ойлау, эмоционалды реакция сияқты факторлар бұл жанрдың әсер ету табиғатын тереңірек түсінуге мүмкіндік береді. Сонымен қатар мультимодальды талдау әдістері имидждік жарнаманың вербалды және вербалсыз компоненттерін кешенді түрде қарастыруға жол ашады. </w:t>
      </w:r>
      <w:r w:rsidR="00796C8C" w:rsidRPr="008276F4">
        <w:rPr>
          <w:sz w:val="28"/>
          <w:szCs w:val="28"/>
          <w:lang w:val="kk-KZ"/>
        </w:rPr>
        <w:t>И</w:t>
      </w:r>
      <w:r w:rsidR="002B6235" w:rsidRPr="008276F4">
        <w:rPr>
          <w:sz w:val="28"/>
          <w:szCs w:val="28"/>
          <w:lang w:val="kk-KZ"/>
        </w:rPr>
        <w:t xml:space="preserve">мидждік туристік жарнама мәтіндері туристік нысанның немесе елдің тартымды бейнесін қалыптастыруға бағытталған, әсер ету функциясы басым жанрлық түр ретінде туристік дискурстың маңызды құрамдас бөлігі болып табылады. Бұл мәтіндерде эмоционалды-экспрессивті лексика, көркемдік-бейнелеу құралдары мен символдық образдар кеңінен қолданылып, адресаттың қиялы мен эмоциясына ықпал ету көзделеді. Имидждік туристік жарнама мәтіндерін ғылыми тұрғыдан зерттеу туризм саласындағы коммуникацияны жетілдіруге, ұлттық брендті дамытуға және қазақ тілінің заманауи дискурстық мүмкіндіктерін кеңейтуге ықпал етеді. </w:t>
      </w:r>
    </w:p>
    <w:p w14:paraId="017C2FB3" w14:textId="4BAB727A" w:rsidR="00A305AA" w:rsidRPr="008276F4" w:rsidRDefault="002B6235" w:rsidP="005725AA">
      <w:pPr>
        <w:pStyle w:val="a3"/>
        <w:spacing w:before="0" w:beforeAutospacing="0" w:after="0" w:afterAutospacing="0"/>
        <w:ind w:firstLine="567"/>
        <w:jc w:val="both"/>
        <w:rPr>
          <w:sz w:val="28"/>
          <w:szCs w:val="28"/>
          <w:lang w:val="kk-KZ"/>
        </w:rPr>
      </w:pPr>
      <w:r w:rsidRPr="008276F4">
        <w:rPr>
          <w:sz w:val="28"/>
          <w:szCs w:val="28"/>
          <w:lang w:val="kk-KZ"/>
        </w:rPr>
        <w:t>Императивтік-сендіруші туристік жарнама мәтіндерінің негізгі коммуникативтік мақсаты – туристі сапарды жоспарлауға, туристік өнімді таңдауға немесе сатып алуға тікелей шақыру</w:t>
      </w:r>
      <w:r w:rsidR="00C91C97" w:rsidRPr="008276F4">
        <w:rPr>
          <w:sz w:val="28"/>
          <w:szCs w:val="28"/>
          <w:lang w:val="kk-KZ"/>
        </w:rPr>
        <w:t xml:space="preserve"> [63]</w:t>
      </w:r>
      <w:r w:rsidRPr="008276F4">
        <w:rPr>
          <w:sz w:val="28"/>
          <w:szCs w:val="28"/>
          <w:lang w:val="kk-KZ"/>
        </w:rPr>
        <w:t>. Мұндай мәтіндерде ақпарат беру немесе имидж қалыптастыру екінші кезекте қалып, әсер ету мен сендіру функциясы алдыңғы орынға шығады. Сондықтан бұл жанр прагмалингвистикалық тұрғыдан адресатқа бағытталған, әрекетке итермелеуші дискурс ретінде сипатталады.</w:t>
      </w:r>
    </w:p>
    <w:p w14:paraId="143E87D3" w14:textId="77777777" w:rsidR="00A305AA" w:rsidRPr="008276F4" w:rsidRDefault="00A305AA" w:rsidP="002073B8">
      <w:pPr>
        <w:pStyle w:val="a3"/>
        <w:spacing w:before="0" w:beforeAutospacing="0" w:after="0" w:afterAutospacing="0"/>
        <w:ind w:firstLine="567"/>
        <w:jc w:val="both"/>
        <w:rPr>
          <w:b/>
          <w:i/>
          <w:sz w:val="28"/>
          <w:szCs w:val="28"/>
          <w:lang w:val="kk-KZ"/>
        </w:rPr>
      </w:pPr>
      <w:r w:rsidRPr="008276F4">
        <w:rPr>
          <w:b/>
          <w:i/>
          <w:sz w:val="28"/>
          <w:szCs w:val="28"/>
          <w:lang w:val="kk-KZ"/>
        </w:rPr>
        <w:t xml:space="preserve">Жылдың басын саяхатпен бастаңыз! </w:t>
      </w:r>
    </w:p>
    <w:p w14:paraId="3DED5A0F" w14:textId="77777777" w:rsidR="00A305AA" w:rsidRPr="008276F4" w:rsidRDefault="00A305AA" w:rsidP="002073B8">
      <w:pPr>
        <w:pStyle w:val="a3"/>
        <w:spacing w:before="0" w:beforeAutospacing="0" w:after="0" w:afterAutospacing="0"/>
        <w:ind w:firstLine="567"/>
        <w:jc w:val="both"/>
        <w:rPr>
          <w:i/>
          <w:sz w:val="28"/>
          <w:szCs w:val="28"/>
          <w:lang w:val="kk-KZ"/>
        </w:rPr>
      </w:pPr>
      <w:r w:rsidRPr="008276F4">
        <w:rPr>
          <w:i/>
          <w:sz w:val="28"/>
          <w:szCs w:val="28"/>
          <w:lang w:val="kk-KZ"/>
        </w:rPr>
        <w:t xml:space="preserve">Саяхат </w:t>
      </w:r>
      <w:r w:rsidR="00B05878" w:rsidRPr="008276F4">
        <w:rPr>
          <w:sz w:val="28"/>
          <w:szCs w:val="28"/>
          <w:lang w:val="kk-KZ"/>
        </w:rPr>
        <w:t>–</w:t>
      </w:r>
      <w:r w:rsidRPr="008276F4">
        <w:rPr>
          <w:i/>
          <w:sz w:val="28"/>
          <w:szCs w:val="28"/>
          <w:lang w:val="kk-KZ"/>
        </w:rPr>
        <w:t xml:space="preserve"> өзіңді табудың ең керемет жолы! </w:t>
      </w:r>
    </w:p>
    <w:p w14:paraId="55A4BD77" w14:textId="53308FD9" w:rsidR="00A305AA" w:rsidRPr="008276F4" w:rsidRDefault="00A305AA" w:rsidP="002073B8">
      <w:pPr>
        <w:pStyle w:val="a3"/>
        <w:spacing w:before="0" w:beforeAutospacing="0" w:after="0" w:afterAutospacing="0"/>
        <w:ind w:firstLine="567"/>
        <w:jc w:val="both"/>
        <w:rPr>
          <w:i/>
          <w:sz w:val="28"/>
          <w:szCs w:val="28"/>
          <w:lang w:val="kk-KZ"/>
        </w:rPr>
      </w:pPr>
      <w:r w:rsidRPr="008276F4">
        <w:rPr>
          <w:i/>
          <w:sz w:val="28"/>
          <w:szCs w:val="28"/>
          <w:lang w:val="kk-KZ"/>
        </w:rPr>
        <w:t xml:space="preserve">Әлем үлкен, ал сенің арманың одан да үлкен! Жаңа елдер, жаңа дәмдер, ерекше мәдениет, жаңа адамдар </w:t>
      </w:r>
      <w:r w:rsidR="00E97D0F" w:rsidRPr="008276F4">
        <w:rPr>
          <w:i/>
          <w:sz w:val="28"/>
          <w:szCs w:val="28"/>
          <w:lang w:val="kk-KZ"/>
        </w:rPr>
        <w:t xml:space="preserve">– </w:t>
      </w:r>
      <w:r w:rsidRPr="008276F4">
        <w:rPr>
          <w:i/>
          <w:sz w:val="28"/>
          <w:szCs w:val="28"/>
          <w:lang w:val="kk-KZ"/>
        </w:rPr>
        <w:t xml:space="preserve">осының бәрі бір сапарда. </w:t>
      </w:r>
    </w:p>
    <w:p w14:paraId="2C054F74" w14:textId="77777777" w:rsidR="00A305AA" w:rsidRPr="008276F4" w:rsidRDefault="00A305AA" w:rsidP="002073B8">
      <w:pPr>
        <w:pStyle w:val="a3"/>
        <w:spacing w:before="0" w:beforeAutospacing="0" w:after="0" w:afterAutospacing="0"/>
        <w:ind w:firstLine="567"/>
        <w:jc w:val="both"/>
        <w:rPr>
          <w:i/>
          <w:sz w:val="28"/>
          <w:szCs w:val="28"/>
          <w:lang w:val="kk-KZ"/>
        </w:rPr>
      </w:pPr>
      <w:r w:rsidRPr="008276F4">
        <w:rPr>
          <w:rFonts w:ascii="Segoe UI Symbol" w:eastAsia="MS Gothic" w:hAnsi="Segoe UI Symbol" w:cs="Segoe UI Symbol"/>
          <w:i/>
          <w:sz w:val="28"/>
          <w:szCs w:val="28"/>
          <w:lang w:val="kk-KZ"/>
        </w:rPr>
        <w:t>✈</w:t>
      </w:r>
      <w:r w:rsidRPr="008276F4">
        <w:rPr>
          <w:i/>
          <w:sz w:val="28"/>
          <w:szCs w:val="28"/>
          <w:lang w:val="kk-KZ"/>
        </w:rPr>
        <w:t xml:space="preserve"> Бізбен бірге: </w:t>
      </w:r>
    </w:p>
    <w:p w14:paraId="62C5EB15" w14:textId="77777777" w:rsidR="00A305AA" w:rsidRPr="008276F4" w:rsidRDefault="00A305AA" w:rsidP="002073B8">
      <w:pPr>
        <w:pStyle w:val="a3"/>
        <w:spacing w:before="0" w:beforeAutospacing="0" w:after="0" w:afterAutospacing="0"/>
        <w:ind w:firstLine="567"/>
        <w:jc w:val="both"/>
        <w:rPr>
          <w:i/>
          <w:sz w:val="28"/>
          <w:szCs w:val="28"/>
          <w:lang w:val="kk-KZ"/>
        </w:rPr>
      </w:pPr>
      <w:r w:rsidRPr="008276F4">
        <w:rPr>
          <w:rFonts w:ascii="Segoe UI Symbol" w:eastAsia="MS Gothic" w:hAnsi="Segoe UI Symbol" w:cs="Segoe UI Symbol"/>
          <w:i/>
          <w:sz w:val="28"/>
          <w:szCs w:val="28"/>
          <w:lang w:val="kk-KZ"/>
        </w:rPr>
        <w:t>✔</w:t>
      </w:r>
      <w:r w:rsidRPr="008276F4">
        <w:rPr>
          <w:i/>
          <w:sz w:val="28"/>
          <w:szCs w:val="28"/>
          <w:lang w:val="kk-KZ"/>
        </w:rPr>
        <w:t xml:space="preserve"> Арманыңдағы қалаларға саяхат </w:t>
      </w:r>
    </w:p>
    <w:p w14:paraId="5DD86B94" w14:textId="77777777" w:rsidR="00A305AA" w:rsidRPr="008276F4" w:rsidRDefault="00A305AA" w:rsidP="002073B8">
      <w:pPr>
        <w:pStyle w:val="a3"/>
        <w:spacing w:before="0" w:beforeAutospacing="0" w:after="0" w:afterAutospacing="0"/>
        <w:ind w:firstLine="567"/>
        <w:jc w:val="both"/>
        <w:rPr>
          <w:i/>
          <w:sz w:val="28"/>
          <w:szCs w:val="28"/>
          <w:lang w:val="kk-KZ"/>
        </w:rPr>
      </w:pPr>
      <w:r w:rsidRPr="008276F4">
        <w:rPr>
          <w:rFonts w:ascii="Segoe UI Symbol" w:eastAsia="MS Gothic" w:hAnsi="Segoe UI Symbol" w:cs="Segoe UI Symbol"/>
          <w:i/>
          <w:sz w:val="28"/>
          <w:szCs w:val="28"/>
          <w:lang w:val="kk-KZ"/>
        </w:rPr>
        <w:t>✔</w:t>
      </w:r>
      <w:r w:rsidRPr="008276F4">
        <w:rPr>
          <w:i/>
          <w:sz w:val="28"/>
          <w:szCs w:val="28"/>
          <w:lang w:val="kk-KZ"/>
        </w:rPr>
        <w:t xml:space="preserve"> Ыңғайлы маршруттар </w:t>
      </w:r>
    </w:p>
    <w:p w14:paraId="52A3FCA2" w14:textId="77777777" w:rsidR="00A305AA" w:rsidRPr="008276F4" w:rsidRDefault="00A305AA" w:rsidP="002073B8">
      <w:pPr>
        <w:pStyle w:val="a3"/>
        <w:spacing w:before="0" w:beforeAutospacing="0" w:after="0" w:afterAutospacing="0"/>
        <w:ind w:firstLine="567"/>
        <w:jc w:val="both"/>
        <w:rPr>
          <w:i/>
          <w:sz w:val="28"/>
          <w:szCs w:val="28"/>
          <w:lang w:val="kk-KZ"/>
        </w:rPr>
      </w:pPr>
      <w:r w:rsidRPr="008276F4">
        <w:rPr>
          <w:rFonts w:ascii="Segoe UI Symbol" w:eastAsia="MS Gothic" w:hAnsi="Segoe UI Symbol" w:cs="Segoe UI Symbol"/>
          <w:i/>
          <w:sz w:val="28"/>
          <w:szCs w:val="28"/>
          <w:lang w:val="kk-KZ"/>
        </w:rPr>
        <w:t>✔</w:t>
      </w:r>
      <w:r w:rsidRPr="008276F4">
        <w:rPr>
          <w:i/>
          <w:sz w:val="28"/>
          <w:szCs w:val="28"/>
          <w:lang w:val="kk-KZ"/>
        </w:rPr>
        <w:t xml:space="preserve"> Фото-видео естеліктер </w:t>
      </w:r>
    </w:p>
    <w:p w14:paraId="781FB3F5" w14:textId="77777777" w:rsidR="00A305AA" w:rsidRPr="008276F4" w:rsidRDefault="00A305AA" w:rsidP="002073B8">
      <w:pPr>
        <w:pStyle w:val="a3"/>
        <w:spacing w:before="0" w:beforeAutospacing="0" w:after="0" w:afterAutospacing="0"/>
        <w:ind w:firstLine="567"/>
        <w:jc w:val="both"/>
        <w:rPr>
          <w:i/>
          <w:sz w:val="28"/>
          <w:szCs w:val="28"/>
          <w:lang w:val="kk-KZ"/>
        </w:rPr>
      </w:pPr>
      <w:r w:rsidRPr="008276F4">
        <w:rPr>
          <w:rFonts w:ascii="Segoe UI Symbol" w:eastAsia="MS Gothic" w:hAnsi="Segoe UI Symbol" w:cs="Segoe UI Symbol"/>
          <w:i/>
          <w:sz w:val="28"/>
          <w:szCs w:val="28"/>
          <w:lang w:val="kk-KZ"/>
        </w:rPr>
        <w:t>✔</w:t>
      </w:r>
      <w:r w:rsidRPr="008276F4">
        <w:rPr>
          <w:i/>
          <w:sz w:val="28"/>
          <w:szCs w:val="28"/>
          <w:lang w:val="kk-KZ"/>
        </w:rPr>
        <w:t xml:space="preserve"> Кәсіби гид және көңілді орта </w:t>
      </w:r>
    </w:p>
    <w:p w14:paraId="7347A76D" w14:textId="77777777" w:rsidR="00A305AA" w:rsidRPr="008276F4" w:rsidRDefault="00A305AA" w:rsidP="002073B8">
      <w:pPr>
        <w:pStyle w:val="a3"/>
        <w:spacing w:before="0" w:beforeAutospacing="0" w:after="0" w:afterAutospacing="0"/>
        <w:ind w:firstLine="567"/>
        <w:jc w:val="both"/>
        <w:rPr>
          <w:i/>
          <w:sz w:val="28"/>
          <w:szCs w:val="28"/>
          <w:lang w:val="kk-KZ"/>
        </w:rPr>
      </w:pPr>
      <w:r w:rsidRPr="008276F4">
        <w:rPr>
          <w:i/>
          <w:sz w:val="28"/>
          <w:szCs w:val="28"/>
          <w:lang w:val="kk-KZ"/>
        </w:rPr>
        <w:t>Орныңды бүгін броньдап, ертең өзіңді басқа әлемде тап!</w:t>
      </w:r>
      <w:r w:rsidR="00342642" w:rsidRPr="008276F4">
        <w:rPr>
          <w:i/>
          <w:sz w:val="28"/>
          <w:szCs w:val="28"/>
          <w:lang w:val="kk-KZ"/>
        </w:rPr>
        <w:t>[103</w:t>
      </w:r>
      <w:r w:rsidR="003515EE" w:rsidRPr="008276F4">
        <w:rPr>
          <w:i/>
          <w:sz w:val="28"/>
          <w:szCs w:val="28"/>
          <w:lang w:val="kk-KZ"/>
        </w:rPr>
        <w:t>]</w:t>
      </w:r>
    </w:p>
    <w:p w14:paraId="4F8626AC" w14:textId="77B02980" w:rsidR="003540F4" w:rsidRPr="008276F4" w:rsidRDefault="002B6235" w:rsidP="002073B8">
      <w:pPr>
        <w:pStyle w:val="a3"/>
        <w:spacing w:before="0" w:beforeAutospacing="0" w:after="0" w:afterAutospacing="0"/>
        <w:ind w:firstLine="567"/>
        <w:jc w:val="both"/>
        <w:rPr>
          <w:sz w:val="28"/>
          <w:szCs w:val="28"/>
          <w:lang w:val="kk-KZ"/>
        </w:rPr>
      </w:pPr>
      <w:r w:rsidRPr="008276F4">
        <w:rPr>
          <w:sz w:val="28"/>
          <w:szCs w:val="28"/>
          <w:lang w:val="kk-KZ"/>
        </w:rPr>
        <w:t>Лингвистикалық тұрғыдан алғанда, императивтік-сендіруші туристік жарнама мәтіндерінің басты ерекшелігі – бұйрық рай формаларының белсенді қолданылуы. Бұйрық рай етістіктері мәтінге динамика беріп, адресатқа тікелей үндеу</w:t>
      </w:r>
      <w:r w:rsidR="000E066D" w:rsidRPr="008276F4">
        <w:rPr>
          <w:sz w:val="28"/>
          <w:szCs w:val="28"/>
          <w:lang w:val="kk-KZ"/>
        </w:rPr>
        <w:t xml:space="preserve"> жасауға мүмкіндік береді. </w:t>
      </w:r>
      <w:r w:rsidR="000E066D" w:rsidRPr="008276F4">
        <w:rPr>
          <w:i/>
          <w:sz w:val="28"/>
          <w:szCs w:val="28"/>
          <w:lang w:val="kk-KZ"/>
        </w:rPr>
        <w:t>Саяхатты дәл қазір бастаңыз, Өзіңізге демалыс сыйлаңыз, Армандаған бағытыңызды таңдаңыз</w:t>
      </w:r>
      <w:r w:rsidRPr="008276F4">
        <w:rPr>
          <w:sz w:val="28"/>
          <w:szCs w:val="28"/>
          <w:lang w:val="kk-KZ"/>
        </w:rPr>
        <w:t xml:space="preserve"> сияқты құрылымдар адресаттың еркін әрекетіне бағытталғанымен, мәтіндік деңгейде белгілі бір қысым мен шұғылдық сезімін қалыптастырады. </w:t>
      </w:r>
    </w:p>
    <w:p w14:paraId="528822CA" w14:textId="7D9D4E88" w:rsidR="00541E40" w:rsidRPr="008276F4" w:rsidRDefault="002B6235" w:rsidP="002073B8">
      <w:pPr>
        <w:pStyle w:val="a3"/>
        <w:spacing w:before="0" w:beforeAutospacing="0" w:after="0" w:afterAutospacing="0"/>
        <w:ind w:firstLine="567"/>
        <w:jc w:val="both"/>
        <w:rPr>
          <w:sz w:val="28"/>
          <w:szCs w:val="28"/>
          <w:lang w:val="kk-KZ"/>
        </w:rPr>
      </w:pPr>
      <w:r w:rsidRPr="008276F4">
        <w:rPr>
          <w:sz w:val="28"/>
          <w:szCs w:val="28"/>
          <w:lang w:val="kk-KZ"/>
        </w:rPr>
        <w:t xml:space="preserve">Императивтік формалармен қатар, бұл жанрда үндеу сөздер мен сөйлемдер кеңінен қолданылады. </w:t>
      </w:r>
      <w:r w:rsidR="000E066D" w:rsidRPr="008276F4">
        <w:rPr>
          <w:i/>
          <w:sz w:val="28"/>
          <w:szCs w:val="28"/>
          <w:lang w:val="kk-KZ"/>
        </w:rPr>
        <w:t>Құрметті саяхатшы, Сізге арналған ерекше ұсыныс, Бүгіннен қалмаңыз</w:t>
      </w:r>
      <w:r w:rsidRPr="008276F4">
        <w:rPr>
          <w:i/>
          <w:sz w:val="28"/>
          <w:szCs w:val="28"/>
          <w:lang w:val="kk-KZ"/>
        </w:rPr>
        <w:t xml:space="preserve"> </w:t>
      </w:r>
      <w:r w:rsidRPr="008276F4">
        <w:rPr>
          <w:sz w:val="28"/>
          <w:szCs w:val="28"/>
          <w:lang w:val="kk-KZ"/>
        </w:rPr>
        <w:t xml:space="preserve">сияқты тілдік бірліктер адресат пен мәтін арасындағы қашықтықты қысқартып, тікелей коммуникациялық байланыс орнатады. Мұндай үндеу формалары туристік жарнаманың диалогтік сипатын күшейтіп, мәтінді ресми емес, достық қарым-қатынас деңгейіне жақындатады. </w:t>
      </w:r>
      <w:r w:rsidR="00C22A1A" w:rsidRPr="008276F4">
        <w:rPr>
          <w:sz w:val="28"/>
          <w:szCs w:val="28"/>
          <w:lang w:val="kk-KZ"/>
        </w:rPr>
        <w:t>С</w:t>
      </w:r>
      <w:r w:rsidRPr="008276F4">
        <w:rPr>
          <w:sz w:val="28"/>
          <w:szCs w:val="28"/>
          <w:lang w:val="kk-KZ"/>
        </w:rPr>
        <w:t xml:space="preserve">ендіруші туристік жарнама мәтіндерінде модальді етістіктер мен модальді құрылымдар да маңызды рөл атқарады. </w:t>
      </w:r>
      <w:r w:rsidR="000E066D" w:rsidRPr="008276F4">
        <w:rPr>
          <w:i/>
          <w:sz w:val="28"/>
          <w:szCs w:val="28"/>
          <w:lang w:val="kk-KZ"/>
        </w:rPr>
        <w:t>Мүмкіндікті жіберіп алмаңыз, Сіз бұған лайықсыз</w:t>
      </w:r>
      <w:r w:rsidRPr="008276F4">
        <w:rPr>
          <w:i/>
          <w:sz w:val="28"/>
          <w:szCs w:val="28"/>
          <w:lang w:val="kk-KZ"/>
        </w:rPr>
        <w:t xml:space="preserve"> </w:t>
      </w:r>
      <w:r w:rsidRPr="008276F4">
        <w:rPr>
          <w:sz w:val="28"/>
          <w:szCs w:val="28"/>
          <w:lang w:val="kk-KZ"/>
        </w:rPr>
        <w:t xml:space="preserve">сияқты тіркестер адресаттың таңдау еркіндігін шектемей, сонымен бірге белгілі бір әрекеттің қажеттілігін немесе тиімділігін көрсетеді. Бұл тәсіл туристік жарнамадағы жұмсақ манипуляция стратегиясының көрінісі болып табылады. </w:t>
      </w:r>
      <w:r w:rsidR="00C22A1A" w:rsidRPr="008276F4">
        <w:rPr>
          <w:sz w:val="28"/>
          <w:szCs w:val="28"/>
          <w:lang w:val="kk-KZ"/>
        </w:rPr>
        <w:t>С</w:t>
      </w:r>
      <w:r w:rsidRPr="008276F4">
        <w:rPr>
          <w:sz w:val="28"/>
          <w:szCs w:val="28"/>
          <w:lang w:val="kk-KZ"/>
        </w:rPr>
        <w:t xml:space="preserve">ендіруші туристік жарнама мәтіндері экспрессивті құрылымдармен сипатталады. Қысқа, ықшам, лепті сөйлемдер, параллель құрылымдар мен қайталаулар мәтіннің эмоционалды әсерін күшейтеді. Мысалы, </w:t>
      </w:r>
      <w:r w:rsidR="00282989" w:rsidRPr="008276F4">
        <w:rPr>
          <w:sz w:val="28"/>
          <w:szCs w:val="28"/>
          <w:lang w:val="kk-KZ"/>
        </w:rPr>
        <w:t>«</w:t>
      </w:r>
      <w:r w:rsidR="00B05878" w:rsidRPr="008276F4">
        <w:rPr>
          <w:i/>
          <w:sz w:val="28"/>
          <w:szCs w:val="28"/>
          <w:lang w:val="kk-KZ"/>
        </w:rPr>
        <w:t>Келіңі</w:t>
      </w:r>
      <w:r w:rsidR="00282989" w:rsidRPr="008276F4">
        <w:rPr>
          <w:i/>
          <w:sz w:val="28"/>
          <w:szCs w:val="28"/>
          <w:lang w:val="kk-KZ"/>
        </w:rPr>
        <w:t>з</w:t>
      </w:r>
      <w:r w:rsidR="00B05878" w:rsidRPr="008276F4">
        <w:rPr>
          <w:i/>
          <w:sz w:val="28"/>
          <w:szCs w:val="28"/>
          <w:lang w:val="kk-KZ"/>
        </w:rPr>
        <w:t>. Көріңіз. Ғашық болыңыз</w:t>
      </w:r>
      <w:r w:rsidR="00282989" w:rsidRPr="008276F4">
        <w:rPr>
          <w:i/>
          <w:sz w:val="28"/>
          <w:szCs w:val="28"/>
          <w:lang w:val="kk-KZ"/>
        </w:rPr>
        <w:t>»</w:t>
      </w:r>
      <w:r w:rsidRPr="008276F4">
        <w:rPr>
          <w:sz w:val="28"/>
          <w:szCs w:val="28"/>
          <w:lang w:val="kk-KZ"/>
        </w:rPr>
        <w:t xml:space="preserve"> тәрізді құрылымдар туристік нысанды сезімдік деңгейде қабылдауға ықпал етеді және адресаттың есінде оңай сақталады. Императивтік-сендіруші туристік жарнама мәтіндерінің прагматикалық табиғаты олардың уақыт факторы мен шұғылдық семантикасына негізделуінен де көрінеді. </w:t>
      </w:r>
      <w:r w:rsidR="00282989" w:rsidRPr="008276F4">
        <w:rPr>
          <w:sz w:val="28"/>
          <w:szCs w:val="28"/>
          <w:lang w:val="kk-KZ"/>
        </w:rPr>
        <w:t>«</w:t>
      </w:r>
      <w:r w:rsidR="000E066D" w:rsidRPr="008276F4">
        <w:rPr>
          <w:i/>
          <w:sz w:val="28"/>
          <w:szCs w:val="28"/>
          <w:lang w:val="kk-KZ"/>
        </w:rPr>
        <w:t>Қазір, бүгін, осы сәтте, уақытты өткізіп алмаңыз</w:t>
      </w:r>
      <w:r w:rsidR="00282989" w:rsidRPr="008276F4">
        <w:rPr>
          <w:i/>
          <w:sz w:val="28"/>
          <w:szCs w:val="28"/>
          <w:lang w:val="kk-KZ"/>
        </w:rPr>
        <w:t>»</w:t>
      </w:r>
      <w:r w:rsidRPr="008276F4">
        <w:rPr>
          <w:sz w:val="28"/>
          <w:szCs w:val="28"/>
          <w:lang w:val="kk-KZ"/>
        </w:rPr>
        <w:t xml:space="preserve"> сияқты уақыт мәнді лексемалар адресаттың тез шешім қабылдауына ықпал етеді. Бұл тәсіл туристік өнімді кейінге қалдырмай, дәл сол сәтте таңдауға итермелеуге бағытталған. Дискурстық тұрғыдан алғанда, императивтік-сендіруші туристік жарнама мәтіндері көбінесе имидждік және ақпараттық жанрлармен ты</w:t>
      </w:r>
      <w:r w:rsidR="00BB7035" w:rsidRPr="008276F4">
        <w:rPr>
          <w:sz w:val="28"/>
          <w:szCs w:val="28"/>
          <w:lang w:val="kk-KZ"/>
        </w:rPr>
        <w:t xml:space="preserve">ғыз байланыста қызмет атқарады. </w:t>
      </w:r>
      <w:r w:rsidRPr="008276F4">
        <w:rPr>
          <w:sz w:val="28"/>
          <w:szCs w:val="28"/>
          <w:lang w:val="kk-KZ"/>
        </w:rPr>
        <w:t xml:space="preserve">Алдымен туристік бағыттың жағымды бейнесі қалыптастырылып, қажетті ақпарат ұсынылғаннан кейін, императивтік-сендіруші мәтіндер шешуші кезеңде адресатты әрекетке шақырады. Осылайша бұл жанр туристік коммуникацияның соңғы, бірақ аса маңызды кезеңін құрайды. Қазіргі цифрлық кеңістікте императивтік-сендіруші туристік жарнама мәтіндерінің рөлі айтарлықтай артып отыр. Әлеуметтік желілердегі жарнамалық посттар, онлайн баннерлер, push-хабарламалар мен сайттағы батырма мәтіндері </w:t>
      </w:r>
      <w:r w:rsidR="000E066D" w:rsidRPr="008276F4">
        <w:rPr>
          <w:i/>
          <w:sz w:val="28"/>
          <w:szCs w:val="28"/>
          <w:lang w:val="kk-KZ"/>
        </w:rPr>
        <w:t>(Қазір брондаңыз, Сапарыңызды бастаңыз</w:t>
      </w:r>
      <w:r w:rsidRPr="008276F4">
        <w:rPr>
          <w:i/>
          <w:sz w:val="28"/>
          <w:szCs w:val="28"/>
          <w:lang w:val="kk-KZ"/>
        </w:rPr>
        <w:t>)</w:t>
      </w:r>
      <w:r w:rsidRPr="008276F4">
        <w:rPr>
          <w:sz w:val="28"/>
          <w:szCs w:val="28"/>
          <w:lang w:val="kk-KZ"/>
        </w:rPr>
        <w:t xml:space="preserve"> осы жанрдың айқын үлгілері болып табылады. Мұндай мәтіндер қысқалығымен, тікелейлігімен және жоғары әсер ету әлеуетімен ерекшеленеді. Қазақ тіліндегі императивтік-сендіруші туристік жарнама мәтіндерін зерттеу мемлекеттік тілдің прагматикалық мүмкіндіктерін айқындау тұрғысынан маңызды. </w:t>
      </w:r>
    </w:p>
    <w:p w14:paraId="0720E4E4" w14:textId="062C3D49" w:rsidR="00233FD6" w:rsidRPr="008276F4" w:rsidRDefault="00233FD6" w:rsidP="002073B8">
      <w:pPr>
        <w:pStyle w:val="a3"/>
        <w:spacing w:before="0" w:beforeAutospacing="0" w:after="0" w:afterAutospacing="0"/>
        <w:ind w:firstLine="567"/>
        <w:jc w:val="both"/>
        <w:rPr>
          <w:sz w:val="28"/>
          <w:szCs w:val="28"/>
          <w:lang w:val="kk-KZ"/>
        </w:rPr>
      </w:pPr>
      <w:r w:rsidRPr="008276F4">
        <w:rPr>
          <w:sz w:val="28"/>
          <w:szCs w:val="28"/>
          <w:lang w:val="kk-KZ"/>
        </w:rPr>
        <w:t>Жарнама тілін зерттеушілер «Жарнама тілі əдеби тілдің бір бөлшегі болғандықтан, жарнама мəтінінде əдеби нормаға, əдеби тілдің барлық ерекшеліктері мен заңдылықтарына бағынуға тиіс. Сондықтан жарнама мəтінін құрастыруда əр сөзді өз орнына қойып айтудың маңызы зор»</w:t>
      </w:r>
      <w:r w:rsidR="00342642" w:rsidRPr="008276F4">
        <w:rPr>
          <w:sz w:val="28"/>
          <w:szCs w:val="28"/>
          <w:lang w:val="kk-KZ"/>
        </w:rPr>
        <w:t xml:space="preserve"> [10</w:t>
      </w:r>
      <w:r w:rsidR="00E74E07" w:rsidRPr="008276F4">
        <w:rPr>
          <w:sz w:val="28"/>
          <w:szCs w:val="28"/>
          <w:lang w:val="kk-KZ"/>
        </w:rPr>
        <w:t>4</w:t>
      </w:r>
      <w:r w:rsidR="00342642" w:rsidRPr="008276F4">
        <w:rPr>
          <w:sz w:val="28"/>
          <w:szCs w:val="28"/>
          <w:lang w:val="kk-KZ"/>
        </w:rPr>
        <w:t>, p</w:t>
      </w:r>
      <w:r w:rsidR="0077257E" w:rsidRPr="008276F4">
        <w:rPr>
          <w:sz w:val="28"/>
          <w:szCs w:val="28"/>
          <w:lang w:val="kk-KZ"/>
        </w:rPr>
        <w:t>.</w:t>
      </w:r>
      <w:r w:rsidRPr="008276F4">
        <w:rPr>
          <w:sz w:val="28"/>
          <w:szCs w:val="28"/>
          <w:lang w:val="kk-KZ"/>
        </w:rPr>
        <w:t xml:space="preserve">63] екендігін ескертеді. </w:t>
      </w:r>
    </w:p>
    <w:p w14:paraId="13F9AC16" w14:textId="0DE430AE" w:rsidR="00233FD6" w:rsidRPr="008276F4" w:rsidRDefault="00233FD6" w:rsidP="002073B8">
      <w:pPr>
        <w:pStyle w:val="a3"/>
        <w:spacing w:before="0" w:beforeAutospacing="0" w:after="0" w:afterAutospacing="0"/>
        <w:ind w:firstLine="567"/>
        <w:jc w:val="both"/>
        <w:rPr>
          <w:sz w:val="28"/>
          <w:szCs w:val="28"/>
          <w:lang w:val="kk-KZ"/>
        </w:rPr>
      </w:pPr>
      <w:r w:rsidRPr="008276F4">
        <w:rPr>
          <w:sz w:val="28"/>
          <w:szCs w:val="28"/>
          <w:lang w:val="kk-KZ"/>
        </w:rPr>
        <w:t>А.</w:t>
      </w:r>
      <w:r w:rsidR="000F4FC8" w:rsidRPr="008276F4">
        <w:rPr>
          <w:sz w:val="28"/>
          <w:szCs w:val="28"/>
          <w:lang w:val="kk-KZ"/>
        </w:rPr>
        <w:t xml:space="preserve"> </w:t>
      </w:r>
      <w:r w:rsidRPr="008276F4">
        <w:rPr>
          <w:sz w:val="28"/>
          <w:szCs w:val="28"/>
          <w:lang w:val="kk-KZ"/>
        </w:rPr>
        <w:t>Байдуллаеваның пікірінше: «Жарнама мəтінінде əр алуан көркемдеу құралдарының көмегімен жасалған жарнама мəтінін құрастырудың үлкен мəні бар. Жарнама образды оқырман мен тыңдаушыларға дұрыс бағыттап, белгілі бір қимылға келтіріп, өнім туралы нақты мəлімет беруге көмектеседі. Жарнама образы жарнамаланатын заттың жеке ерекшеліктері мен оған ұқсас өзге заттардың жалпы ерекшеліктері негізінде жасалады»</w:t>
      </w:r>
      <w:r w:rsidR="002905F3" w:rsidRPr="008276F4">
        <w:rPr>
          <w:sz w:val="28"/>
          <w:szCs w:val="28"/>
          <w:lang w:val="kk-KZ"/>
        </w:rPr>
        <w:t xml:space="preserve"> </w:t>
      </w:r>
      <w:r w:rsidRPr="008276F4">
        <w:rPr>
          <w:sz w:val="28"/>
          <w:szCs w:val="28"/>
          <w:lang w:val="kk-KZ"/>
        </w:rPr>
        <w:t>[</w:t>
      </w:r>
      <w:r w:rsidR="0077257E" w:rsidRPr="008276F4">
        <w:rPr>
          <w:sz w:val="28"/>
          <w:szCs w:val="28"/>
          <w:lang w:val="kk-KZ"/>
        </w:rPr>
        <w:t>5, б.56</w:t>
      </w:r>
      <w:r w:rsidRPr="008276F4">
        <w:rPr>
          <w:sz w:val="28"/>
          <w:szCs w:val="28"/>
          <w:lang w:val="kk-KZ"/>
        </w:rPr>
        <w:t>] .</w:t>
      </w:r>
    </w:p>
    <w:p w14:paraId="6C4B96BD" w14:textId="69B7CCDB" w:rsidR="00233FD6" w:rsidRPr="008276F4" w:rsidRDefault="00233FD6" w:rsidP="002073B8">
      <w:pPr>
        <w:pStyle w:val="a3"/>
        <w:spacing w:before="0" w:beforeAutospacing="0" w:after="0" w:afterAutospacing="0"/>
        <w:ind w:firstLine="567"/>
        <w:jc w:val="both"/>
        <w:rPr>
          <w:sz w:val="28"/>
          <w:szCs w:val="28"/>
          <w:lang w:val="kk-KZ"/>
        </w:rPr>
      </w:pPr>
      <w:r w:rsidRPr="008276F4">
        <w:rPr>
          <w:sz w:val="28"/>
          <w:szCs w:val="28"/>
          <w:lang w:val="kk-KZ"/>
        </w:rPr>
        <w:t>«Жарнама құрастырушы мынадай мəселелерге көңіл бөлуі тиіс: біріншіден, жарнаманың алдына қойған мақсаты айқын болуы тиіс; екіншіден, құрастырылған мəтіннің тез қабылданып, өз қызметін атқаруына ерекше көңіл бөлінуі қажет; үшіншіден, жарнама мəтіндері тұтынушыға психологиялық жақтан қалай əсер етеді, соны байқаған жөн»</w:t>
      </w:r>
      <w:r w:rsidR="00E74E07" w:rsidRPr="008276F4">
        <w:rPr>
          <w:sz w:val="28"/>
          <w:szCs w:val="28"/>
          <w:lang w:val="kk-KZ"/>
        </w:rPr>
        <w:t xml:space="preserve"> [105</w:t>
      </w:r>
      <w:r w:rsidR="00342642" w:rsidRPr="008276F4">
        <w:rPr>
          <w:sz w:val="28"/>
          <w:szCs w:val="28"/>
          <w:lang w:val="kk-KZ"/>
        </w:rPr>
        <w:t>, p</w:t>
      </w:r>
      <w:r w:rsidR="0077257E" w:rsidRPr="008276F4">
        <w:rPr>
          <w:sz w:val="28"/>
          <w:szCs w:val="28"/>
          <w:lang w:val="kk-KZ"/>
        </w:rPr>
        <w:t>.</w:t>
      </w:r>
      <w:r w:rsidRPr="008276F4">
        <w:rPr>
          <w:sz w:val="28"/>
          <w:szCs w:val="28"/>
          <w:lang w:val="kk-KZ"/>
        </w:rPr>
        <w:t xml:space="preserve">99]. </w:t>
      </w:r>
    </w:p>
    <w:p w14:paraId="59E6A671" w14:textId="77777777" w:rsidR="00BB7035" w:rsidRPr="008276F4" w:rsidRDefault="00BB7035" w:rsidP="00BB7035">
      <w:pPr>
        <w:pStyle w:val="a3"/>
        <w:spacing w:before="0" w:beforeAutospacing="0" w:after="0" w:afterAutospacing="0"/>
        <w:ind w:firstLine="567"/>
        <w:jc w:val="both"/>
        <w:rPr>
          <w:sz w:val="28"/>
          <w:szCs w:val="28"/>
          <w:lang w:val="kk-KZ"/>
        </w:rPr>
      </w:pPr>
      <w:r w:rsidRPr="008276F4">
        <w:rPr>
          <w:sz w:val="28"/>
          <w:szCs w:val="28"/>
          <w:lang w:val="kk-KZ"/>
        </w:rPr>
        <w:t xml:space="preserve">Туристік жарнама мәтіндерінің ең ықшам әрі символдық түрлерінің бірі – слоган немесе ұран түріндегі мәтіндер. </w:t>
      </w:r>
    </w:p>
    <w:p w14:paraId="008C2E7F" w14:textId="441AD4F8" w:rsidR="00BB7035" w:rsidRPr="008276F4" w:rsidRDefault="00BB7035" w:rsidP="00BB7035">
      <w:pPr>
        <w:pStyle w:val="a3"/>
        <w:spacing w:before="0" w:beforeAutospacing="0" w:after="0" w:afterAutospacing="0"/>
        <w:ind w:firstLine="567"/>
        <w:jc w:val="both"/>
        <w:rPr>
          <w:sz w:val="28"/>
          <w:szCs w:val="28"/>
          <w:lang w:val="kk-KZ"/>
        </w:rPr>
      </w:pPr>
      <w:r w:rsidRPr="008276F4">
        <w:rPr>
          <w:sz w:val="28"/>
          <w:szCs w:val="28"/>
          <w:lang w:val="kk-KZ"/>
        </w:rPr>
        <w:t>«Слоган – ықтимал сатып алушының назарын аударуға бағытталған сауда ұсынысының негізгі ойын білдіретін қысқаша ойда сақталатын фраза, жарнамалық коммуни</w:t>
      </w:r>
      <w:r w:rsidR="00342642" w:rsidRPr="008276F4">
        <w:rPr>
          <w:sz w:val="28"/>
          <w:szCs w:val="28"/>
          <w:lang w:val="kk-KZ"/>
        </w:rPr>
        <w:t>кация негізі, өзіндік девиз» [106, p</w:t>
      </w:r>
      <w:r w:rsidR="00E74E07" w:rsidRPr="008276F4">
        <w:rPr>
          <w:sz w:val="28"/>
          <w:szCs w:val="28"/>
          <w:lang w:val="kk-KZ"/>
        </w:rPr>
        <w:t>.</w:t>
      </w:r>
      <w:r w:rsidRPr="008276F4">
        <w:rPr>
          <w:sz w:val="28"/>
          <w:szCs w:val="28"/>
          <w:lang w:val="kk-KZ"/>
        </w:rPr>
        <w:t xml:space="preserve">316]. </w:t>
      </w:r>
    </w:p>
    <w:p w14:paraId="1CE071C4" w14:textId="77777777" w:rsidR="00BB7035" w:rsidRPr="008276F4" w:rsidRDefault="00BB7035" w:rsidP="00BB7035">
      <w:pPr>
        <w:pStyle w:val="a3"/>
        <w:spacing w:before="0" w:beforeAutospacing="0" w:after="0" w:afterAutospacing="0"/>
        <w:ind w:firstLine="567"/>
        <w:jc w:val="both"/>
        <w:rPr>
          <w:sz w:val="28"/>
          <w:szCs w:val="28"/>
          <w:lang w:val="kk-KZ"/>
        </w:rPr>
      </w:pPr>
      <w:r w:rsidRPr="008276F4">
        <w:rPr>
          <w:sz w:val="28"/>
          <w:szCs w:val="28"/>
          <w:lang w:val="kk-KZ"/>
        </w:rPr>
        <w:t>«Слоган мақсаты нақты, прагматикалық тапсырманы орындау, яғни ықтимал тұтынушы назарын аудару, сатып алуға ынталандыру жəне жарнама беруші ұйымға пайда əкелу. Демек, ол мақсатты аудиторияға түсінікті болып, оны</w:t>
      </w:r>
      <w:r w:rsidR="00342642" w:rsidRPr="008276F4">
        <w:rPr>
          <w:sz w:val="28"/>
          <w:szCs w:val="28"/>
          <w:lang w:val="kk-KZ"/>
        </w:rPr>
        <w:t>ң уəждеріне əсер етуі керек» [107, p</w:t>
      </w:r>
      <w:r w:rsidRPr="008276F4">
        <w:rPr>
          <w:sz w:val="28"/>
          <w:szCs w:val="28"/>
          <w:lang w:val="kk-KZ"/>
        </w:rPr>
        <w:t xml:space="preserve">.106]. </w:t>
      </w:r>
    </w:p>
    <w:p w14:paraId="5EC9CFE7" w14:textId="6E37F079" w:rsidR="00282989" w:rsidRPr="008276F4" w:rsidRDefault="00282989" w:rsidP="00BB7035">
      <w:pPr>
        <w:pStyle w:val="a3"/>
        <w:spacing w:before="0" w:beforeAutospacing="0" w:after="0" w:afterAutospacing="0"/>
        <w:ind w:firstLine="567"/>
        <w:jc w:val="both"/>
        <w:rPr>
          <w:sz w:val="28"/>
          <w:szCs w:val="28"/>
          <w:lang w:val="kk-KZ"/>
        </w:rPr>
      </w:pPr>
      <w:r w:rsidRPr="008276F4">
        <w:rPr>
          <w:sz w:val="28"/>
          <w:szCs w:val="28"/>
          <w:lang w:val="kk-KZ"/>
        </w:rPr>
        <w:t>Осы анықтамаларды негізге ала отырып, слоганды қысқа әрі есте сақталатын жарнамалық мәтін ретінде ғана емес, мақсатты аудиторияның</w:t>
      </w:r>
      <w:r w:rsidR="00533A7E" w:rsidRPr="008276F4">
        <w:rPr>
          <w:sz w:val="28"/>
          <w:szCs w:val="28"/>
          <w:lang w:val="kk-KZ"/>
        </w:rPr>
        <w:t xml:space="preserve"> </w:t>
      </w:r>
      <w:r w:rsidRPr="008276F4">
        <w:rPr>
          <w:sz w:val="28"/>
          <w:szCs w:val="28"/>
          <w:lang w:val="kk-KZ"/>
        </w:rPr>
        <w:t xml:space="preserve">когнитивтік және уәждік құрылымына ықпал ететін ықшам әрі әсерлі коммуникациялық құрал ретінде бағалауға болады. </w:t>
      </w:r>
    </w:p>
    <w:p w14:paraId="69792573" w14:textId="77777777" w:rsidR="00BB7035" w:rsidRPr="008276F4" w:rsidRDefault="00BB7035" w:rsidP="00BB7035">
      <w:pPr>
        <w:pStyle w:val="a3"/>
        <w:spacing w:before="0" w:beforeAutospacing="0" w:after="0" w:afterAutospacing="0"/>
        <w:ind w:firstLine="567"/>
        <w:jc w:val="both"/>
        <w:rPr>
          <w:sz w:val="28"/>
          <w:szCs w:val="28"/>
          <w:lang w:val="kk-KZ"/>
        </w:rPr>
      </w:pPr>
      <w:r w:rsidRPr="008276F4">
        <w:rPr>
          <w:sz w:val="28"/>
          <w:szCs w:val="28"/>
          <w:lang w:val="kk-KZ"/>
        </w:rPr>
        <w:t>Зерттеушілер слогандарды прагматикалық жəне бейнелік деп бөледі. Прагматикалық слогандар тауардың шынайы сапаларына көңіл аудартып, тұтынушының ақыл-ойына бағытталған. Бейнелік слогандар тауарға имидждік сипаттамаларды қосып, тұтынушының сезімдеріне бағытталады. Қос прагматикалық жəне бейнелік қасие</w:t>
      </w:r>
      <w:r w:rsidR="00D6638A" w:rsidRPr="008276F4">
        <w:rPr>
          <w:sz w:val="28"/>
          <w:szCs w:val="28"/>
          <w:lang w:val="kk-KZ"/>
        </w:rPr>
        <w:t>ттері бар слогандар да болады [108, p</w:t>
      </w:r>
      <w:r w:rsidRPr="008276F4">
        <w:rPr>
          <w:sz w:val="28"/>
          <w:szCs w:val="28"/>
          <w:lang w:val="kk-KZ"/>
        </w:rPr>
        <w:t>. 201].</w:t>
      </w:r>
    </w:p>
    <w:p w14:paraId="679E896D" w14:textId="3C9267DD" w:rsidR="00BB7035" w:rsidRPr="008276F4" w:rsidRDefault="00BB7035" w:rsidP="00BB7035">
      <w:pPr>
        <w:pStyle w:val="a3"/>
        <w:spacing w:before="0" w:beforeAutospacing="0" w:after="0" w:afterAutospacing="0"/>
        <w:ind w:firstLine="567"/>
        <w:jc w:val="both"/>
        <w:rPr>
          <w:sz w:val="28"/>
          <w:szCs w:val="28"/>
          <w:lang w:val="kk-KZ"/>
        </w:rPr>
      </w:pPr>
      <w:r w:rsidRPr="008276F4">
        <w:rPr>
          <w:sz w:val="28"/>
          <w:szCs w:val="28"/>
          <w:lang w:val="kk-KZ"/>
        </w:rPr>
        <w:t xml:space="preserve">Слогандар қысқалығымен, ықшамдылығымен және есте сақталу қасиетімен ерекшеленеді. </w:t>
      </w:r>
      <w:r w:rsidR="00533A7E" w:rsidRPr="008276F4">
        <w:rPr>
          <w:sz w:val="28"/>
          <w:szCs w:val="28"/>
          <w:lang w:val="kk-KZ"/>
        </w:rPr>
        <w:t>Біздіңше, слоганның тиімділігі оның мазмұндық сыйымдылығында ғана емес, сонымен қатар адресат санасында қажетті ассоциациялар қалыптастырып, нақты әрекетке бағыттай алу қабілетінде көрінеді. Мысалы о</w:t>
      </w:r>
      <w:r w:rsidRPr="008276F4">
        <w:rPr>
          <w:sz w:val="28"/>
          <w:szCs w:val="28"/>
          <w:lang w:val="kk-KZ"/>
        </w:rPr>
        <w:t xml:space="preserve">лар туристік брендтің немесе туристік бағыттың негізгі идеясын жинақы түрде жеткізіп, адресаттың санасында тұрақты ассоциация қалыптастыруды мақсат етеді. </w:t>
      </w:r>
    </w:p>
    <w:p w14:paraId="480AF842" w14:textId="673BA478" w:rsidR="00BB7035" w:rsidRPr="008276F4" w:rsidRDefault="00BB7035" w:rsidP="00BB7035">
      <w:pPr>
        <w:pStyle w:val="a3"/>
        <w:spacing w:before="0" w:beforeAutospacing="0" w:after="0" w:afterAutospacing="0"/>
        <w:ind w:firstLine="567"/>
        <w:jc w:val="both"/>
        <w:rPr>
          <w:sz w:val="28"/>
          <w:szCs w:val="28"/>
          <w:lang w:val="kk-KZ"/>
        </w:rPr>
      </w:pPr>
      <w:r w:rsidRPr="008276F4">
        <w:rPr>
          <w:sz w:val="28"/>
          <w:szCs w:val="28"/>
          <w:lang w:val="kk-KZ"/>
        </w:rPr>
        <w:t xml:space="preserve">«Сəтті жарнама слогандары заманауи өркениет бөлігіне айнала отырып жəне жарнамалық ақпарат сатып алушыларының тіл ортасына </w:t>
      </w:r>
      <w:r w:rsidR="00D6638A" w:rsidRPr="008276F4">
        <w:rPr>
          <w:sz w:val="28"/>
          <w:szCs w:val="28"/>
          <w:lang w:val="kk-KZ"/>
        </w:rPr>
        <w:t>ен</w:t>
      </w:r>
      <w:r w:rsidR="00E74E07" w:rsidRPr="008276F4">
        <w:rPr>
          <w:sz w:val="28"/>
          <w:szCs w:val="28"/>
          <w:lang w:val="kk-KZ"/>
        </w:rPr>
        <w:t>е отырып, жылдап сақталады» [108</w:t>
      </w:r>
      <w:r w:rsidR="00D6638A" w:rsidRPr="008276F4">
        <w:rPr>
          <w:sz w:val="28"/>
          <w:szCs w:val="28"/>
          <w:lang w:val="kk-KZ"/>
        </w:rPr>
        <w:t>, p</w:t>
      </w:r>
      <w:r w:rsidRPr="008276F4">
        <w:rPr>
          <w:sz w:val="28"/>
          <w:szCs w:val="28"/>
          <w:lang w:val="kk-KZ"/>
        </w:rPr>
        <w:t xml:space="preserve">.100]. </w:t>
      </w:r>
    </w:p>
    <w:p w14:paraId="67E2D7C3" w14:textId="381A86B9" w:rsidR="00BB7035" w:rsidRPr="008276F4" w:rsidRDefault="00BB7035" w:rsidP="00BB7035">
      <w:pPr>
        <w:pStyle w:val="a3"/>
        <w:spacing w:before="0" w:beforeAutospacing="0" w:after="0" w:afterAutospacing="0"/>
        <w:ind w:firstLine="567"/>
        <w:jc w:val="both"/>
        <w:rPr>
          <w:sz w:val="28"/>
          <w:szCs w:val="28"/>
          <w:lang w:val="kk-KZ"/>
        </w:rPr>
      </w:pPr>
      <w:r w:rsidRPr="008276F4">
        <w:rPr>
          <w:sz w:val="28"/>
          <w:szCs w:val="28"/>
          <w:lang w:val="kk-KZ"/>
        </w:rPr>
        <w:t>В. Кеворковтың тұжырымдауынша: «тиімді слоган сатып алушыны қажетті əрекетке немесе брендке белсенді ортақтыққа ынталандырады. Сəтті слоган бренд жарнамалық науқанының негізгі элементіне айналады. Ол мақсатты тұтынушылар тобының санасында брендтің негізінде</w:t>
      </w:r>
      <w:r w:rsidR="00D6638A" w:rsidRPr="008276F4">
        <w:rPr>
          <w:sz w:val="28"/>
          <w:szCs w:val="28"/>
          <w:lang w:val="kk-KZ"/>
        </w:rPr>
        <w:t>гі</w:t>
      </w:r>
      <w:r w:rsidR="00E74E07" w:rsidRPr="008276F4">
        <w:rPr>
          <w:sz w:val="28"/>
          <w:szCs w:val="28"/>
          <w:lang w:val="kk-KZ"/>
        </w:rPr>
        <w:t xml:space="preserve"> уəждемелі идеяны сақтайды» [109</w:t>
      </w:r>
      <w:r w:rsidR="00D6638A" w:rsidRPr="008276F4">
        <w:rPr>
          <w:sz w:val="28"/>
          <w:szCs w:val="28"/>
          <w:lang w:val="kk-KZ"/>
        </w:rPr>
        <w:t>, c</w:t>
      </w:r>
      <w:r w:rsidRPr="008276F4">
        <w:rPr>
          <w:sz w:val="28"/>
          <w:szCs w:val="28"/>
          <w:lang w:val="kk-KZ"/>
        </w:rPr>
        <w:t xml:space="preserve">. 201].  </w:t>
      </w:r>
    </w:p>
    <w:p w14:paraId="2DDF7C21" w14:textId="5747D39D" w:rsidR="00BB7035" w:rsidRPr="008276F4" w:rsidRDefault="00BB7035" w:rsidP="00541E40">
      <w:pPr>
        <w:pStyle w:val="a3"/>
        <w:spacing w:before="0" w:beforeAutospacing="0" w:after="0" w:afterAutospacing="0"/>
        <w:ind w:firstLine="567"/>
        <w:jc w:val="both"/>
        <w:rPr>
          <w:sz w:val="28"/>
          <w:szCs w:val="28"/>
          <w:lang w:val="kk-KZ"/>
        </w:rPr>
      </w:pPr>
      <w:r w:rsidRPr="008276F4">
        <w:rPr>
          <w:sz w:val="28"/>
          <w:szCs w:val="28"/>
          <w:lang w:val="kk-KZ"/>
        </w:rPr>
        <w:t>Туристік жарнама мәтіндерінің келесі кең таралған жанрлық түрі – брошюралар мен буклет мәтіндері. Бұл мәтіндер мазмұндық тұрғыдан кеңейтілген ақпараттық сипатқа ие болып, туристік бағыттар, маршруттар, қызмет көрсету түрлері, инфрақұрылым және қосымша мүмкіндіктер туралы жан-жақты мәлімет ұсынады.</w:t>
      </w:r>
      <w:r w:rsidR="00541E40" w:rsidRPr="008276F4">
        <w:rPr>
          <w:sz w:val="28"/>
          <w:szCs w:val="28"/>
          <w:lang w:val="kk-KZ"/>
        </w:rPr>
        <w:t xml:space="preserve"> </w:t>
      </w:r>
      <w:r w:rsidRPr="008276F4">
        <w:rPr>
          <w:sz w:val="28"/>
          <w:szCs w:val="28"/>
          <w:lang w:val="kk-KZ"/>
        </w:rPr>
        <w:t>Мұндай мәтіндерде тақырыпшалар, маркерленген тізімдер, кестелер мен иллюстрациялар кеңінен қолданылады. Тілдік тұрғыдан алғанда, брошюра мәтіндері ақпараттық және жартылай жарнамалық стильдің элементтерін біріктіреді. Мұнда нақты деректер мен сипаттамалар басым болғанымен, кей жағдайда туристік бағыттың тартымдылығын арттыру үшін бағалауыш лексика да қолданылады.</w:t>
      </w:r>
    </w:p>
    <w:p w14:paraId="71A9D5F4" w14:textId="798E1D4D" w:rsidR="004B37AB" w:rsidRPr="008276F4" w:rsidRDefault="00BB7035" w:rsidP="004B37AB">
      <w:pPr>
        <w:pStyle w:val="a3"/>
        <w:spacing w:before="0" w:beforeAutospacing="0" w:after="0" w:afterAutospacing="0"/>
        <w:ind w:firstLine="567"/>
        <w:jc w:val="both"/>
        <w:rPr>
          <w:sz w:val="28"/>
          <w:szCs w:val="28"/>
          <w:lang w:val="kk-KZ"/>
        </w:rPr>
      </w:pPr>
      <w:r w:rsidRPr="008276F4">
        <w:rPr>
          <w:sz w:val="28"/>
          <w:szCs w:val="28"/>
          <w:lang w:val="kk-KZ"/>
        </w:rPr>
        <w:t xml:space="preserve"> Цифрлық кеңістіктің дамуы туристік жарнама мәтіндерінің жаңа формалары мен жанрларын қалыптастырды. Қазіргі таңда туристік жарнама мәтіндері веб-сайттар, мобильді қосымшалар және әлеуметтік желілер арқылы кеңінен таралады. Цифрлық туристік жарнама мәтіндері дәстүрлі баспа мәтіндерінен динамикалығымен, интерактивтілігімен және мультимодальды сипатымен ерекшеленеді. Цифрлық форматтағы туристік жарнама мәтіндері әдетте қысқа, ықшам әрі визуалды компоненттермен тығыз байланыста болады. Веб-сайттардағы мәтіндер навигациялық құрылымға бейімделіп, пайдаланушының назарын тез аударуға бағытталады. Әлеуметтік желілердегі туристік жарнама посттары мен стористерінде қысқа мәтіндер, хэштегтер, эмодзилер, визуалды бейнелер мен бейнематериалдар біртұтас дискурстық кеңістік құрайды. Цифрлық туристік жарнама мәтіндерінің маңызды ерекшелігі – олардың интерактивтілігі. </w:t>
      </w:r>
      <w:r w:rsidRPr="008276F4">
        <w:rPr>
          <w:i/>
          <w:sz w:val="28"/>
          <w:szCs w:val="28"/>
          <w:lang w:val="kk-KZ"/>
        </w:rPr>
        <w:t>Қазір брондаңыз, Толығырақ білу, Пікір қалдырыңыз</w:t>
      </w:r>
      <w:r w:rsidRPr="008276F4">
        <w:rPr>
          <w:sz w:val="28"/>
          <w:szCs w:val="28"/>
          <w:lang w:val="kk-KZ"/>
        </w:rPr>
        <w:t xml:space="preserve"> сияқты шақырушы элементтер адресаттың тікелей әрекетке көшуіне мүмкіндік береді. Бұл жанрда императивтік-сендіруші тілдік құрылымдар кеңінен қолданылады, ал мәтіннің прагматикалық бағыты нақты нәтиже алуға негізделеді. Туристік жарнама мәтіндерінің тағы бір маңызды формасы – аудиовизуалды жарнама мәтіндері. Бұл жанр радио және бейне форматтарда жүзеге асып, вербалды және бейвербалды құралдардың синтезіне негізделеді. Аудиовизуалды туристік жарнамада мәтін тек сөз арқылы ғана емес, музыка, дыбыс эффектілері, бейнекадрлар, түстер мен қозғалыс арқылы беріледі. Мұндай кешенді әсер туристік нысанның эмоционалды бейнесін күшейтуге мүмкіндік береді. </w:t>
      </w:r>
    </w:p>
    <w:p w14:paraId="1B81D4EC" w14:textId="77777777" w:rsidR="00BB7035" w:rsidRPr="008276F4" w:rsidRDefault="00033825" w:rsidP="004B37AB">
      <w:pPr>
        <w:pStyle w:val="a3"/>
        <w:spacing w:before="0" w:beforeAutospacing="0" w:after="0" w:afterAutospacing="0"/>
        <w:ind w:firstLine="567"/>
        <w:jc w:val="both"/>
        <w:rPr>
          <w:sz w:val="28"/>
          <w:szCs w:val="28"/>
          <w:lang w:val="kk-KZ"/>
        </w:rPr>
      </w:pPr>
      <w:r w:rsidRPr="008276F4">
        <w:rPr>
          <w:sz w:val="28"/>
          <w:szCs w:val="28"/>
          <w:lang w:val="kk-KZ"/>
        </w:rPr>
        <w:t>Т</w:t>
      </w:r>
      <w:r w:rsidR="00462E6C" w:rsidRPr="008276F4">
        <w:rPr>
          <w:sz w:val="28"/>
          <w:szCs w:val="28"/>
          <w:lang w:val="kk-KZ"/>
        </w:rPr>
        <w:t xml:space="preserve">уристік жарнама мәтіндерінің жанрлық түрлері туристік дискурстың күрделі әрі көпқырлы сипатын айқындайды. Әр жанрлық түрдің өзіндік коммуникативтік мақсаты, тілдік құралдары және прагматикалық бағыты бар. Туристік жарнама мәтіндерін жанрлық тұрғыдан жіктеу олардың тиімділігін арттыруға, сондай-ақ туристік коммуникацияның лингвистикалық ерекшеліктерін терең түсінуге мүмкіндік береді. </w:t>
      </w:r>
    </w:p>
    <w:p w14:paraId="5ED22F22" w14:textId="77777777" w:rsidR="004B37AB" w:rsidRPr="008276F4" w:rsidRDefault="004B37AB" w:rsidP="004B37AB">
      <w:pPr>
        <w:pStyle w:val="a3"/>
        <w:spacing w:before="0" w:beforeAutospacing="0" w:after="0" w:afterAutospacing="0"/>
        <w:ind w:firstLine="567"/>
        <w:jc w:val="both"/>
        <w:rPr>
          <w:sz w:val="28"/>
          <w:szCs w:val="28"/>
          <w:lang w:val="kk-KZ"/>
        </w:rPr>
      </w:pPr>
    </w:p>
    <w:p w14:paraId="6CAF3DE6" w14:textId="77777777" w:rsidR="00E74E07" w:rsidRPr="008276F4" w:rsidRDefault="00E74E07" w:rsidP="004B37AB">
      <w:pPr>
        <w:pStyle w:val="a3"/>
        <w:spacing w:before="0" w:beforeAutospacing="0" w:after="0" w:afterAutospacing="0"/>
        <w:ind w:firstLine="567"/>
        <w:jc w:val="both"/>
        <w:rPr>
          <w:sz w:val="28"/>
          <w:szCs w:val="28"/>
          <w:lang w:val="kk-KZ"/>
        </w:rPr>
      </w:pPr>
    </w:p>
    <w:p w14:paraId="19E68077" w14:textId="77777777" w:rsidR="00E74E07" w:rsidRPr="008276F4" w:rsidRDefault="00E74E07" w:rsidP="004B37AB">
      <w:pPr>
        <w:pStyle w:val="a3"/>
        <w:spacing w:before="0" w:beforeAutospacing="0" w:after="0" w:afterAutospacing="0"/>
        <w:ind w:firstLine="567"/>
        <w:jc w:val="both"/>
        <w:rPr>
          <w:sz w:val="28"/>
          <w:szCs w:val="28"/>
          <w:lang w:val="kk-KZ"/>
        </w:rPr>
      </w:pPr>
    </w:p>
    <w:p w14:paraId="3ADB1BE3" w14:textId="77777777" w:rsidR="00E74E07" w:rsidRPr="008276F4" w:rsidRDefault="00E74E07" w:rsidP="004B37AB">
      <w:pPr>
        <w:pStyle w:val="a3"/>
        <w:spacing w:before="0" w:beforeAutospacing="0" w:after="0" w:afterAutospacing="0"/>
        <w:ind w:firstLine="567"/>
        <w:jc w:val="both"/>
        <w:rPr>
          <w:sz w:val="28"/>
          <w:szCs w:val="28"/>
          <w:lang w:val="kk-KZ"/>
        </w:rPr>
      </w:pPr>
    </w:p>
    <w:p w14:paraId="02C9B853" w14:textId="77777777" w:rsidR="00E74E07" w:rsidRPr="008276F4" w:rsidRDefault="00E74E07" w:rsidP="004B37AB">
      <w:pPr>
        <w:pStyle w:val="a3"/>
        <w:spacing w:before="0" w:beforeAutospacing="0" w:after="0" w:afterAutospacing="0"/>
        <w:ind w:firstLine="567"/>
        <w:jc w:val="both"/>
        <w:rPr>
          <w:sz w:val="28"/>
          <w:szCs w:val="28"/>
          <w:lang w:val="kk-KZ"/>
        </w:rPr>
      </w:pPr>
    </w:p>
    <w:p w14:paraId="0FB0E800" w14:textId="77777777" w:rsidR="00E74E07" w:rsidRPr="008276F4" w:rsidRDefault="00E74E07" w:rsidP="004B37AB">
      <w:pPr>
        <w:pStyle w:val="a3"/>
        <w:spacing w:before="0" w:beforeAutospacing="0" w:after="0" w:afterAutospacing="0"/>
        <w:ind w:firstLine="567"/>
        <w:jc w:val="both"/>
        <w:rPr>
          <w:sz w:val="28"/>
          <w:szCs w:val="28"/>
          <w:lang w:val="kk-KZ"/>
        </w:rPr>
      </w:pPr>
    </w:p>
    <w:p w14:paraId="10C1030D" w14:textId="77777777" w:rsidR="00E74E07" w:rsidRPr="008276F4" w:rsidRDefault="00E74E07" w:rsidP="004B37AB">
      <w:pPr>
        <w:pStyle w:val="a3"/>
        <w:spacing w:before="0" w:beforeAutospacing="0" w:after="0" w:afterAutospacing="0"/>
        <w:ind w:firstLine="567"/>
        <w:jc w:val="both"/>
        <w:rPr>
          <w:sz w:val="28"/>
          <w:szCs w:val="28"/>
          <w:lang w:val="kk-KZ"/>
        </w:rPr>
      </w:pPr>
    </w:p>
    <w:p w14:paraId="579EB2EF" w14:textId="77777777" w:rsidR="00E74E07" w:rsidRPr="008276F4" w:rsidRDefault="00E74E07" w:rsidP="004B37AB">
      <w:pPr>
        <w:pStyle w:val="a3"/>
        <w:spacing w:before="0" w:beforeAutospacing="0" w:after="0" w:afterAutospacing="0"/>
        <w:ind w:firstLine="567"/>
        <w:jc w:val="both"/>
        <w:rPr>
          <w:sz w:val="28"/>
          <w:szCs w:val="28"/>
          <w:lang w:val="kk-KZ"/>
        </w:rPr>
      </w:pPr>
    </w:p>
    <w:p w14:paraId="7E4350EA" w14:textId="77777777" w:rsidR="00E74E07" w:rsidRPr="008276F4" w:rsidRDefault="00E74E07" w:rsidP="004B37AB">
      <w:pPr>
        <w:pStyle w:val="a3"/>
        <w:spacing w:before="0" w:beforeAutospacing="0" w:after="0" w:afterAutospacing="0"/>
        <w:ind w:firstLine="567"/>
        <w:jc w:val="both"/>
        <w:rPr>
          <w:sz w:val="28"/>
          <w:szCs w:val="28"/>
          <w:lang w:val="kk-KZ"/>
        </w:rPr>
      </w:pPr>
    </w:p>
    <w:p w14:paraId="778415E5" w14:textId="77777777" w:rsidR="00E74E07" w:rsidRPr="008276F4" w:rsidRDefault="00E74E07" w:rsidP="004B37AB">
      <w:pPr>
        <w:pStyle w:val="a3"/>
        <w:spacing w:before="0" w:beforeAutospacing="0" w:after="0" w:afterAutospacing="0"/>
        <w:ind w:firstLine="567"/>
        <w:jc w:val="both"/>
        <w:rPr>
          <w:sz w:val="28"/>
          <w:szCs w:val="28"/>
          <w:lang w:val="kk-KZ"/>
        </w:rPr>
      </w:pPr>
    </w:p>
    <w:p w14:paraId="087EDBD9" w14:textId="3C3519EC" w:rsidR="00301AF8" w:rsidRPr="008276F4" w:rsidRDefault="00126CAB" w:rsidP="004705CC">
      <w:pPr>
        <w:pStyle w:val="a3"/>
        <w:spacing w:before="0" w:beforeAutospacing="0" w:after="0" w:afterAutospacing="0"/>
        <w:ind w:firstLine="567"/>
        <w:jc w:val="both"/>
        <w:rPr>
          <w:b/>
          <w:sz w:val="28"/>
          <w:szCs w:val="28"/>
          <w:lang w:val="kk-KZ"/>
        </w:rPr>
      </w:pPr>
      <w:r w:rsidRPr="008276F4">
        <w:rPr>
          <w:b/>
          <w:sz w:val="28"/>
          <w:szCs w:val="28"/>
          <w:lang w:val="kk-KZ"/>
        </w:rPr>
        <w:t xml:space="preserve">2 </w:t>
      </w:r>
      <w:r w:rsidR="00301AF8" w:rsidRPr="008276F4">
        <w:rPr>
          <w:b/>
          <w:sz w:val="28"/>
          <w:szCs w:val="28"/>
          <w:lang w:val="kk-KZ"/>
        </w:rPr>
        <w:t>ТУРИСТІК ЖАРНАМА ДИСКУРСЫНЫҢ КОММУНИКАТИВТІК-ПРАГМАТИКАЛЫҚ СИПАТЫ</w:t>
      </w:r>
    </w:p>
    <w:p w14:paraId="05C4B973" w14:textId="64AE8A2A" w:rsidR="00EE13C3" w:rsidRPr="008276F4" w:rsidRDefault="00EE13C3" w:rsidP="002073B8">
      <w:pPr>
        <w:pStyle w:val="a3"/>
        <w:spacing w:before="0" w:beforeAutospacing="0" w:after="0" w:afterAutospacing="0"/>
        <w:ind w:firstLine="567"/>
        <w:jc w:val="both"/>
        <w:rPr>
          <w:b/>
          <w:sz w:val="28"/>
          <w:szCs w:val="28"/>
          <w:lang w:val="kk-KZ"/>
        </w:rPr>
      </w:pPr>
      <w:r w:rsidRPr="008276F4">
        <w:rPr>
          <w:b/>
          <w:sz w:val="28"/>
          <w:szCs w:val="28"/>
          <w:lang w:val="kk-KZ"/>
        </w:rPr>
        <w:t xml:space="preserve">2.1 Туристік жарнама </w:t>
      </w:r>
      <w:r w:rsidR="00710DEF" w:rsidRPr="008276F4">
        <w:rPr>
          <w:b/>
          <w:sz w:val="28"/>
          <w:szCs w:val="28"/>
          <w:lang w:val="kk-KZ"/>
        </w:rPr>
        <w:t>дискурсының</w:t>
      </w:r>
      <w:r w:rsidRPr="008276F4">
        <w:rPr>
          <w:b/>
          <w:sz w:val="28"/>
          <w:szCs w:val="28"/>
          <w:lang w:val="kk-KZ"/>
        </w:rPr>
        <w:t xml:space="preserve"> құрылымдық-коммуникативтік ұйымдасуы </w:t>
      </w:r>
    </w:p>
    <w:p w14:paraId="4332FDDE" w14:textId="77777777" w:rsidR="004705CC" w:rsidRPr="008276F4" w:rsidRDefault="004705CC" w:rsidP="002073B8">
      <w:pPr>
        <w:pStyle w:val="a3"/>
        <w:spacing w:before="0" w:beforeAutospacing="0" w:after="0" w:afterAutospacing="0"/>
        <w:ind w:firstLine="567"/>
        <w:jc w:val="both"/>
        <w:rPr>
          <w:sz w:val="28"/>
          <w:szCs w:val="28"/>
          <w:lang w:val="kk-KZ"/>
        </w:rPr>
      </w:pPr>
    </w:p>
    <w:p w14:paraId="670B2B4B" w14:textId="5C30477A" w:rsidR="00AC1A40" w:rsidRPr="008276F4" w:rsidRDefault="00EE13C3" w:rsidP="002073B8">
      <w:pPr>
        <w:pStyle w:val="a3"/>
        <w:spacing w:before="0" w:beforeAutospacing="0" w:after="0" w:afterAutospacing="0"/>
        <w:ind w:firstLine="567"/>
        <w:jc w:val="both"/>
        <w:rPr>
          <w:sz w:val="28"/>
          <w:szCs w:val="28"/>
          <w:lang w:val="kk-KZ"/>
        </w:rPr>
      </w:pPr>
      <w:r w:rsidRPr="008276F4">
        <w:rPr>
          <w:sz w:val="28"/>
          <w:szCs w:val="28"/>
          <w:lang w:val="kk-KZ"/>
        </w:rPr>
        <w:t xml:space="preserve">Туристік жарнама мәтіндерінің құрылымдық-коммуникативтік ұйымдасуын талдау туристік дискурстың прагматикалық табиғатын ашудың негізгі шарты болып табылады. Туризм саласындағы жарнама </w:t>
      </w:r>
      <w:r w:rsidR="00223044" w:rsidRPr="008276F4">
        <w:rPr>
          <w:sz w:val="28"/>
          <w:szCs w:val="28"/>
          <w:lang w:val="kk-KZ"/>
        </w:rPr>
        <w:t>туристік нысанның</w:t>
      </w:r>
      <w:r w:rsidRPr="008276F4">
        <w:rPr>
          <w:sz w:val="28"/>
          <w:szCs w:val="28"/>
          <w:lang w:val="kk-KZ"/>
        </w:rPr>
        <w:t xml:space="preserve"> тартымды образын жасайды, адресаттың эмоциялық қатынасын қалыптастырады және нақты әрекетке итермелейді. Сондықтан мәтін құрылымын коммуникациялық әсерді кезең-кезеңімен ұйымдастыратын дискурстық мо</w:t>
      </w:r>
      <w:r w:rsidR="00D6638A" w:rsidRPr="008276F4">
        <w:rPr>
          <w:sz w:val="28"/>
          <w:szCs w:val="28"/>
          <w:lang w:val="kk-KZ"/>
        </w:rPr>
        <w:t>дель ретінде қарастыру қажет</w:t>
      </w:r>
      <w:r w:rsidRPr="008276F4">
        <w:rPr>
          <w:sz w:val="28"/>
          <w:szCs w:val="28"/>
          <w:lang w:val="kk-KZ"/>
        </w:rPr>
        <w:t xml:space="preserve">. Қазақ тіліндегі туристік жарнаманың құрылымдық моделін ғылыми тұрғыдан жүйелеу мақсатында туристік ресми порталдағы </w:t>
      </w:r>
      <w:r w:rsidR="00223044" w:rsidRPr="008276F4">
        <w:rPr>
          <w:sz w:val="28"/>
          <w:szCs w:val="28"/>
          <w:lang w:val="kk-KZ"/>
        </w:rPr>
        <w:t>туристік нысан</w:t>
      </w:r>
      <w:r w:rsidRPr="008276F4">
        <w:rPr>
          <w:sz w:val="28"/>
          <w:szCs w:val="28"/>
          <w:lang w:val="kk-KZ"/>
        </w:rPr>
        <w:t xml:space="preserve"> сипаттамалары, өңірлік туристік ұйымдардың промо-мәтіндері, әлеуметтік желідегі жарнамалық посттар, турпакет хабарландырулары, баннерлік мәтіндер негізінде тақырыпат, слоган, негізгі мәтін, үндеу және байланыс блогы секілді құрылымдық блоктардың қызметі сипатталып, олардың композициялық байланысы айқындалды. </w:t>
      </w:r>
      <w:r w:rsidR="00AC1A40" w:rsidRPr="008276F4">
        <w:rPr>
          <w:sz w:val="28"/>
          <w:szCs w:val="28"/>
          <w:lang w:val="kk-KZ"/>
        </w:rPr>
        <w:t>Жарнама мәтіндерінің құрылымдық-коммуникативтік ұйымдасуын талдау жарнамалық дискурстың ықпал ету механизмдерін түсіндірудің негізгі шарты болып саналады. Жарнама мәтіні тек ақпарат жеткізетін хабарлама емес, ол адресаттың назарын аудару, қызығушылығын арттыру, эмоциялық қатынас қалыптастыру және нақты әрекетке итермелеу мақсатында ұйымдасқан көпқаб</w:t>
      </w:r>
      <w:r w:rsidR="00D6638A" w:rsidRPr="008276F4">
        <w:rPr>
          <w:sz w:val="28"/>
          <w:szCs w:val="28"/>
          <w:lang w:val="kk-KZ"/>
        </w:rPr>
        <w:t>атты коммуникациялық құрылым</w:t>
      </w:r>
      <w:r w:rsidR="00AC1A40" w:rsidRPr="008276F4">
        <w:rPr>
          <w:sz w:val="28"/>
          <w:szCs w:val="28"/>
          <w:lang w:val="kk-KZ"/>
        </w:rPr>
        <w:t xml:space="preserve">. </w:t>
      </w:r>
    </w:p>
    <w:p w14:paraId="3288D721" w14:textId="76829ADA" w:rsidR="00AC1A40" w:rsidRPr="008276F4" w:rsidRDefault="00AC1A40" w:rsidP="002073B8">
      <w:pPr>
        <w:pStyle w:val="a3"/>
        <w:spacing w:before="0" w:beforeAutospacing="0" w:after="0" w:afterAutospacing="0"/>
        <w:ind w:firstLine="567"/>
        <w:jc w:val="both"/>
        <w:rPr>
          <w:sz w:val="28"/>
          <w:szCs w:val="28"/>
          <w:lang w:val="kk-KZ"/>
        </w:rPr>
      </w:pPr>
      <w:r w:rsidRPr="008276F4">
        <w:rPr>
          <w:sz w:val="28"/>
          <w:szCs w:val="28"/>
          <w:lang w:val="kk-KZ"/>
        </w:rPr>
        <w:t xml:space="preserve">Ғылыми әдебиеттерде жарнама мәтінін жанрлық модель ретінде қарастыру кең таралған. </w:t>
      </w:r>
      <w:r w:rsidR="00E74E07" w:rsidRPr="008276F4">
        <w:rPr>
          <w:sz w:val="28"/>
          <w:szCs w:val="28"/>
          <w:lang w:val="kk-KZ"/>
        </w:rPr>
        <w:t xml:space="preserve">G. Cook </w:t>
      </w:r>
      <w:r w:rsidRPr="008276F4">
        <w:rPr>
          <w:sz w:val="28"/>
          <w:szCs w:val="28"/>
          <w:lang w:val="kk-KZ"/>
        </w:rPr>
        <w:t>жарнама дискурсында мәтіннің мағынасы тек сөздік деңгейде емес, контекст, адресат күтілімі және визуалды ортамен бірлікте жасалатынын атап өтеді [1</w:t>
      </w:r>
      <w:r w:rsidR="00E74E07" w:rsidRPr="008276F4">
        <w:rPr>
          <w:sz w:val="28"/>
          <w:szCs w:val="28"/>
          <w:lang w:val="kk-KZ"/>
        </w:rPr>
        <w:t>10</w:t>
      </w:r>
      <w:r w:rsidRPr="008276F4">
        <w:rPr>
          <w:sz w:val="28"/>
          <w:szCs w:val="28"/>
          <w:lang w:val="kk-KZ"/>
        </w:rPr>
        <w:t xml:space="preserve">]. Ал қазіргі цифрлық ортада бұл түсінік мультимодальды дискурс </w:t>
      </w:r>
      <w:r w:rsidR="003470DB" w:rsidRPr="008276F4">
        <w:rPr>
          <w:sz w:val="28"/>
          <w:szCs w:val="28"/>
          <w:lang w:val="kk-KZ"/>
        </w:rPr>
        <w:t>теориясымен толықтырылады.</w:t>
      </w:r>
      <w:r w:rsidR="00D6638A" w:rsidRPr="008276F4">
        <w:rPr>
          <w:sz w:val="28"/>
          <w:szCs w:val="28"/>
          <w:lang w:val="kk-KZ"/>
        </w:rPr>
        <w:t xml:space="preserve"> </w:t>
      </w:r>
      <w:r w:rsidR="007B3E43" w:rsidRPr="008276F4">
        <w:rPr>
          <w:sz w:val="28"/>
          <w:szCs w:val="28"/>
          <w:lang w:val="kk-KZ"/>
        </w:rPr>
        <w:t xml:space="preserve">G.Kress, Т.van Leeuwen </w:t>
      </w:r>
      <w:r w:rsidRPr="008276F4">
        <w:rPr>
          <w:sz w:val="28"/>
          <w:szCs w:val="28"/>
          <w:lang w:val="kk-KZ"/>
        </w:rPr>
        <w:t xml:space="preserve">жарнамалық ықпал сөз, бейне, түс, графика және интерфейс элементтерінің өзара әрекеті </w:t>
      </w:r>
      <w:r w:rsidR="004E16C9" w:rsidRPr="008276F4">
        <w:rPr>
          <w:sz w:val="28"/>
          <w:szCs w:val="28"/>
          <w:lang w:val="kk-KZ"/>
        </w:rPr>
        <w:t>а</w:t>
      </w:r>
      <w:r w:rsidR="00E74E07" w:rsidRPr="008276F4">
        <w:rPr>
          <w:sz w:val="28"/>
          <w:szCs w:val="28"/>
          <w:lang w:val="kk-KZ"/>
        </w:rPr>
        <w:t>рқылы құрылатынын дәлелдейді [84</w:t>
      </w:r>
      <w:r w:rsidRPr="008276F4">
        <w:rPr>
          <w:sz w:val="28"/>
          <w:szCs w:val="28"/>
          <w:lang w:val="kk-KZ"/>
        </w:rPr>
        <w:t xml:space="preserve">]. Осыған сүйене отырып, туристік жарнама мәтіндерінің құрылымын төмендегі негізгі блоктар арқылы сипаттауға болады: тақырыпат, слоган, негізгі мәтін, үндеу, байланыс блогы. </w:t>
      </w:r>
    </w:p>
    <w:p w14:paraId="46B1E2A2" w14:textId="6E5C2FFE" w:rsidR="00AC1A40" w:rsidRPr="008276F4" w:rsidRDefault="00AC1A40" w:rsidP="002073B8">
      <w:pPr>
        <w:pStyle w:val="a3"/>
        <w:spacing w:before="0" w:beforeAutospacing="0" w:after="0" w:afterAutospacing="0"/>
        <w:ind w:firstLine="567"/>
        <w:jc w:val="both"/>
        <w:rPr>
          <w:sz w:val="28"/>
          <w:szCs w:val="28"/>
          <w:lang w:val="kk-KZ"/>
        </w:rPr>
      </w:pPr>
      <w:r w:rsidRPr="008276F4">
        <w:rPr>
          <w:sz w:val="28"/>
          <w:szCs w:val="28"/>
          <w:lang w:val="kk-KZ"/>
        </w:rPr>
        <w:t xml:space="preserve">Тақырыпат </w:t>
      </w:r>
      <w:r w:rsidR="003470DB" w:rsidRPr="008276F4">
        <w:rPr>
          <w:sz w:val="28"/>
          <w:szCs w:val="28"/>
          <w:lang w:val="kk-KZ"/>
        </w:rPr>
        <w:t>–</w:t>
      </w:r>
      <w:r w:rsidRPr="008276F4">
        <w:rPr>
          <w:sz w:val="28"/>
          <w:szCs w:val="28"/>
          <w:lang w:val="kk-KZ"/>
        </w:rPr>
        <w:t xml:space="preserve"> жарнама мәтінінің ең жоғары коммуникативтік салмағы бар бөлігі. Оның басты қызметі </w:t>
      </w:r>
      <w:r w:rsidR="003470DB" w:rsidRPr="008276F4">
        <w:rPr>
          <w:sz w:val="28"/>
          <w:szCs w:val="28"/>
          <w:lang w:val="kk-KZ"/>
        </w:rPr>
        <w:t>–</w:t>
      </w:r>
      <w:r w:rsidRPr="008276F4">
        <w:rPr>
          <w:sz w:val="28"/>
          <w:szCs w:val="28"/>
          <w:lang w:val="kk-KZ"/>
        </w:rPr>
        <w:t xml:space="preserve"> адресат назарын бірден аудару және </w:t>
      </w:r>
      <w:r w:rsidR="00223044" w:rsidRPr="008276F4">
        <w:rPr>
          <w:sz w:val="28"/>
          <w:szCs w:val="28"/>
          <w:lang w:val="kk-KZ"/>
        </w:rPr>
        <w:t>туристік нысан</w:t>
      </w:r>
      <w:r w:rsidRPr="008276F4">
        <w:rPr>
          <w:sz w:val="28"/>
          <w:szCs w:val="28"/>
          <w:lang w:val="kk-KZ"/>
        </w:rPr>
        <w:t xml:space="preserve"> туралы бастапқы мағыналық бағдар беру. Туристік жарнамада тақырыпат көбіне қысқа, бағалауыш және образдық болады. Қазақ тіліндегі туристік жарнамаларда мынадай типтік үлгілер жиі ұшырасады: «Ұлы далаға сапар», «Сұлу Көлсай», «Шарынға жол тарт!». Мұндай тақырыпаттарда үш белгі айқын көрінеді: </w:t>
      </w:r>
    </w:p>
    <w:p w14:paraId="31502BEE" w14:textId="22080453" w:rsidR="00AC1A40" w:rsidRPr="008276F4" w:rsidRDefault="00E21F22" w:rsidP="002073B8">
      <w:pPr>
        <w:pStyle w:val="a3"/>
        <w:spacing w:before="0" w:beforeAutospacing="0" w:after="0" w:afterAutospacing="0"/>
        <w:ind w:firstLine="567"/>
        <w:jc w:val="both"/>
        <w:rPr>
          <w:sz w:val="28"/>
          <w:szCs w:val="28"/>
          <w:lang w:val="kk-KZ"/>
        </w:rPr>
      </w:pPr>
      <w:r w:rsidRPr="008276F4">
        <w:rPr>
          <w:sz w:val="28"/>
          <w:szCs w:val="28"/>
          <w:lang w:val="kk-KZ"/>
        </w:rPr>
        <w:t>1)</w:t>
      </w:r>
      <w:r w:rsidR="00AC1A40" w:rsidRPr="008276F4">
        <w:rPr>
          <w:sz w:val="28"/>
          <w:szCs w:val="28"/>
          <w:lang w:val="kk-KZ"/>
        </w:rPr>
        <w:tab/>
        <w:t xml:space="preserve">ықшамдық (2–4 сөз); </w:t>
      </w:r>
    </w:p>
    <w:p w14:paraId="6BB22373" w14:textId="5FFBAF1A" w:rsidR="00AC1A40" w:rsidRPr="008276F4" w:rsidRDefault="00E21F22" w:rsidP="002073B8">
      <w:pPr>
        <w:pStyle w:val="a3"/>
        <w:spacing w:before="0" w:beforeAutospacing="0" w:after="0" w:afterAutospacing="0"/>
        <w:ind w:firstLine="567"/>
        <w:jc w:val="both"/>
        <w:rPr>
          <w:sz w:val="28"/>
          <w:szCs w:val="28"/>
          <w:lang w:val="kk-KZ"/>
        </w:rPr>
      </w:pPr>
      <w:r w:rsidRPr="008276F4">
        <w:rPr>
          <w:sz w:val="28"/>
          <w:szCs w:val="28"/>
          <w:lang w:val="kk-KZ"/>
        </w:rPr>
        <w:t>2)</w:t>
      </w:r>
      <w:r w:rsidR="00AC1A40" w:rsidRPr="008276F4">
        <w:rPr>
          <w:sz w:val="28"/>
          <w:szCs w:val="28"/>
          <w:lang w:val="kk-KZ"/>
        </w:rPr>
        <w:tab/>
        <w:t xml:space="preserve">бағалауыштық реңк (киелі, сұлу, ұлы); </w:t>
      </w:r>
    </w:p>
    <w:p w14:paraId="2C06D263" w14:textId="47613F35" w:rsidR="00AC1A40" w:rsidRPr="008276F4" w:rsidRDefault="00E21F22" w:rsidP="002073B8">
      <w:pPr>
        <w:pStyle w:val="a3"/>
        <w:spacing w:before="0" w:beforeAutospacing="0" w:after="0" w:afterAutospacing="0"/>
        <w:ind w:firstLine="567"/>
        <w:jc w:val="both"/>
        <w:rPr>
          <w:sz w:val="28"/>
          <w:szCs w:val="28"/>
          <w:lang w:val="kk-KZ"/>
        </w:rPr>
      </w:pPr>
      <w:r w:rsidRPr="008276F4">
        <w:rPr>
          <w:sz w:val="28"/>
          <w:szCs w:val="28"/>
          <w:lang w:val="kk-KZ"/>
        </w:rPr>
        <w:t>3)</w:t>
      </w:r>
      <w:r w:rsidR="00AC1A40" w:rsidRPr="008276F4">
        <w:rPr>
          <w:sz w:val="28"/>
          <w:szCs w:val="28"/>
          <w:lang w:val="kk-KZ"/>
        </w:rPr>
        <w:tab/>
        <w:t xml:space="preserve">ұлттық-мәдени кодтың қатысуы (дала, киелі). Тақырыпаттың прагматикалық күші оның ақпараттық атау болуымен ғана шектелмейді, ол адресатқа </w:t>
      </w:r>
      <w:r w:rsidR="00223044" w:rsidRPr="008276F4">
        <w:rPr>
          <w:sz w:val="28"/>
          <w:szCs w:val="28"/>
          <w:lang w:val="kk-KZ"/>
        </w:rPr>
        <w:t>туристік нысанды</w:t>
      </w:r>
      <w:r w:rsidR="00AC1A40" w:rsidRPr="008276F4">
        <w:rPr>
          <w:sz w:val="28"/>
          <w:szCs w:val="28"/>
          <w:lang w:val="kk-KZ"/>
        </w:rPr>
        <w:t xml:space="preserve"> алдын ала бағалаумен бірге ұсынады. Мысалы, «Киелі Түркістан» тақырыпаты географиялық нысанды ғана атамайды, сонымен қатар сакралды-тарихи құндылықты белсендіреді. Бұл бағалауыш бағдар кейінгі негізгі м</w:t>
      </w:r>
      <w:r w:rsidR="004E16C9" w:rsidRPr="008276F4">
        <w:rPr>
          <w:sz w:val="28"/>
          <w:szCs w:val="28"/>
          <w:lang w:val="kk-KZ"/>
        </w:rPr>
        <w:t>әтінді қабылдауға әсер етеді</w:t>
      </w:r>
      <w:r w:rsidR="00AC1A40" w:rsidRPr="008276F4">
        <w:rPr>
          <w:sz w:val="28"/>
          <w:szCs w:val="28"/>
          <w:lang w:val="kk-KZ"/>
        </w:rPr>
        <w:t xml:space="preserve">. </w:t>
      </w:r>
    </w:p>
    <w:p w14:paraId="1CC1F11D" w14:textId="4986D1C7" w:rsidR="00AC1A40" w:rsidRPr="008276F4" w:rsidRDefault="00AC1A40" w:rsidP="002073B8">
      <w:pPr>
        <w:pStyle w:val="a3"/>
        <w:spacing w:before="0" w:beforeAutospacing="0" w:after="0" w:afterAutospacing="0"/>
        <w:ind w:firstLine="567"/>
        <w:jc w:val="both"/>
        <w:rPr>
          <w:sz w:val="28"/>
          <w:szCs w:val="28"/>
          <w:lang w:val="kk-KZ"/>
        </w:rPr>
      </w:pPr>
      <w:r w:rsidRPr="008276F4">
        <w:rPr>
          <w:sz w:val="28"/>
          <w:szCs w:val="28"/>
          <w:lang w:val="kk-KZ"/>
        </w:rPr>
        <w:t xml:space="preserve"> Слоган жарнама мәтінінің тұрақты формуласы ретінде </w:t>
      </w:r>
      <w:r w:rsidR="00223044" w:rsidRPr="008276F4">
        <w:rPr>
          <w:sz w:val="28"/>
          <w:szCs w:val="28"/>
          <w:lang w:val="kk-KZ"/>
        </w:rPr>
        <w:t>туристік нысанның</w:t>
      </w:r>
      <w:r w:rsidRPr="008276F4">
        <w:rPr>
          <w:sz w:val="28"/>
          <w:szCs w:val="28"/>
          <w:lang w:val="kk-KZ"/>
        </w:rPr>
        <w:t xml:space="preserve"> брендтік </w:t>
      </w:r>
      <w:r w:rsidR="00223044" w:rsidRPr="008276F4">
        <w:rPr>
          <w:sz w:val="28"/>
          <w:szCs w:val="28"/>
          <w:lang w:val="kk-KZ"/>
        </w:rPr>
        <w:t>сипаттамасын</w:t>
      </w:r>
      <w:r w:rsidRPr="008276F4">
        <w:rPr>
          <w:sz w:val="28"/>
          <w:szCs w:val="28"/>
          <w:lang w:val="kk-KZ"/>
        </w:rPr>
        <w:t xml:space="preserve"> қысқа әрі есте сақталатын түрде бекітеді. Жарнама теориясында слоганның негізгі функциялары ретінде қайталанымдылық, танымалдық және</w:t>
      </w:r>
      <w:r w:rsidR="004E16C9" w:rsidRPr="008276F4">
        <w:rPr>
          <w:sz w:val="28"/>
          <w:szCs w:val="28"/>
          <w:lang w:val="kk-KZ"/>
        </w:rPr>
        <w:t xml:space="preserve"> эмоционалдық бекіту аталады</w:t>
      </w:r>
      <w:r w:rsidRPr="008276F4">
        <w:rPr>
          <w:sz w:val="28"/>
          <w:szCs w:val="28"/>
          <w:lang w:val="kk-KZ"/>
        </w:rPr>
        <w:t xml:space="preserve">. Туристік жарнама материалдарында слоган көбіне </w:t>
      </w:r>
      <w:r w:rsidR="00223044" w:rsidRPr="008276F4">
        <w:rPr>
          <w:sz w:val="28"/>
          <w:szCs w:val="28"/>
          <w:lang w:val="kk-KZ"/>
        </w:rPr>
        <w:t>туристік нысанның</w:t>
      </w:r>
      <w:r w:rsidRPr="008276F4">
        <w:rPr>
          <w:sz w:val="28"/>
          <w:szCs w:val="28"/>
          <w:lang w:val="kk-KZ"/>
        </w:rPr>
        <w:t xml:space="preserve"> басты құндылық ұсынысын жинақтайды. </w:t>
      </w:r>
    </w:p>
    <w:p w14:paraId="574BB482" w14:textId="77777777" w:rsidR="00AC1A40" w:rsidRPr="008276F4" w:rsidRDefault="00AC1A40" w:rsidP="002073B8">
      <w:pPr>
        <w:pStyle w:val="a3"/>
        <w:spacing w:before="0" w:beforeAutospacing="0" w:after="0" w:afterAutospacing="0"/>
        <w:ind w:firstLine="567"/>
        <w:jc w:val="both"/>
        <w:rPr>
          <w:sz w:val="28"/>
          <w:szCs w:val="28"/>
          <w:lang w:val="kk-KZ"/>
        </w:rPr>
      </w:pPr>
      <w:r w:rsidRPr="008276F4">
        <w:rPr>
          <w:sz w:val="28"/>
          <w:szCs w:val="28"/>
          <w:lang w:val="kk-KZ"/>
        </w:rPr>
        <w:t xml:space="preserve">Қазақ тіліндегі </w:t>
      </w:r>
      <w:r w:rsidR="003470DB" w:rsidRPr="008276F4">
        <w:rPr>
          <w:sz w:val="28"/>
          <w:szCs w:val="28"/>
          <w:lang w:val="kk-KZ"/>
        </w:rPr>
        <w:t>жарнамаларда кездесетін</w:t>
      </w:r>
      <w:r w:rsidRPr="008276F4">
        <w:rPr>
          <w:sz w:val="28"/>
          <w:szCs w:val="28"/>
          <w:lang w:val="kk-KZ"/>
        </w:rPr>
        <w:t xml:space="preserve"> </w:t>
      </w:r>
      <w:r w:rsidRPr="008276F4">
        <w:rPr>
          <w:sz w:val="28"/>
          <w:szCs w:val="28"/>
          <w:lang w:val="kk-KZ"/>
        </w:rPr>
        <w:tab/>
        <w:t>«</w:t>
      </w:r>
      <w:r w:rsidR="003470DB" w:rsidRPr="008276F4">
        <w:rPr>
          <w:i/>
          <w:sz w:val="28"/>
          <w:szCs w:val="28"/>
          <w:lang w:val="kk-KZ"/>
        </w:rPr>
        <w:t xml:space="preserve">Табиғатпен тыныста», </w:t>
      </w:r>
      <w:r w:rsidRPr="008276F4">
        <w:rPr>
          <w:i/>
          <w:sz w:val="28"/>
          <w:szCs w:val="28"/>
          <w:lang w:val="kk-KZ"/>
        </w:rPr>
        <w:t>«Ты</w:t>
      </w:r>
      <w:r w:rsidR="003470DB" w:rsidRPr="008276F4">
        <w:rPr>
          <w:i/>
          <w:sz w:val="28"/>
          <w:szCs w:val="28"/>
          <w:lang w:val="kk-KZ"/>
        </w:rPr>
        <w:t>ныштық пен табиғат үйлесімі» , «Тарихқа жақын, рухқа жақын»</w:t>
      </w:r>
      <w:r w:rsidRPr="008276F4">
        <w:rPr>
          <w:i/>
          <w:sz w:val="28"/>
          <w:szCs w:val="28"/>
          <w:lang w:val="kk-KZ"/>
        </w:rPr>
        <w:t>,</w:t>
      </w:r>
      <w:r w:rsidRPr="008276F4">
        <w:rPr>
          <w:i/>
          <w:sz w:val="28"/>
          <w:szCs w:val="28"/>
          <w:lang w:val="kk-KZ"/>
        </w:rPr>
        <w:tab/>
        <w:t>«Демалысқа жаңа бағыт»</w:t>
      </w:r>
      <w:r w:rsidR="003470DB" w:rsidRPr="008276F4">
        <w:rPr>
          <w:sz w:val="28"/>
          <w:szCs w:val="28"/>
          <w:lang w:val="kk-KZ"/>
        </w:rPr>
        <w:t xml:space="preserve"> сияқты</w:t>
      </w:r>
      <w:r w:rsidRPr="008276F4">
        <w:rPr>
          <w:sz w:val="28"/>
          <w:szCs w:val="28"/>
          <w:lang w:val="kk-KZ"/>
        </w:rPr>
        <w:t xml:space="preserve"> үлгілерде ритм, синтаксистік параллелизм, дыбыстық үйлесім және эмоциялық реңк байқалады. Слоган тақырыпат пен негізгі мәтін арасында көпір қызметін атқарады. Ол бір жағынан, тақырыпаттағы қызығушылықты ұстап тұрады, екінші жағынан, негізгі мәтіннің ақпараттық мазмұнына семантикалық бағдар береді. Туристік жарнамада слоган көбіне имидждік компонентті күшейтеді, яғни мәтіндегі әсер ету үле</w:t>
      </w:r>
      <w:r w:rsidR="004E16C9" w:rsidRPr="008276F4">
        <w:rPr>
          <w:sz w:val="28"/>
          <w:szCs w:val="28"/>
          <w:lang w:val="kk-KZ"/>
        </w:rPr>
        <w:t xml:space="preserve">сі осы блокта жоғары болады </w:t>
      </w:r>
      <w:r w:rsidRPr="008276F4">
        <w:rPr>
          <w:sz w:val="28"/>
          <w:szCs w:val="28"/>
          <w:lang w:val="kk-KZ"/>
        </w:rPr>
        <w:t xml:space="preserve">. </w:t>
      </w:r>
    </w:p>
    <w:p w14:paraId="0E58CA4D" w14:textId="58B58A96" w:rsidR="003470DB" w:rsidRPr="008276F4" w:rsidRDefault="00AC1A40" w:rsidP="002073B8">
      <w:pPr>
        <w:pStyle w:val="a3"/>
        <w:spacing w:before="0" w:beforeAutospacing="0" w:after="0" w:afterAutospacing="0"/>
        <w:ind w:firstLine="567"/>
        <w:jc w:val="both"/>
        <w:rPr>
          <w:sz w:val="28"/>
          <w:szCs w:val="28"/>
          <w:lang w:val="kk-KZ"/>
        </w:rPr>
      </w:pPr>
      <w:r w:rsidRPr="008276F4">
        <w:rPr>
          <w:sz w:val="28"/>
          <w:szCs w:val="28"/>
          <w:lang w:val="kk-KZ"/>
        </w:rPr>
        <w:t xml:space="preserve">Негізгі мәтін </w:t>
      </w:r>
      <w:r w:rsidR="00E97D0F" w:rsidRPr="008276F4">
        <w:rPr>
          <w:sz w:val="28"/>
          <w:szCs w:val="28"/>
          <w:lang w:val="kk-KZ"/>
        </w:rPr>
        <w:t xml:space="preserve">– </w:t>
      </w:r>
      <w:r w:rsidRPr="008276F4">
        <w:rPr>
          <w:sz w:val="28"/>
          <w:szCs w:val="28"/>
          <w:lang w:val="kk-KZ"/>
        </w:rPr>
        <w:t xml:space="preserve">туристік жарнаманың мазмұндық өзегі. Мұнда </w:t>
      </w:r>
      <w:r w:rsidR="00223044" w:rsidRPr="008276F4">
        <w:rPr>
          <w:sz w:val="28"/>
          <w:szCs w:val="28"/>
          <w:lang w:val="kk-KZ"/>
        </w:rPr>
        <w:t>туристік нысан</w:t>
      </w:r>
      <w:r w:rsidRPr="008276F4">
        <w:rPr>
          <w:sz w:val="28"/>
          <w:szCs w:val="28"/>
          <w:lang w:val="kk-KZ"/>
        </w:rPr>
        <w:t xml:space="preserve"> туралы нақты мәлімет беріледі: маршрут, маусым, көлік қолжетімділігі, инфрақұрылым, көрікті орындар, сервистік артықшылықтар, кейде баға және тур бағдарламасы. Алайда туристік жарнамадағы негізгі мәтін таза ақпараттық сипатта болмайды, ол міндетті түрде бағалауыш және сценарийлі</w:t>
      </w:r>
      <w:r w:rsidR="004E16C9" w:rsidRPr="008276F4">
        <w:rPr>
          <w:sz w:val="28"/>
          <w:szCs w:val="28"/>
          <w:lang w:val="kk-KZ"/>
        </w:rPr>
        <w:t>к компонентпен толықтырылады</w:t>
      </w:r>
      <w:r w:rsidRPr="008276F4">
        <w:rPr>
          <w:sz w:val="28"/>
          <w:szCs w:val="28"/>
          <w:lang w:val="kk-KZ"/>
        </w:rPr>
        <w:t xml:space="preserve">. Мысалы, дәстүрлі мәтіндік жарнамада (буклет, сайттағы сипаттама) мынадай құрылым жиі кездеседі: </w:t>
      </w:r>
      <w:r w:rsidR="003470DB" w:rsidRPr="008276F4">
        <w:rPr>
          <w:sz w:val="28"/>
          <w:szCs w:val="28"/>
          <w:lang w:val="kk-KZ"/>
        </w:rPr>
        <w:tab/>
      </w:r>
    </w:p>
    <w:p w14:paraId="7F55B519" w14:textId="77777777" w:rsidR="00AC1A40" w:rsidRPr="008276F4" w:rsidRDefault="003470DB" w:rsidP="004858A1">
      <w:pPr>
        <w:pStyle w:val="a3"/>
        <w:numPr>
          <w:ilvl w:val="0"/>
          <w:numId w:val="23"/>
        </w:numPr>
        <w:spacing w:before="0" w:beforeAutospacing="0" w:after="0" w:afterAutospacing="0"/>
        <w:ind w:left="0" w:firstLine="567"/>
        <w:jc w:val="both"/>
        <w:rPr>
          <w:sz w:val="28"/>
          <w:szCs w:val="28"/>
          <w:lang w:val="kk-KZ"/>
        </w:rPr>
      </w:pPr>
      <w:r w:rsidRPr="008276F4">
        <w:rPr>
          <w:sz w:val="28"/>
          <w:szCs w:val="28"/>
          <w:lang w:val="kk-KZ"/>
        </w:rPr>
        <w:t xml:space="preserve"> Маршрут, </w:t>
      </w:r>
      <w:r w:rsidR="00AC1A40" w:rsidRPr="008276F4">
        <w:rPr>
          <w:sz w:val="28"/>
          <w:szCs w:val="28"/>
          <w:lang w:val="kk-KZ"/>
        </w:rPr>
        <w:t>нысан атау</w:t>
      </w:r>
      <w:r w:rsidRPr="008276F4">
        <w:rPr>
          <w:sz w:val="28"/>
          <w:szCs w:val="28"/>
          <w:lang w:val="kk-KZ"/>
        </w:rPr>
        <w:t xml:space="preserve">ы: мысалы, </w:t>
      </w:r>
      <w:r w:rsidRPr="008276F4">
        <w:rPr>
          <w:i/>
          <w:sz w:val="28"/>
          <w:szCs w:val="28"/>
          <w:lang w:val="kk-KZ"/>
        </w:rPr>
        <w:t>Көлсай көлдері ұлттық паркі</w:t>
      </w:r>
    </w:p>
    <w:p w14:paraId="16118B14" w14:textId="77777777" w:rsidR="003470DB" w:rsidRPr="008276F4" w:rsidRDefault="003470DB" w:rsidP="004858A1">
      <w:pPr>
        <w:pStyle w:val="a3"/>
        <w:numPr>
          <w:ilvl w:val="0"/>
          <w:numId w:val="23"/>
        </w:numPr>
        <w:spacing w:before="0" w:beforeAutospacing="0" w:after="0" w:afterAutospacing="0"/>
        <w:ind w:left="0" w:firstLine="567"/>
        <w:jc w:val="both"/>
        <w:rPr>
          <w:sz w:val="28"/>
          <w:szCs w:val="28"/>
          <w:lang w:val="kk-KZ"/>
        </w:rPr>
      </w:pPr>
      <w:r w:rsidRPr="008276F4">
        <w:rPr>
          <w:sz w:val="28"/>
          <w:szCs w:val="28"/>
          <w:lang w:val="kk-KZ"/>
        </w:rPr>
        <w:t xml:space="preserve"> </w:t>
      </w:r>
      <w:r w:rsidR="00AC1A40" w:rsidRPr="008276F4">
        <w:rPr>
          <w:sz w:val="28"/>
          <w:szCs w:val="28"/>
          <w:lang w:val="kk-KZ"/>
        </w:rPr>
        <w:t xml:space="preserve">Қысқаша сипаттама: </w:t>
      </w:r>
      <w:r w:rsidR="00AC1A40" w:rsidRPr="008276F4">
        <w:rPr>
          <w:i/>
          <w:sz w:val="28"/>
          <w:szCs w:val="28"/>
          <w:lang w:val="kk-KZ"/>
        </w:rPr>
        <w:t>көлдер жүйесі, таулы ландшафт, табиғи тыныштық</w:t>
      </w:r>
    </w:p>
    <w:p w14:paraId="3A112FA5" w14:textId="77777777" w:rsidR="00AC1A40" w:rsidRPr="008276F4" w:rsidRDefault="00AC1A40" w:rsidP="004858A1">
      <w:pPr>
        <w:pStyle w:val="a3"/>
        <w:numPr>
          <w:ilvl w:val="0"/>
          <w:numId w:val="23"/>
        </w:numPr>
        <w:spacing w:before="0" w:beforeAutospacing="0" w:after="0" w:afterAutospacing="0"/>
        <w:ind w:left="0" w:firstLine="567"/>
        <w:jc w:val="both"/>
        <w:rPr>
          <w:i/>
          <w:sz w:val="28"/>
          <w:szCs w:val="28"/>
          <w:lang w:val="kk-KZ"/>
        </w:rPr>
      </w:pPr>
      <w:r w:rsidRPr="008276F4">
        <w:rPr>
          <w:sz w:val="28"/>
          <w:szCs w:val="28"/>
          <w:lang w:val="kk-KZ"/>
        </w:rPr>
        <w:t xml:space="preserve"> Сапар сценарийі: </w:t>
      </w:r>
      <w:r w:rsidRPr="008276F4">
        <w:rPr>
          <w:i/>
          <w:sz w:val="28"/>
          <w:szCs w:val="28"/>
          <w:lang w:val="kk-KZ"/>
        </w:rPr>
        <w:t xml:space="preserve">серуендеу, фотоаймақтар, қайық тебу, демалыс </w:t>
      </w:r>
    </w:p>
    <w:p w14:paraId="405D9B51" w14:textId="77777777" w:rsidR="00AC1A40" w:rsidRPr="008276F4" w:rsidRDefault="003470DB" w:rsidP="004858A1">
      <w:pPr>
        <w:pStyle w:val="a3"/>
        <w:numPr>
          <w:ilvl w:val="0"/>
          <w:numId w:val="23"/>
        </w:numPr>
        <w:spacing w:before="0" w:beforeAutospacing="0" w:after="0" w:afterAutospacing="0"/>
        <w:ind w:left="0" w:firstLine="567"/>
        <w:jc w:val="both"/>
        <w:rPr>
          <w:sz w:val="28"/>
          <w:szCs w:val="28"/>
          <w:lang w:val="kk-KZ"/>
        </w:rPr>
      </w:pPr>
      <w:r w:rsidRPr="008276F4">
        <w:rPr>
          <w:sz w:val="28"/>
          <w:szCs w:val="28"/>
          <w:lang w:val="kk-KZ"/>
        </w:rPr>
        <w:t xml:space="preserve"> </w:t>
      </w:r>
      <w:r w:rsidR="00AC1A40" w:rsidRPr="008276F4">
        <w:rPr>
          <w:sz w:val="28"/>
          <w:szCs w:val="28"/>
          <w:lang w:val="kk-KZ"/>
        </w:rPr>
        <w:t xml:space="preserve">Сервистік ақпарат: </w:t>
      </w:r>
      <w:r w:rsidR="00AC1A40" w:rsidRPr="008276F4">
        <w:rPr>
          <w:i/>
          <w:sz w:val="28"/>
          <w:szCs w:val="28"/>
          <w:lang w:val="kk-KZ"/>
        </w:rPr>
        <w:t>жол ұзақтығы, маусым, орналастыру мүмкіндігі</w:t>
      </w:r>
      <w:r w:rsidR="00AC1A40" w:rsidRPr="008276F4">
        <w:rPr>
          <w:sz w:val="28"/>
          <w:szCs w:val="28"/>
          <w:lang w:val="kk-KZ"/>
        </w:rPr>
        <w:t xml:space="preserve"> Осындай мәтіндерде таза ақпарат пен ықпал ету аралас келеді: </w:t>
      </w:r>
      <w:r w:rsidR="00AC1A40" w:rsidRPr="008276F4">
        <w:rPr>
          <w:i/>
          <w:sz w:val="28"/>
          <w:szCs w:val="28"/>
          <w:lang w:val="kk-KZ"/>
        </w:rPr>
        <w:t>«көркем шатқал», «жанға жайлы табиғат», «ұмытылмас әсер»</w:t>
      </w:r>
      <w:r w:rsidR="00AC1A40" w:rsidRPr="008276F4">
        <w:rPr>
          <w:sz w:val="28"/>
          <w:szCs w:val="28"/>
          <w:lang w:val="kk-KZ"/>
        </w:rPr>
        <w:t xml:space="preserve"> сияқты бағалауыш бірліктер нақты деректермен бірге беріледі. </w:t>
      </w:r>
    </w:p>
    <w:p w14:paraId="621C4C1D" w14:textId="6B34C14A" w:rsidR="00AC1A40" w:rsidRPr="008276F4" w:rsidRDefault="007B3E43" w:rsidP="002073B8">
      <w:pPr>
        <w:pStyle w:val="a3"/>
        <w:spacing w:before="0" w:beforeAutospacing="0" w:after="0" w:afterAutospacing="0"/>
        <w:ind w:firstLine="567"/>
        <w:jc w:val="both"/>
        <w:rPr>
          <w:sz w:val="28"/>
          <w:szCs w:val="28"/>
          <w:lang w:val="kk-KZ"/>
        </w:rPr>
      </w:pPr>
      <w:r w:rsidRPr="008276F4">
        <w:rPr>
          <w:sz w:val="28"/>
          <w:szCs w:val="28"/>
          <w:lang w:val="kk-KZ"/>
        </w:rPr>
        <w:t>J.R.</w:t>
      </w:r>
      <w:r w:rsidR="000F4FC8" w:rsidRPr="008276F4">
        <w:rPr>
          <w:sz w:val="28"/>
          <w:szCs w:val="28"/>
          <w:lang w:val="kk-KZ"/>
        </w:rPr>
        <w:t xml:space="preserve"> </w:t>
      </w:r>
      <w:r w:rsidR="00AC1A40" w:rsidRPr="008276F4">
        <w:rPr>
          <w:sz w:val="28"/>
          <w:szCs w:val="28"/>
          <w:lang w:val="kk-KZ"/>
        </w:rPr>
        <w:t>Martin</w:t>
      </w:r>
      <w:r w:rsidR="004E16C9" w:rsidRPr="008276F4">
        <w:rPr>
          <w:sz w:val="28"/>
          <w:szCs w:val="28"/>
          <w:lang w:val="kk-KZ"/>
        </w:rPr>
        <w:t>,</w:t>
      </w:r>
      <w:r w:rsidR="00AC1A40" w:rsidRPr="008276F4">
        <w:rPr>
          <w:sz w:val="28"/>
          <w:szCs w:val="28"/>
          <w:lang w:val="kk-KZ"/>
        </w:rPr>
        <w:t xml:space="preserve"> </w:t>
      </w:r>
      <w:r w:rsidRPr="008276F4">
        <w:rPr>
          <w:sz w:val="28"/>
          <w:szCs w:val="28"/>
          <w:lang w:val="kk-KZ"/>
        </w:rPr>
        <w:t>P.R.</w:t>
      </w:r>
      <w:r w:rsidR="000F4FC8" w:rsidRPr="008276F4">
        <w:rPr>
          <w:sz w:val="28"/>
          <w:szCs w:val="28"/>
          <w:lang w:val="kk-KZ"/>
        </w:rPr>
        <w:t xml:space="preserve"> </w:t>
      </w:r>
      <w:r w:rsidR="00AC1A40" w:rsidRPr="008276F4">
        <w:rPr>
          <w:sz w:val="28"/>
          <w:szCs w:val="28"/>
          <w:lang w:val="kk-KZ"/>
        </w:rPr>
        <w:t xml:space="preserve">White сипаттаған бағалау жүйесі тұрғысынан бұл </w:t>
      </w:r>
      <w:r w:rsidR="003470DB" w:rsidRPr="008276F4">
        <w:rPr>
          <w:sz w:val="28"/>
          <w:szCs w:val="28"/>
          <w:lang w:val="kk-KZ"/>
        </w:rPr>
        <w:t>–</w:t>
      </w:r>
      <w:r w:rsidR="00AC1A40" w:rsidRPr="008276F4">
        <w:rPr>
          <w:sz w:val="28"/>
          <w:szCs w:val="28"/>
          <w:lang w:val="kk-KZ"/>
        </w:rPr>
        <w:t xml:space="preserve"> адресатқа нысанды тек сипаттап қоймай, оны позитивті баға</w:t>
      </w:r>
      <w:r w:rsidR="004E16C9" w:rsidRPr="008276F4">
        <w:rPr>
          <w:sz w:val="28"/>
          <w:szCs w:val="28"/>
          <w:lang w:val="kk-KZ"/>
        </w:rPr>
        <w:t>лау режимінде ұсынудың тәсілі [80</w:t>
      </w:r>
      <w:r w:rsidR="00AC1A40" w:rsidRPr="008276F4">
        <w:rPr>
          <w:sz w:val="28"/>
          <w:szCs w:val="28"/>
          <w:lang w:val="kk-KZ"/>
        </w:rPr>
        <w:t xml:space="preserve">]. </w:t>
      </w:r>
    </w:p>
    <w:p w14:paraId="72A0DEA1" w14:textId="77777777" w:rsidR="00AC1A40" w:rsidRPr="008276F4" w:rsidRDefault="00AC1A40" w:rsidP="002073B8">
      <w:pPr>
        <w:pStyle w:val="a3"/>
        <w:spacing w:before="0" w:beforeAutospacing="0" w:after="0" w:afterAutospacing="0"/>
        <w:ind w:firstLine="567"/>
        <w:jc w:val="both"/>
        <w:rPr>
          <w:sz w:val="28"/>
          <w:szCs w:val="28"/>
          <w:lang w:val="kk-KZ"/>
        </w:rPr>
      </w:pPr>
      <w:r w:rsidRPr="008276F4">
        <w:rPr>
          <w:sz w:val="28"/>
          <w:szCs w:val="28"/>
          <w:lang w:val="kk-KZ"/>
        </w:rPr>
        <w:t xml:space="preserve">Үндеу жарнаманың прагматикалық кульминациясы болып табылады. Егер тақырыпат назар аударса, слоган есте сақталуды күшейтсе, негізгі мәтін дәлелдеп береді, ал үндеу адресаттың қабылдауын әрекетке айналдырады. Туристік жарнамалардағы типтік үндеу формалары: </w:t>
      </w:r>
    </w:p>
    <w:p w14:paraId="2089CE7C" w14:textId="77777777" w:rsidR="00AC1A40" w:rsidRPr="008276F4" w:rsidRDefault="003470DB" w:rsidP="002073B8">
      <w:pPr>
        <w:pStyle w:val="a3"/>
        <w:spacing w:before="0" w:beforeAutospacing="0" w:after="0" w:afterAutospacing="0"/>
        <w:ind w:firstLine="567"/>
        <w:jc w:val="both"/>
        <w:rPr>
          <w:sz w:val="28"/>
          <w:szCs w:val="28"/>
          <w:lang w:val="kk-KZ"/>
        </w:rPr>
      </w:pPr>
      <w:r w:rsidRPr="008276F4">
        <w:rPr>
          <w:sz w:val="28"/>
          <w:szCs w:val="28"/>
          <w:lang w:val="kk-KZ"/>
        </w:rPr>
        <w:tab/>
      </w:r>
      <w:r w:rsidRPr="008276F4">
        <w:rPr>
          <w:i/>
          <w:sz w:val="28"/>
          <w:szCs w:val="28"/>
          <w:lang w:val="kk-KZ"/>
        </w:rPr>
        <w:t>Қазір броньдаңыз!</w:t>
      </w:r>
      <w:r w:rsidR="00AC1A40" w:rsidRPr="008276F4">
        <w:rPr>
          <w:i/>
          <w:sz w:val="28"/>
          <w:szCs w:val="28"/>
          <w:lang w:val="kk-KZ"/>
        </w:rPr>
        <w:t xml:space="preserve">,  </w:t>
      </w:r>
      <w:r w:rsidRPr="008276F4">
        <w:rPr>
          <w:i/>
          <w:sz w:val="28"/>
          <w:szCs w:val="28"/>
          <w:lang w:val="kk-KZ"/>
        </w:rPr>
        <w:t xml:space="preserve">Турға тіркеліңіз, </w:t>
      </w:r>
      <w:r w:rsidR="00AC1A40" w:rsidRPr="008276F4">
        <w:rPr>
          <w:i/>
          <w:sz w:val="28"/>
          <w:szCs w:val="28"/>
          <w:lang w:val="kk-KZ"/>
        </w:rPr>
        <w:t xml:space="preserve">Бағасын біліңіз, </w:t>
      </w:r>
      <w:r w:rsidRPr="008276F4">
        <w:rPr>
          <w:i/>
          <w:sz w:val="28"/>
          <w:szCs w:val="28"/>
          <w:lang w:val="kk-KZ"/>
        </w:rPr>
        <w:t>Бізге жазыңыз</w:t>
      </w:r>
      <w:r w:rsidR="00AC1A40" w:rsidRPr="008276F4">
        <w:rPr>
          <w:i/>
          <w:sz w:val="28"/>
          <w:szCs w:val="28"/>
          <w:lang w:val="kk-KZ"/>
        </w:rPr>
        <w:t xml:space="preserve">, </w:t>
      </w:r>
      <w:r w:rsidRPr="008276F4">
        <w:rPr>
          <w:i/>
          <w:sz w:val="28"/>
          <w:szCs w:val="28"/>
          <w:lang w:val="kk-KZ"/>
        </w:rPr>
        <w:t xml:space="preserve"> </w:t>
      </w:r>
      <w:r w:rsidR="00AC1A40" w:rsidRPr="008276F4">
        <w:rPr>
          <w:i/>
          <w:sz w:val="28"/>
          <w:szCs w:val="28"/>
          <w:lang w:val="kk-KZ"/>
        </w:rPr>
        <w:t>Сапарыңызды б</w:t>
      </w:r>
      <w:r w:rsidRPr="008276F4">
        <w:rPr>
          <w:i/>
          <w:sz w:val="28"/>
          <w:szCs w:val="28"/>
          <w:lang w:val="kk-KZ"/>
        </w:rPr>
        <w:t>үгін жоспарлаңыз</w:t>
      </w:r>
      <w:r w:rsidR="00AC1A40" w:rsidRPr="008276F4">
        <w:rPr>
          <w:sz w:val="28"/>
          <w:szCs w:val="28"/>
          <w:lang w:val="kk-KZ"/>
        </w:rPr>
        <w:t>, т.б.</w:t>
      </w:r>
    </w:p>
    <w:p w14:paraId="61C33899" w14:textId="77777777" w:rsidR="00AC1A40" w:rsidRPr="008276F4" w:rsidRDefault="00AC1A40" w:rsidP="002073B8">
      <w:pPr>
        <w:pStyle w:val="a3"/>
        <w:spacing w:before="0" w:beforeAutospacing="0" w:after="0" w:afterAutospacing="0"/>
        <w:ind w:firstLine="567"/>
        <w:jc w:val="both"/>
        <w:rPr>
          <w:sz w:val="28"/>
          <w:szCs w:val="28"/>
          <w:lang w:val="kk-KZ"/>
        </w:rPr>
      </w:pPr>
      <w:r w:rsidRPr="008276F4">
        <w:rPr>
          <w:sz w:val="28"/>
          <w:szCs w:val="28"/>
          <w:lang w:val="kk-KZ"/>
        </w:rPr>
        <w:t xml:space="preserve"> Прагматикалық тұрғыдан бұл блокта директивті сөйлеу актілері басым келеді. Алайда қазіргі туристік жарнамада директивтер көбіне жұмсартылған және мотивациялық формада беріледі: </w:t>
      </w:r>
      <w:r w:rsidRPr="008276F4">
        <w:rPr>
          <w:i/>
          <w:sz w:val="28"/>
          <w:szCs w:val="28"/>
          <w:lang w:val="kk-KZ"/>
        </w:rPr>
        <w:t>Армандаған демалысқа бір қадам, Маршрутыңызды бірге таңдайық.</w:t>
      </w:r>
      <w:r w:rsidRPr="008276F4">
        <w:rPr>
          <w:sz w:val="28"/>
          <w:szCs w:val="28"/>
          <w:lang w:val="kk-KZ"/>
        </w:rPr>
        <w:t xml:space="preserve"> Мұндай тәсіл тікелей бұйрықтан гөрі серіктестік интонациясын күшейтіп, сені</w:t>
      </w:r>
      <w:r w:rsidR="004E16C9" w:rsidRPr="008276F4">
        <w:rPr>
          <w:sz w:val="28"/>
          <w:szCs w:val="28"/>
          <w:lang w:val="kk-KZ"/>
        </w:rPr>
        <w:t>м қалыптастыруға көмектеседі</w:t>
      </w:r>
      <w:r w:rsidRPr="008276F4">
        <w:rPr>
          <w:sz w:val="28"/>
          <w:szCs w:val="28"/>
          <w:lang w:val="kk-KZ"/>
        </w:rPr>
        <w:t xml:space="preserve">. </w:t>
      </w:r>
    </w:p>
    <w:p w14:paraId="195F1F59" w14:textId="0926F1DD" w:rsidR="00AC1A40" w:rsidRPr="008276F4" w:rsidRDefault="00AC1A40" w:rsidP="002073B8">
      <w:pPr>
        <w:pStyle w:val="a3"/>
        <w:spacing w:before="0" w:beforeAutospacing="0" w:after="0" w:afterAutospacing="0"/>
        <w:ind w:firstLine="567"/>
        <w:jc w:val="both"/>
        <w:rPr>
          <w:sz w:val="28"/>
          <w:szCs w:val="28"/>
          <w:lang w:val="kk-KZ"/>
        </w:rPr>
      </w:pPr>
      <w:r w:rsidRPr="008276F4">
        <w:rPr>
          <w:sz w:val="28"/>
          <w:szCs w:val="28"/>
          <w:lang w:val="kk-KZ"/>
        </w:rPr>
        <w:t xml:space="preserve">Байланыс блогы көп жағдайда техникалық элемент сияқты көрінгенімен, жарнама мәтінінің коммуникативтік ұйымдасуында стратегиялық рөл атқарады. Оның негізгі міндеті </w:t>
      </w:r>
      <w:r w:rsidR="003470DB" w:rsidRPr="008276F4">
        <w:rPr>
          <w:sz w:val="28"/>
          <w:szCs w:val="28"/>
          <w:lang w:val="kk-KZ"/>
        </w:rPr>
        <w:t>–</w:t>
      </w:r>
      <w:r w:rsidRPr="008276F4">
        <w:rPr>
          <w:sz w:val="28"/>
          <w:szCs w:val="28"/>
          <w:lang w:val="kk-KZ"/>
        </w:rPr>
        <w:t xml:space="preserve"> адресатқа нақты әрекет арнасын көрсету және қабылданған шешімді жүзеге асыруды жеңілдету. Туристік жарнамаларда бұл</w:t>
      </w:r>
      <w:r w:rsidR="003470DB" w:rsidRPr="008276F4">
        <w:rPr>
          <w:sz w:val="28"/>
          <w:szCs w:val="28"/>
          <w:lang w:val="kk-KZ"/>
        </w:rPr>
        <w:t xml:space="preserve"> блокқа әдетте мыналар кіреді: </w:t>
      </w:r>
      <w:r w:rsidRPr="008276F4">
        <w:rPr>
          <w:sz w:val="28"/>
          <w:szCs w:val="28"/>
          <w:lang w:val="kk-KZ"/>
        </w:rPr>
        <w:t>телефон нөмірі; WhatsApp/</w:t>
      </w:r>
      <w:r w:rsidR="003470DB" w:rsidRPr="008276F4">
        <w:rPr>
          <w:sz w:val="28"/>
          <w:szCs w:val="28"/>
          <w:lang w:val="kk-KZ"/>
        </w:rPr>
        <w:t xml:space="preserve">Telegram байланысы; сайт/лендинг сілтемесі; </w:t>
      </w:r>
      <w:r w:rsidRPr="008276F4">
        <w:rPr>
          <w:sz w:val="28"/>
          <w:szCs w:val="28"/>
          <w:lang w:val="kk-KZ"/>
        </w:rPr>
        <w:t>карта/мекен</w:t>
      </w:r>
      <w:r w:rsidR="003470DB" w:rsidRPr="008276F4">
        <w:rPr>
          <w:sz w:val="28"/>
          <w:szCs w:val="28"/>
          <w:lang w:val="kk-KZ"/>
        </w:rPr>
        <w:t xml:space="preserve">жай; </w:t>
      </w:r>
      <w:r w:rsidR="003470DB" w:rsidRPr="008276F4">
        <w:rPr>
          <w:sz w:val="28"/>
          <w:szCs w:val="28"/>
          <w:lang w:val="kk-KZ"/>
        </w:rPr>
        <w:tab/>
        <w:t xml:space="preserve">жұмыс уақыты; </w:t>
      </w:r>
      <w:r w:rsidR="003470DB" w:rsidRPr="008276F4">
        <w:rPr>
          <w:sz w:val="28"/>
          <w:szCs w:val="28"/>
          <w:lang w:val="kk-KZ"/>
        </w:rPr>
        <w:tab/>
        <w:t xml:space="preserve">QR-код; бронь </w:t>
      </w:r>
      <w:r w:rsidRPr="008276F4">
        <w:rPr>
          <w:sz w:val="28"/>
          <w:szCs w:val="28"/>
          <w:lang w:val="kk-KZ"/>
        </w:rPr>
        <w:t>формасына өтетін батырма. Цифрлық жарнамада байланыс блогы көбіне интерфейстік элементтермен бірігеді: «Броньдау», «WhatsApp-қа жазу», «Маршрутты ашу», «Толығырақ» батырмалары мәтіннің бір бөлігіне айналады. Бұл</w:t>
      </w:r>
      <w:r w:rsidR="00E97D0F" w:rsidRPr="008276F4">
        <w:rPr>
          <w:sz w:val="28"/>
          <w:szCs w:val="28"/>
          <w:lang w:val="kk-KZ"/>
        </w:rPr>
        <w:t xml:space="preserve"> –</w:t>
      </w:r>
      <w:r w:rsidRPr="008276F4">
        <w:rPr>
          <w:sz w:val="28"/>
          <w:szCs w:val="28"/>
          <w:lang w:val="kk-KZ"/>
        </w:rPr>
        <w:t xml:space="preserve"> дәстүрлі жарнамаға қарағанда маңызды айырмашылық: цифрлық ортада байланыс блогы тек ақпарат бермейді, бірден әрекетті орындайтын «өту</w:t>
      </w:r>
      <w:r w:rsidR="003470DB" w:rsidRPr="008276F4">
        <w:rPr>
          <w:sz w:val="28"/>
          <w:szCs w:val="28"/>
          <w:lang w:val="kk-KZ"/>
        </w:rPr>
        <w:t xml:space="preserve"> нүктесі» қызметін атқарады</w:t>
      </w:r>
      <w:r w:rsidRPr="008276F4">
        <w:rPr>
          <w:sz w:val="28"/>
          <w:szCs w:val="28"/>
          <w:lang w:val="kk-KZ"/>
        </w:rPr>
        <w:t xml:space="preserve">. </w:t>
      </w:r>
    </w:p>
    <w:p w14:paraId="71426408" w14:textId="77777777" w:rsidR="00AC1A40" w:rsidRPr="008276F4" w:rsidRDefault="00AC1A40" w:rsidP="002073B8">
      <w:pPr>
        <w:pStyle w:val="a3"/>
        <w:spacing w:before="0" w:beforeAutospacing="0" w:after="0" w:afterAutospacing="0"/>
        <w:ind w:firstLine="567"/>
        <w:jc w:val="both"/>
        <w:rPr>
          <w:sz w:val="28"/>
          <w:szCs w:val="28"/>
          <w:lang w:val="kk-KZ"/>
        </w:rPr>
      </w:pPr>
      <w:r w:rsidRPr="008276F4">
        <w:rPr>
          <w:sz w:val="28"/>
          <w:szCs w:val="28"/>
          <w:lang w:val="kk-KZ"/>
        </w:rPr>
        <w:t>Дәстүрлі мәтіндік жарнамада (буклет, баспа хабарландыру, плакат, газет/журнал жарнамасы) композиция көбіне сызықтық сипатта болады: тақырыпат → слоган → негізгі мәтін → байланыс. Адресат мәтінді солдан оңға, жоғарыдан төменге қарай бірізді оқиды. Цифрлық жарнамада (Instagram пост, reels, TikTok, лендинг, баннер) композиция модульдік және гипермәтіндік сипат алады: визуал/видео триггер → қысқа мәтін/титр → caption → CTA → сілтеме/батырма → пікірлер/реакция. Мұнда адресат мәтінді толық оқымай-ақ, визуал мен батырма ар</w:t>
      </w:r>
      <w:r w:rsidR="003470DB" w:rsidRPr="008276F4">
        <w:rPr>
          <w:sz w:val="28"/>
          <w:szCs w:val="28"/>
          <w:lang w:val="kk-KZ"/>
        </w:rPr>
        <w:t>қылы шешім қабылдауы мүмкін</w:t>
      </w:r>
      <w:r w:rsidRPr="008276F4">
        <w:rPr>
          <w:sz w:val="28"/>
          <w:szCs w:val="28"/>
          <w:lang w:val="kk-KZ"/>
        </w:rPr>
        <w:t xml:space="preserve">. </w:t>
      </w:r>
    </w:p>
    <w:p w14:paraId="1B048AC8" w14:textId="77777777" w:rsidR="00AC1A40" w:rsidRPr="008276F4" w:rsidRDefault="00AC1A40" w:rsidP="002073B8">
      <w:pPr>
        <w:pStyle w:val="a3"/>
        <w:spacing w:before="0" w:beforeAutospacing="0" w:after="0" w:afterAutospacing="0"/>
        <w:ind w:firstLine="567"/>
        <w:jc w:val="both"/>
        <w:rPr>
          <w:sz w:val="28"/>
          <w:szCs w:val="28"/>
          <w:lang w:val="kk-KZ"/>
        </w:rPr>
      </w:pPr>
      <w:r w:rsidRPr="008276F4">
        <w:rPr>
          <w:sz w:val="28"/>
          <w:szCs w:val="28"/>
          <w:lang w:val="kk-KZ"/>
        </w:rPr>
        <w:t>Дәстүрлі жарнамада тақырыпат негізгі назар аударту құралы болса, цифрлық жарнамада бұл функцияны көбіне алғашқы кадр, обложка, қысқа титр атқарады. Мысалы, reels форматындағы туристік жарнамада экрандағы бірінші секундта «Көлсайға 3 күндік тур» деген титр және таулы көлдің панорамасы қатар беріледі. Яғни цифрлық ортада тақырыпат вербалды блок қана емес, мультимодальды триггерге</w:t>
      </w:r>
      <w:r w:rsidR="004E16C9" w:rsidRPr="008276F4">
        <w:rPr>
          <w:sz w:val="28"/>
          <w:szCs w:val="28"/>
          <w:lang w:val="kk-KZ"/>
        </w:rPr>
        <w:t xml:space="preserve"> айналады</w:t>
      </w:r>
      <w:r w:rsidRPr="008276F4">
        <w:rPr>
          <w:sz w:val="28"/>
          <w:szCs w:val="28"/>
          <w:lang w:val="kk-KZ"/>
        </w:rPr>
        <w:t xml:space="preserve">. </w:t>
      </w:r>
    </w:p>
    <w:p w14:paraId="184CE882" w14:textId="77777777" w:rsidR="00AC1A40" w:rsidRPr="008276F4" w:rsidRDefault="00AC1A40" w:rsidP="002073B8">
      <w:pPr>
        <w:pStyle w:val="a3"/>
        <w:spacing w:before="0" w:beforeAutospacing="0" w:after="0" w:afterAutospacing="0"/>
        <w:ind w:firstLine="567"/>
        <w:jc w:val="both"/>
        <w:rPr>
          <w:sz w:val="28"/>
          <w:szCs w:val="28"/>
          <w:lang w:val="kk-KZ"/>
        </w:rPr>
      </w:pPr>
      <w:r w:rsidRPr="008276F4">
        <w:rPr>
          <w:sz w:val="28"/>
          <w:szCs w:val="28"/>
          <w:lang w:val="kk-KZ"/>
        </w:rPr>
        <w:t>Дәстүрлі жарнамада негізгі мәтін көлемдірек болуы мүмкін: маршрут сипаттамасы, қызмет құрамы, артықшылықтар тізімі, сапар уақыты кеңірек беріледі. Ал цифрлық жарнамада негізгі мәтін көбіне қысқартылған, фрагменттелген және сканерлеуге ыңғайлы болады:</w:t>
      </w:r>
      <w:r w:rsidRPr="008276F4">
        <w:rPr>
          <w:sz w:val="28"/>
          <w:szCs w:val="28"/>
          <w:lang w:val="kk-KZ"/>
        </w:rPr>
        <w:tab/>
        <w:t xml:space="preserve">қысқа жолдар, </w:t>
      </w:r>
      <w:r w:rsidR="003470DB" w:rsidRPr="008276F4">
        <w:rPr>
          <w:sz w:val="28"/>
          <w:szCs w:val="28"/>
          <w:lang w:val="kk-KZ"/>
        </w:rPr>
        <w:t xml:space="preserve">эмодзи, </w:t>
      </w:r>
      <w:r w:rsidRPr="008276F4">
        <w:rPr>
          <w:sz w:val="28"/>
          <w:szCs w:val="28"/>
          <w:lang w:val="kk-KZ"/>
        </w:rPr>
        <w:t>маркерленген тізім,</w:t>
      </w:r>
      <w:r w:rsidRPr="008276F4">
        <w:rPr>
          <w:sz w:val="28"/>
          <w:szCs w:val="28"/>
          <w:lang w:val="kk-KZ"/>
        </w:rPr>
        <w:tab/>
        <w:t>хэштег,</w:t>
      </w:r>
      <w:r w:rsidRPr="008276F4">
        <w:rPr>
          <w:sz w:val="28"/>
          <w:szCs w:val="28"/>
          <w:lang w:val="kk-KZ"/>
        </w:rPr>
        <w:tab/>
        <w:t xml:space="preserve">микроабзацтар. </w:t>
      </w:r>
    </w:p>
    <w:p w14:paraId="59809280" w14:textId="77777777" w:rsidR="00AC1A40" w:rsidRPr="008276F4" w:rsidRDefault="00AC1A40" w:rsidP="002073B8">
      <w:pPr>
        <w:pStyle w:val="a3"/>
        <w:spacing w:before="0" w:beforeAutospacing="0" w:after="0" w:afterAutospacing="0"/>
        <w:ind w:firstLine="567"/>
        <w:jc w:val="both"/>
        <w:rPr>
          <w:sz w:val="28"/>
          <w:szCs w:val="28"/>
          <w:lang w:val="kk-KZ"/>
        </w:rPr>
      </w:pPr>
      <w:r w:rsidRPr="008276F4">
        <w:rPr>
          <w:sz w:val="28"/>
          <w:szCs w:val="28"/>
          <w:lang w:val="kk-KZ"/>
        </w:rPr>
        <w:t xml:space="preserve">Мысалы, цифрлық туристік посттың caption-ы мынадай құрылымда беріледі: «Түркістанға 2 күндік тур» → күндер/баға/құрамы → «Орын саны шектеулі» → «WhatsApp-қа жазыңыз». Бұл құрылым жылдам қабылдауға бейімделген. </w:t>
      </w:r>
    </w:p>
    <w:p w14:paraId="34811915" w14:textId="77777777" w:rsidR="00AC1A40" w:rsidRPr="008276F4" w:rsidRDefault="00AC1A40" w:rsidP="002073B8">
      <w:pPr>
        <w:pStyle w:val="a3"/>
        <w:spacing w:before="0" w:beforeAutospacing="0" w:after="0" w:afterAutospacing="0"/>
        <w:ind w:firstLine="567"/>
        <w:jc w:val="both"/>
        <w:rPr>
          <w:sz w:val="28"/>
          <w:szCs w:val="28"/>
          <w:lang w:val="kk-KZ"/>
        </w:rPr>
      </w:pPr>
      <w:r w:rsidRPr="008276F4">
        <w:rPr>
          <w:sz w:val="28"/>
          <w:szCs w:val="28"/>
          <w:lang w:val="kk-KZ"/>
        </w:rPr>
        <w:t xml:space="preserve">Дәстүрлі мәтінде үндеу мен байланыс </w:t>
      </w:r>
      <w:r w:rsidR="003470DB" w:rsidRPr="008276F4">
        <w:rPr>
          <w:sz w:val="28"/>
          <w:szCs w:val="28"/>
          <w:lang w:val="kk-KZ"/>
        </w:rPr>
        <w:t xml:space="preserve">блогы көбіне бөлек орналасады: </w:t>
      </w:r>
      <w:r w:rsidR="003470DB" w:rsidRPr="008276F4">
        <w:rPr>
          <w:i/>
          <w:sz w:val="28"/>
          <w:szCs w:val="28"/>
          <w:lang w:val="kk-KZ"/>
        </w:rPr>
        <w:t>Тіркелуге асығыңыз!</w:t>
      </w:r>
      <w:r w:rsidRPr="008276F4">
        <w:rPr>
          <w:sz w:val="28"/>
          <w:szCs w:val="28"/>
          <w:lang w:val="kk-KZ"/>
        </w:rPr>
        <w:t xml:space="preserve"> + төменде телефон/мекенжай. Цифрлық кеңістікте бұл екеуі жиі бірігеді: «</w:t>
      </w:r>
      <w:r w:rsidRPr="008276F4">
        <w:rPr>
          <w:i/>
          <w:sz w:val="28"/>
          <w:szCs w:val="28"/>
          <w:lang w:val="kk-KZ"/>
        </w:rPr>
        <w:t>Броньдау», «Жазылу», «Қазір хабарласу</w:t>
      </w:r>
      <w:r w:rsidRPr="008276F4">
        <w:rPr>
          <w:sz w:val="28"/>
          <w:szCs w:val="28"/>
          <w:lang w:val="kk-KZ"/>
        </w:rPr>
        <w:t>» батырмасы бір мезетте әрі үндеу, әрі байланыс арнасы қызметін атқарады. Бұл цифрлық жарнаманың конверсияға бағытталған прагм</w:t>
      </w:r>
      <w:r w:rsidR="004E16C9" w:rsidRPr="008276F4">
        <w:rPr>
          <w:sz w:val="28"/>
          <w:szCs w:val="28"/>
          <w:lang w:val="kk-KZ"/>
        </w:rPr>
        <w:t>атикалық құрылымын күшейтеді</w:t>
      </w:r>
      <w:r w:rsidRPr="008276F4">
        <w:rPr>
          <w:sz w:val="28"/>
          <w:szCs w:val="28"/>
          <w:lang w:val="kk-KZ"/>
        </w:rPr>
        <w:t xml:space="preserve">. </w:t>
      </w:r>
    </w:p>
    <w:p w14:paraId="57AC19A3" w14:textId="77777777" w:rsidR="00AC1A40" w:rsidRPr="008276F4" w:rsidRDefault="00AC1A40" w:rsidP="002073B8">
      <w:pPr>
        <w:pStyle w:val="a3"/>
        <w:spacing w:before="0" w:beforeAutospacing="0" w:after="0" w:afterAutospacing="0"/>
        <w:ind w:firstLine="567"/>
        <w:jc w:val="both"/>
        <w:rPr>
          <w:sz w:val="28"/>
          <w:szCs w:val="28"/>
          <w:lang w:val="kk-KZ"/>
        </w:rPr>
      </w:pPr>
      <w:r w:rsidRPr="008276F4">
        <w:rPr>
          <w:sz w:val="28"/>
          <w:szCs w:val="28"/>
          <w:lang w:val="kk-KZ"/>
        </w:rPr>
        <w:t>Дәстүрлі мәтіндік жарнамада әсер ету көбіне тілдік құралдар арқылы беріледі: эпитет, метафора, бағалауыш сын есімдер, салыстыру. Цифрлық жарнамада әсер ету көп жағдайда визуал + дыбыс + қысқа мәтін синтезі арқылы жасалады. Сондықтан цифрлық жарнамада негізгі мәтіндегі бағалауыштық қысқарып, оның бір бөлігі визуалды қабатқа «ауысады». Бұл құбылысты мультимодальды коммуникация т</w:t>
      </w:r>
      <w:r w:rsidR="004E16C9" w:rsidRPr="008276F4">
        <w:rPr>
          <w:sz w:val="28"/>
          <w:szCs w:val="28"/>
          <w:lang w:val="kk-KZ"/>
        </w:rPr>
        <w:t>еориясы түсіндіреді</w:t>
      </w:r>
      <w:r w:rsidRPr="008276F4">
        <w:rPr>
          <w:sz w:val="28"/>
          <w:szCs w:val="28"/>
          <w:lang w:val="kk-KZ"/>
        </w:rPr>
        <w:t xml:space="preserve">. </w:t>
      </w:r>
    </w:p>
    <w:p w14:paraId="00606859" w14:textId="77777777" w:rsidR="00AC1A40" w:rsidRPr="008276F4" w:rsidRDefault="00AC1A40" w:rsidP="002073B8">
      <w:pPr>
        <w:pStyle w:val="a3"/>
        <w:spacing w:before="0" w:beforeAutospacing="0" w:after="0" w:afterAutospacing="0"/>
        <w:ind w:firstLine="567"/>
        <w:jc w:val="both"/>
        <w:rPr>
          <w:sz w:val="28"/>
          <w:szCs w:val="28"/>
          <w:lang w:val="kk-KZ"/>
        </w:rPr>
      </w:pPr>
      <w:r w:rsidRPr="008276F4">
        <w:rPr>
          <w:sz w:val="28"/>
          <w:szCs w:val="28"/>
          <w:lang w:val="kk-KZ"/>
        </w:rPr>
        <w:t>Жарнама мәтіндерінің құрылымдық-коммуникативтік ұйымдасуы туристік дискурстың әсер ету логикасын кезең-кезеңімен құратын жүйе ретінде танылады. Тақырыпат назар аударту және бастапқы мағыналық бағдар беру қызметін атқарса, слоган брендтік уәдені жинақтайды, негізгі мәтін ақпарат пен бағалауыш мазмұнды ұштастырады, үндеу әрекетке итермелейді, ал байланыс блогы шешімді нақты іске асыру арнасын ұсынады. Дәстүрлі мәтіндік жарнамада бұл құрылым көбіне сызықтық және вербалды сипатта ұйымдасса, цифрлық кеңістіктегі жарнамада модульдік, мультимодальды және интерактивті сипат алады. Осылайша, туристік жарнама мәтіндерінің құрылымын талдау тек мәтін композициясын емес, қазіргі жарнамалық коммуникацияның өзгерген прагматикалық таби</w:t>
      </w:r>
      <w:r w:rsidR="004B37AB" w:rsidRPr="008276F4">
        <w:rPr>
          <w:sz w:val="28"/>
          <w:szCs w:val="28"/>
          <w:lang w:val="kk-KZ"/>
        </w:rPr>
        <w:t>ғатын да ашуға мүмкіндік береді.</w:t>
      </w:r>
    </w:p>
    <w:p w14:paraId="0D8FC18D" w14:textId="77777777" w:rsidR="004B37AB" w:rsidRPr="008276F4" w:rsidRDefault="004B37AB" w:rsidP="004B37AB">
      <w:pPr>
        <w:pStyle w:val="a3"/>
        <w:spacing w:before="0" w:beforeAutospacing="0" w:after="0" w:afterAutospacing="0"/>
        <w:ind w:firstLine="567"/>
        <w:jc w:val="both"/>
        <w:rPr>
          <w:b/>
          <w:i/>
          <w:sz w:val="28"/>
          <w:szCs w:val="28"/>
          <w:lang w:val="kk-KZ"/>
        </w:rPr>
      </w:pPr>
      <w:r w:rsidRPr="008276F4">
        <w:rPr>
          <w:b/>
          <w:i/>
          <w:sz w:val="28"/>
          <w:szCs w:val="28"/>
          <w:lang w:val="kk-KZ"/>
        </w:rPr>
        <w:t>Ыстықкөлге тау мен көл туры</w:t>
      </w:r>
    </w:p>
    <w:p w14:paraId="5F00FFEF" w14:textId="094C0E60" w:rsidR="004B37AB" w:rsidRPr="008276F4" w:rsidRDefault="004B37AB" w:rsidP="004B37AB">
      <w:pPr>
        <w:pStyle w:val="a3"/>
        <w:spacing w:before="0" w:beforeAutospacing="0" w:after="0" w:afterAutospacing="0"/>
        <w:ind w:firstLine="567"/>
        <w:jc w:val="both"/>
        <w:rPr>
          <w:i/>
          <w:sz w:val="28"/>
          <w:szCs w:val="28"/>
          <w:lang w:val="kk-KZ"/>
        </w:rPr>
      </w:pPr>
      <w:r w:rsidRPr="008276F4">
        <w:rPr>
          <w:i/>
          <w:sz w:val="28"/>
          <w:szCs w:val="28"/>
          <w:lang w:val="kk-KZ"/>
        </w:rPr>
        <w:t xml:space="preserve">Ыстықкөл </w:t>
      </w:r>
      <w:r w:rsidRPr="008276F4">
        <w:rPr>
          <w:sz w:val="28"/>
          <w:szCs w:val="28"/>
          <w:lang w:val="kk-KZ"/>
        </w:rPr>
        <w:t>–</w:t>
      </w:r>
      <w:r w:rsidRPr="008276F4">
        <w:rPr>
          <w:i/>
          <w:sz w:val="28"/>
          <w:szCs w:val="28"/>
          <w:lang w:val="kk-KZ"/>
        </w:rPr>
        <w:t xml:space="preserve"> Қырғызстандағы бірегей биік таулы көл. Ол теңіз деңгейінен 1609 метр биіктікте, елдің солтүстік-шығысындағы Күнгей Ала-Тоо мен Терскей Ала-Тоо жоталарының арасында орналасқан. Ыстықкөл </w:t>
      </w:r>
      <w:r w:rsidR="00E97D0F" w:rsidRPr="008276F4">
        <w:rPr>
          <w:i/>
          <w:sz w:val="28"/>
          <w:szCs w:val="28"/>
          <w:lang w:val="kk-KZ"/>
        </w:rPr>
        <w:t>–</w:t>
      </w:r>
      <w:r w:rsidRPr="008276F4">
        <w:rPr>
          <w:i/>
          <w:sz w:val="28"/>
          <w:szCs w:val="28"/>
          <w:lang w:val="kk-KZ"/>
        </w:rPr>
        <w:t xml:space="preserve"> әлемдегі ең ірі және ең терең көлдердің бірі, тереңдігі бойынша жетінші орында. </w:t>
      </w:r>
    </w:p>
    <w:p w14:paraId="4467677F" w14:textId="77777777" w:rsidR="004B37AB" w:rsidRPr="008276F4" w:rsidRDefault="004B37AB" w:rsidP="004B37AB">
      <w:pPr>
        <w:pStyle w:val="a3"/>
        <w:spacing w:before="0" w:beforeAutospacing="0" w:after="0" w:afterAutospacing="0"/>
        <w:ind w:firstLine="567"/>
        <w:jc w:val="both"/>
        <w:rPr>
          <w:i/>
          <w:sz w:val="28"/>
          <w:szCs w:val="28"/>
          <w:lang w:val="kk-KZ"/>
        </w:rPr>
      </w:pPr>
      <w:r w:rsidRPr="008276F4">
        <w:rPr>
          <w:i/>
          <w:sz w:val="28"/>
          <w:szCs w:val="28"/>
          <w:lang w:val="kk-KZ"/>
        </w:rPr>
        <w:t xml:space="preserve">Неге жай турды таңдауға тиіссіз, егер нағыз босс сияқты брондауға болады? Ыстықкөл </w:t>
      </w:r>
      <w:r w:rsidRPr="008276F4">
        <w:rPr>
          <w:sz w:val="28"/>
          <w:szCs w:val="28"/>
          <w:lang w:val="kk-KZ"/>
        </w:rPr>
        <w:t xml:space="preserve">– </w:t>
      </w:r>
      <w:r w:rsidRPr="008276F4">
        <w:rPr>
          <w:i/>
          <w:sz w:val="28"/>
          <w:szCs w:val="28"/>
          <w:lang w:val="kk-KZ"/>
        </w:rPr>
        <w:t xml:space="preserve">табиғат пен жайлылықтың түйіскен жері, ал сіз шынайы әсерлерге бөленесіз! </w:t>
      </w:r>
    </w:p>
    <w:p w14:paraId="4DFA3FDD" w14:textId="77777777" w:rsidR="004B37AB" w:rsidRPr="008276F4" w:rsidRDefault="004B37AB" w:rsidP="004B37AB">
      <w:pPr>
        <w:pStyle w:val="a3"/>
        <w:spacing w:before="0" w:beforeAutospacing="0" w:after="0" w:afterAutospacing="0"/>
        <w:ind w:firstLine="567"/>
        <w:jc w:val="both"/>
        <w:rPr>
          <w:i/>
          <w:sz w:val="28"/>
          <w:szCs w:val="28"/>
          <w:lang w:val="kk-KZ"/>
        </w:rPr>
      </w:pPr>
      <w:r w:rsidRPr="008276F4">
        <w:rPr>
          <w:i/>
          <w:sz w:val="28"/>
          <w:szCs w:val="28"/>
          <w:lang w:val="kk-KZ"/>
        </w:rPr>
        <w:t xml:space="preserve">Сізді не күтіп тұр: </w:t>
      </w:r>
    </w:p>
    <w:p w14:paraId="1470DB21" w14:textId="04372EBD" w:rsidR="004B37AB" w:rsidRPr="008276F4" w:rsidRDefault="004B37AB" w:rsidP="004B37AB">
      <w:pPr>
        <w:pStyle w:val="a3"/>
        <w:spacing w:before="0" w:beforeAutospacing="0" w:after="0" w:afterAutospacing="0"/>
        <w:ind w:firstLine="567"/>
        <w:jc w:val="both"/>
        <w:rPr>
          <w:i/>
          <w:sz w:val="28"/>
          <w:szCs w:val="28"/>
          <w:lang w:val="kk-KZ"/>
        </w:rPr>
      </w:pPr>
      <w:r w:rsidRPr="008276F4">
        <w:rPr>
          <w:i/>
          <w:sz w:val="28"/>
          <w:szCs w:val="28"/>
          <w:lang w:val="kk-KZ"/>
        </w:rPr>
        <w:t xml:space="preserve"> Григорьевка шатқалы мен сарқырама </w:t>
      </w:r>
      <w:r w:rsidR="00E97D0F" w:rsidRPr="008276F4">
        <w:rPr>
          <w:i/>
          <w:sz w:val="28"/>
          <w:szCs w:val="28"/>
          <w:lang w:val="kk-KZ"/>
        </w:rPr>
        <w:t>–</w:t>
      </w:r>
      <w:r w:rsidRPr="008276F4">
        <w:rPr>
          <w:i/>
          <w:sz w:val="28"/>
          <w:szCs w:val="28"/>
          <w:lang w:val="kk-KZ"/>
        </w:rPr>
        <w:t xml:space="preserve"> таулы табиғаттың қуатын сезініңіз! Яхта клубы мен теплоходпен круиз </w:t>
      </w:r>
      <w:r w:rsidR="00E97D0F" w:rsidRPr="008276F4">
        <w:rPr>
          <w:i/>
          <w:sz w:val="28"/>
          <w:szCs w:val="28"/>
          <w:lang w:val="kk-KZ"/>
        </w:rPr>
        <w:t>–</w:t>
      </w:r>
      <w:r w:rsidRPr="008276F4">
        <w:rPr>
          <w:i/>
          <w:sz w:val="28"/>
          <w:szCs w:val="28"/>
          <w:lang w:val="kk-KZ"/>
        </w:rPr>
        <w:t xml:space="preserve"> көлдің жүрегіне саяхат! (қосымша ақы). Ак-Бермет ыстық су көздері </w:t>
      </w:r>
      <w:r w:rsidR="00E97D0F" w:rsidRPr="008276F4">
        <w:rPr>
          <w:i/>
          <w:sz w:val="28"/>
          <w:szCs w:val="28"/>
          <w:lang w:val="kk-KZ"/>
        </w:rPr>
        <w:t>–</w:t>
      </w:r>
      <w:r w:rsidRPr="008276F4">
        <w:rPr>
          <w:i/>
          <w:sz w:val="28"/>
          <w:szCs w:val="28"/>
          <w:lang w:val="kk-KZ"/>
        </w:rPr>
        <w:t xml:space="preserve"> демалыс пен емделу! (қосымша ақы). Курорттық жағажай </w:t>
      </w:r>
      <w:r w:rsidR="00E97D0F" w:rsidRPr="008276F4">
        <w:rPr>
          <w:i/>
          <w:sz w:val="28"/>
          <w:szCs w:val="28"/>
          <w:lang w:val="kk-KZ"/>
        </w:rPr>
        <w:t xml:space="preserve">– </w:t>
      </w:r>
      <w:r w:rsidRPr="008276F4">
        <w:rPr>
          <w:i/>
          <w:sz w:val="28"/>
          <w:szCs w:val="28"/>
          <w:lang w:val="kk-KZ"/>
        </w:rPr>
        <w:t xml:space="preserve"> күнге қыздырынуға және демалуға тамаша орын! </w:t>
      </w:r>
    </w:p>
    <w:p w14:paraId="48932C4C" w14:textId="77777777" w:rsidR="004B37AB" w:rsidRPr="008276F4" w:rsidRDefault="004B37AB" w:rsidP="004B37AB">
      <w:pPr>
        <w:pStyle w:val="a3"/>
        <w:spacing w:before="0" w:beforeAutospacing="0" w:after="0" w:afterAutospacing="0"/>
        <w:ind w:firstLine="567"/>
        <w:jc w:val="both"/>
        <w:rPr>
          <w:i/>
          <w:sz w:val="28"/>
          <w:szCs w:val="28"/>
          <w:lang w:val="kk-KZ"/>
        </w:rPr>
      </w:pPr>
      <w:r w:rsidRPr="008276F4">
        <w:rPr>
          <w:i/>
          <w:sz w:val="28"/>
          <w:szCs w:val="28"/>
          <w:lang w:val="kk-KZ"/>
        </w:rPr>
        <w:t xml:space="preserve"> Боссқа лайық жайлы тұру шарттары: </w:t>
      </w:r>
    </w:p>
    <w:p w14:paraId="51173900" w14:textId="77777777" w:rsidR="004B37AB" w:rsidRPr="008276F4" w:rsidRDefault="004B37AB" w:rsidP="004B37AB">
      <w:pPr>
        <w:pStyle w:val="a3"/>
        <w:spacing w:before="0" w:beforeAutospacing="0" w:after="0" w:afterAutospacing="0"/>
        <w:ind w:firstLine="567"/>
        <w:jc w:val="both"/>
        <w:rPr>
          <w:i/>
          <w:sz w:val="28"/>
          <w:szCs w:val="28"/>
          <w:lang w:val="kk-KZ"/>
        </w:rPr>
      </w:pPr>
      <w:r w:rsidRPr="008276F4">
        <w:rPr>
          <w:i/>
          <w:sz w:val="28"/>
          <w:szCs w:val="28"/>
          <w:lang w:val="kk-KZ"/>
        </w:rPr>
        <w:t xml:space="preserve"> 2-3-4 адамға арналған жайлы бөлмелер </w:t>
      </w:r>
    </w:p>
    <w:p w14:paraId="02F2833B" w14:textId="77777777" w:rsidR="004B37AB" w:rsidRPr="008276F4" w:rsidRDefault="004B37AB" w:rsidP="004B37AB">
      <w:pPr>
        <w:pStyle w:val="a3"/>
        <w:spacing w:before="0" w:beforeAutospacing="0" w:after="0" w:afterAutospacing="0"/>
        <w:ind w:firstLine="567"/>
        <w:jc w:val="both"/>
        <w:rPr>
          <w:i/>
          <w:sz w:val="28"/>
          <w:szCs w:val="28"/>
          <w:lang w:val="kk-KZ"/>
        </w:rPr>
      </w:pPr>
      <w:r w:rsidRPr="008276F4">
        <w:rPr>
          <w:i/>
          <w:sz w:val="28"/>
          <w:szCs w:val="28"/>
          <w:lang w:val="kk-KZ"/>
        </w:rPr>
        <w:t xml:space="preserve">Әртүрлі дәмге арналған дәмді ас </w:t>
      </w:r>
    </w:p>
    <w:p w14:paraId="2CA113D3" w14:textId="6FB5EA68" w:rsidR="004B37AB" w:rsidRPr="008276F4" w:rsidRDefault="004B37AB" w:rsidP="004B37AB">
      <w:pPr>
        <w:pStyle w:val="a3"/>
        <w:spacing w:before="0" w:beforeAutospacing="0" w:after="0" w:afterAutospacing="0"/>
        <w:ind w:firstLine="567"/>
        <w:jc w:val="both"/>
        <w:rPr>
          <w:i/>
          <w:sz w:val="28"/>
          <w:szCs w:val="28"/>
          <w:lang w:val="kk-KZ"/>
        </w:rPr>
      </w:pPr>
      <w:r w:rsidRPr="008276F4">
        <w:rPr>
          <w:i/>
          <w:sz w:val="28"/>
          <w:szCs w:val="28"/>
          <w:lang w:val="kk-KZ"/>
        </w:rPr>
        <w:t xml:space="preserve">Тегін Wi-Fi </w:t>
      </w:r>
      <w:r w:rsidR="00E97D0F" w:rsidRPr="008276F4">
        <w:rPr>
          <w:i/>
          <w:sz w:val="28"/>
          <w:szCs w:val="28"/>
          <w:lang w:val="kk-KZ"/>
        </w:rPr>
        <w:t xml:space="preserve">– </w:t>
      </w:r>
      <w:r w:rsidRPr="008276F4">
        <w:rPr>
          <w:i/>
          <w:sz w:val="28"/>
          <w:szCs w:val="28"/>
          <w:lang w:val="kk-KZ"/>
        </w:rPr>
        <w:t xml:space="preserve"> үнемі байланыста боласыз! </w:t>
      </w:r>
    </w:p>
    <w:p w14:paraId="3A8251A2" w14:textId="77777777" w:rsidR="004B37AB" w:rsidRPr="008276F4" w:rsidRDefault="004B37AB" w:rsidP="004B37AB">
      <w:pPr>
        <w:pStyle w:val="a3"/>
        <w:spacing w:before="0" w:beforeAutospacing="0" w:after="0" w:afterAutospacing="0"/>
        <w:ind w:firstLine="567"/>
        <w:jc w:val="both"/>
        <w:rPr>
          <w:i/>
          <w:sz w:val="28"/>
          <w:szCs w:val="28"/>
          <w:lang w:val="kk-KZ"/>
        </w:rPr>
      </w:pPr>
      <w:r w:rsidRPr="008276F4">
        <w:rPr>
          <w:i/>
          <w:sz w:val="28"/>
          <w:szCs w:val="28"/>
          <w:lang w:val="kk-KZ"/>
        </w:rPr>
        <w:t xml:space="preserve"> Жағажайға дейін бар-жоғы 5-7 минут </w:t>
      </w:r>
      <w:r w:rsidRPr="008276F4">
        <w:rPr>
          <w:sz w:val="28"/>
          <w:szCs w:val="28"/>
          <w:lang w:val="kk-KZ"/>
        </w:rPr>
        <w:t>–</w:t>
      </w:r>
      <w:r w:rsidRPr="008276F4">
        <w:rPr>
          <w:i/>
          <w:sz w:val="28"/>
          <w:szCs w:val="28"/>
          <w:lang w:val="kk-KZ"/>
        </w:rPr>
        <w:t xml:space="preserve"> керемет орналасу кепілдендірілген! </w:t>
      </w:r>
    </w:p>
    <w:p w14:paraId="34828560" w14:textId="164212BB" w:rsidR="004B37AB" w:rsidRPr="008276F4" w:rsidRDefault="004B37AB" w:rsidP="004B37AB">
      <w:pPr>
        <w:pStyle w:val="a3"/>
        <w:spacing w:before="0" w:beforeAutospacing="0" w:after="0" w:afterAutospacing="0"/>
        <w:ind w:firstLine="567"/>
        <w:jc w:val="both"/>
        <w:rPr>
          <w:sz w:val="28"/>
          <w:szCs w:val="28"/>
          <w:lang w:val="kk-KZ"/>
        </w:rPr>
      </w:pPr>
      <w:r w:rsidRPr="008276F4">
        <w:rPr>
          <w:i/>
          <w:sz w:val="28"/>
          <w:szCs w:val="28"/>
          <w:lang w:val="kk-KZ"/>
        </w:rPr>
        <w:t xml:space="preserve"> Орындар таусылып қалмай тұрып, турды брондаңыз! Брондаңыз </w:t>
      </w:r>
      <w:r w:rsidRPr="008276F4">
        <w:rPr>
          <w:sz w:val="28"/>
          <w:szCs w:val="28"/>
          <w:lang w:val="kk-KZ"/>
        </w:rPr>
        <w:t>–</w:t>
      </w:r>
      <w:r w:rsidRPr="008276F4">
        <w:rPr>
          <w:i/>
          <w:sz w:val="28"/>
          <w:szCs w:val="28"/>
          <w:lang w:val="kk-KZ"/>
        </w:rPr>
        <w:t xml:space="preserve"> босс сияқты, демалыңыз </w:t>
      </w:r>
      <w:r w:rsidRPr="008276F4">
        <w:rPr>
          <w:sz w:val="28"/>
          <w:szCs w:val="28"/>
          <w:lang w:val="kk-KZ"/>
        </w:rPr>
        <w:t xml:space="preserve">– </w:t>
      </w:r>
      <w:r w:rsidRPr="008276F4">
        <w:rPr>
          <w:i/>
          <w:sz w:val="28"/>
          <w:szCs w:val="28"/>
          <w:lang w:val="kk-KZ"/>
        </w:rPr>
        <w:t>хан сияқты!</w:t>
      </w:r>
      <w:r w:rsidRPr="008276F4">
        <w:rPr>
          <w:sz w:val="28"/>
          <w:szCs w:val="28"/>
          <w:lang w:val="kk-KZ"/>
        </w:rPr>
        <w:t xml:space="preserve"> </w:t>
      </w:r>
      <w:r w:rsidR="004E16C9" w:rsidRPr="008276F4">
        <w:rPr>
          <w:sz w:val="28"/>
          <w:szCs w:val="28"/>
          <w:lang w:val="kk-KZ"/>
        </w:rPr>
        <w:t>[102</w:t>
      </w:r>
      <w:r w:rsidRPr="008276F4">
        <w:rPr>
          <w:sz w:val="28"/>
          <w:szCs w:val="28"/>
          <w:lang w:val="kk-KZ"/>
        </w:rPr>
        <w:t>].</w:t>
      </w:r>
    </w:p>
    <w:p w14:paraId="0E437F55" w14:textId="77777777" w:rsidR="00AE3D8A" w:rsidRPr="008276F4" w:rsidRDefault="004B37AB" w:rsidP="004B37AB">
      <w:pPr>
        <w:pStyle w:val="a3"/>
        <w:spacing w:before="0" w:beforeAutospacing="0" w:after="0" w:afterAutospacing="0"/>
        <w:ind w:firstLine="567"/>
        <w:jc w:val="both"/>
        <w:rPr>
          <w:sz w:val="28"/>
          <w:szCs w:val="28"/>
          <w:lang w:val="kk-KZ"/>
        </w:rPr>
      </w:pPr>
      <w:r w:rsidRPr="008276F4">
        <w:rPr>
          <w:sz w:val="28"/>
          <w:szCs w:val="28"/>
          <w:lang w:val="kk-KZ"/>
        </w:rPr>
        <w:t xml:space="preserve">Бұл мәтін жанрлық тұрғыдан әлеуметтік желіге бейімделген тур-пакет жарнамасы. Ол бір жағынан анықтамалық ақпарат береді (Ыстықкөлдің биіктігі, орналасуы, </w:t>
      </w:r>
      <w:r w:rsidRPr="008276F4">
        <w:rPr>
          <w:i/>
          <w:sz w:val="28"/>
          <w:szCs w:val="28"/>
          <w:lang w:val="kk-KZ"/>
        </w:rPr>
        <w:t>ең терең көлдердің бірі</w:t>
      </w:r>
      <w:r w:rsidRPr="008276F4">
        <w:rPr>
          <w:sz w:val="28"/>
          <w:szCs w:val="28"/>
          <w:lang w:val="kk-KZ"/>
        </w:rPr>
        <w:t xml:space="preserve"> сияқты дерек), екінші жағынан оқырманды әрекетке итермелейтін эмоциялық-мотивациялық дискурс құрайды.</w:t>
      </w:r>
    </w:p>
    <w:p w14:paraId="4E788FFB" w14:textId="77777777" w:rsidR="00AE3D8A" w:rsidRPr="008276F4" w:rsidRDefault="00AE3D8A" w:rsidP="004B37AB">
      <w:pPr>
        <w:pStyle w:val="a3"/>
        <w:spacing w:before="0" w:beforeAutospacing="0" w:after="0" w:afterAutospacing="0"/>
        <w:ind w:firstLine="567"/>
        <w:jc w:val="both"/>
        <w:rPr>
          <w:sz w:val="28"/>
          <w:szCs w:val="28"/>
          <w:lang w:val="kk-KZ"/>
        </w:rPr>
      </w:pPr>
      <w:r w:rsidRPr="008276F4">
        <w:rPr>
          <w:sz w:val="28"/>
          <w:szCs w:val="28"/>
          <w:lang w:val="kk-KZ"/>
        </w:rPr>
        <w:t>Жарнама мәтіні бірнеше блоктан құралған:</w:t>
      </w:r>
    </w:p>
    <w:p w14:paraId="0238818E" w14:textId="54EE901F" w:rsidR="00AE3D8A" w:rsidRPr="008276F4" w:rsidRDefault="004B37AB" w:rsidP="004B37AB">
      <w:pPr>
        <w:pStyle w:val="a3"/>
        <w:spacing w:before="0" w:beforeAutospacing="0" w:after="0" w:afterAutospacing="0"/>
        <w:ind w:firstLine="567"/>
        <w:jc w:val="both"/>
        <w:rPr>
          <w:sz w:val="28"/>
          <w:szCs w:val="28"/>
          <w:lang w:val="kk-KZ"/>
        </w:rPr>
      </w:pPr>
      <w:r w:rsidRPr="008276F4">
        <w:rPr>
          <w:sz w:val="28"/>
          <w:szCs w:val="28"/>
          <w:lang w:val="kk-KZ"/>
        </w:rPr>
        <w:t xml:space="preserve"> </w:t>
      </w:r>
      <w:r w:rsidR="00AE3D8A" w:rsidRPr="008276F4">
        <w:rPr>
          <w:sz w:val="28"/>
          <w:szCs w:val="28"/>
          <w:lang w:val="kk-KZ"/>
        </w:rPr>
        <w:t>1) «</w:t>
      </w:r>
      <w:r w:rsidR="00AE3D8A" w:rsidRPr="008276F4">
        <w:rPr>
          <w:i/>
          <w:sz w:val="28"/>
          <w:szCs w:val="28"/>
          <w:lang w:val="kk-KZ"/>
        </w:rPr>
        <w:t>Ыстықкөлге тау мен көл туры</w:t>
      </w:r>
      <w:r w:rsidR="00AE3D8A" w:rsidRPr="008276F4">
        <w:rPr>
          <w:sz w:val="28"/>
          <w:szCs w:val="28"/>
          <w:lang w:val="kk-KZ"/>
        </w:rPr>
        <w:t xml:space="preserve">» деген тақырыптық блок– </w:t>
      </w:r>
      <w:r w:rsidR="00223044" w:rsidRPr="008276F4">
        <w:rPr>
          <w:sz w:val="28"/>
          <w:szCs w:val="28"/>
          <w:lang w:val="kk-KZ"/>
        </w:rPr>
        <w:t xml:space="preserve">туристік нысан </w:t>
      </w:r>
      <w:r w:rsidR="00AE3D8A" w:rsidRPr="008276F4">
        <w:rPr>
          <w:sz w:val="28"/>
          <w:szCs w:val="28"/>
          <w:lang w:val="kk-KZ"/>
        </w:rPr>
        <w:t xml:space="preserve">мен тур форматын бірден таныстырады; </w:t>
      </w:r>
    </w:p>
    <w:p w14:paraId="4CCED13E" w14:textId="77777777" w:rsidR="00AE3D8A" w:rsidRPr="008276F4" w:rsidRDefault="00AE3D8A" w:rsidP="004B37AB">
      <w:pPr>
        <w:pStyle w:val="a3"/>
        <w:spacing w:before="0" w:beforeAutospacing="0" w:after="0" w:afterAutospacing="0"/>
        <w:ind w:firstLine="567"/>
        <w:jc w:val="both"/>
        <w:rPr>
          <w:sz w:val="28"/>
          <w:szCs w:val="28"/>
          <w:lang w:val="kk-KZ"/>
        </w:rPr>
      </w:pPr>
      <w:r w:rsidRPr="008276F4">
        <w:rPr>
          <w:sz w:val="28"/>
          <w:szCs w:val="28"/>
          <w:lang w:val="kk-KZ"/>
        </w:rPr>
        <w:t xml:space="preserve">2) анықтамалық-ақпараттық блок – Ыстықкөлдің географиялық орны, биіктігі, табиғи ерекшелігі, әлемдік деңгейдегі мәртебесі туралы мәлімет береді; </w:t>
      </w:r>
    </w:p>
    <w:p w14:paraId="353E1B42" w14:textId="77777777" w:rsidR="00AE3D8A" w:rsidRPr="008276F4" w:rsidRDefault="00AE3D8A" w:rsidP="004B37AB">
      <w:pPr>
        <w:pStyle w:val="a3"/>
        <w:spacing w:before="0" w:beforeAutospacing="0" w:after="0" w:afterAutospacing="0"/>
        <w:ind w:firstLine="567"/>
        <w:jc w:val="both"/>
        <w:rPr>
          <w:sz w:val="28"/>
          <w:szCs w:val="28"/>
          <w:lang w:val="kk-KZ"/>
        </w:rPr>
      </w:pPr>
      <w:r w:rsidRPr="008276F4">
        <w:rPr>
          <w:sz w:val="28"/>
          <w:szCs w:val="28"/>
          <w:lang w:val="kk-KZ"/>
        </w:rPr>
        <w:t xml:space="preserve">3) аттрактивті-персуазивті блок – </w:t>
      </w:r>
      <w:r w:rsidRPr="008276F4">
        <w:rPr>
          <w:i/>
          <w:sz w:val="28"/>
          <w:szCs w:val="28"/>
          <w:lang w:val="kk-KZ"/>
        </w:rPr>
        <w:t>Неге жай турды таңдауға тиіссіз</w:t>
      </w:r>
      <w:r w:rsidRPr="008276F4">
        <w:rPr>
          <w:sz w:val="28"/>
          <w:szCs w:val="28"/>
          <w:lang w:val="kk-KZ"/>
        </w:rPr>
        <w:t xml:space="preserve">...? деген риторикалық сұрақ арқылы турды даралап, эмоционалдық қызығушылықты күшейтеді; </w:t>
      </w:r>
    </w:p>
    <w:p w14:paraId="2AA87464" w14:textId="77777777" w:rsidR="00AE3D8A" w:rsidRPr="008276F4" w:rsidRDefault="00AE3D8A" w:rsidP="004B37AB">
      <w:pPr>
        <w:pStyle w:val="a3"/>
        <w:spacing w:before="0" w:beforeAutospacing="0" w:after="0" w:afterAutospacing="0"/>
        <w:ind w:firstLine="567"/>
        <w:jc w:val="both"/>
        <w:rPr>
          <w:sz w:val="28"/>
          <w:szCs w:val="28"/>
          <w:lang w:val="kk-KZ"/>
        </w:rPr>
      </w:pPr>
      <w:r w:rsidRPr="008276F4">
        <w:rPr>
          <w:sz w:val="28"/>
          <w:szCs w:val="28"/>
          <w:lang w:val="kk-KZ"/>
        </w:rPr>
        <w:t xml:space="preserve">4) ұсыныс мазмұнын ашатын блок </w:t>
      </w:r>
      <w:r w:rsidRPr="008276F4">
        <w:rPr>
          <w:i/>
          <w:sz w:val="28"/>
          <w:szCs w:val="28"/>
          <w:lang w:val="kk-KZ"/>
        </w:rPr>
        <w:t xml:space="preserve">«Сізді не күтіп тұр?» </w:t>
      </w:r>
      <w:r w:rsidRPr="008276F4">
        <w:rPr>
          <w:sz w:val="28"/>
          <w:szCs w:val="28"/>
          <w:lang w:val="kk-KZ"/>
        </w:rPr>
        <w:t xml:space="preserve">– маршруттық, қызметтік компоненттерді тізімдейді; </w:t>
      </w:r>
    </w:p>
    <w:p w14:paraId="1B85E9C3" w14:textId="77777777" w:rsidR="00AE3D8A" w:rsidRPr="008276F4" w:rsidRDefault="00AE3D8A" w:rsidP="004B37AB">
      <w:pPr>
        <w:pStyle w:val="a3"/>
        <w:spacing w:before="0" w:beforeAutospacing="0" w:after="0" w:afterAutospacing="0"/>
        <w:ind w:firstLine="567"/>
        <w:jc w:val="both"/>
        <w:rPr>
          <w:sz w:val="28"/>
          <w:szCs w:val="28"/>
          <w:lang w:val="kk-KZ"/>
        </w:rPr>
      </w:pPr>
      <w:r w:rsidRPr="008276F4">
        <w:rPr>
          <w:sz w:val="28"/>
          <w:szCs w:val="28"/>
          <w:lang w:val="kk-KZ"/>
        </w:rPr>
        <w:t xml:space="preserve">5) сервистік блок – тұру, тамақ, Wi-Fi, жағажайға жақындық сияқты практикалық артықшылықтарды көрсетеді; </w:t>
      </w:r>
    </w:p>
    <w:p w14:paraId="7B65919D" w14:textId="77777777" w:rsidR="00AE3D8A" w:rsidRPr="008276F4" w:rsidRDefault="00AE3D8A" w:rsidP="004B37AB">
      <w:pPr>
        <w:pStyle w:val="a3"/>
        <w:spacing w:before="0" w:beforeAutospacing="0" w:after="0" w:afterAutospacing="0"/>
        <w:ind w:firstLine="567"/>
        <w:jc w:val="both"/>
        <w:rPr>
          <w:sz w:val="28"/>
          <w:szCs w:val="28"/>
          <w:lang w:val="kk-KZ"/>
        </w:rPr>
      </w:pPr>
      <w:r w:rsidRPr="008276F4">
        <w:rPr>
          <w:sz w:val="28"/>
          <w:szCs w:val="28"/>
          <w:lang w:val="kk-KZ"/>
        </w:rPr>
        <w:t>6) әрекетке шақыру блогы – орын шектеулілігін көрсетіп, тез шешім қабылдауға итермелейді. Мұндай құрылым жарнама мәтінінің қабылдануын жеңілдетіп, адресаттың танымдық және эмоциялық реакциясын кезең-кезеңімен ұйымдастырады.</w:t>
      </w:r>
    </w:p>
    <w:p w14:paraId="02902196" w14:textId="77777777" w:rsidR="004B37AB" w:rsidRPr="008276F4" w:rsidRDefault="004B37AB" w:rsidP="004B37AB">
      <w:pPr>
        <w:pStyle w:val="a3"/>
        <w:spacing w:before="0" w:beforeAutospacing="0" w:after="0" w:afterAutospacing="0"/>
        <w:ind w:firstLine="567"/>
        <w:jc w:val="both"/>
        <w:rPr>
          <w:sz w:val="28"/>
          <w:szCs w:val="28"/>
          <w:lang w:val="kk-KZ"/>
        </w:rPr>
      </w:pPr>
      <w:r w:rsidRPr="008276F4">
        <w:rPr>
          <w:sz w:val="28"/>
          <w:szCs w:val="28"/>
          <w:lang w:val="kk-KZ"/>
        </w:rPr>
        <w:t xml:space="preserve">Деректік блокта көлдің Тянь-Шань аймағындағы тауаралық ойыста орналасуы, биіктігі шамамен 1607 м екені секілді мәліметтер жарнаманың сенімділік компонентін арттырады. Сонымен бірге </w:t>
      </w:r>
      <w:r w:rsidRPr="008276F4">
        <w:rPr>
          <w:i/>
          <w:sz w:val="28"/>
          <w:szCs w:val="28"/>
          <w:lang w:val="kk-KZ"/>
        </w:rPr>
        <w:t xml:space="preserve">әлемдегі ең ірі және ең терең көлдердің бірі, тереңдігі бойынша жетінші </w:t>
      </w:r>
      <w:r w:rsidRPr="008276F4">
        <w:rPr>
          <w:sz w:val="28"/>
          <w:szCs w:val="28"/>
          <w:lang w:val="kk-KZ"/>
        </w:rPr>
        <w:t xml:space="preserve">деген тұжырым жарнамада мәртебе көтеру үшін қолданылған, кей дереккөздер оны «ең терең көлдер тізімінде 7-орын» деп береді. Бұл – Ыстықкөлдің әлемдік деңгейдегі табиғи нысан екенін айқындайтын имидждік аргумент. </w:t>
      </w:r>
    </w:p>
    <w:p w14:paraId="6E651A2E" w14:textId="31C9BA04" w:rsidR="004B37AB" w:rsidRPr="008276F4" w:rsidRDefault="004B37AB" w:rsidP="004B37AB">
      <w:pPr>
        <w:pStyle w:val="a3"/>
        <w:spacing w:before="0" w:beforeAutospacing="0" w:after="0" w:afterAutospacing="0"/>
        <w:ind w:firstLine="567"/>
        <w:jc w:val="both"/>
        <w:rPr>
          <w:sz w:val="28"/>
          <w:szCs w:val="28"/>
          <w:lang w:val="kk-KZ"/>
        </w:rPr>
      </w:pPr>
      <w:r w:rsidRPr="008276F4">
        <w:rPr>
          <w:sz w:val="28"/>
          <w:szCs w:val="28"/>
          <w:lang w:val="kk-KZ"/>
        </w:rPr>
        <w:t>Лингвистикалық тұрғыда мәтіннің ең айқын ерекшелігі</w:t>
      </w:r>
      <w:r w:rsidR="00533A7E" w:rsidRPr="008276F4">
        <w:rPr>
          <w:sz w:val="28"/>
          <w:szCs w:val="28"/>
          <w:lang w:val="kk-KZ"/>
        </w:rPr>
        <w:t xml:space="preserve"> –</w:t>
      </w:r>
      <w:r w:rsidRPr="008276F4">
        <w:rPr>
          <w:sz w:val="28"/>
          <w:szCs w:val="28"/>
          <w:lang w:val="kk-KZ"/>
        </w:rPr>
        <w:t xml:space="preserve"> стильдік гибрид: қазақ тіліндегі негізгі мәтінге ағылшын және орыс тілінен енген сөздер араласады (</w:t>
      </w:r>
      <w:r w:rsidRPr="008276F4">
        <w:rPr>
          <w:i/>
          <w:sz w:val="28"/>
          <w:szCs w:val="28"/>
          <w:lang w:val="kk-KZ"/>
        </w:rPr>
        <w:t>boss, Wi-Fi, яхта клубы, теплоход, круиз</w:t>
      </w:r>
      <w:r w:rsidRPr="008276F4">
        <w:rPr>
          <w:sz w:val="28"/>
          <w:szCs w:val="28"/>
          <w:lang w:val="kk-KZ"/>
        </w:rPr>
        <w:t>), бұл қазіргі урбан аудиторияға тән код-ауысуды көрсетеді және жарнаманы заманауи, трендте береді. Риторикалық сұрақ «</w:t>
      </w:r>
      <w:r w:rsidRPr="008276F4">
        <w:rPr>
          <w:i/>
          <w:sz w:val="28"/>
          <w:szCs w:val="28"/>
          <w:lang w:val="kk-KZ"/>
        </w:rPr>
        <w:t>Неге жай турды таңдауға тиіссіз</w:t>
      </w:r>
      <w:r w:rsidRPr="008276F4">
        <w:rPr>
          <w:sz w:val="28"/>
          <w:szCs w:val="28"/>
          <w:lang w:val="kk-KZ"/>
        </w:rPr>
        <w:t>…?» және бұйрық рай «</w:t>
      </w:r>
      <w:r w:rsidRPr="008276F4">
        <w:rPr>
          <w:i/>
          <w:sz w:val="28"/>
          <w:szCs w:val="28"/>
          <w:lang w:val="kk-KZ"/>
        </w:rPr>
        <w:t>брондаңыз!</w:t>
      </w:r>
      <w:r w:rsidRPr="008276F4">
        <w:rPr>
          <w:sz w:val="28"/>
          <w:szCs w:val="28"/>
          <w:lang w:val="kk-KZ"/>
        </w:rPr>
        <w:t>» тұтынушыға тікелей ықпал етеді, ал лепті сөйлемдер (…</w:t>
      </w:r>
      <w:r w:rsidRPr="008276F4">
        <w:rPr>
          <w:i/>
          <w:sz w:val="28"/>
          <w:szCs w:val="28"/>
          <w:lang w:val="kk-KZ"/>
        </w:rPr>
        <w:t>әсерлерге бөленесіз!, Орындар таусылып</w:t>
      </w:r>
      <w:r w:rsidRPr="008276F4">
        <w:rPr>
          <w:sz w:val="28"/>
          <w:szCs w:val="28"/>
          <w:lang w:val="kk-KZ"/>
        </w:rPr>
        <w:t xml:space="preserve"> </w:t>
      </w:r>
      <w:r w:rsidRPr="008276F4">
        <w:rPr>
          <w:i/>
          <w:sz w:val="28"/>
          <w:szCs w:val="28"/>
          <w:lang w:val="kk-KZ"/>
        </w:rPr>
        <w:t>барады</w:t>
      </w:r>
      <w:r w:rsidRPr="008276F4">
        <w:rPr>
          <w:sz w:val="28"/>
          <w:szCs w:val="28"/>
          <w:lang w:val="kk-KZ"/>
        </w:rPr>
        <w:t xml:space="preserve">!) эмоциялық қысымды күшейтеді. </w:t>
      </w:r>
      <w:r w:rsidRPr="008276F4">
        <w:rPr>
          <w:i/>
          <w:sz w:val="28"/>
          <w:szCs w:val="28"/>
          <w:lang w:val="kk-KZ"/>
        </w:rPr>
        <w:t>Табиғат пен жайлылықтың түйіскен жері</w:t>
      </w:r>
      <w:r w:rsidRPr="008276F4">
        <w:rPr>
          <w:sz w:val="28"/>
          <w:szCs w:val="28"/>
          <w:lang w:val="kk-KZ"/>
        </w:rPr>
        <w:t xml:space="preserve"> сияқты метафоралар өнімді екі құндылықтың синтезі ретінде танытады: экологиялық әсер + комфорт. Бағалауыш-экспрессивті лексика </w:t>
      </w:r>
      <w:r w:rsidRPr="008276F4">
        <w:rPr>
          <w:i/>
          <w:sz w:val="28"/>
          <w:szCs w:val="28"/>
          <w:lang w:val="kk-KZ"/>
        </w:rPr>
        <w:t>(нағыз ғажайып, шынайы әсер, керемет орналасу кепілдендірілген</w:t>
      </w:r>
      <w:r w:rsidRPr="008276F4">
        <w:rPr>
          <w:sz w:val="28"/>
          <w:szCs w:val="28"/>
          <w:lang w:val="kk-KZ"/>
        </w:rPr>
        <w:t xml:space="preserve">) туристік тәжірибені алдын ала жоғары бағалайды. Лингвомәдени тұрғыда жарнаманың өзегі – статус пен рахат идеяларын мәдени символика арқылы </w:t>
      </w:r>
      <w:r w:rsidRPr="008276F4">
        <w:rPr>
          <w:i/>
          <w:sz w:val="28"/>
          <w:szCs w:val="28"/>
          <w:lang w:val="kk-KZ"/>
        </w:rPr>
        <w:t>Босс сияқты брондаңыз</w:t>
      </w:r>
      <w:r w:rsidRPr="008276F4">
        <w:rPr>
          <w:sz w:val="28"/>
          <w:szCs w:val="28"/>
          <w:lang w:val="kk-KZ"/>
        </w:rPr>
        <w:t xml:space="preserve"> және </w:t>
      </w:r>
      <w:r w:rsidRPr="008276F4">
        <w:rPr>
          <w:i/>
          <w:sz w:val="28"/>
          <w:szCs w:val="28"/>
          <w:lang w:val="kk-KZ"/>
        </w:rPr>
        <w:t>хан сияқты демалыңыз</w:t>
      </w:r>
      <w:r w:rsidRPr="008276F4">
        <w:rPr>
          <w:sz w:val="28"/>
          <w:szCs w:val="28"/>
          <w:lang w:val="kk-KZ"/>
        </w:rPr>
        <w:t xml:space="preserve"> деген слоганда  </w:t>
      </w:r>
      <w:r w:rsidRPr="008276F4">
        <w:rPr>
          <w:i/>
          <w:sz w:val="28"/>
          <w:szCs w:val="28"/>
          <w:lang w:val="kk-KZ"/>
        </w:rPr>
        <w:t>boss</w:t>
      </w:r>
      <w:r w:rsidRPr="008276F4">
        <w:rPr>
          <w:sz w:val="28"/>
          <w:szCs w:val="28"/>
          <w:lang w:val="kk-KZ"/>
        </w:rPr>
        <w:t xml:space="preserve"> – қазіргі жастар, қала мәдениетіндегі бедел, еркіндік, өзін-өзі бақылаудың символы, хан – түркі-қазақ мәдени жадындағы ең жоғары мәртебе мен салтанат символы. Яғни тур жай сапар емес, адамның өзін ерекше сезінуін қамтамасыз ететін тәжірибе ретінде ұсынылады Сол арқылы жарнама тұтынушыға идентификациялық және аксиологиялық әсер береді. </w:t>
      </w:r>
    </w:p>
    <w:p w14:paraId="37AA5ABD" w14:textId="77777777" w:rsidR="004B37AB" w:rsidRPr="008276F4" w:rsidRDefault="004B37AB" w:rsidP="004B37AB">
      <w:pPr>
        <w:pStyle w:val="a3"/>
        <w:spacing w:before="0" w:beforeAutospacing="0" w:after="0" w:afterAutospacing="0"/>
        <w:ind w:firstLine="567"/>
        <w:jc w:val="both"/>
        <w:rPr>
          <w:sz w:val="28"/>
          <w:szCs w:val="28"/>
          <w:lang w:val="kk-KZ"/>
        </w:rPr>
      </w:pPr>
      <w:r w:rsidRPr="008276F4">
        <w:rPr>
          <w:sz w:val="28"/>
          <w:szCs w:val="28"/>
          <w:lang w:val="kk-KZ"/>
        </w:rPr>
        <w:t>Мұндай мәтіндер көбіне акциялар, жеңілдіктер, қысқа мерзімді ұсыныстарды насихаттауда қолданылады және уақыт факторына ерекше мән береді. Соңғы жылдары туристік жарнама мәтіндерінің жанрлық жүйесінде цифрлық ортаға бейімделген жаңа түрлер қалыптасты. Оларға әлеуметтік желілердегі посттар, блог мәтіндері, онлайн-пікірлер, инфлюенсерлік жарнама мәтіндері жатады. Бұл жанрлық үлгілердің ерекшелігі – диалогтық сипаттың басымдығы, бейресми стиль элементтерінің қолданылуы және визуалды компонентпен тығыз байланысы.</w:t>
      </w:r>
    </w:p>
    <w:p w14:paraId="1D67D12A" w14:textId="79164B41" w:rsidR="003470DB" w:rsidRPr="008276F4" w:rsidRDefault="00D32151" w:rsidP="002073B8">
      <w:pPr>
        <w:pStyle w:val="3"/>
        <w:spacing w:before="0" w:beforeAutospacing="0" w:after="0" w:afterAutospacing="0"/>
        <w:ind w:firstLine="567"/>
        <w:jc w:val="both"/>
        <w:rPr>
          <w:b w:val="0"/>
          <w:bCs w:val="0"/>
          <w:sz w:val="28"/>
          <w:szCs w:val="28"/>
          <w:lang w:val="kk-KZ"/>
        </w:rPr>
      </w:pPr>
      <w:r w:rsidRPr="008276F4">
        <w:rPr>
          <w:b w:val="0"/>
          <w:bCs w:val="0"/>
          <w:sz w:val="28"/>
          <w:szCs w:val="28"/>
          <w:lang w:val="kk-KZ"/>
        </w:rPr>
        <w:t>Қазіргі цифрлық ортада туристік жарнама мәтіні көбіне модульдік принциппен құралады: тақырыпат, слогандық формула, негізгі мәтін, үндеу және байланыс/навигация блогы бір экранда немесе бірнеше экранда тізбектеліп беріледі. Бұл ұйымдасу адресаттың экрандық оқу әдетіне бейімделген: пайдаланушы алдымен көзге түсетін элементтерді қабылдайды, кейін қызығушылық сақталса ғана мазмұндық мәтінге өтеді. Мультимодальды ортада мұндай оқу траекториясы мәтін, визуал және интерфейс элементтерінің б</w:t>
      </w:r>
      <w:r w:rsidR="003470DB" w:rsidRPr="008276F4">
        <w:rPr>
          <w:b w:val="0"/>
          <w:bCs w:val="0"/>
          <w:sz w:val="28"/>
          <w:szCs w:val="28"/>
          <w:lang w:val="kk-KZ"/>
        </w:rPr>
        <w:t>ірлескен әсерімен реттеледі [</w:t>
      </w:r>
      <w:r w:rsidR="00E74E07" w:rsidRPr="008276F4">
        <w:rPr>
          <w:b w:val="0"/>
          <w:bCs w:val="0"/>
          <w:sz w:val="28"/>
          <w:szCs w:val="28"/>
          <w:lang w:val="kk-KZ"/>
        </w:rPr>
        <w:t>87</w:t>
      </w:r>
      <w:r w:rsidRPr="008276F4">
        <w:rPr>
          <w:b w:val="0"/>
          <w:bCs w:val="0"/>
          <w:sz w:val="28"/>
          <w:szCs w:val="28"/>
          <w:lang w:val="kk-KZ"/>
        </w:rPr>
        <w:t xml:space="preserve">]. </w:t>
      </w:r>
    </w:p>
    <w:p w14:paraId="32CFFD31" w14:textId="50EED1AB" w:rsidR="003A1A62" w:rsidRPr="008276F4" w:rsidRDefault="00D32151" w:rsidP="002073B8">
      <w:pPr>
        <w:pStyle w:val="3"/>
        <w:spacing w:before="0" w:beforeAutospacing="0" w:after="0" w:afterAutospacing="0"/>
        <w:ind w:firstLine="567"/>
        <w:jc w:val="both"/>
        <w:rPr>
          <w:b w:val="0"/>
          <w:bCs w:val="0"/>
          <w:sz w:val="28"/>
          <w:szCs w:val="28"/>
          <w:lang w:val="kk-KZ"/>
        </w:rPr>
      </w:pPr>
      <w:r w:rsidRPr="008276F4">
        <w:rPr>
          <w:b w:val="0"/>
          <w:bCs w:val="0"/>
          <w:sz w:val="28"/>
          <w:szCs w:val="28"/>
          <w:lang w:val="kk-KZ"/>
        </w:rPr>
        <w:t>Тақырыпат, слоган, негізгі мәтін, үндеу және байланыс блогы дербес блоктар болғанымен, олардың барлығы бір стратегиялық мақсатқа – адресаттың туристік шешімін қалыптастыруға – қызмет етеді. Мәтінді қабылдау психологиясы тұрғысынан адресат жарнаманы міндетті түрде толық және сызықтық тәртіппен оқымайды: алдымен көзге түсетін элементтерді шолып, кейін ғана қызықтырған блоктарға тереңдейді. Сондықтан құрылымдық ұйымдасу жарнаманың тиімділігін тікеле</w:t>
      </w:r>
      <w:r w:rsidR="004E16C9" w:rsidRPr="008276F4">
        <w:rPr>
          <w:b w:val="0"/>
          <w:bCs w:val="0"/>
          <w:sz w:val="28"/>
          <w:szCs w:val="28"/>
          <w:lang w:val="kk-KZ"/>
        </w:rPr>
        <w:t>й анықтайды</w:t>
      </w:r>
      <w:r w:rsidRPr="008276F4">
        <w:rPr>
          <w:b w:val="0"/>
          <w:bCs w:val="0"/>
          <w:sz w:val="28"/>
          <w:szCs w:val="28"/>
          <w:lang w:val="kk-KZ"/>
        </w:rPr>
        <w:t>. Дискурс зерттеулерінде мәтін әлеуметтік әрекетті ұйымдастыратын жанрлық ф</w:t>
      </w:r>
      <w:r w:rsidR="004E16C9" w:rsidRPr="008276F4">
        <w:rPr>
          <w:b w:val="0"/>
          <w:bCs w:val="0"/>
          <w:sz w:val="28"/>
          <w:szCs w:val="28"/>
          <w:lang w:val="kk-KZ"/>
        </w:rPr>
        <w:t>орма ретінде түсіндіріледі</w:t>
      </w:r>
      <w:r w:rsidRPr="008276F4">
        <w:rPr>
          <w:b w:val="0"/>
          <w:bCs w:val="0"/>
          <w:sz w:val="28"/>
          <w:szCs w:val="28"/>
          <w:lang w:val="kk-KZ"/>
        </w:rPr>
        <w:t>. Осы ұстанымды туристік жарнамаға қолданғанда, әр блоктың өзіндік әлеуметтік-прагматикалық функциясы бар екені көрінеді: тақырыпат – назарды ұйымдастырады, негізгі мәтін – мағынаны нақтылайды, үндеу – мінез-құлықты бағыттайды, байланыс блогы – әрекетті іске асырудың инфрақұрылымын ұсынады. Яғни құрылымдық модель адресаттың қабылдау жолын алдын ала жобалайды. Қазақ тіліндегі ресми туристік порталдың басты беті бұл мо</w:t>
      </w:r>
      <w:r w:rsidR="003470DB" w:rsidRPr="008276F4">
        <w:rPr>
          <w:b w:val="0"/>
          <w:bCs w:val="0"/>
          <w:sz w:val="28"/>
          <w:szCs w:val="28"/>
          <w:lang w:val="kk-KZ"/>
        </w:rPr>
        <w:t>дульдік логиканы анық көрсетеді. Ж</w:t>
      </w:r>
      <w:r w:rsidRPr="008276F4">
        <w:rPr>
          <w:b w:val="0"/>
          <w:bCs w:val="0"/>
          <w:sz w:val="28"/>
          <w:szCs w:val="28"/>
          <w:lang w:val="kk-KZ"/>
        </w:rPr>
        <w:t>оғарғы бөлікте «Қазақстан сізді қарсы алады!» деген имидждік тақырыпат орналасқан, оған ілесе «Бейне көру» және «Көбірек білу» батырмалары берілген; одан кейін «Жыл бойғы демалыс», «Қазақстанға саяхат жасау үшін 5 себеп», «Баратын жерді таңдаңыз», «Туристік гид», «Интерактивті карта», «Іс-шаралар күнтізбесі» с</w:t>
      </w:r>
      <w:r w:rsidR="00B957A5" w:rsidRPr="008276F4">
        <w:rPr>
          <w:b w:val="0"/>
          <w:bCs w:val="0"/>
          <w:sz w:val="28"/>
          <w:szCs w:val="28"/>
          <w:lang w:val="kk-KZ"/>
        </w:rPr>
        <w:t>ияқты модульдер тізбектеледі [102</w:t>
      </w:r>
      <w:r w:rsidRPr="008276F4">
        <w:rPr>
          <w:b w:val="0"/>
          <w:bCs w:val="0"/>
          <w:sz w:val="28"/>
          <w:szCs w:val="28"/>
          <w:lang w:val="kk-KZ"/>
        </w:rPr>
        <w:t>]. Бұл мысал бір бет ішінде бірнеше түрлі функцияның сатылы ұйымдастырылатынын дәлелдейді. Модульдік табиғаттың тағы бір қыры – платформалық бейімделгіштік. Бір функция әртүрлі жанрда әрқалай көрінеді: баннерде тақырыпат бір сөйлемнен тұруы мүмкін, дестинация бетінде ол кеңейтілген атау/тезиске айналады; үндеу батырма түрінде де, мәтін ішіндегі директивті формула ретінде де беріледі; байланыс блогы классикалық телефон/e-mail түрінде де, карта/гид/каталог модулі р</w:t>
      </w:r>
      <w:r w:rsidR="00B957A5" w:rsidRPr="008276F4">
        <w:rPr>
          <w:b w:val="0"/>
          <w:bCs w:val="0"/>
          <w:sz w:val="28"/>
          <w:szCs w:val="28"/>
          <w:lang w:val="kk-KZ"/>
        </w:rPr>
        <w:t>етінде де ұйымдасады</w:t>
      </w:r>
      <w:r w:rsidRPr="008276F4">
        <w:rPr>
          <w:b w:val="0"/>
          <w:bCs w:val="0"/>
          <w:sz w:val="28"/>
          <w:szCs w:val="28"/>
          <w:lang w:val="kk-KZ"/>
        </w:rPr>
        <w:t>. Сондықтан құрылымдық талдауда формадан гөрі функция тұрақтылығын негізге алған жөн. Тақырыпат туристік жарнама мәтінінің бастапқы және ең ықпалды модулі болып табылады. Оның негізгі қызметі – назар аударту</w:t>
      </w:r>
      <w:r w:rsidR="00223044" w:rsidRPr="008276F4">
        <w:rPr>
          <w:b w:val="0"/>
          <w:bCs w:val="0"/>
          <w:sz w:val="28"/>
          <w:szCs w:val="28"/>
          <w:lang w:val="kk-KZ"/>
        </w:rPr>
        <w:t xml:space="preserve"> </w:t>
      </w:r>
      <w:r w:rsidRPr="008276F4">
        <w:rPr>
          <w:b w:val="0"/>
          <w:bCs w:val="0"/>
          <w:sz w:val="28"/>
          <w:szCs w:val="28"/>
          <w:lang w:val="kk-KZ"/>
        </w:rPr>
        <w:t>және эмоциялық фон қалыптастыру. Туристік жарнамада тақырыпат көп жағдайда толық ақпаратты ашпайды; ол қызығушылықты оятатын қысқа формула ретінде қызмет етеді. Сондықтан тақырыпаттың тиімділігі оның көлеміне емес, адресатты келесі блокқа өт</w:t>
      </w:r>
      <w:r w:rsidR="00B957A5" w:rsidRPr="008276F4">
        <w:rPr>
          <w:b w:val="0"/>
          <w:bCs w:val="0"/>
          <w:sz w:val="28"/>
          <w:szCs w:val="28"/>
          <w:lang w:val="kk-KZ"/>
        </w:rPr>
        <w:t>кізу қабілетіне байланысты</w:t>
      </w:r>
      <w:r w:rsidRPr="008276F4">
        <w:rPr>
          <w:b w:val="0"/>
          <w:bCs w:val="0"/>
          <w:sz w:val="28"/>
          <w:szCs w:val="28"/>
          <w:lang w:val="kk-KZ"/>
        </w:rPr>
        <w:t>. Қазақ тіліндегі туристік жарнамада имидждік-қонақжайлық тақырыпат үлгісі жиі</w:t>
      </w:r>
      <w:r w:rsidR="003470DB" w:rsidRPr="008276F4">
        <w:rPr>
          <w:b w:val="0"/>
          <w:bCs w:val="0"/>
          <w:sz w:val="28"/>
          <w:szCs w:val="28"/>
          <w:lang w:val="kk-KZ"/>
        </w:rPr>
        <w:t xml:space="preserve"> қолданылады. Ресми порталдағы </w:t>
      </w:r>
      <w:r w:rsidR="003470DB" w:rsidRPr="008276F4">
        <w:rPr>
          <w:b w:val="0"/>
          <w:bCs w:val="0"/>
          <w:i/>
          <w:sz w:val="28"/>
          <w:szCs w:val="28"/>
          <w:lang w:val="kk-KZ"/>
        </w:rPr>
        <w:t>Қазақстан сізді қарсы алады</w:t>
      </w:r>
      <w:r w:rsidR="003470DB" w:rsidRPr="008276F4">
        <w:rPr>
          <w:b w:val="0"/>
          <w:bCs w:val="0"/>
          <w:sz w:val="28"/>
          <w:szCs w:val="28"/>
          <w:lang w:val="kk-KZ"/>
        </w:rPr>
        <w:t>!</w:t>
      </w:r>
      <w:r w:rsidRPr="008276F4">
        <w:rPr>
          <w:b w:val="0"/>
          <w:bCs w:val="0"/>
          <w:sz w:val="28"/>
          <w:szCs w:val="28"/>
          <w:lang w:val="kk-KZ"/>
        </w:rPr>
        <w:t xml:space="preserve"> тіркесі осы моде</w:t>
      </w:r>
      <w:r w:rsidR="00B957A5" w:rsidRPr="008276F4">
        <w:rPr>
          <w:b w:val="0"/>
          <w:bCs w:val="0"/>
          <w:sz w:val="28"/>
          <w:szCs w:val="28"/>
          <w:lang w:val="kk-KZ"/>
        </w:rPr>
        <w:t>льдің айқын мысалы</w:t>
      </w:r>
      <w:r w:rsidR="003470DB" w:rsidRPr="008276F4">
        <w:rPr>
          <w:b w:val="0"/>
          <w:bCs w:val="0"/>
          <w:sz w:val="28"/>
          <w:szCs w:val="28"/>
          <w:lang w:val="kk-KZ"/>
        </w:rPr>
        <w:t xml:space="preserve">. Мұнда </w:t>
      </w:r>
      <w:r w:rsidR="003470DB" w:rsidRPr="008276F4">
        <w:rPr>
          <w:b w:val="0"/>
          <w:bCs w:val="0"/>
          <w:i/>
          <w:sz w:val="28"/>
          <w:szCs w:val="28"/>
          <w:lang w:val="kk-KZ"/>
        </w:rPr>
        <w:t>Қазақстан</w:t>
      </w:r>
      <w:r w:rsidR="003470DB" w:rsidRPr="008276F4">
        <w:rPr>
          <w:b w:val="0"/>
          <w:bCs w:val="0"/>
          <w:sz w:val="28"/>
          <w:szCs w:val="28"/>
          <w:lang w:val="kk-KZ"/>
        </w:rPr>
        <w:t xml:space="preserve"> номинация қызметін атқарса, </w:t>
      </w:r>
      <w:r w:rsidR="003470DB" w:rsidRPr="008276F4">
        <w:rPr>
          <w:b w:val="0"/>
          <w:bCs w:val="0"/>
          <w:i/>
          <w:sz w:val="28"/>
          <w:szCs w:val="28"/>
          <w:lang w:val="kk-KZ"/>
        </w:rPr>
        <w:t>қарсы алады</w:t>
      </w:r>
      <w:r w:rsidRPr="008276F4">
        <w:rPr>
          <w:b w:val="0"/>
          <w:bCs w:val="0"/>
          <w:sz w:val="28"/>
          <w:szCs w:val="28"/>
          <w:lang w:val="kk-KZ"/>
        </w:rPr>
        <w:t xml:space="preserve"> етістігі адресатқа бағытталған серік</w:t>
      </w:r>
      <w:r w:rsidR="003470DB" w:rsidRPr="008276F4">
        <w:rPr>
          <w:b w:val="0"/>
          <w:bCs w:val="0"/>
          <w:sz w:val="28"/>
          <w:szCs w:val="28"/>
          <w:lang w:val="kk-KZ"/>
        </w:rPr>
        <w:t xml:space="preserve">тестік мән үстейді. </w:t>
      </w:r>
      <w:r w:rsidR="00223044" w:rsidRPr="008276F4">
        <w:rPr>
          <w:b w:val="0"/>
          <w:bCs w:val="0"/>
          <w:sz w:val="28"/>
          <w:szCs w:val="28"/>
          <w:lang w:val="kk-KZ"/>
        </w:rPr>
        <w:t>Туристік нысан</w:t>
      </w:r>
      <w:r w:rsidR="003470DB" w:rsidRPr="008276F4">
        <w:rPr>
          <w:b w:val="0"/>
          <w:bCs w:val="0"/>
          <w:sz w:val="28"/>
          <w:szCs w:val="28"/>
          <w:lang w:val="kk-KZ"/>
        </w:rPr>
        <w:t xml:space="preserve"> қонақты қабылдайтын мәдени орта</w:t>
      </w:r>
      <w:r w:rsidRPr="008276F4">
        <w:rPr>
          <w:b w:val="0"/>
          <w:bCs w:val="0"/>
          <w:sz w:val="28"/>
          <w:szCs w:val="28"/>
          <w:lang w:val="kk-KZ"/>
        </w:rPr>
        <w:t xml:space="preserve"> ретінде ұсынылады. Бұл формула қазақ мәдениетіндегі қонақжайлық концептісін белсендіреді және мәтіннің лингво</w:t>
      </w:r>
      <w:r w:rsidR="00B957A5" w:rsidRPr="008276F4">
        <w:rPr>
          <w:b w:val="0"/>
          <w:bCs w:val="0"/>
          <w:sz w:val="28"/>
          <w:szCs w:val="28"/>
          <w:lang w:val="kk-KZ"/>
        </w:rPr>
        <w:t>мәдени ықпалын күшейтеді</w:t>
      </w:r>
      <w:r w:rsidRPr="008276F4">
        <w:rPr>
          <w:b w:val="0"/>
          <w:bCs w:val="0"/>
          <w:sz w:val="28"/>
          <w:szCs w:val="28"/>
          <w:lang w:val="kk-KZ"/>
        </w:rPr>
        <w:t xml:space="preserve">. Номинативті-бағалауыш тақырыпат туристік жарнамада өте өнімді. Kazakhstan.travel жүйесіндегі қазақша </w:t>
      </w:r>
      <w:r w:rsidR="00223044" w:rsidRPr="008276F4">
        <w:rPr>
          <w:b w:val="0"/>
          <w:bCs w:val="0"/>
          <w:sz w:val="28"/>
          <w:szCs w:val="28"/>
          <w:lang w:val="kk-KZ"/>
        </w:rPr>
        <w:t>туристік жарнама</w:t>
      </w:r>
      <w:r w:rsidRPr="008276F4">
        <w:rPr>
          <w:b w:val="0"/>
          <w:bCs w:val="0"/>
          <w:sz w:val="28"/>
          <w:szCs w:val="28"/>
          <w:lang w:val="kk-KZ"/>
        </w:rPr>
        <w:t xml:space="preserve"> материалында </w:t>
      </w:r>
      <w:r w:rsidRPr="008276F4">
        <w:rPr>
          <w:b w:val="0"/>
          <w:bCs w:val="0"/>
          <w:i/>
          <w:sz w:val="28"/>
          <w:szCs w:val="28"/>
          <w:lang w:val="kk-KZ"/>
        </w:rPr>
        <w:t>«Алтын-Емел – әлемнің ерекше жерлерінің бірі»</w:t>
      </w:r>
      <w:r w:rsidRPr="008276F4">
        <w:rPr>
          <w:b w:val="0"/>
          <w:bCs w:val="0"/>
          <w:sz w:val="28"/>
          <w:szCs w:val="28"/>
          <w:lang w:val="kk-KZ"/>
        </w:rPr>
        <w:t xml:space="preserve"> түр</w:t>
      </w:r>
      <w:r w:rsidR="00B957A5" w:rsidRPr="008276F4">
        <w:rPr>
          <w:b w:val="0"/>
          <w:bCs w:val="0"/>
          <w:sz w:val="28"/>
          <w:szCs w:val="28"/>
          <w:lang w:val="kk-KZ"/>
        </w:rPr>
        <w:t>індегі тақырыпат қолданылған [102</w:t>
      </w:r>
      <w:r w:rsidRPr="008276F4">
        <w:rPr>
          <w:b w:val="0"/>
          <w:bCs w:val="0"/>
          <w:sz w:val="28"/>
          <w:szCs w:val="28"/>
          <w:lang w:val="kk-KZ"/>
        </w:rPr>
        <w:t>]. Құрылымдық тұрғыдан бұл – екі сыңарлы модель: бірінші сыңар нысанды атайды, екінші сыңар оның құндылықтық статусын береді. Мұндай құрылым адресатқа «не?» және «неге маңызды?» деген екі сұраққа бір мезгілде жауап ұсынады, сондықтан танымдық және әсер ету функцияларын қатар орындайды. Модульдік-навигациялық тақырыпат та қазіргі туристік жарнаманың маңызды бөлігі. Ресми порталдағы «</w:t>
      </w:r>
      <w:r w:rsidRPr="008276F4">
        <w:rPr>
          <w:b w:val="0"/>
          <w:bCs w:val="0"/>
          <w:i/>
          <w:sz w:val="28"/>
          <w:szCs w:val="28"/>
          <w:lang w:val="kk-KZ"/>
        </w:rPr>
        <w:t>Жыл бойғы демалыс», «Қазақстанға саяхат жасау үшін 5 себеп», «Баратын жерді таңдаңыз</w:t>
      </w:r>
      <w:r w:rsidRPr="008276F4">
        <w:rPr>
          <w:b w:val="0"/>
          <w:bCs w:val="0"/>
          <w:sz w:val="28"/>
          <w:szCs w:val="28"/>
          <w:lang w:val="kk-KZ"/>
        </w:rPr>
        <w:t>» сияқты блок атаулары дестинациядан гөрі пайдаланушы әрекеті</w:t>
      </w:r>
      <w:r w:rsidR="00B957A5" w:rsidRPr="008276F4">
        <w:rPr>
          <w:b w:val="0"/>
          <w:bCs w:val="0"/>
          <w:sz w:val="28"/>
          <w:szCs w:val="28"/>
          <w:lang w:val="kk-KZ"/>
        </w:rPr>
        <w:t>нің сценарийін ұйымдастырады [101</w:t>
      </w:r>
      <w:r w:rsidRPr="008276F4">
        <w:rPr>
          <w:b w:val="0"/>
          <w:bCs w:val="0"/>
          <w:sz w:val="28"/>
          <w:szCs w:val="28"/>
          <w:lang w:val="kk-KZ"/>
        </w:rPr>
        <w:t>]. Мұндай тақырыпаттар адресатқа қай бөлімде қандай мазмұн күтіп тұрғанын алдын ала көрсетеді және экрандық сканерлеуді жеңілдетеді. Қазақ тіліндегі тақырыпаттардың тілдік ұйымдасуында бағалауыш сын есімдер, мәдени кодты білдіретін лексемалар және ықшам синт</w:t>
      </w:r>
      <w:r w:rsidR="003470DB" w:rsidRPr="008276F4">
        <w:rPr>
          <w:b w:val="0"/>
          <w:bCs w:val="0"/>
          <w:sz w:val="28"/>
          <w:szCs w:val="28"/>
          <w:lang w:val="kk-KZ"/>
        </w:rPr>
        <w:t xml:space="preserve">аксистік модельдер басым. </w:t>
      </w:r>
      <w:r w:rsidR="000A2F41" w:rsidRPr="008276F4">
        <w:rPr>
          <w:b w:val="0"/>
          <w:bCs w:val="0"/>
          <w:sz w:val="28"/>
          <w:szCs w:val="28"/>
          <w:lang w:val="kk-KZ"/>
        </w:rPr>
        <w:t>Қ</w:t>
      </w:r>
      <w:r w:rsidRPr="008276F4">
        <w:rPr>
          <w:b w:val="0"/>
          <w:bCs w:val="0"/>
          <w:sz w:val="28"/>
          <w:szCs w:val="28"/>
          <w:lang w:val="kk-KZ"/>
        </w:rPr>
        <w:t>ысқа етістікті формалар (</w:t>
      </w:r>
      <w:r w:rsidRPr="008276F4">
        <w:rPr>
          <w:b w:val="0"/>
          <w:bCs w:val="0"/>
          <w:i/>
          <w:sz w:val="28"/>
          <w:szCs w:val="28"/>
          <w:lang w:val="kk-KZ"/>
        </w:rPr>
        <w:t>қарсы алады, шақырады, таныстырады</w:t>
      </w:r>
      <w:r w:rsidRPr="008276F4">
        <w:rPr>
          <w:b w:val="0"/>
          <w:bCs w:val="0"/>
          <w:sz w:val="28"/>
          <w:szCs w:val="28"/>
          <w:lang w:val="kk-KZ"/>
        </w:rPr>
        <w:t xml:space="preserve">) адресатпен интерактивті байланыс орнатады. Жарнама дискурсы тұрғысынан бұл – қысқа формада эмоциялық және когнитивтік әсерді қатар іске қосатын тілдік </w:t>
      </w:r>
      <w:r w:rsidR="00B957A5" w:rsidRPr="008276F4">
        <w:rPr>
          <w:b w:val="0"/>
          <w:bCs w:val="0"/>
          <w:sz w:val="28"/>
          <w:szCs w:val="28"/>
          <w:lang w:val="kk-KZ"/>
        </w:rPr>
        <w:t>механизм</w:t>
      </w:r>
      <w:r w:rsidRPr="008276F4">
        <w:rPr>
          <w:b w:val="0"/>
          <w:bCs w:val="0"/>
          <w:sz w:val="28"/>
          <w:szCs w:val="28"/>
          <w:lang w:val="kk-KZ"/>
        </w:rPr>
        <w:t>. Тақырыпаттың сапасын бағалауда оның негізгі мәтінмен байланысы шешуші мәнге ие. Егер тақырыпаттағы уәде кейінгі мәтінде нақты деректермен расталса, құрылым</w:t>
      </w:r>
      <w:r w:rsidR="000A2F41" w:rsidRPr="008276F4">
        <w:rPr>
          <w:b w:val="0"/>
          <w:bCs w:val="0"/>
          <w:sz w:val="28"/>
          <w:szCs w:val="28"/>
          <w:lang w:val="kk-KZ"/>
        </w:rPr>
        <w:t>дық тұтастық күшейеді. А</w:t>
      </w:r>
      <w:r w:rsidRPr="008276F4">
        <w:rPr>
          <w:b w:val="0"/>
          <w:bCs w:val="0"/>
          <w:sz w:val="28"/>
          <w:szCs w:val="28"/>
          <w:lang w:val="kk-KZ"/>
        </w:rPr>
        <w:t xml:space="preserve">л тақырыпат тым жалпылама болып, негізгі мәтінмен байланыспаса, жарнамалық мәтіннің сенімділігі әлсірейді. Сондықтан туристік жарнамада тақырыпатты дербес көркем фраза емес, бүкіл композицияның семантикалық өзегі ретінде қарастырған дұрыс. Слоган туристік жарнамадағы брендтік уәдені қысқа әрі есте қаларлық формаға айналдыратын модуль. Ол бір ғана мәтінге емес, тұтас </w:t>
      </w:r>
      <w:r w:rsidR="00223044" w:rsidRPr="008276F4">
        <w:rPr>
          <w:b w:val="0"/>
          <w:bCs w:val="0"/>
          <w:sz w:val="28"/>
          <w:szCs w:val="28"/>
          <w:lang w:val="kk-KZ"/>
        </w:rPr>
        <w:t>туристік нысан</w:t>
      </w:r>
      <w:r w:rsidRPr="008276F4">
        <w:rPr>
          <w:b w:val="0"/>
          <w:bCs w:val="0"/>
          <w:sz w:val="28"/>
          <w:szCs w:val="28"/>
          <w:lang w:val="kk-KZ"/>
        </w:rPr>
        <w:t xml:space="preserve"> брендіне қызмет етеді, сондықтан әртүрлі материалдарда қайталанып қолданылуы мүмкін. Туризм жарнамасында слоган мәтіннің мазмұнын толық ашпайды, бірақ </w:t>
      </w:r>
      <w:r w:rsidR="00223044" w:rsidRPr="008276F4">
        <w:rPr>
          <w:b w:val="0"/>
          <w:bCs w:val="0"/>
          <w:sz w:val="28"/>
          <w:szCs w:val="28"/>
          <w:lang w:val="kk-KZ"/>
        </w:rPr>
        <w:t>туристік нысанды</w:t>
      </w:r>
      <w:r w:rsidRPr="008276F4">
        <w:rPr>
          <w:b w:val="0"/>
          <w:bCs w:val="0"/>
          <w:sz w:val="28"/>
          <w:szCs w:val="28"/>
          <w:lang w:val="kk-KZ"/>
        </w:rPr>
        <w:t xml:space="preserve"> белгілі бір құндылықпен байланыстыр</w:t>
      </w:r>
      <w:r w:rsidR="00B957A5" w:rsidRPr="008276F4">
        <w:rPr>
          <w:b w:val="0"/>
          <w:bCs w:val="0"/>
          <w:sz w:val="28"/>
          <w:szCs w:val="28"/>
          <w:lang w:val="kk-KZ"/>
        </w:rPr>
        <w:t>ған «мағыналық код» береді</w:t>
      </w:r>
      <w:r w:rsidRPr="008276F4">
        <w:rPr>
          <w:b w:val="0"/>
          <w:bCs w:val="0"/>
          <w:sz w:val="28"/>
          <w:szCs w:val="28"/>
          <w:lang w:val="kk-KZ"/>
        </w:rPr>
        <w:t>. Қазақ тіліндегі цифрлық туристік жарнамада слоган көбіне классикалық жеке жол түрінде ғана емес, тақырыпатпен немесе модуль атауымен қабаттасқан формада көрінеді. Мысалы, «Қазақстан сізді қарсы алады!» формуласы тақырыпат қызметін атқарумен қатар, қонақжайлыққа негізделген б</w:t>
      </w:r>
      <w:r w:rsidR="00B957A5" w:rsidRPr="008276F4">
        <w:rPr>
          <w:b w:val="0"/>
          <w:bCs w:val="0"/>
          <w:sz w:val="28"/>
          <w:szCs w:val="28"/>
          <w:lang w:val="kk-KZ"/>
        </w:rPr>
        <w:t>рендтік уәдені де білдіреді</w:t>
      </w:r>
      <w:r w:rsidRPr="008276F4">
        <w:rPr>
          <w:b w:val="0"/>
          <w:bCs w:val="0"/>
          <w:sz w:val="28"/>
          <w:szCs w:val="28"/>
          <w:lang w:val="kk-KZ"/>
        </w:rPr>
        <w:t>. Сол сияқты «Жыл бойғы демалыс» тіркесі маусымдық қолжетімділікті білдіретін слогандық</w:t>
      </w:r>
      <w:r w:rsidR="00B957A5" w:rsidRPr="008276F4">
        <w:rPr>
          <w:b w:val="0"/>
          <w:bCs w:val="0"/>
          <w:sz w:val="28"/>
          <w:szCs w:val="28"/>
          <w:lang w:val="kk-KZ"/>
        </w:rPr>
        <w:t xml:space="preserve"> ядро ретінде жұмыс істейді</w:t>
      </w:r>
      <w:r w:rsidRPr="008276F4">
        <w:rPr>
          <w:b w:val="0"/>
          <w:bCs w:val="0"/>
          <w:sz w:val="28"/>
          <w:szCs w:val="28"/>
          <w:lang w:val="kk-KZ"/>
        </w:rPr>
        <w:t xml:space="preserve">. Слоганның бір кең таралған үлгісі – эмоциялық-құндылықтық қысқа формула. Мұндай модельде </w:t>
      </w:r>
      <w:r w:rsidR="00223044" w:rsidRPr="008276F4">
        <w:rPr>
          <w:b w:val="0"/>
          <w:bCs w:val="0"/>
          <w:sz w:val="28"/>
          <w:szCs w:val="28"/>
          <w:lang w:val="kk-KZ"/>
        </w:rPr>
        <w:t>туристік нысан</w:t>
      </w:r>
      <w:r w:rsidRPr="008276F4">
        <w:rPr>
          <w:b w:val="0"/>
          <w:bCs w:val="0"/>
          <w:sz w:val="28"/>
          <w:szCs w:val="28"/>
          <w:lang w:val="kk-KZ"/>
        </w:rPr>
        <w:t xml:space="preserve"> тәжірибе арқылы беріледі: </w:t>
      </w:r>
      <w:r w:rsidRPr="008276F4">
        <w:rPr>
          <w:b w:val="0"/>
          <w:bCs w:val="0"/>
          <w:i/>
          <w:sz w:val="28"/>
          <w:szCs w:val="28"/>
          <w:lang w:val="kk-KZ"/>
        </w:rPr>
        <w:t>тынығу, шабыт, табиғат, әсер, еркіндік, сапар, жаңару</w:t>
      </w:r>
      <w:r w:rsidRPr="008276F4">
        <w:rPr>
          <w:b w:val="0"/>
          <w:bCs w:val="0"/>
          <w:sz w:val="28"/>
          <w:szCs w:val="28"/>
          <w:lang w:val="kk-KZ"/>
        </w:rPr>
        <w:t xml:space="preserve"> тәрізді сөздер қысқа тіркеске бірігеді. Бұл тәсіл адресаттың рационалды бағалауынан бұрын эмоциялық күтуін қалыптастырады. Туристік жарнаманың әсер ету табиғаты үшін мұндай </w:t>
      </w:r>
      <w:r w:rsidR="000A2F41" w:rsidRPr="008276F4">
        <w:rPr>
          <w:b w:val="0"/>
          <w:bCs w:val="0"/>
          <w:sz w:val="28"/>
          <w:szCs w:val="28"/>
          <w:lang w:val="kk-KZ"/>
        </w:rPr>
        <w:t>стильдің</w:t>
      </w:r>
      <w:r w:rsidR="00B957A5" w:rsidRPr="008276F4">
        <w:rPr>
          <w:b w:val="0"/>
          <w:bCs w:val="0"/>
          <w:sz w:val="28"/>
          <w:szCs w:val="28"/>
          <w:lang w:val="kk-KZ"/>
        </w:rPr>
        <w:t xml:space="preserve"> маңызы жоғары</w:t>
      </w:r>
      <w:r w:rsidRPr="008276F4">
        <w:rPr>
          <w:b w:val="0"/>
          <w:bCs w:val="0"/>
          <w:sz w:val="28"/>
          <w:szCs w:val="28"/>
          <w:lang w:val="kk-KZ"/>
        </w:rPr>
        <w:t xml:space="preserve">. Екінші үлгі – қимылдық немесе персонификацияланған слоган. «Қарсы алады», «шақырады», «күтеді» сияқты етістіктер </w:t>
      </w:r>
      <w:r w:rsidR="00223044" w:rsidRPr="008276F4">
        <w:rPr>
          <w:b w:val="0"/>
          <w:bCs w:val="0"/>
          <w:sz w:val="28"/>
          <w:szCs w:val="28"/>
          <w:lang w:val="kk-KZ"/>
        </w:rPr>
        <w:t>туристік нысанды</w:t>
      </w:r>
      <w:r w:rsidRPr="008276F4">
        <w:rPr>
          <w:b w:val="0"/>
          <w:bCs w:val="0"/>
          <w:sz w:val="28"/>
          <w:szCs w:val="28"/>
          <w:lang w:val="kk-KZ"/>
        </w:rPr>
        <w:t xml:space="preserve"> әрекет иесі ретінде көрсетеді. Мұндай құрылым адресатқа қысым жасамай</w:t>
      </w:r>
      <w:r w:rsidR="000A2F41" w:rsidRPr="008276F4">
        <w:rPr>
          <w:b w:val="0"/>
          <w:bCs w:val="0"/>
          <w:sz w:val="28"/>
          <w:szCs w:val="28"/>
          <w:lang w:val="kk-KZ"/>
        </w:rPr>
        <w:t>тын жұмсақ директивтілік береді, тікелей сатып ал</w:t>
      </w:r>
      <w:r w:rsidRPr="008276F4">
        <w:rPr>
          <w:b w:val="0"/>
          <w:bCs w:val="0"/>
          <w:sz w:val="28"/>
          <w:szCs w:val="28"/>
          <w:lang w:val="kk-KZ"/>
        </w:rPr>
        <w:t xml:space="preserve"> демейді, бірақ келуге бейімдейді. Қонақжайлық мәдениеті басым ортада бұл тәсіл ұлттық коммуникативтік нормалармен үйлесіп, сенімді қабылданады Үшінші</w:t>
      </w:r>
      <w:r w:rsidR="000A2F41" w:rsidRPr="008276F4">
        <w:rPr>
          <w:b w:val="0"/>
          <w:bCs w:val="0"/>
          <w:sz w:val="28"/>
          <w:szCs w:val="28"/>
          <w:lang w:val="kk-KZ"/>
        </w:rPr>
        <w:t xml:space="preserve"> үлгі – сандық уәде формуласы</w:t>
      </w:r>
      <w:r w:rsidR="000A2F41" w:rsidRPr="008276F4">
        <w:rPr>
          <w:b w:val="0"/>
          <w:bCs w:val="0"/>
          <w:i/>
          <w:sz w:val="28"/>
          <w:szCs w:val="28"/>
          <w:lang w:val="kk-KZ"/>
        </w:rPr>
        <w:t>. 5 себеп, 10 бағыт, 3 күндік маршрут</w:t>
      </w:r>
      <w:r w:rsidRPr="008276F4">
        <w:rPr>
          <w:b w:val="0"/>
          <w:bCs w:val="0"/>
          <w:sz w:val="28"/>
          <w:szCs w:val="28"/>
          <w:lang w:val="kk-KZ"/>
        </w:rPr>
        <w:t xml:space="preserve"> тәрізді құрылымдар слогандық және композициялық функцияны қа</w:t>
      </w:r>
      <w:r w:rsidR="000A2F41" w:rsidRPr="008276F4">
        <w:rPr>
          <w:b w:val="0"/>
          <w:bCs w:val="0"/>
          <w:sz w:val="28"/>
          <w:szCs w:val="28"/>
          <w:lang w:val="kk-KZ"/>
        </w:rPr>
        <w:t xml:space="preserve">тар атқарады. </w:t>
      </w:r>
      <w:r w:rsidRPr="008276F4">
        <w:rPr>
          <w:b w:val="0"/>
          <w:bCs w:val="0"/>
          <w:sz w:val="28"/>
          <w:szCs w:val="28"/>
          <w:lang w:val="kk-KZ"/>
        </w:rPr>
        <w:t xml:space="preserve">Слоганның мнемоникалық сапасы дыбыстық және синтаксистік ұйымдасуға тәуелді. Қазақ тіліндегі жарнамалық формулаларда ритмдік ықшамдық, параллель құрылым және мағыналық симметрия есте сақталуды күшейтеді. Мультимодальды контексте мұндай қысқа формулалар визуалмен және батырма/баннер дизайнымен бірігіп, мәтіннің </w:t>
      </w:r>
      <w:r w:rsidR="000A2F41" w:rsidRPr="008276F4">
        <w:rPr>
          <w:b w:val="0"/>
          <w:bCs w:val="0"/>
          <w:sz w:val="28"/>
          <w:szCs w:val="28"/>
          <w:lang w:val="kk-KZ"/>
        </w:rPr>
        <w:t>әсер ету әлеуетін арттырады [</w:t>
      </w:r>
      <w:r w:rsidRPr="008276F4">
        <w:rPr>
          <w:b w:val="0"/>
          <w:bCs w:val="0"/>
          <w:sz w:val="28"/>
          <w:szCs w:val="28"/>
          <w:lang w:val="kk-KZ"/>
        </w:rPr>
        <w:t xml:space="preserve">18]. Негізгі мәтін туристік жарнаманың мазмұндық тірек блогы болып табылады. Бұл блокта </w:t>
      </w:r>
      <w:r w:rsidR="00223044" w:rsidRPr="008276F4">
        <w:rPr>
          <w:b w:val="0"/>
          <w:bCs w:val="0"/>
          <w:sz w:val="28"/>
          <w:szCs w:val="28"/>
          <w:lang w:val="kk-KZ"/>
        </w:rPr>
        <w:t>туристік орын</w:t>
      </w:r>
      <w:r w:rsidRPr="008276F4">
        <w:rPr>
          <w:b w:val="0"/>
          <w:bCs w:val="0"/>
          <w:sz w:val="28"/>
          <w:szCs w:val="28"/>
          <w:lang w:val="kk-KZ"/>
        </w:rPr>
        <w:t xml:space="preserve"> туралы нақты деректер беріледі, бірақ олар бейтарап анықтамалық стильде емес, бағалауыш және имидждік рамкада ұсынылады. </w:t>
      </w:r>
    </w:p>
    <w:p w14:paraId="70311ED5" w14:textId="77777777" w:rsidR="003A1A62" w:rsidRPr="008276F4" w:rsidRDefault="003A1A62" w:rsidP="002073B8">
      <w:pPr>
        <w:pStyle w:val="3"/>
        <w:spacing w:before="0" w:beforeAutospacing="0" w:after="0" w:afterAutospacing="0"/>
        <w:ind w:firstLine="567"/>
        <w:rPr>
          <w:rStyle w:val="a4"/>
          <w:b/>
          <w:bCs/>
          <w:sz w:val="28"/>
          <w:szCs w:val="28"/>
          <w:lang w:val="kk-KZ"/>
        </w:rPr>
      </w:pPr>
      <w:r w:rsidRPr="008276F4">
        <w:rPr>
          <w:rStyle w:val="a4"/>
          <w:b/>
          <w:bCs/>
          <w:sz w:val="28"/>
          <w:szCs w:val="28"/>
          <w:lang w:val="kk-KZ"/>
        </w:rPr>
        <w:t>Мысалы:</w:t>
      </w:r>
    </w:p>
    <w:p w14:paraId="2778D002" w14:textId="77777777" w:rsidR="003A1A62" w:rsidRPr="008276F4" w:rsidRDefault="003A1A62" w:rsidP="002073B8">
      <w:pPr>
        <w:pStyle w:val="3"/>
        <w:spacing w:before="0" w:beforeAutospacing="0" w:after="0" w:afterAutospacing="0"/>
        <w:ind w:firstLine="567"/>
        <w:rPr>
          <w:b w:val="0"/>
          <w:bCs w:val="0"/>
          <w:sz w:val="28"/>
          <w:szCs w:val="28"/>
          <w:lang w:val="kk-KZ"/>
        </w:rPr>
      </w:pPr>
      <w:r w:rsidRPr="008276F4">
        <w:rPr>
          <w:rStyle w:val="a4"/>
          <w:b/>
          <w:bCs/>
          <w:sz w:val="28"/>
          <w:szCs w:val="28"/>
          <w:lang w:val="kk-KZ"/>
        </w:rPr>
        <w:t>Қызғалдақтардың отаны – Қазақстан</w:t>
      </w:r>
    </w:p>
    <w:p w14:paraId="60D0B5AA" w14:textId="37E42704" w:rsidR="003A1A62" w:rsidRPr="008276F4" w:rsidRDefault="003A1A62" w:rsidP="002073B8">
      <w:pPr>
        <w:pStyle w:val="a3"/>
        <w:spacing w:before="0" w:beforeAutospacing="0" w:after="0" w:afterAutospacing="0"/>
        <w:ind w:firstLine="567"/>
        <w:jc w:val="both"/>
        <w:rPr>
          <w:i/>
          <w:sz w:val="28"/>
          <w:szCs w:val="28"/>
          <w:lang w:val="kk-KZ"/>
        </w:rPr>
      </w:pPr>
      <w:r w:rsidRPr="008276F4">
        <w:rPr>
          <w:i/>
          <w:sz w:val="28"/>
          <w:szCs w:val="28"/>
          <w:lang w:val="kk-KZ"/>
        </w:rPr>
        <w:t>Қызғалдақтардың шынайы отанының Голландия емес, Қазақстан екені сіз үшін таңқаларлық жағдай болуы мүмкін! Ал флораның ең нәзік өкілдерінің гүлденуіне байланысты ұйымдастырылатын жыл сайынғы гүлдер шоуына мыңдаған туристерді жинайтын Нидерланды елінен айырмашылығы, Қазақстанда қызғалдақ табиғат аясында, адамның араласуынсыз өсіп, гүлдейді және әлдеқайда үлкен аудандарды алып жатады! Мұнда сіз Орталық Азияда өсетін 65 жабайы гүлдің қырыққа жуық түрін таба аласыз және олардың 18-і Қызыл кітапқа енгізілген. Олардың арасында атақты қызғалдақтар Шренк пен Грейг те бар.</w:t>
      </w:r>
      <w:r w:rsidR="00134BF6" w:rsidRPr="008276F4">
        <w:rPr>
          <w:i/>
          <w:sz w:val="28"/>
          <w:szCs w:val="28"/>
          <w:lang w:val="kk-KZ"/>
        </w:rPr>
        <w:t>..</w:t>
      </w:r>
    </w:p>
    <w:p w14:paraId="505EFB08" w14:textId="633A2DD8" w:rsidR="003A1A62" w:rsidRPr="008276F4" w:rsidRDefault="00134BF6" w:rsidP="002073B8">
      <w:pPr>
        <w:pStyle w:val="a3"/>
        <w:spacing w:before="0" w:beforeAutospacing="0" w:after="0" w:afterAutospacing="0"/>
        <w:ind w:firstLine="567"/>
        <w:jc w:val="both"/>
        <w:rPr>
          <w:i/>
          <w:sz w:val="28"/>
          <w:szCs w:val="28"/>
          <w:lang w:val="kk-KZ"/>
        </w:rPr>
      </w:pPr>
      <w:r w:rsidRPr="008276F4">
        <w:rPr>
          <w:i/>
          <w:sz w:val="28"/>
          <w:szCs w:val="28"/>
          <w:lang w:val="kk-KZ"/>
        </w:rPr>
        <w:t>...</w:t>
      </w:r>
      <w:r w:rsidR="003A1A62" w:rsidRPr="008276F4">
        <w:rPr>
          <w:i/>
          <w:sz w:val="28"/>
          <w:szCs w:val="28"/>
          <w:lang w:val="kk-KZ"/>
        </w:rPr>
        <w:t>Біздің елде қызғалдақтарды өсіп тұрған жерінен жұлуға болмайды, оның орнына табиғаттың ерекше және хош иісті көрінісіне шексіз таңданып, ұзақ уақыт көзіңіздің құрышын қандырып, тамашалай аласыз!</w:t>
      </w:r>
    </w:p>
    <w:p w14:paraId="66D151FF" w14:textId="4C0F95B2" w:rsidR="003A1A62" w:rsidRPr="008276F4" w:rsidRDefault="00D32151" w:rsidP="002073B8">
      <w:pPr>
        <w:pStyle w:val="3"/>
        <w:spacing w:before="0" w:beforeAutospacing="0" w:after="0" w:afterAutospacing="0"/>
        <w:ind w:firstLine="567"/>
        <w:jc w:val="both"/>
        <w:rPr>
          <w:b w:val="0"/>
          <w:bCs w:val="0"/>
          <w:sz w:val="28"/>
          <w:szCs w:val="28"/>
          <w:lang w:val="kk-KZ"/>
        </w:rPr>
      </w:pPr>
      <w:r w:rsidRPr="008276F4">
        <w:rPr>
          <w:b w:val="0"/>
          <w:bCs w:val="0"/>
          <w:sz w:val="28"/>
          <w:szCs w:val="28"/>
          <w:lang w:val="kk-KZ"/>
        </w:rPr>
        <w:t xml:space="preserve">Туристік жарнамадағы негізгі мәтіннің ерекшелігі – ақпарат пен әсер етудің бір мәтін ішінде қатар ұйымдасуы. Яғни мәтін бір мезгілде сипаттайды, түсіндіреді, </w:t>
      </w:r>
      <w:r w:rsidR="003A1A62" w:rsidRPr="008276F4">
        <w:rPr>
          <w:b w:val="0"/>
          <w:bCs w:val="0"/>
          <w:sz w:val="28"/>
          <w:szCs w:val="28"/>
          <w:lang w:val="kk-KZ"/>
        </w:rPr>
        <w:t>қызықтырады және сендіреді</w:t>
      </w:r>
      <w:r w:rsidRPr="008276F4">
        <w:rPr>
          <w:b w:val="0"/>
          <w:bCs w:val="0"/>
          <w:sz w:val="28"/>
          <w:szCs w:val="28"/>
          <w:lang w:val="kk-KZ"/>
        </w:rPr>
        <w:t>. Kazakhstan.travel платформасындағы қазақша беттері негізгі мәтіннің осы табиғатын анық көрсетеді</w:t>
      </w:r>
      <w:r w:rsidR="00B957A5" w:rsidRPr="008276F4">
        <w:rPr>
          <w:b w:val="0"/>
          <w:bCs w:val="0"/>
          <w:sz w:val="28"/>
          <w:szCs w:val="28"/>
          <w:lang w:val="kk-KZ"/>
        </w:rPr>
        <w:t xml:space="preserve"> [11</w:t>
      </w:r>
      <w:r w:rsidR="00E74E07" w:rsidRPr="008276F4">
        <w:rPr>
          <w:b w:val="0"/>
          <w:bCs w:val="0"/>
          <w:sz w:val="28"/>
          <w:szCs w:val="28"/>
          <w:lang w:val="kk-KZ"/>
        </w:rPr>
        <w:t>1</w:t>
      </w:r>
      <w:r w:rsidR="00B957A5" w:rsidRPr="008276F4">
        <w:rPr>
          <w:b w:val="0"/>
          <w:bCs w:val="0"/>
          <w:sz w:val="28"/>
          <w:szCs w:val="28"/>
          <w:lang w:val="kk-KZ"/>
        </w:rPr>
        <w:t>]</w:t>
      </w:r>
      <w:r w:rsidRPr="008276F4">
        <w:rPr>
          <w:b w:val="0"/>
          <w:bCs w:val="0"/>
          <w:sz w:val="28"/>
          <w:szCs w:val="28"/>
          <w:lang w:val="kk-KZ"/>
        </w:rPr>
        <w:t xml:space="preserve">. </w:t>
      </w:r>
    </w:p>
    <w:p w14:paraId="3029CB39" w14:textId="7830C60B" w:rsidR="000A2F41" w:rsidRPr="008276F4" w:rsidRDefault="000A2F41" w:rsidP="002073B8">
      <w:pPr>
        <w:pStyle w:val="3"/>
        <w:spacing w:before="0" w:beforeAutospacing="0" w:after="0" w:afterAutospacing="0"/>
        <w:ind w:firstLine="567"/>
        <w:jc w:val="both"/>
        <w:rPr>
          <w:b w:val="0"/>
          <w:bCs w:val="0"/>
          <w:sz w:val="28"/>
          <w:szCs w:val="28"/>
          <w:lang w:val="kk-KZ"/>
        </w:rPr>
      </w:pPr>
      <w:r w:rsidRPr="008276F4">
        <w:rPr>
          <w:b w:val="0"/>
          <w:bCs w:val="0"/>
          <w:sz w:val="28"/>
          <w:szCs w:val="28"/>
          <w:lang w:val="kk-KZ"/>
        </w:rPr>
        <w:t xml:space="preserve">Мысалы, </w:t>
      </w:r>
      <w:r w:rsidR="00D32151" w:rsidRPr="008276F4">
        <w:rPr>
          <w:b w:val="0"/>
          <w:bCs w:val="0"/>
          <w:sz w:val="28"/>
          <w:szCs w:val="28"/>
          <w:lang w:val="kk-KZ"/>
        </w:rPr>
        <w:t>Visit Aktobe порталындағы</w:t>
      </w:r>
      <w:r w:rsidR="00E74E07" w:rsidRPr="008276F4">
        <w:rPr>
          <w:b w:val="0"/>
          <w:bCs w:val="0"/>
          <w:sz w:val="28"/>
          <w:szCs w:val="28"/>
          <w:lang w:val="kk-KZ"/>
        </w:rPr>
        <w:t xml:space="preserve"> [112</w:t>
      </w:r>
      <w:r w:rsidR="00B957A5" w:rsidRPr="008276F4">
        <w:rPr>
          <w:b w:val="0"/>
          <w:bCs w:val="0"/>
          <w:sz w:val="28"/>
          <w:szCs w:val="28"/>
          <w:lang w:val="kk-KZ"/>
        </w:rPr>
        <w:t>]</w:t>
      </w:r>
      <w:r w:rsidR="00D32151" w:rsidRPr="008276F4">
        <w:rPr>
          <w:b w:val="0"/>
          <w:bCs w:val="0"/>
          <w:sz w:val="28"/>
          <w:szCs w:val="28"/>
          <w:lang w:val="kk-KZ"/>
        </w:rPr>
        <w:t xml:space="preserve"> «</w:t>
      </w:r>
      <w:r w:rsidR="00D32151" w:rsidRPr="008276F4">
        <w:rPr>
          <w:b w:val="0"/>
          <w:bCs w:val="0"/>
          <w:i/>
          <w:sz w:val="28"/>
          <w:szCs w:val="28"/>
          <w:lang w:val="kk-KZ"/>
        </w:rPr>
        <w:t>Бізге хабарласыңыз</w:t>
      </w:r>
      <w:r w:rsidR="00D32151" w:rsidRPr="008276F4">
        <w:rPr>
          <w:b w:val="0"/>
          <w:bCs w:val="0"/>
          <w:sz w:val="28"/>
          <w:szCs w:val="28"/>
          <w:lang w:val="kk-KZ"/>
        </w:rPr>
        <w:t>» бөлімі байланыс блогының кл</w:t>
      </w:r>
      <w:r w:rsidR="00E232C5" w:rsidRPr="008276F4">
        <w:rPr>
          <w:b w:val="0"/>
          <w:bCs w:val="0"/>
          <w:sz w:val="28"/>
          <w:szCs w:val="28"/>
          <w:lang w:val="kk-KZ"/>
        </w:rPr>
        <w:t>ассикалық үлгісін көрсетеді</w:t>
      </w:r>
      <w:r w:rsidR="00D32151" w:rsidRPr="008276F4">
        <w:rPr>
          <w:b w:val="0"/>
          <w:bCs w:val="0"/>
          <w:sz w:val="28"/>
          <w:szCs w:val="28"/>
          <w:lang w:val="kk-KZ"/>
        </w:rPr>
        <w:t>. Мұнда тақырыптың өзі жұмсақ үндеу қызметін атқарады, ал төменде телефон нөмірі, электрондық пошта және мекенжай сияқты нақты деректер беріледі. Құрылымдық тұрғыдан мұндай модульдің күші – ақпараттың қысқа әрі тексерілетін түрде берілуінде. Қазіргі туристік жарнамада байланыс блогы тек телефон мен e-mail-мен шектелмейді. Ресми порталдағы «Туристік гид», «Интерактивті карта», «Іс-шаралар күнтізбесі» сияқты модульдер де кеңейтілген мағынадағы байланыс/қолжетімділік инфрақұр</w:t>
      </w:r>
      <w:r w:rsidR="00E232C5" w:rsidRPr="008276F4">
        <w:rPr>
          <w:b w:val="0"/>
          <w:bCs w:val="0"/>
          <w:sz w:val="28"/>
          <w:szCs w:val="28"/>
          <w:lang w:val="kk-KZ"/>
        </w:rPr>
        <w:t>ылымы ретінде жұмыс істейді</w:t>
      </w:r>
      <w:r w:rsidR="00D32151" w:rsidRPr="008276F4">
        <w:rPr>
          <w:b w:val="0"/>
          <w:bCs w:val="0"/>
          <w:sz w:val="28"/>
          <w:szCs w:val="28"/>
          <w:lang w:val="kk-KZ"/>
        </w:rPr>
        <w:t xml:space="preserve">. Олар адресатқа бірден қоңырау шалуды емес, алдымен маршрутты, гидті, күнтізбені қарап, жоспарлауды ұсынады. </w:t>
      </w:r>
    </w:p>
    <w:p w14:paraId="401AFBC6" w14:textId="77777777" w:rsidR="000A2F41" w:rsidRPr="008276F4" w:rsidRDefault="00D32151" w:rsidP="002073B8">
      <w:pPr>
        <w:pStyle w:val="3"/>
        <w:spacing w:before="0" w:beforeAutospacing="0" w:after="0" w:afterAutospacing="0"/>
        <w:ind w:firstLine="567"/>
        <w:jc w:val="both"/>
        <w:rPr>
          <w:b w:val="0"/>
          <w:bCs w:val="0"/>
          <w:sz w:val="28"/>
          <w:szCs w:val="28"/>
          <w:lang w:val="kk-KZ"/>
        </w:rPr>
      </w:pPr>
      <w:r w:rsidRPr="008276F4">
        <w:rPr>
          <w:b w:val="0"/>
          <w:bCs w:val="0"/>
          <w:sz w:val="28"/>
          <w:szCs w:val="28"/>
          <w:lang w:val="kk-KZ"/>
        </w:rPr>
        <w:t>Туристік жарнама мәтіндерінің құрылымдық-коммуникативтік ұйымдасуы жанр мен платформаға қарай өзгеріп отырады. Бірдей модульдер сақталғанымен, олардың реттілігі, көлемі, визуалды салмағы және прагматикалық жүктемесі әртүрлі болады. Сондықтан композициялық үлгілерді бөліп көрсету туристік жарнаманың функционалдық вариацияларын жүйе</w:t>
      </w:r>
      <w:r w:rsidR="00197452" w:rsidRPr="008276F4">
        <w:rPr>
          <w:b w:val="0"/>
          <w:bCs w:val="0"/>
          <w:sz w:val="28"/>
          <w:szCs w:val="28"/>
          <w:lang w:val="kk-KZ"/>
        </w:rPr>
        <w:t>леуге мүмкіндік береді</w:t>
      </w:r>
      <w:r w:rsidRPr="008276F4">
        <w:rPr>
          <w:b w:val="0"/>
          <w:bCs w:val="0"/>
          <w:sz w:val="28"/>
          <w:szCs w:val="28"/>
          <w:lang w:val="kk-KZ"/>
        </w:rPr>
        <w:t xml:space="preserve">. </w:t>
      </w:r>
    </w:p>
    <w:p w14:paraId="6639A33C" w14:textId="77777777" w:rsidR="009F55EB" w:rsidRPr="008276F4" w:rsidRDefault="00D32151" w:rsidP="002073B8">
      <w:pPr>
        <w:pStyle w:val="3"/>
        <w:spacing w:before="0" w:beforeAutospacing="0" w:after="0" w:afterAutospacing="0"/>
        <w:ind w:firstLine="567"/>
        <w:jc w:val="both"/>
        <w:rPr>
          <w:b w:val="0"/>
          <w:bCs w:val="0"/>
          <w:sz w:val="28"/>
          <w:szCs w:val="28"/>
          <w:lang w:val="kk-KZ"/>
        </w:rPr>
      </w:pPr>
      <w:r w:rsidRPr="008276F4">
        <w:rPr>
          <w:b w:val="0"/>
          <w:bCs w:val="0"/>
          <w:sz w:val="28"/>
          <w:szCs w:val="28"/>
          <w:lang w:val="kk-KZ"/>
        </w:rPr>
        <w:t>Туристік жарнама мәтінінің коммуникативтік тиімділігі ақпараттық және әсер ету компоненттерінің тепе-теңдігіне байланысты. Мәтін тым ақпараттық сипатта қалса, ол анықтамалық хабарламаға айналып, эм</w:t>
      </w:r>
      <w:r w:rsidR="000A2F41" w:rsidRPr="008276F4">
        <w:rPr>
          <w:b w:val="0"/>
          <w:bCs w:val="0"/>
          <w:sz w:val="28"/>
          <w:szCs w:val="28"/>
          <w:lang w:val="kk-KZ"/>
        </w:rPr>
        <w:t>оциялық тартымдылығын жоғалтады. А</w:t>
      </w:r>
      <w:r w:rsidRPr="008276F4">
        <w:rPr>
          <w:b w:val="0"/>
          <w:bCs w:val="0"/>
          <w:sz w:val="28"/>
          <w:szCs w:val="28"/>
          <w:lang w:val="kk-KZ"/>
        </w:rPr>
        <w:t>л тым әсер етуге құрылған мәтінде нақты дерек жетіспесе, сенімділік әлсірейді. Туристік жарнама осы екі полюсті теңгеру ө</w:t>
      </w:r>
      <w:r w:rsidR="00197452" w:rsidRPr="008276F4">
        <w:rPr>
          <w:b w:val="0"/>
          <w:bCs w:val="0"/>
          <w:sz w:val="28"/>
          <w:szCs w:val="28"/>
          <w:lang w:val="kk-KZ"/>
        </w:rPr>
        <w:t>нері ретінде қарастырылады</w:t>
      </w:r>
      <w:r w:rsidRPr="008276F4">
        <w:rPr>
          <w:b w:val="0"/>
          <w:bCs w:val="0"/>
          <w:sz w:val="28"/>
          <w:szCs w:val="28"/>
          <w:lang w:val="kk-KZ"/>
        </w:rPr>
        <w:t>. Құрылымдық блоктар бойынша бұл арақатынас әртүрлі көрінеді. Тақырыпат пен слоганда, әдетте, әсер ету компоненті басым.</w:t>
      </w:r>
      <w:r w:rsidR="009F55EB" w:rsidRPr="008276F4">
        <w:rPr>
          <w:b w:val="0"/>
          <w:bCs w:val="0"/>
          <w:sz w:val="28"/>
          <w:szCs w:val="28"/>
          <w:lang w:val="kk-KZ"/>
        </w:rPr>
        <w:t xml:space="preserve"> Мысалы:</w:t>
      </w:r>
    </w:p>
    <w:p w14:paraId="4C381980" w14:textId="77777777" w:rsidR="009F55EB" w:rsidRPr="008276F4" w:rsidRDefault="009F55EB" w:rsidP="002073B8">
      <w:pPr>
        <w:pStyle w:val="a3"/>
        <w:spacing w:before="0" w:beforeAutospacing="0" w:after="0" w:afterAutospacing="0"/>
        <w:ind w:firstLine="567"/>
        <w:jc w:val="both"/>
        <w:rPr>
          <w:i/>
          <w:sz w:val="28"/>
          <w:szCs w:val="28"/>
          <w:lang w:val="kk-KZ"/>
        </w:rPr>
      </w:pPr>
      <w:r w:rsidRPr="008276F4">
        <w:rPr>
          <w:rStyle w:val="a4"/>
          <w:i/>
          <w:sz w:val="28"/>
          <w:szCs w:val="28"/>
          <w:lang w:val="kk-KZ"/>
        </w:rPr>
        <w:t xml:space="preserve">1 КҮН – 3 ЕСТЕН КЕТПЕС ЛОКАЦИЯ! </w:t>
      </w:r>
    </w:p>
    <w:p w14:paraId="7B76E055" w14:textId="77777777" w:rsidR="00377BC5" w:rsidRPr="008276F4" w:rsidRDefault="009F55EB" w:rsidP="002073B8">
      <w:pPr>
        <w:pStyle w:val="a3"/>
        <w:spacing w:before="0" w:beforeAutospacing="0" w:after="0" w:afterAutospacing="0"/>
        <w:ind w:firstLine="567"/>
        <w:rPr>
          <w:i/>
          <w:sz w:val="28"/>
          <w:szCs w:val="28"/>
          <w:lang w:val="kk-KZ"/>
        </w:rPr>
      </w:pPr>
      <w:r w:rsidRPr="008276F4">
        <w:rPr>
          <w:rStyle w:val="a4"/>
          <w:i/>
          <w:sz w:val="28"/>
          <w:szCs w:val="28"/>
          <w:lang w:val="kk-KZ"/>
        </w:rPr>
        <w:t>Көлсай мен Қайы</w:t>
      </w:r>
      <w:r w:rsidR="00F3354E" w:rsidRPr="008276F4">
        <w:rPr>
          <w:rStyle w:val="a4"/>
          <w:i/>
          <w:sz w:val="28"/>
          <w:szCs w:val="28"/>
          <w:lang w:val="kk-KZ"/>
        </w:rPr>
        <w:t>ң</w:t>
      </w:r>
      <w:r w:rsidRPr="008276F4">
        <w:rPr>
          <w:rStyle w:val="a4"/>
          <w:i/>
          <w:sz w:val="28"/>
          <w:szCs w:val="28"/>
          <w:lang w:val="kk-KZ"/>
        </w:rPr>
        <w:t>ды бір күнде!</w:t>
      </w:r>
      <w:r w:rsidRPr="008276F4">
        <w:rPr>
          <w:rStyle w:val="a4"/>
          <w:i/>
          <w:sz w:val="28"/>
          <w:szCs w:val="28"/>
          <w:bdr w:val="single" w:sz="2" w:space="0" w:color="auto" w:frame="1"/>
          <w:lang w:val="kk-KZ"/>
        </w:rPr>
        <w:t xml:space="preserve"> </w:t>
      </w:r>
    </w:p>
    <w:p w14:paraId="21255C01" w14:textId="1A89204E" w:rsidR="009F55EB" w:rsidRPr="008276F4" w:rsidRDefault="009F55EB" w:rsidP="002073B8">
      <w:pPr>
        <w:pStyle w:val="a3"/>
        <w:spacing w:before="0" w:beforeAutospacing="0" w:after="0" w:afterAutospacing="0"/>
        <w:ind w:firstLine="567"/>
        <w:rPr>
          <w:i/>
          <w:sz w:val="28"/>
          <w:szCs w:val="28"/>
          <w:lang w:val="kk-KZ"/>
        </w:rPr>
      </w:pPr>
      <w:r w:rsidRPr="008276F4">
        <w:rPr>
          <w:rFonts w:ascii="Segoe UI Emoji" w:hAnsi="Segoe UI Emoji" w:cs="Segoe UI Emoji"/>
          <w:i/>
          <w:sz w:val="28"/>
          <w:szCs w:val="28"/>
          <w:lang w:val="kk-KZ"/>
        </w:rPr>
        <w:t>🌊</w:t>
      </w:r>
      <w:r w:rsidRPr="008276F4">
        <w:rPr>
          <w:i/>
          <w:sz w:val="28"/>
          <w:szCs w:val="28"/>
          <w:lang w:val="kk-KZ"/>
        </w:rPr>
        <w:t xml:space="preserve"> Аңызға айналған Көлсай мен Қайы</w:t>
      </w:r>
      <w:r w:rsidR="00F3354E" w:rsidRPr="008276F4">
        <w:rPr>
          <w:i/>
          <w:sz w:val="28"/>
          <w:szCs w:val="28"/>
          <w:lang w:val="kk-KZ"/>
        </w:rPr>
        <w:t>ң</w:t>
      </w:r>
      <w:r w:rsidRPr="008276F4">
        <w:rPr>
          <w:i/>
          <w:sz w:val="28"/>
          <w:szCs w:val="28"/>
          <w:lang w:val="kk-KZ"/>
        </w:rPr>
        <w:t>ды көлдеріне саяхат жасап, табиғаттың нағыз ғажайып сәттерін сезін!</w:t>
      </w:r>
      <w:r w:rsidRPr="008276F4">
        <w:rPr>
          <w:i/>
          <w:sz w:val="28"/>
          <w:szCs w:val="28"/>
          <w:lang w:val="kk-KZ"/>
        </w:rPr>
        <w:br/>
        <w:t> </w:t>
      </w:r>
      <w:r w:rsidRPr="008276F4">
        <w:rPr>
          <w:rFonts w:ascii="Segoe UI Emoji" w:hAnsi="Segoe UI Emoji" w:cs="Segoe UI Emoji"/>
          <w:i/>
          <w:sz w:val="28"/>
          <w:szCs w:val="28"/>
          <w:lang w:val="kk-KZ"/>
        </w:rPr>
        <w:t>📍</w:t>
      </w:r>
      <w:r w:rsidRPr="008276F4">
        <w:rPr>
          <w:i/>
          <w:sz w:val="28"/>
          <w:szCs w:val="28"/>
          <w:lang w:val="kk-KZ"/>
        </w:rPr>
        <w:t> </w:t>
      </w:r>
      <w:r w:rsidRPr="008276F4">
        <w:rPr>
          <w:rStyle w:val="a4"/>
          <w:i/>
          <w:sz w:val="28"/>
          <w:szCs w:val="28"/>
          <w:lang w:val="kk-KZ"/>
        </w:rPr>
        <w:t>1 күнде 3 ТОП локация</w:t>
      </w:r>
      <w:r w:rsidRPr="008276F4">
        <w:rPr>
          <w:i/>
          <w:sz w:val="28"/>
          <w:szCs w:val="28"/>
          <w:lang w:val="kk-KZ"/>
        </w:rPr>
        <w:t xml:space="preserve"> – аз уақытта көп әсер алғысы келетіндер үшін керемет мүмкіндік! </w:t>
      </w:r>
    </w:p>
    <w:p w14:paraId="16F5D347" w14:textId="33B8C29E" w:rsidR="009F55EB" w:rsidRPr="008276F4" w:rsidRDefault="009F55EB" w:rsidP="004705CC">
      <w:pPr>
        <w:pStyle w:val="a3"/>
        <w:spacing w:before="0" w:beforeAutospacing="0" w:after="0" w:afterAutospacing="0"/>
        <w:ind w:firstLine="567"/>
        <w:rPr>
          <w:i/>
          <w:sz w:val="28"/>
          <w:szCs w:val="28"/>
          <w:lang w:val="kk-KZ"/>
        </w:rPr>
      </w:pPr>
      <w:r w:rsidRPr="008276F4">
        <w:rPr>
          <w:i/>
          <w:sz w:val="28"/>
          <w:szCs w:val="28"/>
          <w:lang w:val="kk-KZ"/>
        </w:rPr>
        <w:t xml:space="preserve">Қала шуынан алыстап, таза ауа жұтып, миыңды демалтқың келе ме? </w:t>
      </w:r>
      <w:r w:rsidRPr="008276F4">
        <w:rPr>
          <w:rFonts w:ascii="Segoe UI Symbol" w:hAnsi="Segoe UI Symbol" w:cs="Segoe UI Symbol"/>
          <w:i/>
          <w:sz w:val="28"/>
          <w:szCs w:val="28"/>
          <w:lang w:val="kk-KZ"/>
        </w:rPr>
        <w:t>🏞</w:t>
      </w:r>
      <w:r w:rsidRPr="008276F4">
        <w:rPr>
          <w:i/>
          <w:sz w:val="28"/>
          <w:szCs w:val="28"/>
          <w:lang w:val="kk-KZ"/>
        </w:rPr>
        <w:t xml:space="preserve"> Онда бұл тур дәл саған арналған! Бәрі ойластырылған – керемет табиғат, жаңа таныстықтар, ыңғайлы бағдарлама! </w:t>
      </w:r>
      <w:r w:rsidR="00B957A5" w:rsidRPr="008276F4">
        <w:rPr>
          <w:sz w:val="28"/>
          <w:szCs w:val="28"/>
          <w:lang w:val="kk-KZ"/>
        </w:rPr>
        <w:t xml:space="preserve"> [103</w:t>
      </w:r>
      <w:r w:rsidRPr="008276F4">
        <w:rPr>
          <w:sz w:val="28"/>
          <w:szCs w:val="28"/>
          <w:lang w:val="kk-KZ"/>
        </w:rPr>
        <w:t>]</w:t>
      </w:r>
      <w:r w:rsidR="00B957A5" w:rsidRPr="008276F4">
        <w:rPr>
          <w:sz w:val="28"/>
          <w:szCs w:val="28"/>
          <w:lang w:val="kk-KZ"/>
        </w:rPr>
        <w:t>.</w:t>
      </w:r>
    </w:p>
    <w:p w14:paraId="6FB71B57" w14:textId="77777777" w:rsidR="009F55EB" w:rsidRPr="008276F4" w:rsidRDefault="009F55EB" w:rsidP="002073B8">
      <w:pPr>
        <w:pStyle w:val="a3"/>
        <w:spacing w:before="0" w:beforeAutospacing="0" w:after="0" w:afterAutospacing="0"/>
        <w:ind w:firstLine="567"/>
        <w:jc w:val="both"/>
        <w:rPr>
          <w:sz w:val="28"/>
          <w:szCs w:val="28"/>
          <w:lang w:val="kk-KZ"/>
        </w:rPr>
      </w:pPr>
      <w:r w:rsidRPr="008276F4">
        <w:rPr>
          <w:sz w:val="28"/>
          <w:szCs w:val="28"/>
          <w:lang w:val="kk-KZ"/>
        </w:rPr>
        <w:t xml:space="preserve">Берілген мәтін әлеуметтік желіге арналған қысқа форматтағы туристік жарнама-пост болып табылады және оның басты ерекшелігі – турды  эмоция мен әсер ретінде ұсынуы. Мәтінде </w:t>
      </w:r>
      <w:r w:rsidRPr="008276F4">
        <w:rPr>
          <w:i/>
          <w:sz w:val="28"/>
          <w:szCs w:val="28"/>
          <w:lang w:val="kk-KZ"/>
        </w:rPr>
        <w:t>аңызға айналған, табиғаттың нағыз ғажайып сәттері</w:t>
      </w:r>
      <w:r w:rsidRPr="008276F4">
        <w:rPr>
          <w:sz w:val="28"/>
          <w:szCs w:val="28"/>
          <w:lang w:val="kk-KZ"/>
        </w:rPr>
        <w:t xml:space="preserve"> сияқты бағалауыш-экспрессивті лексика арқылы локациялар ерекше құндылыққа көтеріліп, экзотизация мен мифтеу тәсілі іске асады. Эмодзилердің  қолданылуы, ТОП тәрізді сөйлесу стиліндегі сөздер, лепті сөйлемдер мәтінді заманауи SMM дискурсына тән динамикалы, жеңіл қабылданатын коммуникацияға айналдырады. Дискурстық тұрғыдан жарнама оқырманмен тікелей диалог құрып, психологиялық қажеттілікке сүйенеді: </w:t>
      </w:r>
      <w:r w:rsidRPr="008276F4">
        <w:rPr>
          <w:i/>
          <w:sz w:val="28"/>
          <w:szCs w:val="28"/>
          <w:lang w:val="kk-KZ"/>
        </w:rPr>
        <w:t>Миыңды демалтқың келе ме?</w:t>
      </w:r>
      <w:r w:rsidRPr="008276F4">
        <w:rPr>
          <w:sz w:val="28"/>
          <w:szCs w:val="28"/>
          <w:lang w:val="kk-KZ"/>
        </w:rPr>
        <w:t xml:space="preserve"> сияқты риторикалық сұрақ қала шуынан қашу, тынығу, таза ауаға шығу сияқты мотивацияларды белсендіреді. </w:t>
      </w:r>
    </w:p>
    <w:p w14:paraId="5EA0BC8F" w14:textId="77777777" w:rsidR="000A2F41" w:rsidRPr="008276F4" w:rsidRDefault="009F55EB" w:rsidP="002073B8">
      <w:pPr>
        <w:pStyle w:val="a3"/>
        <w:spacing w:before="0" w:beforeAutospacing="0" w:after="0" w:afterAutospacing="0"/>
        <w:ind w:firstLine="567"/>
        <w:jc w:val="both"/>
        <w:rPr>
          <w:sz w:val="28"/>
          <w:szCs w:val="28"/>
          <w:lang w:val="kk-KZ"/>
        </w:rPr>
      </w:pPr>
      <w:r w:rsidRPr="008276F4">
        <w:rPr>
          <w:i/>
          <w:sz w:val="28"/>
          <w:szCs w:val="28"/>
          <w:lang w:val="kk-KZ"/>
        </w:rPr>
        <w:t>Онда бұл тур дәл саған арналған</w:t>
      </w:r>
      <w:r w:rsidRPr="008276F4">
        <w:rPr>
          <w:sz w:val="28"/>
          <w:szCs w:val="28"/>
          <w:lang w:val="kk-KZ"/>
        </w:rPr>
        <w:t xml:space="preserve">! деген тікелей үндеу адресатпен жақындық орнатып, шешім қабылдауды жеңілдетеді. </w:t>
      </w:r>
    </w:p>
    <w:p w14:paraId="576E9FC7" w14:textId="77777777" w:rsidR="00EA599A" w:rsidRPr="008276F4" w:rsidRDefault="000A2F41" w:rsidP="002073B8">
      <w:pPr>
        <w:pStyle w:val="3"/>
        <w:spacing w:before="0" w:beforeAutospacing="0" w:after="0" w:afterAutospacing="0"/>
        <w:ind w:firstLine="567"/>
        <w:jc w:val="both"/>
        <w:rPr>
          <w:b w:val="0"/>
          <w:bCs w:val="0"/>
          <w:sz w:val="28"/>
          <w:szCs w:val="28"/>
          <w:lang w:val="kk-KZ"/>
        </w:rPr>
      </w:pPr>
      <w:r w:rsidRPr="008276F4">
        <w:rPr>
          <w:b w:val="0"/>
          <w:bCs w:val="0"/>
          <w:sz w:val="28"/>
          <w:szCs w:val="28"/>
          <w:lang w:val="kk-KZ"/>
        </w:rPr>
        <w:t>Қ</w:t>
      </w:r>
      <w:r w:rsidR="00D32151" w:rsidRPr="008276F4">
        <w:rPr>
          <w:b w:val="0"/>
          <w:bCs w:val="0"/>
          <w:sz w:val="28"/>
          <w:szCs w:val="28"/>
          <w:lang w:val="kk-KZ"/>
        </w:rPr>
        <w:t>азақ тіліндегі туристік жарнама мәтіндерінің құрылымдық-коммуникативтік ұйымдасуы туристік дискурстың прагматикалық табиғатын ашатын базалық деңгей болып табылады. Тақырыпат, слоган, негізгі мәтін, үндеу және байланыс блогы формалды түрде бөлек көрінгенімен, дискурстық тұрғыдан біртұтас ықпал ету жүйесін құрайды. Бұл жүйе адресаттың назарын тартудан бастап, сенім қалыптастыру және әрекетке көшіруге дейі</w:t>
      </w:r>
      <w:r w:rsidR="00B957A5" w:rsidRPr="008276F4">
        <w:rPr>
          <w:b w:val="0"/>
          <w:bCs w:val="0"/>
          <w:sz w:val="28"/>
          <w:szCs w:val="28"/>
          <w:lang w:val="kk-KZ"/>
        </w:rPr>
        <w:t>нгі барлық кезеңді қамтиды</w:t>
      </w:r>
      <w:r w:rsidR="00D32151" w:rsidRPr="008276F4">
        <w:rPr>
          <w:b w:val="0"/>
          <w:bCs w:val="0"/>
          <w:sz w:val="28"/>
          <w:szCs w:val="28"/>
          <w:lang w:val="kk-KZ"/>
        </w:rPr>
        <w:t xml:space="preserve">. </w:t>
      </w:r>
    </w:p>
    <w:p w14:paraId="49F4695D" w14:textId="77777777" w:rsidR="00EA599A" w:rsidRPr="008276F4" w:rsidRDefault="00B957A5" w:rsidP="002073B8">
      <w:pPr>
        <w:pStyle w:val="5"/>
        <w:spacing w:before="0" w:line="240" w:lineRule="auto"/>
        <w:ind w:firstLine="567"/>
        <w:rPr>
          <w:rFonts w:ascii="Times New Roman" w:hAnsi="Times New Roman" w:cs="Times New Roman"/>
          <w:b/>
          <w:i/>
          <w:color w:val="auto"/>
          <w:sz w:val="28"/>
          <w:szCs w:val="28"/>
          <w:lang w:val="kk-KZ"/>
        </w:rPr>
      </w:pPr>
      <w:r w:rsidRPr="008276F4">
        <w:rPr>
          <w:rFonts w:ascii="Times New Roman" w:hAnsi="Times New Roman" w:cs="Times New Roman"/>
          <w:b/>
          <w:i/>
          <w:color w:val="auto"/>
          <w:sz w:val="28"/>
          <w:szCs w:val="28"/>
          <w:lang w:val="kk-KZ"/>
        </w:rPr>
        <w:t>Тур: Алматының көңіл күйі</w:t>
      </w:r>
    </w:p>
    <w:p w14:paraId="407AE6FB" w14:textId="4C9CCC78" w:rsidR="00EA599A" w:rsidRPr="008276F4" w:rsidRDefault="00EA599A" w:rsidP="002073B8">
      <w:pPr>
        <w:pStyle w:val="a3"/>
        <w:spacing w:before="0" w:beforeAutospacing="0" w:after="0" w:afterAutospacing="0"/>
        <w:ind w:firstLine="567"/>
        <w:rPr>
          <w:i/>
          <w:sz w:val="28"/>
          <w:szCs w:val="28"/>
        </w:rPr>
      </w:pPr>
      <w:r w:rsidRPr="008276F4">
        <w:rPr>
          <w:i/>
          <w:sz w:val="28"/>
          <w:szCs w:val="28"/>
          <w:lang w:val="kk-KZ"/>
        </w:rPr>
        <w:t xml:space="preserve"> Алматы </w:t>
      </w:r>
      <w:r w:rsidR="00E97D0F" w:rsidRPr="008276F4">
        <w:rPr>
          <w:i/>
          <w:sz w:val="28"/>
          <w:szCs w:val="28"/>
          <w:lang w:val="kk-KZ"/>
        </w:rPr>
        <w:t xml:space="preserve">– </w:t>
      </w:r>
      <w:r w:rsidRPr="008276F4">
        <w:rPr>
          <w:i/>
          <w:sz w:val="28"/>
          <w:szCs w:val="28"/>
          <w:lang w:val="kk-KZ"/>
        </w:rPr>
        <w:t xml:space="preserve"> бұл жай ғана қала емес, бұл </w:t>
      </w:r>
      <w:r w:rsidRPr="008276F4">
        <w:rPr>
          <w:rStyle w:val="a4"/>
          <w:i/>
          <w:sz w:val="28"/>
          <w:szCs w:val="28"/>
          <w:bdr w:val="single" w:sz="2" w:space="0" w:color="auto" w:frame="1"/>
          <w:lang w:val="kk-KZ"/>
        </w:rPr>
        <w:t>көңіл-күй</w:t>
      </w:r>
      <w:r w:rsidRPr="008276F4">
        <w:rPr>
          <w:i/>
          <w:sz w:val="28"/>
          <w:szCs w:val="28"/>
          <w:lang w:val="kk-KZ"/>
        </w:rPr>
        <w:t xml:space="preserve">. </w:t>
      </w:r>
      <w:r w:rsidRPr="008276F4">
        <w:rPr>
          <w:i/>
          <w:sz w:val="28"/>
          <w:szCs w:val="28"/>
        </w:rPr>
        <w:t>Таулар мен теректер, дәмді ас пен мәдениет, серуен мен шабыт. </w:t>
      </w:r>
    </w:p>
    <w:p w14:paraId="45FC0EFD" w14:textId="25EC2967" w:rsidR="00EA599A" w:rsidRPr="008276F4" w:rsidRDefault="00EA599A" w:rsidP="002073B8">
      <w:pPr>
        <w:pStyle w:val="3"/>
        <w:spacing w:before="0" w:beforeAutospacing="0" w:after="0" w:afterAutospacing="0"/>
        <w:ind w:firstLine="567"/>
        <w:rPr>
          <w:i/>
          <w:sz w:val="28"/>
          <w:szCs w:val="28"/>
        </w:rPr>
      </w:pPr>
      <w:r w:rsidRPr="008276F4">
        <w:rPr>
          <w:rStyle w:val="a4"/>
          <w:i/>
          <w:sz w:val="28"/>
          <w:szCs w:val="28"/>
        </w:rPr>
        <w:t xml:space="preserve">Жазғы тур </w:t>
      </w:r>
      <w:r w:rsidR="00E97D0F" w:rsidRPr="008276F4">
        <w:rPr>
          <w:rStyle w:val="a4"/>
          <w:i/>
          <w:sz w:val="28"/>
          <w:szCs w:val="28"/>
        </w:rPr>
        <w:t xml:space="preserve">– </w:t>
      </w:r>
      <w:r w:rsidRPr="008276F4">
        <w:rPr>
          <w:rStyle w:val="a4"/>
          <w:i/>
          <w:sz w:val="28"/>
          <w:szCs w:val="28"/>
        </w:rPr>
        <w:t xml:space="preserve"> 3 күн / 2 түн</w:t>
      </w:r>
    </w:p>
    <w:p w14:paraId="71D7D7A6" w14:textId="77777777" w:rsidR="00EA599A" w:rsidRPr="008276F4" w:rsidRDefault="00EA599A" w:rsidP="002073B8">
      <w:pPr>
        <w:pStyle w:val="a3"/>
        <w:spacing w:before="0" w:beforeAutospacing="0" w:after="0" w:afterAutospacing="0"/>
        <w:ind w:firstLine="567"/>
        <w:rPr>
          <w:i/>
          <w:sz w:val="28"/>
          <w:szCs w:val="28"/>
        </w:rPr>
      </w:pPr>
      <w:r w:rsidRPr="008276F4">
        <w:rPr>
          <w:i/>
          <w:sz w:val="28"/>
          <w:szCs w:val="28"/>
        </w:rPr>
        <w:t>Отбасыңызбен және достарыңызбен бірге ұмытылмас демалыс!</w:t>
      </w:r>
    </w:p>
    <w:p w14:paraId="0078F00C" w14:textId="63880370" w:rsidR="00EA599A" w:rsidRPr="008276F4" w:rsidRDefault="00EA599A" w:rsidP="002073B8">
      <w:pPr>
        <w:spacing w:after="0" w:line="240" w:lineRule="auto"/>
        <w:ind w:firstLine="567"/>
        <w:rPr>
          <w:rFonts w:ascii="Times New Roman" w:eastAsia="Times New Roman" w:hAnsi="Times New Roman" w:cs="Times New Roman"/>
          <w:i/>
          <w:sz w:val="28"/>
          <w:szCs w:val="28"/>
          <w:lang w:eastAsia="ru-RU"/>
        </w:rPr>
      </w:pPr>
      <w:r w:rsidRPr="008276F4">
        <w:rPr>
          <w:rFonts w:ascii="Times New Roman" w:eastAsia="Times New Roman" w:hAnsi="Times New Roman" w:cs="Times New Roman"/>
          <w:i/>
          <w:sz w:val="28"/>
          <w:szCs w:val="28"/>
          <w:lang w:eastAsia="ru-RU"/>
        </w:rPr>
        <w:t> </w:t>
      </w:r>
      <w:r w:rsidRPr="008276F4">
        <w:rPr>
          <w:rFonts w:ascii="Times New Roman" w:eastAsia="Times New Roman" w:hAnsi="Times New Roman" w:cs="Times New Roman"/>
          <w:b/>
          <w:bCs/>
          <w:i/>
          <w:sz w:val="28"/>
          <w:szCs w:val="28"/>
          <w:lang w:eastAsia="ru-RU"/>
        </w:rPr>
        <w:t>Тур бағыты:</w:t>
      </w:r>
      <w:r w:rsidRPr="008276F4">
        <w:rPr>
          <w:rFonts w:ascii="Times New Roman" w:eastAsia="Times New Roman" w:hAnsi="Times New Roman" w:cs="Times New Roman"/>
          <w:i/>
          <w:sz w:val="28"/>
          <w:szCs w:val="28"/>
          <w:lang w:eastAsia="ru-RU"/>
        </w:rPr>
        <w:br/>
        <w:t>Алматылық хайуанаттар бағы</w:t>
      </w:r>
      <w:r w:rsidRPr="008276F4">
        <w:rPr>
          <w:rFonts w:ascii="Times New Roman" w:eastAsia="Times New Roman" w:hAnsi="Times New Roman" w:cs="Times New Roman"/>
          <w:i/>
          <w:sz w:val="28"/>
          <w:szCs w:val="28"/>
          <w:lang w:eastAsia="ru-RU"/>
        </w:rPr>
        <w:br/>
        <w:t xml:space="preserve"> Горький саябағы (аттракциондар, серуен, катамаран)</w:t>
      </w:r>
      <w:r w:rsidRPr="008276F4">
        <w:rPr>
          <w:rFonts w:ascii="Times New Roman" w:eastAsia="Times New Roman" w:hAnsi="Times New Roman" w:cs="Times New Roman"/>
          <w:i/>
          <w:sz w:val="28"/>
          <w:szCs w:val="28"/>
          <w:lang w:eastAsia="ru-RU"/>
        </w:rPr>
        <w:br/>
        <w:t xml:space="preserve"> Ыс</w:t>
      </w:r>
      <w:r w:rsidR="008476B7" w:rsidRPr="008276F4">
        <w:rPr>
          <w:rFonts w:ascii="Times New Roman" w:eastAsia="Times New Roman" w:hAnsi="Times New Roman" w:cs="Times New Roman"/>
          <w:i/>
          <w:sz w:val="28"/>
          <w:szCs w:val="28"/>
          <w:lang w:val="kk-KZ" w:eastAsia="ru-RU"/>
        </w:rPr>
        <w:t>т</w:t>
      </w:r>
      <w:r w:rsidRPr="008276F4">
        <w:rPr>
          <w:rFonts w:ascii="Times New Roman" w:eastAsia="Times New Roman" w:hAnsi="Times New Roman" w:cs="Times New Roman"/>
          <w:i/>
          <w:sz w:val="28"/>
          <w:szCs w:val="28"/>
          <w:lang w:eastAsia="ru-RU"/>
        </w:rPr>
        <w:t>ық көл (Иссык)</w:t>
      </w:r>
      <w:r w:rsidRPr="008276F4">
        <w:rPr>
          <w:rFonts w:ascii="Times New Roman" w:eastAsia="Times New Roman" w:hAnsi="Times New Roman" w:cs="Times New Roman"/>
          <w:i/>
          <w:sz w:val="28"/>
          <w:szCs w:val="28"/>
          <w:lang w:eastAsia="ru-RU"/>
        </w:rPr>
        <w:br/>
        <w:t>Балық шаруашылығы (форель)</w:t>
      </w:r>
      <w:r w:rsidRPr="008276F4">
        <w:rPr>
          <w:rFonts w:ascii="Times New Roman" w:eastAsia="Times New Roman" w:hAnsi="Times New Roman" w:cs="Times New Roman"/>
          <w:i/>
          <w:sz w:val="28"/>
          <w:szCs w:val="28"/>
          <w:lang w:eastAsia="ru-RU"/>
        </w:rPr>
        <w:br/>
        <w:t>Түрген сарқырамасы</w:t>
      </w:r>
      <w:r w:rsidRPr="008276F4">
        <w:rPr>
          <w:rFonts w:ascii="Times New Roman" w:eastAsia="Times New Roman" w:hAnsi="Times New Roman" w:cs="Times New Roman"/>
          <w:i/>
          <w:sz w:val="28"/>
          <w:szCs w:val="28"/>
          <w:lang w:eastAsia="ru-RU"/>
        </w:rPr>
        <w:br/>
        <w:t>Аюсай / Бартогай / Медеу шатқалдары (бағдарламаға қарай)</w:t>
      </w:r>
    </w:p>
    <w:p w14:paraId="4E6F766A" w14:textId="5E51D6B2" w:rsidR="00EA599A" w:rsidRPr="008276F4" w:rsidRDefault="00EA599A" w:rsidP="006465C2">
      <w:pPr>
        <w:spacing w:after="0" w:line="240" w:lineRule="auto"/>
        <w:rPr>
          <w:rFonts w:ascii="Times New Roman" w:eastAsia="Times New Roman" w:hAnsi="Times New Roman" w:cs="Times New Roman"/>
          <w:i/>
          <w:sz w:val="28"/>
          <w:szCs w:val="28"/>
          <w:lang w:eastAsia="ru-RU"/>
        </w:rPr>
      </w:pPr>
      <w:r w:rsidRPr="008276F4">
        <w:rPr>
          <w:rFonts w:ascii="Times New Roman" w:eastAsia="Times New Roman" w:hAnsi="Times New Roman" w:cs="Times New Roman"/>
          <w:i/>
          <w:sz w:val="28"/>
          <w:szCs w:val="28"/>
          <w:lang w:eastAsia="ru-RU"/>
        </w:rPr>
        <w:t xml:space="preserve"> Жарқын эмоциялар, әсем табиғат және ұмытылмас әсерлер сізді күтуде!</w:t>
      </w:r>
      <w:r w:rsidR="00B957A5" w:rsidRPr="008276F4">
        <w:rPr>
          <w:rFonts w:ascii="Times New Roman" w:eastAsia="Times New Roman" w:hAnsi="Times New Roman" w:cs="Times New Roman"/>
          <w:sz w:val="28"/>
          <w:szCs w:val="28"/>
          <w:lang w:eastAsia="ru-RU"/>
        </w:rPr>
        <w:t xml:space="preserve"> [103</w:t>
      </w:r>
      <w:r w:rsidRPr="008276F4">
        <w:rPr>
          <w:rFonts w:ascii="Times New Roman" w:eastAsia="Times New Roman" w:hAnsi="Times New Roman" w:cs="Times New Roman"/>
          <w:sz w:val="28"/>
          <w:szCs w:val="28"/>
          <w:lang w:eastAsia="ru-RU"/>
        </w:rPr>
        <w:t>]</w:t>
      </w:r>
      <w:r w:rsidR="00B957A5" w:rsidRPr="008276F4">
        <w:rPr>
          <w:rFonts w:ascii="Times New Roman" w:eastAsia="Times New Roman" w:hAnsi="Times New Roman" w:cs="Times New Roman"/>
          <w:sz w:val="28"/>
          <w:szCs w:val="28"/>
          <w:lang w:eastAsia="ru-RU"/>
        </w:rPr>
        <w:t>.</w:t>
      </w:r>
    </w:p>
    <w:p w14:paraId="251EA55D" w14:textId="77777777" w:rsidR="00EA599A" w:rsidRPr="008276F4" w:rsidRDefault="00EA599A" w:rsidP="002073B8">
      <w:p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 xml:space="preserve">Берілген мәтін қазіргі әлеуметтік желілік коммуникацияға тән туристік жарнама дискурсының үлгісі болып табылады. Типологиялық тұрғыдан ол имидждік-ұсынушылық сипаттағы, қысқа форматта ұйымдастырылған SMM-жарнама-пост жанрына жатады. </w:t>
      </w:r>
      <w:r w:rsidRPr="008276F4">
        <w:rPr>
          <w:rFonts w:ascii="Times New Roman" w:eastAsia="Times New Roman" w:hAnsi="Times New Roman" w:cs="Times New Roman"/>
          <w:sz w:val="28"/>
          <w:szCs w:val="28"/>
          <w:lang w:val="kk-KZ" w:eastAsia="ru-RU"/>
        </w:rPr>
        <w:t>Б</w:t>
      </w:r>
      <w:r w:rsidRPr="008276F4">
        <w:rPr>
          <w:rFonts w:ascii="Times New Roman" w:eastAsia="Times New Roman" w:hAnsi="Times New Roman" w:cs="Times New Roman"/>
          <w:sz w:val="28"/>
          <w:szCs w:val="28"/>
          <w:lang w:eastAsia="ru-RU"/>
        </w:rPr>
        <w:t>ір жағынан қала туралы бағалауыш-эмоциялық бейне жасайды, екінші жағынан турдың құрылымдық параметрлерін (3 күн/2 түн) және маршрут нүктелерін тізіп, практикалық бағдар береді. Демек мәтін функционалдық тұрғыда аралас (персуазивті + ақпараттық-анықтамалық) сипатқа ие</w:t>
      </w:r>
      <w:r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val="kk-KZ" w:eastAsia="ru-RU"/>
        </w:rPr>
        <w:t>Э</w:t>
      </w:r>
      <w:r w:rsidRPr="008276F4">
        <w:rPr>
          <w:rFonts w:ascii="Times New Roman" w:eastAsia="Times New Roman" w:hAnsi="Times New Roman" w:cs="Times New Roman"/>
          <w:sz w:val="28"/>
          <w:szCs w:val="28"/>
          <w:lang w:eastAsia="ru-RU"/>
        </w:rPr>
        <w:t>моционал</w:t>
      </w:r>
      <w:r w:rsidRPr="008276F4">
        <w:rPr>
          <w:rFonts w:ascii="Times New Roman" w:eastAsia="Times New Roman" w:hAnsi="Times New Roman" w:cs="Times New Roman"/>
          <w:sz w:val="28"/>
          <w:szCs w:val="28"/>
          <w:lang w:val="kk-KZ" w:eastAsia="ru-RU"/>
        </w:rPr>
        <w:t>ды</w:t>
      </w:r>
      <w:r w:rsidRPr="008276F4">
        <w:rPr>
          <w:rFonts w:ascii="Times New Roman" w:eastAsia="Times New Roman" w:hAnsi="Times New Roman" w:cs="Times New Roman"/>
          <w:sz w:val="28"/>
          <w:szCs w:val="28"/>
          <w:lang w:eastAsia="ru-RU"/>
        </w:rPr>
        <w:t xml:space="preserve"> әсер ету арқылы қызықтырады, ал бағдарлама мазмұнын маркерленген тізіммен нақтылап, шешім қабылдауды жеңілдетеді. Лингвистикалық деңгейде мәтіннің өзегін бағалауыш және экспрессивті лексика құрайды: </w:t>
      </w:r>
      <w:r w:rsidRPr="008276F4">
        <w:rPr>
          <w:rFonts w:ascii="Times New Roman" w:eastAsia="Times New Roman" w:hAnsi="Times New Roman" w:cs="Times New Roman"/>
          <w:i/>
          <w:sz w:val="28"/>
          <w:szCs w:val="28"/>
          <w:lang w:eastAsia="ru-RU"/>
        </w:rPr>
        <w:t xml:space="preserve">жарқын эмоциялар, әсем табиғат, ұмытылмас әсерлер </w:t>
      </w:r>
      <w:r w:rsidRPr="008276F4">
        <w:rPr>
          <w:rFonts w:ascii="Times New Roman" w:eastAsia="Times New Roman" w:hAnsi="Times New Roman" w:cs="Times New Roman"/>
          <w:sz w:val="28"/>
          <w:szCs w:val="28"/>
          <w:lang w:eastAsia="ru-RU"/>
        </w:rPr>
        <w:t>сияқты сөз тіркестері ұсынысты алдын ала позитив бағалау</w:t>
      </w:r>
      <w:r w:rsidRPr="008276F4">
        <w:rPr>
          <w:rFonts w:ascii="Times New Roman" w:eastAsia="Times New Roman" w:hAnsi="Times New Roman" w:cs="Times New Roman"/>
          <w:sz w:val="28"/>
          <w:szCs w:val="28"/>
          <w:lang w:val="kk-KZ" w:eastAsia="ru-RU"/>
        </w:rPr>
        <w:t xml:space="preserve">ға ықпал етеді. </w:t>
      </w:r>
      <w:r w:rsidRPr="008276F4">
        <w:rPr>
          <w:rFonts w:ascii="Times New Roman" w:eastAsia="Times New Roman" w:hAnsi="Times New Roman" w:cs="Times New Roman"/>
          <w:sz w:val="28"/>
          <w:szCs w:val="28"/>
          <w:lang w:eastAsia="ru-RU"/>
        </w:rPr>
        <w:t xml:space="preserve"> </w:t>
      </w:r>
    </w:p>
    <w:p w14:paraId="23BAA6FF" w14:textId="77777777" w:rsidR="00EA599A" w:rsidRPr="008276F4" w:rsidRDefault="00EA599A" w:rsidP="002073B8">
      <w:p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i/>
          <w:sz w:val="28"/>
          <w:szCs w:val="28"/>
          <w:lang w:eastAsia="ru-RU"/>
        </w:rPr>
        <w:t>Отбасыңызбен және достарыңызбен бірге…</w:t>
      </w:r>
      <w:r w:rsidRPr="008276F4">
        <w:rPr>
          <w:rFonts w:ascii="Times New Roman" w:eastAsia="Times New Roman" w:hAnsi="Times New Roman" w:cs="Times New Roman"/>
          <w:sz w:val="28"/>
          <w:szCs w:val="28"/>
          <w:lang w:eastAsia="ru-RU"/>
        </w:rPr>
        <w:t xml:space="preserve"> тіркесі демалысты жеке тұтыну емес, әлеуметтік тәжірибе ретінде ұсынады және құндылықтық бағдарды (отбасы, достық) алға шығарады. Сонымен қатар эмодзи мен маркерленген белгілеулер мәтінді визуалды тұрғыдан бөлшектеп, қабылдауды жеңілдетеді; бұл – әлеуметтік желі дискурсына тән мультимодалдық, стильдік белгі. </w:t>
      </w:r>
    </w:p>
    <w:p w14:paraId="4AA53FAE" w14:textId="77777777" w:rsidR="00EA599A" w:rsidRPr="008276F4" w:rsidRDefault="00EA599A"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eastAsia="ru-RU"/>
        </w:rPr>
        <w:t>Жанрлық архитектоникасында үш негізгі компонент айқын:</w:t>
      </w:r>
      <w:r w:rsidRPr="008276F4">
        <w:rPr>
          <w:rFonts w:ascii="Times New Roman" w:eastAsia="Times New Roman" w:hAnsi="Times New Roman" w:cs="Times New Roman"/>
          <w:sz w:val="28"/>
          <w:szCs w:val="28"/>
          <w:lang w:val="kk-KZ" w:eastAsia="ru-RU"/>
        </w:rPr>
        <w:t xml:space="preserve"> </w:t>
      </w:r>
    </w:p>
    <w:p w14:paraId="4088D525" w14:textId="77777777" w:rsidR="00EA599A" w:rsidRPr="008276F4" w:rsidRDefault="00EA599A"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 1) имидждік кіріспе, </w:t>
      </w:r>
    </w:p>
    <w:p w14:paraId="5C65CB99" w14:textId="77777777" w:rsidR="00EA599A" w:rsidRPr="008276F4" w:rsidRDefault="00EA599A"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2) ұсыныстың форматы (жазғы тур, 3 күн/2 түн), </w:t>
      </w:r>
    </w:p>
    <w:p w14:paraId="4840A0A5" w14:textId="59DC6FA2" w:rsidR="00EA599A" w:rsidRPr="008276F4" w:rsidRDefault="00EA599A"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3) маршруттық тізім. Маршруттық қатардың өзі дискурстық тұрғыда  көңіл көтеру (зообақ, саябақ) мен табиғи ландшафт (Ыс</w:t>
      </w:r>
      <w:r w:rsidR="008476B7" w:rsidRPr="008276F4">
        <w:rPr>
          <w:rFonts w:ascii="Times New Roman" w:eastAsia="Times New Roman" w:hAnsi="Times New Roman" w:cs="Times New Roman"/>
          <w:sz w:val="28"/>
          <w:szCs w:val="28"/>
          <w:lang w:val="kk-KZ" w:eastAsia="ru-RU"/>
        </w:rPr>
        <w:t>т</w:t>
      </w:r>
      <w:r w:rsidRPr="008276F4">
        <w:rPr>
          <w:rFonts w:ascii="Times New Roman" w:eastAsia="Times New Roman" w:hAnsi="Times New Roman" w:cs="Times New Roman"/>
          <w:sz w:val="28"/>
          <w:szCs w:val="28"/>
          <w:lang w:val="kk-KZ" w:eastAsia="ru-RU"/>
        </w:rPr>
        <w:t>ық көл, Түрген сарқырамасы, шатқалдар) компоненттерін алмастыра отырып, турдың көпқырлылығын көрсетеді. Маршруттағы топонимдер мен урбанонимдер (Медеу, Түрген, Ыс</w:t>
      </w:r>
      <w:r w:rsidR="008476B7" w:rsidRPr="008276F4">
        <w:rPr>
          <w:rFonts w:ascii="Times New Roman" w:eastAsia="Times New Roman" w:hAnsi="Times New Roman" w:cs="Times New Roman"/>
          <w:sz w:val="28"/>
          <w:szCs w:val="28"/>
          <w:lang w:val="kk-KZ" w:eastAsia="ru-RU"/>
        </w:rPr>
        <w:t>т</w:t>
      </w:r>
      <w:r w:rsidRPr="008276F4">
        <w:rPr>
          <w:rFonts w:ascii="Times New Roman" w:eastAsia="Times New Roman" w:hAnsi="Times New Roman" w:cs="Times New Roman"/>
          <w:sz w:val="28"/>
          <w:szCs w:val="28"/>
          <w:lang w:val="kk-KZ" w:eastAsia="ru-RU"/>
        </w:rPr>
        <w:t xml:space="preserve">ық/Иссык) локалды кеңістікті мәдени картаға айналдырып, өңірлік идентификацияны күшейтеді. </w:t>
      </w:r>
    </w:p>
    <w:p w14:paraId="725FC1A4" w14:textId="77777777" w:rsidR="00EA599A" w:rsidRPr="008276F4" w:rsidRDefault="00EA599A"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Жарнамадағы тілдік және стильдік құралдар (афористік анықтама, параллель тізбектер, бағалауыш лексика, эмодзи, маркерленген тізім) мәтіннің персуазивті қуатын арттырып, Алматы туралы позитивті бейне қалыптастыруға және адресатты турды таңдауға ынталандыруға қызмет етеді.</w:t>
      </w:r>
    </w:p>
    <w:p w14:paraId="5E949967" w14:textId="77777777" w:rsidR="00EA599A" w:rsidRPr="008276F4" w:rsidRDefault="00EA599A" w:rsidP="002073B8">
      <w:pPr>
        <w:pStyle w:val="5"/>
        <w:spacing w:before="0" w:line="240" w:lineRule="auto"/>
        <w:ind w:firstLine="567"/>
        <w:rPr>
          <w:rFonts w:ascii="Times New Roman" w:hAnsi="Times New Roman" w:cs="Times New Roman"/>
          <w:b/>
          <w:i/>
          <w:color w:val="auto"/>
          <w:sz w:val="28"/>
          <w:szCs w:val="28"/>
          <w:lang w:val="kk-KZ"/>
        </w:rPr>
      </w:pPr>
      <w:r w:rsidRPr="008276F4">
        <w:rPr>
          <w:rFonts w:ascii="Times New Roman" w:hAnsi="Times New Roman" w:cs="Times New Roman"/>
          <w:b/>
          <w:i/>
          <w:color w:val="auto"/>
          <w:sz w:val="28"/>
          <w:szCs w:val="28"/>
          <w:lang w:val="kk-KZ"/>
        </w:rPr>
        <w:t>Тимбилдинг: бірлік пен демалыс</w:t>
      </w:r>
    </w:p>
    <w:p w14:paraId="05CDE2C2" w14:textId="77777777" w:rsidR="00EA599A" w:rsidRPr="008276F4" w:rsidRDefault="00EA599A" w:rsidP="002073B8">
      <w:pPr>
        <w:spacing w:after="0" w:line="240" w:lineRule="auto"/>
        <w:ind w:firstLine="567"/>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b/>
          <w:bCs/>
          <w:i/>
          <w:sz w:val="28"/>
          <w:szCs w:val="28"/>
          <w:lang w:val="kk-KZ" w:eastAsia="ru-RU"/>
        </w:rPr>
        <w:t>Tau Asu</w:t>
      </w:r>
      <w:r w:rsidRPr="008276F4">
        <w:rPr>
          <w:rFonts w:ascii="Times New Roman" w:eastAsia="Times New Roman" w:hAnsi="Times New Roman" w:cs="Times New Roman"/>
          <w:i/>
          <w:sz w:val="28"/>
          <w:szCs w:val="28"/>
          <w:lang w:val="kk-KZ" w:eastAsia="ru-RU"/>
        </w:rPr>
        <w:t> демалыс орнында нағыз командалық рухты сезініңіз!</w:t>
      </w:r>
    </w:p>
    <w:p w14:paraId="4680D3E4" w14:textId="77777777" w:rsidR="00EA599A" w:rsidRPr="008276F4" w:rsidRDefault="00EA599A" w:rsidP="002073B8">
      <w:pPr>
        <w:spacing w:after="0" w:line="240" w:lineRule="auto"/>
        <w:ind w:firstLine="567"/>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i/>
          <w:sz w:val="28"/>
          <w:szCs w:val="28"/>
          <w:lang w:val="kk-KZ" w:eastAsia="ru-RU"/>
        </w:rPr>
        <w:t>– Атпен серуен</w:t>
      </w:r>
      <w:r w:rsidRPr="008276F4">
        <w:rPr>
          <w:rFonts w:ascii="Times New Roman" w:eastAsia="Times New Roman" w:hAnsi="Times New Roman" w:cs="Times New Roman"/>
          <w:i/>
          <w:sz w:val="28"/>
          <w:szCs w:val="28"/>
          <w:lang w:val="kk-KZ" w:eastAsia="ru-RU"/>
        </w:rPr>
        <w:br/>
        <w:t> – Электробайкпен тур</w:t>
      </w:r>
      <w:r w:rsidRPr="008276F4">
        <w:rPr>
          <w:rFonts w:ascii="Times New Roman" w:eastAsia="Times New Roman" w:hAnsi="Times New Roman" w:cs="Times New Roman"/>
          <w:i/>
          <w:sz w:val="28"/>
          <w:szCs w:val="28"/>
          <w:lang w:val="kk-KZ" w:eastAsia="ru-RU"/>
        </w:rPr>
        <w:br/>
        <w:t> – Таза таулы ауа</w:t>
      </w:r>
      <w:r w:rsidRPr="008276F4">
        <w:rPr>
          <w:rFonts w:ascii="Times New Roman" w:eastAsia="Times New Roman" w:hAnsi="Times New Roman" w:cs="Times New Roman"/>
          <w:i/>
          <w:sz w:val="28"/>
          <w:szCs w:val="28"/>
          <w:lang w:val="kk-KZ" w:eastAsia="ru-RU"/>
        </w:rPr>
        <w:br/>
        <w:t> – Әркімге арналған белсенді демалыс</w:t>
      </w:r>
      <w:r w:rsidRPr="008276F4">
        <w:rPr>
          <w:rFonts w:ascii="Times New Roman" w:eastAsia="Times New Roman" w:hAnsi="Times New Roman" w:cs="Times New Roman"/>
          <w:i/>
          <w:sz w:val="28"/>
          <w:szCs w:val="28"/>
          <w:lang w:val="kk-KZ" w:eastAsia="ru-RU"/>
        </w:rPr>
        <w:br/>
        <w:t> – Дәмді асхана</w:t>
      </w:r>
      <w:r w:rsidRPr="008276F4">
        <w:rPr>
          <w:rFonts w:ascii="Times New Roman" w:eastAsia="Times New Roman" w:hAnsi="Times New Roman" w:cs="Times New Roman"/>
          <w:i/>
          <w:sz w:val="28"/>
          <w:szCs w:val="28"/>
          <w:lang w:val="kk-KZ" w:eastAsia="ru-RU"/>
        </w:rPr>
        <w:br/>
        <w:t> – Жазғы терраса</w:t>
      </w:r>
      <w:r w:rsidRPr="008276F4">
        <w:rPr>
          <w:rFonts w:ascii="Times New Roman" w:eastAsia="Times New Roman" w:hAnsi="Times New Roman" w:cs="Times New Roman"/>
          <w:i/>
          <w:sz w:val="28"/>
          <w:szCs w:val="28"/>
          <w:lang w:val="kk-KZ" w:eastAsia="ru-RU"/>
        </w:rPr>
        <w:br/>
        <w:t> – Жайлы беседкалар мен киіз үйлер</w:t>
      </w:r>
      <w:r w:rsidRPr="008276F4">
        <w:rPr>
          <w:rFonts w:ascii="Times New Roman" w:eastAsia="Times New Roman" w:hAnsi="Times New Roman" w:cs="Times New Roman"/>
          <w:i/>
          <w:sz w:val="28"/>
          <w:szCs w:val="28"/>
          <w:lang w:val="kk-KZ" w:eastAsia="ru-RU"/>
        </w:rPr>
        <w:br/>
        <w:t> – Шынайы команда қалыптасатын атмосфера</w:t>
      </w:r>
    </w:p>
    <w:p w14:paraId="571EEF0E" w14:textId="5EB94D96" w:rsidR="00EA599A" w:rsidRPr="008276F4" w:rsidRDefault="00EA599A" w:rsidP="006465C2">
      <w:pPr>
        <w:tabs>
          <w:tab w:val="left" w:pos="1985"/>
        </w:tabs>
        <w:spacing w:after="0" w:line="240" w:lineRule="auto"/>
        <w:ind w:firstLine="567"/>
        <w:rPr>
          <w:rFonts w:ascii="Times New Roman" w:eastAsia="Times New Roman" w:hAnsi="Times New Roman" w:cs="Times New Roman"/>
          <w:i/>
          <w:sz w:val="28"/>
          <w:szCs w:val="28"/>
          <w:lang w:val="kk-KZ" w:eastAsia="ru-RU"/>
        </w:rPr>
      </w:pPr>
      <w:r w:rsidRPr="008276F4">
        <w:rPr>
          <w:rFonts w:ascii="Segoe UI Emoji" w:eastAsia="Times New Roman" w:hAnsi="Segoe UI Emoji" w:cs="Segoe UI Emoji"/>
          <w:i/>
          <w:sz w:val="28"/>
          <w:szCs w:val="28"/>
          <w:lang w:val="kk-KZ" w:eastAsia="ru-RU"/>
        </w:rPr>
        <w:t>✨</w:t>
      </w:r>
      <w:r w:rsidRPr="008276F4">
        <w:rPr>
          <w:rFonts w:ascii="Times New Roman" w:eastAsia="Times New Roman" w:hAnsi="Times New Roman" w:cs="Times New Roman"/>
          <w:i/>
          <w:sz w:val="28"/>
          <w:szCs w:val="28"/>
          <w:lang w:val="kk-KZ" w:eastAsia="ru-RU"/>
        </w:rPr>
        <w:t> </w:t>
      </w:r>
      <w:r w:rsidRPr="008276F4">
        <w:rPr>
          <w:rFonts w:ascii="Times New Roman" w:eastAsia="Times New Roman" w:hAnsi="Times New Roman" w:cs="Times New Roman"/>
          <w:b/>
          <w:bCs/>
          <w:i/>
          <w:sz w:val="28"/>
          <w:szCs w:val="28"/>
          <w:lang w:val="kk-KZ" w:eastAsia="ru-RU"/>
        </w:rPr>
        <w:t>Әріптестерің тек жұмыс үшін емес, бір отбасыдай болуын қалайсың ба?</w:t>
      </w:r>
      <w:r w:rsidRPr="008276F4">
        <w:rPr>
          <w:rFonts w:ascii="Times New Roman" w:eastAsia="Times New Roman" w:hAnsi="Times New Roman" w:cs="Times New Roman"/>
          <w:i/>
          <w:sz w:val="28"/>
          <w:szCs w:val="28"/>
          <w:lang w:val="kk-KZ" w:eastAsia="ru-RU"/>
        </w:rPr>
        <w:br/>
        <w:t>Онда бізге </w:t>
      </w:r>
      <w:r w:rsidRPr="008276F4">
        <w:rPr>
          <w:rFonts w:ascii="Times New Roman" w:eastAsia="Times New Roman" w:hAnsi="Times New Roman" w:cs="Times New Roman"/>
          <w:b/>
          <w:bCs/>
          <w:i/>
          <w:sz w:val="28"/>
          <w:szCs w:val="28"/>
          <w:lang w:val="kk-KZ" w:eastAsia="ru-RU"/>
        </w:rPr>
        <w:t>Direct-ке жаз</w:t>
      </w:r>
      <w:r w:rsidRPr="008276F4">
        <w:rPr>
          <w:rFonts w:ascii="Times New Roman" w:eastAsia="Times New Roman" w:hAnsi="Times New Roman" w:cs="Times New Roman"/>
          <w:i/>
          <w:sz w:val="28"/>
          <w:szCs w:val="28"/>
          <w:lang w:val="kk-KZ" w:eastAsia="ru-RU"/>
        </w:rPr>
        <w:t> </w:t>
      </w:r>
      <w:r w:rsidR="00E97D0F" w:rsidRPr="008276F4">
        <w:rPr>
          <w:rFonts w:ascii="Times New Roman" w:eastAsia="Times New Roman" w:hAnsi="Times New Roman" w:cs="Times New Roman"/>
          <w:i/>
          <w:sz w:val="28"/>
          <w:szCs w:val="28"/>
          <w:lang w:val="kk-KZ" w:eastAsia="ru-RU"/>
        </w:rPr>
        <w:t xml:space="preserve">– </w:t>
      </w:r>
      <w:r w:rsidRPr="008276F4">
        <w:rPr>
          <w:rFonts w:ascii="Times New Roman" w:eastAsia="Times New Roman" w:hAnsi="Times New Roman" w:cs="Times New Roman"/>
          <w:i/>
          <w:sz w:val="28"/>
          <w:szCs w:val="28"/>
          <w:lang w:val="kk-KZ" w:eastAsia="ru-RU"/>
        </w:rPr>
        <w:t xml:space="preserve"> біз сіздің сұранысыңызға сай ерекше формат ұсынамыз!</w:t>
      </w:r>
      <w:r w:rsidR="00B957A5" w:rsidRPr="008276F4">
        <w:rPr>
          <w:rFonts w:ascii="Times New Roman" w:eastAsia="Times New Roman" w:hAnsi="Times New Roman" w:cs="Times New Roman"/>
          <w:sz w:val="28"/>
          <w:szCs w:val="28"/>
          <w:lang w:val="kk-KZ" w:eastAsia="ru-RU"/>
        </w:rPr>
        <w:t xml:space="preserve"> [103</w:t>
      </w:r>
      <w:r w:rsidRPr="008276F4">
        <w:rPr>
          <w:rFonts w:ascii="Times New Roman" w:eastAsia="Times New Roman" w:hAnsi="Times New Roman" w:cs="Times New Roman"/>
          <w:sz w:val="28"/>
          <w:szCs w:val="28"/>
          <w:lang w:val="kk-KZ" w:eastAsia="ru-RU"/>
        </w:rPr>
        <w:t>].</w:t>
      </w:r>
    </w:p>
    <w:p w14:paraId="58C5CAB8" w14:textId="77777777" w:rsidR="00E232C5" w:rsidRPr="008276F4" w:rsidRDefault="00EA599A" w:rsidP="002073B8">
      <w:pPr>
        <w:tabs>
          <w:tab w:val="left" w:pos="1985"/>
        </w:tabs>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Берілген мәтін қазіргі әлеуметтік желілік коммуникацияға тән корпоративтік қызмет жарнамасының ықшам форматы ретінде сипатталады. </w:t>
      </w:r>
      <w:r w:rsidR="00E232C5" w:rsidRPr="008276F4">
        <w:rPr>
          <w:rFonts w:ascii="Times New Roman" w:eastAsia="Times New Roman" w:hAnsi="Times New Roman" w:cs="Times New Roman"/>
          <w:sz w:val="28"/>
          <w:szCs w:val="28"/>
          <w:lang w:val="kk-KZ" w:eastAsia="ru-RU"/>
        </w:rPr>
        <w:t>Берілген мәтіннің коммуникативтік-құрылымдық ұйымдасуы ықшам жарнамалық пост форматына сай құрылған және әлеуметтік желідегі жылдам қабылдауға бейімделген. Мәтіннің макроқұрылымы үш негізгі бөліктен тұрады:</w:t>
      </w:r>
    </w:p>
    <w:p w14:paraId="36FEDE7E" w14:textId="77777777" w:rsidR="00E232C5" w:rsidRPr="008276F4" w:rsidRDefault="00E232C5" w:rsidP="002073B8">
      <w:pPr>
        <w:tabs>
          <w:tab w:val="left" w:pos="1985"/>
        </w:tabs>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 1) тақырыптық-аттрактивті блок, </w:t>
      </w:r>
    </w:p>
    <w:p w14:paraId="6AAA65F5" w14:textId="77777777" w:rsidR="00E232C5" w:rsidRPr="008276F4" w:rsidRDefault="00E232C5" w:rsidP="002073B8">
      <w:pPr>
        <w:tabs>
          <w:tab w:val="left" w:pos="1985"/>
        </w:tabs>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2) артықшылықтарды тізбектеу блогы, </w:t>
      </w:r>
    </w:p>
    <w:p w14:paraId="26164E35" w14:textId="77777777" w:rsidR="00E232C5" w:rsidRPr="008276F4" w:rsidRDefault="00E232C5" w:rsidP="002073B8">
      <w:pPr>
        <w:tabs>
          <w:tab w:val="left" w:pos="1985"/>
        </w:tabs>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3) әрекетке шақыру блогы. Бірінші бөлікте «Тимбилдинг: бірлік пен демалыс» деген атау арқылы жарнаманың негізгі мазмұны бірден ашылады: мұнда тимбилдинг және демалыс біріктіріліп, мақсатты аудитория нақты белгіленеді. Одан кейінгі «</w:t>
      </w:r>
      <w:r w:rsidRPr="008276F4">
        <w:rPr>
          <w:rFonts w:ascii="Times New Roman" w:eastAsia="Times New Roman" w:hAnsi="Times New Roman" w:cs="Times New Roman"/>
          <w:i/>
          <w:sz w:val="28"/>
          <w:szCs w:val="28"/>
          <w:lang w:val="kk-KZ" w:eastAsia="ru-RU"/>
        </w:rPr>
        <w:t>Tau Asu демалыс орнында нағыз командалық рухты сезініңіз!</w:t>
      </w:r>
      <w:r w:rsidRPr="008276F4">
        <w:rPr>
          <w:rFonts w:ascii="Times New Roman" w:eastAsia="Times New Roman" w:hAnsi="Times New Roman" w:cs="Times New Roman"/>
          <w:sz w:val="28"/>
          <w:szCs w:val="28"/>
          <w:lang w:val="kk-KZ" w:eastAsia="ru-RU"/>
        </w:rPr>
        <w:t xml:space="preserve">» сөйлемі адресатқа тікелей бағытталған экспрессивті үндеу ретінде қызмет етеді және мәтіннің эмоционалдық тонын белгілейді. Екінші блокта ақпарат маркерленген тізім түрінде беріледі: </w:t>
      </w:r>
      <w:r w:rsidRPr="008276F4">
        <w:rPr>
          <w:rFonts w:ascii="Times New Roman" w:eastAsia="Times New Roman" w:hAnsi="Times New Roman" w:cs="Times New Roman"/>
          <w:i/>
          <w:sz w:val="28"/>
          <w:szCs w:val="28"/>
          <w:lang w:val="kk-KZ" w:eastAsia="ru-RU"/>
        </w:rPr>
        <w:t>атпен серуен, электробайк, таза ауа, дәмді асхана, жазғы терраса</w:t>
      </w:r>
      <w:r w:rsidRPr="008276F4">
        <w:rPr>
          <w:rFonts w:ascii="Times New Roman" w:eastAsia="Times New Roman" w:hAnsi="Times New Roman" w:cs="Times New Roman"/>
          <w:sz w:val="28"/>
          <w:szCs w:val="28"/>
          <w:lang w:val="kk-KZ" w:eastAsia="ru-RU"/>
        </w:rPr>
        <w:t xml:space="preserve"> т.б. Бұл құрылым жарнаманың қабылдануын жеңілдетіп, негізгі артықшылықтарды тез шолуға мүмкіндік береді. </w:t>
      </w:r>
    </w:p>
    <w:p w14:paraId="40C317CD" w14:textId="77777777" w:rsidR="00EA599A" w:rsidRPr="008276F4" w:rsidRDefault="00EA599A" w:rsidP="002073B8">
      <w:pPr>
        <w:tabs>
          <w:tab w:val="left" w:pos="1985"/>
        </w:tabs>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Сонымен бірге киіз үйлер компоненті ерекше мәнге ие, ол демалыс кеңістігін қазақтың дәстүрлі қонақжайлығы мен этномәдени символикасымен байланыстырып, қызметті жай ғана спорттық/табиғи активити емес, ұлттық колориті бар тәжірибе ретінде ұсынады. Осылайша жарнамада екі мәдени қабат синтезделеді, бір жағынан заманауи корпоративтік тренд (тимбилдинг, direct-қа жазу, белсенді турлар), екінші жағынан дәстүрлік мәдени код (киіз үй, табиғат аясындағы ортақ отырыс). </w:t>
      </w:r>
    </w:p>
    <w:p w14:paraId="7D44F646" w14:textId="77777777" w:rsidR="00197452" w:rsidRPr="008276F4" w:rsidRDefault="00197452" w:rsidP="002073B8">
      <w:pPr>
        <w:pStyle w:val="5"/>
        <w:spacing w:before="0" w:line="240" w:lineRule="auto"/>
        <w:ind w:firstLine="567"/>
        <w:rPr>
          <w:rFonts w:ascii="Times New Roman" w:hAnsi="Times New Roman" w:cs="Times New Roman"/>
          <w:b/>
          <w:i/>
          <w:color w:val="auto"/>
          <w:sz w:val="28"/>
          <w:szCs w:val="28"/>
          <w:lang w:val="kk-KZ"/>
        </w:rPr>
      </w:pPr>
      <w:r w:rsidRPr="008276F4">
        <w:rPr>
          <w:rFonts w:ascii="Times New Roman" w:hAnsi="Times New Roman" w:cs="Times New Roman"/>
          <w:b/>
          <w:i/>
          <w:color w:val="auto"/>
          <w:sz w:val="28"/>
          <w:szCs w:val="28"/>
          <w:lang w:val="kk-KZ"/>
        </w:rPr>
        <w:t>Алматыдан Көлсай мен Қайыңды</w:t>
      </w:r>
    </w:p>
    <w:p w14:paraId="59A8C7ED" w14:textId="77777777" w:rsidR="00197452" w:rsidRPr="008276F4" w:rsidRDefault="00197452" w:rsidP="002073B8">
      <w:pPr>
        <w:pStyle w:val="3"/>
        <w:spacing w:before="0" w:beforeAutospacing="0" w:after="0" w:afterAutospacing="0"/>
        <w:ind w:firstLine="567"/>
        <w:rPr>
          <w:i/>
          <w:sz w:val="28"/>
          <w:szCs w:val="28"/>
          <w:lang w:val="kk-KZ"/>
        </w:rPr>
      </w:pPr>
      <w:r w:rsidRPr="008276F4">
        <w:rPr>
          <w:i/>
          <w:sz w:val="28"/>
          <w:szCs w:val="28"/>
          <w:lang w:val="kk-KZ"/>
        </w:rPr>
        <w:t> </w:t>
      </w:r>
      <w:r w:rsidRPr="008276F4">
        <w:rPr>
          <w:rStyle w:val="a4"/>
          <w:i/>
          <w:sz w:val="28"/>
          <w:szCs w:val="28"/>
          <w:bdr w:val="single" w:sz="2" w:space="0" w:color="auto" w:frame="1"/>
          <w:lang w:val="kk-KZ"/>
        </w:rPr>
        <w:t>Көлсай көлдері</w:t>
      </w:r>
    </w:p>
    <w:p w14:paraId="3B0AA989" w14:textId="77777777" w:rsidR="00197452" w:rsidRPr="008276F4" w:rsidRDefault="00197452" w:rsidP="002073B8">
      <w:pPr>
        <w:pStyle w:val="a3"/>
        <w:spacing w:before="0" w:beforeAutospacing="0" w:after="0" w:afterAutospacing="0"/>
        <w:ind w:firstLine="567"/>
        <w:rPr>
          <w:i/>
          <w:sz w:val="28"/>
          <w:szCs w:val="28"/>
        </w:rPr>
      </w:pPr>
      <w:r w:rsidRPr="008276F4">
        <w:rPr>
          <w:i/>
          <w:sz w:val="28"/>
          <w:szCs w:val="28"/>
          <w:lang w:val="kk-KZ"/>
        </w:rPr>
        <w:t xml:space="preserve">Көлсай – Қазақстандағы ең көркем көлдердің бірі. </w:t>
      </w:r>
      <w:r w:rsidRPr="008276F4">
        <w:rPr>
          <w:i/>
          <w:sz w:val="28"/>
          <w:szCs w:val="28"/>
        </w:rPr>
        <w:t>Ол Алматы облысындағы Күнгей Алатауында орналасқан. Көлсай жүйесіне үш көл кіреді, біз баратын – ең төменгі, бірінші көл.</w:t>
      </w:r>
      <w:r w:rsidRPr="008276F4">
        <w:rPr>
          <w:i/>
          <w:sz w:val="28"/>
          <w:szCs w:val="28"/>
        </w:rPr>
        <w:br/>
        <w:t> </w:t>
      </w:r>
      <w:r w:rsidRPr="008276F4">
        <w:rPr>
          <w:rFonts w:ascii="Segoe UI Emoji" w:hAnsi="Segoe UI Emoji" w:cs="Segoe UI Emoji"/>
          <w:i/>
          <w:sz w:val="28"/>
          <w:szCs w:val="28"/>
        </w:rPr>
        <w:t>🌲</w:t>
      </w:r>
      <w:r w:rsidRPr="008276F4">
        <w:rPr>
          <w:i/>
          <w:sz w:val="28"/>
          <w:szCs w:val="28"/>
        </w:rPr>
        <w:t xml:space="preserve"> Мұнда таза ауа, қылқан жапырақты ормандар, мөлдір көгілдір су және таулы пейзаж үйлесім тапқан.</w:t>
      </w:r>
      <w:r w:rsidRPr="008276F4">
        <w:rPr>
          <w:i/>
          <w:sz w:val="28"/>
          <w:szCs w:val="28"/>
        </w:rPr>
        <w:br/>
        <w:t> </w:t>
      </w:r>
      <w:r w:rsidRPr="008276F4">
        <w:rPr>
          <w:rFonts w:ascii="Segoe UI Emoji" w:hAnsi="Segoe UI Emoji" w:cs="Segoe UI Emoji"/>
          <w:i/>
          <w:sz w:val="28"/>
          <w:szCs w:val="28"/>
        </w:rPr>
        <w:t>🟢</w:t>
      </w:r>
      <w:r w:rsidRPr="008276F4">
        <w:rPr>
          <w:i/>
          <w:sz w:val="28"/>
          <w:szCs w:val="28"/>
        </w:rPr>
        <w:t xml:space="preserve"> Орташа биіктігі: 1800–2000 м</w:t>
      </w:r>
      <w:r w:rsidRPr="008276F4">
        <w:rPr>
          <w:i/>
          <w:sz w:val="28"/>
          <w:szCs w:val="28"/>
        </w:rPr>
        <w:br/>
        <w:t> </w:t>
      </w:r>
      <w:r w:rsidRPr="008276F4">
        <w:rPr>
          <w:rFonts w:ascii="Segoe UI Emoji" w:hAnsi="Segoe UI Emoji" w:cs="Segoe UI Emoji"/>
          <w:i/>
          <w:sz w:val="28"/>
          <w:szCs w:val="28"/>
        </w:rPr>
        <w:t>🕒</w:t>
      </w:r>
      <w:r w:rsidRPr="008276F4">
        <w:rPr>
          <w:i/>
          <w:sz w:val="28"/>
          <w:szCs w:val="28"/>
        </w:rPr>
        <w:t xml:space="preserve"> Жаяу серуен: 30–40 минут</w:t>
      </w:r>
    </w:p>
    <w:p w14:paraId="2316CFD4" w14:textId="77777777" w:rsidR="00197452" w:rsidRPr="008276F4" w:rsidRDefault="00197452" w:rsidP="002073B8">
      <w:pPr>
        <w:pStyle w:val="3"/>
        <w:spacing w:before="0" w:beforeAutospacing="0" w:after="0" w:afterAutospacing="0"/>
        <w:ind w:firstLine="567"/>
        <w:rPr>
          <w:i/>
          <w:sz w:val="28"/>
          <w:szCs w:val="28"/>
        </w:rPr>
      </w:pPr>
      <w:r w:rsidRPr="008276F4">
        <w:rPr>
          <w:rFonts w:ascii="Segoe UI Emoji" w:hAnsi="Segoe UI Emoji" w:cs="Segoe UI Emoji"/>
          <w:i/>
          <w:sz w:val="28"/>
          <w:szCs w:val="28"/>
        </w:rPr>
        <w:t>📍</w:t>
      </w:r>
      <w:r w:rsidRPr="008276F4">
        <w:rPr>
          <w:i/>
          <w:sz w:val="28"/>
          <w:szCs w:val="28"/>
        </w:rPr>
        <w:t> </w:t>
      </w:r>
      <w:r w:rsidRPr="008276F4">
        <w:rPr>
          <w:rStyle w:val="a4"/>
          <w:i/>
          <w:sz w:val="28"/>
          <w:szCs w:val="28"/>
        </w:rPr>
        <w:t>Қайыңды көлі</w:t>
      </w:r>
    </w:p>
    <w:p w14:paraId="3D2FB070" w14:textId="77777777" w:rsidR="00197452" w:rsidRPr="008276F4" w:rsidRDefault="00197452" w:rsidP="002073B8">
      <w:pPr>
        <w:pStyle w:val="a3"/>
        <w:spacing w:before="0" w:beforeAutospacing="0" w:after="0" w:afterAutospacing="0"/>
        <w:ind w:firstLine="567"/>
        <w:rPr>
          <w:i/>
          <w:sz w:val="28"/>
          <w:szCs w:val="28"/>
        </w:rPr>
      </w:pPr>
      <w:r w:rsidRPr="008276F4">
        <w:rPr>
          <w:i/>
          <w:sz w:val="28"/>
          <w:szCs w:val="28"/>
        </w:rPr>
        <w:t>Қайыңды – су астындағы орманымен танымал ерекше көл. 1911 жылғы жер сілкінісінен кейін пайда болған. Көлдің ішінде қарағай ағаштары су бетінде тіке тұрған күйі сақталған – бұл әлемде сирек кездесетін табиғи құбылыс.</w:t>
      </w:r>
      <w:r w:rsidRPr="008276F4">
        <w:rPr>
          <w:i/>
          <w:sz w:val="28"/>
          <w:szCs w:val="28"/>
        </w:rPr>
        <w:br/>
        <w:t> </w:t>
      </w:r>
      <w:r w:rsidRPr="008276F4">
        <w:rPr>
          <w:rFonts w:ascii="Segoe UI Emoji" w:hAnsi="Segoe UI Emoji" w:cs="Segoe UI Emoji"/>
          <w:i/>
          <w:sz w:val="28"/>
          <w:szCs w:val="28"/>
        </w:rPr>
        <w:t>💧</w:t>
      </w:r>
      <w:r w:rsidRPr="008276F4">
        <w:rPr>
          <w:i/>
          <w:sz w:val="28"/>
          <w:szCs w:val="28"/>
        </w:rPr>
        <w:t xml:space="preserve"> Су түсі – көгілдір-жасыл, мөлдір</w:t>
      </w:r>
      <w:r w:rsidRPr="008276F4">
        <w:rPr>
          <w:i/>
          <w:sz w:val="28"/>
          <w:szCs w:val="28"/>
        </w:rPr>
        <w:br/>
        <w:t> </w:t>
      </w:r>
      <w:r w:rsidRPr="008276F4">
        <w:rPr>
          <w:rFonts w:ascii="Segoe UI Emoji" w:hAnsi="Segoe UI Emoji" w:cs="Segoe UI Emoji"/>
          <w:i/>
          <w:sz w:val="28"/>
          <w:szCs w:val="28"/>
        </w:rPr>
        <w:t>📷</w:t>
      </w:r>
      <w:r w:rsidRPr="008276F4">
        <w:rPr>
          <w:i/>
          <w:sz w:val="28"/>
          <w:szCs w:val="28"/>
        </w:rPr>
        <w:t xml:space="preserve"> Фотоға түсуге ең ерекше локация</w:t>
      </w:r>
      <w:r w:rsidRPr="008276F4">
        <w:rPr>
          <w:i/>
          <w:sz w:val="28"/>
          <w:szCs w:val="28"/>
        </w:rPr>
        <w:br/>
        <w:t> </w:t>
      </w:r>
      <w:r w:rsidRPr="008276F4">
        <w:rPr>
          <w:rFonts w:ascii="Segoe UI Emoji" w:hAnsi="Segoe UI Emoji" w:cs="Segoe UI Emoji"/>
          <w:i/>
          <w:sz w:val="28"/>
          <w:szCs w:val="28"/>
        </w:rPr>
        <w:t>🟢</w:t>
      </w:r>
      <w:r w:rsidRPr="008276F4">
        <w:rPr>
          <w:i/>
          <w:sz w:val="28"/>
          <w:szCs w:val="28"/>
        </w:rPr>
        <w:t xml:space="preserve"> Биіктігі: шамамен 2000 м</w:t>
      </w:r>
    </w:p>
    <w:p w14:paraId="699089E8" w14:textId="77777777" w:rsidR="00197452" w:rsidRPr="008276F4" w:rsidRDefault="00197452" w:rsidP="002073B8">
      <w:pPr>
        <w:pStyle w:val="3"/>
        <w:spacing w:before="0" w:beforeAutospacing="0" w:after="0" w:afterAutospacing="0"/>
        <w:ind w:firstLine="567"/>
        <w:rPr>
          <w:i/>
          <w:sz w:val="28"/>
          <w:szCs w:val="28"/>
        </w:rPr>
      </w:pPr>
      <w:r w:rsidRPr="008276F4">
        <w:rPr>
          <w:rFonts w:ascii="Segoe UI Emoji" w:hAnsi="Segoe UI Emoji" w:cs="Segoe UI Emoji"/>
          <w:i/>
          <w:sz w:val="28"/>
          <w:szCs w:val="28"/>
        </w:rPr>
        <w:t>📍</w:t>
      </w:r>
      <w:r w:rsidRPr="008276F4">
        <w:rPr>
          <w:i/>
          <w:sz w:val="28"/>
          <w:szCs w:val="28"/>
        </w:rPr>
        <w:t xml:space="preserve"> Қара</w:t>
      </w:r>
      <w:r w:rsidRPr="008276F4">
        <w:rPr>
          <w:rStyle w:val="a4"/>
          <w:i/>
          <w:sz w:val="28"/>
          <w:szCs w:val="28"/>
        </w:rPr>
        <w:t> шатқал (Black Canyon)</w:t>
      </w:r>
    </w:p>
    <w:p w14:paraId="69078596" w14:textId="77777777" w:rsidR="00197452" w:rsidRPr="008276F4" w:rsidRDefault="00197452" w:rsidP="002073B8">
      <w:pPr>
        <w:pStyle w:val="a3"/>
        <w:spacing w:before="0" w:beforeAutospacing="0" w:after="0" w:afterAutospacing="0"/>
        <w:ind w:firstLine="567"/>
        <w:rPr>
          <w:i/>
          <w:sz w:val="28"/>
          <w:szCs w:val="28"/>
        </w:rPr>
      </w:pPr>
      <w:r w:rsidRPr="008276F4">
        <w:rPr>
          <w:i/>
          <w:sz w:val="28"/>
          <w:szCs w:val="28"/>
        </w:rPr>
        <w:t>Қараңғы каньон – Қаскелең бағытындағы жартасты алқап, ерекше формалы таужыныстар мен терең шатқалдардан тұрады.</w:t>
      </w:r>
      <w:r w:rsidRPr="008276F4">
        <w:rPr>
          <w:i/>
          <w:sz w:val="28"/>
          <w:szCs w:val="28"/>
        </w:rPr>
        <w:br/>
        <w:t> </w:t>
      </w:r>
      <w:r w:rsidRPr="008276F4">
        <w:rPr>
          <w:rFonts w:ascii="Segoe UI Emoji" w:hAnsi="Segoe UI Emoji" w:cs="Segoe UI Emoji"/>
          <w:i/>
          <w:sz w:val="28"/>
          <w:szCs w:val="28"/>
        </w:rPr>
        <w:t>🖤</w:t>
      </w:r>
      <w:r w:rsidRPr="008276F4">
        <w:rPr>
          <w:i/>
          <w:sz w:val="28"/>
          <w:szCs w:val="28"/>
        </w:rPr>
        <w:t xml:space="preserve"> Ландшафты ерекше, қоңыр-сұр түсті тастарымен танымал</w:t>
      </w:r>
      <w:r w:rsidRPr="008276F4">
        <w:rPr>
          <w:i/>
          <w:sz w:val="28"/>
          <w:szCs w:val="28"/>
        </w:rPr>
        <w:br/>
        <w:t> </w:t>
      </w:r>
      <w:r w:rsidRPr="008276F4">
        <w:rPr>
          <w:rFonts w:ascii="Segoe UI Symbol" w:hAnsi="Segoe UI Symbol" w:cs="Segoe UI Symbol"/>
          <w:i/>
          <w:sz w:val="28"/>
          <w:szCs w:val="28"/>
        </w:rPr>
        <w:t>⛰</w:t>
      </w:r>
      <w:r w:rsidRPr="008276F4">
        <w:rPr>
          <w:i/>
          <w:sz w:val="28"/>
          <w:szCs w:val="28"/>
        </w:rPr>
        <w:t xml:space="preserve"> Тур барысында қысқаша аялдама жасалады – суретке түсу үшін керемет орын!</w:t>
      </w:r>
      <w:r w:rsidR="00B957A5" w:rsidRPr="008276F4">
        <w:rPr>
          <w:i/>
          <w:sz w:val="28"/>
          <w:szCs w:val="28"/>
        </w:rPr>
        <w:t xml:space="preserve"> [102]</w:t>
      </w:r>
    </w:p>
    <w:p w14:paraId="609CB271" w14:textId="77777777" w:rsidR="00E232C5" w:rsidRPr="008276F4" w:rsidRDefault="00197452" w:rsidP="002073B8">
      <w:pPr>
        <w:pStyle w:val="a3"/>
        <w:spacing w:before="0" w:beforeAutospacing="0" w:after="0" w:afterAutospacing="0"/>
        <w:ind w:firstLine="567"/>
        <w:jc w:val="both"/>
        <w:rPr>
          <w:sz w:val="28"/>
          <w:szCs w:val="28"/>
        </w:rPr>
      </w:pPr>
      <w:r w:rsidRPr="008276F4">
        <w:rPr>
          <w:sz w:val="28"/>
          <w:szCs w:val="28"/>
        </w:rPr>
        <w:t>Берілген мәтін жанрлық тұрғыдан әлеуметтік желіге арналған маршруттық тур-постқа жатады: ол бір мезетте ақпарат беретін гид-мәтін және ықпал етуші жарнама қызметін атқарады. Композициясы SMM форматына сай</w:t>
      </w:r>
      <w:r w:rsidRPr="008276F4">
        <w:rPr>
          <w:sz w:val="28"/>
          <w:szCs w:val="28"/>
          <w:lang w:val="kk-KZ"/>
        </w:rPr>
        <w:t xml:space="preserve"> «</w:t>
      </w:r>
      <w:r w:rsidRPr="008276F4">
        <w:rPr>
          <w:sz w:val="28"/>
          <w:szCs w:val="28"/>
        </w:rPr>
        <w:t>нысан атауы → қысқа сипаттама → нақты көрсеткіштер»</w:t>
      </w:r>
      <w:r w:rsidR="00E232C5" w:rsidRPr="008276F4">
        <w:rPr>
          <w:sz w:val="28"/>
          <w:szCs w:val="28"/>
        </w:rPr>
        <w:t xml:space="preserve"> үлгісімен құрылған. Мәтіннің макроқұрылымы алдымен жалпы маршрутты атайтын тақырыптан («Алматыдан Көлсай мен Қайыңды»), кейін жекелеген нысандарды кезекпен таныстыратын үш негізгі микроблоктан тұрады: Көлсай көлдері – Қайыңды көлі – Қара шатқал. </w:t>
      </w:r>
    </w:p>
    <w:p w14:paraId="767688EA" w14:textId="77777777" w:rsidR="00E232C5" w:rsidRPr="008276F4" w:rsidRDefault="00E232C5" w:rsidP="002073B8">
      <w:pPr>
        <w:pStyle w:val="a3"/>
        <w:spacing w:before="0" w:beforeAutospacing="0" w:after="0" w:afterAutospacing="0"/>
        <w:ind w:firstLine="567"/>
        <w:jc w:val="both"/>
        <w:rPr>
          <w:sz w:val="28"/>
          <w:szCs w:val="28"/>
        </w:rPr>
      </w:pPr>
      <w:r w:rsidRPr="008276F4">
        <w:rPr>
          <w:sz w:val="28"/>
          <w:szCs w:val="28"/>
        </w:rPr>
        <w:t xml:space="preserve">Әр блокта бірдей коммуникативтік үлгі сақталады: </w:t>
      </w:r>
    </w:p>
    <w:p w14:paraId="3C6F807B" w14:textId="77777777" w:rsidR="00E232C5" w:rsidRPr="008276F4" w:rsidRDefault="00E232C5" w:rsidP="002073B8">
      <w:pPr>
        <w:pStyle w:val="a3"/>
        <w:spacing w:before="0" w:beforeAutospacing="0" w:after="0" w:afterAutospacing="0"/>
        <w:ind w:firstLine="567"/>
        <w:jc w:val="both"/>
        <w:rPr>
          <w:sz w:val="28"/>
          <w:szCs w:val="28"/>
        </w:rPr>
      </w:pPr>
      <w:r w:rsidRPr="008276F4">
        <w:rPr>
          <w:sz w:val="28"/>
          <w:szCs w:val="28"/>
        </w:rPr>
        <w:t xml:space="preserve">1) нысанды атау және топонимдік нақтылау; </w:t>
      </w:r>
    </w:p>
    <w:p w14:paraId="1CA0B1BF" w14:textId="77777777" w:rsidR="00E232C5" w:rsidRPr="008276F4" w:rsidRDefault="00E232C5" w:rsidP="002073B8">
      <w:pPr>
        <w:pStyle w:val="a3"/>
        <w:spacing w:before="0" w:beforeAutospacing="0" w:after="0" w:afterAutospacing="0"/>
        <w:ind w:firstLine="567"/>
        <w:jc w:val="both"/>
        <w:rPr>
          <w:sz w:val="28"/>
          <w:szCs w:val="28"/>
        </w:rPr>
      </w:pPr>
      <w:r w:rsidRPr="008276F4">
        <w:rPr>
          <w:sz w:val="28"/>
          <w:szCs w:val="28"/>
        </w:rPr>
        <w:t xml:space="preserve">2) қысқаша бағалауыш сипаттама («ең көркем», «ерекше»); </w:t>
      </w:r>
    </w:p>
    <w:p w14:paraId="5BCFB5AA" w14:textId="77777777" w:rsidR="00E232C5" w:rsidRPr="008276F4" w:rsidRDefault="00E232C5" w:rsidP="002073B8">
      <w:pPr>
        <w:pStyle w:val="a3"/>
        <w:spacing w:before="0" w:beforeAutospacing="0" w:after="0" w:afterAutospacing="0"/>
        <w:ind w:firstLine="567"/>
        <w:jc w:val="both"/>
        <w:rPr>
          <w:sz w:val="28"/>
          <w:szCs w:val="28"/>
        </w:rPr>
      </w:pPr>
      <w:r w:rsidRPr="008276F4">
        <w:rPr>
          <w:sz w:val="28"/>
          <w:szCs w:val="28"/>
        </w:rPr>
        <w:t xml:space="preserve">3) табиғи/тарихи ерекшелігін көрсету; </w:t>
      </w:r>
    </w:p>
    <w:p w14:paraId="4A792D53" w14:textId="77777777" w:rsidR="00E232C5" w:rsidRPr="008276F4" w:rsidRDefault="00E232C5" w:rsidP="002073B8">
      <w:pPr>
        <w:pStyle w:val="a3"/>
        <w:spacing w:before="0" w:beforeAutospacing="0" w:after="0" w:afterAutospacing="0"/>
        <w:ind w:firstLine="567"/>
        <w:jc w:val="both"/>
        <w:rPr>
          <w:sz w:val="28"/>
          <w:szCs w:val="28"/>
        </w:rPr>
      </w:pPr>
      <w:r w:rsidRPr="008276F4">
        <w:rPr>
          <w:sz w:val="28"/>
          <w:szCs w:val="28"/>
        </w:rPr>
        <w:t xml:space="preserve">4) практикалық мәлімет беру (биіктік, жаяу серуен уақыты); </w:t>
      </w:r>
    </w:p>
    <w:p w14:paraId="25CC9894" w14:textId="77777777" w:rsidR="00197452" w:rsidRPr="008276F4" w:rsidRDefault="00E232C5" w:rsidP="002073B8">
      <w:pPr>
        <w:pStyle w:val="a3"/>
        <w:spacing w:before="0" w:beforeAutospacing="0" w:after="0" w:afterAutospacing="0"/>
        <w:ind w:firstLine="567"/>
        <w:jc w:val="both"/>
        <w:rPr>
          <w:sz w:val="28"/>
          <w:szCs w:val="28"/>
        </w:rPr>
      </w:pPr>
      <w:r w:rsidRPr="008276F4">
        <w:rPr>
          <w:sz w:val="28"/>
          <w:szCs w:val="28"/>
        </w:rPr>
        <w:t xml:space="preserve">5) визуалды немесе туристік әрекетке бағдарлау («Фотоға түсуге...», «аялдама жасалады»). Осындай қайталанатын құрылым мәтіннің ішкі логикасын біріздендіріп, адресатқа әр локацияны бір форматта салыстырып қабылдауға мүмкіндік береді. </w:t>
      </w:r>
      <w:r w:rsidR="00197452" w:rsidRPr="008276F4">
        <w:rPr>
          <w:sz w:val="28"/>
          <w:szCs w:val="28"/>
        </w:rPr>
        <w:t xml:space="preserve"> </w:t>
      </w:r>
      <w:r w:rsidR="00197452" w:rsidRPr="008276F4">
        <w:rPr>
          <w:rFonts w:ascii="Segoe UI Emoji" w:hAnsi="Segoe UI Emoji" w:cs="Segoe UI Emoji"/>
          <w:sz w:val="28"/>
          <w:szCs w:val="28"/>
        </w:rPr>
        <w:t>📍</w:t>
      </w:r>
      <w:r w:rsidR="00197452" w:rsidRPr="008276F4">
        <w:rPr>
          <w:sz w:val="28"/>
          <w:szCs w:val="28"/>
        </w:rPr>
        <w:t xml:space="preserve"> белгілері, эмодзи мен маркерлер арқылы мәтін сканерлеп оқуға ыңғайланып, әр локация жеке инфоблок ретінде ұсынылады. Типологиялық жағынан бұл аралас мәтін: Көлсайдың орналасуы, үш көлден тұруы, серуен уақыты мен биіктік секілді деректер ақпараттық-анықтамалық қабатты құраса, </w:t>
      </w:r>
      <w:r w:rsidR="00197452" w:rsidRPr="008276F4">
        <w:rPr>
          <w:i/>
          <w:sz w:val="28"/>
          <w:szCs w:val="28"/>
        </w:rPr>
        <w:t>ең көркем, мөлдір көгілдір су, керемет орын, ерекше локация</w:t>
      </w:r>
      <w:r w:rsidR="00197452" w:rsidRPr="008276F4">
        <w:rPr>
          <w:sz w:val="28"/>
          <w:szCs w:val="28"/>
        </w:rPr>
        <w:t xml:space="preserve"> сияқты бағалауыш сөздер эмоционал ықпалды күшейтеді. </w:t>
      </w:r>
    </w:p>
    <w:p w14:paraId="35062DEC" w14:textId="77777777" w:rsidR="00197452" w:rsidRPr="008276F4" w:rsidRDefault="00E232C5" w:rsidP="002073B8">
      <w:pPr>
        <w:pStyle w:val="a3"/>
        <w:spacing w:before="0" w:beforeAutospacing="0" w:after="0" w:afterAutospacing="0"/>
        <w:ind w:firstLine="567"/>
        <w:jc w:val="both"/>
        <w:rPr>
          <w:sz w:val="28"/>
          <w:szCs w:val="28"/>
          <w:lang w:val="kk-KZ"/>
        </w:rPr>
      </w:pPr>
      <w:r w:rsidRPr="008276F4">
        <w:rPr>
          <w:sz w:val="28"/>
          <w:szCs w:val="28"/>
        </w:rPr>
        <w:t>Сонымен бірге мәтіндегі эмодзилер (</w:t>
      </w:r>
      <w:r w:rsidRPr="008276F4">
        <w:rPr>
          <w:rFonts w:ascii="Segoe UI Emoji" w:hAnsi="Segoe UI Emoji" w:cs="Segoe UI Emoji"/>
          <w:sz w:val="28"/>
          <w:szCs w:val="28"/>
        </w:rPr>
        <w:t>📍</w:t>
      </w:r>
      <w:r w:rsidRPr="008276F4">
        <w:rPr>
          <w:sz w:val="28"/>
          <w:szCs w:val="28"/>
        </w:rPr>
        <w:t xml:space="preserve">, </w:t>
      </w:r>
      <w:r w:rsidRPr="008276F4">
        <w:rPr>
          <w:rFonts w:ascii="Segoe UI Emoji" w:hAnsi="Segoe UI Emoji" w:cs="Segoe UI Emoji"/>
          <w:sz w:val="28"/>
          <w:szCs w:val="28"/>
        </w:rPr>
        <w:t>🌲</w:t>
      </w:r>
      <w:r w:rsidRPr="008276F4">
        <w:rPr>
          <w:sz w:val="28"/>
          <w:szCs w:val="28"/>
        </w:rPr>
        <w:t xml:space="preserve">, </w:t>
      </w:r>
      <w:r w:rsidRPr="008276F4">
        <w:rPr>
          <w:rFonts w:ascii="Segoe UI Emoji" w:hAnsi="Segoe UI Emoji" w:cs="Segoe UI Emoji"/>
          <w:sz w:val="28"/>
          <w:szCs w:val="28"/>
        </w:rPr>
        <w:t>💧</w:t>
      </w:r>
      <w:r w:rsidRPr="008276F4">
        <w:rPr>
          <w:sz w:val="28"/>
          <w:szCs w:val="28"/>
        </w:rPr>
        <w:t xml:space="preserve">, </w:t>
      </w:r>
      <w:r w:rsidRPr="008276F4">
        <w:rPr>
          <w:rFonts w:ascii="Segoe UI Emoji" w:hAnsi="Segoe UI Emoji" w:cs="Segoe UI Emoji"/>
          <w:sz w:val="28"/>
          <w:szCs w:val="28"/>
        </w:rPr>
        <w:t>📷</w:t>
      </w:r>
      <w:r w:rsidRPr="008276F4">
        <w:rPr>
          <w:sz w:val="28"/>
          <w:szCs w:val="28"/>
        </w:rPr>
        <w:t xml:space="preserve">, </w:t>
      </w:r>
      <w:r w:rsidRPr="008276F4">
        <w:rPr>
          <w:rFonts w:ascii="Segoe UI Symbol" w:hAnsi="Segoe UI Symbol" w:cs="Segoe UI Symbol"/>
          <w:sz w:val="28"/>
          <w:szCs w:val="28"/>
        </w:rPr>
        <w:t>⛰</w:t>
      </w:r>
      <w:r w:rsidRPr="008276F4">
        <w:rPr>
          <w:sz w:val="28"/>
          <w:szCs w:val="28"/>
        </w:rPr>
        <w:t>) вербалды ақпаратты семантикалық блоктарға бөліп, цифрлық ортаға тән визуалды навигация қызметін атқарады.</w:t>
      </w:r>
      <w:r w:rsidRPr="008276F4">
        <w:rPr>
          <w:sz w:val="28"/>
          <w:szCs w:val="28"/>
          <w:lang w:val="kk-KZ"/>
        </w:rPr>
        <w:t xml:space="preserve"> </w:t>
      </w:r>
      <w:r w:rsidR="00197452" w:rsidRPr="008276F4">
        <w:rPr>
          <w:sz w:val="28"/>
          <w:szCs w:val="28"/>
          <w:lang w:val="kk-KZ"/>
        </w:rPr>
        <w:t xml:space="preserve">Қайыңдының 1911 жылғы жер сілкінісінен кейін пайда болуы, биіктік пен уақыт секілді нақтылық арқылы көрінеді; </w:t>
      </w:r>
    </w:p>
    <w:p w14:paraId="491C8D80" w14:textId="77777777" w:rsidR="00197452" w:rsidRPr="008276F4" w:rsidRDefault="00197452" w:rsidP="002073B8">
      <w:pPr>
        <w:pStyle w:val="a3"/>
        <w:spacing w:before="0" w:beforeAutospacing="0" w:after="0" w:afterAutospacing="0"/>
        <w:ind w:firstLine="567"/>
        <w:jc w:val="both"/>
        <w:rPr>
          <w:sz w:val="28"/>
          <w:szCs w:val="28"/>
          <w:lang w:val="kk-KZ"/>
        </w:rPr>
      </w:pPr>
      <w:r w:rsidRPr="008276F4">
        <w:rPr>
          <w:sz w:val="28"/>
          <w:szCs w:val="28"/>
          <w:lang w:val="kk-KZ"/>
        </w:rPr>
        <w:t xml:space="preserve">Экзотизация </w:t>
      </w:r>
      <w:r w:rsidRPr="008276F4">
        <w:rPr>
          <w:i/>
          <w:sz w:val="28"/>
          <w:szCs w:val="28"/>
          <w:lang w:val="kk-KZ"/>
        </w:rPr>
        <w:t>су астындағы орман, әлемде сирек кездесетін құбылыс</w:t>
      </w:r>
      <w:r w:rsidRPr="008276F4">
        <w:rPr>
          <w:sz w:val="28"/>
          <w:szCs w:val="28"/>
          <w:lang w:val="kk-KZ"/>
        </w:rPr>
        <w:t xml:space="preserve"> сияқты формулалармен табиғи феноменді ерекше әрі таңғажайып етіп көрсетеді. Стильдік жағынан мәтін экспрессивті эпитеттер мен қысқа номинативті құрылымдарға сүйеніп, заманауи туристік дискурстың «табиғат + контент/фото + ыңғайлы жоспарлау» логикасын айқын көрсетеді. </w:t>
      </w:r>
    </w:p>
    <w:p w14:paraId="676D4E60" w14:textId="77777777" w:rsidR="00584233" w:rsidRPr="008276F4" w:rsidRDefault="00D32151" w:rsidP="002073B8">
      <w:pPr>
        <w:pStyle w:val="3"/>
        <w:spacing w:before="0" w:beforeAutospacing="0" w:after="0" w:afterAutospacing="0"/>
        <w:ind w:firstLine="567"/>
        <w:jc w:val="both"/>
        <w:rPr>
          <w:b w:val="0"/>
          <w:bCs w:val="0"/>
          <w:sz w:val="28"/>
          <w:szCs w:val="28"/>
          <w:lang w:val="kk-KZ"/>
        </w:rPr>
      </w:pPr>
      <w:r w:rsidRPr="008276F4">
        <w:rPr>
          <w:b w:val="0"/>
          <w:bCs w:val="0"/>
          <w:sz w:val="28"/>
          <w:szCs w:val="28"/>
          <w:lang w:val="kk-KZ"/>
        </w:rPr>
        <w:t>Қазақ тіліндегі ресми және жартылай ресми туристік материалдардан алынған мысалдар цифрлық ортада жарнамалық мәтіннің жаңа формада жүзеге асатынын көрсетті: батырмалар, карталар, гид каталогтары және карточкалық мәліметтер мәтіннің толыққанды құрылымды</w:t>
      </w:r>
      <w:r w:rsidR="000A2F41" w:rsidRPr="008276F4">
        <w:rPr>
          <w:b w:val="0"/>
          <w:bCs w:val="0"/>
          <w:sz w:val="28"/>
          <w:szCs w:val="28"/>
          <w:lang w:val="kk-KZ"/>
        </w:rPr>
        <w:t>қ элементтеріне айналған</w:t>
      </w:r>
      <w:r w:rsidRPr="008276F4">
        <w:rPr>
          <w:b w:val="0"/>
          <w:bCs w:val="0"/>
          <w:sz w:val="28"/>
          <w:szCs w:val="28"/>
          <w:lang w:val="kk-KZ"/>
        </w:rPr>
        <w:t>. Сондықтан туристік жарнаманы талдауда вербалды мәтінмен қатар интерфейстік және платформалық ұйымдасуды да ескеру қажет.</w:t>
      </w:r>
    </w:p>
    <w:p w14:paraId="6764A1C6" w14:textId="77777777" w:rsidR="00126CAB" w:rsidRPr="008276F4" w:rsidRDefault="00126CAB" w:rsidP="004B37AB">
      <w:pPr>
        <w:pStyle w:val="a3"/>
        <w:spacing w:before="0" w:beforeAutospacing="0" w:after="0" w:afterAutospacing="0"/>
        <w:jc w:val="both"/>
        <w:rPr>
          <w:sz w:val="28"/>
          <w:szCs w:val="28"/>
          <w:lang w:val="kk-KZ"/>
        </w:rPr>
      </w:pPr>
    </w:p>
    <w:p w14:paraId="1A9F0E29" w14:textId="77777777" w:rsidR="00126CAB" w:rsidRPr="008276F4" w:rsidRDefault="00126CAB" w:rsidP="002073B8">
      <w:pPr>
        <w:pStyle w:val="a3"/>
        <w:spacing w:before="0" w:beforeAutospacing="0" w:after="0" w:afterAutospacing="0"/>
        <w:ind w:firstLine="567"/>
        <w:jc w:val="both"/>
        <w:rPr>
          <w:b/>
          <w:sz w:val="28"/>
          <w:szCs w:val="28"/>
          <w:lang w:val="kk-KZ"/>
        </w:rPr>
      </w:pPr>
      <w:r w:rsidRPr="008276F4">
        <w:rPr>
          <w:b/>
          <w:sz w:val="28"/>
          <w:szCs w:val="28"/>
          <w:lang w:val="kk-KZ"/>
        </w:rPr>
        <w:t>2.2 Туристік жарнамадағы комуникативтік</w:t>
      </w:r>
      <w:r w:rsidR="00565CD0" w:rsidRPr="008276F4">
        <w:rPr>
          <w:b/>
          <w:sz w:val="28"/>
          <w:szCs w:val="28"/>
        </w:rPr>
        <w:t>-</w:t>
      </w:r>
      <w:r w:rsidR="00565CD0" w:rsidRPr="008276F4">
        <w:rPr>
          <w:b/>
          <w:sz w:val="28"/>
          <w:szCs w:val="28"/>
          <w:lang w:val="kk-KZ"/>
        </w:rPr>
        <w:t>прагматикалық</w:t>
      </w:r>
      <w:r w:rsidRPr="008276F4">
        <w:rPr>
          <w:b/>
          <w:sz w:val="28"/>
          <w:szCs w:val="28"/>
          <w:lang w:val="kk-KZ"/>
        </w:rPr>
        <w:t xml:space="preserve"> стратегиялар мен тактикалар</w:t>
      </w:r>
    </w:p>
    <w:p w14:paraId="62EEFD94" w14:textId="77777777" w:rsidR="00126CAB" w:rsidRPr="008276F4" w:rsidRDefault="00126CAB" w:rsidP="002073B8">
      <w:pPr>
        <w:pStyle w:val="a3"/>
        <w:spacing w:before="0" w:beforeAutospacing="0" w:after="0" w:afterAutospacing="0"/>
        <w:ind w:firstLine="567"/>
        <w:jc w:val="both"/>
        <w:rPr>
          <w:sz w:val="28"/>
          <w:szCs w:val="28"/>
          <w:lang w:val="kk-KZ"/>
        </w:rPr>
      </w:pPr>
    </w:p>
    <w:p w14:paraId="058309EF" w14:textId="77777777" w:rsidR="003B2E4C" w:rsidRPr="008276F4" w:rsidRDefault="003B2E4C" w:rsidP="002073B8">
      <w:pPr>
        <w:pStyle w:val="a3"/>
        <w:spacing w:before="0" w:beforeAutospacing="0" w:after="0" w:afterAutospacing="0"/>
        <w:ind w:firstLine="567"/>
        <w:jc w:val="both"/>
        <w:rPr>
          <w:sz w:val="28"/>
          <w:szCs w:val="28"/>
          <w:lang w:val="kk-KZ"/>
        </w:rPr>
      </w:pPr>
      <w:r w:rsidRPr="008276F4">
        <w:rPr>
          <w:sz w:val="28"/>
          <w:szCs w:val="28"/>
          <w:lang w:val="kk-KZ"/>
        </w:rPr>
        <w:t xml:space="preserve">Қазіргі туристік жарнама дискурсында мәтіннің тиімділігі оның тілдік құрылымымен ғана емес, сонымен қатар адресатқа ықпал етуге бағытталған прагматикалық және коммуникативтік стратегияларымен айқындалады. Туристік жарнама мәтіндерінің негізгі мақсаты – әлеуетті туристің санасында туристік нысан туралы жағымды бейне қалыптастыру, оның қызығушылығын оятып, нақты әрекетке итермелеу. Осы тұрғыдан алғанда, туристік жарнама мәтіндері прагматикалық немесе коммуникативтік стратегиялар негізінде құрылып, </w:t>
      </w:r>
      <w:r w:rsidR="00565CD0" w:rsidRPr="008276F4">
        <w:rPr>
          <w:sz w:val="28"/>
          <w:szCs w:val="28"/>
          <w:lang w:val="kk-KZ"/>
        </w:rPr>
        <w:t>әр түрлі тактикалар арқылы</w:t>
      </w:r>
      <w:r w:rsidRPr="008276F4">
        <w:rPr>
          <w:sz w:val="28"/>
          <w:szCs w:val="28"/>
          <w:lang w:val="kk-KZ"/>
        </w:rPr>
        <w:t xml:space="preserve"> жүзеге асады. </w:t>
      </w:r>
    </w:p>
    <w:p w14:paraId="0F20D046" w14:textId="77777777" w:rsidR="000470B3" w:rsidRPr="008276F4" w:rsidRDefault="00565CD0" w:rsidP="002073B8">
      <w:pPr>
        <w:pStyle w:val="a3"/>
        <w:spacing w:before="0" w:beforeAutospacing="0" w:after="0" w:afterAutospacing="0"/>
        <w:ind w:firstLine="567"/>
        <w:jc w:val="both"/>
        <w:rPr>
          <w:sz w:val="28"/>
          <w:szCs w:val="28"/>
          <w:lang w:val="kk-KZ"/>
        </w:rPr>
      </w:pPr>
      <w:r w:rsidRPr="008276F4">
        <w:rPr>
          <w:sz w:val="28"/>
          <w:szCs w:val="28"/>
          <w:lang w:val="kk-KZ"/>
        </w:rPr>
        <w:t xml:space="preserve">Коммуникативтік-прагматикалық талдауда стратегия мен тактика ұғымдары бір-бірінен бөлек емес, иерархиялық байланыста қарастырылады: стратегия – мақсатқа жетудің жалпы бағыты, ал тактика – сол бағытты іске асыратын нақты тілдік-әрекеттік қадамдар. Бұл арақатынас әсіресе туристік жарнама дискурсында айқын көрінеді, себебі мұнда мәтін бір мезетте ақпарат береді, эмоция тудырады және адресатты әрекетке итермелейді (турды таңдау, бронь жасау, хабарласу). </w:t>
      </w:r>
    </w:p>
    <w:p w14:paraId="78E2B49D" w14:textId="4945722F" w:rsidR="00565CD0" w:rsidRPr="008276F4" w:rsidRDefault="007B3E43" w:rsidP="002073B8">
      <w:pPr>
        <w:pStyle w:val="a3"/>
        <w:spacing w:before="0" w:beforeAutospacing="0" w:after="0" w:afterAutospacing="0"/>
        <w:ind w:firstLine="567"/>
        <w:jc w:val="both"/>
        <w:rPr>
          <w:sz w:val="28"/>
          <w:szCs w:val="28"/>
          <w:lang w:val="kk-KZ"/>
        </w:rPr>
      </w:pPr>
      <w:r w:rsidRPr="008276F4">
        <w:rPr>
          <w:sz w:val="28"/>
          <w:szCs w:val="28"/>
          <w:lang w:val="kk-KZ"/>
        </w:rPr>
        <w:t>И.А.</w:t>
      </w:r>
      <w:r w:rsidR="000F4FC8" w:rsidRPr="008276F4">
        <w:rPr>
          <w:sz w:val="28"/>
          <w:szCs w:val="28"/>
          <w:lang w:val="kk-KZ"/>
        </w:rPr>
        <w:t xml:space="preserve"> </w:t>
      </w:r>
      <w:r w:rsidR="00565CD0" w:rsidRPr="008276F4">
        <w:rPr>
          <w:sz w:val="28"/>
          <w:szCs w:val="28"/>
          <w:lang w:val="kk-KZ"/>
        </w:rPr>
        <w:t>Чарыкова</w:t>
      </w:r>
      <w:r w:rsidRPr="008276F4">
        <w:rPr>
          <w:sz w:val="28"/>
          <w:szCs w:val="28"/>
          <w:lang w:val="kk-KZ"/>
        </w:rPr>
        <w:t>ның</w:t>
      </w:r>
      <w:r w:rsidR="00565CD0" w:rsidRPr="008276F4">
        <w:rPr>
          <w:sz w:val="28"/>
          <w:szCs w:val="28"/>
          <w:lang w:val="kk-KZ"/>
        </w:rPr>
        <w:t xml:space="preserve"> </w:t>
      </w:r>
      <w:r w:rsidR="003172D1" w:rsidRPr="008276F4">
        <w:rPr>
          <w:sz w:val="28"/>
          <w:szCs w:val="28"/>
          <w:lang w:val="kk-KZ"/>
        </w:rPr>
        <w:t>зерттеуінде</w:t>
      </w:r>
      <w:r w:rsidR="00565CD0" w:rsidRPr="008276F4">
        <w:rPr>
          <w:sz w:val="28"/>
          <w:szCs w:val="28"/>
          <w:lang w:val="kk-KZ"/>
        </w:rPr>
        <w:t xml:space="preserve"> стратегия жалпы мақсатпен байланысты, ал тактика – сол сөйлеу актісінд</w:t>
      </w:r>
      <w:r w:rsidR="003172D1" w:rsidRPr="008276F4">
        <w:rPr>
          <w:sz w:val="28"/>
          <w:szCs w:val="28"/>
          <w:lang w:val="kk-KZ"/>
        </w:rPr>
        <w:t xml:space="preserve">егі нақты ниеттермен байланысты, </w:t>
      </w:r>
      <w:r w:rsidR="00565CD0" w:rsidRPr="008276F4">
        <w:rPr>
          <w:sz w:val="28"/>
          <w:szCs w:val="28"/>
          <w:lang w:val="kk-KZ"/>
        </w:rPr>
        <w:t xml:space="preserve"> сондай-ақ тактика стратегияны жүзеге асыратын құрамдас бөлік ретінде көрсетіледі</w:t>
      </w:r>
      <w:r w:rsidR="003172D1" w:rsidRPr="008276F4">
        <w:rPr>
          <w:sz w:val="28"/>
          <w:szCs w:val="28"/>
          <w:lang w:val="kk-KZ"/>
        </w:rPr>
        <w:t xml:space="preserve"> [</w:t>
      </w:r>
      <w:r w:rsidR="00E74E07" w:rsidRPr="008276F4">
        <w:rPr>
          <w:sz w:val="28"/>
          <w:szCs w:val="28"/>
          <w:lang w:val="kk-KZ"/>
        </w:rPr>
        <w:t>113</w:t>
      </w:r>
      <w:r w:rsidR="003172D1" w:rsidRPr="008276F4">
        <w:rPr>
          <w:sz w:val="28"/>
          <w:szCs w:val="28"/>
          <w:lang w:val="kk-KZ"/>
        </w:rPr>
        <w:t>]</w:t>
      </w:r>
      <w:r w:rsidR="00565CD0" w:rsidRPr="008276F4">
        <w:rPr>
          <w:sz w:val="28"/>
          <w:szCs w:val="28"/>
          <w:lang w:val="kk-KZ"/>
        </w:rPr>
        <w:t xml:space="preserve">. </w:t>
      </w:r>
    </w:p>
    <w:p w14:paraId="2C37EB2A" w14:textId="77777777" w:rsidR="00565CD0" w:rsidRPr="008276F4" w:rsidRDefault="00565CD0" w:rsidP="002073B8">
      <w:pPr>
        <w:pStyle w:val="a3"/>
        <w:spacing w:before="0" w:beforeAutospacing="0" w:after="0" w:afterAutospacing="0"/>
        <w:ind w:firstLine="567"/>
        <w:jc w:val="both"/>
        <w:rPr>
          <w:sz w:val="28"/>
          <w:szCs w:val="28"/>
          <w:lang w:val="kk-KZ"/>
        </w:rPr>
      </w:pPr>
      <w:r w:rsidRPr="008276F4">
        <w:rPr>
          <w:sz w:val="28"/>
          <w:szCs w:val="28"/>
          <w:lang w:val="kk-KZ"/>
        </w:rPr>
        <w:t xml:space="preserve"> Стратегия адресанттың жалпы коммуникативтік және прагматикалық мақсатын айқындайды, ал тактика сол мақсатты нақты дискурстық жағдайда, нақты адресатқа, нақты тілдік және жанрлық құралдар арқылы іске асырады.</w:t>
      </w:r>
    </w:p>
    <w:p w14:paraId="7845751C" w14:textId="04247642" w:rsidR="00B957A5" w:rsidRPr="008276F4" w:rsidRDefault="004B3430" w:rsidP="002073B8">
      <w:pPr>
        <w:pStyle w:val="a3"/>
        <w:spacing w:before="0" w:beforeAutospacing="0" w:after="0" w:afterAutospacing="0"/>
        <w:ind w:firstLine="567"/>
        <w:jc w:val="both"/>
        <w:rPr>
          <w:sz w:val="28"/>
          <w:szCs w:val="28"/>
          <w:lang w:val="kk-KZ"/>
        </w:rPr>
      </w:pPr>
      <w:r w:rsidRPr="008276F4">
        <w:rPr>
          <w:bCs/>
          <w:sz w:val="28"/>
          <w:szCs w:val="28"/>
          <w:lang w:val="kk-KZ"/>
        </w:rPr>
        <w:t>T. A.</w:t>
      </w:r>
      <w:r w:rsidRPr="008276F4">
        <w:rPr>
          <w:sz w:val="28"/>
          <w:szCs w:val="28"/>
          <w:lang w:val="kk-KZ"/>
        </w:rPr>
        <w:t> </w:t>
      </w:r>
      <w:r w:rsidRPr="008276F4">
        <w:rPr>
          <w:bCs/>
          <w:sz w:val="28"/>
          <w:szCs w:val="28"/>
          <w:lang w:val="kk-KZ"/>
        </w:rPr>
        <w:t xml:space="preserve">Van Dijk, </w:t>
      </w:r>
      <w:r w:rsidR="003B2E4C" w:rsidRPr="008276F4">
        <w:rPr>
          <w:sz w:val="28"/>
          <w:szCs w:val="28"/>
          <w:lang w:val="kk-KZ"/>
        </w:rPr>
        <w:t>көзқарасы  бойынша: «Стратегиялар бір-бірінен мәтіннен мәтін түріне және контекстен контекст типіне қарай түбегейлі ерекшеленеді. Дегенмен әрбір коммуникативтік жағдай мүмкіндігінше тезірек, бірақ дәліре</w:t>
      </w:r>
      <w:r w:rsidR="00B957A5" w:rsidRPr="008276F4">
        <w:rPr>
          <w:sz w:val="28"/>
          <w:szCs w:val="28"/>
          <w:lang w:val="kk-KZ"/>
        </w:rPr>
        <w:t>к оңтайлы нәтижеге ұмтылады» [10</w:t>
      </w:r>
      <w:r w:rsidRPr="008276F4">
        <w:rPr>
          <w:sz w:val="28"/>
          <w:szCs w:val="28"/>
          <w:lang w:val="kk-KZ"/>
        </w:rPr>
        <w:t>5</w:t>
      </w:r>
      <w:r w:rsidR="00B957A5" w:rsidRPr="008276F4">
        <w:rPr>
          <w:sz w:val="28"/>
          <w:szCs w:val="28"/>
          <w:lang w:val="kk-KZ"/>
        </w:rPr>
        <w:t>, p</w:t>
      </w:r>
      <w:r w:rsidR="003B2E4C" w:rsidRPr="008276F4">
        <w:rPr>
          <w:sz w:val="28"/>
          <w:szCs w:val="28"/>
          <w:lang w:val="kk-KZ"/>
        </w:rPr>
        <w:t>.32]. Тілдік стратегия түсінігі коммуникативтік стратегия түсінігіне қараға</w:t>
      </w:r>
      <w:r w:rsidR="00B957A5" w:rsidRPr="008276F4">
        <w:rPr>
          <w:sz w:val="28"/>
          <w:szCs w:val="28"/>
          <w:lang w:val="kk-KZ"/>
        </w:rPr>
        <w:t>н</w:t>
      </w:r>
      <w:r w:rsidRPr="008276F4">
        <w:rPr>
          <w:sz w:val="28"/>
          <w:szCs w:val="28"/>
          <w:lang w:val="kk-KZ"/>
        </w:rPr>
        <w:t>да тар мағынада қолданылады [114</w:t>
      </w:r>
      <w:r w:rsidR="00B957A5" w:rsidRPr="008276F4">
        <w:rPr>
          <w:sz w:val="28"/>
          <w:szCs w:val="28"/>
          <w:lang w:val="kk-KZ"/>
        </w:rPr>
        <w:t>, p 169</w:t>
      </w:r>
      <w:r w:rsidR="003B2E4C" w:rsidRPr="008276F4">
        <w:rPr>
          <w:sz w:val="28"/>
          <w:szCs w:val="28"/>
          <w:lang w:val="kk-KZ"/>
        </w:rPr>
        <w:t xml:space="preserve">]. </w:t>
      </w:r>
    </w:p>
    <w:p w14:paraId="1BAA9E9F" w14:textId="4EADAE86" w:rsidR="00B957A5" w:rsidRPr="008276F4" w:rsidRDefault="003B2E4C" w:rsidP="002073B8">
      <w:pPr>
        <w:pStyle w:val="a3"/>
        <w:spacing w:before="0" w:beforeAutospacing="0" w:after="0" w:afterAutospacing="0"/>
        <w:ind w:firstLine="567"/>
        <w:jc w:val="both"/>
        <w:rPr>
          <w:sz w:val="28"/>
          <w:szCs w:val="28"/>
          <w:lang w:val="kk-KZ"/>
        </w:rPr>
      </w:pPr>
      <w:r w:rsidRPr="008276F4">
        <w:rPr>
          <w:sz w:val="28"/>
          <w:szCs w:val="28"/>
          <w:lang w:val="kk-KZ"/>
        </w:rPr>
        <w:t xml:space="preserve">«Коммуникативтік стратегия негізіне коммуниканттардың қажеттіліктері мен уәждері жатады. Коммуникативті тактика шынайы тілдік қарым-қатынас үрдісінде практикалық тәсілдер жиынтығы ретінде қарастырылады, ол коммуникативті ниет жиынтықтармен сәйкес келеді. Мақсат тілдік стратегиямен, ал ниет – тактикамен анықталады» [8, б.65]. </w:t>
      </w:r>
    </w:p>
    <w:p w14:paraId="7B93FF84" w14:textId="53EE9DB1" w:rsidR="003B2E4C" w:rsidRPr="008276F4" w:rsidRDefault="003B2E4C" w:rsidP="002073B8">
      <w:pPr>
        <w:pStyle w:val="a3"/>
        <w:spacing w:before="0" w:beforeAutospacing="0" w:after="0" w:afterAutospacing="0"/>
        <w:ind w:firstLine="567"/>
        <w:jc w:val="both"/>
        <w:rPr>
          <w:sz w:val="28"/>
          <w:szCs w:val="28"/>
          <w:lang w:val="kk-KZ"/>
        </w:rPr>
      </w:pPr>
      <w:r w:rsidRPr="008276F4">
        <w:rPr>
          <w:sz w:val="28"/>
          <w:szCs w:val="28"/>
          <w:lang w:val="kk-KZ"/>
        </w:rPr>
        <w:t>Ресей ғалымы И.Н.</w:t>
      </w:r>
      <w:r w:rsidR="00C0453E" w:rsidRPr="008276F4">
        <w:rPr>
          <w:sz w:val="28"/>
          <w:szCs w:val="28"/>
          <w:lang w:val="kk-KZ"/>
        </w:rPr>
        <w:t xml:space="preserve"> </w:t>
      </w:r>
      <w:r w:rsidRPr="008276F4">
        <w:rPr>
          <w:sz w:val="28"/>
          <w:szCs w:val="28"/>
          <w:lang w:val="kk-KZ"/>
        </w:rPr>
        <w:t>Борисова: «коммуникативтік стратегия – прагматикалық ниетіне сәйкес коммуниканттардың сөйлеу әрекетін ұйымдастырудың нәтижесі. Кең мағынада, коммуникативтік стратегия жалпы ниеті, ғаламдық ауқымдағы тапсырма, өндірушінің практикалық мақсатына байланысты с</w:t>
      </w:r>
      <w:r w:rsidR="0045054C" w:rsidRPr="008276F4">
        <w:rPr>
          <w:sz w:val="28"/>
          <w:szCs w:val="28"/>
          <w:lang w:val="kk-KZ"/>
        </w:rPr>
        <w:t>өз сөйлеудің маңызды міндеті» [11</w:t>
      </w:r>
      <w:r w:rsidR="004B3430" w:rsidRPr="008276F4">
        <w:rPr>
          <w:sz w:val="28"/>
          <w:szCs w:val="28"/>
          <w:lang w:val="kk-KZ"/>
        </w:rPr>
        <w:t>5</w:t>
      </w:r>
      <w:r w:rsidR="0045054C" w:rsidRPr="008276F4">
        <w:rPr>
          <w:sz w:val="28"/>
          <w:szCs w:val="28"/>
          <w:lang w:val="kk-KZ"/>
        </w:rPr>
        <w:t>, c</w:t>
      </w:r>
      <w:r w:rsidRPr="008276F4">
        <w:rPr>
          <w:sz w:val="28"/>
          <w:szCs w:val="28"/>
          <w:lang w:val="kk-KZ"/>
        </w:rPr>
        <w:t xml:space="preserve">.89]. </w:t>
      </w:r>
    </w:p>
    <w:p w14:paraId="77BE6F46" w14:textId="76DE3CC9" w:rsidR="003B2E4C" w:rsidRPr="008276F4" w:rsidRDefault="003B2E4C" w:rsidP="002073B8">
      <w:pPr>
        <w:pStyle w:val="a3"/>
        <w:spacing w:before="0" w:beforeAutospacing="0" w:after="0" w:afterAutospacing="0"/>
        <w:ind w:firstLine="567"/>
        <w:jc w:val="both"/>
        <w:rPr>
          <w:sz w:val="28"/>
          <w:szCs w:val="28"/>
          <w:lang w:val="kk-KZ"/>
        </w:rPr>
      </w:pPr>
      <w:r w:rsidRPr="008276F4">
        <w:rPr>
          <w:sz w:val="28"/>
          <w:szCs w:val="28"/>
          <w:lang w:val="kk-KZ"/>
        </w:rPr>
        <w:t>А.П.</w:t>
      </w:r>
      <w:r w:rsidR="00C0453E" w:rsidRPr="008276F4">
        <w:rPr>
          <w:sz w:val="28"/>
          <w:szCs w:val="28"/>
          <w:lang w:val="kk-KZ"/>
        </w:rPr>
        <w:t xml:space="preserve"> </w:t>
      </w:r>
      <w:r w:rsidRPr="008276F4">
        <w:rPr>
          <w:sz w:val="28"/>
          <w:szCs w:val="28"/>
          <w:lang w:val="kk-KZ"/>
        </w:rPr>
        <w:t>Сковородниковтің берген анықтамасы бойынша: «кез келген коммуникативтік стратегия сөйлеу тактикасының белгілі бір жиынтығымен сипатталады. Коммуникативтік стратегия ғалымның зерделеуінше «жалпы жоспар» немесе сөйлеу және жазу барысында кезең-кезеңмен ойластырылған тілдік іс-әрекет. Коммуникативтік тактика – сөйлеу стратегиясын жүзеге асыру барысында коммуникативтік міндеттерді шешуге бағытталған нақты сөйлеу қадамы немесе бірнеше</w:t>
      </w:r>
      <w:r w:rsidR="0045054C" w:rsidRPr="008276F4">
        <w:rPr>
          <w:sz w:val="28"/>
          <w:szCs w:val="28"/>
          <w:lang w:val="kk-KZ"/>
        </w:rPr>
        <w:t xml:space="preserve"> с</w:t>
      </w:r>
      <w:r w:rsidR="004B3430" w:rsidRPr="008276F4">
        <w:rPr>
          <w:sz w:val="28"/>
          <w:szCs w:val="28"/>
          <w:lang w:val="kk-KZ"/>
        </w:rPr>
        <w:t>өйлеу актілерінің жиынтығы» [116</w:t>
      </w:r>
      <w:r w:rsidRPr="008276F4">
        <w:rPr>
          <w:sz w:val="28"/>
          <w:szCs w:val="28"/>
          <w:lang w:val="kk-KZ"/>
        </w:rPr>
        <w:t xml:space="preserve">]. Лингвистика аясында «коммуникативті стратегия» түсінігіне ғалымдар тіл мамандары түрлі анықтама берді. </w:t>
      </w:r>
    </w:p>
    <w:p w14:paraId="5FBFC83D" w14:textId="1DC2CFFF" w:rsidR="003B2E4C" w:rsidRPr="008276F4" w:rsidRDefault="006F5E50" w:rsidP="002073B8">
      <w:pPr>
        <w:pStyle w:val="a3"/>
        <w:spacing w:before="0" w:beforeAutospacing="0" w:after="0" w:afterAutospacing="0"/>
        <w:ind w:firstLine="567"/>
        <w:jc w:val="both"/>
        <w:rPr>
          <w:sz w:val="28"/>
          <w:szCs w:val="28"/>
          <w:lang w:val="kk-KZ"/>
        </w:rPr>
      </w:pPr>
      <w:r w:rsidRPr="008276F4">
        <w:rPr>
          <w:sz w:val="28"/>
          <w:szCs w:val="28"/>
          <w:lang w:val="kk-KZ"/>
        </w:rPr>
        <w:t>–</w:t>
      </w:r>
      <w:r w:rsidR="001403F4" w:rsidRPr="008276F4">
        <w:rPr>
          <w:sz w:val="28"/>
          <w:szCs w:val="28"/>
          <w:lang w:val="kk-KZ"/>
        </w:rPr>
        <w:t xml:space="preserve"> «К</w:t>
      </w:r>
      <w:r w:rsidR="003B2E4C" w:rsidRPr="008276F4">
        <w:rPr>
          <w:sz w:val="28"/>
          <w:szCs w:val="28"/>
          <w:lang w:val="kk-KZ"/>
        </w:rPr>
        <w:t xml:space="preserve">оммуникативтік стратегия» кең мағынада </w:t>
      </w:r>
      <w:r w:rsidR="003B2E4C" w:rsidRPr="008276F4">
        <w:rPr>
          <w:sz w:val="28"/>
          <w:szCs w:val="28"/>
          <w:lang w:val="kk-KZ"/>
        </w:rPr>
        <w:tab/>
        <w:t>нақты коммуникативтік мақсатқа жетуде жеке тұлға үшін ә</w:t>
      </w:r>
      <w:r w:rsidR="0045054C" w:rsidRPr="008276F4">
        <w:rPr>
          <w:sz w:val="28"/>
          <w:szCs w:val="28"/>
          <w:lang w:val="kk-KZ"/>
        </w:rPr>
        <w:t>л</w:t>
      </w:r>
      <w:r w:rsidR="004B3430" w:rsidRPr="008276F4">
        <w:rPr>
          <w:sz w:val="28"/>
          <w:szCs w:val="28"/>
          <w:lang w:val="kk-KZ"/>
        </w:rPr>
        <w:t>еуетті саналы шешім жоспары [117</w:t>
      </w:r>
      <w:r w:rsidR="003B2E4C" w:rsidRPr="008276F4">
        <w:rPr>
          <w:sz w:val="28"/>
          <w:szCs w:val="28"/>
          <w:lang w:val="kk-KZ"/>
        </w:rPr>
        <w:t>];</w:t>
      </w:r>
    </w:p>
    <w:p w14:paraId="5B71B715" w14:textId="7CBA9E58" w:rsidR="003B2E4C" w:rsidRPr="008276F4" w:rsidRDefault="006F5E50" w:rsidP="002073B8">
      <w:pPr>
        <w:pStyle w:val="a3"/>
        <w:spacing w:before="0" w:beforeAutospacing="0" w:after="0" w:afterAutospacing="0"/>
        <w:ind w:firstLine="567"/>
        <w:jc w:val="both"/>
        <w:rPr>
          <w:sz w:val="28"/>
          <w:szCs w:val="28"/>
          <w:lang w:val="kk-KZ"/>
        </w:rPr>
      </w:pPr>
      <w:r w:rsidRPr="008276F4">
        <w:rPr>
          <w:sz w:val="28"/>
          <w:szCs w:val="28"/>
          <w:lang w:val="kk-KZ"/>
        </w:rPr>
        <w:t>–</w:t>
      </w:r>
      <w:r w:rsidR="001403F4" w:rsidRPr="008276F4">
        <w:rPr>
          <w:sz w:val="28"/>
          <w:szCs w:val="28"/>
          <w:lang w:val="kk-KZ"/>
        </w:rPr>
        <w:tab/>
      </w:r>
      <w:r w:rsidR="008C5C84" w:rsidRPr="008276F4">
        <w:rPr>
          <w:sz w:val="28"/>
          <w:szCs w:val="28"/>
          <w:lang w:val="kk-KZ"/>
        </w:rPr>
        <w:t xml:space="preserve"> </w:t>
      </w:r>
      <w:r w:rsidR="001403F4" w:rsidRPr="008276F4">
        <w:rPr>
          <w:sz w:val="28"/>
          <w:szCs w:val="28"/>
          <w:lang w:val="kk-KZ"/>
        </w:rPr>
        <w:t>Т</w:t>
      </w:r>
      <w:r w:rsidR="003B2E4C" w:rsidRPr="008276F4">
        <w:rPr>
          <w:sz w:val="28"/>
          <w:szCs w:val="28"/>
          <w:lang w:val="kk-KZ"/>
        </w:rPr>
        <w:t>ілдік қатынаста глоб</w:t>
      </w:r>
      <w:r w:rsidR="0045054C" w:rsidRPr="008276F4">
        <w:rPr>
          <w:sz w:val="28"/>
          <w:szCs w:val="28"/>
          <w:lang w:val="kk-KZ"/>
        </w:rPr>
        <w:t>а</w:t>
      </w:r>
      <w:r w:rsidR="004B3430" w:rsidRPr="008276F4">
        <w:rPr>
          <w:sz w:val="28"/>
          <w:szCs w:val="28"/>
          <w:lang w:val="kk-KZ"/>
        </w:rPr>
        <w:t>лды мақсаттың іске асырылуы [118</w:t>
      </w:r>
      <w:r w:rsidR="003B2E4C" w:rsidRPr="008276F4">
        <w:rPr>
          <w:sz w:val="28"/>
          <w:szCs w:val="28"/>
          <w:lang w:val="kk-KZ"/>
        </w:rPr>
        <w:t xml:space="preserve">, б.308]; </w:t>
      </w:r>
    </w:p>
    <w:p w14:paraId="34898230" w14:textId="284DC114" w:rsidR="003B2E4C" w:rsidRPr="008276F4" w:rsidRDefault="006F5E50" w:rsidP="002073B8">
      <w:pPr>
        <w:pStyle w:val="a3"/>
        <w:spacing w:before="0" w:beforeAutospacing="0" w:after="0" w:afterAutospacing="0"/>
        <w:ind w:firstLine="567"/>
        <w:jc w:val="both"/>
        <w:rPr>
          <w:sz w:val="28"/>
          <w:szCs w:val="28"/>
          <w:lang w:val="kk-KZ"/>
        </w:rPr>
      </w:pPr>
      <w:r w:rsidRPr="008276F4">
        <w:rPr>
          <w:sz w:val="28"/>
          <w:szCs w:val="28"/>
          <w:lang w:val="kk-KZ"/>
        </w:rPr>
        <w:t>–</w:t>
      </w:r>
      <w:r w:rsidR="001403F4" w:rsidRPr="008276F4">
        <w:rPr>
          <w:sz w:val="28"/>
          <w:szCs w:val="28"/>
          <w:lang w:val="kk-KZ"/>
        </w:rPr>
        <w:tab/>
        <w:t xml:space="preserve"> С</w:t>
      </w:r>
      <w:r w:rsidR="003B2E4C" w:rsidRPr="008276F4">
        <w:rPr>
          <w:sz w:val="28"/>
          <w:szCs w:val="28"/>
          <w:lang w:val="kk-KZ"/>
        </w:rPr>
        <w:t>өйлеушінің алдын ала жоспарлаған және коммуникативтік мақсатқа жетуге бағытталған коммуникативтік акт барысында жүзеге асатын</w:t>
      </w:r>
      <w:r w:rsidR="0045054C" w:rsidRPr="008276F4">
        <w:rPr>
          <w:sz w:val="28"/>
          <w:szCs w:val="28"/>
          <w:lang w:val="kk-KZ"/>
        </w:rPr>
        <w:t xml:space="preserve"> </w:t>
      </w:r>
      <w:r w:rsidR="004B3430" w:rsidRPr="008276F4">
        <w:rPr>
          <w:sz w:val="28"/>
          <w:szCs w:val="28"/>
          <w:lang w:val="kk-KZ"/>
        </w:rPr>
        <w:t>теориялық тәсілдер жиынтығы [119</w:t>
      </w:r>
      <w:r w:rsidR="003B2E4C" w:rsidRPr="008276F4">
        <w:rPr>
          <w:sz w:val="28"/>
          <w:szCs w:val="28"/>
          <w:lang w:val="kk-KZ"/>
        </w:rPr>
        <w:t xml:space="preserve">, б.55]. </w:t>
      </w:r>
    </w:p>
    <w:p w14:paraId="1A5431F3" w14:textId="493B1FE7" w:rsidR="003B2E4C" w:rsidRPr="008276F4" w:rsidRDefault="006F5E50" w:rsidP="002073B8">
      <w:pPr>
        <w:pStyle w:val="a3"/>
        <w:spacing w:before="0" w:beforeAutospacing="0" w:after="0" w:afterAutospacing="0"/>
        <w:ind w:firstLine="567"/>
        <w:jc w:val="both"/>
        <w:rPr>
          <w:sz w:val="28"/>
          <w:szCs w:val="28"/>
          <w:lang w:val="kk-KZ"/>
        </w:rPr>
      </w:pPr>
      <w:r w:rsidRPr="008276F4">
        <w:rPr>
          <w:sz w:val="28"/>
          <w:szCs w:val="28"/>
          <w:lang w:val="kk-KZ"/>
        </w:rPr>
        <w:t>–</w:t>
      </w:r>
      <w:r w:rsidR="001403F4" w:rsidRPr="008276F4">
        <w:rPr>
          <w:sz w:val="28"/>
          <w:szCs w:val="28"/>
          <w:lang w:val="kk-KZ"/>
        </w:rPr>
        <w:tab/>
      </w:r>
      <w:r w:rsidR="008C5C84" w:rsidRPr="008276F4">
        <w:rPr>
          <w:sz w:val="28"/>
          <w:szCs w:val="28"/>
          <w:lang w:val="kk-KZ"/>
        </w:rPr>
        <w:t xml:space="preserve"> </w:t>
      </w:r>
      <w:r w:rsidR="001403F4" w:rsidRPr="008276F4">
        <w:rPr>
          <w:sz w:val="28"/>
          <w:szCs w:val="28"/>
          <w:lang w:val="kk-KZ"/>
        </w:rPr>
        <w:t>К</w:t>
      </w:r>
      <w:r w:rsidR="003B2E4C" w:rsidRPr="008276F4">
        <w:rPr>
          <w:sz w:val="28"/>
          <w:szCs w:val="28"/>
          <w:lang w:val="kk-KZ"/>
        </w:rPr>
        <w:t>оммуникативтік стратегия адам әрекеттерінің түрі ретінде уәжбен және тұлғаның коммуникация үрдісі кезіндегі қажеттіліктері мен ті</w:t>
      </w:r>
      <w:r w:rsidR="0045054C" w:rsidRPr="008276F4">
        <w:rPr>
          <w:sz w:val="28"/>
          <w:szCs w:val="28"/>
          <w:lang w:val="kk-KZ"/>
        </w:rPr>
        <w:t xml:space="preserve">лектеріне </w:t>
      </w:r>
      <w:r w:rsidR="004B3430" w:rsidRPr="008276F4">
        <w:rPr>
          <w:sz w:val="28"/>
          <w:szCs w:val="28"/>
          <w:lang w:val="kk-KZ"/>
        </w:rPr>
        <w:t>тікелей байланысты [120</w:t>
      </w:r>
      <w:r w:rsidR="003B2E4C" w:rsidRPr="008276F4">
        <w:rPr>
          <w:sz w:val="28"/>
          <w:szCs w:val="28"/>
          <w:lang w:val="kk-KZ"/>
        </w:rPr>
        <w:t>, б.120 ].</w:t>
      </w:r>
    </w:p>
    <w:p w14:paraId="2B0CE7D5" w14:textId="7FDEE44E" w:rsidR="006E2828" w:rsidRPr="008276F4" w:rsidRDefault="003B2E4C" w:rsidP="002073B8">
      <w:pPr>
        <w:pStyle w:val="a3"/>
        <w:spacing w:before="0" w:beforeAutospacing="0" w:after="0" w:afterAutospacing="0"/>
        <w:ind w:firstLine="567"/>
        <w:jc w:val="both"/>
        <w:rPr>
          <w:sz w:val="28"/>
          <w:szCs w:val="28"/>
          <w:lang w:val="kk-KZ"/>
        </w:rPr>
      </w:pPr>
      <w:r w:rsidRPr="008276F4">
        <w:rPr>
          <w:sz w:val="28"/>
          <w:szCs w:val="28"/>
          <w:lang w:val="kk-KZ"/>
        </w:rPr>
        <w:t xml:space="preserve">Прагматикалық стратегия ұғымы тілдік бірліктердің белгілі бір коммуникативтік мақсатты орындауға бағытталуын білдіреді. Туристік жарнамада бұл стратегиялар адресаттың қабылдау ерекшеліктерін, әлеуметтік тәжірибесін және құндылықтар жүйесін ескере отырып таңдалады. </w:t>
      </w:r>
    </w:p>
    <w:p w14:paraId="2926A4D5" w14:textId="77777777" w:rsidR="001145D5" w:rsidRPr="008276F4" w:rsidRDefault="001145D5" w:rsidP="002073B8">
      <w:pPr>
        <w:pStyle w:val="a3"/>
        <w:spacing w:before="0" w:beforeAutospacing="0" w:after="0" w:afterAutospacing="0"/>
        <w:ind w:firstLine="567"/>
        <w:jc w:val="both"/>
        <w:rPr>
          <w:sz w:val="28"/>
          <w:szCs w:val="28"/>
          <w:lang w:val="kk-KZ"/>
        </w:rPr>
      </w:pPr>
      <w:r w:rsidRPr="008276F4">
        <w:rPr>
          <w:sz w:val="28"/>
          <w:szCs w:val="28"/>
          <w:lang w:val="kk-KZ"/>
        </w:rPr>
        <w:t>Туристік жарнама дискурсында коммуникативтік стратегиялар хабарды ұйымдастыру және жеткізу тәсілдерін сипаттаса, прагматикалық стратегиялар адресатқа ықпал ету мен коммуникативтік мақсатқа жету тетіктерін айқындайды. Практикада бұл екі топ өзара тығыз байланыста жүзеге асады.</w:t>
      </w:r>
    </w:p>
    <w:p w14:paraId="4A8E39AC" w14:textId="2018A23D" w:rsidR="006E2828" w:rsidRPr="008276F4" w:rsidRDefault="006E2828" w:rsidP="002073B8">
      <w:pPr>
        <w:pStyle w:val="a3"/>
        <w:spacing w:before="0" w:beforeAutospacing="0" w:after="0" w:afterAutospacing="0"/>
        <w:ind w:firstLine="567"/>
        <w:jc w:val="both"/>
        <w:rPr>
          <w:sz w:val="28"/>
          <w:szCs w:val="28"/>
          <w:lang w:val="kk-KZ"/>
        </w:rPr>
      </w:pPr>
      <w:r w:rsidRPr="008276F4">
        <w:rPr>
          <w:sz w:val="28"/>
          <w:szCs w:val="28"/>
          <w:lang w:val="kk-KZ"/>
        </w:rPr>
        <w:t>Туристік жарнама дискурсының негізгі мақсаты адресаттың қабылдауын белгілі бір бағалау арнасына бағыттап, туристік шешім қабылдауға итермелеу болып табылады. Сондықтан туристік жарнама мәтіндерін талдауда ықпал ету стратегиялары мен тактикаларын айқындау ерекше маңызды. Жарнама дискурсы жөніндегі зерттеулерде мәтін ақпараттық, бағалауыш және әрекетке ынталандырушы компоненттердің бірлігінен тұратын прагматикалық құрылым ретінде қарастырылады [</w:t>
      </w:r>
      <w:r w:rsidR="004B3430" w:rsidRPr="008276F4">
        <w:rPr>
          <w:sz w:val="28"/>
          <w:szCs w:val="28"/>
          <w:lang w:val="kk-KZ"/>
        </w:rPr>
        <w:t>110</w:t>
      </w:r>
      <w:r w:rsidRPr="008276F4">
        <w:rPr>
          <w:sz w:val="28"/>
          <w:szCs w:val="28"/>
          <w:lang w:val="kk-KZ"/>
        </w:rPr>
        <w:t xml:space="preserve">]. Туризм саласында бұл қағида одан да өзекті, себебі туристік өнім көбіне алдын ала толық тексерілмейтін, уәде мен елестетуге сүйенетін қызмет түрі. Туристік жарнаманың ықпал ету табиғатын түсіндіруде дискурс талдауы, прагматика, бағалау теориясы және мультимодальды коммуникация бағыттарындағы еңбектер өзара толықтырылады. </w:t>
      </w:r>
      <w:r w:rsidR="004B3430" w:rsidRPr="008276F4">
        <w:rPr>
          <w:bCs/>
          <w:sz w:val="28"/>
          <w:szCs w:val="28"/>
          <w:lang w:val="kk-KZ"/>
        </w:rPr>
        <w:t>A Teun Van Dijk.</w:t>
      </w:r>
      <w:r w:rsidR="004B3430" w:rsidRPr="008276F4">
        <w:rPr>
          <w:sz w:val="28"/>
          <w:szCs w:val="28"/>
          <w:lang w:val="kk-KZ"/>
        </w:rPr>
        <w:t> </w:t>
      </w:r>
      <w:r w:rsidRPr="008276F4">
        <w:rPr>
          <w:sz w:val="28"/>
          <w:szCs w:val="28"/>
          <w:lang w:val="kk-KZ"/>
        </w:rPr>
        <w:t>контекст пен адресат моделінің мәтін инте</w:t>
      </w:r>
      <w:r w:rsidR="004B3430" w:rsidRPr="008276F4">
        <w:rPr>
          <w:sz w:val="28"/>
          <w:szCs w:val="28"/>
          <w:lang w:val="kk-KZ"/>
        </w:rPr>
        <w:t>рпретациясына әсерін көрсетсе [14</w:t>
      </w:r>
      <w:r w:rsidRPr="008276F4">
        <w:rPr>
          <w:sz w:val="28"/>
          <w:szCs w:val="28"/>
          <w:lang w:val="kk-KZ"/>
        </w:rPr>
        <w:t xml:space="preserve">], </w:t>
      </w:r>
      <w:r w:rsidR="004B3430" w:rsidRPr="008276F4">
        <w:rPr>
          <w:bCs/>
          <w:sz w:val="28"/>
          <w:szCs w:val="28"/>
          <w:lang w:val="kk-KZ"/>
        </w:rPr>
        <w:t>N.</w:t>
      </w:r>
      <w:r w:rsidR="004B3430" w:rsidRPr="008276F4">
        <w:rPr>
          <w:sz w:val="28"/>
          <w:szCs w:val="28"/>
          <w:lang w:val="kk-KZ"/>
        </w:rPr>
        <w:t> </w:t>
      </w:r>
      <w:r w:rsidR="004B3430" w:rsidRPr="008276F4">
        <w:rPr>
          <w:bCs/>
          <w:sz w:val="28"/>
          <w:szCs w:val="28"/>
          <w:lang w:val="kk-KZ"/>
        </w:rPr>
        <w:t xml:space="preserve">Fairclough </w:t>
      </w:r>
      <w:r w:rsidRPr="008276F4">
        <w:rPr>
          <w:sz w:val="28"/>
          <w:szCs w:val="28"/>
          <w:lang w:val="kk-KZ"/>
        </w:rPr>
        <w:t>дискурстың әлеуметтік практика ретінде имидж бен құндылықтарды қалыптастырудағы рөлін айқын</w:t>
      </w:r>
      <w:r w:rsidR="004B3430" w:rsidRPr="008276F4">
        <w:rPr>
          <w:sz w:val="28"/>
          <w:szCs w:val="28"/>
          <w:lang w:val="kk-KZ"/>
        </w:rPr>
        <w:t>дайды [15</w:t>
      </w:r>
      <w:r w:rsidR="00D6638A" w:rsidRPr="008276F4">
        <w:rPr>
          <w:sz w:val="28"/>
          <w:szCs w:val="28"/>
          <w:lang w:val="kk-KZ"/>
        </w:rPr>
        <w:t xml:space="preserve">]. </w:t>
      </w:r>
      <w:r w:rsidR="004B3430" w:rsidRPr="008276F4">
        <w:rPr>
          <w:sz w:val="28"/>
          <w:szCs w:val="28"/>
          <w:lang w:val="kk-KZ"/>
        </w:rPr>
        <w:t xml:space="preserve">G. Cook </w:t>
      </w:r>
      <w:r w:rsidRPr="008276F4">
        <w:rPr>
          <w:sz w:val="28"/>
          <w:szCs w:val="28"/>
          <w:lang w:val="kk-KZ"/>
        </w:rPr>
        <w:t>жарнама мәтінінің мағынасы тек тілдік бірліктерден емес, коммуникациялық жағдай, визуал, адресат күтуі сияқты факторлардан туындайтынын дәлелдейді [</w:t>
      </w:r>
      <w:r w:rsidR="004B3430" w:rsidRPr="008276F4">
        <w:rPr>
          <w:sz w:val="28"/>
          <w:szCs w:val="28"/>
          <w:lang w:val="kk-KZ"/>
        </w:rPr>
        <w:t>110</w:t>
      </w:r>
      <w:r w:rsidRPr="008276F4">
        <w:rPr>
          <w:sz w:val="28"/>
          <w:szCs w:val="28"/>
          <w:lang w:val="kk-KZ"/>
        </w:rPr>
        <w:t xml:space="preserve">]. Бұл тұжырымдар туристік жарнаманы күрделі ықпал ету жүйесі ретінде қарастыруға мүмкіндік береді. Қазақ тіліндегі туристік жарнамаларда ықпал ету стратегиялары әртүрлі сегменттерде әрқилы тілдік формада көрінеді: табиғи </w:t>
      </w:r>
      <w:r w:rsidR="00223044" w:rsidRPr="008276F4">
        <w:rPr>
          <w:sz w:val="28"/>
          <w:szCs w:val="28"/>
          <w:lang w:val="kk-KZ"/>
        </w:rPr>
        <w:t>туристік орындар</w:t>
      </w:r>
      <w:r w:rsidRPr="008276F4">
        <w:rPr>
          <w:sz w:val="28"/>
          <w:szCs w:val="28"/>
          <w:lang w:val="kk-KZ"/>
        </w:rPr>
        <w:t xml:space="preserve"> (Көлсай, Бурабай, Алакөл), тарихи-мәдени бағыттар (Тараз, Отырар), экотуризм, этнотуризм, отбасылық және жастар турлары. Дегенмен олардың ортақ прагматикалық өзегі сақталады: назар аударту, қызықтыру, сендіру және нақты әрекетке шақыру. Осыған байланысты жарнама мәтінінің тақырыпат, сипаттама, үндеу, байланыс сияқты әрбір бөлігі белгілі бір стратегияны жүзеге асыратын функционалдық алаң ретінде қарастырылады. </w:t>
      </w:r>
      <w:r w:rsidR="003B2E4C" w:rsidRPr="008276F4">
        <w:rPr>
          <w:sz w:val="28"/>
          <w:szCs w:val="28"/>
          <w:lang w:val="kk-KZ"/>
        </w:rPr>
        <w:t xml:space="preserve">Әрбір стратегия туристік өнімді танытудың өзіндік тәсілін ұсынады және мәтіннің әсер ету әлеуетін арттыруға қызмет етеді. </w:t>
      </w:r>
    </w:p>
    <w:p w14:paraId="4D476176" w14:textId="77777777" w:rsidR="00933629" w:rsidRPr="008276F4" w:rsidRDefault="00565CD0" w:rsidP="002073B8">
      <w:pPr>
        <w:pStyle w:val="a3"/>
        <w:spacing w:before="0" w:beforeAutospacing="0" w:after="0" w:afterAutospacing="0"/>
        <w:ind w:firstLine="567"/>
        <w:jc w:val="both"/>
        <w:rPr>
          <w:sz w:val="28"/>
          <w:szCs w:val="28"/>
          <w:lang w:val="kk-KZ"/>
        </w:rPr>
      </w:pPr>
      <w:r w:rsidRPr="008276F4">
        <w:rPr>
          <w:sz w:val="28"/>
          <w:szCs w:val="28"/>
          <w:lang w:val="kk-KZ"/>
        </w:rPr>
        <w:t xml:space="preserve">Қазақ тіліндегі туристік жарнама дискурсын зерттеуде, мынадай </w:t>
      </w:r>
      <w:r w:rsidR="00933629" w:rsidRPr="008276F4">
        <w:rPr>
          <w:sz w:val="28"/>
          <w:szCs w:val="28"/>
          <w:lang w:val="kk-KZ"/>
        </w:rPr>
        <w:t xml:space="preserve">негізгі </w:t>
      </w:r>
      <w:r w:rsidRPr="008276F4">
        <w:rPr>
          <w:sz w:val="28"/>
          <w:szCs w:val="28"/>
          <w:lang w:val="kk-KZ"/>
        </w:rPr>
        <w:t>коммуникативтік- прагматикалық</w:t>
      </w:r>
      <w:r w:rsidR="001145D5" w:rsidRPr="008276F4">
        <w:rPr>
          <w:sz w:val="28"/>
          <w:szCs w:val="28"/>
          <w:lang w:val="kk-KZ"/>
        </w:rPr>
        <w:t xml:space="preserve"> ст</w:t>
      </w:r>
      <w:r w:rsidRPr="008276F4">
        <w:rPr>
          <w:sz w:val="28"/>
          <w:szCs w:val="28"/>
          <w:lang w:val="kk-KZ"/>
        </w:rPr>
        <w:t>р</w:t>
      </w:r>
      <w:r w:rsidR="001145D5" w:rsidRPr="008276F4">
        <w:rPr>
          <w:sz w:val="28"/>
          <w:szCs w:val="28"/>
          <w:lang w:val="kk-KZ"/>
        </w:rPr>
        <w:t>а</w:t>
      </w:r>
      <w:r w:rsidRPr="008276F4">
        <w:rPr>
          <w:sz w:val="28"/>
          <w:szCs w:val="28"/>
          <w:lang w:val="kk-KZ"/>
        </w:rPr>
        <w:t>тегиялар айқындалды:</w:t>
      </w:r>
    </w:p>
    <w:p w14:paraId="4672CDE0" w14:textId="77777777" w:rsidR="00933629" w:rsidRPr="008276F4" w:rsidRDefault="00933629" w:rsidP="002073B8">
      <w:pPr>
        <w:pStyle w:val="a3"/>
        <w:spacing w:before="0" w:beforeAutospacing="0" w:after="0" w:afterAutospacing="0"/>
        <w:ind w:firstLine="567"/>
        <w:jc w:val="both"/>
        <w:rPr>
          <w:sz w:val="28"/>
          <w:szCs w:val="28"/>
          <w:lang w:val="kk-KZ"/>
        </w:rPr>
      </w:pPr>
      <w:r w:rsidRPr="008276F4">
        <w:rPr>
          <w:sz w:val="28"/>
          <w:szCs w:val="28"/>
          <w:lang w:val="kk-KZ"/>
        </w:rPr>
        <w:t xml:space="preserve">1. Назар аударту стратегиясы </w:t>
      </w:r>
    </w:p>
    <w:p w14:paraId="3D50D454" w14:textId="77777777" w:rsidR="00933629" w:rsidRPr="008276F4" w:rsidRDefault="00933629" w:rsidP="002073B8">
      <w:pPr>
        <w:pStyle w:val="a3"/>
        <w:spacing w:before="0" w:beforeAutospacing="0" w:after="0" w:afterAutospacing="0"/>
        <w:ind w:firstLine="567"/>
        <w:jc w:val="both"/>
        <w:rPr>
          <w:sz w:val="28"/>
          <w:szCs w:val="28"/>
          <w:lang w:val="kk-KZ"/>
        </w:rPr>
      </w:pPr>
      <w:r w:rsidRPr="008276F4">
        <w:rPr>
          <w:sz w:val="28"/>
          <w:szCs w:val="28"/>
          <w:lang w:val="kk-KZ"/>
        </w:rPr>
        <w:t xml:space="preserve">2. Ақпараттандыру стратегиясы </w:t>
      </w:r>
    </w:p>
    <w:p w14:paraId="60EE7F11" w14:textId="77777777" w:rsidR="00933629" w:rsidRPr="008276F4" w:rsidRDefault="00933629" w:rsidP="002073B8">
      <w:pPr>
        <w:pStyle w:val="a3"/>
        <w:spacing w:before="0" w:beforeAutospacing="0" w:after="0" w:afterAutospacing="0"/>
        <w:ind w:firstLine="567"/>
        <w:jc w:val="both"/>
        <w:rPr>
          <w:sz w:val="28"/>
          <w:szCs w:val="28"/>
          <w:lang w:val="kk-KZ"/>
        </w:rPr>
      </w:pPr>
      <w:r w:rsidRPr="008276F4">
        <w:rPr>
          <w:sz w:val="28"/>
          <w:szCs w:val="28"/>
          <w:lang w:val="kk-KZ"/>
        </w:rPr>
        <w:t xml:space="preserve">3. Имидж қалыптастыру стратегиясы </w:t>
      </w:r>
    </w:p>
    <w:p w14:paraId="388DA63D" w14:textId="36F6EEC9" w:rsidR="00933629" w:rsidRPr="008276F4" w:rsidRDefault="00933629" w:rsidP="002073B8">
      <w:pPr>
        <w:pStyle w:val="a3"/>
        <w:spacing w:before="0" w:beforeAutospacing="0" w:after="0" w:afterAutospacing="0"/>
        <w:ind w:firstLine="567"/>
        <w:jc w:val="both"/>
        <w:rPr>
          <w:sz w:val="28"/>
          <w:szCs w:val="28"/>
          <w:lang w:val="kk-KZ"/>
        </w:rPr>
      </w:pPr>
      <w:r w:rsidRPr="008276F4">
        <w:rPr>
          <w:sz w:val="28"/>
          <w:szCs w:val="28"/>
          <w:lang w:val="kk-KZ"/>
        </w:rPr>
        <w:t xml:space="preserve">4. </w:t>
      </w:r>
      <w:r w:rsidR="00C0453E" w:rsidRPr="008276F4">
        <w:rPr>
          <w:sz w:val="28"/>
          <w:szCs w:val="28"/>
          <w:lang w:val="kk-KZ"/>
        </w:rPr>
        <w:t>С</w:t>
      </w:r>
      <w:r w:rsidR="00FD4199" w:rsidRPr="008276F4">
        <w:rPr>
          <w:sz w:val="28"/>
          <w:szCs w:val="28"/>
          <w:lang w:val="kk-KZ"/>
        </w:rPr>
        <w:t xml:space="preserve">ендіруші-дәлелдеуші </w:t>
      </w:r>
      <w:r w:rsidRPr="008276F4">
        <w:rPr>
          <w:sz w:val="28"/>
          <w:szCs w:val="28"/>
          <w:lang w:val="kk-KZ"/>
        </w:rPr>
        <w:t xml:space="preserve">стратегия </w:t>
      </w:r>
    </w:p>
    <w:p w14:paraId="2D2F3DB0" w14:textId="77777777" w:rsidR="00933629" w:rsidRPr="008276F4" w:rsidRDefault="00933629" w:rsidP="002073B8">
      <w:pPr>
        <w:pStyle w:val="a3"/>
        <w:spacing w:before="0" w:beforeAutospacing="0" w:after="0" w:afterAutospacing="0"/>
        <w:ind w:firstLine="567"/>
        <w:jc w:val="both"/>
        <w:rPr>
          <w:sz w:val="28"/>
          <w:szCs w:val="28"/>
          <w:lang w:val="kk-KZ"/>
        </w:rPr>
      </w:pPr>
      <w:r w:rsidRPr="008276F4">
        <w:rPr>
          <w:sz w:val="28"/>
          <w:szCs w:val="28"/>
          <w:lang w:val="kk-KZ"/>
        </w:rPr>
        <w:t xml:space="preserve">5. Эмоциялық-экспрессивтік стратегия </w:t>
      </w:r>
    </w:p>
    <w:p w14:paraId="085E6660" w14:textId="77777777" w:rsidR="00565CD0" w:rsidRPr="008276F4" w:rsidRDefault="00933629" w:rsidP="002073B8">
      <w:pPr>
        <w:pStyle w:val="a3"/>
        <w:spacing w:before="0" w:beforeAutospacing="0" w:after="0" w:afterAutospacing="0"/>
        <w:ind w:firstLine="567"/>
        <w:jc w:val="both"/>
        <w:rPr>
          <w:sz w:val="28"/>
          <w:szCs w:val="28"/>
          <w:lang w:val="kk-KZ"/>
        </w:rPr>
      </w:pPr>
      <w:r w:rsidRPr="008276F4">
        <w:rPr>
          <w:sz w:val="28"/>
          <w:szCs w:val="28"/>
          <w:lang w:val="kk-KZ"/>
        </w:rPr>
        <w:t xml:space="preserve"> 6. Әрекетке шақыру стратегиясы </w:t>
      </w:r>
    </w:p>
    <w:p w14:paraId="288A37C2" w14:textId="77777777" w:rsidR="00933629" w:rsidRPr="008276F4" w:rsidRDefault="00933629" w:rsidP="002073B8">
      <w:pPr>
        <w:pStyle w:val="a3"/>
        <w:spacing w:before="0" w:beforeAutospacing="0" w:after="0" w:afterAutospacing="0"/>
        <w:ind w:firstLine="567"/>
        <w:jc w:val="both"/>
        <w:rPr>
          <w:lang w:val="kk-KZ"/>
        </w:rPr>
      </w:pPr>
    </w:p>
    <w:p w14:paraId="5989E0DF" w14:textId="2C7B3EB8" w:rsidR="00933629" w:rsidRPr="008276F4" w:rsidRDefault="00AE3D8A" w:rsidP="002073B8">
      <w:pPr>
        <w:pStyle w:val="a3"/>
        <w:spacing w:before="0" w:beforeAutospacing="0" w:after="0" w:afterAutospacing="0"/>
        <w:ind w:firstLine="567"/>
        <w:jc w:val="both"/>
        <w:rPr>
          <w:lang w:val="kk-KZ"/>
        </w:rPr>
      </w:pPr>
      <w:r w:rsidRPr="008276F4">
        <w:rPr>
          <w:lang w:val="kk-KZ"/>
        </w:rPr>
        <w:t xml:space="preserve">Кесте </w:t>
      </w:r>
      <w:r w:rsidR="00923401" w:rsidRPr="008276F4">
        <w:rPr>
          <w:lang w:val="kk-KZ"/>
        </w:rPr>
        <w:t xml:space="preserve">- 5. </w:t>
      </w:r>
      <w:r w:rsidRPr="008276F4">
        <w:rPr>
          <w:lang w:val="kk-KZ"/>
        </w:rPr>
        <w:t>Қазақ тіліндегі туристік жарнама дискурсының негізгі коммуникативтік- прагматикалық стратегиялары м</w:t>
      </w:r>
      <w:r w:rsidR="009F2821" w:rsidRPr="008276F4">
        <w:rPr>
          <w:lang w:val="kk-KZ"/>
        </w:rPr>
        <w:t>е</w:t>
      </w:r>
      <w:r w:rsidRPr="008276F4">
        <w:rPr>
          <w:lang w:val="kk-KZ"/>
        </w:rPr>
        <w:t>н тактикалары</w:t>
      </w:r>
    </w:p>
    <w:p w14:paraId="1984AB39" w14:textId="77777777" w:rsidR="00A75C85" w:rsidRPr="008276F4" w:rsidRDefault="00A75C85" w:rsidP="002073B8">
      <w:pPr>
        <w:pStyle w:val="a3"/>
        <w:spacing w:before="0" w:beforeAutospacing="0" w:after="0" w:afterAutospacing="0"/>
        <w:ind w:firstLine="567"/>
        <w:jc w:val="both"/>
        <w:rPr>
          <w:lang w:val="kk-KZ"/>
        </w:rPr>
      </w:pPr>
    </w:p>
    <w:tbl>
      <w:tblPr>
        <w:tblStyle w:val="ac"/>
        <w:tblW w:w="0" w:type="auto"/>
        <w:tblLayout w:type="fixed"/>
        <w:tblLook w:val="04A0" w:firstRow="1" w:lastRow="0" w:firstColumn="1" w:lastColumn="0" w:noHBand="0" w:noVBand="1"/>
      </w:tblPr>
      <w:tblGrid>
        <w:gridCol w:w="392"/>
        <w:gridCol w:w="1984"/>
        <w:gridCol w:w="2268"/>
        <w:gridCol w:w="2835"/>
        <w:gridCol w:w="2375"/>
      </w:tblGrid>
      <w:tr w:rsidR="00A75C85" w:rsidRPr="008276F4" w14:paraId="2ADE0EBD" w14:textId="77777777" w:rsidTr="00A75C85">
        <w:tc>
          <w:tcPr>
            <w:tcW w:w="392" w:type="dxa"/>
            <w:vAlign w:val="center"/>
          </w:tcPr>
          <w:p w14:paraId="11A965E1" w14:textId="77777777" w:rsidR="00A75C85" w:rsidRPr="008276F4" w:rsidRDefault="00A75C85" w:rsidP="00A75C85">
            <w:pPr>
              <w:jc w:val="center"/>
              <w:rPr>
                <w:rFonts w:ascii="Times New Roman" w:eastAsia="Times New Roman" w:hAnsi="Times New Roman" w:cs="Times New Roman"/>
                <w:bCs/>
                <w:sz w:val="24"/>
                <w:szCs w:val="24"/>
                <w:lang w:eastAsia="ru-RU"/>
              </w:rPr>
            </w:pPr>
            <w:r w:rsidRPr="008276F4">
              <w:rPr>
                <w:rFonts w:ascii="Times New Roman" w:eastAsia="Times New Roman" w:hAnsi="Times New Roman" w:cs="Times New Roman"/>
                <w:bCs/>
                <w:sz w:val="24"/>
                <w:szCs w:val="24"/>
                <w:lang w:eastAsia="ru-RU"/>
              </w:rPr>
              <w:t>№</w:t>
            </w:r>
          </w:p>
        </w:tc>
        <w:tc>
          <w:tcPr>
            <w:tcW w:w="1984" w:type="dxa"/>
            <w:vAlign w:val="center"/>
          </w:tcPr>
          <w:p w14:paraId="2AB616BF" w14:textId="77777777" w:rsidR="00A75C85" w:rsidRPr="008276F4" w:rsidRDefault="00A75C85" w:rsidP="00A75C85">
            <w:pPr>
              <w:jc w:val="center"/>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Стратегия</w:t>
            </w:r>
          </w:p>
        </w:tc>
        <w:tc>
          <w:tcPr>
            <w:tcW w:w="2268" w:type="dxa"/>
            <w:vAlign w:val="center"/>
          </w:tcPr>
          <w:p w14:paraId="26936518" w14:textId="77777777" w:rsidR="00A75C85" w:rsidRPr="008276F4" w:rsidRDefault="00A75C85" w:rsidP="00A75C85">
            <w:pPr>
              <w:jc w:val="center"/>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Мақсаты</w:t>
            </w:r>
          </w:p>
        </w:tc>
        <w:tc>
          <w:tcPr>
            <w:tcW w:w="2835" w:type="dxa"/>
            <w:vAlign w:val="center"/>
          </w:tcPr>
          <w:p w14:paraId="7F9A1D09" w14:textId="77777777" w:rsidR="00A75C85" w:rsidRPr="008276F4" w:rsidRDefault="00A75C85" w:rsidP="00A75C85">
            <w:pPr>
              <w:jc w:val="center"/>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Негізгі тактикалар</w:t>
            </w:r>
          </w:p>
        </w:tc>
        <w:tc>
          <w:tcPr>
            <w:tcW w:w="2375" w:type="dxa"/>
            <w:vAlign w:val="center"/>
          </w:tcPr>
          <w:p w14:paraId="5658E1DF" w14:textId="77777777" w:rsidR="00A75C85" w:rsidRPr="008276F4" w:rsidRDefault="00A75C85" w:rsidP="00A75C85">
            <w:pPr>
              <w:jc w:val="center"/>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 xml:space="preserve">Тілдік маркерлер </w:t>
            </w:r>
          </w:p>
        </w:tc>
      </w:tr>
      <w:tr w:rsidR="00A75C85" w:rsidRPr="008276F4" w14:paraId="1D357141" w14:textId="77777777" w:rsidTr="00A75C85">
        <w:tc>
          <w:tcPr>
            <w:tcW w:w="392" w:type="dxa"/>
            <w:vAlign w:val="center"/>
          </w:tcPr>
          <w:p w14:paraId="23E843A0" w14:textId="77777777" w:rsidR="00A75C85" w:rsidRPr="008276F4" w:rsidRDefault="00A75C85" w:rsidP="00A75C85">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w:t>
            </w:r>
          </w:p>
        </w:tc>
        <w:tc>
          <w:tcPr>
            <w:tcW w:w="1984" w:type="dxa"/>
            <w:vAlign w:val="center"/>
          </w:tcPr>
          <w:p w14:paraId="2077183C"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Назар аударту стратегиясы</w:t>
            </w:r>
          </w:p>
        </w:tc>
        <w:tc>
          <w:tcPr>
            <w:tcW w:w="2268" w:type="dxa"/>
            <w:vAlign w:val="center"/>
          </w:tcPr>
          <w:p w14:paraId="13E977BD"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Адресаттың назарын бірден мәтінге аудару</w:t>
            </w:r>
          </w:p>
        </w:tc>
        <w:tc>
          <w:tcPr>
            <w:tcW w:w="2835" w:type="dxa"/>
            <w:vAlign w:val="center"/>
          </w:tcPr>
          <w:p w14:paraId="7EA33B23"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тақырыптық акцент қою; ұран қолдану; сұраулы құрылым; сандық уәде; ерекшелікке назар аударту</w:t>
            </w:r>
          </w:p>
        </w:tc>
        <w:tc>
          <w:tcPr>
            <w:tcW w:w="2375" w:type="dxa"/>
            <w:vAlign w:val="center"/>
          </w:tcPr>
          <w:p w14:paraId="5720B7BB"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i/>
                <w:iCs/>
                <w:sz w:val="24"/>
                <w:szCs w:val="24"/>
                <w:lang w:eastAsia="ru-RU"/>
              </w:rPr>
              <w:t>«4 күндік тур»</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«Саяхатқа дайынсыз ба?»</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«Жаңа бағыт»</w:t>
            </w:r>
          </w:p>
        </w:tc>
      </w:tr>
      <w:tr w:rsidR="00A75C85" w:rsidRPr="008276F4" w14:paraId="0CF8F3EC" w14:textId="77777777" w:rsidTr="00A75C85">
        <w:tc>
          <w:tcPr>
            <w:tcW w:w="392" w:type="dxa"/>
            <w:vAlign w:val="center"/>
          </w:tcPr>
          <w:p w14:paraId="264688CE" w14:textId="77777777" w:rsidR="00A75C85" w:rsidRPr="008276F4" w:rsidRDefault="00A75C85" w:rsidP="00A75C85">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2</w:t>
            </w:r>
          </w:p>
        </w:tc>
        <w:tc>
          <w:tcPr>
            <w:tcW w:w="1984" w:type="dxa"/>
            <w:vAlign w:val="center"/>
          </w:tcPr>
          <w:p w14:paraId="7AFB1788"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Ақпараттандыру стратегиясы</w:t>
            </w:r>
          </w:p>
        </w:tc>
        <w:tc>
          <w:tcPr>
            <w:tcW w:w="2268" w:type="dxa"/>
            <w:vAlign w:val="center"/>
          </w:tcPr>
          <w:p w14:paraId="0DC2AE4D"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Шешім қабылдауға жеткілікті нақты ақпарат беру</w:t>
            </w:r>
          </w:p>
        </w:tc>
        <w:tc>
          <w:tcPr>
            <w:tcW w:w="2835" w:type="dxa"/>
            <w:vAlign w:val="center"/>
          </w:tcPr>
          <w:p w14:paraId="00A5770D"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фактілік нақтылау; құрылымдап ұсыну; маршрутты кезеңдеу; шарттарды нақтылау; қызмет құрамын ашып көрсету</w:t>
            </w:r>
          </w:p>
        </w:tc>
        <w:tc>
          <w:tcPr>
            <w:tcW w:w="2375" w:type="dxa"/>
            <w:vAlign w:val="center"/>
          </w:tcPr>
          <w:p w14:paraId="66D4CE3D"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i/>
                <w:iCs/>
                <w:sz w:val="24"/>
                <w:szCs w:val="24"/>
                <w:lang w:eastAsia="ru-RU"/>
              </w:rPr>
              <w:t>«Бағасына кіреді»</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«Тараздан 18 км»</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«1-күн, 2-күн...»</w:t>
            </w:r>
          </w:p>
        </w:tc>
      </w:tr>
      <w:tr w:rsidR="00A75C85" w:rsidRPr="008276F4" w14:paraId="56057ABB" w14:textId="77777777" w:rsidTr="00A75C85">
        <w:tc>
          <w:tcPr>
            <w:tcW w:w="392" w:type="dxa"/>
            <w:vAlign w:val="center"/>
          </w:tcPr>
          <w:p w14:paraId="45B26A0B" w14:textId="77777777" w:rsidR="00A75C85" w:rsidRPr="008276F4" w:rsidRDefault="00A75C85" w:rsidP="00A75C85">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3</w:t>
            </w:r>
          </w:p>
        </w:tc>
        <w:tc>
          <w:tcPr>
            <w:tcW w:w="1984" w:type="dxa"/>
            <w:vAlign w:val="center"/>
          </w:tcPr>
          <w:p w14:paraId="689B0282"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Имидж қалыптастыру стратегиясы</w:t>
            </w:r>
          </w:p>
        </w:tc>
        <w:tc>
          <w:tcPr>
            <w:tcW w:w="2268" w:type="dxa"/>
            <w:vAlign w:val="center"/>
          </w:tcPr>
          <w:p w14:paraId="1DBC1F41" w14:textId="2F8B89A3"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Турөнім/</w:t>
            </w:r>
            <w:r w:rsidR="00223044" w:rsidRPr="008276F4">
              <w:rPr>
                <w:rFonts w:ascii="Times New Roman" w:eastAsia="Times New Roman" w:hAnsi="Times New Roman" w:cs="Times New Roman"/>
                <w:sz w:val="24"/>
                <w:szCs w:val="24"/>
                <w:lang w:val="kk-KZ" w:eastAsia="ru-RU"/>
              </w:rPr>
              <w:t xml:space="preserve">туристік нысанның </w:t>
            </w:r>
            <w:r w:rsidRPr="008276F4">
              <w:rPr>
                <w:rFonts w:ascii="Times New Roman" w:eastAsia="Times New Roman" w:hAnsi="Times New Roman" w:cs="Times New Roman"/>
                <w:sz w:val="24"/>
                <w:szCs w:val="24"/>
                <w:lang w:eastAsia="ru-RU"/>
              </w:rPr>
              <w:t>жағымды бейнесін жасау</w:t>
            </w:r>
          </w:p>
        </w:tc>
        <w:tc>
          <w:tcPr>
            <w:tcW w:w="2835" w:type="dxa"/>
            <w:vAlign w:val="center"/>
          </w:tcPr>
          <w:p w14:paraId="5507B4EA"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позитивті бағалау; сапа маркерлері; беделге сілтеме; позициялау; сенімділік образын құру</w:t>
            </w:r>
          </w:p>
        </w:tc>
        <w:tc>
          <w:tcPr>
            <w:tcW w:w="2375" w:type="dxa"/>
            <w:vAlign w:val="center"/>
          </w:tcPr>
          <w:p w14:paraId="23B4469B"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i/>
                <w:iCs/>
                <w:sz w:val="24"/>
                <w:szCs w:val="24"/>
                <w:lang w:eastAsia="ru-RU"/>
              </w:rPr>
              <w:t>«Сенімді»</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«Жайлы»</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«Қауіпсіз»</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«Сапалы демалыс»</w:t>
            </w:r>
          </w:p>
        </w:tc>
      </w:tr>
      <w:tr w:rsidR="00A75C85" w:rsidRPr="008276F4" w14:paraId="58D34EAA" w14:textId="77777777" w:rsidTr="00A75C85">
        <w:tc>
          <w:tcPr>
            <w:tcW w:w="392" w:type="dxa"/>
            <w:vAlign w:val="center"/>
          </w:tcPr>
          <w:p w14:paraId="2B422A48" w14:textId="77777777" w:rsidR="00A75C85" w:rsidRPr="008276F4" w:rsidRDefault="00A75C85" w:rsidP="00A75C85">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4</w:t>
            </w:r>
          </w:p>
        </w:tc>
        <w:tc>
          <w:tcPr>
            <w:tcW w:w="1984" w:type="dxa"/>
            <w:vAlign w:val="center"/>
          </w:tcPr>
          <w:p w14:paraId="245CD789" w14:textId="103D71C6" w:rsidR="00A75C85" w:rsidRPr="008276F4" w:rsidRDefault="00FD4199"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val="kk-KZ" w:eastAsia="ru-RU"/>
              </w:rPr>
              <w:t>Сендіруші-дәлелдеуші</w:t>
            </w:r>
            <w:r w:rsidR="00A75C85" w:rsidRPr="008276F4">
              <w:rPr>
                <w:rFonts w:ascii="Times New Roman" w:eastAsia="Times New Roman" w:hAnsi="Times New Roman" w:cs="Times New Roman"/>
                <w:bCs/>
                <w:sz w:val="24"/>
                <w:szCs w:val="24"/>
                <w:lang w:eastAsia="ru-RU"/>
              </w:rPr>
              <w:t xml:space="preserve"> стратегия</w:t>
            </w:r>
          </w:p>
        </w:tc>
        <w:tc>
          <w:tcPr>
            <w:tcW w:w="2268" w:type="dxa"/>
            <w:vAlign w:val="center"/>
          </w:tcPr>
          <w:p w14:paraId="18C57245"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Адресатты сендіру, таңдауға иландыру</w:t>
            </w:r>
          </w:p>
        </w:tc>
        <w:tc>
          <w:tcPr>
            <w:tcW w:w="2835" w:type="dxa"/>
            <w:vAlign w:val="center"/>
          </w:tcPr>
          <w:p w14:paraId="69BD9030"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артықшылықты дәлелдеу; рационалды аргументация; эмоциялық аргументация; салыстыру; пайдалы ұсыныс; USP</w:t>
            </w:r>
          </w:p>
        </w:tc>
        <w:tc>
          <w:tcPr>
            <w:tcW w:w="2375" w:type="dxa"/>
            <w:vAlign w:val="center"/>
          </w:tcPr>
          <w:p w14:paraId="28517A73"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i/>
                <w:iCs/>
                <w:sz w:val="24"/>
                <w:szCs w:val="24"/>
                <w:lang w:eastAsia="ru-RU"/>
              </w:rPr>
              <w:t>«Тиімді баға»</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«Толық пакет»</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«Тек бізде»</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«Жеңілдік»</w:t>
            </w:r>
          </w:p>
        </w:tc>
      </w:tr>
      <w:tr w:rsidR="00A75C85" w:rsidRPr="008276F4" w14:paraId="3FC0933E" w14:textId="77777777" w:rsidTr="00A75C85">
        <w:tc>
          <w:tcPr>
            <w:tcW w:w="392" w:type="dxa"/>
            <w:vAlign w:val="center"/>
          </w:tcPr>
          <w:p w14:paraId="3D7DB523" w14:textId="77777777" w:rsidR="00A75C85" w:rsidRPr="008276F4" w:rsidRDefault="00A75C85" w:rsidP="00A75C85">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5</w:t>
            </w:r>
          </w:p>
        </w:tc>
        <w:tc>
          <w:tcPr>
            <w:tcW w:w="1984" w:type="dxa"/>
            <w:vAlign w:val="center"/>
          </w:tcPr>
          <w:p w14:paraId="1A9AD057"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Эмоциялық-экспрессивтік стратегия</w:t>
            </w:r>
          </w:p>
        </w:tc>
        <w:tc>
          <w:tcPr>
            <w:tcW w:w="2268" w:type="dxa"/>
            <w:vAlign w:val="center"/>
          </w:tcPr>
          <w:p w14:paraId="40375E2A"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Сезімге әсер ету, саяхатқа қызығушылық ояту</w:t>
            </w:r>
          </w:p>
        </w:tc>
        <w:tc>
          <w:tcPr>
            <w:tcW w:w="2835" w:type="dxa"/>
            <w:vAlign w:val="center"/>
          </w:tcPr>
          <w:p w14:paraId="272452D1"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образды сипаттау; эпитет; метафора/ассоциация; сезімге жүгіну; эстетикалық әсерді күшейту</w:t>
            </w:r>
          </w:p>
        </w:tc>
        <w:tc>
          <w:tcPr>
            <w:tcW w:w="2375" w:type="dxa"/>
            <w:vAlign w:val="center"/>
          </w:tcPr>
          <w:p w14:paraId="3789E26F"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i/>
                <w:iCs/>
                <w:sz w:val="24"/>
                <w:szCs w:val="24"/>
                <w:lang w:eastAsia="ru-RU"/>
              </w:rPr>
              <w:t>«Ұмытылмас әсер»</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«Тау самалы»</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«Тыныштық мекені»</w:t>
            </w:r>
          </w:p>
        </w:tc>
      </w:tr>
      <w:tr w:rsidR="00A75C85" w:rsidRPr="008276F4" w14:paraId="1B4C8C67" w14:textId="77777777" w:rsidTr="00A75C85">
        <w:tc>
          <w:tcPr>
            <w:tcW w:w="392" w:type="dxa"/>
            <w:vAlign w:val="center"/>
          </w:tcPr>
          <w:p w14:paraId="59DD7FF9" w14:textId="77777777" w:rsidR="00A75C85" w:rsidRPr="008276F4" w:rsidRDefault="00A75C85" w:rsidP="00A75C85">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6</w:t>
            </w:r>
          </w:p>
        </w:tc>
        <w:tc>
          <w:tcPr>
            <w:tcW w:w="1984" w:type="dxa"/>
            <w:vAlign w:val="center"/>
          </w:tcPr>
          <w:p w14:paraId="2183541E"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Әрекетке шақыру стратегиясы</w:t>
            </w:r>
          </w:p>
        </w:tc>
        <w:tc>
          <w:tcPr>
            <w:tcW w:w="2268" w:type="dxa"/>
            <w:vAlign w:val="center"/>
          </w:tcPr>
          <w:p w14:paraId="463EC283"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Адресатты нақты әрекетке көшіру</w:t>
            </w:r>
          </w:p>
        </w:tc>
        <w:tc>
          <w:tcPr>
            <w:tcW w:w="2835" w:type="dxa"/>
            <w:vAlign w:val="center"/>
          </w:tcPr>
          <w:p w14:paraId="70B8FD98"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тікелей үндеу; бұйрық рай; байланыс арнасын нақтылау; шұғылдық тудыру; әрекетке бонус байлау</w:t>
            </w:r>
          </w:p>
        </w:tc>
        <w:tc>
          <w:tcPr>
            <w:tcW w:w="2375" w:type="dxa"/>
            <w:vAlign w:val="center"/>
          </w:tcPr>
          <w:p w14:paraId="03E5A08A"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i/>
                <w:iCs/>
                <w:sz w:val="24"/>
                <w:szCs w:val="24"/>
                <w:lang w:eastAsia="ru-RU"/>
              </w:rPr>
              <w:t>«Қазір брондаңыз»</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«Жазыңыз»</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«Орындар шектеулі»</w:t>
            </w:r>
          </w:p>
        </w:tc>
      </w:tr>
      <w:tr w:rsidR="00A75C85" w:rsidRPr="008276F4" w14:paraId="615286B8" w14:textId="77777777" w:rsidTr="00A75C85">
        <w:tc>
          <w:tcPr>
            <w:tcW w:w="392" w:type="dxa"/>
            <w:vAlign w:val="center"/>
          </w:tcPr>
          <w:p w14:paraId="62B2FCB8" w14:textId="77777777" w:rsidR="00A75C85" w:rsidRPr="008276F4" w:rsidRDefault="00A75C85" w:rsidP="00A75C85">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7</w:t>
            </w:r>
          </w:p>
        </w:tc>
        <w:tc>
          <w:tcPr>
            <w:tcW w:w="1984" w:type="dxa"/>
            <w:vAlign w:val="center"/>
          </w:tcPr>
          <w:p w14:paraId="07960C9E"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bCs/>
                <w:sz w:val="24"/>
                <w:szCs w:val="24"/>
                <w:lang w:eastAsia="ru-RU"/>
              </w:rPr>
              <w:t>Аксиологиялық (құндылықтық) стратегия</w:t>
            </w:r>
          </w:p>
        </w:tc>
        <w:tc>
          <w:tcPr>
            <w:tcW w:w="2268" w:type="dxa"/>
            <w:vAlign w:val="center"/>
          </w:tcPr>
          <w:p w14:paraId="226EC0D9"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Туристік нысанды ұлттық-рухани, мәдени құндылық ретінде таныту</w:t>
            </w:r>
          </w:p>
        </w:tc>
        <w:tc>
          <w:tcPr>
            <w:tcW w:w="2835" w:type="dxa"/>
            <w:vAlign w:val="center"/>
          </w:tcPr>
          <w:p w14:paraId="0DE90832"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ұлттық-мәдени кодқа сүйену; құндылықтық бағалау; тарихи сабақтастықты көрсету; рухани мән үстемелеу; сакралды позициялау</w:t>
            </w:r>
          </w:p>
        </w:tc>
        <w:tc>
          <w:tcPr>
            <w:tcW w:w="2375" w:type="dxa"/>
            <w:vAlign w:val="center"/>
          </w:tcPr>
          <w:p w14:paraId="3FEC24F4" w14:textId="77777777" w:rsidR="00A75C85" w:rsidRPr="008276F4" w:rsidRDefault="00A75C85" w:rsidP="008C5C84">
            <w:pPr>
              <w:jc w:val="both"/>
              <w:rPr>
                <w:rFonts w:ascii="Times New Roman" w:eastAsia="Times New Roman" w:hAnsi="Times New Roman" w:cs="Times New Roman"/>
                <w:sz w:val="24"/>
                <w:szCs w:val="24"/>
                <w:lang w:eastAsia="ru-RU"/>
              </w:rPr>
            </w:pPr>
            <w:r w:rsidRPr="008276F4">
              <w:rPr>
                <w:rFonts w:ascii="Times New Roman" w:eastAsia="Times New Roman" w:hAnsi="Times New Roman" w:cs="Times New Roman"/>
                <w:i/>
                <w:iCs/>
                <w:sz w:val="24"/>
                <w:szCs w:val="24"/>
                <w:lang w:eastAsia="ru-RU"/>
              </w:rPr>
              <w:t>«Ұлттық мұра»</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«Киелі мекен»</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«Ғасырлардан жеткен»</w:t>
            </w:r>
            <w:r w:rsidRPr="008276F4">
              <w:rPr>
                <w:rFonts w:ascii="Times New Roman" w:eastAsia="Times New Roman" w:hAnsi="Times New Roman" w:cs="Times New Roman"/>
                <w:sz w:val="24"/>
                <w:szCs w:val="24"/>
                <w:lang w:eastAsia="ru-RU"/>
              </w:rPr>
              <w:t xml:space="preserve">, </w:t>
            </w:r>
            <w:r w:rsidRPr="008276F4">
              <w:rPr>
                <w:rFonts w:ascii="Times New Roman" w:eastAsia="Times New Roman" w:hAnsi="Times New Roman" w:cs="Times New Roman"/>
                <w:i/>
                <w:iCs/>
                <w:sz w:val="24"/>
                <w:szCs w:val="24"/>
                <w:lang w:eastAsia="ru-RU"/>
              </w:rPr>
              <w:t>«Рухани тағылым»</w:t>
            </w:r>
          </w:p>
        </w:tc>
      </w:tr>
    </w:tbl>
    <w:p w14:paraId="4E012A6C" w14:textId="22877F8D" w:rsidR="00670A3F" w:rsidRPr="008276F4" w:rsidRDefault="00670A3F" w:rsidP="00AE3D8A">
      <w:pPr>
        <w:pStyle w:val="a3"/>
        <w:spacing w:before="0" w:beforeAutospacing="0" w:after="0" w:afterAutospacing="0"/>
        <w:jc w:val="both"/>
        <w:rPr>
          <w:lang w:val="kk-KZ"/>
        </w:rPr>
      </w:pPr>
    </w:p>
    <w:p w14:paraId="1DC5424F" w14:textId="4DD84642" w:rsidR="00FC7713" w:rsidRPr="008276F4" w:rsidRDefault="00A05A22" w:rsidP="002073B8">
      <w:pPr>
        <w:pStyle w:val="a3"/>
        <w:spacing w:before="0" w:beforeAutospacing="0" w:after="0" w:afterAutospacing="0"/>
        <w:ind w:firstLine="567"/>
        <w:jc w:val="both"/>
        <w:rPr>
          <w:sz w:val="28"/>
          <w:szCs w:val="28"/>
          <w:lang w:val="kk-KZ"/>
        </w:rPr>
      </w:pPr>
      <w:r w:rsidRPr="008276F4">
        <w:rPr>
          <w:sz w:val="28"/>
          <w:szCs w:val="28"/>
          <w:lang w:val="kk-KZ"/>
        </w:rPr>
        <w:t>Н</w:t>
      </w:r>
      <w:r w:rsidR="00933629" w:rsidRPr="008276F4">
        <w:rPr>
          <w:sz w:val="28"/>
          <w:szCs w:val="28"/>
          <w:lang w:val="kk-KZ"/>
        </w:rPr>
        <w:t xml:space="preserve">азар аударту стратегиясы жарнамалық хабардың бастапқы кезеңінде іске асады және адресаттың мәтінге деген алғашқы қызығушылығын қалыптастыруға бағытталады. Туристік жарнамада бұл стратегия көбіне қысқа әрі әсерлі тақырыптар, ұрандар, сұраулы сөйлемдер және сандық көрсеткіштер арқылы беріледі. Оның негізгі тактикасы – тақырыптық акцент қою тактикасы, яғни мәтіннің кіріспе бөлігінде оқырман назарын бірден аудартатын тілдік формулаларды қолдану. Аталған стратегияның маңызы жарнамалық мәтіннің қабылдану тиімділігімен тікелей байланысты, өйткені алғашқы назар қалыптаспаса, адресат хабарламаның негізгі мазмұнына өтпеуі мүмкін. Ақпараттандыру стратегиясы туристік жарнаманың мазмұндық өзегін құрайды. Бұл стратегия адресатқа турөнім туралы нақты әрі шешім қабылдауға жеткілікті мәлімет ұсынуды мақсат етеді. Мұнда маршрут, мерзім, баға, қызмет құрамы, жол жүру және орналастыру шарттары сияқты практикалық ақпараттар жүйелі түрде беріледі. Негізгі тактикасы – фактілік нақтылау тактикасы, яғни деректерді дәл, түсінікті және құрылымды түрде ұсыну. Ақпараттандыру стратегиясы жарнаманың сенімділігін арттырып қана қоймай, оның прагматикалық әсерін де күшейтеді, себебі адресат эмоциялық қызығушылықтан кейін нақты мәліметке сүйеніп таңдау жасайды. Туристік жарнамадағы маңызды бағыттардың бірі – имидж қалыптастыру стратегиясы. Бұл стратегияның мақсаты – туристік компанияның немесе туристік бағыттың жағымды, сенімді және тартымды бейнесін жасау. Мұнда «сапалы», «жайлы», «қауіпсіз», «сенімді» сияқты бағалауыш бірліктер, сондай-ақ ұлттық колорит, табиғи ерекшелік, сервис деңгейі туралы сипаттамалар қолданылады. Негізгі тактикасы – позитивті бағалау тактикасы, яғни жарнамаланатын нысанның артықшылықтарын жағымды бағалау арқылы көрсету. Соның нәтижесінде адресаттың санасында белгілі бір бағытқа немесе брендке қатысты тұрақты оң көзқарас қалыптасады. </w:t>
      </w:r>
      <w:r w:rsidR="002D62BC" w:rsidRPr="008276F4">
        <w:rPr>
          <w:sz w:val="28"/>
          <w:szCs w:val="28"/>
          <w:lang w:val="kk-KZ"/>
        </w:rPr>
        <w:t xml:space="preserve">Сендіруші-дәлелдеуші </w:t>
      </w:r>
      <w:r w:rsidR="00933629" w:rsidRPr="008276F4">
        <w:rPr>
          <w:sz w:val="28"/>
          <w:szCs w:val="28"/>
          <w:lang w:val="kk-KZ"/>
        </w:rPr>
        <w:t xml:space="preserve">стратегия туристік жарнама дискурсының ықпал ету әлеуетін айқындайтын жетекші стратегиялардың бірі болып саналады. Оның негізгі мақсаты – адресатты турды таңдауға сендіру және шешім қабылдауға иландыру. Бұл стратегия рационалды және эмоциялық аргументацияның бірлігінде жүзеге асады: бір жағынан, баға, тиімділік, пакет мазмұны сияқты нақты дәлелдер келтірілсе, екінші жағынан, сапардың әсері, жайлылығы, бірегей тәжірибесі секілді эмоционалды аргументтер ұсынылады. Негізгі тактикасы – артықшылықты дәлелдеу тактикасы, яғни турөнімнің бәсекелік басымдығын нақты көрсеткіштер мен салыстырулар арқылы негіздеу. Бұл стратегия жарнама мәтінінің прагматикалық нәтижелілігін арттырады. Туризм саласына тән ерекшеліктің бірі – адресатқа тек ақпарат беру емес, сонымен бірге саяхатқа деген ынта мен қалау тудыру. Осы қызметті эмоциялық-экспрессивтік стратегия атқарады. </w:t>
      </w:r>
      <w:r w:rsidR="00FC7713" w:rsidRPr="008276F4">
        <w:rPr>
          <w:sz w:val="28"/>
          <w:szCs w:val="28"/>
          <w:lang w:val="kk-KZ"/>
        </w:rPr>
        <w:t>Ол</w:t>
      </w:r>
      <w:r w:rsidR="00933629" w:rsidRPr="008276F4">
        <w:rPr>
          <w:sz w:val="28"/>
          <w:szCs w:val="28"/>
          <w:lang w:val="kk-KZ"/>
        </w:rPr>
        <w:t xml:space="preserve"> адресаттың сезіміне әсер етуге бағытталып, мәтінде образды сипаттау, экспрессивті тіркестер, эмоционалды-бағалауыш лексика арқылы көрінеді. Оның негізгі тактикасы – образды сипаттау тактикасы, яғни туристік кеңістікті сезімдік тұрғыдан тартымды етіп беру. Мұндай тәсілдер арқылы жарнама мәтіні </w:t>
      </w:r>
      <w:r w:rsidR="00223044" w:rsidRPr="008276F4">
        <w:rPr>
          <w:sz w:val="28"/>
          <w:szCs w:val="28"/>
          <w:lang w:val="kk-KZ"/>
        </w:rPr>
        <w:t>туристік нысанды</w:t>
      </w:r>
      <w:r w:rsidR="00933629" w:rsidRPr="008276F4">
        <w:rPr>
          <w:sz w:val="28"/>
          <w:szCs w:val="28"/>
          <w:lang w:val="kk-KZ"/>
        </w:rPr>
        <w:t xml:space="preserve"> жай ғана географиялық нысан емес, ерекше әсер сыйлайтын демалыс тәжірибесі ретінде ұсынады. Нәтижесінде адресаттың эмоционалды қатысуы күшейіп, туристік өнімге қызығушылығы артады.</w:t>
      </w:r>
    </w:p>
    <w:p w14:paraId="338D98B5" w14:textId="77777777" w:rsidR="00FC7713" w:rsidRPr="008276F4" w:rsidRDefault="00FC7713" w:rsidP="002073B8">
      <w:pPr>
        <w:pStyle w:val="a3"/>
        <w:spacing w:before="0" w:beforeAutospacing="0" w:after="0" w:afterAutospacing="0"/>
        <w:ind w:firstLine="567"/>
        <w:jc w:val="both"/>
        <w:rPr>
          <w:sz w:val="28"/>
          <w:szCs w:val="28"/>
          <w:lang w:val="kk-KZ"/>
        </w:rPr>
      </w:pPr>
      <w:r w:rsidRPr="008276F4">
        <w:rPr>
          <w:sz w:val="28"/>
          <w:szCs w:val="28"/>
          <w:lang w:val="kk-KZ"/>
        </w:rPr>
        <w:t xml:space="preserve">Қазақ тіліндегі туристік жарнама дискурсын коммуникативтік-прагматикалық тұрғыдан талдауда аксиологиялық (құндылықтық) стратегияны жеке қарастыру ғылыми тұрғыдан негізді болып табылады. Бұл стратегия туристік нысанды тек демалыс орны немесе көрікті жер ретінде емес, ұлттық, тарихи, мәдени және рухани құндылық ретінде танытуға бағытталады. Яғни аксиологиялық стратегияның негізгі мақсаты – адресаттың құндылықтық қабылдауына ықпал ету, туристік нысанның мәдени-тарихи маңызын алдыңғы қатарға шығару және оны ұлттық жады мен рухани мұраның құрамдас бөлігі ретінде ұсыну. Әсіресе тарихи-мәдени, сакралды және этнографиялық бағыттағы туристік мәтіндерде бұл стратегияның қызметі айқын көрінеді, өйткені мұндай жарнамалық хабарларда нысанның тартымдылығынан гөрі оның мәні, киелілігі, тәрбиелік және танымдық әлеуеті басым көрсетіледі. </w:t>
      </w:r>
    </w:p>
    <w:p w14:paraId="5A282095" w14:textId="77777777" w:rsidR="00CA7A57" w:rsidRPr="008276F4" w:rsidRDefault="00CA7A57" w:rsidP="002073B8">
      <w:pPr>
        <w:pStyle w:val="a3"/>
        <w:spacing w:before="0" w:beforeAutospacing="0" w:after="0" w:afterAutospacing="0"/>
        <w:ind w:firstLine="567"/>
        <w:jc w:val="both"/>
        <w:rPr>
          <w:sz w:val="28"/>
          <w:szCs w:val="28"/>
          <w:lang w:val="kk-KZ"/>
        </w:rPr>
      </w:pPr>
      <w:r w:rsidRPr="008276F4">
        <w:rPr>
          <w:sz w:val="28"/>
          <w:szCs w:val="28"/>
          <w:lang w:val="kk-KZ"/>
        </w:rPr>
        <w:t>Аксиологиялық стратегия қазақ тіліндегі туристік жарнама дискурсында нысанның тартымдылығын ғана емес, оның мәнін, құндылығын және ұлттық-рухани маңызын танытатын жетекші стратегиялардың бірі болып табылады. Ол ұлттық-мәдени кодқа сүйену, құндылықтық бағалау, тарихи сабақтастықты көрсету, рухани мән үстемелеу және сакралды позициялау сияқты тактикалар арқылы жүзеге асып, адресаттың танымдық қана емес, құндылықтық қабылдауына да ықпал етеді. Осыған байланысты аксиологиялық стратегияны тарихи-мәдени және сакралды туристік мәтіндерді талдаудың дербес аналитикалық бірлігі ретінде қарастыру дискурстың мазмұндық және прагматикалық табиғатын тереңірек ашуға мүмкіндік береді.</w:t>
      </w:r>
    </w:p>
    <w:p w14:paraId="5076E33F" w14:textId="77777777" w:rsidR="00933629" w:rsidRPr="008276F4" w:rsidRDefault="00933629" w:rsidP="002073B8">
      <w:pPr>
        <w:pStyle w:val="a3"/>
        <w:spacing w:before="0" w:beforeAutospacing="0" w:after="0" w:afterAutospacing="0"/>
        <w:ind w:firstLine="567"/>
        <w:jc w:val="both"/>
        <w:rPr>
          <w:i/>
          <w:sz w:val="28"/>
          <w:szCs w:val="28"/>
          <w:lang w:val="kk-KZ"/>
        </w:rPr>
      </w:pPr>
      <w:r w:rsidRPr="008276F4">
        <w:rPr>
          <w:sz w:val="28"/>
          <w:szCs w:val="28"/>
          <w:lang w:val="kk-KZ"/>
        </w:rPr>
        <w:t xml:space="preserve"> Жарнамалық коммуникацияның қорытынды кезеңінде әрекетке шақыру стратегиясы жүзеге асады. Бұл стратегияның мақсаты – адресатты нақты практикалық қадамға көшіру, яғни бронь жасауға, хабарласуға, тіркелуге немесе турды таңдауға итермелеу. Мәтінде көбіне бұйрық рай тұлғалары, тікелей үндеу, уақыт шектеу маркерлері қолданылады. Негізгі тактикасы – тікелей үндеу тактикасы, яғни адресатқа нақты әрекет алгоритмін ұсыну («қазір брондаңыз», «жазыңыз», «тіркеліңіз»). Аталған стратегия алдыңғы стратегиялардың бәрін қорытындылап, жарнаманың прагматикалық мақса</w:t>
      </w:r>
      <w:r w:rsidR="00186323" w:rsidRPr="008276F4">
        <w:rPr>
          <w:sz w:val="28"/>
          <w:szCs w:val="28"/>
          <w:lang w:val="kk-KZ"/>
        </w:rPr>
        <w:t>тын нақты нәтижеге айналдырады.</w:t>
      </w:r>
    </w:p>
    <w:p w14:paraId="7BF8D009" w14:textId="77777777" w:rsidR="00186323" w:rsidRPr="008276F4" w:rsidRDefault="00186323" w:rsidP="002073B8">
      <w:pPr>
        <w:pStyle w:val="1"/>
        <w:shd w:val="clear" w:color="auto" w:fill="FFFFFF"/>
        <w:spacing w:before="0" w:line="240" w:lineRule="auto"/>
        <w:ind w:firstLine="708"/>
        <w:rPr>
          <w:rFonts w:ascii="Times New Roman" w:hAnsi="Times New Roman" w:cs="Times New Roman"/>
          <w:b/>
          <w:i/>
          <w:color w:val="auto"/>
          <w:sz w:val="28"/>
          <w:szCs w:val="28"/>
          <w:lang w:val="kk-KZ"/>
        </w:rPr>
      </w:pPr>
      <w:r w:rsidRPr="008276F4">
        <w:rPr>
          <w:rFonts w:ascii="Times New Roman" w:hAnsi="Times New Roman" w:cs="Times New Roman"/>
          <w:b/>
          <w:i/>
          <w:color w:val="auto"/>
          <w:sz w:val="28"/>
          <w:szCs w:val="28"/>
          <w:lang w:val="kk-KZ"/>
        </w:rPr>
        <w:t>4 күндік Қазақ Алтайы туры (Катон Қарағай – Язевое көлі)</w:t>
      </w:r>
    </w:p>
    <w:p w14:paraId="1351D58B" w14:textId="77777777" w:rsidR="00186323" w:rsidRPr="008276F4" w:rsidRDefault="00186323" w:rsidP="002073B8">
      <w:pPr>
        <w:spacing w:after="0" w:line="240" w:lineRule="auto"/>
        <w:jc w:val="center"/>
        <w:rPr>
          <w:rFonts w:ascii="Times New Roman" w:hAnsi="Times New Roman" w:cs="Times New Roman"/>
          <w:sz w:val="28"/>
          <w:szCs w:val="28"/>
          <w:lang w:val="kk-KZ"/>
        </w:rPr>
      </w:pPr>
      <w:r w:rsidRPr="008276F4">
        <w:rPr>
          <w:rFonts w:ascii="Times New Roman" w:hAnsi="Times New Roman" w:cs="Times New Roman"/>
          <w:sz w:val="28"/>
          <w:szCs w:val="28"/>
          <w:lang w:val="kk-KZ"/>
        </w:rPr>
        <w:t>Ескі Австрия жолы, Язевое көлі, Марал фермасы</w:t>
      </w:r>
    </w:p>
    <w:p w14:paraId="4579FB1B" w14:textId="77777777" w:rsidR="00186323" w:rsidRPr="008276F4" w:rsidRDefault="00512C9F" w:rsidP="002073B8">
      <w:pPr>
        <w:spacing w:after="0" w:line="240" w:lineRule="auto"/>
        <w:ind w:firstLine="708"/>
        <w:jc w:val="both"/>
        <w:rPr>
          <w:rFonts w:ascii="Times New Roman" w:hAnsi="Times New Roman" w:cs="Times New Roman"/>
          <w:b/>
          <w:i/>
          <w:sz w:val="28"/>
          <w:szCs w:val="28"/>
          <w:lang w:val="kk-KZ"/>
        </w:rPr>
      </w:pPr>
      <w:hyperlink r:id="rId9" w:anchor="accortourday" w:history="1">
        <w:r w:rsidR="00186323" w:rsidRPr="008276F4">
          <w:rPr>
            <w:rStyle w:val="ab"/>
            <w:rFonts w:ascii="Times New Roman" w:hAnsi="Times New Roman" w:cs="Times New Roman"/>
            <w:b/>
            <w:bCs/>
            <w:i/>
            <w:caps/>
            <w:color w:val="auto"/>
            <w:sz w:val="28"/>
            <w:szCs w:val="28"/>
            <w:u w:val="none"/>
            <w:bdr w:val="none" w:sz="0" w:space="0" w:color="auto" w:frame="1"/>
            <w:lang w:val="kk-KZ"/>
          </w:rPr>
          <w:t>Саяхат бағдарламасы</w:t>
        </w:r>
      </w:hyperlink>
    </w:p>
    <w:p w14:paraId="73A30AD4" w14:textId="77777777" w:rsidR="00186323" w:rsidRPr="008276F4" w:rsidRDefault="00186323" w:rsidP="002073B8">
      <w:pPr>
        <w:pStyle w:val="a3"/>
        <w:shd w:val="clear" w:color="auto" w:fill="FFFFFF"/>
        <w:spacing w:before="0" w:beforeAutospacing="0" w:after="0" w:afterAutospacing="0"/>
        <w:jc w:val="both"/>
        <w:rPr>
          <w:rStyle w:val="a5"/>
          <w:rFonts w:eastAsiaTheme="majorEastAsia"/>
          <w:sz w:val="28"/>
          <w:szCs w:val="28"/>
          <w:lang w:val="kk-KZ"/>
        </w:rPr>
      </w:pPr>
      <w:r w:rsidRPr="008276F4">
        <w:rPr>
          <w:rStyle w:val="a5"/>
          <w:rFonts w:eastAsiaTheme="majorEastAsia"/>
          <w:sz w:val="28"/>
          <w:szCs w:val="28"/>
          <w:lang w:val="kk-KZ"/>
        </w:rPr>
        <w:tab/>
        <w:t>Қазақ Алтайы таулары мен Язевое көліне 4 күндік тур Шығыс Қазақстанның бұзылмаған табиғатын сезінуге және оның шалғай таулы қауымдастықтарындағы тіршілікті ашуға мүмкіндік береді. Сіздің сапарыңыз сізді елдегі ең көрікті аймақтардың біріне - адам әрекетінен дерлік зардап шекпеген экожүйе орналасқан Катон Қарағай ұлттық саябағына апарады.</w:t>
      </w:r>
      <w:r w:rsidRPr="008276F4">
        <w:rPr>
          <w:i/>
          <w:iCs/>
          <w:sz w:val="28"/>
          <w:szCs w:val="28"/>
          <w:lang w:val="kk-KZ"/>
        </w:rPr>
        <w:br/>
      </w:r>
      <w:r w:rsidRPr="008276F4">
        <w:rPr>
          <w:rStyle w:val="a5"/>
          <w:rFonts w:eastAsiaTheme="majorEastAsia"/>
          <w:sz w:val="28"/>
          <w:szCs w:val="28"/>
          <w:lang w:val="kk-KZ"/>
        </w:rPr>
        <w:t>Маршрут Өскеменнен басталып, әртүрлі таңғажайып ландшафттарды қамтиды: Осиновский және Бурхат асулары, Язевое көлі, Бурхат көлі және кең Бұқтырма су қоймасы. Жол бойында сіз Қазақ Алтайының тарихы мен қазіргі мәдениетін зерттейсіз. Ең қызықты жерлеріне Берелдегі ежелгі көшпелі жерлеу қорғандарына бару, бұғы фермасы, жергілікті базар және аймақтық өнімдерді ұсынатын шай мен бал дәмін тату кіреді. Катон</w:t>
      </w:r>
      <w:r w:rsidRPr="008276F4">
        <w:rPr>
          <w:i/>
          <w:iCs/>
          <w:sz w:val="28"/>
          <w:szCs w:val="28"/>
          <w:lang w:val="kk-KZ"/>
        </w:rPr>
        <w:br/>
      </w:r>
      <w:r w:rsidRPr="008276F4">
        <w:rPr>
          <w:rStyle w:val="a5"/>
          <w:rFonts w:eastAsiaTheme="majorEastAsia"/>
          <w:sz w:val="28"/>
          <w:szCs w:val="28"/>
          <w:lang w:val="kk-KZ"/>
        </w:rPr>
        <w:t xml:space="preserve">Қарағай мен Язевое көлі арқылы өтетін бұл жол талғамайтын саяхат қала өмірінің шуы мен қарқынынан тамаша қашу болып табылады. Таулар, өзендер, көлдер және қарағай ағаштарының хош иісімен қоршалған сіз табиғаттың, мәдениеттің және тыныштықтың төрт күнін тамашалай аласыз. </w:t>
      </w:r>
    </w:p>
    <w:p w14:paraId="50E366EB" w14:textId="77777777" w:rsidR="00186323" w:rsidRPr="008276F4" w:rsidRDefault="00186323" w:rsidP="002073B8">
      <w:pPr>
        <w:pStyle w:val="a3"/>
        <w:shd w:val="clear" w:color="auto" w:fill="FFFFFF"/>
        <w:spacing w:before="0" w:beforeAutospacing="0" w:after="0" w:afterAutospacing="0"/>
        <w:jc w:val="both"/>
        <w:rPr>
          <w:i/>
          <w:sz w:val="28"/>
          <w:szCs w:val="28"/>
          <w:lang w:val="kk-KZ"/>
        </w:rPr>
      </w:pPr>
      <w:r w:rsidRPr="008276F4">
        <w:rPr>
          <w:rStyle w:val="a5"/>
          <w:rFonts w:eastAsiaTheme="majorEastAsia"/>
          <w:sz w:val="28"/>
          <w:szCs w:val="28"/>
          <w:lang w:val="kk-KZ"/>
        </w:rPr>
        <w:tab/>
        <w:t>Толық маршрутты зерттеп, Қазақ Алтайындағы ұмытылмас оқиғаға куә болыңыз.</w:t>
      </w:r>
    </w:p>
    <w:p w14:paraId="3EF0219C" w14:textId="77777777" w:rsidR="00186323" w:rsidRPr="008276F4" w:rsidRDefault="00186323" w:rsidP="002073B8">
      <w:pPr>
        <w:pStyle w:val="a3"/>
        <w:shd w:val="clear" w:color="auto" w:fill="FFFFFF"/>
        <w:spacing w:before="0" w:beforeAutospacing="0" w:after="0" w:afterAutospacing="0"/>
        <w:jc w:val="both"/>
        <w:rPr>
          <w:i/>
          <w:sz w:val="28"/>
          <w:szCs w:val="28"/>
          <w:lang w:val="kk-KZ"/>
        </w:rPr>
      </w:pPr>
      <w:r w:rsidRPr="008276F4">
        <w:rPr>
          <w:rStyle w:val="a4"/>
          <w:rFonts w:eastAsiaTheme="majorEastAsia"/>
          <w:i/>
          <w:sz w:val="28"/>
          <w:szCs w:val="28"/>
          <w:lang w:val="kk-KZ"/>
        </w:rPr>
        <w:t>Саяхат күндерін таңдау бойынша ұсыныстар:</w:t>
      </w:r>
    </w:p>
    <w:p w14:paraId="1D462827" w14:textId="77777777" w:rsidR="00186323" w:rsidRPr="008276F4" w:rsidRDefault="00186323" w:rsidP="008C5C84">
      <w:pPr>
        <w:numPr>
          <w:ilvl w:val="0"/>
          <w:numId w:val="8"/>
        </w:numPr>
        <w:shd w:val="clear" w:color="auto" w:fill="FFFFFF"/>
        <w:spacing w:after="0" w:line="240" w:lineRule="auto"/>
        <w:ind w:left="0" w:firstLine="567"/>
        <w:jc w:val="both"/>
        <w:rPr>
          <w:rFonts w:ascii="Times New Roman" w:hAnsi="Times New Roman" w:cs="Times New Roman"/>
          <w:i/>
          <w:sz w:val="28"/>
          <w:szCs w:val="28"/>
          <w:lang w:val="kk-KZ"/>
        </w:rPr>
      </w:pPr>
      <w:r w:rsidRPr="008276F4">
        <w:rPr>
          <w:rFonts w:ascii="Times New Roman" w:hAnsi="Times New Roman" w:cs="Times New Roman"/>
          <w:i/>
          <w:sz w:val="28"/>
          <w:szCs w:val="28"/>
          <w:lang w:val="kk-KZ"/>
        </w:rPr>
        <w:t>Мамырдан маусымға дейін: тау шөптері гүлдейді;</w:t>
      </w:r>
    </w:p>
    <w:p w14:paraId="277F28C6" w14:textId="77777777" w:rsidR="00186323" w:rsidRPr="008276F4" w:rsidRDefault="00186323" w:rsidP="008C5C84">
      <w:pPr>
        <w:numPr>
          <w:ilvl w:val="0"/>
          <w:numId w:val="8"/>
        </w:numPr>
        <w:shd w:val="clear" w:color="auto" w:fill="FFFFFF"/>
        <w:spacing w:after="0" w:line="240" w:lineRule="auto"/>
        <w:ind w:left="0" w:firstLine="567"/>
        <w:jc w:val="both"/>
        <w:rPr>
          <w:rFonts w:ascii="Times New Roman" w:hAnsi="Times New Roman" w:cs="Times New Roman"/>
          <w:i/>
          <w:sz w:val="28"/>
          <w:szCs w:val="28"/>
          <w:lang w:val="kk-KZ"/>
        </w:rPr>
      </w:pPr>
      <w:r w:rsidRPr="008276F4">
        <w:rPr>
          <w:rFonts w:ascii="Times New Roman" w:hAnsi="Times New Roman" w:cs="Times New Roman"/>
          <w:i/>
          <w:sz w:val="28"/>
          <w:szCs w:val="28"/>
          <w:lang w:val="kk-KZ"/>
        </w:rPr>
        <w:t>Шілде айының соңынан тамыз айының басына дейін: күнбағыс гүлдейді;</w:t>
      </w:r>
    </w:p>
    <w:p w14:paraId="544C0E24" w14:textId="77777777" w:rsidR="00186323" w:rsidRPr="008276F4" w:rsidRDefault="00186323" w:rsidP="008C5C84">
      <w:pPr>
        <w:numPr>
          <w:ilvl w:val="0"/>
          <w:numId w:val="8"/>
        </w:numPr>
        <w:shd w:val="clear" w:color="auto" w:fill="FFFFFF"/>
        <w:spacing w:after="0" w:line="240" w:lineRule="auto"/>
        <w:ind w:left="0" w:firstLine="567"/>
        <w:jc w:val="both"/>
        <w:rPr>
          <w:rFonts w:ascii="Times New Roman" w:hAnsi="Times New Roman" w:cs="Times New Roman"/>
          <w:i/>
          <w:sz w:val="28"/>
          <w:szCs w:val="28"/>
          <w:lang w:val="kk-KZ"/>
        </w:rPr>
      </w:pPr>
      <w:r w:rsidRPr="008276F4">
        <w:rPr>
          <w:rFonts w:ascii="Times New Roman" w:hAnsi="Times New Roman" w:cs="Times New Roman"/>
          <w:i/>
          <w:sz w:val="28"/>
          <w:szCs w:val="28"/>
          <w:lang w:val="kk-KZ"/>
        </w:rPr>
        <w:t>Тамыз айының соңы: күлгін жабайы гүлдердің гүлденуі;</w:t>
      </w:r>
    </w:p>
    <w:p w14:paraId="04C76F98" w14:textId="77777777" w:rsidR="00186323" w:rsidRPr="008276F4" w:rsidRDefault="00186323" w:rsidP="008C5C84">
      <w:pPr>
        <w:numPr>
          <w:ilvl w:val="0"/>
          <w:numId w:val="8"/>
        </w:numPr>
        <w:shd w:val="clear" w:color="auto" w:fill="FFFFFF"/>
        <w:spacing w:after="0" w:line="240" w:lineRule="auto"/>
        <w:ind w:left="0" w:firstLine="567"/>
        <w:jc w:val="both"/>
        <w:rPr>
          <w:rFonts w:ascii="Times New Roman" w:hAnsi="Times New Roman" w:cs="Times New Roman"/>
          <w:i/>
          <w:sz w:val="28"/>
          <w:szCs w:val="28"/>
          <w:lang w:val="kk-KZ"/>
        </w:rPr>
      </w:pPr>
      <w:r w:rsidRPr="008276F4">
        <w:rPr>
          <w:rFonts w:ascii="Times New Roman" w:hAnsi="Times New Roman" w:cs="Times New Roman"/>
          <w:i/>
          <w:sz w:val="28"/>
          <w:szCs w:val="28"/>
          <w:lang w:val="kk-KZ"/>
        </w:rPr>
        <w:t>Қыркүйектен қазан айының ортасына дейін: алтын күзгі түстер және әдемі жапырақтар.</w:t>
      </w:r>
    </w:p>
    <w:p w14:paraId="7210DF00" w14:textId="77777777" w:rsidR="00186323" w:rsidRPr="008276F4" w:rsidRDefault="00186323" w:rsidP="008C5C84">
      <w:pPr>
        <w:pStyle w:val="3"/>
        <w:shd w:val="clear" w:color="auto" w:fill="FFFFFF"/>
        <w:spacing w:before="0" w:beforeAutospacing="0" w:after="0" w:afterAutospacing="0"/>
        <w:ind w:firstLine="567"/>
        <w:jc w:val="both"/>
        <w:rPr>
          <w:i/>
          <w:sz w:val="28"/>
          <w:szCs w:val="28"/>
        </w:rPr>
      </w:pPr>
      <w:r w:rsidRPr="008276F4">
        <w:rPr>
          <w:i/>
          <w:sz w:val="28"/>
          <w:szCs w:val="28"/>
        </w:rPr>
        <w:t>Бағасына кіреді:</w:t>
      </w:r>
    </w:p>
    <w:p w14:paraId="0C47F977" w14:textId="77777777" w:rsidR="00186323" w:rsidRPr="008276F4" w:rsidRDefault="00186323" w:rsidP="008C5C84">
      <w:pPr>
        <w:numPr>
          <w:ilvl w:val="0"/>
          <w:numId w:val="9"/>
        </w:numPr>
        <w:shd w:val="clear" w:color="auto" w:fill="FFFFFF"/>
        <w:spacing w:after="0" w:line="240" w:lineRule="auto"/>
        <w:ind w:left="0" w:firstLine="567"/>
        <w:jc w:val="both"/>
        <w:rPr>
          <w:rFonts w:ascii="Times New Roman" w:hAnsi="Times New Roman" w:cs="Times New Roman"/>
          <w:i/>
          <w:sz w:val="28"/>
          <w:szCs w:val="28"/>
        </w:rPr>
      </w:pPr>
      <w:r w:rsidRPr="008276F4">
        <w:rPr>
          <w:rFonts w:ascii="Times New Roman" w:hAnsi="Times New Roman" w:cs="Times New Roman"/>
          <w:i/>
          <w:sz w:val="28"/>
          <w:szCs w:val="28"/>
        </w:rPr>
        <w:t>Өскемен қаласындағы қонақ үйде 1 түнге DBL/TWIN қонақ үйінде тұру;</w:t>
      </w:r>
    </w:p>
    <w:p w14:paraId="403A0473" w14:textId="77777777" w:rsidR="00186323" w:rsidRPr="008276F4" w:rsidRDefault="00186323" w:rsidP="008C5C84">
      <w:pPr>
        <w:shd w:val="clear" w:color="auto" w:fill="FFFFFF"/>
        <w:spacing w:after="0" w:line="240" w:lineRule="auto"/>
        <w:ind w:firstLine="567"/>
        <w:jc w:val="both"/>
        <w:rPr>
          <w:rFonts w:ascii="Times New Roman" w:hAnsi="Times New Roman" w:cs="Times New Roman"/>
          <w:i/>
          <w:sz w:val="28"/>
          <w:szCs w:val="28"/>
        </w:rPr>
      </w:pPr>
      <w:r w:rsidRPr="008276F4">
        <w:rPr>
          <w:rFonts w:ascii="Times New Roman" w:hAnsi="Times New Roman" w:cs="Times New Roman"/>
          <w:i/>
          <w:sz w:val="28"/>
          <w:szCs w:val="28"/>
          <w:lang w:val="kk-KZ"/>
        </w:rPr>
        <w:t>Катон Қарағай ауылында 2 түнге тұру;</w:t>
      </w:r>
    </w:p>
    <w:p w14:paraId="0CC98ECA" w14:textId="77777777" w:rsidR="00186323" w:rsidRPr="008276F4" w:rsidRDefault="00186323" w:rsidP="008C5C84">
      <w:pPr>
        <w:shd w:val="clear" w:color="auto" w:fill="FFFFFF"/>
        <w:spacing w:after="0" w:line="240" w:lineRule="auto"/>
        <w:ind w:firstLine="567"/>
        <w:jc w:val="both"/>
        <w:rPr>
          <w:rFonts w:ascii="Times New Roman" w:hAnsi="Times New Roman" w:cs="Times New Roman"/>
          <w:i/>
          <w:sz w:val="28"/>
          <w:szCs w:val="28"/>
          <w:lang w:val="kk-KZ"/>
        </w:rPr>
      </w:pPr>
      <w:r w:rsidRPr="008276F4">
        <w:rPr>
          <w:rFonts w:ascii="Times New Roman" w:hAnsi="Times New Roman" w:cs="Times New Roman"/>
          <w:i/>
          <w:sz w:val="28"/>
          <w:szCs w:val="28"/>
          <w:lang w:val="kk-KZ"/>
        </w:rPr>
        <w:t>- Кемпингте: Әр шатырда 2 адамға арналған (бөлек тұру). Ортақ душ және дәретхана кемпингтің сыртында орналасқан;</w:t>
      </w:r>
    </w:p>
    <w:p w14:paraId="2B779B26" w14:textId="77777777" w:rsidR="00186323" w:rsidRPr="008276F4" w:rsidRDefault="00186323" w:rsidP="008C5C84">
      <w:pPr>
        <w:shd w:val="clear" w:color="auto" w:fill="FFFFFF"/>
        <w:spacing w:after="0" w:line="240" w:lineRule="auto"/>
        <w:ind w:firstLine="567"/>
        <w:jc w:val="both"/>
        <w:rPr>
          <w:rFonts w:ascii="Times New Roman" w:hAnsi="Times New Roman" w:cs="Times New Roman"/>
          <w:i/>
          <w:sz w:val="28"/>
          <w:szCs w:val="28"/>
          <w:lang w:val="kk-KZ"/>
        </w:rPr>
      </w:pPr>
      <w:r w:rsidRPr="008276F4">
        <w:rPr>
          <w:rFonts w:ascii="Times New Roman" w:hAnsi="Times New Roman" w:cs="Times New Roman"/>
          <w:i/>
          <w:sz w:val="28"/>
          <w:szCs w:val="28"/>
          <w:lang w:val="kk-KZ"/>
        </w:rPr>
        <w:t>- Қонақ үйінде (ұсынылады): 3, 4 немесе 5 адамға арналған бөлмелерде, бөлек бір адамдық төсектермен тұруға болады. Ортақ душ және дәретхана үйдің ішінде де, сыртында да қолжетімді.</w:t>
      </w:r>
    </w:p>
    <w:p w14:paraId="2687CA63" w14:textId="77777777" w:rsidR="00186323" w:rsidRPr="008276F4" w:rsidRDefault="00186323" w:rsidP="008C5C84">
      <w:pPr>
        <w:numPr>
          <w:ilvl w:val="0"/>
          <w:numId w:val="9"/>
        </w:numPr>
        <w:shd w:val="clear" w:color="auto" w:fill="FFFFFF"/>
        <w:spacing w:after="0" w:line="240" w:lineRule="auto"/>
        <w:ind w:left="0" w:firstLine="567"/>
        <w:jc w:val="both"/>
        <w:rPr>
          <w:rFonts w:ascii="Times New Roman" w:hAnsi="Times New Roman" w:cs="Times New Roman"/>
          <w:i/>
          <w:sz w:val="28"/>
          <w:szCs w:val="28"/>
          <w:lang w:val="kk-KZ"/>
        </w:rPr>
      </w:pPr>
      <w:r w:rsidRPr="008276F4">
        <w:rPr>
          <w:rFonts w:ascii="Times New Roman" w:hAnsi="Times New Roman" w:cs="Times New Roman"/>
          <w:i/>
          <w:sz w:val="28"/>
          <w:szCs w:val="28"/>
          <w:lang w:val="kk-KZ"/>
        </w:rPr>
        <w:t>Бағдарлама бойынша Өскеменде жүргізушісі бар жеке кондиционер көлігі:</w:t>
      </w:r>
      <w:r w:rsidRPr="008276F4">
        <w:rPr>
          <w:rFonts w:ascii="Times New Roman" w:hAnsi="Times New Roman" w:cs="Times New Roman"/>
          <w:i/>
          <w:sz w:val="28"/>
          <w:szCs w:val="28"/>
          <w:lang w:val="kk-KZ"/>
        </w:rPr>
        <w:br/>
        <w:t>- 1-2 адам – 3 орынға дейін седан;</w:t>
      </w:r>
    </w:p>
    <w:p w14:paraId="426BF9AD" w14:textId="77777777" w:rsidR="00186323" w:rsidRPr="008276F4" w:rsidRDefault="00186323" w:rsidP="008C5C84">
      <w:pPr>
        <w:numPr>
          <w:ilvl w:val="0"/>
          <w:numId w:val="9"/>
        </w:numPr>
        <w:shd w:val="clear" w:color="auto" w:fill="FFFFFF"/>
        <w:spacing w:after="0" w:line="240" w:lineRule="auto"/>
        <w:ind w:left="0" w:firstLine="567"/>
        <w:jc w:val="both"/>
        <w:rPr>
          <w:rFonts w:ascii="Times New Roman" w:hAnsi="Times New Roman" w:cs="Times New Roman"/>
          <w:i/>
          <w:sz w:val="28"/>
          <w:szCs w:val="28"/>
          <w:lang w:val="kk-KZ"/>
        </w:rPr>
      </w:pPr>
      <w:r w:rsidRPr="008276F4">
        <w:rPr>
          <w:rFonts w:ascii="Times New Roman" w:hAnsi="Times New Roman" w:cs="Times New Roman"/>
          <w:i/>
          <w:sz w:val="28"/>
          <w:szCs w:val="28"/>
          <w:lang w:val="kk-KZ"/>
        </w:rPr>
        <w:t>- 3-7 адам – 10 орынға дейін минивэн;</w:t>
      </w:r>
    </w:p>
    <w:p w14:paraId="43564727" w14:textId="77777777" w:rsidR="00186323" w:rsidRPr="008276F4" w:rsidRDefault="00186323" w:rsidP="008C5C84">
      <w:pPr>
        <w:numPr>
          <w:ilvl w:val="0"/>
          <w:numId w:val="9"/>
        </w:numPr>
        <w:shd w:val="clear" w:color="auto" w:fill="FFFFFF"/>
        <w:spacing w:after="0" w:line="240" w:lineRule="auto"/>
        <w:ind w:left="0" w:firstLine="567"/>
        <w:jc w:val="both"/>
        <w:rPr>
          <w:rFonts w:ascii="Times New Roman" w:hAnsi="Times New Roman" w:cs="Times New Roman"/>
          <w:i/>
          <w:sz w:val="28"/>
          <w:szCs w:val="28"/>
          <w:lang w:val="kk-KZ"/>
        </w:rPr>
      </w:pPr>
      <w:r w:rsidRPr="008276F4">
        <w:rPr>
          <w:rFonts w:ascii="Times New Roman" w:hAnsi="Times New Roman" w:cs="Times New Roman"/>
          <w:i/>
          <w:sz w:val="28"/>
          <w:szCs w:val="28"/>
          <w:lang w:val="kk-KZ"/>
        </w:rPr>
        <w:t>- 8-14 адам – 18 орынға дейін микроавтобус;</w:t>
      </w:r>
    </w:p>
    <w:p w14:paraId="5FF46CD2" w14:textId="77777777" w:rsidR="00186323" w:rsidRPr="008276F4" w:rsidRDefault="00186323" w:rsidP="008C5C84">
      <w:pPr>
        <w:numPr>
          <w:ilvl w:val="0"/>
          <w:numId w:val="9"/>
        </w:numPr>
        <w:shd w:val="clear" w:color="auto" w:fill="FFFFFF"/>
        <w:spacing w:after="0" w:line="240" w:lineRule="auto"/>
        <w:ind w:left="0" w:firstLine="567"/>
        <w:jc w:val="both"/>
        <w:rPr>
          <w:rFonts w:ascii="Times New Roman" w:hAnsi="Times New Roman" w:cs="Times New Roman"/>
          <w:i/>
          <w:sz w:val="28"/>
          <w:szCs w:val="28"/>
          <w:lang w:val="kk-KZ"/>
        </w:rPr>
      </w:pPr>
      <w:r w:rsidRPr="008276F4">
        <w:rPr>
          <w:rStyle w:val="a5"/>
          <w:rFonts w:ascii="Times New Roman" w:hAnsi="Times New Roman" w:cs="Times New Roman"/>
          <w:sz w:val="28"/>
          <w:szCs w:val="28"/>
          <w:lang w:val="kk-KZ"/>
        </w:rPr>
        <w:t>Ескерту:</w:t>
      </w:r>
      <w:r w:rsidRPr="008276F4">
        <w:rPr>
          <w:rFonts w:ascii="Times New Roman" w:hAnsi="Times New Roman" w:cs="Times New Roman"/>
          <w:i/>
          <w:sz w:val="28"/>
          <w:szCs w:val="28"/>
          <w:lang w:val="kk-KZ"/>
        </w:rPr>
        <w:t> 1-3 күндері қонақтарға Jeep (Toyota Sequoia / Toyota 4Runner / Mitsubishi Montero) экскурсиясы ұсынылады, әр көлікке 3 адамнан.</w:t>
      </w:r>
    </w:p>
    <w:p w14:paraId="3EFFA355" w14:textId="77777777" w:rsidR="00186323" w:rsidRPr="008276F4" w:rsidRDefault="00186323" w:rsidP="008C5C84">
      <w:pPr>
        <w:numPr>
          <w:ilvl w:val="0"/>
          <w:numId w:val="9"/>
        </w:numPr>
        <w:shd w:val="clear" w:color="auto" w:fill="FFFFFF"/>
        <w:spacing w:after="0" w:line="240" w:lineRule="auto"/>
        <w:ind w:left="0" w:firstLine="567"/>
        <w:jc w:val="both"/>
        <w:rPr>
          <w:rFonts w:ascii="Times New Roman" w:hAnsi="Times New Roman" w:cs="Times New Roman"/>
          <w:i/>
          <w:sz w:val="28"/>
          <w:szCs w:val="28"/>
          <w:lang w:val="kk-KZ"/>
        </w:rPr>
      </w:pPr>
      <w:r w:rsidRPr="008276F4">
        <w:rPr>
          <w:rFonts w:ascii="Times New Roman" w:hAnsi="Times New Roman" w:cs="Times New Roman"/>
          <w:i/>
          <w:sz w:val="28"/>
          <w:szCs w:val="28"/>
          <w:lang w:val="kk-KZ"/>
        </w:rPr>
        <w:t>Тамақтану: 3 таңғы ас, 3 түскі ас, 2 кешкі ас;</w:t>
      </w:r>
    </w:p>
    <w:p w14:paraId="7029D50F" w14:textId="77777777" w:rsidR="00186323" w:rsidRPr="008276F4" w:rsidRDefault="00186323" w:rsidP="008C5C84">
      <w:pPr>
        <w:numPr>
          <w:ilvl w:val="0"/>
          <w:numId w:val="9"/>
        </w:numPr>
        <w:shd w:val="clear" w:color="auto" w:fill="FFFFFF"/>
        <w:spacing w:after="0" w:line="240" w:lineRule="auto"/>
        <w:ind w:left="0" w:firstLine="567"/>
        <w:jc w:val="both"/>
        <w:rPr>
          <w:rFonts w:ascii="Times New Roman" w:hAnsi="Times New Roman" w:cs="Times New Roman"/>
          <w:i/>
          <w:sz w:val="28"/>
          <w:szCs w:val="28"/>
          <w:lang w:val="kk-KZ"/>
        </w:rPr>
      </w:pPr>
      <w:r w:rsidRPr="008276F4">
        <w:rPr>
          <w:rFonts w:ascii="Times New Roman" w:hAnsi="Times New Roman" w:cs="Times New Roman"/>
          <w:i/>
          <w:sz w:val="28"/>
          <w:szCs w:val="28"/>
          <w:lang w:val="kk-KZ"/>
        </w:rPr>
        <w:t>Ағылшын тілінде сөйлейтін гид қызметтері;</w:t>
      </w:r>
    </w:p>
    <w:p w14:paraId="0FDF90D8" w14:textId="77777777" w:rsidR="00186323" w:rsidRPr="008276F4" w:rsidRDefault="00186323" w:rsidP="008C5C84">
      <w:pPr>
        <w:numPr>
          <w:ilvl w:val="0"/>
          <w:numId w:val="9"/>
        </w:numPr>
        <w:shd w:val="clear" w:color="auto" w:fill="FFFFFF"/>
        <w:spacing w:after="0" w:line="240" w:lineRule="auto"/>
        <w:ind w:left="0" w:firstLine="567"/>
        <w:jc w:val="both"/>
        <w:rPr>
          <w:rFonts w:ascii="Times New Roman" w:hAnsi="Times New Roman" w:cs="Times New Roman"/>
          <w:i/>
          <w:sz w:val="28"/>
          <w:szCs w:val="28"/>
        </w:rPr>
      </w:pPr>
      <w:r w:rsidRPr="008276F4">
        <w:rPr>
          <w:rFonts w:ascii="Times New Roman" w:hAnsi="Times New Roman" w:cs="Times New Roman"/>
          <w:i/>
          <w:sz w:val="28"/>
          <w:szCs w:val="28"/>
        </w:rPr>
        <w:t>Бағдарламаға сәйкес экологиялық төлемдер;</w:t>
      </w:r>
    </w:p>
    <w:p w14:paraId="0EC473A2" w14:textId="77777777" w:rsidR="00186323" w:rsidRPr="008276F4" w:rsidRDefault="00186323" w:rsidP="008C5C84">
      <w:pPr>
        <w:numPr>
          <w:ilvl w:val="0"/>
          <w:numId w:val="9"/>
        </w:numPr>
        <w:shd w:val="clear" w:color="auto" w:fill="FFFFFF"/>
        <w:spacing w:after="0" w:line="240" w:lineRule="auto"/>
        <w:ind w:left="0" w:firstLine="567"/>
        <w:jc w:val="both"/>
        <w:rPr>
          <w:rFonts w:ascii="Times New Roman" w:hAnsi="Times New Roman" w:cs="Times New Roman"/>
          <w:i/>
          <w:sz w:val="28"/>
          <w:szCs w:val="28"/>
        </w:rPr>
      </w:pPr>
      <w:r w:rsidRPr="008276F4">
        <w:rPr>
          <w:rFonts w:ascii="Times New Roman" w:hAnsi="Times New Roman" w:cs="Times New Roman"/>
          <w:i/>
          <w:sz w:val="28"/>
          <w:szCs w:val="28"/>
        </w:rPr>
        <w:t>Жолда жеңіл тағамдар және күніне 0,5 л минералды су;</w:t>
      </w:r>
    </w:p>
    <w:p w14:paraId="2194B411" w14:textId="77777777" w:rsidR="00186323" w:rsidRPr="008276F4" w:rsidRDefault="00186323" w:rsidP="008C5C84">
      <w:pPr>
        <w:numPr>
          <w:ilvl w:val="0"/>
          <w:numId w:val="9"/>
        </w:numPr>
        <w:shd w:val="clear" w:color="auto" w:fill="FFFFFF"/>
        <w:spacing w:after="0" w:line="240" w:lineRule="auto"/>
        <w:ind w:left="0" w:firstLine="567"/>
        <w:jc w:val="both"/>
        <w:rPr>
          <w:rFonts w:ascii="Times New Roman" w:hAnsi="Times New Roman" w:cs="Times New Roman"/>
          <w:i/>
          <w:sz w:val="28"/>
          <w:szCs w:val="28"/>
        </w:rPr>
      </w:pPr>
      <w:r w:rsidRPr="008276F4">
        <w:rPr>
          <w:rFonts w:ascii="Times New Roman" w:hAnsi="Times New Roman" w:cs="Times New Roman"/>
          <w:i/>
          <w:sz w:val="28"/>
          <w:szCs w:val="28"/>
        </w:rPr>
        <w:t>Шай мен бал рәсіміне қатысу;</w:t>
      </w:r>
    </w:p>
    <w:p w14:paraId="60CCBC14" w14:textId="77777777" w:rsidR="00186323" w:rsidRPr="008276F4" w:rsidRDefault="00186323" w:rsidP="008C5C84">
      <w:pPr>
        <w:numPr>
          <w:ilvl w:val="0"/>
          <w:numId w:val="9"/>
        </w:numPr>
        <w:shd w:val="clear" w:color="auto" w:fill="FFFFFF"/>
        <w:spacing w:after="0" w:line="240" w:lineRule="auto"/>
        <w:ind w:left="0" w:firstLine="567"/>
        <w:jc w:val="both"/>
        <w:rPr>
          <w:rFonts w:ascii="Times New Roman" w:hAnsi="Times New Roman" w:cs="Times New Roman"/>
          <w:i/>
          <w:sz w:val="28"/>
          <w:szCs w:val="28"/>
        </w:rPr>
      </w:pPr>
      <w:r w:rsidRPr="008276F4">
        <w:rPr>
          <w:rFonts w:ascii="Times New Roman" w:hAnsi="Times New Roman" w:cs="Times New Roman"/>
          <w:i/>
          <w:sz w:val="28"/>
          <w:szCs w:val="28"/>
        </w:rPr>
        <w:t>Жалпы алғашқы медициналық көмек жинағы;</w:t>
      </w:r>
    </w:p>
    <w:p w14:paraId="2958252E" w14:textId="77777777" w:rsidR="00186323" w:rsidRPr="008276F4" w:rsidRDefault="00186323" w:rsidP="008C5C84">
      <w:pPr>
        <w:numPr>
          <w:ilvl w:val="0"/>
          <w:numId w:val="9"/>
        </w:numPr>
        <w:shd w:val="clear" w:color="auto" w:fill="FFFFFF"/>
        <w:spacing w:after="0" w:line="240" w:lineRule="auto"/>
        <w:ind w:left="0" w:firstLine="567"/>
        <w:jc w:val="both"/>
        <w:rPr>
          <w:rFonts w:ascii="Times New Roman" w:hAnsi="Times New Roman" w:cs="Times New Roman"/>
          <w:i/>
          <w:sz w:val="28"/>
          <w:szCs w:val="28"/>
        </w:rPr>
      </w:pPr>
      <w:r w:rsidRPr="008276F4">
        <w:rPr>
          <w:rFonts w:ascii="Times New Roman" w:hAnsi="Times New Roman" w:cs="Times New Roman"/>
          <w:i/>
          <w:sz w:val="28"/>
          <w:szCs w:val="28"/>
        </w:rPr>
        <w:t>Жаяу серуендеу жабдықтары (жаяу серуендеу таяқшалары, отыратын жастықша, жаңбырға қарсы пончо).</w:t>
      </w:r>
    </w:p>
    <w:p w14:paraId="35972E5A" w14:textId="77777777" w:rsidR="00186323" w:rsidRPr="008276F4" w:rsidRDefault="00186323" w:rsidP="008C5C84">
      <w:pPr>
        <w:pStyle w:val="3"/>
        <w:shd w:val="clear" w:color="auto" w:fill="FFFFFF"/>
        <w:spacing w:before="0" w:beforeAutospacing="0" w:after="0" w:afterAutospacing="0"/>
        <w:ind w:firstLine="567"/>
        <w:jc w:val="both"/>
        <w:rPr>
          <w:i/>
          <w:sz w:val="28"/>
          <w:szCs w:val="28"/>
        </w:rPr>
      </w:pPr>
      <w:r w:rsidRPr="008276F4">
        <w:rPr>
          <w:i/>
          <w:sz w:val="28"/>
          <w:szCs w:val="28"/>
        </w:rPr>
        <w:t>Бағаға кірмейді:</w:t>
      </w:r>
    </w:p>
    <w:p w14:paraId="03DA07F8" w14:textId="77777777" w:rsidR="00186323" w:rsidRPr="008276F4" w:rsidRDefault="00186323" w:rsidP="008C5C84">
      <w:pPr>
        <w:numPr>
          <w:ilvl w:val="0"/>
          <w:numId w:val="10"/>
        </w:numPr>
        <w:shd w:val="clear" w:color="auto" w:fill="FFFFFF"/>
        <w:spacing w:after="0" w:line="240" w:lineRule="auto"/>
        <w:ind w:left="0" w:firstLine="567"/>
        <w:jc w:val="both"/>
        <w:rPr>
          <w:rFonts w:ascii="Times New Roman" w:hAnsi="Times New Roman" w:cs="Times New Roman"/>
          <w:i/>
          <w:sz w:val="28"/>
          <w:szCs w:val="28"/>
        </w:rPr>
      </w:pPr>
      <w:r w:rsidRPr="008276F4">
        <w:rPr>
          <w:rFonts w:ascii="Times New Roman" w:hAnsi="Times New Roman" w:cs="Times New Roman"/>
          <w:i/>
          <w:sz w:val="28"/>
          <w:szCs w:val="28"/>
        </w:rPr>
        <w:t>Халықаралық әуе билеттері;</w:t>
      </w:r>
    </w:p>
    <w:p w14:paraId="5E705D54" w14:textId="77777777" w:rsidR="00186323" w:rsidRPr="008276F4" w:rsidRDefault="00186323" w:rsidP="008C5C84">
      <w:pPr>
        <w:numPr>
          <w:ilvl w:val="0"/>
          <w:numId w:val="10"/>
        </w:numPr>
        <w:shd w:val="clear" w:color="auto" w:fill="FFFFFF"/>
        <w:spacing w:after="0" w:line="240" w:lineRule="auto"/>
        <w:ind w:left="0" w:firstLine="567"/>
        <w:jc w:val="both"/>
        <w:rPr>
          <w:rFonts w:ascii="Times New Roman" w:hAnsi="Times New Roman" w:cs="Times New Roman"/>
          <w:i/>
          <w:sz w:val="28"/>
          <w:szCs w:val="28"/>
        </w:rPr>
      </w:pPr>
      <w:r w:rsidRPr="008276F4">
        <w:rPr>
          <w:rFonts w:ascii="Times New Roman" w:hAnsi="Times New Roman" w:cs="Times New Roman"/>
          <w:i/>
          <w:sz w:val="28"/>
          <w:szCs w:val="28"/>
        </w:rPr>
        <w:t>Жеке тұрғын үй;</w:t>
      </w:r>
    </w:p>
    <w:p w14:paraId="17B94E1D" w14:textId="77777777" w:rsidR="00186323" w:rsidRPr="008276F4" w:rsidRDefault="00186323" w:rsidP="008C5C84">
      <w:pPr>
        <w:numPr>
          <w:ilvl w:val="0"/>
          <w:numId w:val="10"/>
        </w:numPr>
        <w:shd w:val="clear" w:color="auto" w:fill="FFFFFF"/>
        <w:spacing w:after="0" w:line="240" w:lineRule="auto"/>
        <w:ind w:left="0" w:firstLine="567"/>
        <w:jc w:val="both"/>
        <w:rPr>
          <w:rFonts w:ascii="Times New Roman" w:hAnsi="Times New Roman" w:cs="Times New Roman"/>
          <w:i/>
          <w:sz w:val="28"/>
          <w:szCs w:val="28"/>
        </w:rPr>
      </w:pPr>
      <w:r w:rsidRPr="008276F4">
        <w:rPr>
          <w:rFonts w:ascii="Times New Roman" w:hAnsi="Times New Roman" w:cs="Times New Roman"/>
          <w:i/>
          <w:sz w:val="28"/>
          <w:szCs w:val="28"/>
        </w:rPr>
        <w:t>Алматы немесе Астанадан испан, итальян тілді гид – әр топ үшін 960 АҚШ доллары;</w:t>
      </w:r>
    </w:p>
    <w:p w14:paraId="3AF665E8" w14:textId="77777777" w:rsidR="00186323" w:rsidRPr="008276F4" w:rsidRDefault="00186323" w:rsidP="008C5C84">
      <w:pPr>
        <w:numPr>
          <w:ilvl w:val="0"/>
          <w:numId w:val="10"/>
        </w:numPr>
        <w:shd w:val="clear" w:color="auto" w:fill="FFFFFF"/>
        <w:spacing w:after="0" w:line="240" w:lineRule="auto"/>
        <w:ind w:left="0" w:firstLine="567"/>
        <w:jc w:val="both"/>
        <w:rPr>
          <w:rFonts w:ascii="Times New Roman" w:hAnsi="Times New Roman" w:cs="Times New Roman"/>
          <w:i/>
          <w:sz w:val="28"/>
          <w:szCs w:val="28"/>
        </w:rPr>
      </w:pPr>
      <w:r w:rsidRPr="008276F4">
        <w:rPr>
          <w:rFonts w:ascii="Times New Roman" w:hAnsi="Times New Roman" w:cs="Times New Roman"/>
          <w:i/>
          <w:sz w:val="28"/>
          <w:szCs w:val="28"/>
        </w:rPr>
        <w:t>Бағдарламада көрсетілмеген тағамдар;</w:t>
      </w:r>
    </w:p>
    <w:p w14:paraId="19B0580A" w14:textId="77777777" w:rsidR="00186323" w:rsidRPr="008276F4" w:rsidRDefault="00186323" w:rsidP="008C5C84">
      <w:pPr>
        <w:numPr>
          <w:ilvl w:val="0"/>
          <w:numId w:val="10"/>
        </w:numPr>
        <w:shd w:val="clear" w:color="auto" w:fill="FFFFFF"/>
        <w:spacing w:after="0" w:line="240" w:lineRule="auto"/>
        <w:ind w:left="0" w:firstLine="567"/>
        <w:jc w:val="both"/>
        <w:rPr>
          <w:rFonts w:ascii="Times New Roman" w:hAnsi="Times New Roman" w:cs="Times New Roman"/>
          <w:i/>
          <w:sz w:val="28"/>
          <w:szCs w:val="28"/>
        </w:rPr>
      </w:pPr>
      <w:r w:rsidRPr="008276F4">
        <w:rPr>
          <w:rFonts w:ascii="Times New Roman" w:hAnsi="Times New Roman" w:cs="Times New Roman"/>
          <w:i/>
          <w:sz w:val="28"/>
          <w:szCs w:val="28"/>
        </w:rPr>
        <w:t>Жеке шығындар;</w:t>
      </w:r>
    </w:p>
    <w:p w14:paraId="1D2E3A8C" w14:textId="77777777" w:rsidR="00186323" w:rsidRPr="008276F4" w:rsidRDefault="00186323" w:rsidP="008C5C84">
      <w:pPr>
        <w:numPr>
          <w:ilvl w:val="0"/>
          <w:numId w:val="10"/>
        </w:numPr>
        <w:shd w:val="clear" w:color="auto" w:fill="FFFFFF"/>
        <w:spacing w:after="0" w:line="240" w:lineRule="auto"/>
        <w:ind w:left="0" w:firstLine="567"/>
        <w:jc w:val="both"/>
        <w:rPr>
          <w:rFonts w:ascii="Times New Roman" w:hAnsi="Times New Roman" w:cs="Times New Roman"/>
          <w:i/>
          <w:sz w:val="28"/>
          <w:szCs w:val="28"/>
        </w:rPr>
      </w:pPr>
      <w:r w:rsidRPr="008276F4">
        <w:rPr>
          <w:rFonts w:ascii="Times New Roman" w:hAnsi="Times New Roman" w:cs="Times New Roman"/>
          <w:i/>
          <w:sz w:val="28"/>
          <w:szCs w:val="28"/>
        </w:rPr>
        <w:t>Бағдарламада көрсетілмеген кез келген қызметтер.</w:t>
      </w:r>
    </w:p>
    <w:p w14:paraId="1188C835" w14:textId="77777777" w:rsidR="00186323" w:rsidRPr="008276F4" w:rsidRDefault="00186323" w:rsidP="002073B8">
      <w:pPr>
        <w:pStyle w:val="a3"/>
        <w:shd w:val="clear" w:color="auto" w:fill="FFFFFF"/>
        <w:spacing w:before="0" w:beforeAutospacing="0" w:after="0" w:afterAutospacing="0"/>
        <w:jc w:val="both"/>
        <w:rPr>
          <w:i/>
          <w:sz w:val="28"/>
          <w:szCs w:val="28"/>
        </w:rPr>
      </w:pPr>
      <w:r w:rsidRPr="008276F4">
        <w:rPr>
          <w:rStyle w:val="a4"/>
          <w:rFonts w:eastAsiaTheme="majorEastAsia"/>
          <w:i/>
          <w:sz w:val="28"/>
          <w:szCs w:val="28"/>
        </w:rPr>
        <w:t>Сапарыңызды жоспарлау кезіндегі ұсыныстар:</w:t>
      </w:r>
      <w:r w:rsidRPr="008276F4">
        <w:rPr>
          <w:rStyle w:val="a4"/>
          <w:rFonts w:eastAsiaTheme="majorEastAsia"/>
          <w:i/>
          <w:sz w:val="28"/>
          <w:szCs w:val="28"/>
          <w:lang w:val="kk-KZ"/>
        </w:rPr>
        <w:t xml:space="preserve"> </w:t>
      </w:r>
      <w:r w:rsidRPr="008276F4">
        <w:rPr>
          <w:i/>
          <w:sz w:val="28"/>
          <w:szCs w:val="28"/>
        </w:rPr>
        <w:t>Қала ішінде және сыртында температура әртүрлі; сондықтан сыртқа шыққан кезде жылы киім кию қажет.</w:t>
      </w:r>
    </w:p>
    <w:p w14:paraId="793E7CEA" w14:textId="6FCEF192" w:rsidR="00186323" w:rsidRPr="008276F4" w:rsidRDefault="00186323" w:rsidP="00992F72">
      <w:pPr>
        <w:pStyle w:val="a3"/>
        <w:shd w:val="clear" w:color="auto" w:fill="FFFFFF"/>
        <w:spacing w:before="0" w:beforeAutospacing="0" w:after="0" w:afterAutospacing="0"/>
        <w:jc w:val="both"/>
        <w:rPr>
          <w:i/>
          <w:sz w:val="28"/>
          <w:szCs w:val="28"/>
        </w:rPr>
      </w:pPr>
      <w:r w:rsidRPr="008276F4">
        <w:rPr>
          <w:rStyle w:val="a4"/>
          <w:rFonts w:eastAsiaTheme="majorEastAsia"/>
          <w:i/>
          <w:sz w:val="28"/>
          <w:szCs w:val="28"/>
        </w:rPr>
        <w:t>Ескерту:</w:t>
      </w:r>
      <w:r w:rsidRPr="008276F4">
        <w:rPr>
          <w:i/>
          <w:sz w:val="28"/>
          <w:szCs w:val="28"/>
        </w:rPr>
        <w:t> Бір реттік қосымша тек Өскемен қаласында қолжетімді</w:t>
      </w:r>
      <w:r w:rsidR="00992F72" w:rsidRPr="008276F4">
        <w:rPr>
          <w:i/>
          <w:sz w:val="28"/>
          <w:szCs w:val="28"/>
          <w:lang w:val="kk-KZ"/>
        </w:rPr>
        <w:t xml:space="preserve"> </w:t>
      </w:r>
      <w:r w:rsidR="0045054C" w:rsidRPr="008276F4">
        <w:rPr>
          <w:rStyle w:val="ab"/>
          <w:color w:val="auto"/>
          <w:sz w:val="28"/>
          <w:szCs w:val="28"/>
          <w:u w:val="none"/>
          <w:lang w:val="kk-KZ"/>
        </w:rPr>
        <w:t>[102]</w:t>
      </w:r>
      <w:r w:rsidR="00992F72" w:rsidRPr="008276F4">
        <w:rPr>
          <w:rStyle w:val="ab"/>
          <w:color w:val="auto"/>
          <w:sz w:val="28"/>
          <w:szCs w:val="28"/>
          <w:u w:val="none"/>
          <w:lang w:val="kk-KZ"/>
        </w:rPr>
        <w:t>.</w:t>
      </w:r>
    </w:p>
    <w:p w14:paraId="6D4B1291" w14:textId="61D68E17" w:rsidR="00186323" w:rsidRPr="008276F4" w:rsidRDefault="00186323" w:rsidP="002073B8">
      <w:pPr>
        <w:pStyle w:val="a3"/>
        <w:spacing w:before="0" w:beforeAutospacing="0" w:after="0" w:afterAutospacing="0"/>
        <w:ind w:firstLine="567"/>
        <w:jc w:val="both"/>
        <w:rPr>
          <w:sz w:val="28"/>
          <w:szCs w:val="28"/>
          <w:lang w:val="kk-KZ"/>
        </w:rPr>
      </w:pPr>
      <w:r w:rsidRPr="008276F4">
        <w:rPr>
          <w:sz w:val="28"/>
          <w:szCs w:val="28"/>
          <w:lang w:val="kk-KZ"/>
        </w:rPr>
        <w:t xml:space="preserve">Мәтінде ақпарат беру, жағымды образ қалыптастыру, эмоциялық әсер ету және адресатты әрекетке бағыттау қызметтері бір уақытта жүзеге асады. Алдыңғы жіктеу бойынша бұл мәтінде негізгі алты стратегияның бәрі көрінеді, бірақ олардың ішінде ақпараттандыру, имидж қалыптастыру және </w:t>
      </w:r>
      <w:r w:rsidR="002D62BC" w:rsidRPr="008276F4">
        <w:rPr>
          <w:sz w:val="28"/>
          <w:szCs w:val="28"/>
          <w:lang w:val="kk-KZ"/>
        </w:rPr>
        <w:t>сендіруші-дәлелдеуші</w:t>
      </w:r>
      <w:r w:rsidRPr="008276F4">
        <w:rPr>
          <w:sz w:val="28"/>
          <w:szCs w:val="28"/>
          <w:lang w:val="kk-KZ"/>
        </w:rPr>
        <w:t xml:space="preserve"> стратегиялар басым. Ең алдымен, мәтінде назар аударту стратегиясы тақырыптан басталады: «4 күндік Қазақ Алтайы туры (Катон Қарағай – Язевое көлі)» деген атаудың өзінде-ақ уақыт көрсеткіші («4 күндік») мен географиялық нысан нақты берілген. Бұл – тақырыптық акцент қою тактикасының көрінісі. Сонымен қатар «Ескі Австрия жолы», «Язевое көлі», «Марал фермасы» сияқты атаулардың қатар берілуі маршруттың мазмұнына қызығушылық тудырып, адресаттың назарын ұстап қалады. Яғни мәтіннің бастапқы бөлігінде-ақ турдың бірегейлігі мен кеңістіктік ауқымы ишараланып, оқырманды ары қарай оқуға ынталандырады. Мәтіндегі жетекші орын алатын стратегия – ақпараттандыру стратегиясы. Бұл стратегия фактілік нақтылау тактикасы арқылы жүзеге асады. Жарнамада маршруттың қайдан басталатыны, қандай нысандар қамтылатыны, қандай объектілерге барылатыны  нақты көрсетілген. </w:t>
      </w:r>
    </w:p>
    <w:p w14:paraId="741444BA" w14:textId="4C6F64CD" w:rsidR="00186323" w:rsidRPr="008276F4" w:rsidRDefault="00186323" w:rsidP="002073B8">
      <w:pPr>
        <w:pStyle w:val="a3"/>
        <w:spacing w:before="0" w:beforeAutospacing="0" w:after="0" w:afterAutospacing="0"/>
        <w:ind w:firstLine="567"/>
        <w:jc w:val="both"/>
        <w:rPr>
          <w:sz w:val="28"/>
          <w:szCs w:val="28"/>
          <w:lang w:val="kk-KZ"/>
        </w:rPr>
      </w:pPr>
      <w:r w:rsidRPr="008276F4">
        <w:rPr>
          <w:sz w:val="28"/>
          <w:szCs w:val="28"/>
          <w:lang w:val="kk-KZ"/>
        </w:rPr>
        <w:t xml:space="preserve">«Бағасына кіреді,  Бағаға кірмейді» деген бөлімдердің берілуі, қонақүй мен кемпинг нұсқаларының жеке-жеке сипатталуы, көлік түрлерінің адам санына қарай бөлінуі (седан, минивэн, микроавтобус), тамақтану мөлшерінің нақты жазылуы – бәрі ақпаратты құрылымдап, шешім қабылдауға ыңғайлы форматта ұсынудың айқын белгісі. Прагматикалық тұрғыдан бұл тәсіл адресаттың сенімін күшейтеді, белгісіздік деңгейін азайтады және «тур не береді?» деген сұраққа нақты жауап береді. Имидж қалыптастыру стратегиясы мәтінде өте күшті көрінеді. Мұнда позитивті бағалау тактикасы белсенді қолданылған. Мысалы, Қазақ Алтайы </w:t>
      </w:r>
      <w:r w:rsidRPr="008276F4">
        <w:rPr>
          <w:i/>
          <w:sz w:val="28"/>
          <w:szCs w:val="28"/>
          <w:lang w:val="kk-KZ"/>
        </w:rPr>
        <w:t>Шығыс Қазақстанның бұзылмаған табиғаты, ең көрікті аймақтардың бірі,</w:t>
      </w:r>
      <w:r w:rsidRPr="008276F4">
        <w:rPr>
          <w:sz w:val="28"/>
          <w:szCs w:val="28"/>
          <w:lang w:val="kk-KZ"/>
        </w:rPr>
        <w:t xml:space="preserve"> </w:t>
      </w:r>
      <w:r w:rsidRPr="008276F4">
        <w:rPr>
          <w:i/>
          <w:sz w:val="28"/>
          <w:szCs w:val="28"/>
          <w:lang w:val="kk-KZ"/>
        </w:rPr>
        <w:t xml:space="preserve">адам әрекетінен дерлік зардап шекпеген экожүйе </w:t>
      </w:r>
      <w:r w:rsidRPr="008276F4">
        <w:rPr>
          <w:sz w:val="28"/>
          <w:szCs w:val="28"/>
          <w:lang w:val="kk-KZ"/>
        </w:rPr>
        <w:t xml:space="preserve">деп сипатталады. Мұндай бағалауыш құрылымдар </w:t>
      </w:r>
      <w:r w:rsidR="00223044" w:rsidRPr="008276F4">
        <w:rPr>
          <w:sz w:val="28"/>
          <w:szCs w:val="28"/>
          <w:lang w:val="kk-KZ"/>
        </w:rPr>
        <w:t>туристік нысанды</w:t>
      </w:r>
      <w:r w:rsidRPr="008276F4">
        <w:rPr>
          <w:sz w:val="28"/>
          <w:szCs w:val="28"/>
          <w:lang w:val="kk-KZ"/>
        </w:rPr>
        <w:t xml:space="preserve"> табиғи, таза, ерекше әрі экологиялық тұрғыдан құнды аймақ ретінде позициялайды. Сонымен бірге </w:t>
      </w:r>
      <w:r w:rsidRPr="008276F4">
        <w:rPr>
          <w:i/>
          <w:sz w:val="28"/>
          <w:szCs w:val="28"/>
          <w:lang w:val="kk-KZ"/>
        </w:rPr>
        <w:t>шалғай таулы қауымдастықтардағы тіршілікті ашуға мүмкіндік береді</w:t>
      </w:r>
      <w:r w:rsidRPr="008276F4">
        <w:rPr>
          <w:sz w:val="28"/>
          <w:szCs w:val="28"/>
          <w:lang w:val="kk-KZ"/>
        </w:rPr>
        <w:t xml:space="preserve"> деген тіркес турды жай табиғатқа сапар емес, мәдени-танымдық тәжірибе ретінде танытады. Осылайша мәтін бір мезетте Қазақ Алтайының да, </w:t>
      </w:r>
      <w:r w:rsidR="00533A7E" w:rsidRPr="008276F4">
        <w:rPr>
          <w:bCs/>
          <w:iCs/>
          <w:sz w:val="28"/>
          <w:szCs w:val="28"/>
          <w:lang w:val="kk-KZ"/>
        </w:rPr>
        <w:t>тур ұйымдастырушы</w:t>
      </w:r>
      <w:r w:rsidR="00533A7E" w:rsidRPr="008276F4">
        <w:rPr>
          <w:b/>
          <w:bCs/>
          <w:i/>
          <w:iCs/>
          <w:sz w:val="28"/>
          <w:szCs w:val="28"/>
          <w:u w:val="single"/>
          <w:lang w:val="kk-KZ"/>
        </w:rPr>
        <w:t xml:space="preserve"> </w:t>
      </w:r>
      <w:r w:rsidRPr="008276F4">
        <w:rPr>
          <w:sz w:val="28"/>
          <w:szCs w:val="28"/>
          <w:lang w:val="kk-KZ"/>
        </w:rPr>
        <w:t xml:space="preserve">ұсынған өнімнің де жағымды имиджін қалыптастырады. Мәтіндегі </w:t>
      </w:r>
      <w:r w:rsidR="002D62BC" w:rsidRPr="008276F4">
        <w:rPr>
          <w:sz w:val="28"/>
          <w:szCs w:val="28"/>
          <w:lang w:val="kk-KZ"/>
        </w:rPr>
        <w:t>сендіруші-дәлелдеуші</w:t>
      </w:r>
      <w:r w:rsidRPr="008276F4">
        <w:rPr>
          <w:sz w:val="28"/>
          <w:szCs w:val="28"/>
          <w:lang w:val="kk-KZ"/>
        </w:rPr>
        <w:t xml:space="preserve"> рационалды және эмоциялық дәлелдерді ұштастыру арқылы іске асқан. Негізгі тактикасы – артықшылықты дәлелдеу тактикасы. Рационалды аргументтерге тур бағдарламасының толықтығы (қонақүй, көлік, гид, тамақ, экологиялық төлем, жеңіл тағам, медициналық көмек, жаяу серуендеу жабдықтары) жатады. Бұл адресатқа ұсыныстың құндылығын нақты дәлелдермен көрсетеді. Эмоциялық аргумент ретінде мәтінде </w:t>
      </w:r>
      <w:r w:rsidRPr="008276F4">
        <w:rPr>
          <w:i/>
          <w:sz w:val="28"/>
          <w:szCs w:val="28"/>
          <w:lang w:val="kk-KZ"/>
        </w:rPr>
        <w:t>қала өмірінің шуы мен қарқынынан қашу</w:t>
      </w:r>
      <w:r w:rsidRPr="008276F4">
        <w:rPr>
          <w:sz w:val="28"/>
          <w:szCs w:val="28"/>
          <w:lang w:val="kk-KZ"/>
        </w:rPr>
        <w:t xml:space="preserve"> деген ой беріледі. Яғни турдың утилитарлық пайдасы (</w:t>
      </w:r>
      <w:r w:rsidRPr="008276F4">
        <w:rPr>
          <w:i/>
          <w:sz w:val="28"/>
          <w:szCs w:val="28"/>
          <w:lang w:val="kk-KZ"/>
        </w:rPr>
        <w:t>ұйымдастырылған, ыңғайлы, толық пакет</w:t>
      </w:r>
      <w:r w:rsidRPr="008276F4">
        <w:rPr>
          <w:sz w:val="28"/>
          <w:szCs w:val="28"/>
          <w:lang w:val="kk-KZ"/>
        </w:rPr>
        <w:t>) мен психологиялық пайдасы (</w:t>
      </w:r>
      <w:r w:rsidRPr="008276F4">
        <w:rPr>
          <w:i/>
          <w:sz w:val="28"/>
          <w:szCs w:val="28"/>
          <w:lang w:val="kk-KZ"/>
        </w:rPr>
        <w:t>тынығу, табиғат аясындағы тыныштық</w:t>
      </w:r>
      <w:r w:rsidRPr="008276F4">
        <w:rPr>
          <w:sz w:val="28"/>
          <w:szCs w:val="28"/>
          <w:lang w:val="kk-KZ"/>
        </w:rPr>
        <w:t xml:space="preserve">) қатар ұсынылған. Бұл </w:t>
      </w:r>
      <w:r w:rsidR="002D62BC" w:rsidRPr="008276F4">
        <w:rPr>
          <w:sz w:val="28"/>
          <w:szCs w:val="28"/>
          <w:lang w:val="kk-KZ"/>
        </w:rPr>
        <w:t>сендірушілік</w:t>
      </w:r>
      <w:r w:rsidRPr="008276F4">
        <w:rPr>
          <w:sz w:val="28"/>
          <w:szCs w:val="28"/>
          <w:lang w:val="kk-KZ"/>
        </w:rPr>
        <w:t xml:space="preserve"> ықпалдың тиімділігін арттырады. Эмоциялық-экспрессивтік стратегия да мәтіннің маңызды қабатын құрайды. Бұл жерде образды сип</w:t>
      </w:r>
      <w:r w:rsidR="007D1A41" w:rsidRPr="008276F4">
        <w:rPr>
          <w:sz w:val="28"/>
          <w:szCs w:val="28"/>
          <w:lang w:val="kk-KZ"/>
        </w:rPr>
        <w:t xml:space="preserve">аттау тактикасы басым. Мысалы, </w:t>
      </w:r>
      <w:r w:rsidRPr="008276F4">
        <w:rPr>
          <w:i/>
          <w:sz w:val="28"/>
          <w:szCs w:val="28"/>
          <w:lang w:val="kk-KZ"/>
        </w:rPr>
        <w:t>таулар, өзендер, көлдер және қарағай ағ</w:t>
      </w:r>
      <w:r w:rsidR="007D1A41" w:rsidRPr="008276F4">
        <w:rPr>
          <w:i/>
          <w:sz w:val="28"/>
          <w:szCs w:val="28"/>
          <w:lang w:val="kk-KZ"/>
        </w:rPr>
        <w:t>аштарының хош иісімен қоршалған</w:t>
      </w:r>
      <w:r w:rsidRPr="008276F4">
        <w:rPr>
          <w:sz w:val="28"/>
          <w:szCs w:val="28"/>
          <w:lang w:val="kk-KZ"/>
        </w:rPr>
        <w:t xml:space="preserve"> деген тіркес сезім мүшелеріне әсер ететін к</w:t>
      </w:r>
      <w:r w:rsidR="007D1A41" w:rsidRPr="008276F4">
        <w:rPr>
          <w:sz w:val="28"/>
          <w:szCs w:val="28"/>
          <w:lang w:val="kk-KZ"/>
        </w:rPr>
        <w:t xml:space="preserve">өркем образ жасайды. Сондай-ақ </w:t>
      </w:r>
      <w:r w:rsidR="007D1A41" w:rsidRPr="008276F4">
        <w:rPr>
          <w:i/>
          <w:sz w:val="28"/>
          <w:szCs w:val="28"/>
          <w:lang w:val="kk-KZ"/>
        </w:rPr>
        <w:t xml:space="preserve">ұмытылмас оқиға, </w:t>
      </w:r>
      <w:r w:rsidRPr="008276F4">
        <w:rPr>
          <w:i/>
          <w:sz w:val="28"/>
          <w:szCs w:val="28"/>
          <w:lang w:val="kk-KZ"/>
        </w:rPr>
        <w:t>табиғаттың, мәдениеттің және тыныштық</w:t>
      </w:r>
      <w:r w:rsidR="007D1A41" w:rsidRPr="008276F4">
        <w:rPr>
          <w:i/>
          <w:sz w:val="28"/>
          <w:szCs w:val="28"/>
          <w:lang w:val="kk-KZ"/>
        </w:rPr>
        <w:t>тың төрт күні</w:t>
      </w:r>
      <w:r w:rsidRPr="008276F4">
        <w:rPr>
          <w:sz w:val="28"/>
          <w:szCs w:val="28"/>
          <w:lang w:val="kk-KZ"/>
        </w:rPr>
        <w:t xml:space="preserve"> сияқты экспрессивті құрылымдар адресатта романтикалық әрі тыныш демалыс бейнесін қалыптастырады. Маусымдық ұсыныстар бөлімі </w:t>
      </w:r>
      <w:r w:rsidR="007D1A41" w:rsidRPr="008276F4">
        <w:rPr>
          <w:sz w:val="28"/>
          <w:szCs w:val="28"/>
          <w:lang w:val="kk-KZ"/>
        </w:rPr>
        <w:t xml:space="preserve">де эмоциялық әсерді күшейтеді: </w:t>
      </w:r>
      <w:r w:rsidR="007D1A41" w:rsidRPr="008276F4">
        <w:rPr>
          <w:i/>
          <w:sz w:val="28"/>
          <w:szCs w:val="28"/>
          <w:lang w:val="kk-KZ"/>
        </w:rPr>
        <w:t xml:space="preserve">тау шөптері гүлдейді, күнбағыс гүлдейді, күлгін жабайы гүлдер, </w:t>
      </w:r>
      <w:r w:rsidRPr="008276F4">
        <w:rPr>
          <w:i/>
          <w:sz w:val="28"/>
          <w:szCs w:val="28"/>
          <w:lang w:val="kk-KZ"/>
        </w:rPr>
        <w:t xml:space="preserve">күзгі </w:t>
      </w:r>
      <w:r w:rsidR="007D1A41" w:rsidRPr="008276F4">
        <w:rPr>
          <w:i/>
          <w:sz w:val="28"/>
          <w:szCs w:val="28"/>
          <w:lang w:val="kk-KZ"/>
        </w:rPr>
        <w:t xml:space="preserve">алтын </w:t>
      </w:r>
      <w:r w:rsidRPr="008276F4">
        <w:rPr>
          <w:i/>
          <w:sz w:val="28"/>
          <w:szCs w:val="28"/>
          <w:lang w:val="kk-KZ"/>
        </w:rPr>
        <w:t>түст</w:t>
      </w:r>
      <w:r w:rsidR="007D1A41" w:rsidRPr="008276F4">
        <w:rPr>
          <w:i/>
          <w:sz w:val="28"/>
          <w:szCs w:val="28"/>
          <w:lang w:val="kk-KZ"/>
        </w:rPr>
        <w:t>ер</w:t>
      </w:r>
      <w:r w:rsidRPr="008276F4">
        <w:rPr>
          <w:sz w:val="28"/>
          <w:szCs w:val="28"/>
          <w:lang w:val="kk-KZ"/>
        </w:rPr>
        <w:t xml:space="preserve"> деген сипаттамалар визуалды ассоциация туғызып, сапардың эстетикалық құндылығын алға шығарады. Соңында мәтінде әрекетке шақыру стратегиясы жұмсақ формада берілген. Негізгі тактикасы – тікелей үндеу т</w:t>
      </w:r>
      <w:r w:rsidR="007D1A41" w:rsidRPr="008276F4">
        <w:rPr>
          <w:sz w:val="28"/>
          <w:szCs w:val="28"/>
          <w:lang w:val="kk-KZ"/>
        </w:rPr>
        <w:t xml:space="preserve">актикасы. Оның нақты көрінісі: </w:t>
      </w:r>
      <w:r w:rsidRPr="008276F4">
        <w:rPr>
          <w:i/>
          <w:sz w:val="28"/>
          <w:szCs w:val="28"/>
          <w:lang w:val="kk-KZ"/>
        </w:rPr>
        <w:t>Толық маршрутты зерттеп, Қазақ Алтайындағ</w:t>
      </w:r>
      <w:r w:rsidR="007D1A41" w:rsidRPr="008276F4">
        <w:rPr>
          <w:i/>
          <w:sz w:val="28"/>
          <w:szCs w:val="28"/>
          <w:lang w:val="kk-KZ"/>
        </w:rPr>
        <w:t>ы ұмытылмас оқиғаға куә болыңыз</w:t>
      </w:r>
      <w:r w:rsidR="007D1A41" w:rsidRPr="008276F4">
        <w:rPr>
          <w:sz w:val="28"/>
          <w:szCs w:val="28"/>
          <w:lang w:val="kk-KZ"/>
        </w:rPr>
        <w:t xml:space="preserve"> деген сөйлем. Бұл классикалық </w:t>
      </w:r>
      <w:r w:rsidR="007D1A41" w:rsidRPr="008276F4">
        <w:rPr>
          <w:i/>
          <w:sz w:val="28"/>
          <w:szCs w:val="28"/>
          <w:lang w:val="kk-KZ"/>
        </w:rPr>
        <w:t>қазір брондаңыз</w:t>
      </w:r>
      <w:r w:rsidRPr="008276F4">
        <w:rPr>
          <w:sz w:val="28"/>
          <w:szCs w:val="28"/>
          <w:lang w:val="kk-KZ"/>
        </w:rPr>
        <w:t xml:space="preserve"> типіндегі қатаң бұйрық емес, бірақ адресатты келесі қадамға (маршрутты қарау, турға қызығу, жоспарлау) итермелейтін шақыру қызметін атқарады. Сонымен қатар</w:t>
      </w:r>
      <w:r w:rsidR="007D1A41" w:rsidRPr="008276F4">
        <w:rPr>
          <w:sz w:val="28"/>
          <w:szCs w:val="28"/>
          <w:lang w:val="kk-KZ"/>
        </w:rPr>
        <w:t xml:space="preserve"> </w:t>
      </w:r>
      <w:r w:rsidRPr="008276F4">
        <w:rPr>
          <w:i/>
          <w:sz w:val="28"/>
          <w:szCs w:val="28"/>
          <w:lang w:val="kk-KZ"/>
        </w:rPr>
        <w:t>Саяхат кү</w:t>
      </w:r>
      <w:r w:rsidR="007D1A41" w:rsidRPr="008276F4">
        <w:rPr>
          <w:i/>
          <w:sz w:val="28"/>
          <w:szCs w:val="28"/>
          <w:lang w:val="kk-KZ"/>
        </w:rPr>
        <w:t>ндерін таңдау бойынша ұсыныстар</w:t>
      </w:r>
      <w:r w:rsidRPr="008276F4">
        <w:rPr>
          <w:sz w:val="28"/>
          <w:szCs w:val="28"/>
          <w:lang w:val="kk-KZ"/>
        </w:rPr>
        <w:t xml:space="preserve"> бөлімі де әрекетке жанама түрде бағыттайды, өйткені ол адресатқа сапар уақытын жоспарлау логикасын ұсынады. </w:t>
      </w:r>
      <w:r w:rsidR="00974AC1" w:rsidRPr="008276F4">
        <w:rPr>
          <w:sz w:val="28"/>
          <w:szCs w:val="28"/>
          <w:lang w:val="kk-KZ"/>
        </w:rPr>
        <w:t>Б</w:t>
      </w:r>
      <w:r w:rsidRPr="008276F4">
        <w:rPr>
          <w:sz w:val="28"/>
          <w:szCs w:val="28"/>
          <w:lang w:val="kk-KZ"/>
        </w:rPr>
        <w:t>ерілген жарнама мәтінінде коммуникативтік-прагматикалық стратегиялар өзара тығыз байланыста қолданылған. Осы үйлесім мәтіннің жарнамалық тиімділігін күшейтіп, оны туристік дискурстың сәтті үлгісіне айналдырады.</w:t>
      </w:r>
    </w:p>
    <w:p w14:paraId="489D7DBE" w14:textId="66464FB0" w:rsidR="00974AC1" w:rsidRPr="008276F4" w:rsidRDefault="00974AC1" w:rsidP="002073B8">
      <w:pPr>
        <w:pStyle w:val="a3"/>
        <w:spacing w:before="0" w:beforeAutospacing="0" w:after="0" w:afterAutospacing="0"/>
        <w:ind w:firstLine="567"/>
        <w:jc w:val="both"/>
        <w:rPr>
          <w:sz w:val="28"/>
          <w:szCs w:val="28"/>
          <w:lang w:val="kk-KZ"/>
        </w:rPr>
      </w:pPr>
      <w:r w:rsidRPr="008276F4">
        <w:rPr>
          <w:sz w:val="28"/>
          <w:szCs w:val="28"/>
          <w:lang w:val="kk-KZ"/>
        </w:rPr>
        <w:t xml:space="preserve">Туристік жарнама дискурсын коммуникативтік-прагматикалық тұрғыдан талдауда стратегиялармен қатар оларды нақты жүзеге асыратын тактикаларды айқындау ерекше маңызды. Себебі стратегия мәтіннің жалпы ықпал ету бағытын белгілесе, тактика сол мақсатқа жеткізетін тілдік-прагматикалық амалдардың жиынтығын құрайды. Зерттеу материалын талдау көрсеткендей, туристік жарнама мәтіндерінде негізгі стратегиялардың әрқайсысы белгілі бір өзек тактика арқылы көрініс табады. Атап айтқанда, назар аударту стратегиясы көбіне тақырыптық акцент қою тактикасы арқылы, ақпараттандыру стратегиясы фактілік нақтылау тактикасы арқылы, имидж қалыптастыру стратегиясы позитивті бағалау тактикасы арқылы, </w:t>
      </w:r>
      <w:r w:rsidR="002D62BC" w:rsidRPr="008276F4">
        <w:rPr>
          <w:sz w:val="28"/>
          <w:szCs w:val="28"/>
          <w:lang w:val="kk-KZ"/>
        </w:rPr>
        <w:t>сендіруші-дәлелдеуші</w:t>
      </w:r>
      <w:r w:rsidRPr="008276F4">
        <w:rPr>
          <w:sz w:val="28"/>
          <w:szCs w:val="28"/>
          <w:lang w:val="kk-KZ"/>
        </w:rPr>
        <w:t xml:space="preserve"> артықшылықты дәлелдеу тактикасы арқылы, эмоциялық-экспрессивтік стратегия образды сипаттау тактикасы арқылы, ал әрекетке шақыру стратегиясы тікелей үндеу тактикасы арқылы жүзеге асады. Осы тактикалар туристік жарнама мәтінінің құрылымдық, мағыналық және прагматикалық тұтастығын қамтамасыз ететін негізгі механизмдер ретінде қарастырылады. Ең алдымен, тақырыптық акцент қою тактикасы назар аударту стратегиясының өзегін құрайды және жарнамалық мәтіннің бастапқы бөлігінде іске асады. Бұл тактиканың негізгі қызметі – адресаттың назарын бірден мәтінге </w:t>
      </w:r>
      <w:r w:rsidR="00EA00DD" w:rsidRPr="008276F4">
        <w:rPr>
          <w:sz w:val="28"/>
          <w:szCs w:val="28"/>
          <w:lang w:val="kk-KZ"/>
        </w:rPr>
        <w:t>аударту</w:t>
      </w:r>
      <w:r w:rsidRPr="008276F4">
        <w:rPr>
          <w:sz w:val="28"/>
          <w:szCs w:val="28"/>
          <w:lang w:val="kk-KZ"/>
        </w:rPr>
        <w:t xml:space="preserve">, яғни қабылдаудың бастапқы кезеңінде қызығушылық тудыру. Туристік жарнамада ол қысқа әрі нысаналы тақырыптар, сандық көрсеткіштер, сұраулы немесе лепті құрылымдар арқылы көрінеді. Мысалы, </w:t>
      </w:r>
      <w:r w:rsidR="003172D1" w:rsidRPr="008276F4">
        <w:rPr>
          <w:i/>
          <w:sz w:val="28"/>
          <w:szCs w:val="28"/>
          <w:lang w:val="kk-KZ"/>
        </w:rPr>
        <w:t>4 күндік Қазақ Алтайы туры, Саяхатқа дайынсыз ба?</w:t>
      </w:r>
      <w:r w:rsidRPr="008276F4">
        <w:rPr>
          <w:i/>
          <w:sz w:val="28"/>
          <w:szCs w:val="28"/>
          <w:lang w:val="kk-KZ"/>
        </w:rPr>
        <w:t xml:space="preserve"> </w:t>
      </w:r>
      <w:r w:rsidRPr="008276F4">
        <w:rPr>
          <w:sz w:val="28"/>
          <w:szCs w:val="28"/>
          <w:lang w:val="kk-KZ"/>
        </w:rPr>
        <w:t xml:space="preserve">тәрізді құрылымдар мәтіннің мазмұнын бірден аңғартып қана қоймай, адресаттың когнитивтік қызығушылығын белсендіреді. Бұл тактиканың тиімділігі жарнамалық хабардың әрі қарай оқылу ықтималдығын арттыруымен түсіндіріледі, өйткені алғашқы назар қалыптаспайынша, адресат мәтіннің негізгі мазмұнына өтпеуі мүмкін. Фактілік нақтылау тактикасы ақпараттандыру стратегиясының негізгі құралы болып табылады. Туристік жарнама дискурсында бұл тактика адресатқа шешім қабылдауға қажетті нақты, құрылымдалған және тексерілетін ақпарат ұсынуға бағытталады. Оның көмегімен маршруттың басталу нүктесі, сапар ұзақтығы, мерзімі, баға параметрлері, қонақүй шарттары, көлік түрі, тамақтану форматы, қызмет құрамына кіретін және кірмейтін элементтер жүйелі түрде беріледі. Мәселен, «Бағасына кіреді / Бағаға кірмейді» түріндегі құрылымдар, күндер бойынша бөлінген бағдарлама, көлік пен орналастыру нұсқаларының тізімделуі осы тактиканың айқын көрінісі болып саналады. Фактілік нақтылау тактикасының прагматикалық маңызы – белгісіздікті азайту, жарнамалық хабардың сенімділігін күшейту және адресатқа рационалды таңдау жасауға негіз дайындау. Позитивті бағалау тактикасы имидж қалыптастыру стратегиясының басты тетігі ретінде туристік бағыттың немесе туркомпанияның жағымды бейнесін жасауға қызмет етеді. Бұл тактикада бағалауыш лексика мен сапалық сипаттамалар белсенді қолданылады: </w:t>
      </w:r>
      <w:r w:rsidRPr="008276F4">
        <w:rPr>
          <w:i/>
          <w:sz w:val="28"/>
          <w:szCs w:val="28"/>
          <w:lang w:val="kk-KZ"/>
        </w:rPr>
        <w:t>көрікті, жайлы, қауіпсіз, сенімді, сапалы</w:t>
      </w:r>
      <w:r w:rsidRPr="008276F4">
        <w:rPr>
          <w:sz w:val="28"/>
          <w:szCs w:val="28"/>
          <w:lang w:val="kk-KZ"/>
        </w:rPr>
        <w:t xml:space="preserve"> сияқты сөздер жарнамаланатын нысанның артықшылықтарын эксплицитті түрде көрсетеді. Сонымен бірге табиғи ерекшелік, ұлттық-мәдени колорит, экологиялық тазалық, сервис деңгейі туралы сипаттамалар да осы тактиканың құрамына енеді. Мысалы, </w:t>
      </w:r>
      <w:r w:rsidRPr="008276F4">
        <w:rPr>
          <w:i/>
          <w:sz w:val="28"/>
          <w:szCs w:val="28"/>
          <w:lang w:val="kk-KZ"/>
        </w:rPr>
        <w:t>бұзылмаған табиғат, ең көрікті аймақтардың бірі</w:t>
      </w:r>
      <w:r w:rsidRPr="008276F4">
        <w:rPr>
          <w:sz w:val="28"/>
          <w:szCs w:val="28"/>
          <w:lang w:val="kk-KZ"/>
        </w:rPr>
        <w:t xml:space="preserve"> тәрізді бірліктер адресат санасында </w:t>
      </w:r>
      <w:r w:rsidR="00223044" w:rsidRPr="008276F4">
        <w:rPr>
          <w:sz w:val="28"/>
          <w:szCs w:val="28"/>
          <w:lang w:val="kk-KZ"/>
        </w:rPr>
        <w:t>туристік орынға</w:t>
      </w:r>
      <w:r w:rsidRPr="008276F4">
        <w:rPr>
          <w:sz w:val="28"/>
          <w:szCs w:val="28"/>
          <w:lang w:val="kk-KZ"/>
        </w:rPr>
        <w:t xml:space="preserve"> қатысты тұрақты позитивті образ қалыптастырады. Нәтижесінде жарнамалық мәтін тек ақпарат көзі емес, белгілі бір туристік кеңістікке жағымды қатынас тудыратын имидждік құралға айналады. Туристік жарнама дискурсының сендіруші әлеуетін қамтамасыз ететін негізгі тактикалардың бірі – артықшылықты дәлелдеу тактикасы</w:t>
      </w:r>
      <w:r w:rsidR="0045054C" w:rsidRPr="008276F4">
        <w:rPr>
          <w:sz w:val="28"/>
          <w:szCs w:val="28"/>
          <w:lang w:val="kk-KZ"/>
        </w:rPr>
        <w:t xml:space="preserve"> [8]</w:t>
      </w:r>
      <w:r w:rsidRPr="008276F4">
        <w:rPr>
          <w:sz w:val="28"/>
          <w:szCs w:val="28"/>
          <w:lang w:val="kk-KZ"/>
        </w:rPr>
        <w:t xml:space="preserve">. Бұл тактика </w:t>
      </w:r>
      <w:r w:rsidR="002D62BC" w:rsidRPr="008276F4">
        <w:rPr>
          <w:sz w:val="28"/>
          <w:szCs w:val="28"/>
          <w:lang w:val="kk-KZ"/>
        </w:rPr>
        <w:t>сендіруші-дәлелдеуші</w:t>
      </w:r>
      <w:r w:rsidRPr="008276F4">
        <w:rPr>
          <w:sz w:val="28"/>
          <w:szCs w:val="28"/>
          <w:lang w:val="kk-KZ"/>
        </w:rPr>
        <w:t xml:space="preserve"> аясында жүзеге асып, турөнімнің бәсекелік басымдығын нақты дәлелдер арқылы көрсетуге бағытталады. Мұнда рационалды аргументтер (</w:t>
      </w:r>
      <w:r w:rsidRPr="008276F4">
        <w:rPr>
          <w:i/>
          <w:sz w:val="28"/>
          <w:szCs w:val="28"/>
          <w:lang w:val="kk-KZ"/>
        </w:rPr>
        <w:t>тиімді баға, толық пакет, ыңғайлы маршрут, қызметтің кешенділігі</w:t>
      </w:r>
      <w:r w:rsidRPr="008276F4">
        <w:rPr>
          <w:sz w:val="28"/>
          <w:szCs w:val="28"/>
          <w:lang w:val="kk-KZ"/>
        </w:rPr>
        <w:t>) және эмоциялық аргументтер (</w:t>
      </w:r>
      <w:r w:rsidRPr="008276F4">
        <w:rPr>
          <w:i/>
          <w:sz w:val="28"/>
          <w:szCs w:val="28"/>
          <w:lang w:val="kk-KZ"/>
        </w:rPr>
        <w:t>ерекше әсер, жайлылық, табиғат аясындағы тыныштық</w:t>
      </w:r>
      <w:r w:rsidRPr="008276F4">
        <w:rPr>
          <w:sz w:val="28"/>
          <w:szCs w:val="28"/>
          <w:lang w:val="kk-KZ"/>
        </w:rPr>
        <w:t xml:space="preserve">) өзара сабақтасады. Мысалы, </w:t>
      </w:r>
      <w:r w:rsidRPr="008276F4">
        <w:rPr>
          <w:i/>
          <w:sz w:val="28"/>
          <w:szCs w:val="28"/>
          <w:lang w:val="kk-KZ"/>
        </w:rPr>
        <w:t>толық пакет, тиімді баға, бір сапарда бірнеше нысан қамтылады</w:t>
      </w:r>
      <w:r w:rsidRPr="008276F4">
        <w:rPr>
          <w:sz w:val="28"/>
          <w:szCs w:val="28"/>
          <w:lang w:val="kk-KZ"/>
        </w:rPr>
        <w:t xml:space="preserve"> сияқты тіркестер турөнімнің құндылығын дәлелдеуге қызмет етеді. Бұл тактиканың прагматикалық нәтижесі – адресаттың күмәнін азайтып, осы турды таңдаудың рационалды және эмоциялық негізін қатар ұсыну. Образды сипаттау тактикасы эмоциялық-экспрессивтік стратегияның негізгі көрінісі ретінде адресаттың сезіміне ықпал етуге бағытталған. Туристік жарнама мәтіндерінде бұл тактика табиғат көрінісін, атмосфераны, демалыс күйін, эстетикалық әсерді бейнелі тіл арқылы суреттеу арқылы іске асады. Эпитет, метафора, ассоциациялық құрылымдар, экспрессивті тіркестер осы тактиканың тілдік құралдары болып табылады. Мысалы, </w:t>
      </w:r>
      <w:r w:rsidRPr="008276F4">
        <w:rPr>
          <w:i/>
          <w:sz w:val="28"/>
          <w:szCs w:val="28"/>
          <w:lang w:val="kk-KZ"/>
        </w:rPr>
        <w:t>тау самалы, көл тыныштығы, қарағай ағаштарының хош иісі</w:t>
      </w:r>
      <w:r w:rsidRPr="008276F4">
        <w:rPr>
          <w:sz w:val="28"/>
          <w:szCs w:val="28"/>
          <w:lang w:val="kk-KZ"/>
        </w:rPr>
        <w:t xml:space="preserve"> сияқты бірліктер адресаттың елестету қабілетін белсендіреді және туристік кеңістікті сезімдік тәжірибе ретінде қабылдатуға мүмкіндік береді. Осылайша образды сипаттау тактикасы жарнамалық мәтіннің эмоциялық қуатын арттырып, саяхатқа деген ішкі мотивацияны күшейтеді. Жарнамалық коммуникацияның қорытынды кезеңінде ерекше мәнге ие тактика – тікелей үндеу тактикасы. Ол әрекетке шақыру стратегиясы аясында жүзеге асып, адресатты нақты практикалық қадамға көшіру қызметін атқарады. Бұл тактика бұйрық рай тұлғалары, қысқа нұсқаулық сөйлемдер, адресатқа бағытталған тікелей үндеулер арқылы көрінеді: </w:t>
      </w:r>
      <w:r w:rsidRPr="008276F4">
        <w:rPr>
          <w:i/>
          <w:sz w:val="28"/>
          <w:szCs w:val="28"/>
          <w:lang w:val="kk-KZ"/>
        </w:rPr>
        <w:t>«Қазір брондаңыз», «Жазыңыз», «Тіркеліңіз», «Маршрутты қарап шығыңыз»</w:t>
      </w:r>
      <w:r w:rsidRPr="008276F4">
        <w:rPr>
          <w:sz w:val="28"/>
          <w:szCs w:val="28"/>
          <w:lang w:val="kk-KZ"/>
        </w:rPr>
        <w:t xml:space="preserve"> т.б. Тікелей үндеу тактикасы алдыңғы тактикалар арқылы қалыптасқан қызығушылық, сенім және эмоциялық әсерді нақты әрекетпен бекітеді. Сондықтан оның функциясы тек мәтінді аяқтау емес, жарнамалық ықпалдың прагматикалық нәтижесін қамтамасыз ету болып табылады. </w:t>
      </w:r>
    </w:p>
    <w:p w14:paraId="5CEDCAB2" w14:textId="77777777" w:rsidR="009A7940" w:rsidRPr="008276F4" w:rsidRDefault="009A7940" w:rsidP="002073B8">
      <w:pPr>
        <w:spacing w:after="0" w:line="240" w:lineRule="auto"/>
        <w:ind w:firstLine="567"/>
        <w:jc w:val="both"/>
        <w:rPr>
          <w:rFonts w:ascii="Times New Roman" w:eastAsia="Times New Roman" w:hAnsi="Times New Roman" w:cs="Times New Roman"/>
          <w:b/>
          <w:sz w:val="28"/>
          <w:szCs w:val="28"/>
          <w:lang w:val="kk-KZ" w:eastAsia="ru-RU"/>
        </w:rPr>
      </w:pPr>
      <w:r w:rsidRPr="008276F4">
        <w:rPr>
          <w:rFonts w:ascii="Times New Roman" w:eastAsia="Times New Roman" w:hAnsi="Times New Roman" w:cs="Times New Roman"/>
          <w:b/>
          <w:sz w:val="28"/>
          <w:szCs w:val="28"/>
          <w:lang w:val="kk-KZ" w:eastAsia="ru-RU"/>
        </w:rPr>
        <w:t>Айша бибі кесенесіне рухани саяхат</w:t>
      </w:r>
    </w:p>
    <w:p w14:paraId="2986055A" w14:textId="77777777" w:rsidR="009A7940" w:rsidRPr="008276F4" w:rsidRDefault="009A7940" w:rsidP="002073B8">
      <w:pPr>
        <w:shd w:val="clear" w:color="auto" w:fill="FFFFFF"/>
        <w:spacing w:after="0" w:line="240" w:lineRule="auto"/>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sz w:val="28"/>
          <w:szCs w:val="28"/>
          <w:lang w:val="kk-KZ" w:eastAsia="ru-RU"/>
        </w:rPr>
        <w:tab/>
      </w:r>
      <w:r w:rsidRPr="008276F4">
        <w:rPr>
          <w:rFonts w:ascii="Times New Roman" w:eastAsia="Times New Roman" w:hAnsi="Times New Roman" w:cs="Times New Roman"/>
          <w:i/>
          <w:sz w:val="28"/>
          <w:szCs w:val="28"/>
          <w:lang w:val="kk-KZ" w:eastAsia="ru-RU"/>
        </w:rPr>
        <w:t>Айша бибі кесенесіне рухани саяхатқа шыққыңыз келе ме?</w:t>
      </w:r>
    </w:p>
    <w:p w14:paraId="15881CBF" w14:textId="77777777" w:rsidR="009A7940" w:rsidRPr="008276F4" w:rsidRDefault="009A7940" w:rsidP="002073B8">
      <w:pPr>
        <w:shd w:val="clear" w:color="auto" w:fill="FFFFFF"/>
        <w:spacing w:after="0" w:line="240" w:lineRule="auto"/>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i/>
          <w:sz w:val="28"/>
          <w:szCs w:val="28"/>
          <w:lang w:val="kk-KZ" w:eastAsia="ru-RU"/>
        </w:rPr>
        <w:t>Ұлттық мұрамыздың жауһары саналатын Айша бибі кесенесі – махаббат пен адалдықтың символы.XI–XII ғасырлардан жеткен бұл ескерткіштің әрбір кірпіші, әрбір өрнегі – тарихпен көмкерілген сырлы әлемге апарады.Айша анамыздың мәңгілік махаббатқа деген сенімі мен тазалығы бүгінгі ұрпаққа рухани азық, тәрбие мен тағылымның үлгісі.</w:t>
      </w:r>
    </w:p>
    <w:p w14:paraId="67872C2F" w14:textId="112DF4CD" w:rsidR="009A7940" w:rsidRPr="008276F4" w:rsidRDefault="009A7940" w:rsidP="002073B8">
      <w:pPr>
        <w:shd w:val="clear" w:color="auto" w:fill="FFFFFF"/>
        <w:spacing w:after="0" w:line="240" w:lineRule="auto"/>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i/>
          <w:sz w:val="28"/>
          <w:szCs w:val="28"/>
          <w:lang w:val="kk-KZ" w:eastAsia="ru-RU"/>
        </w:rPr>
        <w:t> </w:t>
      </w:r>
      <w:r w:rsidRPr="008276F4">
        <w:rPr>
          <w:rFonts w:ascii="Times New Roman" w:eastAsia="Times New Roman" w:hAnsi="Times New Roman" w:cs="Times New Roman"/>
          <w:i/>
          <w:sz w:val="28"/>
          <w:szCs w:val="28"/>
          <w:lang w:val="kk-KZ" w:eastAsia="ru-RU"/>
        </w:rPr>
        <w:tab/>
        <w:t>Кесене Тараз қаласынан 18 шақырым жерде орналасқан.Келіңіз, ерекше сәулетпен суретке түсіп, көне дәуірдің тынысын сезініңіз.Сіз де бұл киелі мекенде болып көрдіңіз бе? Төменге пікірде әсеріңізбен бөлісіңіз!</w:t>
      </w:r>
    </w:p>
    <w:p w14:paraId="47B6EC14" w14:textId="77777777" w:rsidR="009A7940" w:rsidRPr="008276F4" w:rsidRDefault="009A7940" w:rsidP="00992F72">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Берілген  мәтін </w:t>
      </w:r>
      <w:r w:rsidRPr="008276F4">
        <w:rPr>
          <w:rFonts w:ascii="Times New Roman" w:hAnsi="Times New Roman" w:cs="Times New Roman"/>
          <w:sz w:val="28"/>
          <w:szCs w:val="28"/>
          <w:lang w:val="kk-KZ"/>
        </w:rPr>
        <w:t>–</w:t>
      </w:r>
      <w:r w:rsidRPr="008276F4">
        <w:rPr>
          <w:rFonts w:ascii="Times New Roman" w:eastAsia="Times New Roman" w:hAnsi="Times New Roman" w:cs="Times New Roman"/>
          <w:sz w:val="28"/>
          <w:szCs w:val="28"/>
          <w:lang w:val="kk-KZ" w:eastAsia="ru-RU"/>
        </w:rPr>
        <w:t xml:space="preserve"> мәдени-танымдық туристік жарнамаға жақын, әлеуметтік желіге бейімделген жарнамалық пост. Онда туристік нысанды Айша бибі кесенесін таныстырумен қатар, адресатқа рухани әсер ету, қызықтыру және әрекетке шақыру қатар жүзеге асады. Сондықтан мәтінде бірнеше коммуникативтік-прагматикалық стратегия мен соған сәйкес тактикалар анық көрінеді. </w:t>
      </w:r>
    </w:p>
    <w:p w14:paraId="4F8B8F69" w14:textId="77777777" w:rsidR="00427DBD" w:rsidRPr="008276F4" w:rsidRDefault="009A7940" w:rsidP="002073B8">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1) Назар аударту стратегиясы. Мәтіннің басында бірден сұрақ қою арқылы адре</w:t>
      </w:r>
      <w:r w:rsidR="00427DBD" w:rsidRPr="008276F4">
        <w:rPr>
          <w:rFonts w:ascii="Times New Roman" w:eastAsia="Times New Roman" w:hAnsi="Times New Roman" w:cs="Times New Roman"/>
          <w:sz w:val="28"/>
          <w:szCs w:val="28"/>
          <w:lang w:val="kk-KZ" w:eastAsia="ru-RU"/>
        </w:rPr>
        <w:t xml:space="preserve">сат назарын өзіне тартады: </w:t>
      </w:r>
      <w:r w:rsidRPr="008276F4">
        <w:rPr>
          <w:rFonts w:ascii="Times New Roman" w:eastAsia="Times New Roman" w:hAnsi="Times New Roman" w:cs="Times New Roman"/>
          <w:i/>
          <w:sz w:val="28"/>
          <w:szCs w:val="28"/>
          <w:lang w:val="kk-KZ" w:eastAsia="ru-RU"/>
        </w:rPr>
        <w:t>Айша бибі кесенесіне рухани саяхатқа шыққыңыз келе ме?</w:t>
      </w:r>
      <w:r w:rsidRPr="008276F4">
        <w:rPr>
          <w:rFonts w:ascii="Times New Roman" w:eastAsia="Times New Roman" w:hAnsi="Times New Roman" w:cs="Times New Roman"/>
          <w:sz w:val="28"/>
          <w:szCs w:val="28"/>
          <w:lang w:val="kk-KZ" w:eastAsia="ru-RU"/>
        </w:rPr>
        <w:t xml:space="preserve">. Бұл стратегияны жүзеге асыруда тақырыптық акцент қою, сұраулы құрылым қолдану және тікелей адресатқа бағыттау тикатикалары қолданылған. Тақырыптық акцент қою тактикасы </w:t>
      </w:r>
      <w:r w:rsidRPr="008276F4">
        <w:rPr>
          <w:rFonts w:ascii="Times New Roman" w:hAnsi="Times New Roman" w:cs="Times New Roman"/>
          <w:sz w:val="28"/>
          <w:szCs w:val="28"/>
          <w:lang w:val="kk-KZ"/>
        </w:rPr>
        <w:t>–</w:t>
      </w:r>
      <w:r w:rsidRPr="008276F4">
        <w:rPr>
          <w:rFonts w:ascii="Times New Roman" w:eastAsia="Times New Roman" w:hAnsi="Times New Roman" w:cs="Times New Roman"/>
          <w:sz w:val="28"/>
          <w:szCs w:val="28"/>
          <w:lang w:val="kk-KZ" w:eastAsia="ru-RU"/>
        </w:rPr>
        <w:t xml:space="preserve"> «рухани саяхат» тіркесі бірден мәтіннің бағытын яғни жай экскурсия емес, рухани тәжірибе екенін айқындайды. Сұраулы құрылым қолдану тактикасы </w:t>
      </w:r>
      <w:r w:rsidRPr="008276F4">
        <w:rPr>
          <w:rFonts w:ascii="Times New Roman" w:hAnsi="Times New Roman" w:cs="Times New Roman"/>
          <w:sz w:val="28"/>
          <w:szCs w:val="28"/>
          <w:lang w:val="kk-KZ"/>
        </w:rPr>
        <w:t>арқылы</w:t>
      </w:r>
      <w:r w:rsidRPr="008276F4">
        <w:rPr>
          <w:rFonts w:ascii="Times New Roman" w:eastAsia="Times New Roman" w:hAnsi="Times New Roman" w:cs="Times New Roman"/>
          <w:sz w:val="28"/>
          <w:szCs w:val="28"/>
          <w:lang w:val="kk-KZ" w:eastAsia="ru-RU"/>
        </w:rPr>
        <w:t xml:space="preserve"> сұрақ формасы оқырманды іштей жауап беруге итермелейді. Тікелей адресатқа бағыттау тактикасы</w:t>
      </w:r>
      <w:r w:rsidR="00427DBD" w:rsidRPr="008276F4">
        <w:rPr>
          <w:rFonts w:ascii="Times New Roman" w:eastAsia="Times New Roman" w:hAnsi="Times New Roman" w:cs="Times New Roman"/>
          <w:sz w:val="28"/>
          <w:szCs w:val="28"/>
          <w:lang w:val="kk-KZ" w:eastAsia="ru-RU"/>
        </w:rPr>
        <w:t>мен</w:t>
      </w:r>
      <w:r w:rsidRPr="008276F4">
        <w:rPr>
          <w:rFonts w:ascii="Times New Roman" w:eastAsia="Times New Roman" w:hAnsi="Times New Roman" w:cs="Times New Roman"/>
          <w:sz w:val="28"/>
          <w:szCs w:val="28"/>
          <w:lang w:val="kk-KZ" w:eastAsia="ru-RU"/>
        </w:rPr>
        <w:t xml:space="preserve"> </w:t>
      </w:r>
      <w:r w:rsidR="00D77427" w:rsidRPr="008276F4">
        <w:rPr>
          <w:rFonts w:ascii="Times New Roman" w:eastAsia="Times New Roman" w:hAnsi="Times New Roman" w:cs="Times New Roman"/>
          <w:sz w:val="28"/>
          <w:szCs w:val="28"/>
          <w:lang w:val="kk-KZ" w:eastAsia="ru-RU"/>
        </w:rPr>
        <w:t xml:space="preserve">саяхатқа </w:t>
      </w:r>
      <w:r w:rsidR="00D77427" w:rsidRPr="008276F4">
        <w:rPr>
          <w:rFonts w:ascii="Times New Roman" w:eastAsia="Times New Roman" w:hAnsi="Times New Roman" w:cs="Times New Roman"/>
          <w:i/>
          <w:sz w:val="28"/>
          <w:szCs w:val="28"/>
          <w:lang w:val="kk-KZ" w:eastAsia="ru-RU"/>
        </w:rPr>
        <w:t>шыққыңыз келе ме?</w:t>
      </w:r>
      <w:r w:rsidRPr="008276F4">
        <w:rPr>
          <w:rFonts w:ascii="Times New Roman" w:eastAsia="Times New Roman" w:hAnsi="Times New Roman" w:cs="Times New Roman"/>
          <w:sz w:val="28"/>
          <w:szCs w:val="28"/>
          <w:lang w:val="kk-KZ" w:eastAsia="ru-RU"/>
        </w:rPr>
        <w:t xml:space="preserve"> формасы арқылы жеке қатысым әсері жасалады. </w:t>
      </w:r>
    </w:p>
    <w:p w14:paraId="3809884F" w14:textId="77777777" w:rsidR="00427DBD" w:rsidRPr="008276F4" w:rsidRDefault="009A7940" w:rsidP="002073B8">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2) Ақпараттандыру стратегиясы</w:t>
      </w:r>
      <w:r w:rsidR="00427DBD"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val="kk-KZ" w:eastAsia="ru-RU"/>
        </w:rPr>
        <w:t xml:space="preserve"> Мәтінде нысан туралы нақты деректер де беріледі, яғни жарнама тек эмоцияға емес, ақпаратқа да сүйенеді. </w:t>
      </w:r>
      <w:r w:rsidR="00427DBD" w:rsidRPr="008276F4">
        <w:rPr>
          <w:rFonts w:ascii="Times New Roman" w:eastAsia="Times New Roman" w:hAnsi="Times New Roman" w:cs="Times New Roman"/>
          <w:sz w:val="28"/>
          <w:szCs w:val="28"/>
          <w:lang w:val="kk-KZ" w:eastAsia="ru-RU"/>
        </w:rPr>
        <w:t xml:space="preserve">Мұндағы негізгі тактикалардың бірі </w:t>
      </w:r>
      <w:r w:rsidR="00427DBD" w:rsidRPr="008276F4">
        <w:rPr>
          <w:rFonts w:ascii="Times New Roman" w:hAnsi="Times New Roman" w:cs="Times New Roman"/>
          <w:sz w:val="28"/>
          <w:szCs w:val="28"/>
          <w:lang w:val="kk-KZ"/>
        </w:rPr>
        <w:t>–</w:t>
      </w:r>
      <w:r w:rsidR="00427DBD" w:rsidRPr="008276F4">
        <w:rPr>
          <w:rFonts w:ascii="Times New Roman" w:eastAsia="Times New Roman" w:hAnsi="Times New Roman" w:cs="Times New Roman"/>
          <w:sz w:val="28"/>
          <w:szCs w:val="28"/>
          <w:lang w:val="kk-KZ" w:eastAsia="ru-RU"/>
        </w:rPr>
        <w:t xml:space="preserve"> ф</w:t>
      </w:r>
      <w:r w:rsidRPr="008276F4">
        <w:rPr>
          <w:rFonts w:ascii="Times New Roman" w:eastAsia="Times New Roman" w:hAnsi="Times New Roman" w:cs="Times New Roman"/>
          <w:sz w:val="28"/>
          <w:szCs w:val="28"/>
          <w:lang w:val="kk-KZ" w:eastAsia="ru-RU"/>
        </w:rPr>
        <w:t>актілік нақтылау тактикасы</w:t>
      </w:r>
      <w:r w:rsidR="00427DBD" w:rsidRPr="008276F4">
        <w:rPr>
          <w:rFonts w:ascii="Times New Roman" w:eastAsia="Times New Roman" w:hAnsi="Times New Roman" w:cs="Times New Roman"/>
          <w:sz w:val="28"/>
          <w:szCs w:val="28"/>
          <w:lang w:val="kk-KZ" w:eastAsia="ru-RU"/>
        </w:rPr>
        <w:t xml:space="preserve">.  </w:t>
      </w:r>
      <w:r w:rsidR="00427DBD" w:rsidRPr="008276F4">
        <w:rPr>
          <w:rFonts w:ascii="Times New Roman" w:eastAsia="Times New Roman" w:hAnsi="Times New Roman" w:cs="Times New Roman"/>
          <w:i/>
          <w:sz w:val="28"/>
          <w:szCs w:val="28"/>
          <w:lang w:val="kk-KZ" w:eastAsia="ru-RU"/>
        </w:rPr>
        <w:t xml:space="preserve">XI–XII ғасырлардан жеткен, </w:t>
      </w:r>
      <w:r w:rsidRPr="008276F4">
        <w:rPr>
          <w:rFonts w:ascii="Times New Roman" w:eastAsia="Times New Roman" w:hAnsi="Times New Roman" w:cs="Times New Roman"/>
          <w:i/>
          <w:sz w:val="28"/>
          <w:szCs w:val="28"/>
          <w:lang w:val="kk-KZ" w:eastAsia="ru-RU"/>
        </w:rPr>
        <w:t>Тараз қаласын</w:t>
      </w:r>
      <w:r w:rsidR="00427DBD" w:rsidRPr="008276F4">
        <w:rPr>
          <w:rFonts w:ascii="Times New Roman" w:eastAsia="Times New Roman" w:hAnsi="Times New Roman" w:cs="Times New Roman"/>
          <w:i/>
          <w:sz w:val="28"/>
          <w:szCs w:val="28"/>
          <w:lang w:val="kk-KZ" w:eastAsia="ru-RU"/>
        </w:rPr>
        <w:t xml:space="preserve">ан 18 шақырым жерде орналасқан </w:t>
      </w:r>
      <w:r w:rsidRPr="008276F4">
        <w:rPr>
          <w:rFonts w:ascii="Times New Roman" w:eastAsia="Times New Roman" w:hAnsi="Times New Roman" w:cs="Times New Roman"/>
          <w:sz w:val="28"/>
          <w:szCs w:val="28"/>
          <w:lang w:val="kk-KZ" w:eastAsia="ru-RU"/>
        </w:rPr>
        <w:t xml:space="preserve">сияқты нақты тарихи және географиялық мәліметтер берілген. Қысқа анықтамалық сипаттау тактикасы </w:t>
      </w:r>
      <w:r w:rsidR="00427DBD" w:rsidRPr="008276F4">
        <w:rPr>
          <w:rFonts w:ascii="Times New Roman" w:eastAsia="Times New Roman" w:hAnsi="Times New Roman" w:cs="Times New Roman"/>
          <w:sz w:val="28"/>
          <w:szCs w:val="28"/>
          <w:lang w:val="kk-KZ" w:eastAsia="ru-RU"/>
        </w:rPr>
        <w:t>арқылы</w:t>
      </w:r>
      <w:r w:rsidRPr="008276F4">
        <w:rPr>
          <w:rFonts w:ascii="Times New Roman" w:eastAsia="Times New Roman" w:hAnsi="Times New Roman" w:cs="Times New Roman"/>
          <w:sz w:val="28"/>
          <w:szCs w:val="28"/>
          <w:lang w:val="kk-KZ" w:eastAsia="ru-RU"/>
        </w:rPr>
        <w:t xml:space="preserve"> кесененің мәні мен орны қысқа, түсінікті түрде таныстырылады. Бұл ақпарат адресатқа нысанның тарихи құндылығы мен орналасуын нақтылап, сапар туралы шешім қабылдауға негіз береді.</w:t>
      </w:r>
    </w:p>
    <w:p w14:paraId="60BF1E62" w14:textId="77777777" w:rsidR="00427DBD" w:rsidRPr="008276F4" w:rsidRDefault="009A7940" w:rsidP="002073B8">
      <w:pPr>
        <w:shd w:val="clear" w:color="auto" w:fill="FFFFFF"/>
        <w:spacing w:after="0" w:line="240" w:lineRule="auto"/>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 </w:t>
      </w:r>
      <w:r w:rsidR="00D77427" w:rsidRPr="008276F4">
        <w:rPr>
          <w:rFonts w:ascii="Times New Roman" w:eastAsia="Times New Roman" w:hAnsi="Times New Roman" w:cs="Times New Roman"/>
          <w:sz w:val="28"/>
          <w:szCs w:val="28"/>
          <w:lang w:val="kk-KZ" w:eastAsia="ru-RU"/>
        </w:rPr>
        <w:tab/>
      </w:r>
      <w:r w:rsidRPr="008276F4">
        <w:rPr>
          <w:rFonts w:ascii="Times New Roman" w:eastAsia="Times New Roman" w:hAnsi="Times New Roman" w:cs="Times New Roman"/>
          <w:sz w:val="28"/>
          <w:szCs w:val="28"/>
          <w:lang w:val="kk-KZ" w:eastAsia="ru-RU"/>
        </w:rPr>
        <w:t>3) Имидж қалыптастыру стратегиясы</w:t>
      </w:r>
      <w:r w:rsidR="00427DBD"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val="kk-KZ" w:eastAsia="ru-RU"/>
        </w:rPr>
        <w:t xml:space="preserve"> Мәтінде Айша бибі кесенесінің жағымды, қасиетті, ұлттық құндылық ретіндегі бейнесі жасалады. </w:t>
      </w:r>
      <w:r w:rsidR="00427DBD" w:rsidRPr="008276F4">
        <w:rPr>
          <w:rFonts w:ascii="Times New Roman" w:eastAsia="Times New Roman" w:hAnsi="Times New Roman" w:cs="Times New Roman"/>
          <w:sz w:val="28"/>
          <w:szCs w:val="28"/>
          <w:lang w:val="kk-KZ" w:eastAsia="ru-RU"/>
        </w:rPr>
        <w:t xml:space="preserve">Позитивті бағалау тактикасы арқылы </w:t>
      </w:r>
      <w:r w:rsidR="00427DBD" w:rsidRPr="008276F4">
        <w:rPr>
          <w:rFonts w:ascii="Times New Roman" w:eastAsia="Times New Roman" w:hAnsi="Times New Roman" w:cs="Times New Roman"/>
          <w:i/>
          <w:sz w:val="28"/>
          <w:szCs w:val="28"/>
          <w:lang w:val="kk-KZ" w:eastAsia="ru-RU"/>
        </w:rPr>
        <w:t>ұлттық мұрамыздың жауһары, махаббат пен адалдықтың символы</w:t>
      </w:r>
      <w:r w:rsidRPr="008276F4">
        <w:rPr>
          <w:rFonts w:ascii="Times New Roman" w:eastAsia="Times New Roman" w:hAnsi="Times New Roman" w:cs="Times New Roman"/>
          <w:sz w:val="28"/>
          <w:szCs w:val="28"/>
          <w:lang w:val="kk-KZ" w:eastAsia="ru-RU"/>
        </w:rPr>
        <w:t xml:space="preserve"> деген бағалауыш бірліктер нысанның жоғары мәртебесін көрсетеді. Ұлттық-мәдени кодқа сүйену тактикасы </w:t>
      </w:r>
      <w:r w:rsidR="00427DBD" w:rsidRPr="008276F4">
        <w:rPr>
          <w:rFonts w:ascii="Times New Roman" w:eastAsia="Times New Roman" w:hAnsi="Times New Roman" w:cs="Times New Roman"/>
          <w:sz w:val="28"/>
          <w:szCs w:val="28"/>
          <w:lang w:val="kk-KZ" w:eastAsia="ru-RU"/>
        </w:rPr>
        <w:t xml:space="preserve">негізінде </w:t>
      </w:r>
      <w:r w:rsidR="00427DBD" w:rsidRPr="008276F4">
        <w:rPr>
          <w:rFonts w:ascii="Times New Roman" w:eastAsia="Times New Roman" w:hAnsi="Times New Roman" w:cs="Times New Roman"/>
          <w:i/>
          <w:sz w:val="28"/>
          <w:szCs w:val="28"/>
          <w:lang w:val="kk-KZ" w:eastAsia="ru-RU"/>
        </w:rPr>
        <w:t>ұлттық мұра, Айша анамыз</w:t>
      </w:r>
      <w:r w:rsidRPr="008276F4">
        <w:rPr>
          <w:rFonts w:ascii="Times New Roman" w:eastAsia="Times New Roman" w:hAnsi="Times New Roman" w:cs="Times New Roman"/>
          <w:i/>
          <w:sz w:val="28"/>
          <w:szCs w:val="28"/>
          <w:lang w:val="kk-KZ" w:eastAsia="ru-RU"/>
        </w:rPr>
        <w:t xml:space="preserve"> </w:t>
      </w:r>
      <w:r w:rsidRPr="008276F4">
        <w:rPr>
          <w:rFonts w:ascii="Times New Roman" w:eastAsia="Times New Roman" w:hAnsi="Times New Roman" w:cs="Times New Roman"/>
          <w:sz w:val="28"/>
          <w:szCs w:val="28"/>
          <w:lang w:val="kk-KZ" w:eastAsia="ru-RU"/>
        </w:rPr>
        <w:t>сияқты тіркестер қазақы дүниетаным мен мәдени жадқа сүйенеді.</w:t>
      </w:r>
      <w:r w:rsidR="00427DBD" w:rsidRPr="008276F4">
        <w:rPr>
          <w:rFonts w:ascii="Times New Roman" w:eastAsia="Times New Roman" w:hAnsi="Times New Roman" w:cs="Times New Roman"/>
          <w:sz w:val="28"/>
          <w:szCs w:val="28"/>
          <w:lang w:val="kk-KZ" w:eastAsia="ru-RU"/>
        </w:rPr>
        <w:t xml:space="preserve"> Сакралды позициялау тактикасы арқылы мәтін соңындағы </w:t>
      </w:r>
      <w:r w:rsidR="00427DBD" w:rsidRPr="008276F4">
        <w:rPr>
          <w:rFonts w:ascii="Times New Roman" w:eastAsia="Times New Roman" w:hAnsi="Times New Roman" w:cs="Times New Roman"/>
          <w:i/>
          <w:sz w:val="28"/>
          <w:szCs w:val="28"/>
          <w:lang w:val="kk-KZ" w:eastAsia="ru-RU"/>
        </w:rPr>
        <w:t>киелі мекен</w:t>
      </w:r>
      <w:r w:rsidRPr="008276F4">
        <w:rPr>
          <w:rFonts w:ascii="Times New Roman" w:eastAsia="Times New Roman" w:hAnsi="Times New Roman" w:cs="Times New Roman"/>
          <w:sz w:val="28"/>
          <w:szCs w:val="28"/>
          <w:lang w:val="kk-KZ" w:eastAsia="ru-RU"/>
        </w:rPr>
        <w:t xml:space="preserve"> атауы кесенені жай архитектуралық ескерткіш емес, рухани кеңістік ретінде танытады. </w:t>
      </w:r>
    </w:p>
    <w:p w14:paraId="1EFD6DB8" w14:textId="23AC4437" w:rsidR="00427DBD" w:rsidRPr="008276F4" w:rsidRDefault="009A7940" w:rsidP="002073B8">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4) </w:t>
      </w:r>
      <w:r w:rsidR="002D62BC" w:rsidRPr="008276F4">
        <w:rPr>
          <w:rFonts w:ascii="Times New Roman" w:eastAsia="Times New Roman" w:hAnsi="Times New Roman" w:cs="Times New Roman"/>
          <w:sz w:val="28"/>
          <w:szCs w:val="28"/>
          <w:lang w:val="kk-KZ" w:eastAsia="ru-RU"/>
        </w:rPr>
        <w:t>Сендіруші-дәлелдеу</w:t>
      </w:r>
      <w:r w:rsidR="004B3430" w:rsidRPr="008276F4">
        <w:rPr>
          <w:rFonts w:ascii="Times New Roman" w:eastAsia="Times New Roman" w:hAnsi="Times New Roman" w:cs="Times New Roman"/>
          <w:sz w:val="28"/>
          <w:szCs w:val="28"/>
          <w:lang w:val="kk-KZ" w:eastAsia="ru-RU"/>
        </w:rPr>
        <w:t xml:space="preserve"> стратегиясы</w:t>
      </w:r>
      <w:r w:rsidR="00427DBD"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val="kk-KZ" w:eastAsia="ru-RU"/>
        </w:rPr>
        <w:t xml:space="preserve"> Мәтін адресатты нысанға баруға сендіру үшін тарихи, рухани және мәдени аргументтерді қолданады. </w:t>
      </w:r>
      <w:r w:rsidR="00427DBD" w:rsidRPr="008276F4">
        <w:rPr>
          <w:rFonts w:ascii="Times New Roman" w:eastAsia="Times New Roman" w:hAnsi="Times New Roman" w:cs="Times New Roman"/>
          <w:sz w:val="28"/>
          <w:szCs w:val="28"/>
          <w:lang w:val="kk-KZ" w:eastAsia="ru-RU"/>
        </w:rPr>
        <w:t>Мұндағы артықшылықты дәлелдеу тактикасы</w:t>
      </w:r>
      <w:r w:rsidRPr="008276F4">
        <w:rPr>
          <w:rFonts w:ascii="Times New Roman" w:eastAsia="Times New Roman" w:hAnsi="Times New Roman" w:cs="Times New Roman"/>
          <w:sz w:val="28"/>
          <w:szCs w:val="28"/>
          <w:lang w:val="kk-KZ" w:eastAsia="ru-RU"/>
        </w:rPr>
        <w:t xml:space="preserve"> кесененің бірегейлігі</w:t>
      </w:r>
      <w:r w:rsidR="00427DBD" w:rsidRPr="008276F4">
        <w:rPr>
          <w:rFonts w:ascii="Times New Roman" w:eastAsia="Times New Roman" w:hAnsi="Times New Roman" w:cs="Times New Roman"/>
          <w:sz w:val="28"/>
          <w:szCs w:val="28"/>
          <w:lang w:val="kk-KZ" w:eastAsia="ru-RU"/>
        </w:rPr>
        <w:t>н</w:t>
      </w:r>
      <w:r w:rsidRPr="008276F4">
        <w:rPr>
          <w:rFonts w:ascii="Times New Roman" w:eastAsia="Times New Roman" w:hAnsi="Times New Roman" w:cs="Times New Roman"/>
          <w:sz w:val="28"/>
          <w:szCs w:val="28"/>
          <w:lang w:val="kk-KZ" w:eastAsia="ru-RU"/>
        </w:rPr>
        <w:t xml:space="preserve"> оның көне дәуірден сақталуы және символдық мәні арқылы дәлелде</w:t>
      </w:r>
      <w:r w:rsidR="00427DBD" w:rsidRPr="008276F4">
        <w:rPr>
          <w:rFonts w:ascii="Times New Roman" w:eastAsia="Times New Roman" w:hAnsi="Times New Roman" w:cs="Times New Roman"/>
          <w:sz w:val="28"/>
          <w:szCs w:val="28"/>
          <w:lang w:val="kk-KZ" w:eastAsia="ru-RU"/>
        </w:rPr>
        <w:t xml:space="preserve">йді. Тарихилыққа сүйену тактикасы арқылы </w:t>
      </w:r>
      <w:r w:rsidR="00427DBD" w:rsidRPr="008276F4">
        <w:rPr>
          <w:rFonts w:ascii="Times New Roman" w:eastAsia="Times New Roman" w:hAnsi="Times New Roman" w:cs="Times New Roman"/>
          <w:i/>
          <w:sz w:val="28"/>
          <w:szCs w:val="28"/>
          <w:lang w:val="kk-KZ" w:eastAsia="ru-RU"/>
        </w:rPr>
        <w:t>XI–XII ғасырлардан жеткен</w:t>
      </w:r>
      <w:r w:rsidRPr="008276F4">
        <w:rPr>
          <w:rFonts w:ascii="Times New Roman" w:eastAsia="Times New Roman" w:hAnsi="Times New Roman" w:cs="Times New Roman"/>
          <w:sz w:val="28"/>
          <w:szCs w:val="28"/>
          <w:lang w:val="kk-KZ" w:eastAsia="ru-RU"/>
        </w:rPr>
        <w:t xml:space="preserve"> деген тіркес нысанның құндылығын тарихи дәлелмен күшейтеді. </w:t>
      </w:r>
    </w:p>
    <w:p w14:paraId="7B66F6B2" w14:textId="22C1A7C8" w:rsidR="00427DBD" w:rsidRPr="008276F4" w:rsidRDefault="009A7940" w:rsidP="002073B8">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5) Эмоциялық-экспрессивтік стратегия</w:t>
      </w:r>
      <w:r w:rsidR="00427DBD"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val="kk-KZ" w:eastAsia="ru-RU"/>
        </w:rPr>
        <w:t xml:space="preserve"> Мәтіннің ең күшті қабатының бірі </w:t>
      </w:r>
      <w:r w:rsidR="00427DBD" w:rsidRPr="008276F4">
        <w:rPr>
          <w:rFonts w:ascii="Times New Roman" w:hAnsi="Times New Roman" w:cs="Times New Roman"/>
          <w:sz w:val="28"/>
          <w:szCs w:val="28"/>
          <w:lang w:val="kk-KZ"/>
        </w:rPr>
        <w:t>–</w:t>
      </w:r>
      <w:r w:rsidR="004B3430" w:rsidRPr="008276F4">
        <w:rPr>
          <w:rFonts w:ascii="Times New Roman" w:hAnsi="Times New Roman" w:cs="Times New Roman"/>
          <w:sz w:val="28"/>
          <w:szCs w:val="28"/>
          <w:lang w:val="kk-KZ"/>
        </w:rPr>
        <w:t xml:space="preserve"> </w:t>
      </w:r>
      <w:r w:rsidRPr="008276F4">
        <w:rPr>
          <w:rFonts w:ascii="Times New Roman" w:eastAsia="Times New Roman" w:hAnsi="Times New Roman" w:cs="Times New Roman"/>
          <w:sz w:val="28"/>
          <w:szCs w:val="28"/>
          <w:lang w:val="kk-KZ" w:eastAsia="ru-RU"/>
        </w:rPr>
        <w:t xml:space="preserve">эмоциялық әсер. Ол оқырманда қызығушылық пен рухани жақындық сезімін тудырады. </w:t>
      </w:r>
      <w:r w:rsidR="00427DBD" w:rsidRPr="008276F4">
        <w:rPr>
          <w:rFonts w:ascii="Times New Roman" w:eastAsia="Times New Roman" w:hAnsi="Times New Roman" w:cs="Times New Roman"/>
          <w:sz w:val="28"/>
          <w:szCs w:val="28"/>
          <w:lang w:val="kk-KZ" w:eastAsia="ru-RU"/>
        </w:rPr>
        <w:t xml:space="preserve">Бұл стратегияны жүзеге асыруда образды сипаттау тактикасы қолданылады. Мәтіндегі </w:t>
      </w:r>
      <w:r w:rsidRPr="008276F4">
        <w:rPr>
          <w:rFonts w:ascii="Times New Roman" w:eastAsia="Times New Roman" w:hAnsi="Times New Roman" w:cs="Times New Roman"/>
          <w:i/>
          <w:sz w:val="28"/>
          <w:szCs w:val="28"/>
          <w:lang w:val="kk-KZ" w:eastAsia="ru-RU"/>
        </w:rPr>
        <w:t>әрбір кірпіші, әрбір өрнегі – тарихпен к</w:t>
      </w:r>
      <w:r w:rsidR="00427DBD" w:rsidRPr="008276F4">
        <w:rPr>
          <w:rFonts w:ascii="Times New Roman" w:eastAsia="Times New Roman" w:hAnsi="Times New Roman" w:cs="Times New Roman"/>
          <w:i/>
          <w:sz w:val="28"/>
          <w:szCs w:val="28"/>
          <w:lang w:val="kk-KZ" w:eastAsia="ru-RU"/>
        </w:rPr>
        <w:t>өмкерілген сырлы әлемге апарады</w:t>
      </w:r>
      <w:r w:rsidRPr="008276F4">
        <w:rPr>
          <w:rFonts w:ascii="Times New Roman" w:eastAsia="Times New Roman" w:hAnsi="Times New Roman" w:cs="Times New Roman"/>
          <w:i/>
          <w:sz w:val="28"/>
          <w:szCs w:val="28"/>
          <w:lang w:val="kk-KZ" w:eastAsia="ru-RU"/>
        </w:rPr>
        <w:t xml:space="preserve"> </w:t>
      </w:r>
      <w:r w:rsidRPr="008276F4">
        <w:rPr>
          <w:rFonts w:ascii="Times New Roman" w:eastAsia="Times New Roman" w:hAnsi="Times New Roman" w:cs="Times New Roman"/>
          <w:sz w:val="28"/>
          <w:szCs w:val="28"/>
          <w:lang w:val="kk-KZ" w:eastAsia="ru-RU"/>
        </w:rPr>
        <w:t xml:space="preserve">деген сөйлем нысанды көркем бейнелейді. Сезімге </w:t>
      </w:r>
      <w:r w:rsidR="00427DBD" w:rsidRPr="008276F4">
        <w:rPr>
          <w:rFonts w:ascii="Times New Roman" w:eastAsia="Times New Roman" w:hAnsi="Times New Roman" w:cs="Times New Roman"/>
          <w:sz w:val="28"/>
          <w:szCs w:val="28"/>
          <w:lang w:val="kk-KZ" w:eastAsia="ru-RU"/>
        </w:rPr>
        <w:t xml:space="preserve">жүгіну тактикасы  </w:t>
      </w:r>
      <w:r w:rsidR="00427DBD" w:rsidRPr="008276F4">
        <w:rPr>
          <w:rFonts w:ascii="Times New Roman" w:eastAsia="Times New Roman" w:hAnsi="Times New Roman" w:cs="Times New Roman"/>
          <w:i/>
          <w:sz w:val="28"/>
          <w:szCs w:val="28"/>
          <w:lang w:val="kk-KZ" w:eastAsia="ru-RU"/>
        </w:rPr>
        <w:t>махаббат, адалдық, сенім, тазалық</w:t>
      </w:r>
      <w:r w:rsidRPr="008276F4">
        <w:rPr>
          <w:rFonts w:ascii="Times New Roman" w:eastAsia="Times New Roman" w:hAnsi="Times New Roman" w:cs="Times New Roman"/>
          <w:sz w:val="28"/>
          <w:szCs w:val="28"/>
          <w:lang w:val="kk-KZ" w:eastAsia="ru-RU"/>
        </w:rPr>
        <w:t xml:space="preserve"> сияқты құндылықтар арқылы эмоциялық ықпал жаса</w:t>
      </w:r>
      <w:r w:rsidR="00427DBD" w:rsidRPr="008276F4">
        <w:rPr>
          <w:rFonts w:ascii="Times New Roman" w:eastAsia="Times New Roman" w:hAnsi="Times New Roman" w:cs="Times New Roman"/>
          <w:sz w:val="28"/>
          <w:szCs w:val="28"/>
          <w:lang w:val="kk-KZ" w:eastAsia="ru-RU"/>
        </w:rPr>
        <w:t xml:space="preserve">удан көрінеді. </w:t>
      </w:r>
      <w:r w:rsidRPr="008276F4">
        <w:rPr>
          <w:rFonts w:ascii="Times New Roman" w:eastAsia="Times New Roman" w:hAnsi="Times New Roman" w:cs="Times New Roman"/>
          <w:sz w:val="28"/>
          <w:szCs w:val="28"/>
          <w:lang w:val="kk-KZ" w:eastAsia="ru-RU"/>
        </w:rPr>
        <w:t xml:space="preserve">Бұл тактикалар адресатта тек танымдық қызығушылық емес, ішкі эмоциялық </w:t>
      </w:r>
      <w:r w:rsidR="00427DBD" w:rsidRPr="008276F4">
        <w:rPr>
          <w:rFonts w:ascii="Times New Roman" w:eastAsia="Times New Roman" w:hAnsi="Times New Roman" w:cs="Times New Roman"/>
          <w:sz w:val="28"/>
          <w:szCs w:val="28"/>
          <w:lang w:val="kk-KZ" w:eastAsia="ru-RU"/>
        </w:rPr>
        <w:t>қызығушылық</w:t>
      </w:r>
      <w:r w:rsidRPr="008276F4">
        <w:rPr>
          <w:rFonts w:ascii="Times New Roman" w:eastAsia="Times New Roman" w:hAnsi="Times New Roman" w:cs="Times New Roman"/>
          <w:sz w:val="28"/>
          <w:szCs w:val="28"/>
          <w:lang w:val="kk-KZ" w:eastAsia="ru-RU"/>
        </w:rPr>
        <w:t xml:space="preserve"> қалыптастырады. </w:t>
      </w:r>
    </w:p>
    <w:p w14:paraId="3812F61D" w14:textId="5932DFB8" w:rsidR="00CA7A57" w:rsidRPr="008276F4" w:rsidRDefault="00CA7A57" w:rsidP="002073B8">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6) Аксиологиялық стратегия. </w:t>
      </w:r>
      <w:r w:rsidRPr="008276F4">
        <w:rPr>
          <w:rFonts w:ascii="Times New Roman" w:hAnsi="Times New Roman" w:cs="Times New Roman"/>
          <w:sz w:val="28"/>
          <w:szCs w:val="28"/>
        </w:rPr>
        <w:t xml:space="preserve">Аксиологиялық стратегия туристік жарнама мәтінінде бірнеше тактика арқылы жүзеге асады. Солардың бірі – ұлттық-мәдени кодқа сүйену тактикасы. Бұл тактикада жарнамаланатын нысан халықтың тарихи жадында орныққан ұғымдармен, дәстүрлі мәдениетпен, ұлттық символдармен байланыстырылады. Мәтінде </w:t>
      </w:r>
      <w:r w:rsidRPr="008276F4">
        <w:rPr>
          <w:rFonts w:ascii="Times New Roman" w:hAnsi="Times New Roman" w:cs="Times New Roman"/>
          <w:i/>
          <w:sz w:val="28"/>
          <w:szCs w:val="28"/>
        </w:rPr>
        <w:t>«ұлттық мұра», «ата-баба ізі», «жәдігер», «киелі жер»</w:t>
      </w:r>
      <w:r w:rsidRPr="008276F4">
        <w:rPr>
          <w:rFonts w:ascii="Times New Roman" w:hAnsi="Times New Roman" w:cs="Times New Roman"/>
          <w:sz w:val="28"/>
          <w:szCs w:val="28"/>
        </w:rPr>
        <w:t xml:space="preserve"> сияқты тілдік бірліктердің қолданылуы нысанды адресатқа </w:t>
      </w:r>
      <w:r w:rsidRPr="008276F4">
        <w:rPr>
          <w:rFonts w:ascii="Times New Roman" w:hAnsi="Times New Roman" w:cs="Times New Roman"/>
          <w:i/>
          <w:sz w:val="28"/>
          <w:szCs w:val="28"/>
        </w:rPr>
        <w:t>«өзінікі», «жақын», «қастерлі»</w:t>
      </w:r>
      <w:r w:rsidRPr="008276F4">
        <w:rPr>
          <w:rFonts w:ascii="Times New Roman" w:hAnsi="Times New Roman" w:cs="Times New Roman"/>
          <w:sz w:val="28"/>
          <w:szCs w:val="28"/>
        </w:rPr>
        <w:t xml:space="preserve"> кеңістік ретінде қабылда</w:t>
      </w:r>
      <w:r w:rsidR="00601F5B" w:rsidRPr="008276F4">
        <w:rPr>
          <w:rFonts w:ascii="Times New Roman" w:hAnsi="Times New Roman" w:cs="Times New Roman"/>
          <w:sz w:val="28"/>
          <w:szCs w:val="28"/>
        </w:rPr>
        <w:t xml:space="preserve">туға мүмкіндік береді. Мысалы, </w:t>
      </w:r>
      <w:r w:rsidRPr="008276F4">
        <w:rPr>
          <w:rFonts w:ascii="Times New Roman" w:hAnsi="Times New Roman" w:cs="Times New Roman"/>
          <w:i/>
          <w:sz w:val="28"/>
          <w:szCs w:val="28"/>
        </w:rPr>
        <w:t>Айша бибі кесене</w:t>
      </w:r>
      <w:r w:rsidR="00601F5B" w:rsidRPr="008276F4">
        <w:rPr>
          <w:rFonts w:ascii="Times New Roman" w:hAnsi="Times New Roman" w:cs="Times New Roman"/>
          <w:i/>
          <w:sz w:val="28"/>
          <w:szCs w:val="28"/>
        </w:rPr>
        <w:t>сі – ұлттық мұрамыздың жауһары</w:t>
      </w:r>
      <w:r w:rsidR="00601F5B" w:rsidRPr="008276F4">
        <w:rPr>
          <w:rFonts w:ascii="Times New Roman" w:hAnsi="Times New Roman" w:cs="Times New Roman"/>
          <w:sz w:val="28"/>
          <w:szCs w:val="28"/>
        </w:rPr>
        <w:t xml:space="preserve"> </w:t>
      </w:r>
      <w:r w:rsidRPr="008276F4">
        <w:rPr>
          <w:rFonts w:ascii="Times New Roman" w:hAnsi="Times New Roman" w:cs="Times New Roman"/>
          <w:sz w:val="28"/>
          <w:szCs w:val="28"/>
        </w:rPr>
        <w:t xml:space="preserve">деген сөйлемде нысанның туристік нысан ретіндегі сипаты ғана емес, ұлттық құндылық ретіндегі статусы да айқындалады. Осылайша ұлттық-мәдени кодқа сүйену тактикасы туристік мәтіннің лингвомәдени мазмұнын күшейтіп, адресаттың мәдени сәйкестік сезімін белсендіреді. Аксиологиялық стратегияның келесі маңызды тетігі – құндылықтық бағалау тактикасы. Бұл тактикада нысанның маңыздылығы бағалауыш лексика арқылы күшейтіледі, яғни мәтін нысанды бейтарап сипаттамай, оның рухани және мәдени салмағын арнайы бағалау арқылы көрсетеді. «Қастерлі», «қасиетті», «киелі», «жауһар», «тағылымды», «бірегей» тәрізді сөздер туристік нысанға жоғары аксиологиялық мәртебе береді. Мысалы, </w:t>
      </w:r>
      <w:r w:rsidRPr="008276F4">
        <w:rPr>
          <w:rFonts w:ascii="Times New Roman" w:hAnsi="Times New Roman" w:cs="Times New Roman"/>
          <w:i/>
          <w:sz w:val="28"/>
          <w:szCs w:val="28"/>
        </w:rPr>
        <w:t>«Бұл ескерткіш – халқымыздың рухани жауһары» немесе «Қазақ даласындағы қастерлі кесенелердің бірі»</w:t>
      </w:r>
      <w:r w:rsidRPr="008276F4">
        <w:rPr>
          <w:rFonts w:ascii="Times New Roman" w:hAnsi="Times New Roman" w:cs="Times New Roman"/>
          <w:sz w:val="28"/>
          <w:szCs w:val="28"/>
        </w:rPr>
        <w:t xml:space="preserve"> сияқты құрылымдар адресаттың санасында нысанға қатысты құрмет пен қызығушылықты қатар қалыптастырады. Прагматикалық тұрғыдан алғанда, бұл тактика туристік нысанға баруды жай саяхат емес, құндылықпен қауышу әрекеті ретінде түсіндіруге қызмет етеді. Тарихи сабақтастықты көрсету тактикасы да аксиологиялық стратегияның өзекті құрамдас бөлігі болып табылады. Оның мәні – туристік нысанның көне дәуірден бүгінге дейін сақталып жеткенін көрсету арқылы тарихи салмағын арттыру. Мұнда </w:t>
      </w:r>
      <w:r w:rsidRPr="008276F4">
        <w:rPr>
          <w:rFonts w:ascii="Times New Roman" w:hAnsi="Times New Roman" w:cs="Times New Roman"/>
          <w:i/>
          <w:sz w:val="28"/>
          <w:szCs w:val="28"/>
        </w:rPr>
        <w:t>ғасырлардан жеткен, көне дәуір, тарихтан сыр шертеді, ұрпаққа мұра, аманат</w:t>
      </w:r>
      <w:r w:rsidRPr="008276F4">
        <w:rPr>
          <w:rFonts w:ascii="Times New Roman" w:hAnsi="Times New Roman" w:cs="Times New Roman"/>
          <w:sz w:val="28"/>
          <w:szCs w:val="28"/>
        </w:rPr>
        <w:t xml:space="preserve"> сияқты маркерлер жиі қолданылады. Мысалы, </w:t>
      </w:r>
      <w:r w:rsidRPr="008276F4">
        <w:rPr>
          <w:rFonts w:ascii="Times New Roman" w:hAnsi="Times New Roman" w:cs="Times New Roman"/>
          <w:i/>
          <w:sz w:val="28"/>
          <w:szCs w:val="28"/>
        </w:rPr>
        <w:t>XI–XII ғасырлардан жеткен бұл кесене тарихпен үндеседі</w:t>
      </w:r>
      <w:r w:rsidRPr="008276F4">
        <w:rPr>
          <w:rFonts w:ascii="Times New Roman" w:hAnsi="Times New Roman" w:cs="Times New Roman"/>
          <w:sz w:val="28"/>
          <w:szCs w:val="28"/>
        </w:rPr>
        <w:t xml:space="preserve"> немесе </w:t>
      </w:r>
      <w:r w:rsidRPr="008276F4">
        <w:rPr>
          <w:rFonts w:ascii="Times New Roman" w:hAnsi="Times New Roman" w:cs="Times New Roman"/>
          <w:i/>
          <w:sz w:val="28"/>
          <w:szCs w:val="28"/>
        </w:rPr>
        <w:t>Ғасырлар қойнауынан жеткен мұра бүгінгі ұрпаққа аманат</w:t>
      </w:r>
      <w:r w:rsidRPr="008276F4">
        <w:rPr>
          <w:rFonts w:ascii="Times New Roman" w:hAnsi="Times New Roman" w:cs="Times New Roman"/>
          <w:sz w:val="28"/>
          <w:szCs w:val="28"/>
        </w:rPr>
        <w:t xml:space="preserve"> деген сөйлемдер нысанды уақыт жалғастығы аясында танытады. Бұл тактиканың әсері – адресат туристік объектіні тек қазіргі көрікті орын ретінде емес, тарихи жадының материалдық айғағы ретінде қабылдайды. Соның нәтижесінде мәтіндегі сендіру механизмі тарихи дәлелмен күшейеді. Аксиологиялық стратегия аясында жиі қолданылатын тактикалардың бірі – рухани мән үстемелеу тактикасы. Бұл тәсілде нысанның маңызы оның сәулеттік немесе географиялық ерекшелігімен ғана шектелмей, адамға тигізетін рухани, тәрбиелік, тағылымдық әсері арқылы ашылады. Жарнама мәтіндерінде </w:t>
      </w:r>
      <w:r w:rsidRPr="008276F4">
        <w:rPr>
          <w:rFonts w:ascii="Times New Roman" w:hAnsi="Times New Roman" w:cs="Times New Roman"/>
          <w:i/>
          <w:sz w:val="28"/>
          <w:szCs w:val="28"/>
        </w:rPr>
        <w:t>«рухани азық», «тағылым», «тәрбие», «жан дүниеге әсер», «рухани мұра»</w:t>
      </w:r>
      <w:r w:rsidRPr="008276F4">
        <w:rPr>
          <w:rFonts w:ascii="Times New Roman" w:hAnsi="Times New Roman" w:cs="Times New Roman"/>
          <w:sz w:val="28"/>
          <w:szCs w:val="28"/>
        </w:rPr>
        <w:t xml:space="preserve"> тәрізді бірліктердің қолданылуы осыны көрсетеді. Мысалы, «</w:t>
      </w:r>
      <w:r w:rsidRPr="008276F4">
        <w:rPr>
          <w:rFonts w:ascii="Times New Roman" w:hAnsi="Times New Roman" w:cs="Times New Roman"/>
          <w:i/>
          <w:sz w:val="28"/>
          <w:szCs w:val="28"/>
        </w:rPr>
        <w:t xml:space="preserve">Бұл сапар жас ұрпаққа рухани тәрбие мен тағылым береді» немесе «Киелі мекеннің тынысы жан дүниеге ерекше әсер сыйлайды» </w:t>
      </w:r>
      <w:r w:rsidRPr="008276F4">
        <w:rPr>
          <w:rFonts w:ascii="Times New Roman" w:hAnsi="Times New Roman" w:cs="Times New Roman"/>
          <w:sz w:val="28"/>
          <w:szCs w:val="28"/>
        </w:rPr>
        <w:t xml:space="preserve">деген сөйлемдер арқылы туристік сапардың прагматикалық мақсаты кеңейіп, оның тәрбиелік-рухани қыры алдыңғы орынға шығады. Мұндай тактика әсіресе әлеуметтік желідегі мәдени-танымдық жарнамаларда тиімді, өйткені ол адресаттың ішкі мотивациясына әсер етеді. Сакралды позициялау тактикасы аксиологиялық стратегияны толықтыратын тағы бір маңызды амал ретінде қарастырылады. Бұл тактикада туристік нысан ерекше құрметке ие қасиетті кеңістік, зиярат орны немесе рухани мекен ретінде таныстырылады. </w:t>
      </w:r>
      <w:r w:rsidRPr="008276F4">
        <w:rPr>
          <w:rFonts w:ascii="Times New Roman" w:hAnsi="Times New Roman" w:cs="Times New Roman"/>
          <w:i/>
          <w:sz w:val="28"/>
          <w:szCs w:val="28"/>
        </w:rPr>
        <w:t>Киелі мекен, қасиетті орын, «ухани кеңістік, зиярат орны</w:t>
      </w:r>
      <w:r w:rsidRPr="008276F4">
        <w:rPr>
          <w:rFonts w:ascii="Times New Roman" w:hAnsi="Times New Roman" w:cs="Times New Roman"/>
          <w:sz w:val="28"/>
          <w:szCs w:val="28"/>
        </w:rPr>
        <w:t xml:space="preserve"> сияқты тіркестер нысанның сакралды мәртебесін айқындап, адресаттың қабылдауын жай танымдық деңгейден құндылықтық-рухани деңгейге көтереді. Мысалы, </w:t>
      </w:r>
      <w:r w:rsidRPr="008276F4">
        <w:rPr>
          <w:rFonts w:ascii="Times New Roman" w:hAnsi="Times New Roman" w:cs="Times New Roman"/>
          <w:i/>
          <w:sz w:val="28"/>
          <w:szCs w:val="28"/>
        </w:rPr>
        <w:t xml:space="preserve">Келіңіз, киелі мекеннің тарихын тереңірек таныңыз немесе Бұл </w:t>
      </w:r>
      <w:r w:rsidR="00E97D0F" w:rsidRPr="008276F4">
        <w:rPr>
          <w:rFonts w:ascii="Times New Roman" w:hAnsi="Times New Roman" w:cs="Times New Roman"/>
          <w:i/>
          <w:sz w:val="28"/>
          <w:szCs w:val="28"/>
        </w:rPr>
        <w:t xml:space="preserve">– </w:t>
      </w:r>
      <w:r w:rsidRPr="008276F4">
        <w:rPr>
          <w:rFonts w:ascii="Times New Roman" w:hAnsi="Times New Roman" w:cs="Times New Roman"/>
          <w:i/>
          <w:sz w:val="28"/>
          <w:szCs w:val="28"/>
        </w:rPr>
        <w:t xml:space="preserve"> халқымыз үшін қасиетті рухани кеңістік</w:t>
      </w:r>
      <w:r w:rsidRPr="008276F4">
        <w:rPr>
          <w:rFonts w:ascii="Times New Roman" w:hAnsi="Times New Roman" w:cs="Times New Roman"/>
          <w:sz w:val="28"/>
          <w:szCs w:val="28"/>
        </w:rPr>
        <w:t xml:space="preserve"> деген сөйлемдерде әрекетке шақыру мен аксиологиялық бағалау өзара ұштасады. Осылайша сакралды позициялау тактикасы туристік жарнаманың ықпал ету өрісін кеңейтіп, нысанның мәдени-рухани статусын бекітеді.</w:t>
      </w:r>
    </w:p>
    <w:p w14:paraId="068F1723" w14:textId="320D9083" w:rsidR="009A7940" w:rsidRPr="008276F4" w:rsidRDefault="00CA7A57" w:rsidP="00FF29F5">
      <w:pPr>
        <w:shd w:val="clear" w:color="auto" w:fill="FFFFFF"/>
        <w:spacing w:after="0" w:line="240" w:lineRule="auto"/>
        <w:ind w:firstLine="567"/>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eastAsia="ru-RU"/>
        </w:rPr>
        <w:t>7</w:t>
      </w:r>
      <w:r w:rsidR="009A7940" w:rsidRPr="008276F4">
        <w:rPr>
          <w:rFonts w:ascii="Times New Roman" w:eastAsia="Times New Roman" w:hAnsi="Times New Roman" w:cs="Times New Roman"/>
          <w:sz w:val="28"/>
          <w:szCs w:val="28"/>
          <w:lang w:val="kk-KZ" w:eastAsia="ru-RU"/>
        </w:rPr>
        <w:t>) Әрекетке шақыру стратегиясы</w:t>
      </w:r>
      <w:r w:rsidR="00427DBD" w:rsidRPr="008276F4">
        <w:rPr>
          <w:rFonts w:ascii="Times New Roman" w:eastAsia="Times New Roman" w:hAnsi="Times New Roman" w:cs="Times New Roman"/>
          <w:sz w:val="28"/>
          <w:szCs w:val="28"/>
          <w:lang w:val="kk-KZ" w:eastAsia="ru-RU"/>
        </w:rPr>
        <w:t>.</w:t>
      </w:r>
      <w:r w:rsidR="009A7940" w:rsidRPr="008276F4">
        <w:rPr>
          <w:rFonts w:ascii="Times New Roman" w:eastAsia="Times New Roman" w:hAnsi="Times New Roman" w:cs="Times New Roman"/>
          <w:sz w:val="28"/>
          <w:szCs w:val="28"/>
          <w:lang w:val="kk-KZ" w:eastAsia="ru-RU"/>
        </w:rPr>
        <w:t xml:space="preserve"> Мәтіннің соңғы бөлігі адресатты нақты әрекетке көшіруге бағытталған. Тікелей үндеу тактикасы </w:t>
      </w:r>
      <w:r w:rsidR="00427DBD" w:rsidRPr="008276F4">
        <w:rPr>
          <w:rFonts w:ascii="Times New Roman" w:hAnsi="Times New Roman" w:cs="Times New Roman"/>
          <w:sz w:val="28"/>
          <w:szCs w:val="28"/>
          <w:lang w:val="kk-KZ"/>
        </w:rPr>
        <w:t>–</w:t>
      </w:r>
      <w:r w:rsidR="00427DBD" w:rsidRPr="008276F4">
        <w:rPr>
          <w:rFonts w:ascii="Times New Roman" w:eastAsia="Times New Roman" w:hAnsi="Times New Roman" w:cs="Times New Roman"/>
          <w:sz w:val="28"/>
          <w:szCs w:val="28"/>
          <w:lang w:val="kk-KZ" w:eastAsia="ru-RU"/>
        </w:rPr>
        <w:t xml:space="preserve"> </w:t>
      </w:r>
      <w:r w:rsidR="00427DBD" w:rsidRPr="008276F4">
        <w:rPr>
          <w:rFonts w:ascii="Times New Roman" w:eastAsia="Times New Roman" w:hAnsi="Times New Roman" w:cs="Times New Roman"/>
          <w:i/>
          <w:sz w:val="28"/>
          <w:szCs w:val="28"/>
          <w:lang w:val="kk-KZ" w:eastAsia="ru-RU"/>
        </w:rPr>
        <w:t>Келіңіз...</w:t>
      </w:r>
      <w:r w:rsidR="009A7940" w:rsidRPr="008276F4">
        <w:rPr>
          <w:rFonts w:ascii="Times New Roman" w:eastAsia="Times New Roman" w:hAnsi="Times New Roman" w:cs="Times New Roman"/>
          <w:sz w:val="28"/>
          <w:szCs w:val="28"/>
          <w:lang w:val="kk-KZ" w:eastAsia="ru-RU"/>
        </w:rPr>
        <w:t xml:space="preserve"> деген сөз арқылы автор адресатқа тікелей жүгінеді. Бұйрық рай қолдану тактикасы </w:t>
      </w:r>
      <w:r w:rsidR="00427DBD" w:rsidRPr="008276F4">
        <w:rPr>
          <w:rFonts w:ascii="Times New Roman" w:hAnsi="Times New Roman" w:cs="Times New Roman"/>
          <w:sz w:val="28"/>
          <w:szCs w:val="28"/>
          <w:lang w:val="kk-KZ"/>
        </w:rPr>
        <w:t>–</w:t>
      </w:r>
      <w:r w:rsidR="00427DBD" w:rsidRPr="008276F4">
        <w:rPr>
          <w:rFonts w:ascii="Times New Roman" w:eastAsia="Times New Roman" w:hAnsi="Times New Roman" w:cs="Times New Roman"/>
          <w:sz w:val="28"/>
          <w:szCs w:val="28"/>
          <w:lang w:val="kk-KZ" w:eastAsia="ru-RU"/>
        </w:rPr>
        <w:t xml:space="preserve"> </w:t>
      </w:r>
      <w:r w:rsidR="00427DBD" w:rsidRPr="008276F4">
        <w:rPr>
          <w:rFonts w:ascii="Times New Roman" w:eastAsia="Times New Roman" w:hAnsi="Times New Roman" w:cs="Times New Roman"/>
          <w:i/>
          <w:sz w:val="28"/>
          <w:szCs w:val="28"/>
          <w:lang w:val="kk-KZ" w:eastAsia="ru-RU"/>
        </w:rPr>
        <w:t>...сезініңіз, ...бөлісіңіз</w:t>
      </w:r>
      <w:r w:rsidR="00427DBD" w:rsidRPr="008276F4">
        <w:rPr>
          <w:rFonts w:ascii="Times New Roman" w:eastAsia="Times New Roman" w:hAnsi="Times New Roman" w:cs="Times New Roman"/>
          <w:sz w:val="28"/>
          <w:szCs w:val="28"/>
          <w:lang w:val="kk-KZ" w:eastAsia="ru-RU"/>
        </w:rPr>
        <w:t>!</w:t>
      </w:r>
      <w:r w:rsidR="009A7940" w:rsidRPr="008276F4">
        <w:rPr>
          <w:rFonts w:ascii="Times New Roman" w:eastAsia="Times New Roman" w:hAnsi="Times New Roman" w:cs="Times New Roman"/>
          <w:sz w:val="28"/>
          <w:szCs w:val="28"/>
          <w:lang w:val="kk-KZ" w:eastAsia="ru-RU"/>
        </w:rPr>
        <w:t xml:space="preserve"> формалары нақты әрекетке итермелейді. Интеракцияны қолдау тактикасы </w:t>
      </w:r>
      <w:r w:rsidR="00427DBD" w:rsidRPr="008276F4">
        <w:rPr>
          <w:rFonts w:ascii="Times New Roman" w:hAnsi="Times New Roman" w:cs="Times New Roman"/>
          <w:sz w:val="28"/>
          <w:szCs w:val="28"/>
          <w:lang w:val="kk-KZ"/>
        </w:rPr>
        <w:t>–</w:t>
      </w:r>
      <w:r w:rsidR="00427DBD" w:rsidRPr="008276F4">
        <w:rPr>
          <w:rFonts w:ascii="Times New Roman" w:eastAsia="Times New Roman" w:hAnsi="Times New Roman" w:cs="Times New Roman"/>
          <w:sz w:val="28"/>
          <w:szCs w:val="28"/>
          <w:lang w:val="kk-KZ" w:eastAsia="ru-RU"/>
        </w:rPr>
        <w:t xml:space="preserve"> </w:t>
      </w:r>
      <w:r w:rsidR="009A7940" w:rsidRPr="008276F4">
        <w:rPr>
          <w:rFonts w:ascii="Times New Roman" w:eastAsia="Times New Roman" w:hAnsi="Times New Roman" w:cs="Times New Roman"/>
          <w:i/>
          <w:sz w:val="28"/>
          <w:szCs w:val="28"/>
          <w:lang w:val="kk-KZ" w:eastAsia="ru-RU"/>
        </w:rPr>
        <w:t>Төменге</w:t>
      </w:r>
      <w:r w:rsidR="00427DBD" w:rsidRPr="008276F4">
        <w:rPr>
          <w:rFonts w:ascii="Times New Roman" w:eastAsia="Times New Roman" w:hAnsi="Times New Roman" w:cs="Times New Roman"/>
          <w:i/>
          <w:sz w:val="28"/>
          <w:szCs w:val="28"/>
          <w:lang w:val="kk-KZ" w:eastAsia="ru-RU"/>
        </w:rPr>
        <w:t xml:space="preserve"> пікірде әсеріңізбен бөлісіңіз</w:t>
      </w:r>
      <w:r w:rsidR="00427DBD" w:rsidRPr="008276F4">
        <w:rPr>
          <w:rFonts w:ascii="Times New Roman" w:eastAsia="Times New Roman" w:hAnsi="Times New Roman" w:cs="Times New Roman"/>
          <w:sz w:val="28"/>
          <w:szCs w:val="28"/>
          <w:lang w:val="kk-KZ" w:eastAsia="ru-RU"/>
        </w:rPr>
        <w:t>!</w:t>
      </w:r>
      <w:r w:rsidR="009A7940" w:rsidRPr="008276F4">
        <w:rPr>
          <w:rFonts w:ascii="Times New Roman" w:eastAsia="Times New Roman" w:hAnsi="Times New Roman" w:cs="Times New Roman"/>
          <w:sz w:val="28"/>
          <w:szCs w:val="28"/>
          <w:lang w:val="kk-KZ" w:eastAsia="ru-RU"/>
        </w:rPr>
        <w:t xml:space="preserve"> деген сөйлем әлеуметтік желі форматына сай кері байланысқа шақырады. </w:t>
      </w:r>
      <w:r w:rsidR="00D77427" w:rsidRPr="008276F4">
        <w:rPr>
          <w:rFonts w:ascii="Times New Roman" w:eastAsia="Times New Roman" w:hAnsi="Times New Roman" w:cs="Times New Roman"/>
          <w:sz w:val="28"/>
          <w:szCs w:val="28"/>
          <w:lang w:val="kk-KZ" w:eastAsia="ru-RU"/>
        </w:rPr>
        <w:t xml:space="preserve">Берілген мәтінде назар аударту, ақпараттандыру, имидж қалыптастыру, </w:t>
      </w:r>
      <w:r w:rsidR="002D62BC" w:rsidRPr="008276F4">
        <w:rPr>
          <w:rFonts w:ascii="Times New Roman" w:eastAsia="Times New Roman" w:hAnsi="Times New Roman" w:cs="Times New Roman"/>
          <w:sz w:val="28"/>
          <w:szCs w:val="28"/>
          <w:lang w:val="kk-KZ" w:eastAsia="ru-RU"/>
        </w:rPr>
        <w:t>сендіруші</w:t>
      </w:r>
      <w:r w:rsidR="00D77427" w:rsidRPr="008276F4">
        <w:rPr>
          <w:rFonts w:ascii="Times New Roman" w:eastAsia="Times New Roman" w:hAnsi="Times New Roman" w:cs="Times New Roman"/>
          <w:sz w:val="28"/>
          <w:szCs w:val="28"/>
          <w:lang w:val="kk-KZ" w:eastAsia="ru-RU"/>
        </w:rPr>
        <w:t>-</w:t>
      </w:r>
      <w:r w:rsidR="002D62BC" w:rsidRPr="008276F4">
        <w:rPr>
          <w:rFonts w:ascii="Times New Roman" w:eastAsia="Times New Roman" w:hAnsi="Times New Roman" w:cs="Times New Roman"/>
          <w:sz w:val="28"/>
          <w:szCs w:val="28"/>
          <w:lang w:val="kk-KZ" w:eastAsia="ru-RU"/>
        </w:rPr>
        <w:t>дәлелдеуші</w:t>
      </w:r>
      <w:r w:rsidR="00D77427" w:rsidRPr="008276F4">
        <w:rPr>
          <w:rFonts w:ascii="Times New Roman" w:eastAsia="Times New Roman" w:hAnsi="Times New Roman" w:cs="Times New Roman"/>
          <w:sz w:val="28"/>
          <w:szCs w:val="28"/>
          <w:lang w:val="kk-KZ" w:eastAsia="ru-RU"/>
        </w:rPr>
        <w:t>, эмоциялық-экспрессивтік және әрекетке шақыру стратегиялары өзара сабақтасып қолданылған. Ал оларды жүзеге асыратын негізгі тактикалар ретінде сұраулы бастама, фактілік нақтылау, позитивті бағалау, тарихилыққа сүйену, образды сипаттау, тікелей үндеу және интеракцияны қолдау тактикалары көрінеді. Соның нәтижесінде мәтін туристік нысанды тек таныстырып қана қоймай, оны рухани құндылық ретінде қабылдатуға және адресатты белсенді әрекетке тартуға қызмет етеді.</w:t>
      </w:r>
      <w:r w:rsidR="00FF29F5" w:rsidRPr="008276F4">
        <w:rPr>
          <w:rFonts w:ascii="Times New Roman" w:eastAsia="Times New Roman" w:hAnsi="Times New Roman" w:cs="Times New Roman"/>
          <w:sz w:val="28"/>
          <w:szCs w:val="28"/>
          <w:lang w:val="kk-KZ" w:eastAsia="ru-RU"/>
        </w:rPr>
        <w:t xml:space="preserve"> </w:t>
      </w:r>
      <w:r w:rsidR="003B2E4C" w:rsidRPr="008276F4">
        <w:rPr>
          <w:rFonts w:ascii="Times New Roman" w:hAnsi="Times New Roman" w:cs="Times New Roman"/>
          <w:sz w:val="28"/>
          <w:szCs w:val="28"/>
          <w:lang w:val="kk-KZ"/>
        </w:rPr>
        <w:t xml:space="preserve">Коммуникативтік стратегиялардың үйлесімді қолданылуы туристік жарнама мәтінінің тиімділігін арттырады. </w:t>
      </w:r>
    </w:p>
    <w:p w14:paraId="1F0A3B5D" w14:textId="77289FC8" w:rsidR="00C910B2" w:rsidRPr="008276F4" w:rsidRDefault="0044143B" w:rsidP="00FF29F5">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Қазақ тіліндегі туристік жарнама мәтіндерінде қате аудармалар мен стильдік ауытқулар да кездеседі. Мұндай қате қолданыстар жарнаманың тілдік сапасына ғана емес, оның коммуникативтік-прагматикалық тиімділігіне де тікелей әсер етеді. Туристік жарнама мәтіні адресатқа нысан туралы ақпарат беріп қана қоймай, оның эмоциясына ықпал етуі, қызығушылығын оятуы, саяхат жасауға ынталандыруы тиіс. Сондықтан мұндай мәтіннің тілі жатық, түсінікті, ұлттық тілдік нормаға сай және прагматикалық тұрғыдан дәл болуы қажет. Егер жарнама мәтінінде калька, орынсыз тіркес, мағыналық дәлсіздік немесе стильдік сәйкессіздік орын алса, адресаттың қабылдау үдерісі баяулап, мәтіннің әсер ету күші әлсірейді. Мұндай жағдайда оқырман туристік нысанның артықшылығына емес, сөйлемнің «тосындығына» немесе қателігіне назар аударады. Туристік жарнамадағы тілдік кемшіліктердің бір тобы – сөздердің мағыналық үйлесімінің бұзылуы. Мысалы, «мөлдір көгілдір су» тіркесінде артық сипаттау бар. Сол сияқты «аңыздарға толы көлдер», «тарихи мен аңызға толы өлке» деген тіркестерде де стильдік дәлсіздік бар. Қазақ тілінде аңызға бай өлке, тарихы терең өңір, аңызға айналған мекен сияқты табиғи қолданыстар көбірек үйлеседі. Ал берілген нұсқалар орыс тіліндегі дайын үлгілерді тікелей аударудан туған әсер қалдырады. Мұндай қолданыстар адресатқа мазмұнды терең сезіндіруден гөрі, мәтіннің жасандылығын аңғартады. Екінші бір мәселе – калька сипатындағы тіркестердің жиі қолданылуы. Мысалы, «</w:t>
      </w:r>
      <w:r w:rsidRPr="008276F4">
        <w:rPr>
          <w:rFonts w:ascii="Times New Roman" w:eastAsia="Times New Roman" w:hAnsi="Times New Roman" w:cs="Times New Roman"/>
          <w:i/>
          <w:iCs/>
          <w:sz w:val="28"/>
          <w:szCs w:val="28"/>
          <w:lang w:val="kk-KZ" w:eastAsia="ru-RU"/>
        </w:rPr>
        <w:t>көл жағасындағы қозғалмалы ойындар</w:t>
      </w:r>
      <w:r w:rsidRPr="008276F4">
        <w:rPr>
          <w:rFonts w:ascii="Times New Roman" w:eastAsia="Times New Roman" w:hAnsi="Times New Roman" w:cs="Times New Roman"/>
          <w:sz w:val="28"/>
          <w:szCs w:val="28"/>
          <w:lang w:val="kk-KZ" w:eastAsia="ru-RU"/>
        </w:rPr>
        <w:t xml:space="preserve">» тіркесіндегі қозғалмалы ойындар қолданысы қазақ тілінің табиғи нормасына сәйкес емес. Бұл, ықтимал, орыс тіліндегі </w:t>
      </w:r>
      <w:r w:rsidRPr="008276F4">
        <w:rPr>
          <w:rFonts w:ascii="Times New Roman" w:eastAsia="Times New Roman" w:hAnsi="Times New Roman" w:cs="Times New Roman"/>
          <w:i/>
          <w:iCs/>
          <w:sz w:val="28"/>
          <w:szCs w:val="28"/>
          <w:lang w:val="kk-KZ" w:eastAsia="ru-RU"/>
        </w:rPr>
        <w:t>подвижные игры</w:t>
      </w:r>
      <w:r w:rsidRPr="008276F4">
        <w:rPr>
          <w:rFonts w:ascii="Times New Roman" w:eastAsia="Times New Roman" w:hAnsi="Times New Roman" w:cs="Times New Roman"/>
          <w:sz w:val="28"/>
          <w:szCs w:val="28"/>
          <w:lang w:val="kk-KZ" w:eastAsia="ru-RU"/>
        </w:rPr>
        <w:t xml:space="preserve"> тіркесінің тура аудармасы. Қазақ тілінде мұндай ұғымды </w:t>
      </w:r>
      <w:r w:rsidRPr="008276F4">
        <w:rPr>
          <w:rFonts w:ascii="Times New Roman" w:eastAsia="Times New Roman" w:hAnsi="Times New Roman" w:cs="Times New Roman"/>
          <w:i/>
          <w:iCs/>
          <w:sz w:val="28"/>
          <w:szCs w:val="28"/>
          <w:lang w:val="kk-KZ" w:eastAsia="ru-RU"/>
        </w:rPr>
        <w:t xml:space="preserve">белсенді ойындар немесе қозғалысқа негізделген ойындар </w:t>
      </w:r>
      <w:r w:rsidRPr="008276F4">
        <w:rPr>
          <w:rFonts w:ascii="Times New Roman" w:eastAsia="Times New Roman" w:hAnsi="Times New Roman" w:cs="Times New Roman"/>
          <w:sz w:val="28"/>
          <w:szCs w:val="28"/>
          <w:lang w:val="kk-KZ" w:eastAsia="ru-RU"/>
        </w:rPr>
        <w:t>деп беру әлдеқайда ұтымды. Сол сияқты «</w:t>
      </w:r>
      <w:r w:rsidRPr="008276F4">
        <w:rPr>
          <w:rFonts w:ascii="Times New Roman" w:eastAsia="Times New Roman" w:hAnsi="Times New Roman" w:cs="Times New Roman"/>
          <w:i/>
          <w:iCs/>
          <w:sz w:val="28"/>
          <w:szCs w:val="28"/>
          <w:lang w:val="kk-KZ" w:eastAsia="ru-RU"/>
        </w:rPr>
        <w:t>жарқын бір күндік тур</w:t>
      </w:r>
      <w:r w:rsidRPr="008276F4">
        <w:rPr>
          <w:rFonts w:ascii="Times New Roman" w:eastAsia="Times New Roman" w:hAnsi="Times New Roman" w:cs="Times New Roman"/>
          <w:sz w:val="28"/>
          <w:szCs w:val="28"/>
          <w:lang w:val="kk-KZ" w:eastAsia="ru-RU"/>
        </w:rPr>
        <w:t xml:space="preserve">» тіркесіндегі жарқын сөзі де қазақ тіліндегі туристік дискурста дәл таңдалмаған. Қазақ тілінде </w:t>
      </w:r>
      <w:r w:rsidRPr="008276F4">
        <w:rPr>
          <w:rFonts w:ascii="Times New Roman" w:eastAsia="Times New Roman" w:hAnsi="Times New Roman" w:cs="Times New Roman"/>
          <w:i/>
          <w:iCs/>
          <w:sz w:val="28"/>
          <w:szCs w:val="28"/>
          <w:lang w:val="kk-KZ" w:eastAsia="ru-RU"/>
        </w:rPr>
        <w:t>әсерлі бір күндік саяхат, мазмұнды тур, ұмытылмас сапар</w:t>
      </w:r>
      <w:r w:rsidRPr="008276F4">
        <w:rPr>
          <w:rFonts w:ascii="Times New Roman" w:eastAsia="Times New Roman" w:hAnsi="Times New Roman" w:cs="Times New Roman"/>
          <w:sz w:val="28"/>
          <w:szCs w:val="28"/>
          <w:lang w:val="kk-KZ" w:eastAsia="ru-RU"/>
        </w:rPr>
        <w:t xml:space="preserve"> деген нұсқалар жарнамалық әрі табиғи естіледі. Прагматикалық тұрғыдан алғанда, мұндай қате не жасанды аудармалар адресаттың мәтінді өңдеуіне қосымша күш жұмсатады. Жарнаманың қызметі – ақпаратты тез қабылдату және жағымды эмоционалдық әсер туғызу. Егер мәтінде түсініксіз немесе табиғи емес тіркестер көбейсе, адресат мәтінді қайта оқуға, сөз мағынасын іштей түзетуге мәжбүр болады. Мысалы, «</w:t>
      </w:r>
      <w:r w:rsidRPr="008276F4">
        <w:rPr>
          <w:rFonts w:ascii="Times New Roman" w:eastAsia="Times New Roman" w:hAnsi="Times New Roman" w:cs="Times New Roman"/>
          <w:i/>
          <w:iCs/>
          <w:sz w:val="28"/>
          <w:szCs w:val="28"/>
          <w:lang w:val="kk-KZ" w:eastAsia="ru-RU"/>
        </w:rPr>
        <w:t>Егер алтын құмды жағалаулармен бұрыннан таныс болсаңыз, онда қара кремнийлі тастардың жағалауларымен танысуға уақыт келд</w:t>
      </w:r>
      <w:r w:rsidRPr="008276F4">
        <w:rPr>
          <w:rFonts w:ascii="Times New Roman" w:eastAsia="Times New Roman" w:hAnsi="Times New Roman" w:cs="Times New Roman"/>
          <w:sz w:val="28"/>
          <w:szCs w:val="28"/>
          <w:lang w:val="kk-KZ" w:eastAsia="ru-RU"/>
        </w:rPr>
        <w:t xml:space="preserve">і» деген сөйлемде бірнеше </w:t>
      </w:r>
      <w:r w:rsidR="00BA4D80" w:rsidRPr="008276F4">
        <w:rPr>
          <w:rFonts w:ascii="Times New Roman" w:eastAsia="Times New Roman" w:hAnsi="Times New Roman" w:cs="Times New Roman"/>
          <w:sz w:val="28"/>
          <w:szCs w:val="28"/>
          <w:lang w:val="kk-KZ" w:eastAsia="ru-RU"/>
        </w:rPr>
        <w:t>қате</w:t>
      </w:r>
      <w:r w:rsidRPr="008276F4">
        <w:rPr>
          <w:rFonts w:ascii="Times New Roman" w:eastAsia="Times New Roman" w:hAnsi="Times New Roman" w:cs="Times New Roman"/>
          <w:sz w:val="28"/>
          <w:szCs w:val="28"/>
          <w:lang w:val="kk-KZ" w:eastAsia="ru-RU"/>
        </w:rPr>
        <w:t xml:space="preserve"> бар. Біріншіден, қара кремнийлі тастардың жағалауы тіркесі </w:t>
      </w:r>
      <w:r w:rsidR="00BA4D80" w:rsidRPr="008276F4">
        <w:rPr>
          <w:rFonts w:ascii="Times New Roman" w:eastAsia="Times New Roman" w:hAnsi="Times New Roman" w:cs="Times New Roman"/>
          <w:sz w:val="28"/>
          <w:szCs w:val="28"/>
          <w:lang w:val="kk-KZ" w:eastAsia="ru-RU"/>
        </w:rPr>
        <w:t>дұрыс құрылмаған</w:t>
      </w:r>
      <w:r w:rsidRPr="008276F4">
        <w:rPr>
          <w:rFonts w:ascii="Times New Roman" w:eastAsia="Times New Roman" w:hAnsi="Times New Roman" w:cs="Times New Roman"/>
          <w:sz w:val="28"/>
          <w:szCs w:val="28"/>
          <w:lang w:val="kk-KZ" w:eastAsia="ru-RU"/>
        </w:rPr>
        <w:t xml:space="preserve"> </w:t>
      </w:r>
      <w:r w:rsidR="00BA4D80" w:rsidRPr="008276F4">
        <w:rPr>
          <w:rFonts w:ascii="Times New Roman" w:eastAsia="Times New Roman" w:hAnsi="Times New Roman" w:cs="Times New Roman"/>
          <w:sz w:val="28"/>
          <w:szCs w:val="28"/>
          <w:lang w:val="kk-KZ" w:eastAsia="ru-RU"/>
        </w:rPr>
        <w:t>(</w:t>
      </w:r>
      <w:r w:rsidR="00BA4D80" w:rsidRPr="008276F4">
        <w:rPr>
          <w:rFonts w:ascii="Times New Roman" w:eastAsia="Times New Roman" w:hAnsi="Times New Roman" w:cs="Times New Roman"/>
          <w:i/>
          <w:iCs/>
          <w:sz w:val="28"/>
          <w:szCs w:val="28"/>
          <w:lang w:val="kk-KZ" w:eastAsia="ru-RU"/>
        </w:rPr>
        <w:t>қара кремний тасты жағалау</w:t>
      </w:r>
      <w:r w:rsidR="00BA4D80" w:rsidRPr="008276F4">
        <w:rPr>
          <w:rFonts w:ascii="Times New Roman" w:eastAsia="Times New Roman" w:hAnsi="Times New Roman" w:cs="Times New Roman"/>
          <w:sz w:val="28"/>
          <w:szCs w:val="28"/>
          <w:lang w:val="kk-KZ" w:eastAsia="ru-RU"/>
        </w:rPr>
        <w:t xml:space="preserve"> болуы мүмкін). </w:t>
      </w:r>
      <w:r w:rsidRPr="008276F4">
        <w:rPr>
          <w:rFonts w:ascii="Times New Roman" w:eastAsia="Times New Roman" w:hAnsi="Times New Roman" w:cs="Times New Roman"/>
          <w:sz w:val="28"/>
          <w:szCs w:val="28"/>
          <w:lang w:val="kk-KZ" w:eastAsia="ru-RU"/>
        </w:rPr>
        <w:t xml:space="preserve">Екіншіден, сөйлемнің жалпы синтаксистік құрылысы қазақ тілінен гөрі орысша ойлау жүйесіне жақын. </w:t>
      </w:r>
      <w:r w:rsidR="005D356C" w:rsidRPr="008276F4">
        <w:rPr>
          <w:rFonts w:ascii="Times New Roman" w:eastAsia="Times New Roman" w:hAnsi="Times New Roman" w:cs="Times New Roman"/>
          <w:sz w:val="28"/>
          <w:szCs w:val="28"/>
          <w:lang w:val="kk-KZ" w:eastAsia="ru-RU"/>
        </w:rPr>
        <w:t>М</w:t>
      </w:r>
      <w:r w:rsidRPr="008276F4">
        <w:rPr>
          <w:rFonts w:ascii="Times New Roman" w:eastAsia="Times New Roman" w:hAnsi="Times New Roman" w:cs="Times New Roman"/>
          <w:sz w:val="28"/>
          <w:szCs w:val="28"/>
          <w:lang w:val="kk-KZ" w:eastAsia="ru-RU"/>
        </w:rPr>
        <w:t>ұндай сөйлемде адресат демалыс нысанының тартымдылығын сезінбей, сөйлемнің мағынасын түсінуге күш салады. Яғни жарнама прагматикасы бұзылады</w:t>
      </w:r>
      <w:r w:rsidR="005D356C"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val="kk-KZ" w:eastAsia="ru-RU"/>
        </w:rPr>
        <w:t xml:space="preserve"> әсер ету функциясы әлсіреп, қабылдау қиындайды. </w:t>
      </w:r>
    </w:p>
    <w:p w14:paraId="6CD327A5" w14:textId="5B513E22" w:rsidR="00C910B2" w:rsidRPr="008276F4" w:rsidRDefault="0044143B" w:rsidP="00FF29F5">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Сол сияқты «</w:t>
      </w:r>
      <w:r w:rsidRPr="008276F4">
        <w:rPr>
          <w:rFonts w:ascii="Times New Roman" w:eastAsia="Times New Roman" w:hAnsi="Times New Roman" w:cs="Times New Roman"/>
          <w:i/>
          <w:iCs/>
          <w:sz w:val="28"/>
          <w:szCs w:val="28"/>
          <w:lang w:val="kk-KZ" w:eastAsia="ru-RU"/>
        </w:rPr>
        <w:t>қала өмірінің шуы мен қарқынынан қашу</w:t>
      </w:r>
      <w:r w:rsidRPr="008276F4">
        <w:rPr>
          <w:rFonts w:ascii="Times New Roman" w:eastAsia="Times New Roman" w:hAnsi="Times New Roman" w:cs="Times New Roman"/>
          <w:sz w:val="28"/>
          <w:szCs w:val="28"/>
          <w:lang w:val="kk-KZ" w:eastAsia="ru-RU"/>
        </w:rPr>
        <w:t xml:space="preserve">» деген қолданыста да мағыналық сәйкессіздік бар. Шудан қашу түсінікті болғанымен, қарқыннан қашу қазақ тілінде орныққан тіркес емес. Мұнда </w:t>
      </w:r>
      <w:r w:rsidRPr="008276F4">
        <w:rPr>
          <w:rFonts w:ascii="Times New Roman" w:eastAsia="Times New Roman" w:hAnsi="Times New Roman" w:cs="Times New Roman"/>
          <w:i/>
          <w:iCs/>
          <w:sz w:val="28"/>
          <w:szCs w:val="28"/>
          <w:lang w:val="kk-KZ" w:eastAsia="ru-RU"/>
        </w:rPr>
        <w:t>қала қарбаласынан алыстау, күнделікті күйбеңнен демалу, қала дүрбелеңінен арылу</w:t>
      </w:r>
      <w:r w:rsidRPr="008276F4">
        <w:rPr>
          <w:rFonts w:ascii="Times New Roman" w:eastAsia="Times New Roman" w:hAnsi="Times New Roman" w:cs="Times New Roman"/>
          <w:sz w:val="28"/>
          <w:szCs w:val="28"/>
          <w:lang w:val="kk-KZ" w:eastAsia="ru-RU"/>
        </w:rPr>
        <w:t xml:space="preserve"> деген нұсқалар функционалдық тұрғыдан да, эмоционалдық тұрғыдан да табиғи көрінеді. Жарнама мәтініндегі синтаксистік және лексикалық дәлсіздіктер нысанның беделіне де әсер етеді. Мысалы, «</w:t>
      </w:r>
      <w:r w:rsidRPr="008276F4">
        <w:rPr>
          <w:rFonts w:ascii="Times New Roman" w:eastAsia="Times New Roman" w:hAnsi="Times New Roman" w:cs="Times New Roman"/>
          <w:i/>
          <w:iCs/>
          <w:sz w:val="28"/>
          <w:szCs w:val="28"/>
          <w:lang w:val="kk-KZ" w:eastAsia="ru-RU"/>
        </w:rPr>
        <w:t>Өскеменде жүргізушісі бар жеке кондиционер көлігі»</w:t>
      </w:r>
      <w:r w:rsidRPr="008276F4">
        <w:rPr>
          <w:rFonts w:ascii="Times New Roman" w:eastAsia="Times New Roman" w:hAnsi="Times New Roman" w:cs="Times New Roman"/>
          <w:sz w:val="28"/>
          <w:szCs w:val="28"/>
          <w:lang w:val="kk-KZ" w:eastAsia="ru-RU"/>
        </w:rPr>
        <w:t xml:space="preserve"> деген сөйлемде сөздердің орын тәртібінің бұзылуы байқалады. Мұндай сөйлемді оқыған адам алдымен оның мазмұнын емес, қателігін көреді. Бұл жарнамалық мәтінге деген сенімді азайтады. Өйткені адресат санасында «мәтіннің тілі осындай болса, қызмет сапасы қандай екен?» деген күмән тууы мүмкін. Прагматикалық тұрғыдан бұл өте маңызды</w:t>
      </w:r>
      <w:r w:rsidR="00915E3D"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val="kk-KZ" w:eastAsia="ru-RU"/>
        </w:rPr>
        <w:t xml:space="preserve"> тілдік қате тек сөз деңгейіндегі мәселе емес, ол тұтас туристік өнімнің имиджіне әсер етеді. Дұрыс нұсқа ретінде </w:t>
      </w:r>
      <w:r w:rsidRPr="008276F4">
        <w:rPr>
          <w:rFonts w:ascii="Times New Roman" w:eastAsia="Times New Roman" w:hAnsi="Times New Roman" w:cs="Times New Roman"/>
          <w:i/>
          <w:iCs/>
          <w:sz w:val="28"/>
          <w:szCs w:val="28"/>
          <w:lang w:val="kk-KZ" w:eastAsia="ru-RU"/>
        </w:rPr>
        <w:t>жүргізушісі бар жайлы жеке көлік, кондиционері бар жеке көлік, Өскеменде туристерге арналған жүргізушісі бар жеке көлік ұсынылады</w:t>
      </w:r>
      <w:r w:rsidRPr="008276F4">
        <w:rPr>
          <w:rFonts w:ascii="Times New Roman" w:eastAsia="Times New Roman" w:hAnsi="Times New Roman" w:cs="Times New Roman"/>
          <w:sz w:val="28"/>
          <w:szCs w:val="28"/>
          <w:lang w:val="kk-KZ" w:eastAsia="ru-RU"/>
        </w:rPr>
        <w:t xml:space="preserve"> сияқты құрылымдар әлдеқайда сауатты болар еді. Қазақ тіліндегі туристік жарнама мәтіндерінде кейде бағалауыштық бірліктерді орынсыз қолдану да байқалады. </w:t>
      </w:r>
    </w:p>
    <w:p w14:paraId="6011B609" w14:textId="7D2EAE42" w:rsidR="0044143B" w:rsidRPr="008276F4" w:rsidRDefault="0044143B" w:rsidP="00FF29F5">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Бұл құбылыстың тағы бір қыры – аударма тілдің ұлттық менталитетке сай бейімделмеуі. Орыс не ағылшын тіліндегі туристік мәтіндерден тікелей аударылған құрылымдар қазақ тілінде семантикалық жағынан түсінікті болғанымен, прагматикалық жағынан сәтсіз болуы мүмкін. Мысалы, </w:t>
      </w:r>
      <w:r w:rsidRPr="008276F4">
        <w:rPr>
          <w:rFonts w:ascii="Times New Roman" w:eastAsia="Times New Roman" w:hAnsi="Times New Roman" w:cs="Times New Roman"/>
          <w:i/>
          <w:iCs/>
          <w:sz w:val="28"/>
          <w:szCs w:val="28"/>
          <w:lang w:val="kk-KZ" w:eastAsia="ru-RU"/>
        </w:rPr>
        <w:t>идеальное место для отдыха</w:t>
      </w:r>
      <w:r w:rsidRPr="008276F4">
        <w:rPr>
          <w:rFonts w:ascii="Times New Roman" w:eastAsia="Times New Roman" w:hAnsi="Times New Roman" w:cs="Times New Roman"/>
          <w:sz w:val="28"/>
          <w:szCs w:val="28"/>
          <w:lang w:val="kk-KZ" w:eastAsia="ru-RU"/>
        </w:rPr>
        <w:t xml:space="preserve"> үлгісін </w:t>
      </w:r>
      <w:r w:rsidRPr="008276F4">
        <w:rPr>
          <w:rFonts w:ascii="Times New Roman" w:eastAsia="Times New Roman" w:hAnsi="Times New Roman" w:cs="Times New Roman"/>
          <w:i/>
          <w:iCs/>
          <w:sz w:val="28"/>
          <w:szCs w:val="28"/>
          <w:lang w:val="kk-KZ" w:eastAsia="ru-RU"/>
        </w:rPr>
        <w:t>демалыс үшін идеалды орын</w:t>
      </w:r>
      <w:r w:rsidRPr="008276F4">
        <w:rPr>
          <w:rFonts w:ascii="Times New Roman" w:eastAsia="Times New Roman" w:hAnsi="Times New Roman" w:cs="Times New Roman"/>
          <w:sz w:val="28"/>
          <w:szCs w:val="28"/>
          <w:lang w:val="kk-KZ" w:eastAsia="ru-RU"/>
        </w:rPr>
        <w:t xml:space="preserve"> деп беру қазақша түсінікті болса да, </w:t>
      </w:r>
      <w:r w:rsidRPr="008276F4">
        <w:rPr>
          <w:rFonts w:ascii="Times New Roman" w:eastAsia="Times New Roman" w:hAnsi="Times New Roman" w:cs="Times New Roman"/>
          <w:i/>
          <w:iCs/>
          <w:sz w:val="28"/>
          <w:szCs w:val="28"/>
          <w:lang w:val="kk-KZ" w:eastAsia="ru-RU"/>
        </w:rPr>
        <w:t>демалуға таптырмас мекен, тынығуға қолайлы орын</w:t>
      </w:r>
      <w:r w:rsidRPr="008276F4">
        <w:rPr>
          <w:rFonts w:ascii="Times New Roman" w:eastAsia="Times New Roman" w:hAnsi="Times New Roman" w:cs="Times New Roman"/>
          <w:sz w:val="28"/>
          <w:szCs w:val="28"/>
          <w:lang w:val="kk-KZ" w:eastAsia="ru-RU"/>
        </w:rPr>
        <w:t xml:space="preserve"> деген баламалар әлдеқайда ұлттық сипатқа жақын. Сол сияқты </w:t>
      </w:r>
      <w:r w:rsidRPr="008276F4">
        <w:rPr>
          <w:rFonts w:ascii="Times New Roman" w:eastAsia="Times New Roman" w:hAnsi="Times New Roman" w:cs="Times New Roman"/>
          <w:i/>
          <w:iCs/>
          <w:sz w:val="28"/>
          <w:szCs w:val="28"/>
          <w:lang w:val="kk-KZ" w:eastAsia="ru-RU"/>
        </w:rPr>
        <w:t>погрузиться в атмосферу</w:t>
      </w:r>
      <w:r w:rsidRPr="008276F4">
        <w:rPr>
          <w:rFonts w:ascii="Times New Roman" w:eastAsia="Times New Roman" w:hAnsi="Times New Roman" w:cs="Times New Roman"/>
          <w:sz w:val="28"/>
          <w:szCs w:val="28"/>
          <w:lang w:val="kk-KZ" w:eastAsia="ru-RU"/>
        </w:rPr>
        <w:t xml:space="preserve"> тіркесін </w:t>
      </w:r>
      <w:r w:rsidRPr="008276F4">
        <w:rPr>
          <w:rFonts w:ascii="Times New Roman" w:eastAsia="Times New Roman" w:hAnsi="Times New Roman" w:cs="Times New Roman"/>
          <w:i/>
          <w:iCs/>
          <w:sz w:val="28"/>
          <w:szCs w:val="28"/>
          <w:lang w:val="kk-KZ" w:eastAsia="ru-RU"/>
        </w:rPr>
        <w:t>атмосфераға ену</w:t>
      </w:r>
      <w:r w:rsidRPr="008276F4">
        <w:rPr>
          <w:rFonts w:ascii="Times New Roman" w:eastAsia="Times New Roman" w:hAnsi="Times New Roman" w:cs="Times New Roman"/>
          <w:sz w:val="28"/>
          <w:szCs w:val="28"/>
          <w:lang w:val="kk-KZ" w:eastAsia="ru-RU"/>
        </w:rPr>
        <w:t xml:space="preserve"> деп емес, </w:t>
      </w:r>
      <w:r w:rsidRPr="008276F4">
        <w:rPr>
          <w:rFonts w:ascii="Times New Roman" w:eastAsia="Times New Roman" w:hAnsi="Times New Roman" w:cs="Times New Roman"/>
          <w:i/>
          <w:iCs/>
          <w:sz w:val="28"/>
          <w:szCs w:val="28"/>
          <w:lang w:val="kk-KZ" w:eastAsia="ru-RU"/>
        </w:rPr>
        <w:t>ерекше ортаның әсерін сезіну</w:t>
      </w:r>
      <w:r w:rsidRPr="008276F4">
        <w:rPr>
          <w:rFonts w:ascii="Times New Roman" w:eastAsia="Times New Roman" w:hAnsi="Times New Roman" w:cs="Times New Roman"/>
          <w:sz w:val="28"/>
          <w:szCs w:val="28"/>
          <w:lang w:val="kk-KZ" w:eastAsia="ru-RU"/>
        </w:rPr>
        <w:t xml:space="preserve"> деп беру тиімдірек. Демек, туристік жарнамадағы тілдік сапа – тек грамматикалық дұрыстық мәселесі емес, ол тікелей прагматикалық тиімділікпен байланысты. Қорыта айтқанда, қазақ тіліндегі туристік жарнама мәтіндерінде кездесетін қате аудармалар мен стильдік қателер адресаттың мәтінді түсінуіне, оны эмоциялық тұрғыдан қабылдауына және жарнамаға сенуіне кедергі келтіреді. Сондықтан мұндай мәтіндерді әзірлеуде сөздердің тіркесімділігі, ұлттық тілдік норма, аударма дәлдігі, стильдік табиғилық және прагматикалық ықпал ету заңдылығы қатар ескерілуі қажет. Сонда ғана туристік жарнама мәтіні шынайы әсерлі, түсінікті және иландыра алатын коммуникациялық құралға айналады.</w:t>
      </w:r>
    </w:p>
    <w:p w14:paraId="3A77562F" w14:textId="77777777" w:rsidR="00F67A24" w:rsidRPr="008276F4" w:rsidRDefault="00F67A24" w:rsidP="002073B8">
      <w:pPr>
        <w:spacing w:after="0" w:line="240" w:lineRule="auto"/>
        <w:jc w:val="center"/>
        <w:rPr>
          <w:rFonts w:ascii="Times New Roman" w:eastAsia="Times New Roman" w:hAnsi="Times New Roman" w:cs="Times New Roman"/>
          <w:b/>
          <w:sz w:val="28"/>
          <w:szCs w:val="28"/>
          <w:lang w:val="kk-KZ"/>
        </w:rPr>
      </w:pPr>
    </w:p>
    <w:p w14:paraId="0F3212F5" w14:textId="77777777" w:rsidR="0056482D" w:rsidRPr="008276F4" w:rsidRDefault="00873318" w:rsidP="002073B8">
      <w:pPr>
        <w:spacing w:after="0" w:line="240" w:lineRule="auto"/>
        <w:jc w:val="center"/>
        <w:rPr>
          <w:rFonts w:ascii="Times New Roman" w:eastAsia="Times New Roman" w:hAnsi="Times New Roman" w:cs="Times New Roman"/>
          <w:b/>
          <w:sz w:val="28"/>
          <w:szCs w:val="28"/>
          <w:lang w:val="kk-KZ"/>
        </w:rPr>
      </w:pPr>
      <w:r w:rsidRPr="008276F4">
        <w:rPr>
          <w:rFonts w:ascii="Times New Roman" w:eastAsia="Times New Roman" w:hAnsi="Times New Roman" w:cs="Times New Roman"/>
          <w:b/>
          <w:sz w:val="28"/>
          <w:szCs w:val="28"/>
          <w:lang w:val="kk-KZ"/>
        </w:rPr>
        <w:t>2.3</w:t>
      </w:r>
      <w:r w:rsidR="0056482D" w:rsidRPr="008276F4">
        <w:rPr>
          <w:rFonts w:ascii="Times New Roman" w:eastAsia="Times New Roman" w:hAnsi="Times New Roman" w:cs="Times New Roman"/>
          <w:b/>
          <w:sz w:val="28"/>
          <w:szCs w:val="28"/>
          <w:lang w:val="kk-KZ"/>
        </w:rPr>
        <w:t xml:space="preserve"> Туристік жарнама дискурсындағы прагматикалық пресуппозиция және адресат моделі</w:t>
      </w:r>
    </w:p>
    <w:p w14:paraId="214E98F1" w14:textId="77777777" w:rsidR="009F2821" w:rsidRPr="008276F4" w:rsidRDefault="009F2821" w:rsidP="002073B8">
      <w:pPr>
        <w:spacing w:after="0" w:line="240" w:lineRule="auto"/>
        <w:jc w:val="center"/>
        <w:rPr>
          <w:rFonts w:ascii="Times New Roman" w:hAnsi="Times New Roman" w:cs="Times New Roman"/>
          <w:sz w:val="28"/>
          <w:szCs w:val="28"/>
          <w:lang w:val="kk-KZ"/>
        </w:rPr>
      </w:pPr>
    </w:p>
    <w:p w14:paraId="0F0DF83B" w14:textId="77777777"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Туристік жарнама дискурсының прагматикалық табиғатын түсіндіру үшін мәтіннің ашық ақпараттық қабатымен қатар, жасырын мағына тудыратын тілдік және семиотикалық тетіктерді талдау қажет. Туристік жарнама адресаттың күтуін, қорқынышын, қызығушылығын және таңдау логикасын алдын ала модельдейді. Сондықтан мұндай мәтіндерді пресуппозиция, импли</w:t>
      </w:r>
      <w:r w:rsidRPr="008276F4">
        <w:rPr>
          <w:rFonts w:ascii="Times New Roman" w:hAnsi="Times New Roman" w:cs="Times New Roman"/>
          <w:sz w:val="28"/>
          <w:szCs w:val="28"/>
          <w:lang w:val="kk-KZ"/>
        </w:rPr>
        <w:t xml:space="preserve">катура, адресат моделі </w:t>
      </w:r>
      <w:r w:rsidRPr="008276F4">
        <w:rPr>
          <w:rFonts w:ascii="Times New Roman" w:eastAsia="Times New Roman" w:hAnsi="Times New Roman" w:cs="Times New Roman"/>
          <w:sz w:val="28"/>
          <w:szCs w:val="28"/>
          <w:lang w:val="kk-KZ"/>
        </w:rPr>
        <w:t>тұрғысынан қарастыру ғылыми тұрғыдан неғұрл</w:t>
      </w:r>
      <w:r w:rsidR="0045054C" w:rsidRPr="008276F4">
        <w:rPr>
          <w:rFonts w:ascii="Times New Roman" w:eastAsia="Times New Roman" w:hAnsi="Times New Roman" w:cs="Times New Roman"/>
          <w:sz w:val="28"/>
          <w:szCs w:val="28"/>
          <w:lang w:val="kk-KZ"/>
        </w:rPr>
        <w:t>ым нәтижелі болады</w:t>
      </w:r>
      <w:r w:rsidRPr="008276F4">
        <w:rPr>
          <w:rFonts w:ascii="Times New Roman" w:eastAsia="Times New Roman" w:hAnsi="Times New Roman" w:cs="Times New Roman"/>
          <w:sz w:val="28"/>
          <w:szCs w:val="28"/>
          <w:lang w:val="kk-KZ"/>
        </w:rPr>
        <w:t>.</w:t>
      </w:r>
    </w:p>
    <w:p w14:paraId="25F89DE4" w14:textId="0EE5952D"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Прагматикалық талдаудағы негізгі ұғымдардың бірі </w:t>
      </w:r>
      <w:r w:rsidR="0045054C" w:rsidRPr="008276F4">
        <w:rPr>
          <w:rFonts w:ascii="Times New Roman" w:hAnsi="Times New Roman" w:cs="Times New Roman"/>
          <w:sz w:val="28"/>
          <w:szCs w:val="28"/>
          <w:lang w:val="kk-KZ"/>
        </w:rPr>
        <w:t>–</w:t>
      </w:r>
      <w:r w:rsidRPr="008276F4">
        <w:rPr>
          <w:rFonts w:ascii="Times New Roman" w:eastAsia="Times New Roman" w:hAnsi="Times New Roman" w:cs="Times New Roman"/>
          <w:sz w:val="28"/>
          <w:szCs w:val="28"/>
          <w:lang w:val="kk-KZ"/>
        </w:rPr>
        <w:t xml:space="preserve"> пресуппозиция. Ол сөйлеуші мен адресатқа ортақ немесе ортақ деп болжанатын білім қорының негізінде жасалатын алғышарттық мағына ретінде түсіндіріледі. Туристік жарнамада бұл алғышарттар айқын сезіледі: «қауіпсіз маршрут», «қолжетімді баға», «ерекше демалыс», «отбасымен баруға қолайлы» сияқты тіркестер нақты дәлелдеуді күтпей-ақ адресат үшін қауіпсіздік, баға, жайлылық және бірегейлік маңызды екеніне сүйенеді. Осылайша, жарнама мәтіні адресатпен ортақ деп танылған құндылықтар арқылы ықпал ет</w:t>
      </w:r>
      <w:r w:rsidR="004B3430" w:rsidRPr="008276F4">
        <w:rPr>
          <w:rFonts w:ascii="Times New Roman" w:eastAsia="Times New Roman" w:hAnsi="Times New Roman" w:cs="Times New Roman"/>
          <w:sz w:val="28"/>
          <w:szCs w:val="28"/>
          <w:lang w:val="kk-KZ"/>
        </w:rPr>
        <w:t>у механизмін іске қосады [115</w:t>
      </w:r>
      <w:r w:rsidRPr="008276F4">
        <w:rPr>
          <w:rFonts w:ascii="Times New Roman" w:eastAsia="Times New Roman" w:hAnsi="Times New Roman" w:cs="Times New Roman"/>
          <w:sz w:val="28"/>
          <w:szCs w:val="28"/>
          <w:lang w:val="kk-KZ"/>
        </w:rPr>
        <w:t>].</w:t>
      </w:r>
    </w:p>
    <w:p w14:paraId="4DCDFEFB" w14:textId="00778577" w:rsidR="0056482D" w:rsidRPr="008276F4" w:rsidRDefault="0056482D" w:rsidP="002073B8">
      <w:pPr>
        <w:spacing w:after="0" w:line="240" w:lineRule="auto"/>
        <w:ind w:firstLine="709"/>
        <w:jc w:val="both"/>
        <w:rPr>
          <w:rFonts w:ascii="Times New Roman" w:hAnsi="Times New Roman" w:cs="Times New Roman"/>
          <w:sz w:val="28"/>
          <w:szCs w:val="28"/>
        </w:rPr>
      </w:pPr>
      <w:r w:rsidRPr="008276F4">
        <w:rPr>
          <w:rFonts w:ascii="Times New Roman" w:eastAsia="Times New Roman" w:hAnsi="Times New Roman" w:cs="Times New Roman"/>
          <w:sz w:val="28"/>
          <w:szCs w:val="28"/>
        </w:rPr>
        <w:t>Туристік жарнама дискурсында адресат моделі де шешуші р</w:t>
      </w:r>
      <w:r w:rsidR="00A02AD4" w:rsidRPr="008276F4">
        <w:rPr>
          <w:rFonts w:ascii="Times New Roman" w:eastAsia="Times New Roman" w:hAnsi="Times New Roman" w:cs="Times New Roman"/>
          <w:sz w:val="28"/>
          <w:szCs w:val="28"/>
        </w:rPr>
        <w:t xml:space="preserve">өл атқарады. Мәтін абстрактілі </w:t>
      </w:r>
      <w:r w:rsidRPr="008276F4">
        <w:rPr>
          <w:rFonts w:ascii="Times New Roman" w:eastAsia="Times New Roman" w:hAnsi="Times New Roman" w:cs="Times New Roman"/>
          <w:sz w:val="28"/>
          <w:szCs w:val="28"/>
        </w:rPr>
        <w:t>бәріне арналға</w:t>
      </w:r>
      <w:r w:rsidR="00A02AD4" w:rsidRPr="008276F4">
        <w:rPr>
          <w:rFonts w:ascii="Times New Roman" w:eastAsia="Times New Roman" w:hAnsi="Times New Roman" w:cs="Times New Roman"/>
          <w:sz w:val="28"/>
          <w:szCs w:val="28"/>
        </w:rPr>
        <w:t>н хабарлама түрінде берілмейді,</w:t>
      </w:r>
      <w:r w:rsidRPr="008276F4">
        <w:rPr>
          <w:rFonts w:ascii="Times New Roman" w:eastAsia="Times New Roman" w:hAnsi="Times New Roman" w:cs="Times New Roman"/>
          <w:sz w:val="28"/>
          <w:szCs w:val="28"/>
        </w:rPr>
        <w:t xml:space="preserve"> керісінше, белгілі бір әлеуметтік және мәдени топқа бағытталады. Қазақ тіліндегі туристік жарнамаларда мұндай жасырын адресат бейнесі көбіне отбасылық демалыс іздейтін аудитория, қала қарбаласынан шаршаған демалушы, рухани-танымдық сапарға қызығатын тұлға, не әлеуметтік желіде белсенді жас саяхатшы түрінде құрылады. Адресат моделі мәтіндегі лексикалық таңдау, үндеу формасы, ақпарат көлемі және визуалды кодтар арқылы танылады [</w:t>
      </w:r>
      <w:r w:rsidR="004B3430" w:rsidRPr="008276F4">
        <w:rPr>
          <w:rFonts w:ascii="Times New Roman" w:eastAsia="Times New Roman" w:hAnsi="Times New Roman" w:cs="Times New Roman"/>
          <w:sz w:val="28"/>
          <w:szCs w:val="28"/>
        </w:rPr>
        <w:t>121</w:t>
      </w:r>
      <w:r w:rsidRPr="008276F4">
        <w:rPr>
          <w:rFonts w:ascii="Times New Roman" w:eastAsia="Times New Roman" w:hAnsi="Times New Roman" w:cs="Times New Roman"/>
          <w:sz w:val="28"/>
          <w:szCs w:val="28"/>
        </w:rPr>
        <w:t>].</w:t>
      </w:r>
    </w:p>
    <w:p w14:paraId="72BBC423" w14:textId="4B5EB46C" w:rsidR="0056482D" w:rsidRPr="008276F4" w:rsidRDefault="0056482D" w:rsidP="002073B8">
      <w:pPr>
        <w:spacing w:after="0" w:line="240" w:lineRule="auto"/>
        <w:ind w:firstLine="709"/>
        <w:jc w:val="both"/>
        <w:rPr>
          <w:rFonts w:ascii="Times New Roman" w:eastAsia="Times New Roman" w:hAnsi="Times New Roman" w:cs="Times New Roman"/>
          <w:sz w:val="28"/>
          <w:szCs w:val="28"/>
        </w:rPr>
      </w:pPr>
      <w:r w:rsidRPr="008276F4">
        <w:rPr>
          <w:rFonts w:ascii="Times New Roman" w:eastAsia="Times New Roman" w:hAnsi="Times New Roman" w:cs="Times New Roman"/>
          <w:sz w:val="28"/>
          <w:szCs w:val="28"/>
        </w:rPr>
        <w:t>Бұл тараушада туристік жарнама дискурсындағы прагматикалық пресуппозиция мен адресат моделінің қызметі бірнеше бағытта талданады: адресаттың жасырын бейнесі, күтілетін құндылықтар мен мотивтер, «қауіпсіздік», «қолжетімділік», «ерекшелік» ұғымдарының прагматикасы, сондай-ақ вербалды және бейвербалды құралдардың ықпал ету әлеуеті. Теориялық негіз ретінде дискурс пен контексттің социокогнитивтік моделі (Т.ван Дейк), әлеуметтік практика ретіндегі дискурс (Н. Фэрклоу), жарнама дискурсының тілдік ұйымдасуы (Г. Кук, В.К. Бхатия), прагматика мен пресуппозиция теориясы (С. Левинсон, Р. Сталнэйкер, Г.П. Грайс), бағалау теориясы (</w:t>
      </w:r>
      <w:r w:rsidR="00602D67" w:rsidRPr="008276F4">
        <w:rPr>
          <w:rFonts w:ascii="Times New Roman" w:hAnsi="Times New Roman" w:cs="Times New Roman"/>
          <w:sz w:val="28"/>
          <w:szCs w:val="28"/>
          <w:lang w:val="kk-KZ"/>
        </w:rPr>
        <w:t>J.R.</w:t>
      </w:r>
      <w:r w:rsidR="00C0453E" w:rsidRPr="008276F4">
        <w:rPr>
          <w:rFonts w:ascii="Times New Roman" w:hAnsi="Times New Roman" w:cs="Times New Roman"/>
          <w:sz w:val="28"/>
          <w:szCs w:val="28"/>
          <w:lang w:val="kk-KZ"/>
        </w:rPr>
        <w:t xml:space="preserve"> Martin, P.</w:t>
      </w:r>
      <w:r w:rsidR="00602D67" w:rsidRPr="008276F4">
        <w:rPr>
          <w:rFonts w:ascii="Times New Roman" w:hAnsi="Times New Roman" w:cs="Times New Roman"/>
          <w:sz w:val="28"/>
          <w:szCs w:val="28"/>
          <w:lang w:val="kk-KZ"/>
        </w:rPr>
        <w:t>R. White</w:t>
      </w:r>
      <w:r w:rsidRPr="008276F4">
        <w:rPr>
          <w:rFonts w:ascii="Times New Roman" w:eastAsia="Times New Roman" w:hAnsi="Times New Roman" w:cs="Times New Roman"/>
          <w:sz w:val="28"/>
          <w:szCs w:val="28"/>
        </w:rPr>
        <w:t>) және мультимодальды талдау (</w:t>
      </w:r>
      <w:r w:rsidR="00C0453E" w:rsidRPr="008276F4">
        <w:rPr>
          <w:rFonts w:ascii="Times New Roman" w:eastAsia="Times New Roman" w:hAnsi="Times New Roman" w:cs="Times New Roman"/>
          <w:sz w:val="28"/>
          <w:szCs w:val="28"/>
        </w:rPr>
        <w:t xml:space="preserve">Г. </w:t>
      </w:r>
      <w:r w:rsidRPr="008276F4">
        <w:rPr>
          <w:rFonts w:ascii="Times New Roman" w:eastAsia="Times New Roman" w:hAnsi="Times New Roman" w:cs="Times New Roman"/>
          <w:sz w:val="28"/>
          <w:szCs w:val="28"/>
        </w:rPr>
        <w:t xml:space="preserve">Кресс, </w:t>
      </w:r>
      <w:r w:rsidR="00C0453E" w:rsidRPr="008276F4">
        <w:rPr>
          <w:rFonts w:ascii="Times New Roman" w:eastAsia="Times New Roman" w:hAnsi="Times New Roman" w:cs="Times New Roman"/>
          <w:sz w:val="28"/>
          <w:szCs w:val="28"/>
        </w:rPr>
        <w:t xml:space="preserve">       Т. </w:t>
      </w:r>
      <w:r w:rsidRPr="008276F4">
        <w:rPr>
          <w:rFonts w:ascii="Times New Roman" w:eastAsia="Times New Roman" w:hAnsi="Times New Roman" w:cs="Times New Roman"/>
          <w:sz w:val="28"/>
          <w:szCs w:val="28"/>
        </w:rPr>
        <w:t>ван Левен, Дж</w:t>
      </w:r>
      <w:r w:rsidR="0045054C" w:rsidRPr="008276F4">
        <w:rPr>
          <w:rFonts w:ascii="Times New Roman" w:eastAsia="Times New Roman" w:hAnsi="Times New Roman" w:cs="Times New Roman"/>
          <w:sz w:val="28"/>
          <w:szCs w:val="28"/>
        </w:rPr>
        <w:t>ьюитт және т.б.) алынады</w:t>
      </w:r>
      <w:r w:rsidRPr="008276F4">
        <w:rPr>
          <w:rFonts w:ascii="Times New Roman" w:eastAsia="Times New Roman" w:hAnsi="Times New Roman" w:cs="Times New Roman"/>
          <w:sz w:val="28"/>
          <w:szCs w:val="28"/>
        </w:rPr>
        <w:t>.</w:t>
      </w:r>
    </w:p>
    <w:p w14:paraId="28607491" w14:textId="0DD69644" w:rsidR="0056482D" w:rsidRPr="008276F4" w:rsidRDefault="004B3430" w:rsidP="002073B8">
      <w:pPr>
        <w:spacing w:after="0" w:line="240" w:lineRule="auto"/>
        <w:ind w:firstLine="709"/>
        <w:jc w:val="both"/>
        <w:rPr>
          <w:rFonts w:ascii="Times New Roman" w:hAnsi="Times New Roman" w:cs="Times New Roman"/>
          <w:sz w:val="28"/>
          <w:szCs w:val="28"/>
        </w:rPr>
      </w:pPr>
      <w:r w:rsidRPr="008276F4">
        <w:rPr>
          <w:rFonts w:ascii="Times New Roman" w:eastAsia="Times New Roman" w:hAnsi="Times New Roman" w:cs="Times New Roman"/>
          <w:sz w:val="28"/>
          <w:szCs w:val="28"/>
          <w:lang w:val="en-US" w:eastAsia="ru-RU"/>
        </w:rPr>
        <w:t>S</w:t>
      </w:r>
      <w:r w:rsidRPr="008276F4">
        <w:rPr>
          <w:rFonts w:ascii="Times New Roman" w:eastAsia="Times New Roman" w:hAnsi="Times New Roman" w:cs="Times New Roman"/>
          <w:sz w:val="28"/>
          <w:szCs w:val="28"/>
          <w:lang w:eastAsia="ru-RU"/>
        </w:rPr>
        <w:t>.</w:t>
      </w:r>
      <w:r w:rsidRPr="008276F4">
        <w:rPr>
          <w:rFonts w:ascii="Times New Roman" w:eastAsia="Times New Roman" w:hAnsi="Times New Roman" w:cs="Times New Roman"/>
          <w:sz w:val="28"/>
          <w:szCs w:val="28"/>
          <w:lang w:val="en-US" w:eastAsia="ru-RU"/>
        </w:rPr>
        <w:t>C</w:t>
      </w:r>
      <w:r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val="en-US" w:eastAsia="ru-RU"/>
        </w:rPr>
        <w:t>Levinson</w:t>
      </w:r>
      <w:r w:rsidRPr="008276F4">
        <w:rPr>
          <w:rFonts w:ascii="Times New Roman" w:eastAsia="Times New Roman" w:hAnsi="Times New Roman" w:cs="Times New Roman"/>
          <w:sz w:val="28"/>
          <w:szCs w:val="28"/>
          <w:lang w:eastAsia="ru-RU"/>
        </w:rPr>
        <w:t xml:space="preserve"> </w:t>
      </w:r>
      <w:r w:rsidR="0056482D" w:rsidRPr="008276F4">
        <w:rPr>
          <w:rFonts w:ascii="Times New Roman" w:eastAsia="Times New Roman" w:hAnsi="Times New Roman" w:cs="Times New Roman"/>
          <w:sz w:val="28"/>
          <w:szCs w:val="28"/>
        </w:rPr>
        <w:t>пресуппозицияны сөйленімнің мағынасы</w:t>
      </w:r>
      <w:r w:rsidR="00C0453E" w:rsidRPr="008276F4">
        <w:rPr>
          <w:rFonts w:ascii="Times New Roman" w:eastAsia="Times New Roman" w:hAnsi="Times New Roman" w:cs="Times New Roman"/>
          <w:sz w:val="28"/>
          <w:szCs w:val="28"/>
        </w:rPr>
        <w:t xml:space="preserve"> </w:t>
      </w:r>
      <w:r w:rsidR="0056482D" w:rsidRPr="008276F4">
        <w:rPr>
          <w:rFonts w:ascii="Times New Roman" w:eastAsia="Times New Roman" w:hAnsi="Times New Roman" w:cs="Times New Roman"/>
          <w:sz w:val="28"/>
          <w:szCs w:val="28"/>
        </w:rPr>
        <w:t xml:space="preserve">мен коммуникативтік жағдаяттың түйіскен жерінде туындайтын құбылыс ретінде сипаттайды: сөйлеуші кейбір ақпаратты тікелей айтпайды, бірақ оны адресатқа </w:t>
      </w:r>
      <w:r w:rsidRPr="008276F4">
        <w:rPr>
          <w:rFonts w:ascii="Times New Roman" w:eastAsia="Times New Roman" w:hAnsi="Times New Roman" w:cs="Times New Roman"/>
          <w:sz w:val="28"/>
          <w:szCs w:val="28"/>
        </w:rPr>
        <w:t>белгілі деп есептейді [121</w:t>
      </w:r>
      <w:r w:rsidR="0056482D" w:rsidRPr="008276F4">
        <w:rPr>
          <w:rFonts w:ascii="Times New Roman" w:eastAsia="Times New Roman" w:hAnsi="Times New Roman" w:cs="Times New Roman"/>
          <w:sz w:val="28"/>
          <w:szCs w:val="28"/>
        </w:rPr>
        <w:t xml:space="preserve">]. </w:t>
      </w:r>
      <w:r w:rsidRPr="008276F4">
        <w:rPr>
          <w:rFonts w:ascii="Times New Roman" w:eastAsia="Times New Roman" w:hAnsi="Times New Roman" w:cs="Times New Roman"/>
          <w:sz w:val="28"/>
          <w:szCs w:val="28"/>
          <w:lang w:val="en-US" w:eastAsia="ru-RU"/>
        </w:rPr>
        <w:t>R</w:t>
      </w:r>
      <w:r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val="en-US" w:eastAsia="ru-RU"/>
        </w:rPr>
        <w:t>Stalnaker</w:t>
      </w:r>
      <w:r w:rsidRPr="008276F4">
        <w:rPr>
          <w:rFonts w:ascii="Times New Roman" w:eastAsia="Times New Roman" w:hAnsi="Times New Roman" w:cs="Times New Roman"/>
          <w:sz w:val="28"/>
          <w:szCs w:val="28"/>
          <w:lang w:eastAsia="ru-RU"/>
        </w:rPr>
        <w:t xml:space="preserve"> </w:t>
      </w:r>
      <w:r w:rsidR="0056482D" w:rsidRPr="008276F4">
        <w:rPr>
          <w:rFonts w:ascii="Times New Roman" w:eastAsia="Times New Roman" w:hAnsi="Times New Roman" w:cs="Times New Roman"/>
          <w:sz w:val="28"/>
          <w:szCs w:val="28"/>
        </w:rPr>
        <w:t>мұны «ортақ танымдық өріс» ұғымы арқылы нақтылайды: сәтті коммуникация үшін қатысушылар белгілі бір</w:t>
      </w:r>
      <w:r w:rsidR="0045054C" w:rsidRPr="008276F4">
        <w:rPr>
          <w:rFonts w:ascii="Times New Roman" w:eastAsia="Times New Roman" w:hAnsi="Times New Roman" w:cs="Times New Roman"/>
          <w:sz w:val="28"/>
          <w:szCs w:val="28"/>
        </w:rPr>
        <w:t xml:space="preserve"> ф</w:t>
      </w:r>
      <w:r w:rsidRPr="008276F4">
        <w:rPr>
          <w:rFonts w:ascii="Times New Roman" w:eastAsia="Times New Roman" w:hAnsi="Times New Roman" w:cs="Times New Roman"/>
          <w:sz w:val="28"/>
          <w:szCs w:val="28"/>
        </w:rPr>
        <w:t>ондық білімді бөлісуі қажет [122</w:t>
      </w:r>
      <w:r w:rsidR="0056482D" w:rsidRPr="008276F4">
        <w:rPr>
          <w:rFonts w:ascii="Times New Roman" w:eastAsia="Times New Roman" w:hAnsi="Times New Roman" w:cs="Times New Roman"/>
          <w:sz w:val="28"/>
          <w:szCs w:val="28"/>
        </w:rPr>
        <w:t>]. Туристік жарнама дискурсында бұл фондық білімге демалыстың құндылығы, сапардың қауіпсіз болуы керектігі, уақыт пен қаражаттың шектеулігі, туристік қызметтің сенімді ұйымдастырылуы сияқты параметрлер енеді. Сондықтан жарнама мәтіні осы параметрлерді әр сөйлемнің астарында ұстап отырады.</w:t>
      </w:r>
    </w:p>
    <w:p w14:paraId="1764B047" w14:textId="4E736B44" w:rsidR="0056482D" w:rsidRPr="008276F4" w:rsidRDefault="0056482D" w:rsidP="002073B8">
      <w:pPr>
        <w:spacing w:after="0" w:line="240" w:lineRule="auto"/>
        <w:ind w:firstLine="709"/>
        <w:jc w:val="both"/>
        <w:rPr>
          <w:rFonts w:ascii="Times New Roman" w:hAnsi="Times New Roman" w:cs="Times New Roman"/>
          <w:sz w:val="28"/>
          <w:szCs w:val="28"/>
        </w:rPr>
      </w:pPr>
      <w:r w:rsidRPr="008276F4">
        <w:rPr>
          <w:rFonts w:ascii="Times New Roman" w:eastAsia="Times New Roman" w:hAnsi="Times New Roman" w:cs="Times New Roman"/>
          <w:sz w:val="28"/>
          <w:szCs w:val="28"/>
        </w:rPr>
        <w:t>Қазақ тіліндегі туристік жарнама мәтіндерінде пресуппозиция жиі бағалауыш анықтауыштар арқылы көрінеді. Мысалы, «қауіпсіз әрі жайлы тур», «қолжетімді демалыс», «ерекше бағыт», «киелі сапар» деген тіркестер адресат үшін қауіпсіздік, жайлылық, баға, рухани мән сияқты өлшемдердің маңызды екенін болжайды. Бұл сөздер сырттай сипаттауыш элемент болып көрінгенімен, шын мәнінде олар адресатпен ортақ құндылық кеңістігін орнатады. Егер мәтінде «қауіпсіз» деген белгі жиі қайталанса, ол адресаттың белгісіз сапарға қатысты алаңдаушылығын алдын ала ескерген жарнамалық стр</w:t>
      </w:r>
      <w:r w:rsidR="0045054C" w:rsidRPr="008276F4">
        <w:rPr>
          <w:rFonts w:ascii="Times New Roman" w:eastAsia="Times New Roman" w:hAnsi="Times New Roman" w:cs="Times New Roman"/>
          <w:sz w:val="28"/>
          <w:szCs w:val="28"/>
        </w:rPr>
        <w:t>атегияны білдіреді</w:t>
      </w:r>
      <w:r w:rsidRPr="008276F4">
        <w:rPr>
          <w:rFonts w:ascii="Times New Roman" w:eastAsia="Times New Roman" w:hAnsi="Times New Roman" w:cs="Times New Roman"/>
          <w:sz w:val="28"/>
          <w:szCs w:val="28"/>
        </w:rPr>
        <w:t>.</w:t>
      </w:r>
    </w:p>
    <w:p w14:paraId="0CCB3FDB" w14:textId="2BB408CD" w:rsidR="0056482D" w:rsidRPr="008276F4" w:rsidRDefault="0056482D" w:rsidP="002073B8">
      <w:pPr>
        <w:spacing w:after="0" w:line="240" w:lineRule="auto"/>
        <w:ind w:firstLine="709"/>
        <w:jc w:val="both"/>
        <w:rPr>
          <w:rFonts w:ascii="Times New Roman" w:eastAsia="Times New Roman" w:hAnsi="Times New Roman" w:cs="Times New Roman"/>
          <w:sz w:val="28"/>
          <w:szCs w:val="28"/>
        </w:rPr>
      </w:pPr>
      <w:r w:rsidRPr="008276F4">
        <w:rPr>
          <w:rFonts w:ascii="Times New Roman" w:eastAsia="Times New Roman" w:hAnsi="Times New Roman" w:cs="Times New Roman"/>
          <w:sz w:val="28"/>
          <w:szCs w:val="28"/>
        </w:rPr>
        <w:t xml:space="preserve">Пресуппозиция туристік жарнаманың жанрлық құрылымымен де байланысады. </w:t>
      </w:r>
      <w:r w:rsidR="004B3430" w:rsidRPr="008276F4">
        <w:rPr>
          <w:rFonts w:ascii="Times New Roman" w:hAnsi="Times New Roman" w:cs="Times New Roman"/>
          <w:sz w:val="28"/>
          <w:szCs w:val="28"/>
          <w:lang w:val="en-US"/>
        </w:rPr>
        <w:t>V</w:t>
      </w:r>
      <w:r w:rsidR="004B3430" w:rsidRPr="008276F4">
        <w:rPr>
          <w:rFonts w:ascii="Times New Roman" w:hAnsi="Times New Roman" w:cs="Times New Roman"/>
          <w:sz w:val="28"/>
          <w:szCs w:val="28"/>
        </w:rPr>
        <w:t>.</w:t>
      </w:r>
      <w:r w:rsidR="004B3430" w:rsidRPr="008276F4">
        <w:rPr>
          <w:rFonts w:ascii="Times New Roman" w:hAnsi="Times New Roman" w:cs="Times New Roman"/>
          <w:sz w:val="28"/>
          <w:szCs w:val="28"/>
          <w:lang w:val="en-US"/>
        </w:rPr>
        <w:t>K</w:t>
      </w:r>
      <w:r w:rsidR="004B3430" w:rsidRPr="008276F4">
        <w:rPr>
          <w:rFonts w:ascii="Times New Roman" w:hAnsi="Times New Roman" w:cs="Times New Roman"/>
          <w:sz w:val="28"/>
          <w:szCs w:val="28"/>
        </w:rPr>
        <w:t xml:space="preserve">. </w:t>
      </w:r>
      <w:r w:rsidR="004B3430" w:rsidRPr="008276F4">
        <w:rPr>
          <w:rFonts w:ascii="Times New Roman" w:hAnsi="Times New Roman" w:cs="Times New Roman"/>
          <w:sz w:val="28"/>
          <w:szCs w:val="28"/>
          <w:lang w:val="en-US"/>
        </w:rPr>
        <w:t>Bhatia</w:t>
      </w:r>
      <w:r w:rsidR="004B3430" w:rsidRPr="008276F4">
        <w:rPr>
          <w:rFonts w:ascii="Times New Roman" w:hAnsi="Times New Roman" w:cs="Times New Roman"/>
          <w:sz w:val="28"/>
          <w:szCs w:val="28"/>
        </w:rPr>
        <w:t xml:space="preserve"> </w:t>
      </w:r>
      <w:r w:rsidRPr="008276F4">
        <w:rPr>
          <w:rFonts w:ascii="Times New Roman" w:eastAsia="Times New Roman" w:hAnsi="Times New Roman" w:cs="Times New Roman"/>
          <w:sz w:val="28"/>
          <w:szCs w:val="28"/>
        </w:rPr>
        <w:t>жанрды кәсіби-коммуникативтік мақсатқа қызмет ететін тұрақты құрылым ретінде қарастырады және жанрдың қайталанбалы схемасы адресатқа мәтінді жылдам тануға мүмкіндік беретінін көрсетеді [</w:t>
      </w:r>
      <w:r w:rsidR="004B3430" w:rsidRPr="008276F4">
        <w:rPr>
          <w:rFonts w:ascii="Times New Roman" w:eastAsia="Times New Roman" w:hAnsi="Times New Roman" w:cs="Times New Roman"/>
          <w:sz w:val="28"/>
          <w:szCs w:val="28"/>
        </w:rPr>
        <w:t>123</w:t>
      </w:r>
      <w:r w:rsidRPr="008276F4">
        <w:rPr>
          <w:rFonts w:ascii="Times New Roman" w:eastAsia="Times New Roman" w:hAnsi="Times New Roman" w:cs="Times New Roman"/>
          <w:sz w:val="28"/>
          <w:szCs w:val="28"/>
        </w:rPr>
        <w:t xml:space="preserve">]. Турпакет жарнамаларындағы «тақырыпат </w:t>
      </w:r>
      <w:r w:rsidR="00F67A24" w:rsidRPr="008276F4">
        <w:rPr>
          <w:rFonts w:ascii="Times New Roman" w:hAnsi="Times New Roman" w:cs="Times New Roman"/>
          <w:i/>
          <w:sz w:val="28"/>
          <w:szCs w:val="28"/>
        </w:rPr>
        <w:t>–</w:t>
      </w:r>
      <w:r w:rsidRPr="008276F4">
        <w:rPr>
          <w:rFonts w:ascii="Times New Roman" w:eastAsia="Times New Roman" w:hAnsi="Times New Roman" w:cs="Times New Roman"/>
          <w:sz w:val="28"/>
          <w:szCs w:val="28"/>
        </w:rPr>
        <w:t xml:space="preserve"> бағдарлама </w:t>
      </w:r>
      <w:r w:rsidR="00F67A24" w:rsidRPr="008276F4">
        <w:rPr>
          <w:rFonts w:ascii="Times New Roman" w:hAnsi="Times New Roman" w:cs="Times New Roman"/>
          <w:i/>
          <w:sz w:val="28"/>
          <w:szCs w:val="28"/>
        </w:rPr>
        <w:t>–</w:t>
      </w:r>
      <w:r w:rsidRPr="008276F4">
        <w:rPr>
          <w:rFonts w:ascii="Times New Roman" w:eastAsia="Times New Roman" w:hAnsi="Times New Roman" w:cs="Times New Roman"/>
          <w:sz w:val="28"/>
          <w:szCs w:val="28"/>
        </w:rPr>
        <w:t xml:space="preserve"> баға </w:t>
      </w:r>
      <w:r w:rsidR="00F67A24" w:rsidRPr="008276F4">
        <w:rPr>
          <w:rFonts w:ascii="Times New Roman" w:hAnsi="Times New Roman" w:cs="Times New Roman"/>
          <w:i/>
          <w:sz w:val="28"/>
          <w:szCs w:val="28"/>
        </w:rPr>
        <w:t>–</w:t>
      </w:r>
      <w:r w:rsidRPr="008276F4">
        <w:rPr>
          <w:rFonts w:ascii="Times New Roman" w:eastAsia="Times New Roman" w:hAnsi="Times New Roman" w:cs="Times New Roman"/>
          <w:sz w:val="28"/>
          <w:szCs w:val="28"/>
        </w:rPr>
        <w:t xml:space="preserve"> үндеу </w:t>
      </w:r>
      <w:r w:rsidR="00F67A24" w:rsidRPr="008276F4">
        <w:rPr>
          <w:rFonts w:ascii="Times New Roman" w:hAnsi="Times New Roman" w:cs="Times New Roman"/>
          <w:i/>
          <w:sz w:val="28"/>
          <w:szCs w:val="28"/>
        </w:rPr>
        <w:t>–</w:t>
      </w:r>
      <w:r w:rsidRPr="008276F4">
        <w:rPr>
          <w:rFonts w:ascii="Times New Roman" w:eastAsia="Times New Roman" w:hAnsi="Times New Roman" w:cs="Times New Roman"/>
          <w:sz w:val="28"/>
          <w:szCs w:val="28"/>
        </w:rPr>
        <w:t xml:space="preserve"> байланыс» тізбегі дәл осында</w:t>
      </w:r>
      <w:r w:rsidR="00A02AD4" w:rsidRPr="008276F4">
        <w:rPr>
          <w:rFonts w:ascii="Times New Roman" w:eastAsia="Times New Roman" w:hAnsi="Times New Roman" w:cs="Times New Roman"/>
          <w:sz w:val="28"/>
          <w:szCs w:val="28"/>
        </w:rPr>
        <w:t>й жанрлық пресуппозиция жасайды</w:t>
      </w:r>
      <w:r w:rsidR="00A02AD4" w:rsidRPr="008276F4">
        <w:rPr>
          <w:rFonts w:ascii="Times New Roman" w:eastAsia="Times New Roman" w:hAnsi="Times New Roman" w:cs="Times New Roman"/>
          <w:sz w:val="28"/>
          <w:szCs w:val="28"/>
          <w:lang w:val="kk-KZ"/>
        </w:rPr>
        <w:t>.</w:t>
      </w:r>
      <w:r w:rsidRPr="008276F4">
        <w:rPr>
          <w:rFonts w:ascii="Times New Roman" w:eastAsia="Times New Roman" w:hAnsi="Times New Roman" w:cs="Times New Roman"/>
          <w:sz w:val="28"/>
          <w:szCs w:val="28"/>
        </w:rPr>
        <w:t xml:space="preserve"> </w:t>
      </w:r>
      <w:r w:rsidR="00A02AD4" w:rsidRPr="008276F4">
        <w:rPr>
          <w:rFonts w:ascii="Times New Roman" w:eastAsia="Times New Roman" w:hAnsi="Times New Roman" w:cs="Times New Roman"/>
          <w:sz w:val="28"/>
          <w:szCs w:val="28"/>
        </w:rPr>
        <w:t xml:space="preserve">Бұл </w:t>
      </w:r>
      <w:r w:rsidRPr="008276F4">
        <w:rPr>
          <w:rFonts w:ascii="Times New Roman" w:eastAsia="Times New Roman" w:hAnsi="Times New Roman" w:cs="Times New Roman"/>
          <w:sz w:val="28"/>
          <w:szCs w:val="28"/>
        </w:rPr>
        <w:t>жарнаманың қабылдау жылдамдығын арттырады және адресаттың шешім қабылдауын жеңілдетеді.</w:t>
      </w:r>
    </w:p>
    <w:p w14:paraId="6C5D608A" w14:textId="0C19691C" w:rsidR="0056482D" w:rsidRPr="008276F4" w:rsidRDefault="004B3430" w:rsidP="002073B8">
      <w:pPr>
        <w:spacing w:after="0" w:line="240" w:lineRule="auto"/>
        <w:ind w:firstLine="709"/>
        <w:jc w:val="both"/>
        <w:rPr>
          <w:rFonts w:ascii="Times New Roman" w:hAnsi="Times New Roman" w:cs="Times New Roman"/>
          <w:sz w:val="28"/>
          <w:szCs w:val="28"/>
        </w:rPr>
      </w:pPr>
      <w:r w:rsidRPr="008276F4">
        <w:rPr>
          <w:rFonts w:ascii="Times New Roman" w:eastAsia="Times New Roman" w:hAnsi="Times New Roman" w:cs="Times New Roman"/>
          <w:bCs/>
          <w:sz w:val="28"/>
          <w:szCs w:val="28"/>
          <w:lang w:val="en-US" w:eastAsia="ru-RU"/>
        </w:rPr>
        <w:t>T</w:t>
      </w:r>
      <w:r w:rsidRPr="008276F4">
        <w:rPr>
          <w:rFonts w:ascii="Times New Roman" w:eastAsia="Times New Roman" w:hAnsi="Times New Roman" w:cs="Times New Roman"/>
          <w:bCs/>
          <w:sz w:val="28"/>
          <w:szCs w:val="28"/>
          <w:lang w:eastAsia="ru-RU"/>
        </w:rPr>
        <w:t>.</w:t>
      </w:r>
      <w:r w:rsidRPr="008276F4">
        <w:rPr>
          <w:rFonts w:ascii="Times New Roman" w:eastAsia="Times New Roman" w:hAnsi="Times New Roman" w:cs="Times New Roman"/>
          <w:bCs/>
          <w:sz w:val="28"/>
          <w:szCs w:val="28"/>
          <w:lang w:val="en-US" w:eastAsia="ru-RU"/>
        </w:rPr>
        <w:t>A</w:t>
      </w:r>
      <w:r w:rsidRPr="008276F4">
        <w:rPr>
          <w:rFonts w:ascii="Times New Roman" w:eastAsia="Times New Roman" w:hAnsi="Times New Roman" w:cs="Times New Roman"/>
          <w:bCs/>
          <w:sz w:val="28"/>
          <w:szCs w:val="28"/>
          <w:lang w:eastAsia="ru-RU"/>
        </w:rPr>
        <w:t>.</w:t>
      </w:r>
      <w:r w:rsidRPr="008276F4">
        <w:rPr>
          <w:rFonts w:ascii="Times New Roman" w:eastAsia="Times New Roman" w:hAnsi="Times New Roman" w:cs="Times New Roman"/>
          <w:bCs/>
          <w:sz w:val="28"/>
          <w:szCs w:val="28"/>
          <w:lang w:val="en-US" w:eastAsia="ru-RU"/>
        </w:rPr>
        <w:t>Van</w:t>
      </w:r>
      <w:r w:rsidRPr="008276F4">
        <w:rPr>
          <w:rFonts w:ascii="Times New Roman" w:eastAsia="Times New Roman" w:hAnsi="Times New Roman" w:cs="Times New Roman"/>
          <w:bCs/>
          <w:sz w:val="28"/>
          <w:szCs w:val="28"/>
          <w:lang w:eastAsia="ru-RU"/>
        </w:rPr>
        <w:t xml:space="preserve"> </w:t>
      </w:r>
      <w:r w:rsidRPr="008276F4">
        <w:rPr>
          <w:rFonts w:ascii="Times New Roman" w:eastAsia="Times New Roman" w:hAnsi="Times New Roman" w:cs="Times New Roman"/>
          <w:bCs/>
          <w:sz w:val="28"/>
          <w:szCs w:val="28"/>
          <w:lang w:val="en-US" w:eastAsia="ru-RU"/>
        </w:rPr>
        <w:t>Dijk</w:t>
      </w:r>
      <w:r w:rsidRPr="008276F4">
        <w:rPr>
          <w:rFonts w:ascii="Times New Roman" w:eastAsia="Times New Roman" w:hAnsi="Times New Roman" w:cs="Times New Roman"/>
          <w:bCs/>
          <w:sz w:val="28"/>
          <w:szCs w:val="28"/>
          <w:lang w:eastAsia="ru-RU"/>
        </w:rPr>
        <w:t xml:space="preserve"> </w:t>
      </w:r>
      <w:r w:rsidR="0056482D" w:rsidRPr="008276F4">
        <w:rPr>
          <w:rFonts w:ascii="Times New Roman" w:eastAsia="Times New Roman" w:hAnsi="Times New Roman" w:cs="Times New Roman"/>
          <w:sz w:val="28"/>
          <w:szCs w:val="28"/>
        </w:rPr>
        <w:t>контекст модельдері теориясы туристік жарнамадағы пресуппозицияны әлеуметтік-танымдық тұрғыдан</w:t>
      </w:r>
      <w:r w:rsidR="003932CF" w:rsidRPr="008276F4">
        <w:rPr>
          <w:rFonts w:ascii="Times New Roman" w:eastAsia="Times New Roman" w:hAnsi="Times New Roman" w:cs="Times New Roman"/>
          <w:sz w:val="28"/>
          <w:szCs w:val="28"/>
        </w:rPr>
        <w:t xml:space="preserve"> түсіндіруге мүмкіндік береді [12</w:t>
      </w:r>
      <w:r w:rsidRPr="008276F4">
        <w:rPr>
          <w:rFonts w:ascii="Times New Roman" w:eastAsia="Times New Roman" w:hAnsi="Times New Roman" w:cs="Times New Roman"/>
          <w:sz w:val="28"/>
          <w:szCs w:val="28"/>
        </w:rPr>
        <w:t>4</w:t>
      </w:r>
      <w:r w:rsidR="0056482D" w:rsidRPr="008276F4">
        <w:rPr>
          <w:rFonts w:ascii="Times New Roman" w:eastAsia="Times New Roman" w:hAnsi="Times New Roman" w:cs="Times New Roman"/>
          <w:sz w:val="28"/>
          <w:szCs w:val="28"/>
        </w:rPr>
        <w:t>]. Адресат мәтінді оқығанда тек сөздік мағынаны емес, өзінің әлеуметтік тәжірибесін, алдыңғы сапарларын, отбасы жағдайын, қаржылық мүмкіндігін және уақыт режимін қо</w:t>
      </w:r>
      <w:r w:rsidR="00A02AD4" w:rsidRPr="008276F4">
        <w:rPr>
          <w:rFonts w:ascii="Times New Roman" w:eastAsia="Times New Roman" w:hAnsi="Times New Roman" w:cs="Times New Roman"/>
          <w:sz w:val="28"/>
          <w:szCs w:val="28"/>
        </w:rPr>
        <w:t xml:space="preserve">са іске қосады. Жарнама мәтіні </w:t>
      </w:r>
      <w:r w:rsidR="00A02AD4" w:rsidRPr="008276F4">
        <w:rPr>
          <w:rFonts w:ascii="Times New Roman" w:eastAsia="Times New Roman" w:hAnsi="Times New Roman" w:cs="Times New Roman"/>
          <w:i/>
          <w:sz w:val="28"/>
          <w:szCs w:val="28"/>
          <w:lang w:val="kk-KZ"/>
        </w:rPr>
        <w:t>Д</w:t>
      </w:r>
      <w:r w:rsidR="0056482D" w:rsidRPr="008276F4">
        <w:rPr>
          <w:rFonts w:ascii="Times New Roman" w:eastAsia="Times New Roman" w:hAnsi="Times New Roman" w:cs="Times New Roman"/>
          <w:i/>
          <w:sz w:val="28"/>
          <w:szCs w:val="28"/>
        </w:rPr>
        <w:t>ем</w:t>
      </w:r>
      <w:r w:rsidR="00A02AD4" w:rsidRPr="008276F4">
        <w:rPr>
          <w:rFonts w:ascii="Times New Roman" w:eastAsia="Times New Roman" w:hAnsi="Times New Roman" w:cs="Times New Roman"/>
          <w:i/>
          <w:sz w:val="28"/>
          <w:szCs w:val="28"/>
        </w:rPr>
        <w:t xml:space="preserve">алыс күндеріне дайын тур, </w:t>
      </w:r>
      <w:r w:rsidR="00A02AD4" w:rsidRPr="008276F4">
        <w:rPr>
          <w:rFonts w:ascii="Times New Roman" w:eastAsia="Times New Roman" w:hAnsi="Times New Roman" w:cs="Times New Roman"/>
          <w:i/>
          <w:sz w:val="28"/>
          <w:szCs w:val="28"/>
          <w:lang w:val="kk-KZ"/>
        </w:rPr>
        <w:t>Б</w:t>
      </w:r>
      <w:r w:rsidR="00A02AD4" w:rsidRPr="008276F4">
        <w:rPr>
          <w:rFonts w:ascii="Times New Roman" w:eastAsia="Times New Roman" w:hAnsi="Times New Roman" w:cs="Times New Roman"/>
          <w:i/>
          <w:sz w:val="28"/>
          <w:szCs w:val="28"/>
        </w:rPr>
        <w:t>алалармен баруға қолайлы, Алматыдан тікелей шығу</w:t>
      </w:r>
      <w:r w:rsidR="0056482D" w:rsidRPr="008276F4">
        <w:rPr>
          <w:rFonts w:ascii="Times New Roman" w:eastAsia="Times New Roman" w:hAnsi="Times New Roman" w:cs="Times New Roman"/>
          <w:sz w:val="28"/>
          <w:szCs w:val="28"/>
        </w:rPr>
        <w:t xml:space="preserve"> сияқты формулалар арқылы осы ішкі модельдерге сәйкес келеді. Яғни пресуппозиция адресаттың өмірлік контекстімен байланысқан прагматикалық ресурс болып табылады.</w:t>
      </w:r>
    </w:p>
    <w:p w14:paraId="554D7FDF" w14:textId="4F81ACD5" w:rsidR="0056482D" w:rsidRPr="008276F4" w:rsidRDefault="00556986" w:rsidP="002073B8">
      <w:pPr>
        <w:spacing w:after="0" w:line="240" w:lineRule="auto"/>
        <w:ind w:firstLine="709"/>
        <w:jc w:val="both"/>
        <w:rPr>
          <w:rFonts w:ascii="Times New Roman" w:hAnsi="Times New Roman" w:cs="Times New Roman"/>
          <w:sz w:val="28"/>
          <w:szCs w:val="28"/>
        </w:rPr>
      </w:pPr>
      <w:r w:rsidRPr="008276F4">
        <w:rPr>
          <w:rFonts w:ascii="Times New Roman" w:eastAsia="Times New Roman" w:hAnsi="Times New Roman" w:cs="Times New Roman"/>
          <w:sz w:val="28"/>
          <w:szCs w:val="28"/>
          <w:lang w:val="en-US" w:eastAsia="ru-RU"/>
        </w:rPr>
        <w:t>H</w:t>
      </w:r>
      <w:r w:rsidRPr="008276F4">
        <w:rPr>
          <w:rFonts w:ascii="Times New Roman" w:eastAsia="Times New Roman" w:hAnsi="Times New Roman" w:cs="Times New Roman"/>
          <w:sz w:val="28"/>
          <w:szCs w:val="28"/>
          <w:lang w:eastAsia="ru-RU"/>
        </w:rPr>
        <w:t>.</w:t>
      </w:r>
      <w:r w:rsidRPr="008276F4">
        <w:rPr>
          <w:rFonts w:ascii="Times New Roman" w:eastAsia="Times New Roman" w:hAnsi="Times New Roman" w:cs="Times New Roman"/>
          <w:sz w:val="28"/>
          <w:szCs w:val="28"/>
          <w:lang w:val="en-US" w:eastAsia="ru-RU"/>
        </w:rPr>
        <w:t>P</w:t>
      </w:r>
      <w:r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val="en-US" w:eastAsia="ru-RU"/>
        </w:rPr>
        <w:t>Grice</w:t>
      </w:r>
      <w:r w:rsidRPr="008276F4">
        <w:rPr>
          <w:rFonts w:ascii="Times New Roman" w:eastAsia="Times New Roman" w:hAnsi="Times New Roman" w:cs="Times New Roman"/>
          <w:sz w:val="28"/>
          <w:szCs w:val="28"/>
          <w:lang w:eastAsia="ru-RU"/>
        </w:rPr>
        <w:t xml:space="preserve"> </w:t>
      </w:r>
      <w:r w:rsidR="00A02AD4" w:rsidRPr="008276F4">
        <w:rPr>
          <w:rFonts w:ascii="Times New Roman" w:eastAsia="Times New Roman" w:hAnsi="Times New Roman" w:cs="Times New Roman"/>
          <w:sz w:val="28"/>
          <w:szCs w:val="28"/>
          <w:lang w:val="kk-KZ"/>
        </w:rPr>
        <w:t xml:space="preserve">зерттеуіндегі </w:t>
      </w:r>
      <w:r w:rsidR="0056482D" w:rsidRPr="008276F4">
        <w:rPr>
          <w:rFonts w:ascii="Times New Roman" w:eastAsia="Times New Roman" w:hAnsi="Times New Roman" w:cs="Times New Roman"/>
          <w:sz w:val="28"/>
          <w:szCs w:val="28"/>
        </w:rPr>
        <w:t>импликатура теориясы туристік жарнаманың жа</w:t>
      </w:r>
      <w:r w:rsidR="003932CF" w:rsidRPr="008276F4">
        <w:rPr>
          <w:rFonts w:ascii="Times New Roman" w:eastAsia="Times New Roman" w:hAnsi="Times New Roman" w:cs="Times New Roman"/>
          <w:sz w:val="28"/>
          <w:szCs w:val="28"/>
        </w:rPr>
        <w:t>сы</w:t>
      </w:r>
      <w:r w:rsidRPr="008276F4">
        <w:rPr>
          <w:rFonts w:ascii="Times New Roman" w:eastAsia="Times New Roman" w:hAnsi="Times New Roman" w:cs="Times New Roman"/>
          <w:sz w:val="28"/>
          <w:szCs w:val="28"/>
        </w:rPr>
        <w:t>рын мағынасын ашуда маңызды [125</w:t>
      </w:r>
      <w:r w:rsidR="0056482D" w:rsidRPr="008276F4">
        <w:rPr>
          <w:rFonts w:ascii="Times New Roman" w:eastAsia="Times New Roman" w:hAnsi="Times New Roman" w:cs="Times New Roman"/>
          <w:sz w:val="28"/>
          <w:szCs w:val="28"/>
        </w:rPr>
        <w:t>]. Жарнама мәтінінде пресуппозиция мен импликатура жи</w:t>
      </w:r>
      <w:r w:rsidR="00A02AD4" w:rsidRPr="008276F4">
        <w:rPr>
          <w:rFonts w:ascii="Times New Roman" w:eastAsia="Times New Roman" w:hAnsi="Times New Roman" w:cs="Times New Roman"/>
          <w:sz w:val="28"/>
          <w:szCs w:val="28"/>
        </w:rPr>
        <w:t xml:space="preserve">і қатар жұмыс істейді. Мысалы, </w:t>
      </w:r>
      <w:r w:rsidR="00A02AD4" w:rsidRPr="008276F4">
        <w:rPr>
          <w:rFonts w:ascii="Times New Roman" w:eastAsia="Times New Roman" w:hAnsi="Times New Roman" w:cs="Times New Roman"/>
          <w:i/>
          <w:sz w:val="28"/>
          <w:szCs w:val="28"/>
        </w:rPr>
        <w:t>Бар болғаны 34 900 тг</w:t>
      </w:r>
      <w:r w:rsidR="0056482D" w:rsidRPr="008276F4">
        <w:rPr>
          <w:rFonts w:ascii="Times New Roman" w:eastAsia="Times New Roman" w:hAnsi="Times New Roman" w:cs="Times New Roman"/>
          <w:sz w:val="28"/>
          <w:szCs w:val="28"/>
        </w:rPr>
        <w:t xml:space="preserve"> деген сөйлемнің пресуппозициясы </w:t>
      </w:r>
      <w:r w:rsidR="00F67A24" w:rsidRPr="008276F4">
        <w:rPr>
          <w:rFonts w:ascii="Times New Roman" w:hAnsi="Times New Roman" w:cs="Times New Roman"/>
          <w:i/>
          <w:sz w:val="28"/>
          <w:szCs w:val="28"/>
        </w:rPr>
        <w:t>–</w:t>
      </w:r>
      <w:r w:rsidR="0056482D" w:rsidRPr="008276F4">
        <w:rPr>
          <w:rFonts w:ascii="Times New Roman" w:eastAsia="Times New Roman" w:hAnsi="Times New Roman" w:cs="Times New Roman"/>
          <w:sz w:val="28"/>
          <w:szCs w:val="28"/>
        </w:rPr>
        <w:t xml:space="preserve"> баға адресат үшін маңызды, ал импликатурасы </w:t>
      </w:r>
      <w:r w:rsidR="00F67A24" w:rsidRPr="008276F4">
        <w:rPr>
          <w:rFonts w:ascii="Times New Roman" w:hAnsi="Times New Roman" w:cs="Times New Roman"/>
          <w:i/>
          <w:sz w:val="28"/>
          <w:szCs w:val="28"/>
        </w:rPr>
        <w:t>–</w:t>
      </w:r>
      <w:r w:rsidR="0056482D" w:rsidRPr="008276F4">
        <w:rPr>
          <w:rFonts w:ascii="Times New Roman" w:eastAsia="Times New Roman" w:hAnsi="Times New Roman" w:cs="Times New Roman"/>
          <w:sz w:val="28"/>
          <w:szCs w:val="28"/>
        </w:rPr>
        <w:t xml:space="preserve"> бұл ұсыныс басқа нұс</w:t>
      </w:r>
      <w:r w:rsidR="00A02AD4" w:rsidRPr="008276F4">
        <w:rPr>
          <w:rFonts w:ascii="Times New Roman" w:eastAsia="Times New Roman" w:hAnsi="Times New Roman" w:cs="Times New Roman"/>
          <w:sz w:val="28"/>
          <w:szCs w:val="28"/>
        </w:rPr>
        <w:t xml:space="preserve">қалармен салыстырғанда тиімді. </w:t>
      </w:r>
      <w:r w:rsidR="00A02AD4" w:rsidRPr="008276F4">
        <w:rPr>
          <w:rFonts w:ascii="Times New Roman" w:eastAsia="Times New Roman" w:hAnsi="Times New Roman" w:cs="Times New Roman"/>
          <w:i/>
          <w:sz w:val="28"/>
          <w:szCs w:val="28"/>
        </w:rPr>
        <w:t>Орын саны шектеулі</w:t>
      </w:r>
      <w:r w:rsidR="0056482D" w:rsidRPr="008276F4">
        <w:rPr>
          <w:rFonts w:ascii="Times New Roman" w:eastAsia="Times New Roman" w:hAnsi="Times New Roman" w:cs="Times New Roman"/>
          <w:sz w:val="28"/>
          <w:szCs w:val="28"/>
        </w:rPr>
        <w:t xml:space="preserve"> формуласының пресуппозициясы </w:t>
      </w:r>
      <w:r w:rsidR="00F67A24" w:rsidRPr="008276F4">
        <w:rPr>
          <w:rFonts w:ascii="Times New Roman" w:hAnsi="Times New Roman" w:cs="Times New Roman"/>
          <w:i/>
          <w:sz w:val="28"/>
          <w:szCs w:val="28"/>
        </w:rPr>
        <w:t>–</w:t>
      </w:r>
      <w:r w:rsidR="0056482D" w:rsidRPr="008276F4">
        <w:rPr>
          <w:rFonts w:ascii="Times New Roman" w:eastAsia="Times New Roman" w:hAnsi="Times New Roman" w:cs="Times New Roman"/>
          <w:sz w:val="28"/>
          <w:szCs w:val="28"/>
        </w:rPr>
        <w:t xml:space="preserve"> ұсыныс сұранысқа ие, ал импликатурасы </w:t>
      </w:r>
      <w:r w:rsidR="00F67A24" w:rsidRPr="008276F4">
        <w:rPr>
          <w:rFonts w:ascii="Times New Roman" w:hAnsi="Times New Roman" w:cs="Times New Roman"/>
          <w:i/>
          <w:sz w:val="28"/>
          <w:szCs w:val="28"/>
        </w:rPr>
        <w:t>–</w:t>
      </w:r>
      <w:r w:rsidR="0056482D" w:rsidRPr="008276F4">
        <w:rPr>
          <w:rFonts w:ascii="Times New Roman" w:eastAsia="Times New Roman" w:hAnsi="Times New Roman" w:cs="Times New Roman"/>
          <w:sz w:val="28"/>
          <w:szCs w:val="28"/>
        </w:rPr>
        <w:t xml:space="preserve"> шешімді кейінге қалдырмау керек. Осылайша, туристік жарнама мәтіні аз сөзбен көп прагматикалық әсер туғызады.</w:t>
      </w:r>
    </w:p>
    <w:p w14:paraId="192F8407" w14:textId="54D56779" w:rsidR="0056482D" w:rsidRPr="008276F4" w:rsidRDefault="0056482D" w:rsidP="002073B8">
      <w:pPr>
        <w:spacing w:after="0" w:line="240" w:lineRule="auto"/>
        <w:ind w:firstLine="709"/>
        <w:jc w:val="both"/>
        <w:rPr>
          <w:rFonts w:ascii="Times New Roman" w:eastAsia="Times New Roman" w:hAnsi="Times New Roman" w:cs="Times New Roman"/>
          <w:sz w:val="28"/>
          <w:szCs w:val="28"/>
        </w:rPr>
      </w:pPr>
      <w:r w:rsidRPr="008276F4">
        <w:rPr>
          <w:rFonts w:ascii="Times New Roman" w:eastAsia="Times New Roman" w:hAnsi="Times New Roman" w:cs="Times New Roman"/>
          <w:sz w:val="28"/>
          <w:szCs w:val="28"/>
        </w:rPr>
        <w:t>Туристік жарнамада пресуппозиция тудыр</w:t>
      </w:r>
      <w:r w:rsidR="00A02AD4" w:rsidRPr="008276F4">
        <w:rPr>
          <w:rFonts w:ascii="Times New Roman" w:eastAsia="Times New Roman" w:hAnsi="Times New Roman" w:cs="Times New Roman"/>
          <w:sz w:val="28"/>
          <w:szCs w:val="28"/>
        </w:rPr>
        <w:t xml:space="preserve">атын маркерлердің қатарына </w:t>
      </w:r>
      <w:r w:rsidR="00A02AD4" w:rsidRPr="008276F4">
        <w:rPr>
          <w:rFonts w:ascii="Times New Roman" w:eastAsia="Times New Roman" w:hAnsi="Times New Roman" w:cs="Times New Roman"/>
          <w:i/>
          <w:sz w:val="28"/>
          <w:szCs w:val="28"/>
        </w:rPr>
        <w:t>тағы, қайта, енді, дәл, нағыз, тек, арнайы, бәрі</w:t>
      </w:r>
      <w:r w:rsidR="00A02AD4" w:rsidRPr="008276F4">
        <w:rPr>
          <w:rFonts w:ascii="Times New Roman" w:eastAsia="Times New Roman" w:hAnsi="Times New Roman" w:cs="Times New Roman"/>
          <w:sz w:val="28"/>
          <w:szCs w:val="28"/>
        </w:rPr>
        <w:t xml:space="preserve"> сөздері жатады. Мысалы, </w:t>
      </w:r>
      <w:r w:rsidR="00A02AD4" w:rsidRPr="008276F4">
        <w:rPr>
          <w:rFonts w:ascii="Times New Roman" w:eastAsia="Times New Roman" w:hAnsi="Times New Roman" w:cs="Times New Roman"/>
          <w:i/>
          <w:sz w:val="28"/>
          <w:szCs w:val="28"/>
        </w:rPr>
        <w:t>Енді броньдау одан да оңай</w:t>
      </w:r>
      <w:r w:rsidRPr="008276F4">
        <w:rPr>
          <w:rFonts w:ascii="Times New Roman" w:eastAsia="Times New Roman" w:hAnsi="Times New Roman" w:cs="Times New Roman"/>
          <w:sz w:val="28"/>
          <w:szCs w:val="28"/>
        </w:rPr>
        <w:t xml:space="preserve"> сөйлемі бұрын да броньдау мүмкін болғанын және қазіргі нұс</w:t>
      </w:r>
      <w:r w:rsidR="00A02AD4" w:rsidRPr="008276F4">
        <w:rPr>
          <w:rFonts w:ascii="Times New Roman" w:eastAsia="Times New Roman" w:hAnsi="Times New Roman" w:cs="Times New Roman"/>
          <w:sz w:val="28"/>
          <w:szCs w:val="28"/>
        </w:rPr>
        <w:t xml:space="preserve">қаның жетілдірілгенін білдіреді. </w:t>
      </w:r>
      <w:r w:rsidR="00A02AD4" w:rsidRPr="008276F4">
        <w:rPr>
          <w:rFonts w:ascii="Times New Roman" w:eastAsia="Times New Roman" w:hAnsi="Times New Roman" w:cs="Times New Roman"/>
          <w:i/>
          <w:sz w:val="28"/>
          <w:szCs w:val="28"/>
        </w:rPr>
        <w:t>Нағыз демалыс табиғатта</w:t>
      </w:r>
      <w:r w:rsidRPr="008276F4">
        <w:rPr>
          <w:rFonts w:ascii="Times New Roman" w:eastAsia="Times New Roman" w:hAnsi="Times New Roman" w:cs="Times New Roman"/>
          <w:sz w:val="28"/>
          <w:szCs w:val="28"/>
        </w:rPr>
        <w:t xml:space="preserve"> формуласы басқа демалыс түрлерінің толық емес екенін тұспалдайды. Мұндай маркерлер адресаттың бағалау шкаласын реттеп, </w:t>
      </w:r>
      <w:r w:rsidR="00223044" w:rsidRPr="008276F4">
        <w:rPr>
          <w:rFonts w:ascii="Times New Roman" w:eastAsia="Times New Roman" w:hAnsi="Times New Roman" w:cs="Times New Roman"/>
          <w:sz w:val="28"/>
          <w:szCs w:val="28"/>
          <w:lang w:val="kk-KZ"/>
        </w:rPr>
        <w:t>туристік орынды</w:t>
      </w:r>
      <w:r w:rsidRPr="008276F4">
        <w:rPr>
          <w:rFonts w:ascii="Times New Roman" w:eastAsia="Times New Roman" w:hAnsi="Times New Roman" w:cs="Times New Roman"/>
          <w:sz w:val="28"/>
          <w:szCs w:val="28"/>
        </w:rPr>
        <w:t xml:space="preserve"> қажетті нұсқа ретінде </w:t>
      </w:r>
      <w:r w:rsidR="00A02AD4" w:rsidRPr="008276F4">
        <w:rPr>
          <w:rFonts w:ascii="Times New Roman" w:eastAsia="Times New Roman" w:hAnsi="Times New Roman" w:cs="Times New Roman"/>
          <w:sz w:val="28"/>
          <w:szCs w:val="28"/>
          <w:lang w:val="kk-KZ"/>
        </w:rPr>
        <w:t>бейнелейді</w:t>
      </w:r>
      <w:r w:rsidRPr="008276F4">
        <w:rPr>
          <w:rFonts w:ascii="Times New Roman" w:eastAsia="Times New Roman" w:hAnsi="Times New Roman" w:cs="Times New Roman"/>
          <w:sz w:val="28"/>
          <w:szCs w:val="28"/>
        </w:rPr>
        <w:t>. Сондықтан пресуппозицияны талдау туристік жарнама мәтінінің ықпал ету стратегиясын терең т</w:t>
      </w:r>
      <w:r w:rsidR="00A02AD4" w:rsidRPr="008276F4">
        <w:rPr>
          <w:rFonts w:ascii="Times New Roman" w:eastAsia="Times New Roman" w:hAnsi="Times New Roman" w:cs="Times New Roman"/>
          <w:sz w:val="28"/>
          <w:szCs w:val="28"/>
        </w:rPr>
        <w:t>үсінуге жол ашады</w:t>
      </w:r>
      <w:r w:rsidRPr="008276F4">
        <w:rPr>
          <w:rFonts w:ascii="Times New Roman" w:eastAsia="Times New Roman" w:hAnsi="Times New Roman" w:cs="Times New Roman"/>
          <w:sz w:val="28"/>
          <w:szCs w:val="28"/>
        </w:rPr>
        <w:t>.</w:t>
      </w:r>
    </w:p>
    <w:p w14:paraId="4EE8B73D" w14:textId="407677F4" w:rsidR="00A02AD4" w:rsidRPr="008276F4" w:rsidRDefault="00A02AD4" w:rsidP="00992F72">
      <w:pPr>
        <w:pStyle w:val="a3"/>
        <w:shd w:val="clear" w:color="auto" w:fill="FFFFFF" w:themeFill="background1"/>
        <w:spacing w:before="0" w:beforeAutospacing="0" w:after="0" w:afterAutospacing="0"/>
        <w:ind w:firstLine="567"/>
        <w:rPr>
          <w:i/>
          <w:sz w:val="28"/>
          <w:szCs w:val="28"/>
          <w:shd w:val="clear" w:color="auto" w:fill="FFFFFF" w:themeFill="background1"/>
        </w:rPr>
      </w:pPr>
      <w:r w:rsidRPr="008276F4">
        <w:rPr>
          <w:b/>
          <w:i/>
          <w:sz w:val="28"/>
          <w:szCs w:val="28"/>
          <w:shd w:val="clear" w:color="auto" w:fill="FFFFFF" w:themeFill="background1"/>
        </w:rPr>
        <w:t>Жылдың басын саяхатпен бастаңыз!</w:t>
      </w:r>
      <w:r w:rsidRPr="008276F4">
        <w:rPr>
          <w:b/>
          <w:i/>
          <w:sz w:val="28"/>
          <w:szCs w:val="28"/>
          <w:shd w:val="clear" w:color="auto" w:fill="FFFFFF" w:themeFill="background1"/>
        </w:rPr>
        <w:br/>
      </w:r>
      <w:r w:rsidRPr="008276F4">
        <w:rPr>
          <w:i/>
          <w:sz w:val="28"/>
          <w:szCs w:val="28"/>
          <w:shd w:val="clear" w:color="auto" w:fill="FFFFFF" w:themeFill="background1"/>
        </w:rPr>
        <w:t xml:space="preserve"> Саяхат </w:t>
      </w:r>
      <w:r w:rsidR="00E97D0F" w:rsidRPr="008276F4">
        <w:rPr>
          <w:i/>
          <w:sz w:val="28"/>
          <w:szCs w:val="28"/>
          <w:shd w:val="clear" w:color="auto" w:fill="FFFFFF" w:themeFill="background1"/>
        </w:rPr>
        <w:t xml:space="preserve">– </w:t>
      </w:r>
      <w:r w:rsidRPr="008276F4">
        <w:rPr>
          <w:i/>
          <w:sz w:val="28"/>
          <w:szCs w:val="28"/>
          <w:shd w:val="clear" w:color="auto" w:fill="FFFFFF" w:themeFill="background1"/>
        </w:rPr>
        <w:t xml:space="preserve"> өзіңді табудың ең керемет жолы!</w:t>
      </w:r>
      <w:r w:rsidRPr="008276F4">
        <w:rPr>
          <w:i/>
          <w:sz w:val="28"/>
          <w:szCs w:val="28"/>
          <w:shd w:val="clear" w:color="auto" w:fill="FFFFFF" w:themeFill="background1"/>
        </w:rPr>
        <w:br/>
        <w:t>Әлем үлкен, ал сенің арманың одан да үлкен!</w:t>
      </w:r>
      <w:r w:rsidRPr="008276F4">
        <w:rPr>
          <w:i/>
          <w:sz w:val="28"/>
          <w:szCs w:val="28"/>
          <w:shd w:val="clear" w:color="auto" w:fill="FFFFFF" w:themeFill="background1"/>
        </w:rPr>
        <w:br/>
        <w:t xml:space="preserve">Жаңа елдер, жаңа дәмдер, ерекше мәдениет, жаңа адамдар </w:t>
      </w:r>
      <w:r w:rsidR="00E97D0F" w:rsidRPr="008276F4">
        <w:rPr>
          <w:i/>
          <w:sz w:val="28"/>
          <w:szCs w:val="28"/>
          <w:shd w:val="clear" w:color="auto" w:fill="FFFFFF" w:themeFill="background1"/>
        </w:rPr>
        <w:t xml:space="preserve">– </w:t>
      </w:r>
      <w:r w:rsidRPr="008276F4">
        <w:rPr>
          <w:i/>
          <w:sz w:val="28"/>
          <w:szCs w:val="28"/>
          <w:shd w:val="clear" w:color="auto" w:fill="FFFFFF" w:themeFill="background1"/>
        </w:rPr>
        <w:t xml:space="preserve"> осының бәрі бір сапарда.</w:t>
      </w:r>
      <w:r w:rsidRPr="008276F4">
        <w:rPr>
          <w:i/>
          <w:sz w:val="28"/>
          <w:szCs w:val="28"/>
          <w:shd w:val="clear" w:color="auto" w:fill="FFFFFF" w:themeFill="background1"/>
        </w:rPr>
        <w:br/>
      </w:r>
      <w:r w:rsidRPr="008276F4">
        <w:rPr>
          <w:rFonts w:ascii="Segoe UI Symbol" w:eastAsia="MS Gothic" w:hAnsi="Segoe UI Symbol" w:cs="Segoe UI Symbol"/>
          <w:i/>
          <w:sz w:val="28"/>
          <w:szCs w:val="28"/>
          <w:shd w:val="clear" w:color="auto" w:fill="FFFFFF" w:themeFill="background1"/>
        </w:rPr>
        <w:t>✈</w:t>
      </w:r>
      <w:r w:rsidRPr="008276F4">
        <w:rPr>
          <w:i/>
          <w:sz w:val="28"/>
          <w:szCs w:val="28"/>
          <w:shd w:val="clear" w:color="auto" w:fill="FFFFFF" w:themeFill="background1"/>
        </w:rPr>
        <w:t>Бізбен бірге:</w:t>
      </w:r>
      <w:r w:rsidRPr="008276F4">
        <w:rPr>
          <w:i/>
          <w:sz w:val="28"/>
          <w:szCs w:val="28"/>
          <w:shd w:val="clear" w:color="auto" w:fill="FFFFFF" w:themeFill="background1"/>
        </w:rPr>
        <w:br/>
      </w:r>
      <w:r w:rsidRPr="008276F4">
        <w:rPr>
          <w:rFonts w:ascii="Segoe UI Symbol" w:eastAsia="MS Gothic" w:hAnsi="Segoe UI Symbol" w:cs="Segoe UI Symbol"/>
          <w:i/>
          <w:sz w:val="28"/>
          <w:szCs w:val="28"/>
          <w:shd w:val="clear" w:color="auto" w:fill="FFFFFF" w:themeFill="background1"/>
        </w:rPr>
        <w:t>✔</w:t>
      </w:r>
      <w:r w:rsidRPr="008276F4">
        <w:rPr>
          <w:i/>
          <w:sz w:val="28"/>
          <w:szCs w:val="28"/>
          <w:shd w:val="clear" w:color="auto" w:fill="FFFFFF" w:themeFill="background1"/>
        </w:rPr>
        <w:t>Арманыңдағы қалаларға саяхат</w:t>
      </w:r>
      <w:r w:rsidRPr="008276F4">
        <w:rPr>
          <w:i/>
          <w:sz w:val="28"/>
          <w:szCs w:val="28"/>
          <w:shd w:val="clear" w:color="auto" w:fill="FFFFFF" w:themeFill="background1"/>
        </w:rPr>
        <w:br/>
      </w:r>
      <w:r w:rsidRPr="008276F4">
        <w:rPr>
          <w:rFonts w:ascii="Segoe UI Symbol" w:eastAsia="MS Gothic" w:hAnsi="Segoe UI Symbol" w:cs="Segoe UI Symbol"/>
          <w:i/>
          <w:sz w:val="28"/>
          <w:szCs w:val="28"/>
          <w:shd w:val="clear" w:color="auto" w:fill="FFFFFF" w:themeFill="background1"/>
        </w:rPr>
        <w:t>✔</w:t>
      </w:r>
      <w:r w:rsidRPr="008276F4">
        <w:rPr>
          <w:i/>
          <w:sz w:val="28"/>
          <w:szCs w:val="28"/>
          <w:shd w:val="clear" w:color="auto" w:fill="FFFFFF" w:themeFill="background1"/>
        </w:rPr>
        <w:t>Ыңғайлы маршруттар</w:t>
      </w:r>
      <w:r w:rsidRPr="008276F4">
        <w:rPr>
          <w:i/>
          <w:sz w:val="28"/>
          <w:szCs w:val="28"/>
          <w:shd w:val="clear" w:color="auto" w:fill="FFFFFF" w:themeFill="background1"/>
        </w:rPr>
        <w:br/>
      </w:r>
      <w:r w:rsidRPr="008276F4">
        <w:rPr>
          <w:rFonts w:ascii="Segoe UI Symbol" w:eastAsia="MS Gothic" w:hAnsi="Segoe UI Symbol" w:cs="Segoe UI Symbol"/>
          <w:i/>
          <w:sz w:val="28"/>
          <w:szCs w:val="28"/>
          <w:shd w:val="clear" w:color="auto" w:fill="FFFFFF" w:themeFill="background1"/>
        </w:rPr>
        <w:t>✔</w:t>
      </w:r>
      <w:r w:rsidRPr="008276F4">
        <w:rPr>
          <w:i/>
          <w:sz w:val="28"/>
          <w:szCs w:val="28"/>
          <w:shd w:val="clear" w:color="auto" w:fill="FFFFFF" w:themeFill="background1"/>
        </w:rPr>
        <w:t>Фото-видео естеліктер</w:t>
      </w:r>
      <w:r w:rsidRPr="008276F4">
        <w:rPr>
          <w:i/>
          <w:sz w:val="28"/>
          <w:szCs w:val="28"/>
          <w:shd w:val="clear" w:color="auto" w:fill="FFFFFF" w:themeFill="background1"/>
        </w:rPr>
        <w:br/>
      </w:r>
      <w:r w:rsidRPr="008276F4">
        <w:rPr>
          <w:rFonts w:ascii="Segoe UI Symbol" w:eastAsia="MS Gothic" w:hAnsi="Segoe UI Symbol" w:cs="Segoe UI Symbol"/>
          <w:i/>
          <w:sz w:val="28"/>
          <w:szCs w:val="28"/>
          <w:shd w:val="clear" w:color="auto" w:fill="FFFFFF" w:themeFill="background1"/>
        </w:rPr>
        <w:t>✔</w:t>
      </w:r>
      <w:r w:rsidRPr="008276F4">
        <w:rPr>
          <w:i/>
          <w:sz w:val="28"/>
          <w:szCs w:val="28"/>
          <w:shd w:val="clear" w:color="auto" w:fill="FFFFFF" w:themeFill="background1"/>
        </w:rPr>
        <w:t>Кәсіби гид және көңілді орта</w:t>
      </w:r>
      <w:r w:rsidRPr="008276F4">
        <w:rPr>
          <w:i/>
          <w:sz w:val="28"/>
          <w:szCs w:val="28"/>
          <w:shd w:val="clear" w:color="auto" w:fill="FFFFFF" w:themeFill="background1"/>
        </w:rPr>
        <w:br/>
        <w:t>Орныңды бүгін броньдап, ертең өзіңді басқа әлемде тап!</w:t>
      </w:r>
    </w:p>
    <w:p w14:paraId="06005F1A" w14:textId="77777777" w:rsidR="00A02AD4" w:rsidRPr="008276F4" w:rsidRDefault="00A02AD4" w:rsidP="002073B8">
      <w:pPr>
        <w:pStyle w:val="a3"/>
        <w:shd w:val="clear" w:color="auto" w:fill="FFFFFF" w:themeFill="background1"/>
        <w:spacing w:before="0" w:beforeAutospacing="0" w:after="0" w:afterAutospacing="0"/>
        <w:ind w:firstLine="567"/>
        <w:rPr>
          <w:sz w:val="28"/>
          <w:szCs w:val="28"/>
          <w:lang w:val="kk-KZ"/>
        </w:rPr>
      </w:pPr>
    </w:p>
    <w:p w14:paraId="574D206A" w14:textId="77777777" w:rsidR="00A02AD4" w:rsidRPr="008276F4" w:rsidRDefault="00A02AD4" w:rsidP="002073B8">
      <w:pPr>
        <w:pStyle w:val="a3"/>
        <w:shd w:val="clear" w:color="auto" w:fill="FFFFFF" w:themeFill="background1"/>
        <w:spacing w:before="0" w:beforeAutospacing="0" w:after="0" w:afterAutospacing="0"/>
        <w:ind w:firstLine="567"/>
        <w:jc w:val="both"/>
        <w:rPr>
          <w:sz w:val="28"/>
          <w:szCs w:val="28"/>
          <w:lang w:val="kk-KZ"/>
        </w:rPr>
      </w:pPr>
      <w:r w:rsidRPr="008276F4">
        <w:rPr>
          <w:sz w:val="28"/>
          <w:szCs w:val="28"/>
          <w:lang w:val="kk-KZ"/>
        </w:rPr>
        <w:t xml:space="preserve">Берілген мәтін типологиялық және жанрлық тұрғыдан әлеуметтік желіге арналған қысқа туристік жарнама-пост болып табылады, ол ақпарат беруден гөрі ықпал етуге бағытталған, оқырманды қызығудан нақты әрекетке яғни бронь жасауға жетелейді. </w:t>
      </w:r>
    </w:p>
    <w:p w14:paraId="44E176A6" w14:textId="77777777" w:rsidR="00A02AD4" w:rsidRPr="008276F4" w:rsidRDefault="00A02AD4" w:rsidP="002073B8">
      <w:pPr>
        <w:pStyle w:val="a3"/>
        <w:shd w:val="clear" w:color="auto" w:fill="FFFFFF" w:themeFill="background1"/>
        <w:spacing w:before="0" w:beforeAutospacing="0" w:after="0" w:afterAutospacing="0"/>
        <w:ind w:firstLine="567"/>
        <w:jc w:val="both"/>
        <w:rPr>
          <w:sz w:val="28"/>
          <w:szCs w:val="28"/>
          <w:lang w:val="kk-KZ"/>
        </w:rPr>
      </w:pPr>
      <w:r w:rsidRPr="008276F4">
        <w:rPr>
          <w:sz w:val="28"/>
          <w:szCs w:val="28"/>
          <w:lang w:val="kk-KZ"/>
        </w:rPr>
        <w:t xml:space="preserve">Композициясы SMM үлгісіне сай құрылған. Мұнда </w:t>
      </w:r>
      <w:r w:rsidRPr="008276F4">
        <w:rPr>
          <w:i/>
          <w:sz w:val="28"/>
          <w:szCs w:val="28"/>
          <w:lang w:val="kk-KZ"/>
        </w:rPr>
        <w:t>бастаңыз, орныңды броньдап</w:t>
      </w:r>
      <w:r w:rsidRPr="008276F4">
        <w:rPr>
          <w:sz w:val="28"/>
          <w:szCs w:val="28"/>
          <w:lang w:val="kk-KZ"/>
        </w:rPr>
        <w:t xml:space="preserve"> деген императивтер мен тікелей үндеу әрекетке итермелейді. </w:t>
      </w:r>
      <w:r w:rsidRPr="008276F4">
        <w:rPr>
          <w:i/>
          <w:sz w:val="28"/>
          <w:szCs w:val="28"/>
          <w:lang w:val="kk-KZ"/>
        </w:rPr>
        <w:t>Әлем үлкен, арманың одан да үлкен</w:t>
      </w:r>
      <w:r w:rsidRPr="008276F4">
        <w:rPr>
          <w:sz w:val="28"/>
          <w:szCs w:val="28"/>
          <w:lang w:val="kk-KZ"/>
        </w:rPr>
        <w:t xml:space="preserve"> деген гипербола мен мотивациялық формулалар  қызығушылықты арттыруға бағытталады.</w:t>
      </w:r>
    </w:p>
    <w:p w14:paraId="106DCD7F" w14:textId="77777777" w:rsidR="00814BD2" w:rsidRPr="008276F4" w:rsidRDefault="00814BD2" w:rsidP="002073B8">
      <w:pPr>
        <w:spacing w:after="0" w:line="240" w:lineRule="auto"/>
        <w:ind w:firstLine="709"/>
        <w:jc w:val="both"/>
        <w:rPr>
          <w:rFonts w:ascii="Times New Roman" w:eastAsia="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Туристік жарнама дискурсындағы прагматикалық пресуппозиция мен адресат моделін талдауда пропозиция ұғымы да маңызды теориялық тірек ретінде танылады. Пропозиция – сөйлеуші тарапынан ұсынылатын хабардың мазмұндық-логикалық өзегі, яғни жарнама мәтінінде берілетін негізгі ақпараттың когнитивтік қаңқасы. Туристік жарнамада пропозициялық құрылым белгілі бір туристік нысан, мекен, қызмет немесе мәдени кеңістік туралы деректі мазмұнды ықшам әрі әсерлі түрде ұсынуға қызмет етеді. Мысалы, жарнама мәтінінде «Бұл өңір – тарихи мұра мен табиғи сұлулық тоғысқан ерекше мекен» деген мазмұн берілсе, мұндағы пропозиция адресат санасында нысанның тартымдылығы, бірегейлігі және баруға лайықтылығы туралы тұтас түсінік қалыптастырады. Осы тұрғыдан алғанда, пропозиция тек ақпарат жеткізуші бірлік емес, ол адресаттың қабылдауына бағытталған прагматикалық ықпал құралы болып табылады. Туристік жарнамадағы пропозиция көбіне пресуппозициялық қабатпен астасып жатады. Яғни мәтінде ашық айтылмағанымен, адресатқа алдын ала таныс не түсінікті деп есептелетін аялық білім пропозицияның толық әрі тиімді қабылдануын қамтамасыз етеді. Мәселен, «киелі орын», «қонақжай ел», «тұмса табиғат» тәрізді тіркестердің пропозициялық мазмұны ұлттық-мәдени пресуппозициялар арқылы тереңдей түседі. Ал адресат моделі осы пропозицияны іріктеу мен ұйымдастыруда шешуші рөл атқарады: жарнама беруші әлеуетті туристің жас ерекшелігін, қызығушылығын, құндылықтық бағдарын және мәдени тәжірибесін ескере отырып, қандай мазмұн ұсыну қажет екенін белгілейді. Соның нәтижесінде пропозиция адресаттың сұранысына сәйкес құрылып, жарнама мәтінінің сендіру, қызықтыру және әрекетке ынталандыру әлеуетін күшейтеді. </w:t>
      </w:r>
    </w:p>
    <w:p w14:paraId="1891869D" w14:textId="0688B70F"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Жарнама дискурсының негізгі ерекшеліктерінің бірі - оның қиялдағы немесе нысаналы адресатты алдын ала </w:t>
      </w:r>
      <w:r w:rsidR="00A02AD4" w:rsidRPr="008276F4">
        <w:rPr>
          <w:rFonts w:ascii="Times New Roman" w:eastAsia="Times New Roman" w:hAnsi="Times New Roman" w:cs="Times New Roman"/>
          <w:sz w:val="28"/>
          <w:szCs w:val="28"/>
          <w:lang w:val="kk-KZ"/>
        </w:rPr>
        <w:t>жобалауы</w:t>
      </w:r>
      <w:r w:rsidRPr="008276F4">
        <w:rPr>
          <w:rFonts w:ascii="Times New Roman" w:eastAsia="Times New Roman" w:hAnsi="Times New Roman" w:cs="Times New Roman"/>
          <w:sz w:val="28"/>
          <w:szCs w:val="28"/>
          <w:lang w:val="kk-KZ"/>
        </w:rPr>
        <w:t xml:space="preserve">. </w:t>
      </w:r>
      <w:r w:rsidR="00556986" w:rsidRPr="008276F4">
        <w:rPr>
          <w:rFonts w:ascii="Times New Roman" w:eastAsia="Times New Roman" w:hAnsi="Times New Roman" w:cs="Times New Roman"/>
          <w:sz w:val="28"/>
          <w:szCs w:val="28"/>
          <w:lang w:val="kk-KZ" w:eastAsia="ru-RU"/>
        </w:rPr>
        <w:t xml:space="preserve">G. Cook </w:t>
      </w:r>
      <w:r w:rsidRPr="008276F4">
        <w:rPr>
          <w:rFonts w:ascii="Times New Roman" w:eastAsia="Times New Roman" w:hAnsi="Times New Roman" w:cs="Times New Roman"/>
          <w:sz w:val="28"/>
          <w:szCs w:val="28"/>
          <w:lang w:val="kk-KZ"/>
        </w:rPr>
        <w:t>жарнама мәтінінің тиімділігі мәтіннің кімге арналғанын дәл белгілеуге және сол аудиторияның тілдік, мәдени, эмоционалдық тәжірибесіне сәйкес келуге тәуелді екенін көрсетеді [1</w:t>
      </w:r>
      <w:r w:rsidR="00556986" w:rsidRPr="008276F4">
        <w:rPr>
          <w:rFonts w:ascii="Times New Roman" w:eastAsia="Times New Roman" w:hAnsi="Times New Roman" w:cs="Times New Roman"/>
          <w:sz w:val="28"/>
          <w:szCs w:val="28"/>
          <w:lang w:val="kk-KZ"/>
        </w:rPr>
        <w:t>10</w:t>
      </w:r>
      <w:r w:rsidRPr="008276F4">
        <w:rPr>
          <w:rFonts w:ascii="Times New Roman" w:eastAsia="Times New Roman" w:hAnsi="Times New Roman" w:cs="Times New Roman"/>
          <w:sz w:val="28"/>
          <w:szCs w:val="28"/>
          <w:lang w:val="kk-KZ"/>
        </w:rPr>
        <w:t>]. Туристік жарнамада бұл қағида ерекше маңызды, өйткені туристік өнімнің өзі көбіне уәде, әсер, бейне және сценарий түрінде ұсынылады. Адресат мәтінде ашық аталмауы мүмкін, бірақ оның бейнесі лексика, синтаксис, үндеу және визуал арқылы жасалады.</w:t>
      </w:r>
    </w:p>
    <w:p w14:paraId="21E5F361" w14:textId="77777777" w:rsidR="00CD3BBE" w:rsidRPr="008276F4" w:rsidRDefault="00CD3BBE" w:rsidP="002073B8">
      <w:pPr>
        <w:spacing w:after="0" w:line="240" w:lineRule="auto"/>
        <w:ind w:firstLine="709"/>
        <w:jc w:val="both"/>
        <w:rPr>
          <w:rFonts w:ascii="Times New Roman" w:eastAsia="Times New Roman" w:hAnsi="Times New Roman" w:cs="Times New Roman"/>
          <w:sz w:val="28"/>
          <w:szCs w:val="28"/>
          <w:lang w:val="kk-KZ"/>
        </w:rPr>
      </w:pPr>
      <w:r w:rsidRPr="008276F4">
        <w:rPr>
          <w:rFonts w:ascii="Times New Roman" w:eastAsia="Times New Roman" w:hAnsi="Times New Roman" w:cs="Times New Roman"/>
          <w:sz w:val="28"/>
          <w:szCs w:val="28"/>
          <w:lang w:val="kk-KZ"/>
        </w:rPr>
        <w:t>Туристік жарнама мәтіндерін талдай отырып, бірнеше жас</w:t>
      </w:r>
      <w:r w:rsidR="001F755B" w:rsidRPr="008276F4">
        <w:rPr>
          <w:rFonts w:ascii="Times New Roman" w:eastAsia="Times New Roman" w:hAnsi="Times New Roman" w:cs="Times New Roman"/>
          <w:sz w:val="28"/>
          <w:szCs w:val="28"/>
          <w:lang w:val="kk-KZ"/>
        </w:rPr>
        <w:t>ырын адресат моделін айқындадық:</w:t>
      </w:r>
      <w:r w:rsidRPr="008276F4">
        <w:rPr>
          <w:rFonts w:ascii="Times New Roman" w:eastAsia="Times New Roman" w:hAnsi="Times New Roman" w:cs="Times New Roman"/>
          <w:sz w:val="28"/>
          <w:szCs w:val="28"/>
          <w:lang w:val="kk-KZ"/>
        </w:rPr>
        <w:t xml:space="preserve"> </w:t>
      </w:r>
    </w:p>
    <w:p w14:paraId="0DB68883" w14:textId="5258BC79" w:rsidR="0056482D" w:rsidRPr="008276F4" w:rsidRDefault="00C7662B" w:rsidP="002073B8">
      <w:pPr>
        <w:spacing w:after="0" w:line="240" w:lineRule="auto"/>
        <w:ind w:firstLine="708"/>
        <w:jc w:val="both"/>
        <w:rPr>
          <w:rFonts w:ascii="Times New Roman" w:hAnsi="Times New Roman" w:cs="Times New Roman"/>
          <w:sz w:val="28"/>
          <w:szCs w:val="28"/>
          <w:lang w:val="kk-KZ"/>
        </w:rPr>
      </w:pPr>
      <w:r w:rsidRPr="008276F4">
        <w:rPr>
          <w:rFonts w:ascii="Times New Roman" w:eastAsia="Times New Roman" w:hAnsi="Times New Roman" w:cs="Times New Roman"/>
          <w:b/>
          <w:i/>
          <w:sz w:val="28"/>
          <w:szCs w:val="28"/>
          <w:lang w:val="kk-KZ"/>
        </w:rPr>
        <w:t>1)</w:t>
      </w:r>
      <w:r w:rsidR="001F755B"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b/>
          <w:bCs/>
          <w:i/>
          <w:iCs/>
          <w:sz w:val="28"/>
          <w:szCs w:val="28"/>
          <w:lang w:val="kk-KZ"/>
        </w:rPr>
        <w:t>Қала тұрғыны</w:t>
      </w:r>
      <w:r w:rsidRPr="008276F4">
        <w:rPr>
          <w:rFonts w:ascii="Times New Roman" w:eastAsia="Times New Roman" w:hAnsi="Times New Roman" w:cs="Times New Roman"/>
          <w:sz w:val="28"/>
          <w:szCs w:val="28"/>
          <w:lang w:val="kk-KZ"/>
        </w:rPr>
        <w:t xml:space="preserve">. </w:t>
      </w:r>
      <w:r w:rsidR="0056482D" w:rsidRPr="008276F4">
        <w:rPr>
          <w:rFonts w:ascii="Times New Roman" w:eastAsia="Times New Roman" w:hAnsi="Times New Roman" w:cs="Times New Roman"/>
          <w:sz w:val="28"/>
          <w:szCs w:val="28"/>
          <w:lang w:val="kk-KZ"/>
        </w:rPr>
        <w:t xml:space="preserve">Қазақ тіліндегі туристік жарнама мәтіндерінде адресаттың жасырын бейнесі </w:t>
      </w:r>
      <w:r w:rsidR="00CD3BBE" w:rsidRPr="008276F4">
        <w:rPr>
          <w:rFonts w:ascii="Times New Roman" w:eastAsia="Times New Roman" w:hAnsi="Times New Roman" w:cs="Times New Roman"/>
          <w:sz w:val="28"/>
          <w:szCs w:val="28"/>
          <w:lang w:val="kk-KZ"/>
        </w:rPr>
        <w:t xml:space="preserve">көбінесе </w:t>
      </w:r>
      <w:r w:rsidR="00CD3BBE" w:rsidRPr="008276F4">
        <w:rPr>
          <w:rFonts w:ascii="Times New Roman" w:eastAsia="Times New Roman" w:hAnsi="Times New Roman" w:cs="Times New Roman"/>
          <w:b/>
          <w:bCs/>
          <w:i/>
          <w:iCs/>
          <w:sz w:val="28"/>
          <w:szCs w:val="28"/>
          <w:lang w:val="kk-KZ"/>
        </w:rPr>
        <w:t>қала тұрғыны</w:t>
      </w:r>
      <w:r w:rsidR="0056482D" w:rsidRPr="008276F4">
        <w:rPr>
          <w:rFonts w:ascii="Times New Roman" w:eastAsia="Times New Roman" w:hAnsi="Times New Roman" w:cs="Times New Roman"/>
          <w:sz w:val="28"/>
          <w:szCs w:val="28"/>
          <w:lang w:val="kk-KZ"/>
        </w:rPr>
        <w:t xml:space="preserve"> моделінде </w:t>
      </w:r>
      <w:r w:rsidR="00CD3BBE" w:rsidRPr="008276F4">
        <w:rPr>
          <w:rFonts w:ascii="Times New Roman" w:eastAsia="Times New Roman" w:hAnsi="Times New Roman" w:cs="Times New Roman"/>
          <w:sz w:val="28"/>
          <w:szCs w:val="28"/>
          <w:lang w:val="kk-KZ"/>
        </w:rPr>
        <w:t xml:space="preserve">беріледі. Мысалы, </w:t>
      </w:r>
      <w:r w:rsidR="0056482D" w:rsidRPr="008276F4">
        <w:rPr>
          <w:rFonts w:ascii="Times New Roman" w:eastAsia="Times New Roman" w:hAnsi="Times New Roman" w:cs="Times New Roman"/>
          <w:i/>
          <w:sz w:val="28"/>
          <w:szCs w:val="28"/>
          <w:lang w:val="kk-KZ"/>
        </w:rPr>
        <w:t>Қала қарбаласынан шаршадыңыз ба? Табиғат аясында демалып қайтыңыз</w:t>
      </w:r>
      <w:r w:rsidR="0056482D" w:rsidRPr="008276F4">
        <w:rPr>
          <w:rFonts w:ascii="Times New Roman" w:eastAsia="Times New Roman" w:hAnsi="Times New Roman" w:cs="Times New Roman"/>
          <w:sz w:val="28"/>
          <w:szCs w:val="28"/>
          <w:lang w:val="kk-KZ"/>
        </w:rPr>
        <w:t xml:space="preserve"> деген мәтін адресаттың жұмыс ырғағы жоғары, уақыт тапшылығын сезінетін, демалысты психоэмоциялық қалпына келу құралы ретінде қабылдайтын</w:t>
      </w:r>
      <w:r w:rsidR="00CD3BBE" w:rsidRPr="008276F4">
        <w:rPr>
          <w:rFonts w:ascii="Times New Roman" w:eastAsia="Times New Roman" w:hAnsi="Times New Roman" w:cs="Times New Roman"/>
          <w:sz w:val="28"/>
          <w:szCs w:val="28"/>
          <w:lang w:val="kk-KZ"/>
        </w:rPr>
        <w:t xml:space="preserve"> адам екенін болжайды. Мұндағы </w:t>
      </w:r>
      <w:r w:rsidR="00CD3BBE" w:rsidRPr="008276F4">
        <w:rPr>
          <w:rFonts w:ascii="Times New Roman" w:eastAsia="Times New Roman" w:hAnsi="Times New Roman" w:cs="Times New Roman"/>
          <w:i/>
          <w:sz w:val="28"/>
          <w:szCs w:val="28"/>
          <w:lang w:val="kk-KZ"/>
        </w:rPr>
        <w:t>қарбалас</w:t>
      </w:r>
      <w:r w:rsidR="00CD3BBE" w:rsidRPr="008276F4">
        <w:rPr>
          <w:rFonts w:ascii="Times New Roman" w:eastAsia="Times New Roman" w:hAnsi="Times New Roman" w:cs="Times New Roman"/>
          <w:sz w:val="28"/>
          <w:szCs w:val="28"/>
          <w:lang w:val="kk-KZ"/>
        </w:rPr>
        <w:t xml:space="preserve"> және </w:t>
      </w:r>
      <w:r w:rsidR="00CD3BBE" w:rsidRPr="008276F4">
        <w:rPr>
          <w:rFonts w:ascii="Times New Roman" w:eastAsia="Times New Roman" w:hAnsi="Times New Roman" w:cs="Times New Roman"/>
          <w:i/>
          <w:sz w:val="28"/>
          <w:szCs w:val="28"/>
          <w:lang w:val="kk-KZ"/>
        </w:rPr>
        <w:t>демалып қайту</w:t>
      </w:r>
      <w:r w:rsidR="0056482D" w:rsidRPr="008276F4">
        <w:rPr>
          <w:rFonts w:ascii="Times New Roman" w:eastAsia="Times New Roman" w:hAnsi="Times New Roman" w:cs="Times New Roman"/>
          <w:sz w:val="28"/>
          <w:szCs w:val="28"/>
          <w:lang w:val="kk-KZ"/>
        </w:rPr>
        <w:t xml:space="preserve"> </w:t>
      </w:r>
      <w:r w:rsidR="00CD3BBE" w:rsidRPr="008276F4">
        <w:rPr>
          <w:rFonts w:ascii="Times New Roman" w:eastAsia="Times New Roman" w:hAnsi="Times New Roman" w:cs="Times New Roman"/>
          <w:sz w:val="28"/>
          <w:szCs w:val="28"/>
          <w:lang w:val="kk-KZ"/>
        </w:rPr>
        <w:t xml:space="preserve">деген сөздер </w:t>
      </w:r>
      <w:r w:rsidR="0056482D" w:rsidRPr="008276F4">
        <w:rPr>
          <w:rFonts w:ascii="Times New Roman" w:eastAsia="Times New Roman" w:hAnsi="Times New Roman" w:cs="Times New Roman"/>
          <w:sz w:val="28"/>
          <w:szCs w:val="28"/>
          <w:lang w:val="kk-KZ"/>
        </w:rPr>
        <w:t xml:space="preserve"> </w:t>
      </w:r>
      <w:r w:rsidR="00CD3BBE" w:rsidRPr="008276F4">
        <w:rPr>
          <w:rFonts w:ascii="Times New Roman" w:eastAsia="Times New Roman" w:hAnsi="Times New Roman" w:cs="Times New Roman"/>
          <w:sz w:val="28"/>
          <w:szCs w:val="28"/>
          <w:lang w:val="kk-KZ"/>
        </w:rPr>
        <w:t xml:space="preserve">болжамды туристің </w:t>
      </w:r>
      <w:r w:rsidR="0056482D" w:rsidRPr="008276F4">
        <w:rPr>
          <w:rFonts w:ascii="Times New Roman" w:eastAsia="Times New Roman" w:hAnsi="Times New Roman" w:cs="Times New Roman"/>
          <w:sz w:val="28"/>
          <w:szCs w:val="28"/>
          <w:lang w:val="kk-KZ"/>
        </w:rPr>
        <w:t>өмір салтын нысанаға алады. Прагматикалық тұрғыдан мұндай мәтін адресаттың шаршауын пресуппозициялайды және турөнімді сол мәсел</w:t>
      </w:r>
      <w:r w:rsidR="00CD3BBE" w:rsidRPr="008276F4">
        <w:rPr>
          <w:rFonts w:ascii="Times New Roman" w:eastAsia="Times New Roman" w:hAnsi="Times New Roman" w:cs="Times New Roman"/>
          <w:sz w:val="28"/>
          <w:szCs w:val="28"/>
          <w:lang w:val="kk-KZ"/>
        </w:rPr>
        <w:t>енің шешімі ретінде ұсынады</w:t>
      </w:r>
      <w:r w:rsidR="0056482D" w:rsidRPr="008276F4">
        <w:rPr>
          <w:rFonts w:ascii="Times New Roman" w:eastAsia="Times New Roman" w:hAnsi="Times New Roman" w:cs="Times New Roman"/>
          <w:sz w:val="28"/>
          <w:szCs w:val="28"/>
          <w:lang w:val="kk-KZ"/>
        </w:rPr>
        <w:t xml:space="preserve"> [3].</w:t>
      </w:r>
    </w:p>
    <w:p w14:paraId="2E9FCCE0" w14:textId="6E62D689" w:rsidR="0056482D" w:rsidRPr="008276F4" w:rsidRDefault="00C7662B"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b/>
          <w:i/>
          <w:sz w:val="28"/>
          <w:szCs w:val="28"/>
          <w:lang w:val="kk-KZ"/>
        </w:rPr>
        <w:t>2)</w:t>
      </w:r>
      <w:r w:rsidR="00CD3BBE"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b/>
          <w:bCs/>
          <w:i/>
          <w:iCs/>
          <w:sz w:val="28"/>
          <w:szCs w:val="28"/>
          <w:lang w:val="kk-KZ"/>
        </w:rPr>
        <w:t>Отбасылы турист</w:t>
      </w:r>
      <w:r w:rsidRPr="008276F4">
        <w:rPr>
          <w:rFonts w:ascii="Times New Roman" w:eastAsia="Times New Roman" w:hAnsi="Times New Roman" w:cs="Times New Roman"/>
          <w:sz w:val="28"/>
          <w:szCs w:val="28"/>
          <w:lang w:val="kk-KZ"/>
        </w:rPr>
        <w:t xml:space="preserve">. </w:t>
      </w:r>
      <w:r w:rsidR="00CD3BBE" w:rsidRPr="008276F4">
        <w:rPr>
          <w:rFonts w:ascii="Times New Roman" w:eastAsia="Times New Roman" w:hAnsi="Times New Roman" w:cs="Times New Roman"/>
          <w:sz w:val="28"/>
          <w:szCs w:val="28"/>
          <w:lang w:val="kk-KZ"/>
        </w:rPr>
        <w:t xml:space="preserve">Қазақ тіліндегі жарнамаларда </w:t>
      </w:r>
      <w:r w:rsidR="00CD3BBE" w:rsidRPr="008276F4">
        <w:rPr>
          <w:rFonts w:ascii="Times New Roman" w:eastAsia="Times New Roman" w:hAnsi="Times New Roman" w:cs="Times New Roman"/>
          <w:i/>
          <w:sz w:val="28"/>
          <w:szCs w:val="28"/>
          <w:lang w:val="kk-KZ"/>
        </w:rPr>
        <w:t>отбасыңызбен, балалармен баруға қолайлы, жайлы қонақүй, қауіпсіз маршрут, тамақ кіреді</w:t>
      </w:r>
      <w:r w:rsidR="0056482D" w:rsidRPr="008276F4">
        <w:rPr>
          <w:rFonts w:ascii="Times New Roman" w:eastAsia="Times New Roman" w:hAnsi="Times New Roman" w:cs="Times New Roman"/>
          <w:sz w:val="28"/>
          <w:szCs w:val="28"/>
          <w:lang w:val="kk-KZ"/>
        </w:rPr>
        <w:t xml:space="preserve"> сияқты тіркестер жиі қолданылады. Бұл бірліктер адресаттың шешім</w:t>
      </w:r>
      <w:r w:rsidR="00CD3BBE" w:rsidRPr="008276F4">
        <w:rPr>
          <w:rFonts w:ascii="Times New Roman" w:eastAsia="Times New Roman" w:hAnsi="Times New Roman" w:cs="Times New Roman"/>
          <w:sz w:val="28"/>
          <w:szCs w:val="28"/>
          <w:lang w:val="kk-KZ"/>
        </w:rPr>
        <w:t xml:space="preserve"> қабылдау өлшемдерін айқындайды. Яғни туристке</w:t>
      </w:r>
      <w:r w:rsidR="0056482D" w:rsidRPr="008276F4">
        <w:rPr>
          <w:rFonts w:ascii="Times New Roman" w:eastAsia="Times New Roman" w:hAnsi="Times New Roman" w:cs="Times New Roman"/>
          <w:sz w:val="28"/>
          <w:szCs w:val="28"/>
          <w:lang w:val="kk-KZ"/>
        </w:rPr>
        <w:t xml:space="preserve"> </w:t>
      </w:r>
      <w:r w:rsidR="0056482D" w:rsidRPr="008276F4">
        <w:rPr>
          <w:rFonts w:ascii="Times New Roman" w:eastAsia="Times New Roman" w:hAnsi="Times New Roman" w:cs="Times New Roman"/>
          <w:i/>
          <w:sz w:val="28"/>
          <w:szCs w:val="28"/>
          <w:lang w:val="kk-KZ"/>
        </w:rPr>
        <w:t>жайлылық, қауіпсіздік, ұйымдастыру сапасы, балаларға қолайлылық</w:t>
      </w:r>
      <w:r w:rsidR="00CD3BBE" w:rsidRPr="008276F4">
        <w:rPr>
          <w:rFonts w:ascii="Times New Roman" w:eastAsia="Times New Roman" w:hAnsi="Times New Roman" w:cs="Times New Roman"/>
          <w:i/>
          <w:sz w:val="28"/>
          <w:szCs w:val="28"/>
          <w:lang w:val="kk-KZ"/>
        </w:rPr>
        <w:t xml:space="preserve"> </w:t>
      </w:r>
      <w:r w:rsidR="00CD3BBE" w:rsidRPr="008276F4">
        <w:rPr>
          <w:rFonts w:ascii="Times New Roman" w:eastAsia="Times New Roman" w:hAnsi="Times New Roman" w:cs="Times New Roman"/>
          <w:sz w:val="28"/>
          <w:szCs w:val="28"/>
          <w:lang w:val="kk-KZ"/>
        </w:rPr>
        <w:t>қажеттілігін алдын ала ескереді</w:t>
      </w:r>
      <w:r w:rsidR="0056482D" w:rsidRPr="008276F4">
        <w:rPr>
          <w:rFonts w:ascii="Times New Roman" w:eastAsia="Times New Roman" w:hAnsi="Times New Roman" w:cs="Times New Roman"/>
          <w:sz w:val="28"/>
          <w:szCs w:val="28"/>
          <w:lang w:val="kk-KZ"/>
        </w:rPr>
        <w:t>. Мұндай мәтіндерде эмоциялық тон әдетте сенімді, қамқорлық реңкті болады. Сөйтіп, жарнама туристік бағытты жарнамала</w:t>
      </w:r>
      <w:r w:rsidR="00CD3BBE" w:rsidRPr="008276F4">
        <w:rPr>
          <w:rFonts w:ascii="Times New Roman" w:eastAsia="Times New Roman" w:hAnsi="Times New Roman" w:cs="Times New Roman"/>
          <w:sz w:val="28"/>
          <w:szCs w:val="28"/>
          <w:lang w:val="kk-KZ"/>
        </w:rPr>
        <w:t xml:space="preserve">й отырып, </w:t>
      </w:r>
      <w:r w:rsidR="0056482D" w:rsidRPr="008276F4">
        <w:rPr>
          <w:rFonts w:ascii="Times New Roman" w:eastAsia="Times New Roman" w:hAnsi="Times New Roman" w:cs="Times New Roman"/>
          <w:sz w:val="28"/>
          <w:szCs w:val="28"/>
          <w:lang w:val="kk-KZ"/>
        </w:rPr>
        <w:t xml:space="preserve">отбасылық жауапкершілікке сай келетін дұрыс таңдау </w:t>
      </w:r>
      <w:r w:rsidR="00CD3BBE" w:rsidRPr="008276F4">
        <w:rPr>
          <w:rFonts w:ascii="Times New Roman" w:eastAsia="Times New Roman" w:hAnsi="Times New Roman" w:cs="Times New Roman"/>
          <w:sz w:val="28"/>
          <w:szCs w:val="28"/>
          <w:lang w:val="kk-KZ"/>
        </w:rPr>
        <w:t xml:space="preserve">жасауға шақырады </w:t>
      </w:r>
      <w:r w:rsidR="0056482D" w:rsidRPr="008276F4">
        <w:rPr>
          <w:rFonts w:ascii="Times New Roman" w:eastAsia="Times New Roman" w:hAnsi="Times New Roman" w:cs="Times New Roman"/>
          <w:sz w:val="28"/>
          <w:szCs w:val="28"/>
          <w:lang w:val="kk-KZ"/>
        </w:rPr>
        <w:t>.</w:t>
      </w:r>
    </w:p>
    <w:p w14:paraId="43838B8F" w14:textId="228A1C40" w:rsidR="0056482D" w:rsidRPr="008276F4" w:rsidRDefault="00942141"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b/>
          <w:i/>
          <w:sz w:val="28"/>
          <w:szCs w:val="28"/>
          <w:lang w:val="kk-KZ"/>
        </w:rPr>
        <w:t>3)</w:t>
      </w:r>
      <w:r w:rsidR="00CD3BBE" w:rsidRPr="008276F4">
        <w:rPr>
          <w:rFonts w:ascii="Times New Roman" w:eastAsia="Times New Roman" w:hAnsi="Times New Roman" w:cs="Times New Roman"/>
          <w:b/>
          <w:i/>
          <w:sz w:val="28"/>
          <w:szCs w:val="28"/>
          <w:lang w:val="kk-KZ"/>
        </w:rPr>
        <w:t xml:space="preserve"> </w:t>
      </w:r>
      <w:r w:rsidRPr="008276F4">
        <w:rPr>
          <w:rFonts w:ascii="Times New Roman" w:eastAsia="Times New Roman" w:hAnsi="Times New Roman" w:cs="Times New Roman"/>
          <w:b/>
          <w:i/>
          <w:sz w:val="28"/>
          <w:szCs w:val="28"/>
          <w:lang w:val="kk-KZ"/>
        </w:rPr>
        <w:t>Р</w:t>
      </w:r>
      <w:r w:rsidR="00CD3BBE" w:rsidRPr="008276F4">
        <w:rPr>
          <w:rFonts w:ascii="Times New Roman" w:eastAsia="Times New Roman" w:hAnsi="Times New Roman" w:cs="Times New Roman"/>
          <w:b/>
          <w:i/>
          <w:sz w:val="28"/>
          <w:szCs w:val="28"/>
          <w:lang w:val="kk-KZ"/>
        </w:rPr>
        <w:t>ухани-танымдық турист</w:t>
      </w:r>
      <w:r w:rsidR="00CD3BBE" w:rsidRPr="008276F4">
        <w:rPr>
          <w:rFonts w:ascii="Times New Roman" w:eastAsia="Times New Roman" w:hAnsi="Times New Roman" w:cs="Times New Roman"/>
          <w:sz w:val="28"/>
          <w:szCs w:val="28"/>
          <w:lang w:val="kk-KZ"/>
        </w:rPr>
        <w:t xml:space="preserve">. </w:t>
      </w:r>
      <w:r w:rsidR="00CD3BBE" w:rsidRPr="008276F4">
        <w:rPr>
          <w:rFonts w:ascii="Times New Roman" w:eastAsia="Times New Roman" w:hAnsi="Times New Roman" w:cs="Times New Roman"/>
          <w:i/>
          <w:sz w:val="28"/>
          <w:szCs w:val="28"/>
          <w:lang w:val="kk-KZ"/>
        </w:rPr>
        <w:t>Киелі Түркістанға рухани сапар, Қасиетті орындарға танымдық тур</w:t>
      </w:r>
      <w:r w:rsidR="0056482D" w:rsidRPr="008276F4">
        <w:rPr>
          <w:rFonts w:ascii="Times New Roman" w:eastAsia="Times New Roman" w:hAnsi="Times New Roman" w:cs="Times New Roman"/>
          <w:i/>
          <w:sz w:val="28"/>
          <w:szCs w:val="28"/>
          <w:lang w:val="kk-KZ"/>
        </w:rPr>
        <w:t>,</w:t>
      </w:r>
      <w:r w:rsidR="00CD3BBE" w:rsidRPr="008276F4">
        <w:rPr>
          <w:rFonts w:ascii="Times New Roman" w:eastAsia="Times New Roman" w:hAnsi="Times New Roman" w:cs="Times New Roman"/>
          <w:sz w:val="28"/>
          <w:szCs w:val="28"/>
          <w:lang w:val="kk-KZ"/>
        </w:rPr>
        <w:t xml:space="preserve"> </w:t>
      </w:r>
      <w:r w:rsidR="0056482D" w:rsidRPr="008276F4">
        <w:rPr>
          <w:rFonts w:ascii="Times New Roman" w:eastAsia="Times New Roman" w:hAnsi="Times New Roman" w:cs="Times New Roman"/>
          <w:i/>
          <w:sz w:val="28"/>
          <w:szCs w:val="28"/>
          <w:lang w:val="kk-KZ"/>
        </w:rPr>
        <w:t>Тар</w:t>
      </w:r>
      <w:r w:rsidR="00CD3BBE" w:rsidRPr="008276F4">
        <w:rPr>
          <w:rFonts w:ascii="Times New Roman" w:eastAsia="Times New Roman" w:hAnsi="Times New Roman" w:cs="Times New Roman"/>
          <w:i/>
          <w:sz w:val="28"/>
          <w:szCs w:val="28"/>
          <w:lang w:val="kk-KZ"/>
        </w:rPr>
        <w:t>их пен дәстүрді бірге сезініңіз</w:t>
      </w:r>
      <w:r w:rsidR="0056482D" w:rsidRPr="008276F4">
        <w:rPr>
          <w:rFonts w:ascii="Times New Roman" w:eastAsia="Times New Roman" w:hAnsi="Times New Roman" w:cs="Times New Roman"/>
          <w:sz w:val="28"/>
          <w:szCs w:val="28"/>
          <w:lang w:val="kk-KZ"/>
        </w:rPr>
        <w:t xml:space="preserve"> тәрізді мәтіндерде адресат мәдени-тарихи мұраға мән беретін, сапарды мағыналық тәжірибе ретінде қабылдайтын тұлға болып көрінеді. Мұнда аксиологиялық және лингвомәдени элементтер </w:t>
      </w:r>
      <w:r w:rsidR="00CD3BBE" w:rsidRPr="008276F4">
        <w:rPr>
          <w:rFonts w:ascii="Times New Roman" w:eastAsia="Times New Roman" w:hAnsi="Times New Roman" w:cs="Times New Roman"/>
          <w:sz w:val="28"/>
          <w:szCs w:val="28"/>
          <w:lang w:val="kk-KZ"/>
        </w:rPr>
        <w:t xml:space="preserve">прагматикалық қызмет атқарады. Жарнамадағы </w:t>
      </w:r>
      <w:r w:rsidR="00CD3BBE" w:rsidRPr="008276F4">
        <w:rPr>
          <w:rFonts w:ascii="Times New Roman" w:eastAsia="Times New Roman" w:hAnsi="Times New Roman" w:cs="Times New Roman"/>
          <w:i/>
          <w:sz w:val="28"/>
          <w:szCs w:val="28"/>
          <w:lang w:val="kk-KZ"/>
        </w:rPr>
        <w:t>киелі, рухани, мұра, дәстүр</w:t>
      </w:r>
      <w:r w:rsidR="0056482D" w:rsidRPr="008276F4">
        <w:rPr>
          <w:rFonts w:ascii="Times New Roman" w:eastAsia="Times New Roman" w:hAnsi="Times New Roman" w:cs="Times New Roman"/>
          <w:sz w:val="28"/>
          <w:szCs w:val="28"/>
          <w:lang w:val="kk-KZ"/>
        </w:rPr>
        <w:t xml:space="preserve"> сөздері адресаттың құндылықтық пози</w:t>
      </w:r>
      <w:r w:rsidR="00CD3BBE" w:rsidRPr="008276F4">
        <w:rPr>
          <w:rFonts w:ascii="Times New Roman" w:eastAsia="Times New Roman" w:hAnsi="Times New Roman" w:cs="Times New Roman"/>
          <w:sz w:val="28"/>
          <w:szCs w:val="28"/>
          <w:lang w:val="kk-KZ"/>
        </w:rPr>
        <w:t>циясын белсендіретін маркерлер</w:t>
      </w:r>
      <w:r w:rsidR="0056482D" w:rsidRPr="008276F4">
        <w:rPr>
          <w:rFonts w:ascii="Times New Roman" w:eastAsia="Times New Roman" w:hAnsi="Times New Roman" w:cs="Times New Roman"/>
          <w:sz w:val="28"/>
          <w:szCs w:val="28"/>
          <w:lang w:val="kk-KZ"/>
        </w:rPr>
        <w:t>.</w:t>
      </w:r>
    </w:p>
    <w:p w14:paraId="288DD327" w14:textId="5ECB5D11" w:rsidR="0056482D" w:rsidRPr="008276F4" w:rsidRDefault="00942141"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b/>
          <w:i/>
          <w:sz w:val="28"/>
          <w:szCs w:val="28"/>
          <w:lang w:val="kk-KZ"/>
        </w:rPr>
        <w:t>4)</w:t>
      </w:r>
      <w:r w:rsidR="0056482D" w:rsidRPr="008276F4">
        <w:rPr>
          <w:rFonts w:ascii="Times New Roman" w:eastAsia="Times New Roman" w:hAnsi="Times New Roman" w:cs="Times New Roman"/>
          <w:b/>
          <w:i/>
          <w:sz w:val="28"/>
          <w:szCs w:val="28"/>
          <w:lang w:val="kk-KZ"/>
        </w:rPr>
        <w:t xml:space="preserve"> </w:t>
      </w:r>
      <w:r w:rsidRPr="008276F4">
        <w:rPr>
          <w:rFonts w:ascii="Times New Roman" w:eastAsia="Times New Roman" w:hAnsi="Times New Roman" w:cs="Times New Roman"/>
          <w:b/>
          <w:i/>
          <w:sz w:val="28"/>
          <w:szCs w:val="28"/>
          <w:lang w:val="kk-KZ"/>
        </w:rPr>
        <w:t>Ц</w:t>
      </w:r>
      <w:r w:rsidR="0056482D" w:rsidRPr="008276F4">
        <w:rPr>
          <w:rFonts w:ascii="Times New Roman" w:eastAsia="Times New Roman" w:hAnsi="Times New Roman" w:cs="Times New Roman"/>
          <w:b/>
          <w:i/>
          <w:sz w:val="28"/>
          <w:szCs w:val="28"/>
          <w:lang w:val="kk-KZ"/>
        </w:rPr>
        <w:t>ифрлық кеңістіктегі жас аудитория</w:t>
      </w:r>
      <w:r w:rsidR="0056482D" w:rsidRPr="008276F4">
        <w:rPr>
          <w:rFonts w:ascii="Times New Roman" w:eastAsia="Times New Roman" w:hAnsi="Times New Roman" w:cs="Times New Roman"/>
          <w:sz w:val="28"/>
          <w:szCs w:val="28"/>
          <w:lang w:val="kk-KZ"/>
        </w:rPr>
        <w:t>. Instagram, TikTok, Telegram</w:t>
      </w:r>
      <w:r w:rsidR="00CD3BBE" w:rsidRPr="008276F4">
        <w:rPr>
          <w:rFonts w:ascii="Times New Roman" w:eastAsia="Times New Roman" w:hAnsi="Times New Roman" w:cs="Times New Roman"/>
          <w:sz w:val="28"/>
          <w:szCs w:val="28"/>
          <w:lang w:val="kk-KZ"/>
        </w:rPr>
        <w:t xml:space="preserve"> форматындағы жарнамаларда </w:t>
      </w:r>
      <w:r w:rsidR="0056482D" w:rsidRPr="008276F4">
        <w:rPr>
          <w:rFonts w:ascii="Times New Roman" w:eastAsia="Times New Roman" w:hAnsi="Times New Roman" w:cs="Times New Roman"/>
          <w:i/>
          <w:sz w:val="28"/>
          <w:szCs w:val="28"/>
          <w:lang w:val="kk-KZ"/>
        </w:rPr>
        <w:t>weekend</w:t>
      </w:r>
      <w:r w:rsidR="00CD3BBE" w:rsidRPr="008276F4">
        <w:rPr>
          <w:rFonts w:ascii="Times New Roman" w:eastAsia="Times New Roman" w:hAnsi="Times New Roman" w:cs="Times New Roman"/>
          <w:i/>
          <w:sz w:val="28"/>
          <w:szCs w:val="28"/>
          <w:lang w:val="kk-KZ"/>
        </w:rPr>
        <w:t xml:space="preserve"> тур, 3 локация, </w:t>
      </w:r>
      <w:r w:rsidR="0056482D" w:rsidRPr="008276F4">
        <w:rPr>
          <w:rFonts w:ascii="Times New Roman" w:eastAsia="Times New Roman" w:hAnsi="Times New Roman" w:cs="Times New Roman"/>
          <w:i/>
          <w:sz w:val="28"/>
          <w:szCs w:val="28"/>
          <w:lang w:val="kk-KZ"/>
        </w:rPr>
        <w:t>Direct</w:t>
      </w:r>
      <w:r w:rsidR="00CD3BBE" w:rsidRPr="008276F4">
        <w:rPr>
          <w:rFonts w:ascii="Times New Roman" w:eastAsia="Times New Roman" w:hAnsi="Times New Roman" w:cs="Times New Roman"/>
          <w:i/>
          <w:sz w:val="28"/>
          <w:szCs w:val="28"/>
          <w:lang w:val="kk-KZ"/>
        </w:rPr>
        <w:t xml:space="preserve">-ке жаз, контентке керемет орын, </w:t>
      </w:r>
      <w:r w:rsidR="0056482D" w:rsidRPr="008276F4">
        <w:rPr>
          <w:rFonts w:ascii="Times New Roman" w:eastAsia="Times New Roman" w:hAnsi="Times New Roman" w:cs="Times New Roman"/>
          <w:i/>
          <w:sz w:val="28"/>
          <w:szCs w:val="28"/>
          <w:lang w:val="kk-KZ"/>
        </w:rPr>
        <w:t>reels</w:t>
      </w:r>
      <w:r w:rsidR="00CD3BBE" w:rsidRPr="008276F4">
        <w:rPr>
          <w:rFonts w:ascii="Times New Roman" w:eastAsia="Times New Roman" w:hAnsi="Times New Roman" w:cs="Times New Roman"/>
          <w:i/>
          <w:sz w:val="28"/>
          <w:szCs w:val="28"/>
          <w:lang w:val="kk-KZ"/>
        </w:rPr>
        <w:t>-ке лайық кадрлар</w:t>
      </w:r>
      <w:r w:rsidR="0056482D" w:rsidRPr="008276F4">
        <w:rPr>
          <w:rFonts w:ascii="Times New Roman" w:eastAsia="Times New Roman" w:hAnsi="Times New Roman" w:cs="Times New Roman"/>
          <w:sz w:val="28"/>
          <w:szCs w:val="28"/>
          <w:lang w:val="kk-KZ"/>
        </w:rPr>
        <w:t xml:space="preserve"> сияқты гибридті, қысқа және динамикалық формулалар қолданылады. Бұл жерде адресаттың жасырын бейнесі әлеуметтік желі логикасын түсінетін, визуалға тез жауап беретін, сапарды тәжірибе ғана емес, бөлісілетін медиа-контент ретінде қабылдайтын пайдаланушы түрінде құралады. Джьюитт және </w:t>
      </w:r>
      <w:r w:rsidR="00CD3BBE" w:rsidRPr="008276F4">
        <w:rPr>
          <w:rFonts w:ascii="Times New Roman" w:eastAsia="Times New Roman" w:hAnsi="Times New Roman" w:cs="Times New Roman"/>
          <w:sz w:val="28"/>
          <w:szCs w:val="28"/>
          <w:lang w:val="kk-KZ"/>
        </w:rPr>
        <w:t>т.б. авторлар</w:t>
      </w:r>
      <w:r w:rsidR="0056482D" w:rsidRPr="008276F4">
        <w:rPr>
          <w:rFonts w:ascii="Times New Roman" w:eastAsia="Times New Roman" w:hAnsi="Times New Roman" w:cs="Times New Roman"/>
          <w:sz w:val="28"/>
          <w:szCs w:val="28"/>
          <w:lang w:val="kk-KZ"/>
        </w:rPr>
        <w:t xml:space="preserve"> мультимодальды ортада адресаттың қабылдауы платформалық интерфейс пен жанрлық нормалар арқ</w:t>
      </w:r>
      <w:r w:rsidR="00CD3BBE" w:rsidRPr="008276F4">
        <w:rPr>
          <w:rFonts w:ascii="Times New Roman" w:eastAsia="Times New Roman" w:hAnsi="Times New Roman" w:cs="Times New Roman"/>
          <w:sz w:val="28"/>
          <w:szCs w:val="28"/>
          <w:lang w:val="kk-KZ"/>
        </w:rPr>
        <w:t>ылы да реттелетінін көрсетеді. Т</w:t>
      </w:r>
      <w:r w:rsidR="0056482D" w:rsidRPr="008276F4">
        <w:rPr>
          <w:rFonts w:ascii="Times New Roman" w:eastAsia="Times New Roman" w:hAnsi="Times New Roman" w:cs="Times New Roman"/>
          <w:sz w:val="28"/>
          <w:szCs w:val="28"/>
          <w:lang w:val="kk-KZ"/>
        </w:rPr>
        <w:t>уристік жарнамад</w:t>
      </w:r>
      <w:r w:rsidR="003932CF" w:rsidRPr="008276F4">
        <w:rPr>
          <w:rFonts w:ascii="Times New Roman" w:eastAsia="Times New Roman" w:hAnsi="Times New Roman" w:cs="Times New Roman"/>
          <w:sz w:val="28"/>
          <w:szCs w:val="28"/>
          <w:lang w:val="kk-KZ"/>
        </w:rPr>
        <w:t>а осы қағида айқын көрінеді</w:t>
      </w:r>
      <w:r w:rsidR="0056482D" w:rsidRPr="008276F4">
        <w:rPr>
          <w:rFonts w:ascii="Times New Roman" w:eastAsia="Times New Roman" w:hAnsi="Times New Roman" w:cs="Times New Roman"/>
          <w:sz w:val="28"/>
          <w:szCs w:val="28"/>
          <w:lang w:val="kk-KZ"/>
        </w:rPr>
        <w:t>.</w:t>
      </w:r>
    </w:p>
    <w:p w14:paraId="63EA4FB7" w14:textId="77777777"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Адресат моделі бағалауыш тіл арқылы да тұрақтанады. </w:t>
      </w:r>
      <w:r w:rsidR="00602D67" w:rsidRPr="008276F4">
        <w:rPr>
          <w:rFonts w:ascii="Times New Roman" w:hAnsi="Times New Roman" w:cs="Times New Roman"/>
          <w:sz w:val="28"/>
          <w:szCs w:val="28"/>
          <w:lang w:val="kk-KZ"/>
        </w:rPr>
        <w:t>J. R.Martin, P. R. White</w:t>
      </w:r>
      <w:r w:rsidRPr="008276F4">
        <w:rPr>
          <w:rFonts w:ascii="Times New Roman" w:eastAsia="Times New Roman" w:hAnsi="Times New Roman" w:cs="Times New Roman"/>
          <w:sz w:val="28"/>
          <w:szCs w:val="28"/>
          <w:lang w:val="kk-KZ"/>
        </w:rPr>
        <w:t xml:space="preserve"> </w:t>
      </w:r>
      <w:r w:rsidR="00602D67" w:rsidRPr="008276F4">
        <w:rPr>
          <w:rFonts w:ascii="Times New Roman" w:eastAsia="Times New Roman" w:hAnsi="Times New Roman" w:cs="Times New Roman"/>
          <w:sz w:val="28"/>
          <w:szCs w:val="28"/>
          <w:lang w:val="kk-KZ"/>
        </w:rPr>
        <w:t xml:space="preserve">ұсынған </w:t>
      </w:r>
      <w:r w:rsidRPr="008276F4">
        <w:rPr>
          <w:rFonts w:ascii="Times New Roman" w:eastAsia="Times New Roman" w:hAnsi="Times New Roman" w:cs="Times New Roman"/>
          <w:sz w:val="28"/>
          <w:szCs w:val="28"/>
          <w:lang w:val="kk-KZ"/>
        </w:rPr>
        <w:t>бағалау теориясы бойынша мәтіндегі бағалауыш бірліктер «күтілетін оқырманды» белгілі бір позицияға бағыт</w:t>
      </w:r>
      <w:r w:rsidR="003932CF" w:rsidRPr="008276F4">
        <w:rPr>
          <w:rFonts w:ascii="Times New Roman" w:eastAsia="Times New Roman" w:hAnsi="Times New Roman" w:cs="Times New Roman"/>
          <w:sz w:val="28"/>
          <w:szCs w:val="28"/>
          <w:lang w:val="kk-KZ"/>
        </w:rPr>
        <w:t>тайды [80</w:t>
      </w:r>
      <w:r w:rsidR="00CD3BBE" w:rsidRPr="008276F4">
        <w:rPr>
          <w:rFonts w:ascii="Times New Roman" w:eastAsia="Times New Roman" w:hAnsi="Times New Roman" w:cs="Times New Roman"/>
          <w:sz w:val="28"/>
          <w:szCs w:val="28"/>
          <w:lang w:val="kk-KZ"/>
        </w:rPr>
        <w:t xml:space="preserve">]. Туристік жарнамада </w:t>
      </w:r>
      <w:r w:rsidR="00CD3BBE" w:rsidRPr="008276F4">
        <w:rPr>
          <w:rFonts w:ascii="Times New Roman" w:eastAsia="Times New Roman" w:hAnsi="Times New Roman" w:cs="Times New Roman"/>
          <w:i/>
          <w:sz w:val="28"/>
          <w:szCs w:val="28"/>
          <w:lang w:val="kk-KZ"/>
        </w:rPr>
        <w:t>ерекше, жайлы, қауіпсіз, көркем, қолжетімді</w:t>
      </w:r>
      <w:r w:rsidRPr="008276F4">
        <w:rPr>
          <w:rFonts w:ascii="Times New Roman" w:eastAsia="Times New Roman" w:hAnsi="Times New Roman" w:cs="Times New Roman"/>
          <w:sz w:val="28"/>
          <w:szCs w:val="28"/>
          <w:lang w:val="kk-KZ"/>
        </w:rPr>
        <w:t xml:space="preserve"> тәрізді бағалауыштар адресаттан осы бағалауды</w:t>
      </w:r>
      <w:r w:rsidR="00CD3BBE" w:rsidRPr="008276F4">
        <w:rPr>
          <w:rFonts w:ascii="Times New Roman" w:eastAsia="Times New Roman" w:hAnsi="Times New Roman" w:cs="Times New Roman"/>
          <w:sz w:val="28"/>
          <w:szCs w:val="28"/>
          <w:lang w:val="kk-KZ"/>
        </w:rPr>
        <w:t xml:space="preserve"> бөлісуді күтеді. Егер мәтінде </w:t>
      </w:r>
      <w:r w:rsidR="00CD3BBE" w:rsidRPr="008276F4">
        <w:rPr>
          <w:rFonts w:ascii="Times New Roman" w:eastAsia="Times New Roman" w:hAnsi="Times New Roman" w:cs="Times New Roman"/>
          <w:i/>
          <w:sz w:val="28"/>
          <w:szCs w:val="28"/>
          <w:lang w:val="kk-KZ"/>
        </w:rPr>
        <w:t>киелі сапар</w:t>
      </w:r>
      <w:r w:rsidRPr="008276F4">
        <w:rPr>
          <w:rFonts w:ascii="Times New Roman" w:eastAsia="Times New Roman" w:hAnsi="Times New Roman" w:cs="Times New Roman"/>
          <w:sz w:val="28"/>
          <w:szCs w:val="28"/>
          <w:lang w:val="kk-KZ"/>
        </w:rPr>
        <w:t xml:space="preserve"> делінсе, ол тек бағытты емес, адресаттың сол бағытқа қандай қатынаста болуы керектігін де белгілейді. Демек, адресаттың жасырын бейнесі тек әлеуметтік сипаттамалар арқылы емес, бағалау нормалары арқылы да құрылады.</w:t>
      </w:r>
    </w:p>
    <w:p w14:paraId="2F010370" w14:textId="7184675A"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 </w:t>
      </w:r>
      <w:r w:rsidR="00CD3BBE" w:rsidRPr="008276F4">
        <w:rPr>
          <w:rFonts w:ascii="Times New Roman" w:eastAsia="Times New Roman" w:hAnsi="Times New Roman" w:cs="Times New Roman"/>
          <w:sz w:val="28"/>
          <w:szCs w:val="28"/>
          <w:lang w:val="kk-KZ"/>
        </w:rPr>
        <w:t>«</w:t>
      </w:r>
      <w:r w:rsidRPr="008276F4">
        <w:rPr>
          <w:rFonts w:ascii="Times New Roman" w:eastAsia="Times New Roman" w:hAnsi="Times New Roman" w:cs="Times New Roman"/>
          <w:sz w:val="28"/>
          <w:szCs w:val="28"/>
          <w:lang w:val="kk-KZ"/>
        </w:rPr>
        <w:t>Адресатты дәл модельдеу мәтіннің ықпал ету әлеуетін күшейтеді, ал адресатқа сай келмейтін мәтін тіпті тілдік тұрғыдан дұрыс болса да, прагматикалық тұрғыдан әлсіз болуы мүмкін. Сондықтан туристік жарнаманы талдауда адресаттың жасырын бейнесін реконструкциялау негізгі әдіснамалық қадамдард</w:t>
      </w:r>
      <w:r w:rsidR="00CD3BBE" w:rsidRPr="008276F4">
        <w:rPr>
          <w:rFonts w:ascii="Times New Roman" w:eastAsia="Times New Roman" w:hAnsi="Times New Roman" w:cs="Times New Roman"/>
          <w:sz w:val="28"/>
          <w:szCs w:val="28"/>
          <w:lang w:val="kk-KZ"/>
        </w:rPr>
        <w:t>ың бірі болып саналады»</w:t>
      </w:r>
      <w:r w:rsidRPr="008276F4">
        <w:rPr>
          <w:rFonts w:ascii="Times New Roman" w:eastAsia="Times New Roman" w:hAnsi="Times New Roman" w:cs="Times New Roman"/>
          <w:sz w:val="28"/>
          <w:szCs w:val="28"/>
          <w:lang w:val="kk-KZ"/>
        </w:rPr>
        <w:t xml:space="preserve"> [</w:t>
      </w:r>
      <w:r w:rsidR="00556986" w:rsidRPr="008276F4">
        <w:rPr>
          <w:rFonts w:ascii="Times New Roman" w:eastAsia="Times New Roman" w:hAnsi="Times New Roman" w:cs="Times New Roman"/>
          <w:sz w:val="28"/>
          <w:szCs w:val="28"/>
          <w:lang w:val="kk-KZ"/>
        </w:rPr>
        <w:t>124</w:t>
      </w:r>
      <w:r w:rsidR="003932CF" w:rsidRPr="008276F4">
        <w:rPr>
          <w:rFonts w:ascii="Times New Roman" w:eastAsia="Times New Roman" w:hAnsi="Times New Roman" w:cs="Times New Roman"/>
          <w:sz w:val="28"/>
          <w:szCs w:val="28"/>
          <w:lang w:val="kk-KZ"/>
        </w:rPr>
        <w:t>, р.129</w:t>
      </w:r>
      <w:r w:rsidRPr="008276F4">
        <w:rPr>
          <w:rFonts w:ascii="Times New Roman" w:eastAsia="Times New Roman" w:hAnsi="Times New Roman" w:cs="Times New Roman"/>
          <w:sz w:val="28"/>
          <w:szCs w:val="28"/>
          <w:lang w:val="kk-KZ"/>
        </w:rPr>
        <w:t>].</w:t>
      </w:r>
    </w:p>
    <w:p w14:paraId="54ED9F00" w14:textId="1719130F"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Туристік жарнама адресаттың сыртқы мінездемесін ғана емес, оның ішкі мотивтері мен құндылықтарын да болжайды. </w:t>
      </w:r>
      <w:r w:rsidR="00556986" w:rsidRPr="008276F4">
        <w:rPr>
          <w:rFonts w:ascii="Times New Roman" w:eastAsia="Times New Roman" w:hAnsi="Times New Roman" w:cs="Times New Roman"/>
          <w:bCs/>
          <w:sz w:val="28"/>
          <w:szCs w:val="28"/>
          <w:lang w:val="kk-KZ" w:eastAsia="ru-RU"/>
        </w:rPr>
        <w:t>G.M.S.</w:t>
      </w:r>
      <w:r w:rsidR="00556986" w:rsidRPr="008276F4">
        <w:rPr>
          <w:rFonts w:ascii="Times New Roman" w:eastAsia="Times New Roman" w:hAnsi="Times New Roman" w:cs="Times New Roman"/>
          <w:sz w:val="28"/>
          <w:szCs w:val="28"/>
          <w:lang w:val="kk-KZ"/>
        </w:rPr>
        <w:t xml:space="preserve"> </w:t>
      </w:r>
      <w:r w:rsidR="00556986" w:rsidRPr="008276F4">
        <w:rPr>
          <w:rFonts w:ascii="Times New Roman" w:eastAsia="Times New Roman" w:hAnsi="Times New Roman" w:cs="Times New Roman"/>
          <w:bCs/>
          <w:sz w:val="28"/>
          <w:szCs w:val="28"/>
          <w:lang w:val="kk-KZ" w:eastAsia="ru-RU"/>
        </w:rPr>
        <w:t xml:space="preserve">Dann </w:t>
      </w:r>
      <w:r w:rsidR="00627CB5" w:rsidRPr="008276F4">
        <w:rPr>
          <w:rFonts w:ascii="Times New Roman" w:eastAsia="Times New Roman" w:hAnsi="Times New Roman" w:cs="Times New Roman"/>
          <w:sz w:val="28"/>
          <w:szCs w:val="28"/>
          <w:lang w:val="kk-KZ"/>
        </w:rPr>
        <w:t>«</w:t>
      </w:r>
      <w:r w:rsidRPr="008276F4">
        <w:rPr>
          <w:rFonts w:ascii="Times New Roman" w:eastAsia="Times New Roman" w:hAnsi="Times New Roman" w:cs="Times New Roman"/>
          <w:sz w:val="28"/>
          <w:szCs w:val="28"/>
          <w:lang w:val="kk-KZ"/>
        </w:rPr>
        <w:t xml:space="preserve">туризм тілінің басты ерекшелігі </w:t>
      </w:r>
      <w:r w:rsidR="00F67A24" w:rsidRPr="008276F4">
        <w:rPr>
          <w:rFonts w:ascii="Times New Roman" w:hAnsi="Times New Roman" w:cs="Times New Roman"/>
          <w:i/>
          <w:sz w:val="28"/>
          <w:szCs w:val="28"/>
          <w:lang w:val="kk-KZ"/>
        </w:rPr>
        <w:t>–</w:t>
      </w:r>
      <w:r w:rsidRPr="008276F4">
        <w:rPr>
          <w:rFonts w:ascii="Times New Roman" w:eastAsia="Times New Roman" w:hAnsi="Times New Roman" w:cs="Times New Roman"/>
          <w:sz w:val="28"/>
          <w:szCs w:val="28"/>
          <w:lang w:val="kk-KZ"/>
        </w:rPr>
        <w:t xml:space="preserve"> </w:t>
      </w:r>
      <w:r w:rsidR="00223044" w:rsidRPr="008276F4">
        <w:rPr>
          <w:rFonts w:ascii="Times New Roman" w:eastAsia="Times New Roman" w:hAnsi="Times New Roman" w:cs="Times New Roman"/>
          <w:sz w:val="28"/>
          <w:szCs w:val="28"/>
          <w:lang w:val="kk-KZ"/>
        </w:rPr>
        <w:t>туристік нысанды</w:t>
      </w:r>
      <w:r w:rsidRPr="008276F4">
        <w:rPr>
          <w:rFonts w:ascii="Times New Roman" w:eastAsia="Times New Roman" w:hAnsi="Times New Roman" w:cs="Times New Roman"/>
          <w:sz w:val="28"/>
          <w:szCs w:val="28"/>
          <w:lang w:val="kk-KZ"/>
        </w:rPr>
        <w:t xml:space="preserve"> қалаулы тәжірибе ретінде ұсынуында</w:t>
      </w:r>
      <w:r w:rsidR="00627CB5" w:rsidRPr="008276F4">
        <w:rPr>
          <w:rFonts w:ascii="Times New Roman" w:eastAsia="Times New Roman" w:hAnsi="Times New Roman" w:cs="Times New Roman"/>
          <w:sz w:val="28"/>
          <w:szCs w:val="28"/>
          <w:lang w:val="kk-KZ"/>
        </w:rPr>
        <w:t>»</w:t>
      </w:r>
      <w:r w:rsidRPr="008276F4">
        <w:rPr>
          <w:rFonts w:ascii="Times New Roman" w:eastAsia="Times New Roman" w:hAnsi="Times New Roman" w:cs="Times New Roman"/>
          <w:sz w:val="28"/>
          <w:szCs w:val="28"/>
          <w:lang w:val="kk-KZ"/>
        </w:rPr>
        <w:t xml:space="preserve"> [</w:t>
      </w:r>
      <w:r w:rsidR="003932CF" w:rsidRPr="008276F4">
        <w:rPr>
          <w:rFonts w:ascii="Times New Roman" w:eastAsia="Times New Roman" w:hAnsi="Times New Roman" w:cs="Times New Roman"/>
          <w:sz w:val="28"/>
          <w:szCs w:val="28"/>
          <w:lang w:val="kk-KZ"/>
        </w:rPr>
        <w:t>63, р.</w:t>
      </w:r>
      <w:r w:rsidRPr="008276F4">
        <w:rPr>
          <w:rFonts w:ascii="Times New Roman" w:eastAsia="Times New Roman" w:hAnsi="Times New Roman" w:cs="Times New Roman"/>
          <w:sz w:val="28"/>
          <w:szCs w:val="28"/>
          <w:lang w:val="kk-KZ"/>
        </w:rPr>
        <w:t>10]</w:t>
      </w:r>
      <w:r w:rsidR="00CD3BBE" w:rsidRPr="008276F4">
        <w:rPr>
          <w:rFonts w:ascii="Times New Roman" w:eastAsia="Times New Roman" w:hAnsi="Times New Roman" w:cs="Times New Roman"/>
          <w:sz w:val="28"/>
          <w:szCs w:val="28"/>
          <w:lang w:val="kk-KZ"/>
        </w:rPr>
        <w:t xml:space="preserve"> деп көрсетеді</w:t>
      </w:r>
      <w:r w:rsidRPr="008276F4">
        <w:rPr>
          <w:rFonts w:ascii="Times New Roman" w:eastAsia="Times New Roman" w:hAnsi="Times New Roman" w:cs="Times New Roman"/>
          <w:sz w:val="28"/>
          <w:szCs w:val="28"/>
          <w:lang w:val="kk-KZ"/>
        </w:rPr>
        <w:t>. Яғни жарнама «қайда бара</w:t>
      </w:r>
      <w:r w:rsidR="00627CB5" w:rsidRPr="008276F4">
        <w:rPr>
          <w:rFonts w:ascii="Times New Roman" w:eastAsia="Times New Roman" w:hAnsi="Times New Roman" w:cs="Times New Roman"/>
          <w:sz w:val="28"/>
          <w:szCs w:val="28"/>
          <w:lang w:val="kk-KZ"/>
        </w:rPr>
        <w:t>сыз?» деген сұрақпен бірге «не үшін</w:t>
      </w:r>
      <w:r w:rsidRPr="008276F4">
        <w:rPr>
          <w:rFonts w:ascii="Times New Roman" w:eastAsia="Times New Roman" w:hAnsi="Times New Roman" w:cs="Times New Roman"/>
          <w:sz w:val="28"/>
          <w:szCs w:val="28"/>
          <w:lang w:val="kk-KZ"/>
        </w:rPr>
        <w:t xml:space="preserve"> баруыңыз керек?» деген сұраққа жауап береді. Осы жауап құндылықтар мен мотивтер арқылы жасалады: тынығу, қауіпсіздік, жайлылық, жаңа әсер, жақындармен уақыт өткізу, мәдени-рухани мағына, мәртебе, қолжетімділік, табиғатпен байланыс.</w:t>
      </w:r>
    </w:p>
    <w:p w14:paraId="0E04464B" w14:textId="2FE73A04" w:rsidR="0056482D" w:rsidRPr="008276F4" w:rsidRDefault="00602D67" w:rsidP="00ED690E">
      <w:pPr>
        <w:spacing w:after="0" w:line="240" w:lineRule="auto"/>
        <w:jc w:val="both"/>
        <w:rPr>
          <w:rFonts w:ascii="Times New Roman" w:eastAsia="Times New Roman" w:hAnsi="Times New Roman" w:cs="Times New Roman"/>
          <w:sz w:val="28"/>
          <w:szCs w:val="28"/>
          <w:lang w:val="kk-KZ"/>
        </w:rPr>
      </w:pPr>
      <w:r w:rsidRPr="008276F4">
        <w:rPr>
          <w:rFonts w:ascii="Times New Roman" w:eastAsia="Times New Roman" w:hAnsi="Times New Roman" w:cs="Times New Roman"/>
          <w:sz w:val="28"/>
          <w:szCs w:val="28"/>
          <w:lang w:val="kk-KZ"/>
        </w:rPr>
        <w:tab/>
        <w:t>C. Goddard, A.</w:t>
      </w:r>
      <w:r w:rsidR="00C0453E"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sz w:val="28"/>
          <w:szCs w:val="28"/>
          <w:lang w:val="kk-KZ"/>
        </w:rPr>
        <w:t xml:space="preserve">Wierzbicka </w:t>
      </w:r>
      <w:r w:rsidR="0056482D" w:rsidRPr="008276F4">
        <w:rPr>
          <w:rFonts w:ascii="Times New Roman" w:eastAsia="Times New Roman" w:hAnsi="Times New Roman" w:cs="Times New Roman"/>
          <w:sz w:val="28"/>
          <w:szCs w:val="28"/>
          <w:lang w:val="kk-KZ"/>
        </w:rPr>
        <w:t>ұсынған мәдени сценарийлер тұжырым</w:t>
      </w:r>
      <w:r w:rsidR="00627CB5" w:rsidRPr="008276F4">
        <w:rPr>
          <w:rFonts w:ascii="Times New Roman" w:eastAsia="Times New Roman" w:hAnsi="Times New Roman" w:cs="Times New Roman"/>
          <w:sz w:val="28"/>
          <w:szCs w:val="28"/>
          <w:lang w:val="kk-KZ"/>
        </w:rPr>
        <w:t xml:space="preserve">дамасы тұрғысынан бұл мәтіндер </w:t>
      </w:r>
      <w:r w:rsidR="00627CB5" w:rsidRPr="008276F4">
        <w:rPr>
          <w:rFonts w:ascii="Times New Roman" w:eastAsia="Times New Roman" w:hAnsi="Times New Roman" w:cs="Times New Roman"/>
          <w:i/>
          <w:sz w:val="28"/>
          <w:szCs w:val="28"/>
          <w:lang w:val="kk-KZ"/>
        </w:rPr>
        <w:t>қасиетті орынға құрметпен бару</w:t>
      </w:r>
      <w:r w:rsidR="00627CB5" w:rsidRPr="008276F4">
        <w:rPr>
          <w:rFonts w:ascii="Times New Roman" w:eastAsia="Times New Roman" w:hAnsi="Times New Roman" w:cs="Times New Roman"/>
          <w:sz w:val="28"/>
          <w:szCs w:val="28"/>
          <w:lang w:val="kk-KZ"/>
        </w:rPr>
        <w:t xml:space="preserve">, </w:t>
      </w:r>
      <w:r w:rsidR="00627CB5" w:rsidRPr="008276F4">
        <w:rPr>
          <w:rFonts w:ascii="Times New Roman" w:eastAsia="Times New Roman" w:hAnsi="Times New Roman" w:cs="Times New Roman"/>
          <w:i/>
          <w:sz w:val="28"/>
          <w:szCs w:val="28"/>
          <w:lang w:val="kk-KZ"/>
        </w:rPr>
        <w:t>ата баба тарихымен байланыс сезіну</w:t>
      </w:r>
      <w:r w:rsidR="00627CB5" w:rsidRPr="008276F4">
        <w:rPr>
          <w:rFonts w:ascii="Times New Roman" w:eastAsia="Times New Roman" w:hAnsi="Times New Roman" w:cs="Times New Roman"/>
          <w:sz w:val="28"/>
          <w:szCs w:val="28"/>
          <w:lang w:val="kk-KZ"/>
        </w:rPr>
        <w:t xml:space="preserve">, </w:t>
      </w:r>
      <w:r w:rsidR="00627CB5" w:rsidRPr="008276F4">
        <w:rPr>
          <w:rFonts w:ascii="Times New Roman" w:eastAsia="Times New Roman" w:hAnsi="Times New Roman" w:cs="Times New Roman"/>
          <w:i/>
          <w:sz w:val="28"/>
          <w:szCs w:val="28"/>
          <w:lang w:val="kk-KZ"/>
        </w:rPr>
        <w:t xml:space="preserve">ұлттық </w:t>
      </w:r>
      <w:r w:rsidR="0056482D" w:rsidRPr="008276F4">
        <w:rPr>
          <w:rFonts w:ascii="Times New Roman" w:eastAsia="Times New Roman" w:hAnsi="Times New Roman" w:cs="Times New Roman"/>
          <w:i/>
          <w:sz w:val="28"/>
          <w:szCs w:val="28"/>
          <w:lang w:val="kk-KZ"/>
        </w:rPr>
        <w:t>дәст</w:t>
      </w:r>
      <w:r w:rsidR="00627CB5" w:rsidRPr="008276F4">
        <w:rPr>
          <w:rFonts w:ascii="Times New Roman" w:eastAsia="Times New Roman" w:hAnsi="Times New Roman" w:cs="Times New Roman"/>
          <w:i/>
          <w:sz w:val="28"/>
          <w:szCs w:val="28"/>
          <w:lang w:val="kk-KZ"/>
        </w:rPr>
        <w:t>үрді тану</w:t>
      </w:r>
      <w:r w:rsidR="0056482D" w:rsidRPr="008276F4">
        <w:rPr>
          <w:rFonts w:ascii="Times New Roman" w:eastAsia="Times New Roman" w:hAnsi="Times New Roman" w:cs="Times New Roman"/>
          <w:sz w:val="28"/>
          <w:szCs w:val="28"/>
          <w:lang w:val="kk-KZ"/>
        </w:rPr>
        <w:t xml:space="preserve"> сияқты </w:t>
      </w:r>
      <w:r w:rsidR="00627CB5" w:rsidRPr="008276F4">
        <w:rPr>
          <w:rFonts w:ascii="Times New Roman" w:eastAsia="Times New Roman" w:hAnsi="Times New Roman" w:cs="Times New Roman"/>
          <w:sz w:val="28"/>
          <w:szCs w:val="28"/>
          <w:lang w:val="kk-KZ"/>
        </w:rPr>
        <w:t xml:space="preserve">нәтижелерді </w:t>
      </w:r>
      <w:r w:rsidR="0056482D" w:rsidRPr="008276F4">
        <w:rPr>
          <w:rFonts w:ascii="Times New Roman" w:eastAsia="Times New Roman" w:hAnsi="Times New Roman" w:cs="Times New Roman"/>
          <w:sz w:val="28"/>
          <w:szCs w:val="28"/>
          <w:lang w:val="kk-KZ"/>
        </w:rPr>
        <w:t>ұсынады [</w:t>
      </w:r>
      <w:r w:rsidR="003932CF" w:rsidRPr="008276F4">
        <w:rPr>
          <w:rFonts w:ascii="Times New Roman" w:eastAsia="Times New Roman" w:hAnsi="Times New Roman" w:cs="Times New Roman"/>
          <w:sz w:val="28"/>
          <w:szCs w:val="28"/>
          <w:lang w:val="kk-KZ"/>
        </w:rPr>
        <w:t>81</w:t>
      </w:r>
      <w:r w:rsidR="0056482D" w:rsidRPr="008276F4">
        <w:rPr>
          <w:rFonts w:ascii="Times New Roman" w:eastAsia="Times New Roman" w:hAnsi="Times New Roman" w:cs="Times New Roman"/>
          <w:sz w:val="28"/>
          <w:szCs w:val="28"/>
          <w:lang w:val="kk-KZ"/>
        </w:rPr>
        <w:t>].</w:t>
      </w:r>
    </w:p>
    <w:p w14:paraId="148F95E6" w14:textId="2CCD4B93" w:rsidR="0056482D" w:rsidRPr="008276F4" w:rsidRDefault="00627CB5"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Туристік жарнама дискурсындағы басты прагматикалық ұғымдарға </w:t>
      </w:r>
      <w:r w:rsidRPr="008276F4">
        <w:rPr>
          <w:rFonts w:ascii="Times New Roman" w:eastAsia="Times New Roman" w:hAnsi="Times New Roman" w:cs="Times New Roman"/>
          <w:i/>
          <w:sz w:val="28"/>
          <w:szCs w:val="28"/>
          <w:lang w:val="kk-KZ"/>
        </w:rPr>
        <w:t>қауіпсіздік, қолжетімділік, ерекшелік</w:t>
      </w:r>
      <w:r w:rsidR="0056482D" w:rsidRPr="008276F4">
        <w:rPr>
          <w:rFonts w:ascii="Times New Roman" w:eastAsia="Times New Roman" w:hAnsi="Times New Roman" w:cs="Times New Roman"/>
          <w:sz w:val="28"/>
          <w:szCs w:val="28"/>
          <w:lang w:val="kk-KZ"/>
        </w:rPr>
        <w:t xml:space="preserve"> ұғымдары </w:t>
      </w:r>
      <w:r w:rsidRPr="008276F4">
        <w:rPr>
          <w:rFonts w:ascii="Times New Roman" w:eastAsia="Times New Roman" w:hAnsi="Times New Roman" w:cs="Times New Roman"/>
          <w:sz w:val="28"/>
          <w:szCs w:val="28"/>
          <w:lang w:val="kk-KZ"/>
        </w:rPr>
        <w:t>жатады</w:t>
      </w:r>
      <w:r w:rsidR="0056482D" w:rsidRPr="008276F4">
        <w:rPr>
          <w:rFonts w:ascii="Times New Roman" w:eastAsia="Times New Roman" w:hAnsi="Times New Roman" w:cs="Times New Roman"/>
          <w:sz w:val="28"/>
          <w:szCs w:val="28"/>
          <w:lang w:val="kk-KZ"/>
        </w:rPr>
        <w:t xml:space="preserve">. Бұл ұғымдар адресаттың шешім қабылдауындағы </w:t>
      </w:r>
      <w:r w:rsidRPr="008276F4">
        <w:rPr>
          <w:rFonts w:ascii="Times New Roman" w:eastAsia="Times New Roman" w:hAnsi="Times New Roman" w:cs="Times New Roman"/>
          <w:sz w:val="28"/>
          <w:szCs w:val="28"/>
          <w:lang w:val="kk-KZ"/>
        </w:rPr>
        <w:t>тәуекелді азайту, ресурсты үнемдеу және эмоциялық құндылық алу  сияқты үш түрлі өлшемге жауап береді</w:t>
      </w:r>
      <w:r w:rsidR="0056482D" w:rsidRPr="008276F4">
        <w:rPr>
          <w:rFonts w:ascii="Times New Roman" w:eastAsia="Times New Roman" w:hAnsi="Times New Roman" w:cs="Times New Roman"/>
          <w:sz w:val="28"/>
          <w:szCs w:val="28"/>
          <w:lang w:val="kk-KZ"/>
        </w:rPr>
        <w:t>. Көптеген жарнамалық мәтіндер дәл осы үш өлшемді тең ұстауға тырысады</w:t>
      </w:r>
      <w:r w:rsidR="00FF29F5" w:rsidRPr="008276F4">
        <w:rPr>
          <w:rFonts w:ascii="Times New Roman" w:eastAsia="Times New Roman" w:hAnsi="Times New Roman" w:cs="Times New Roman"/>
          <w:sz w:val="28"/>
          <w:szCs w:val="28"/>
          <w:lang w:val="kk-KZ"/>
        </w:rPr>
        <w:t>,</w:t>
      </w:r>
      <w:r w:rsidR="0056482D" w:rsidRPr="008276F4">
        <w:rPr>
          <w:rFonts w:ascii="Times New Roman" w:eastAsia="Times New Roman" w:hAnsi="Times New Roman" w:cs="Times New Roman"/>
          <w:sz w:val="28"/>
          <w:szCs w:val="28"/>
          <w:lang w:val="kk-KZ"/>
        </w:rPr>
        <w:t xml:space="preserve"> адресат өзін қауіпсіз сезінуі тиіс, ұсынысты қолжетімді деп қаб</w:t>
      </w:r>
      <w:r w:rsidRPr="008276F4">
        <w:rPr>
          <w:rFonts w:ascii="Times New Roman" w:eastAsia="Times New Roman" w:hAnsi="Times New Roman" w:cs="Times New Roman"/>
          <w:sz w:val="28"/>
          <w:szCs w:val="28"/>
          <w:lang w:val="kk-KZ"/>
        </w:rPr>
        <w:t>ылдауы қажет</w:t>
      </w:r>
      <w:r w:rsidR="0056482D" w:rsidRPr="008276F4">
        <w:rPr>
          <w:rFonts w:ascii="Times New Roman" w:eastAsia="Times New Roman" w:hAnsi="Times New Roman" w:cs="Times New Roman"/>
          <w:sz w:val="28"/>
          <w:szCs w:val="28"/>
          <w:lang w:val="kk-KZ"/>
        </w:rPr>
        <w:t xml:space="preserve"> және сапардың ө</w:t>
      </w:r>
      <w:r w:rsidRPr="008276F4">
        <w:rPr>
          <w:rFonts w:ascii="Times New Roman" w:eastAsia="Times New Roman" w:hAnsi="Times New Roman" w:cs="Times New Roman"/>
          <w:sz w:val="28"/>
          <w:szCs w:val="28"/>
          <w:lang w:val="kk-KZ"/>
        </w:rPr>
        <w:t>згеше әсер беретініне сенуі керек</w:t>
      </w:r>
      <w:r w:rsidR="0056482D" w:rsidRPr="008276F4">
        <w:rPr>
          <w:rFonts w:ascii="Times New Roman" w:eastAsia="Times New Roman" w:hAnsi="Times New Roman" w:cs="Times New Roman"/>
          <w:sz w:val="28"/>
          <w:szCs w:val="28"/>
          <w:lang w:val="kk-KZ"/>
        </w:rPr>
        <w:t>. Мәтіндегі сендіру логикасы осы үш ұғымның өзара қатынасына құрылады [</w:t>
      </w:r>
      <w:r w:rsidR="003932CF" w:rsidRPr="008276F4">
        <w:rPr>
          <w:rFonts w:ascii="Times New Roman" w:eastAsia="Times New Roman" w:hAnsi="Times New Roman" w:cs="Times New Roman"/>
          <w:sz w:val="28"/>
          <w:szCs w:val="28"/>
          <w:lang w:val="kk-KZ"/>
        </w:rPr>
        <w:t>8</w:t>
      </w:r>
      <w:r w:rsidR="0056482D" w:rsidRPr="008276F4">
        <w:rPr>
          <w:rFonts w:ascii="Times New Roman" w:eastAsia="Times New Roman" w:hAnsi="Times New Roman" w:cs="Times New Roman"/>
          <w:sz w:val="28"/>
          <w:szCs w:val="28"/>
          <w:lang w:val="kk-KZ"/>
        </w:rPr>
        <w:t>].</w:t>
      </w:r>
    </w:p>
    <w:p w14:paraId="6376534C" w14:textId="77777777" w:rsidR="0056482D" w:rsidRPr="008276F4" w:rsidRDefault="00627CB5"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Қауіпсіздік</w:t>
      </w:r>
      <w:r w:rsidR="0056482D" w:rsidRPr="008276F4">
        <w:rPr>
          <w:rFonts w:ascii="Times New Roman" w:eastAsia="Times New Roman" w:hAnsi="Times New Roman" w:cs="Times New Roman"/>
          <w:sz w:val="28"/>
          <w:szCs w:val="28"/>
          <w:lang w:val="kk-KZ"/>
        </w:rPr>
        <w:t xml:space="preserve"> ұғымының прагматикасы көбіне белгісіздік сезімін басқаруға бағытталған. Сапар, әсіресе табиғи немесе таулы маршруттарға қатысты, адресат санасында белгісіз кеңістікпен байланысты болуы мүмкін. Сондықта</w:t>
      </w:r>
      <w:r w:rsidRPr="008276F4">
        <w:rPr>
          <w:rFonts w:ascii="Times New Roman" w:eastAsia="Times New Roman" w:hAnsi="Times New Roman" w:cs="Times New Roman"/>
          <w:sz w:val="28"/>
          <w:szCs w:val="28"/>
          <w:lang w:val="kk-KZ"/>
        </w:rPr>
        <w:t xml:space="preserve">н қазақ тіліндегі жарнамаларда </w:t>
      </w:r>
      <w:r w:rsidRPr="008276F4">
        <w:rPr>
          <w:rFonts w:ascii="Times New Roman" w:eastAsia="Times New Roman" w:hAnsi="Times New Roman" w:cs="Times New Roman"/>
          <w:i/>
          <w:sz w:val="28"/>
          <w:szCs w:val="28"/>
          <w:lang w:val="kk-KZ"/>
        </w:rPr>
        <w:t xml:space="preserve">тәжірибелі гид, қауіпсіз маршрут, сертификатталған нұсқаушы, сақтандыру мүмкіндігі, сенімді көлік, </w:t>
      </w:r>
      <w:r w:rsidR="0056482D" w:rsidRPr="008276F4">
        <w:rPr>
          <w:rFonts w:ascii="Times New Roman" w:eastAsia="Times New Roman" w:hAnsi="Times New Roman" w:cs="Times New Roman"/>
          <w:i/>
          <w:sz w:val="28"/>
          <w:szCs w:val="28"/>
          <w:lang w:val="kk-KZ"/>
        </w:rPr>
        <w:t>маршрут алд</w:t>
      </w:r>
      <w:r w:rsidRPr="008276F4">
        <w:rPr>
          <w:rFonts w:ascii="Times New Roman" w:eastAsia="Times New Roman" w:hAnsi="Times New Roman" w:cs="Times New Roman"/>
          <w:i/>
          <w:sz w:val="28"/>
          <w:szCs w:val="28"/>
          <w:lang w:val="kk-KZ"/>
        </w:rPr>
        <w:t>ын ала жоспарланған</w:t>
      </w:r>
      <w:r w:rsidR="0056482D" w:rsidRPr="008276F4">
        <w:rPr>
          <w:rFonts w:ascii="Times New Roman" w:eastAsia="Times New Roman" w:hAnsi="Times New Roman" w:cs="Times New Roman"/>
          <w:i/>
          <w:sz w:val="28"/>
          <w:szCs w:val="28"/>
          <w:lang w:val="kk-KZ"/>
        </w:rPr>
        <w:t xml:space="preserve"> </w:t>
      </w:r>
      <w:r w:rsidR="0056482D" w:rsidRPr="008276F4">
        <w:rPr>
          <w:rFonts w:ascii="Times New Roman" w:eastAsia="Times New Roman" w:hAnsi="Times New Roman" w:cs="Times New Roman"/>
          <w:sz w:val="28"/>
          <w:szCs w:val="28"/>
          <w:lang w:val="kk-KZ"/>
        </w:rPr>
        <w:t>сияқты формулалар жиі кездеседі. Мұндай маркерлер қауіпсіздікті тікелей және</w:t>
      </w:r>
      <w:r w:rsidR="00863E43" w:rsidRPr="008276F4">
        <w:rPr>
          <w:rFonts w:ascii="Times New Roman" w:eastAsia="Times New Roman" w:hAnsi="Times New Roman" w:cs="Times New Roman"/>
          <w:sz w:val="28"/>
          <w:szCs w:val="28"/>
          <w:lang w:val="kk-KZ"/>
        </w:rPr>
        <w:t xml:space="preserve"> жанама түрде білдіреді: кейде қауіпсіз</w:t>
      </w:r>
      <w:r w:rsidR="0056482D" w:rsidRPr="008276F4">
        <w:rPr>
          <w:rFonts w:ascii="Times New Roman" w:eastAsia="Times New Roman" w:hAnsi="Times New Roman" w:cs="Times New Roman"/>
          <w:sz w:val="28"/>
          <w:szCs w:val="28"/>
          <w:lang w:val="kk-KZ"/>
        </w:rPr>
        <w:t xml:space="preserve"> сөзі ашық беріледі, кейде қауіпсіздік сервистік ұйымдастыру белгілері арқылы имплицитті </w:t>
      </w:r>
      <w:r w:rsidR="00863E43" w:rsidRPr="008276F4">
        <w:rPr>
          <w:rFonts w:ascii="Times New Roman" w:eastAsia="Times New Roman" w:hAnsi="Times New Roman" w:cs="Times New Roman"/>
          <w:sz w:val="28"/>
          <w:szCs w:val="28"/>
          <w:lang w:val="kk-KZ"/>
        </w:rPr>
        <w:t xml:space="preserve">түрде </w:t>
      </w:r>
      <w:r w:rsidR="003932CF" w:rsidRPr="008276F4">
        <w:rPr>
          <w:rFonts w:ascii="Times New Roman" w:eastAsia="Times New Roman" w:hAnsi="Times New Roman" w:cs="Times New Roman"/>
          <w:sz w:val="28"/>
          <w:szCs w:val="28"/>
          <w:lang w:val="kk-KZ"/>
        </w:rPr>
        <w:t>жасалады</w:t>
      </w:r>
      <w:r w:rsidR="0056482D" w:rsidRPr="008276F4">
        <w:rPr>
          <w:rFonts w:ascii="Times New Roman" w:eastAsia="Times New Roman" w:hAnsi="Times New Roman" w:cs="Times New Roman"/>
          <w:sz w:val="28"/>
          <w:szCs w:val="28"/>
          <w:lang w:val="kk-KZ"/>
        </w:rPr>
        <w:t>.</w:t>
      </w:r>
    </w:p>
    <w:p w14:paraId="4D667408" w14:textId="77777777" w:rsidR="0056482D" w:rsidRPr="008276F4" w:rsidRDefault="003F4FDC"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Қолжетімділік</w:t>
      </w:r>
      <w:r w:rsidR="0056482D" w:rsidRPr="008276F4">
        <w:rPr>
          <w:rFonts w:ascii="Times New Roman" w:eastAsia="Times New Roman" w:hAnsi="Times New Roman" w:cs="Times New Roman"/>
          <w:sz w:val="28"/>
          <w:szCs w:val="28"/>
          <w:lang w:val="kk-KZ"/>
        </w:rPr>
        <w:t xml:space="preserve"> ұғымы туристік жарнамада тек төмен баға дегенді білдірмейді. О</w:t>
      </w:r>
      <w:r w:rsidRPr="008276F4">
        <w:rPr>
          <w:rFonts w:ascii="Times New Roman" w:eastAsia="Times New Roman" w:hAnsi="Times New Roman" w:cs="Times New Roman"/>
          <w:sz w:val="28"/>
          <w:szCs w:val="28"/>
          <w:lang w:val="kk-KZ"/>
        </w:rPr>
        <w:t>ның прагматикалық өрісі кеңірек, яғни</w:t>
      </w:r>
      <w:r w:rsidR="0056482D" w:rsidRPr="008276F4">
        <w:rPr>
          <w:rFonts w:ascii="Times New Roman" w:eastAsia="Times New Roman" w:hAnsi="Times New Roman" w:cs="Times New Roman"/>
          <w:sz w:val="28"/>
          <w:szCs w:val="28"/>
          <w:lang w:val="kk-KZ"/>
        </w:rPr>
        <w:t xml:space="preserve"> қаржылық, уақыттық, логистикалық және а</w:t>
      </w:r>
      <w:r w:rsidRPr="008276F4">
        <w:rPr>
          <w:rFonts w:ascii="Times New Roman" w:eastAsia="Times New Roman" w:hAnsi="Times New Roman" w:cs="Times New Roman"/>
          <w:sz w:val="28"/>
          <w:szCs w:val="28"/>
          <w:lang w:val="kk-KZ"/>
        </w:rPr>
        <w:t xml:space="preserve">қпараттық қолжетімділік. Бар болғаны 29 900 тг, </w:t>
      </w:r>
      <w:r w:rsidR="0056482D" w:rsidRPr="008276F4">
        <w:rPr>
          <w:rFonts w:ascii="Times New Roman" w:eastAsia="Times New Roman" w:hAnsi="Times New Roman" w:cs="Times New Roman"/>
          <w:sz w:val="28"/>
          <w:szCs w:val="28"/>
          <w:lang w:val="kk-KZ"/>
        </w:rPr>
        <w:t xml:space="preserve">демалыс </w:t>
      </w:r>
      <w:r w:rsidRPr="008276F4">
        <w:rPr>
          <w:rFonts w:ascii="Times New Roman" w:eastAsia="Times New Roman" w:hAnsi="Times New Roman" w:cs="Times New Roman"/>
          <w:sz w:val="28"/>
          <w:szCs w:val="28"/>
          <w:lang w:val="kk-KZ"/>
        </w:rPr>
        <w:t xml:space="preserve">күндеріне арналған </w:t>
      </w:r>
      <w:r w:rsidRPr="008276F4">
        <w:rPr>
          <w:rFonts w:ascii="Times New Roman" w:eastAsia="Times New Roman" w:hAnsi="Times New Roman" w:cs="Times New Roman"/>
          <w:i/>
          <w:sz w:val="28"/>
          <w:szCs w:val="28"/>
          <w:lang w:val="kk-KZ"/>
        </w:rPr>
        <w:t>1 күндік тур, Алматыдан тікелей шығу, WhatsApp арқылы тез броньдау, бөліп төлеу мүмкіндігі</w:t>
      </w:r>
      <w:r w:rsidR="0056482D" w:rsidRPr="008276F4">
        <w:rPr>
          <w:rFonts w:ascii="Times New Roman" w:eastAsia="Times New Roman" w:hAnsi="Times New Roman" w:cs="Times New Roman"/>
          <w:sz w:val="28"/>
          <w:szCs w:val="28"/>
          <w:lang w:val="kk-KZ"/>
        </w:rPr>
        <w:t xml:space="preserve"> сияқты формулалар адресаттың әртүрлі кедергісін азайтады. Қолжетімділік туралы мұндай хабар</w:t>
      </w:r>
      <w:r w:rsidRPr="008276F4">
        <w:rPr>
          <w:rFonts w:ascii="Times New Roman" w:eastAsia="Times New Roman" w:hAnsi="Times New Roman" w:cs="Times New Roman"/>
          <w:sz w:val="28"/>
          <w:szCs w:val="28"/>
          <w:lang w:val="kk-KZ"/>
        </w:rPr>
        <w:t xml:space="preserve">ламалар прагматикалық тұрғыдан </w:t>
      </w:r>
      <w:r w:rsidR="0056482D" w:rsidRPr="008276F4">
        <w:rPr>
          <w:rFonts w:ascii="Times New Roman" w:eastAsia="Times New Roman" w:hAnsi="Times New Roman" w:cs="Times New Roman"/>
          <w:sz w:val="28"/>
          <w:szCs w:val="28"/>
          <w:lang w:val="kk-KZ"/>
        </w:rPr>
        <w:t>шешім қабылдау</w:t>
      </w:r>
      <w:r w:rsidRPr="008276F4">
        <w:rPr>
          <w:rFonts w:ascii="Times New Roman" w:eastAsia="Times New Roman" w:hAnsi="Times New Roman" w:cs="Times New Roman"/>
          <w:sz w:val="28"/>
          <w:szCs w:val="28"/>
          <w:lang w:val="kk-KZ"/>
        </w:rPr>
        <w:t>ды жеңілдетеді</w:t>
      </w:r>
      <w:r w:rsidR="0056482D" w:rsidRPr="008276F4">
        <w:rPr>
          <w:rFonts w:ascii="Times New Roman" w:eastAsia="Times New Roman" w:hAnsi="Times New Roman" w:cs="Times New Roman"/>
          <w:sz w:val="28"/>
          <w:szCs w:val="28"/>
          <w:lang w:val="kk-KZ"/>
        </w:rPr>
        <w:t>, яғни турға баруды күрделі емес, іске асат</w:t>
      </w:r>
      <w:r w:rsidRPr="008276F4">
        <w:rPr>
          <w:rFonts w:ascii="Times New Roman" w:eastAsia="Times New Roman" w:hAnsi="Times New Roman" w:cs="Times New Roman"/>
          <w:sz w:val="28"/>
          <w:szCs w:val="28"/>
          <w:lang w:val="kk-KZ"/>
        </w:rPr>
        <w:t>ын әрекет ретінде көрсетеді</w:t>
      </w:r>
      <w:r w:rsidR="0056482D" w:rsidRPr="008276F4">
        <w:rPr>
          <w:rFonts w:ascii="Times New Roman" w:eastAsia="Times New Roman" w:hAnsi="Times New Roman" w:cs="Times New Roman"/>
          <w:sz w:val="28"/>
          <w:szCs w:val="28"/>
          <w:lang w:val="kk-KZ"/>
        </w:rPr>
        <w:t>.</w:t>
      </w:r>
    </w:p>
    <w:p w14:paraId="6E7E468C" w14:textId="77777777"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i/>
          <w:sz w:val="28"/>
          <w:szCs w:val="28"/>
          <w:lang w:val="kk-KZ"/>
        </w:rPr>
        <w:t>Бар болғаны</w:t>
      </w:r>
      <w:r w:rsidRPr="008276F4">
        <w:rPr>
          <w:rFonts w:ascii="Times New Roman" w:eastAsia="Times New Roman" w:hAnsi="Times New Roman" w:cs="Times New Roman"/>
          <w:sz w:val="28"/>
          <w:szCs w:val="28"/>
          <w:lang w:val="kk-KZ"/>
        </w:rPr>
        <w:t xml:space="preserve"> сияқты шектеу және бағалау маркерлері қолжетімділіктің пресуппозициялық сипатын ашады. Бұл формула нақты санды беріп қана қоймайды, сол санның адресат үшін тиімді екені туралы алдын ал</w:t>
      </w:r>
      <w:r w:rsidR="003F4FDC" w:rsidRPr="008276F4">
        <w:rPr>
          <w:rFonts w:ascii="Times New Roman" w:eastAsia="Times New Roman" w:hAnsi="Times New Roman" w:cs="Times New Roman"/>
          <w:sz w:val="28"/>
          <w:szCs w:val="28"/>
          <w:lang w:val="kk-KZ"/>
        </w:rPr>
        <w:t xml:space="preserve">а болжам жасайды. Егер мәтінде </w:t>
      </w:r>
      <w:r w:rsidR="003F4FDC" w:rsidRPr="008276F4">
        <w:rPr>
          <w:rFonts w:ascii="Times New Roman" w:eastAsia="Times New Roman" w:hAnsi="Times New Roman" w:cs="Times New Roman"/>
          <w:i/>
          <w:sz w:val="28"/>
          <w:szCs w:val="28"/>
          <w:lang w:val="kk-KZ"/>
        </w:rPr>
        <w:t>Бар болғаны 34 900 тг</w:t>
      </w:r>
      <w:r w:rsidRPr="008276F4">
        <w:rPr>
          <w:rFonts w:ascii="Times New Roman" w:eastAsia="Times New Roman" w:hAnsi="Times New Roman" w:cs="Times New Roman"/>
          <w:sz w:val="28"/>
          <w:szCs w:val="28"/>
          <w:lang w:val="kk-KZ"/>
        </w:rPr>
        <w:t xml:space="preserve"> делінсе, жарнама адресаттың бағаға </w:t>
      </w:r>
      <w:r w:rsidR="003F4FDC" w:rsidRPr="008276F4">
        <w:rPr>
          <w:rFonts w:ascii="Times New Roman" w:eastAsia="Times New Roman" w:hAnsi="Times New Roman" w:cs="Times New Roman"/>
          <w:sz w:val="28"/>
          <w:szCs w:val="28"/>
          <w:lang w:val="kk-KZ"/>
        </w:rPr>
        <w:t>назар аударатынын</w:t>
      </w:r>
      <w:r w:rsidRPr="008276F4">
        <w:rPr>
          <w:rFonts w:ascii="Times New Roman" w:eastAsia="Times New Roman" w:hAnsi="Times New Roman" w:cs="Times New Roman"/>
          <w:sz w:val="28"/>
          <w:szCs w:val="28"/>
          <w:lang w:val="kk-KZ"/>
        </w:rPr>
        <w:t xml:space="preserve"> және осы соманы қолайлы деп қабылдайтынын кү</w:t>
      </w:r>
      <w:r w:rsidR="003F4FDC" w:rsidRPr="008276F4">
        <w:rPr>
          <w:rFonts w:ascii="Times New Roman" w:eastAsia="Times New Roman" w:hAnsi="Times New Roman" w:cs="Times New Roman"/>
          <w:sz w:val="28"/>
          <w:szCs w:val="28"/>
          <w:lang w:val="kk-KZ"/>
        </w:rPr>
        <w:t xml:space="preserve">теді. Сол сияқты </w:t>
      </w:r>
      <w:r w:rsidR="003F4FDC" w:rsidRPr="008276F4">
        <w:rPr>
          <w:rFonts w:ascii="Times New Roman" w:eastAsia="Times New Roman" w:hAnsi="Times New Roman" w:cs="Times New Roman"/>
          <w:i/>
          <w:sz w:val="28"/>
          <w:szCs w:val="28"/>
          <w:lang w:val="kk-KZ"/>
        </w:rPr>
        <w:t>1 күнде барып қайтасыз</w:t>
      </w:r>
      <w:r w:rsidRPr="008276F4">
        <w:rPr>
          <w:rFonts w:ascii="Times New Roman" w:eastAsia="Times New Roman" w:hAnsi="Times New Roman" w:cs="Times New Roman"/>
          <w:sz w:val="28"/>
          <w:szCs w:val="28"/>
          <w:lang w:val="kk-KZ"/>
        </w:rPr>
        <w:t xml:space="preserve"> формуласы адресаттың ұзақ демалысқа уақыты жоқ екенін пресуппозициялайды. Яғни қолжетімділік әрқашан абсолютті емес, адресат моделіне тәуелді </w:t>
      </w:r>
      <w:r w:rsidR="003932CF" w:rsidRPr="008276F4">
        <w:rPr>
          <w:rFonts w:ascii="Times New Roman" w:eastAsia="Times New Roman" w:hAnsi="Times New Roman" w:cs="Times New Roman"/>
          <w:sz w:val="28"/>
          <w:szCs w:val="28"/>
          <w:lang w:val="kk-KZ"/>
        </w:rPr>
        <w:t>прагматикалық категория</w:t>
      </w:r>
      <w:r w:rsidRPr="008276F4">
        <w:rPr>
          <w:rFonts w:ascii="Times New Roman" w:eastAsia="Times New Roman" w:hAnsi="Times New Roman" w:cs="Times New Roman"/>
          <w:sz w:val="28"/>
          <w:szCs w:val="28"/>
          <w:lang w:val="kk-KZ"/>
        </w:rPr>
        <w:t>.</w:t>
      </w:r>
    </w:p>
    <w:p w14:paraId="7D655B6C" w14:textId="1F4E71FF" w:rsidR="0056482D" w:rsidRPr="008276F4" w:rsidRDefault="003F4FDC"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«Ерекшелік»</w:t>
      </w:r>
      <w:r w:rsidR="0056482D" w:rsidRPr="008276F4">
        <w:rPr>
          <w:rFonts w:ascii="Times New Roman" w:eastAsia="Times New Roman" w:hAnsi="Times New Roman" w:cs="Times New Roman"/>
          <w:sz w:val="28"/>
          <w:szCs w:val="28"/>
          <w:lang w:val="kk-KZ"/>
        </w:rPr>
        <w:t xml:space="preserve"> ұғымы туристік жарнаманың имидждік және эмоциялық өзегін құрайды. Қызметтік параметрлер (көлік, гид, қонақүй) көптеген компанияларда ұқсас болғандықтан, жарнама мәтіні бәсекелік айырмашылықты көбіне символдық және бағалауыш құралдар арқылы жасайды. Қазақ тіліндегі туристік жарнамал</w:t>
      </w:r>
      <w:r w:rsidR="00A1335A" w:rsidRPr="008276F4">
        <w:rPr>
          <w:rFonts w:ascii="Times New Roman" w:eastAsia="Times New Roman" w:hAnsi="Times New Roman" w:cs="Times New Roman"/>
          <w:sz w:val="28"/>
          <w:szCs w:val="28"/>
          <w:lang w:val="kk-KZ"/>
        </w:rPr>
        <w:t xml:space="preserve">арда </w:t>
      </w:r>
      <w:r w:rsidR="00A1335A" w:rsidRPr="008276F4">
        <w:rPr>
          <w:rFonts w:ascii="Times New Roman" w:eastAsia="Times New Roman" w:hAnsi="Times New Roman" w:cs="Times New Roman"/>
          <w:i/>
          <w:sz w:val="28"/>
          <w:szCs w:val="28"/>
          <w:lang w:val="kk-KZ"/>
        </w:rPr>
        <w:t>ерекше, бірегей, қайталанбас, тылсым, киелі, көркем, ғаламат</w:t>
      </w:r>
      <w:r w:rsidR="0056482D" w:rsidRPr="008276F4">
        <w:rPr>
          <w:rFonts w:ascii="Times New Roman" w:eastAsia="Times New Roman" w:hAnsi="Times New Roman" w:cs="Times New Roman"/>
          <w:sz w:val="28"/>
          <w:szCs w:val="28"/>
          <w:lang w:val="kk-KZ"/>
        </w:rPr>
        <w:t xml:space="preserve"> сияқты марк</w:t>
      </w:r>
      <w:r w:rsidR="00A1335A" w:rsidRPr="008276F4">
        <w:rPr>
          <w:rFonts w:ascii="Times New Roman" w:eastAsia="Times New Roman" w:hAnsi="Times New Roman" w:cs="Times New Roman"/>
          <w:sz w:val="28"/>
          <w:szCs w:val="28"/>
          <w:lang w:val="kk-KZ"/>
        </w:rPr>
        <w:t xml:space="preserve">ерлер кең қолданылады. Мысалы, </w:t>
      </w:r>
      <w:r w:rsidR="0056482D" w:rsidRPr="008276F4">
        <w:rPr>
          <w:rFonts w:ascii="Times New Roman" w:eastAsia="Times New Roman" w:hAnsi="Times New Roman" w:cs="Times New Roman"/>
          <w:i/>
          <w:sz w:val="28"/>
          <w:szCs w:val="28"/>
          <w:lang w:val="kk-KZ"/>
        </w:rPr>
        <w:t xml:space="preserve">Шарын шатқалы - </w:t>
      </w:r>
      <w:r w:rsidR="00A1335A" w:rsidRPr="008276F4">
        <w:rPr>
          <w:rFonts w:ascii="Times New Roman" w:eastAsia="Times New Roman" w:hAnsi="Times New Roman" w:cs="Times New Roman"/>
          <w:i/>
          <w:sz w:val="28"/>
          <w:szCs w:val="28"/>
          <w:lang w:val="kk-KZ"/>
        </w:rPr>
        <w:t xml:space="preserve">табиғаттың қайталанбас туындысы, </w:t>
      </w:r>
      <w:r w:rsidR="0056482D" w:rsidRPr="008276F4">
        <w:rPr>
          <w:rFonts w:ascii="Times New Roman" w:eastAsia="Times New Roman" w:hAnsi="Times New Roman" w:cs="Times New Roman"/>
          <w:i/>
          <w:sz w:val="28"/>
          <w:szCs w:val="28"/>
          <w:lang w:val="kk-KZ"/>
        </w:rPr>
        <w:t xml:space="preserve">Көлсай </w:t>
      </w:r>
      <w:r w:rsidR="00223044" w:rsidRPr="008276F4">
        <w:rPr>
          <w:rFonts w:ascii="Times New Roman" w:hAnsi="Times New Roman" w:cs="Times New Roman"/>
          <w:i/>
          <w:sz w:val="28"/>
          <w:szCs w:val="28"/>
          <w:lang w:val="kk-KZ"/>
        </w:rPr>
        <w:t>–</w:t>
      </w:r>
      <w:r w:rsidR="0056482D" w:rsidRPr="008276F4">
        <w:rPr>
          <w:rFonts w:ascii="Times New Roman" w:eastAsia="Times New Roman" w:hAnsi="Times New Roman" w:cs="Times New Roman"/>
          <w:i/>
          <w:sz w:val="28"/>
          <w:szCs w:val="28"/>
          <w:lang w:val="kk-KZ"/>
        </w:rPr>
        <w:t xml:space="preserve"> тыныштық п</w:t>
      </w:r>
      <w:r w:rsidR="00A1335A" w:rsidRPr="008276F4">
        <w:rPr>
          <w:rFonts w:ascii="Times New Roman" w:eastAsia="Times New Roman" w:hAnsi="Times New Roman" w:cs="Times New Roman"/>
          <w:i/>
          <w:sz w:val="28"/>
          <w:szCs w:val="28"/>
          <w:lang w:val="kk-KZ"/>
        </w:rPr>
        <w:t>ен шабыт сыйлайтын ерекше мекен</w:t>
      </w:r>
      <w:r w:rsidR="0056482D" w:rsidRPr="008276F4">
        <w:rPr>
          <w:rFonts w:ascii="Times New Roman" w:eastAsia="Times New Roman" w:hAnsi="Times New Roman" w:cs="Times New Roman"/>
          <w:sz w:val="28"/>
          <w:szCs w:val="28"/>
          <w:lang w:val="kk-KZ"/>
        </w:rPr>
        <w:t xml:space="preserve"> деген формулалар </w:t>
      </w:r>
      <w:r w:rsidR="00223044" w:rsidRPr="008276F4">
        <w:rPr>
          <w:rFonts w:ascii="Times New Roman" w:eastAsia="Times New Roman" w:hAnsi="Times New Roman" w:cs="Times New Roman"/>
          <w:sz w:val="28"/>
          <w:szCs w:val="28"/>
          <w:lang w:val="kk-KZ"/>
        </w:rPr>
        <w:t>туристік нысанды</w:t>
      </w:r>
      <w:r w:rsidR="0056482D" w:rsidRPr="008276F4">
        <w:rPr>
          <w:rFonts w:ascii="Times New Roman" w:eastAsia="Times New Roman" w:hAnsi="Times New Roman" w:cs="Times New Roman"/>
          <w:sz w:val="28"/>
          <w:szCs w:val="28"/>
          <w:lang w:val="kk-KZ"/>
        </w:rPr>
        <w:t xml:space="preserve"> тек географиялық объект емес, бағаланатын тәжірибе ретінде ұсынады.</w:t>
      </w:r>
    </w:p>
    <w:p w14:paraId="34713419" w14:textId="590D9CAC"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Ерекшеліктің прагматикасы жиі салыст</w:t>
      </w:r>
      <w:r w:rsidR="00A1335A" w:rsidRPr="008276F4">
        <w:rPr>
          <w:rFonts w:ascii="Times New Roman" w:eastAsia="Times New Roman" w:hAnsi="Times New Roman" w:cs="Times New Roman"/>
          <w:sz w:val="28"/>
          <w:szCs w:val="28"/>
          <w:lang w:val="kk-KZ"/>
        </w:rPr>
        <w:t xml:space="preserve">ыру тактикасы арқылы күшейеді. </w:t>
      </w:r>
      <w:r w:rsidRPr="008276F4">
        <w:rPr>
          <w:rFonts w:ascii="Times New Roman" w:eastAsia="Times New Roman" w:hAnsi="Times New Roman" w:cs="Times New Roman"/>
          <w:i/>
          <w:sz w:val="28"/>
          <w:szCs w:val="28"/>
          <w:lang w:val="kk-KZ"/>
        </w:rPr>
        <w:t xml:space="preserve">Ең әдемі </w:t>
      </w:r>
      <w:r w:rsidR="00A1335A" w:rsidRPr="008276F4">
        <w:rPr>
          <w:rFonts w:ascii="Times New Roman" w:eastAsia="Times New Roman" w:hAnsi="Times New Roman" w:cs="Times New Roman"/>
          <w:i/>
          <w:sz w:val="28"/>
          <w:szCs w:val="28"/>
          <w:lang w:val="kk-KZ"/>
        </w:rPr>
        <w:t xml:space="preserve">жерлер, бір турда ең көп локация, </w:t>
      </w:r>
      <w:r w:rsidRPr="008276F4">
        <w:rPr>
          <w:rFonts w:ascii="Times New Roman" w:eastAsia="Times New Roman" w:hAnsi="Times New Roman" w:cs="Times New Roman"/>
          <w:i/>
          <w:sz w:val="28"/>
          <w:szCs w:val="28"/>
          <w:lang w:val="kk-KZ"/>
        </w:rPr>
        <w:t>ба</w:t>
      </w:r>
      <w:r w:rsidR="00A1335A" w:rsidRPr="008276F4">
        <w:rPr>
          <w:rFonts w:ascii="Times New Roman" w:eastAsia="Times New Roman" w:hAnsi="Times New Roman" w:cs="Times New Roman"/>
          <w:i/>
          <w:sz w:val="28"/>
          <w:szCs w:val="28"/>
          <w:lang w:val="kk-KZ"/>
        </w:rPr>
        <w:t>сқа бағыттарға ұқсамайтын сапар</w:t>
      </w:r>
      <w:r w:rsidRPr="008276F4">
        <w:rPr>
          <w:rFonts w:ascii="Times New Roman" w:eastAsia="Times New Roman" w:hAnsi="Times New Roman" w:cs="Times New Roman"/>
          <w:sz w:val="28"/>
          <w:szCs w:val="28"/>
          <w:lang w:val="kk-KZ"/>
        </w:rPr>
        <w:t xml:space="preserve">, сияқты құрылымдар ашық не жасырын салыстыру жасайды. Мұнда салыстырудың нақты объектісі аталмауы мүмкін, бірақ мәтін адресатты ұсынысты бәсекелі артықшылықпен қабылдауға бағыттайды. Бұл </w:t>
      </w:r>
      <w:r w:rsidR="00223044" w:rsidRPr="008276F4">
        <w:rPr>
          <w:rFonts w:ascii="Times New Roman" w:hAnsi="Times New Roman" w:cs="Times New Roman"/>
          <w:i/>
          <w:sz w:val="28"/>
          <w:szCs w:val="28"/>
          <w:lang w:val="kk-KZ"/>
        </w:rPr>
        <w:t>–</w:t>
      </w:r>
      <w:r w:rsidRPr="008276F4">
        <w:rPr>
          <w:rFonts w:ascii="Times New Roman" w:eastAsia="Times New Roman" w:hAnsi="Times New Roman" w:cs="Times New Roman"/>
          <w:sz w:val="28"/>
          <w:szCs w:val="28"/>
          <w:lang w:val="kk-KZ"/>
        </w:rPr>
        <w:t xml:space="preserve"> жарнама дискур</w:t>
      </w:r>
      <w:r w:rsidR="00A1335A" w:rsidRPr="008276F4">
        <w:rPr>
          <w:rFonts w:ascii="Times New Roman" w:eastAsia="Times New Roman" w:hAnsi="Times New Roman" w:cs="Times New Roman"/>
          <w:sz w:val="28"/>
          <w:szCs w:val="28"/>
          <w:lang w:val="kk-KZ"/>
        </w:rPr>
        <w:t>сына тән прагматикалық механизм,</w:t>
      </w:r>
      <w:r w:rsidRPr="008276F4">
        <w:rPr>
          <w:rFonts w:ascii="Times New Roman" w:eastAsia="Times New Roman" w:hAnsi="Times New Roman" w:cs="Times New Roman"/>
          <w:sz w:val="28"/>
          <w:szCs w:val="28"/>
          <w:lang w:val="kk-KZ"/>
        </w:rPr>
        <w:t xml:space="preserve"> мәтін бағалау шкаласын өзі таңдап, сол шкала бойынша ше</w:t>
      </w:r>
      <w:r w:rsidR="003932CF" w:rsidRPr="008276F4">
        <w:rPr>
          <w:rFonts w:ascii="Times New Roman" w:eastAsia="Times New Roman" w:hAnsi="Times New Roman" w:cs="Times New Roman"/>
          <w:sz w:val="28"/>
          <w:szCs w:val="28"/>
          <w:lang w:val="kk-KZ"/>
        </w:rPr>
        <w:t>шім қабылдауға итермелейді</w:t>
      </w:r>
      <w:r w:rsidRPr="008276F4">
        <w:rPr>
          <w:rFonts w:ascii="Times New Roman" w:eastAsia="Times New Roman" w:hAnsi="Times New Roman" w:cs="Times New Roman"/>
          <w:sz w:val="28"/>
          <w:szCs w:val="28"/>
          <w:lang w:val="kk-KZ"/>
        </w:rPr>
        <w:t>.</w:t>
      </w:r>
    </w:p>
    <w:p w14:paraId="75E87247" w14:textId="09C6F514" w:rsidR="0056482D" w:rsidRPr="008276F4" w:rsidRDefault="00A1335A"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Зерттеу</w:t>
      </w:r>
      <w:r w:rsidR="0056482D" w:rsidRPr="008276F4">
        <w:rPr>
          <w:rFonts w:ascii="Times New Roman" w:eastAsia="Times New Roman" w:hAnsi="Times New Roman" w:cs="Times New Roman"/>
          <w:sz w:val="28"/>
          <w:szCs w:val="28"/>
          <w:lang w:val="kk-KZ"/>
        </w:rPr>
        <w:t xml:space="preserve"> материал</w:t>
      </w:r>
      <w:r w:rsidRPr="008276F4">
        <w:rPr>
          <w:rFonts w:ascii="Times New Roman" w:eastAsia="Times New Roman" w:hAnsi="Times New Roman" w:cs="Times New Roman"/>
          <w:sz w:val="28"/>
          <w:szCs w:val="28"/>
          <w:lang w:val="kk-KZ"/>
        </w:rPr>
        <w:t xml:space="preserve">дары көрсеткендей, </w:t>
      </w:r>
      <w:r w:rsidRPr="008276F4">
        <w:rPr>
          <w:rFonts w:ascii="Times New Roman" w:eastAsia="Times New Roman" w:hAnsi="Times New Roman" w:cs="Times New Roman"/>
          <w:i/>
          <w:sz w:val="28"/>
          <w:szCs w:val="28"/>
          <w:lang w:val="kk-KZ"/>
        </w:rPr>
        <w:t>қауіпсіздік, қолжетімділік, ерекшелік</w:t>
      </w:r>
      <w:r w:rsidR="0056482D"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sz w:val="28"/>
          <w:szCs w:val="28"/>
          <w:lang w:val="kk-KZ"/>
        </w:rPr>
        <w:t>көбінесе</w:t>
      </w:r>
      <w:r w:rsidR="0056482D" w:rsidRPr="008276F4">
        <w:rPr>
          <w:rFonts w:ascii="Times New Roman" w:eastAsia="Times New Roman" w:hAnsi="Times New Roman" w:cs="Times New Roman"/>
          <w:sz w:val="28"/>
          <w:szCs w:val="28"/>
          <w:lang w:val="kk-KZ"/>
        </w:rPr>
        <w:t xml:space="preserve"> бір мәтінде </w:t>
      </w:r>
      <w:r w:rsidRPr="008276F4">
        <w:rPr>
          <w:rFonts w:ascii="Times New Roman" w:eastAsia="Times New Roman" w:hAnsi="Times New Roman" w:cs="Times New Roman"/>
          <w:sz w:val="28"/>
          <w:szCs w:val="28"/>
          <w:lang w:val="kk-KZ"/>
        </w:rPr>
        <w:t xml:space="preserve">қабаттаса қолданылады. Мысалы: </w:t>
      </w:r>
      <w:r w:rsidR="0056482D" w:rsidRPr="008276F4">
        <w:rPr>
          <w:rFonts w:ascii="Times New Roman" w:eastAsia="Times New Roman" w:hAnsi="Times New Roman" w:cs="Times New Roman"/>
          <w:i/>
          <w:sz w:val="28"/>
          <w:szCs w:val="28"/>
          <w:lang w:val="kk-KZ"/>
        </w:rPr>
        <w:t xml:space="preserve">Қауіпсіз маршрут, </w:t>
      </w:r>
      <w:r w:rsidRPr="008276F4">
        <w:rPr>
          <w:rFonts w:ascii="Times New Roman" w:eastAsia="Times New Roman" w:hAnsi="Times New Roman" w:cs="Times New Roman"/>
          <w:i/>
          <w:sz w:val="28"/>
          <w:szCs w:val="28"/>
          <w:lang w:val="kk-KZ"/>
        </w:rPr>
        <w:t>қолжетімді баға, ұмытылмас әсер</w:t>
      </w:r>
      <w:r w:rsidRPr="008276F4">
        <w:rPr>
          <w:rFonts w:ascii="Times New Roman" w:eastAsia="Times New Roman" w:hAnsi="Times New Roman" w:cs="Times New Roman"/>
          <w:sz w:val="28"/>
          <w:szCs w:val="28"/>
          <w:lang w:val="kk-KZ"/>
        </w:rPr>
        <w:t xml:space="preserve">, </w:t>
      </w:r>
      <w:r w:rsidR="0056482D" w:rsidRPr="008276F4">
        <w:rPr>
          <w:rFonts w:ascii="Times New Roman" w:eastAsia="Times New Roman" w:hAnsi="Times New Roman" w:cs="Times New Roman"/>
          <w:i/>
          <w:sz w:val="28"/>
          <w:szCs w:val="28"/>
          <w:lang w:val="kk-KZ"/>
        </w:rPr>
        <w:t>Тәжірибелі гид, жа</w:t>
      </w:r>
      <w:r w:rsidRPr="008276F4">
        <w:rPr>
          <w:rFonts w:ascii="Times New Roman" w:eastAsia="Times New Roman" w:hAnsi="Times New Roman" w:cs="Times New Roman"/>
          <w:i/>
          <w:sz w:val="28"/>
          <w:szCs w:val="28"/>
          <w:lang w:val="kk-KZ"/>
        </w:rPr>
        <w:t>йлы трансфер, ерекше локациялар</w:t>
      </w:r>
      <w:r w:rsidRPr="008276F4">
        <w:rPr>
          <w:rFonts w:ascii="Times New Roman" w:eastAsia="Times New Roman" w:hAnsi="Times New Roman" w:cs="Times New Roman"/>
          <w:sz w:val="28"/>
          <w:szCs w:val="28"/>
          <w:lang w:val="kk-KZ"/>
        </w:rPr>
        <w:t xml:space="preserve">, </w:t>
      </w:r>
      <w:r w:rsidR="0056482D" w:rsidRPr="008276F4">
        <w:rPr>
          <w:rFonts w:ascii="Times New Roman" w:eastAsia="Times New Roman" w:hAnsi="Times New Roman" w:cs="Times New Roman"/>
          <w:i/>
          <w:sz w:val="28"/>
          <w:szCs w:val="28"/>
          <w:lang w:val="kk-KZ"/>
        </w:rPr>
        <w:t xml:space="preserve">1 күндік қолайлы тур </w:t>
      </w:r>
      <w:r w:rsidR="00942141" w:rsidRPr="008276F4">
        <w:rPr>
          <w:rFonts w:ascii="Times New Roman" w:hAnsi="Times New Roman" w:cs="Times New Roman"/>
          <w:i/>
          <w:sz w:val="28"/>
          <w:szCs w:val="28"/>
          <w:lang w:val="kk-KZ"/>
        </w:rPr>
        <w:t>–</w:t>
      </w:r>
      <w:r w:rsidR="00942141"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i/>
          <w:sz w:val="28"/>
          <w:szCs w:val="28"/>
          <w:lang w:val="kk-KZ"/>
        </w:rPr>
        <w:t xml:space="preserve"> сенімді сапар және жаңа эмоция</w:t>
      </w:r>
      <w:r w:rsidR="0056482D" w:rsidRPr="008276F4">
        <w:rPr>
          <w:rFonts w:ascii="Times New Roman" w:eastAsia="Times New Roman" w:hAnsi="Times New Roman" w:cs="Times New Roman"/>
          <w:i/>
          <w:sz w:val="28"/>
          <w:szCs w:val="28"/>
          <w:lang w:val="kk-KZ"/>
        </w:rPr>
        <w:t>.</w:t>
      </w:r>
      <w:r w:rsidR="0056482D" w:rsidRPr="008276F4">
        <w:rPr>
          <w:rFonts w:ascii="Times New Roman" w:eastAsia="Times New Roman" w:hAnsi="Times New Roman" w:cs="Times New Roman"/>
          <w:sz w:val="28"/>
          <w:szCs w:val="28"/>
          <w:lang w:val="kk-KZ"/>
        </w:rPr>
        <w:t xml:space="preserve"> Мұндай синтагмаларда жарнама адресаттың рационалдық, эмоциялық және тәуекелге қатысты сұранысын бір уақытта қанағаттандыруға тырысады. Сондықтан бұл үш ұғымның прагматикасын бөлек емес, кешенді сендіру</w:t>
      </w:r>
      <w:r w:rsidRPr="008276F4">
        <w:rPr>
          <w:rFonts w:ascii="Times New Roman" w:eastAsia="Times New Roman" w:hAnsi="Times New Roman" w:cs="Times New Roman"/>
          <w:sz w:val="28"/>
          <w:szCs w:val="28"/>
          <w:lang w:val="kk-KZ"/>
        </w:rPr>
        <w:t xml:space="preserve"> моделі ретінде қарастыру қажет.</w:t>
      </w:r>
    </w:p>
    <w:p w14:paraId="71750DC5" w14:textId="7F4C88E5"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Туристік жарнама дискурсындағы вербалды құралдар адресаттың қабылдауын кезең-кезеңімен ұйымдастырады. Лексикалық таңдау, синтаксистік модель, модальділік, бағалауыш бірліктер және үндеу формалары мәтіннің прагматикалық күшін анықтайды. </w:t>
      </w:r>
      <w:r w:rsidR="00556986" w:rsidRPr="008276F4">
        <w:rPr>
          <w:rFonts w:ascii="Times New Roman" w:eastAsia="Times New Roman" w:hAnsi="Times New Roman" w:cs="Times New Roman"/>
          <w:sz w:val="28"/>
          <w:szCs w:val="28"/>
          <w:lang w:val="kk-KZ" w:eastAsia="ru-RU"/>
        </w:rPr>
        <w:t xml:space="preserve">G. Cook </w:t>
      </w:r>
      <w:r w:rsidRPr="008276F4">
        <w:rPr>
          <w:rFonts w:ascii="Times New Roman" w:eastAsia="Times New Roman" w:hAnsi="Times New Roman" w:cs="Times New Roman"/>
          <w:sz w:val="28"/>
          <w:szCs w:val="28"/>
          <w:lang w:val="kk-KZ"/>
        </w:rPr>
        <w:t>жарнама тілінде ақпараттық және ықпал етуші мағыналардың үнемі қабаттасып жүретінін көрсетеді [</w:t>
      </w:r>
      <w:r w:rsidR="00D6638A" w:rsidRPr="008276F4">
        <w:rPr>
          <w:rFonts w:ascii="Times New Roman" w:eastAsia="Times New Roman" w:hAnsi="Times New Roman" w:cs="Times New Roman"/>
          <w:sz w:val="28"/>
          <w:szCs w:val="28"/>
          <w:lang w:val="kk-KZ"/>
        </w:rPr>
        <w:t>11</w:t>
      </w:r>
      <w:r w:rsidR="00556986" w:rsidRPr="008276F4">
        <w:rPr>
          <w:rFonts w:ascii="Times New Roman" w:eastAsia="Times New Roman" w:hAnsi="Times New Roman" w:cs="Times New Roman"/>
          <w:sz w:val="28"/>
          <w:szCs w:val="28"/>
          <w:lang w:val="kk-KZ"/>
        </w:rPr>
        <w:t>0</w:t>
      </w:r>
      <w:r w:rsidRPr="008276F4">
        <w:rPr>
          <w:rFonts w:ascii="Times New Roman" w:eastAsia="Times New Roman" w:hAnsi="Times New Roman" w:cs="Times New Roman"/>
          <w:sz w:val="28"/>
          <w:szCs w:val="28"/>
          <w:lang w:val="kk-KZ"/>
        </w:rPr>
        <w:t>]. Туристік жарнамада бұл құбылыс өте айқын: мәтін бір жағынан маршрут, баға, уақыт, сервис туралы нақты дерек береді, екінші жағынан сол деректерді эмоционалдық және бағалауыш қабатпен ұсынады.</w:t>
      </w:r>
    </w:p>
    <w:p w14:paraId="329E21B3" w14:textId="77777777" w:rsidR="00A1335A" w:rsidRPr="008276F4" w:rsidRDefault="0056482D" w:rsidP="002073B8">
      <w:pPr>
        <w:spacing w:after="0" w:line="240" w:lineRule="auto"/>
        <w:ind w:firstLine="709"/>
        <w:jc w:val="both"/>
        <w:rPr>
          <w:rFonts w:ascii="Times New Roman" w:eastAsia="Times New Roman" w:hAnsi="Times New Roman" w:cs="Times New Roman"/>
          <w:sz w:val="28"/>
          <w:szCs w:val="28"/>
          <w:lang w:val="kk-KZ"/>
        </w:rPr>
      </w:pPr>
      <w:r w:rsidRPr="008276F4">
        <w:rPr>
          <w:rFonts w:ascii="Times New Roman" w:eastAsia="Times New Roman" w:hAnsi="Times New Roman" w:cs="Times New Roman"/>
          <w:sz w:val="28"/>
          <w:szCs w:val="28"/>
          <w:lang w:val="kk-KZ"/>
        </w:rPr>
        <w:t>Лексикалық деңгейде қазақ тіліндегі туристік жарнамаларда бірнеше тұрақты прагматикалық өріс қалы</w:t>
      </w:r>
      <w:r w:rsidR="00A1335A" w:rsidRPr="008276F4">
        <w:rPr>
          <w:rFonts w:ascii="Times New Roman" w:eastAsia="Times New Roman" w:hAnsi="Times New Roman" w:cs="Times New Roman"/>
          <w:sz w:val="28"/>
          <w:szCs w:val="28"/>
          <w:lang w:val="kk-KZ"/>
        </w:rPr>
        <w:t xml:space="preserve">птасқан. </w:t>
      </w:r>
    </w:p>
    <w:p w14:paraId="777F8F7D" w14:textId="77777777" w:rsidR="00A1335A" w:rsidRPr="008276F4" w:rsidRDefault="00A1335A" w:rsidP="002073B8">
      <w:pPr>
        <w:spacing w:after="0" w:line="240" w:lineRule="auto"/>
        <w:jc w:val="both"/>
        <w:rPr>
          <w:rFonts w:ascii="Times New Roman" w:eastAsia="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1.Табиғат және </w:t>
      </w:r>
      <w:r w:rsidR="0056482D" w:rsidRPr="008276F4">
        <w:rPr>
          <w:rFonts w:ascii="Times New Roman" w:eastAsia="Times New Roman" w:hAnsi="Times New Roman" w:cs="Times New Roman"/>
          <w:sz w:val="28"/>
          <w:szCs w:val="28"/>
          <w:lang w:val="kk-KZ"/>
        </w:rPr>
        <w:t>эст</w:t>
      </w:r>
      <w:r w:rsidRPr="008276F4">
        <w:rPr>
          <w:rFonts w:ascii="Times New Roman" w:eastAsia="Times New Roman" w:hAnsi="Times New Roman" w:cs="Times New Roman"/>
          <w:sz w:val="28"/>
          <w:szCs w:val="28"/>
          <w:lang w:val="kk-KZ"/>
        </w:rPr>
        <w:t>етика лексикалық өрісі: көркем, әсем, ғажайып, тұмса, таза ауа</w:t>
      </w:r>
      <w:r w:rsidR="0056482D"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sz w:val="28"/>
          <w:szCs w:val="28"/>
          <w:lang w:val="kk-KZ"/>
        </w:rPr>
        <w:t>көгілдір көл, асқар тау</w:t>
      </w:r>
      <w:r w:rsidR="0056482D" w:rsidRPr="008276F4">
        <w:rPr>
          <w:rFonts w:ascii="Times New Roman" w:eastAsia="Times New Roman" w:hAnsi="Times New Roman" w:cs="Times New Roman"/>
          <w:sz w:val="28"/>
          <w:szCs w:val="28"/>
          <w:lang w:val="kk-KZ"/>
        </w:rPr>
        <w:t xml:space="preserve">. </w:t>
      </w:r>
    </w:p>
    <w:p w14:paraId="73B0A8D7" w14:textId="77777777" w:rsidR="00A1335A" w:rsidRPr="008276F4" w:rsidRDefault="00A1335A" w:rsidP="002073B8">
      <w:pPr>
        <w:spacing w:after="0" w:line="240" w:lineRule="auto"/>
        <w:jc w:val="both"/>
        <w:rPr>
          <w:rFonts w:ascii="Times New Roman" w:eastAsia="Times New Roman" w:hAnsi="Times New Roman" w:cs="Times New Roman"/>
          <w:sz w:val="28"/>
          <w:szCs w:val="28"/>
          <w:lang w:val="kk-KZ"/>
        </w:rPr>
      </w:pPr>
      <w:r w:rsidRPr="008276F4">
        <w:rPr>
          <w:rFonts w:ascii="Times New Roman" w:eastAsia="Times New Roman" w:hAnsi="Times New Roman" w:cs="Times New Roman"/>
          <w:sz w:val="28"/>
          <w:szCs w:val="28"/>
          <w:lang w:val="kk-KZ"/>
        </w:rPr>
        <w:t>2. Сервис пен жайлылық лексикасы: ыңғайлы, жайлы, ұйымдастырылған, бәрі кіреді, трансфер, гид, қауіпсіз</w:t>
      </w:r>
      <w:r w:rsidR="0056482D" w:rsidRPr="008276F4">
        <w:rPr>
          <w:rFonts w:ascii="Times New Roman" w:eastAsia="Times New Roman" w:hAnsi="Times New Roman" w:cs="Times New Roman"/>
          <w:sz w:val="28"/>
          <w:szCs w:val="28"/>
          <w:lang w:val="kk-KZ"/>
        </w:rPr>
        <w:t xml:space="preserve">. </w:t>
      </w:r>
    </w:p>
    <w:p w14:paraId="5B4A38D0" w14:textId="77777777" w:rsidR="00A1335A" w:rsidRPr="008276F4" w:rsidRDefault="00A1335A" w:rsidP="002073B8">
      <w:pPr>
        <w:spacing w:after="0" w:line="240" w:lineRule="auto"/>
        <w:jc w:val="both"/>
        <w:rPr>
          <w:rFonts w:ascii="Times New Roman" w:eastAsia="Times New Roman" w:hAnsi="Times New Roman" w:cs="Times New Roman"/>
          <w:sz w:val="28"/>
          <w:szCs w:val="28"/>
          <w:lang w:val="kk-KZ"/>
        </w:rPr>
      </w:pPr>
      <w:r w:rsidRPr="008276F4">
        <w:rPr>
          <w:rFonts w:ascii="Times New Roman" w:eastAsia="Times New Roman" w:hAnsi="Times New Roman" w:cs="Times New Roman"/>
          <w:sz w:val="28"/>
          <w:szCs w:val="28"/>
          <w:lang w:val="kk-KZ"/>
        </w:rPr>
        <w:t>3. Рухани-мәдени</w:t>
      </w:r>
      <w:r w:rsidR="0056482D" w:rsidRPr="008276F4">
        <w:rPr>
          <w:rFonts w:ascii="Times New Roman" w:eastAsia="Times New Roman" w:hAnsi="Times New Roman" w:cs="Times New Roman"/>
          <w:sz w:val="28"/>
          <w:szCs w:val="28"/>
          <w:lang w:val="kk-KZ"/>
        </w:rPr>
        <w:t xml:space="preserve"> лексика</w:t>
      </w:r>
      <w:r w:rsidRPr="008276F4">
        <w:rPr>
          <w:rFonts w:ascii="Times New Roman" w:eastAsia="Times New Roman" w:hAnsi="Times New Roman" w:cs="Times New Roman"/>
          <w:sz w:val="28"/>
          <w:szCs w:val="28"/>
          <w:lang w:val="kk-KZ"/>
        </w:rPr>
        <w:t xml:space="preserve"> өрісі: </w:t>
      </w:r>
      <w:r w:rsidR="0056482D" w:rsidRPr="008276F4">
        <w:rPr>
          <w:rFonts w:ascii="Times New Roman" w:eastAsia="Times New Roman" w:hAnsi="Times New Roman" w:cs="Times New Roman"/>
          <w:sz w:val="28"/>
          <w:szCs w:val="28"/>
          <w:lang w:val="kk-KZ"/>
        </w:rPr>
        <w:t>киелі</w:t>
      </w:r>
      <w:r w:rsidRPr="008276F4">
        <w:rPr>
          <w:rFonts w:ascii="Times New Roman" w:eastAsia="Times New Roman" w:hAnsi="Times New Roman" w:cs="Times New Roman"/>
          <w:sz w:val="28"/>
          <w:szCs w:val="28"/>
          <w:lang w:val="kk-KZ"/>
        </w:rPr>
        <w:t>, тарихи, мұра, дәстүр, танымдық</w:t>
      </w:r>
      <w:r w:rsidR="0056482D" w:rsidRPr="008276F4">
        <w:rPr>
          <w:rFonts w:ascii="Times New Roman" w:eastAsia="Times New Roman" w:hAnsi="Times New Roman" w:cs="Times New Roman"/>
          <w:sz w:val="28"/>
          <w:szCs w:val="28"/>
          <w:lang w:val="kk-KZ"/>
        </w:rPr>
        <w:t xml:space="preserve">. </w:t>
      </w:r>
    </w:p>
    <w:p w14:paraId="49727561" w14:textId="77777777" w:rsidR="0056482D" w:rsidRPr="008276F4" w:rsidRDefault="00A1335A" w:rsidP="002073B8">
      <w:pPr>
        <w:spacing w:after="0" w:line="240" w:lineRule="auto"/>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4. Әрекетке итермелеуші лексика: тіркеліңіз, броньдаңыз, </w:t>
      </w:r>
      <w:r w:rsidR="0056482D" w:rsidRPr="008276F4">
        <w:rPr>
          <w:rFonts w:ascii="Times New Roman" w:eastAsia="Times New Roman" w:hAnsi="Times New Roman" w:cs="Times New Roman"/>
          <w:sz w:val="28"/>
          <w:szCs w:val="28"/>
          <w:lang w:val="kk-KZ"/>
        </w:rPr>
        <w:t>жоспарлаңыз</w:t>
      </w:r>
      <w:r w:rsidRPr="008276F4">
        <w:rPr>
          <w:rFonts w:ascii="Times New Roman" w:eastAsia="Times New Roman" w:hAnsi="Times New Roman" w:cs="Times New Roman"/>
          <w:sz w:val="28"/>
          <w:szCs w:val="28"/>
          <w:lang w:val="kk-KZ"/>
        </w:rPr>
        <w:t>, сезініңіз</w:t>
      </w:r>
      <w:r w:rsidR="0056482D" w:rsidRPr="008276F4">
        <w:rPr>
          <w:rFonts w:ascii="Times New Roman" w:eastAsia="Times New Roman" w:hAnsi="Times New Roman" w:cs="Times New Roman"/>
          <w:sz w:val="28"/>
          <w:szCs w:val="28"/>
          <w:lang w:val="kk-KZ"/>
        </w:rPr>
        <w:t xml:space="preserve">. Осы өрістердің комбинациясы </w:t>
      </w:r>
      <w:r w:rsidRPr="008276F4">
        <w:rPr>
          <w:rFonts w:ascii="Times New Roman" w:eastAsia="Times New Roman" w:hAnsi="Times New Roman" w:cs="Times New Roman"/>
          <w:sz w:val="28"/>
          <w:szCs w:val="28"/>
          <w:lang w:val="kk-KZ"/>
        </w:rPr>
        <w:t>адресат моделіне қарай өзгереді</w:t>
      </w:r>
      <w:r w:rsidR="0056482D" w:rsidRPr="008276F4">
        <w:rPr>
          <w:rFonts w:ascii="Times New Roman" w:eastAsia="Times New Roman" w:hAnsi="Times New Roman" w:cs="Times New Roman"/>
          <w:sz w:val="28"/>
          <w:szCs w:val="28"/>
          <w:lang w:val="kk-KZ"/>
        </w:rPr>
        <w:t>.</w:t>
      </w:r>
    </w:p>
    <w:p w14:paraId="470DE0B5" w14:textId="0F27648D"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Синтаксистік деңгейде туристік жарнамада қысқалық пен ритм маңызды рөл атқарады. Қысқа жай сөйлемдер, атаулы сөйлемдер, параллель құрылымдар, сұраулы-жауапты модельдер және императивтер мәтіннің ест</w:t>
      </w:r>
      <w:r w:rsidR="00A1335A" w:rsidRPr="008276F4">
        <w:rPr>
          <w:rFonts w:ascii="Times New Roman" w:eastAsia="Times New Roman" w:hAnsi="Times New Roman" w:cs="Times New Roman"/>
          <w:sz w:val="28"/>
          <w:szCs w:val="28"/>
          <w:lang w:val="kk-KZ"/>
        </w:rPr>
        <w:t xml:space="preserve">е сақталуын күшейтеді. Мысалы: </w:t>
      </w:r>
      <w:r w:rsidRPr="008276F4">
        <w:rPr>
          <w:rFonts w:ascii="Times New Roman" w:eastAsia="Times New Roman" w:hAnsi="Times New Roman" w:cs="Times New Roman"/>
          <w:i/>
          <w:sz w:val="28"/>
          <w:szCs w:val="28"/>
          <w:lang w:val="kk-KZ"/>
        </w:rPr>
        <w:t xml:space="preserve">Көлсай. Қайыңды. Шарын. Бір тур </w:t>
      </w:r>
      <w:r w:rsidR="00223044" w:rsidRPr="008276F4">
        <w:rPr>
          <w:rFonts w:ascii="Times New Roman" w:hAnsi="Times New Roman" w:cs="Times New Roman"/>
          <w:i/>
          <w:sz w:val="28"/>
          <w:szCs w:val="28"/>
          <w:lang w:val="kk-KZ"/>
        </w:rPr>
        <w:t>–</w:t>
      </w:r>
      <w:r w:rsidRPr="008276F4">
        <w:rPr>
          <w:rFonts w:ascii="Times New Roman" w:eastAsia="Times New Roman" w:hAnsi="Times New Roman" w:cs="Times New Roman"/>
          <w:i/>
          <w:sz w:val="28"/>
          <w:szCs w:val="28"/>
          <w:lang w:val="kk-KZ"/>
        </w:rPr>
        <w:t xml:space="preserve"> үш әсер;</w:t>
      </w:r>
      <w:r w:rsidR="00A1335A"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i/>
          <w:sz w:val="28"/>
          <w:szCs w:val="28"/>
          <w:lang w:val="kk-KZ"/>
        </w:rPr>
        <w:t>Демалыс ке</w:t>
      </w:r>
      <w:r w:rsidR="00A1335A" w:rsidRPr="008276F4">
        <w:rPr>
          <w:rFonts w:ascii="Times New Roman" w:eastAsia="Times New Roman" w:hAnsi="Times New Roman" w:cs="Times New Roman"/>
          <w:i/>
          <w:sz w:val="28"/>
          <w:szCs w:val="28"/>
          <w:lang w:val="kk-KZ"/>
        </w:rPr>
        <w:t>рек пе? Табиғатқа жол тартыңыз</w:t>
      </w:r>
      <w:r w:rsidR="00A1335A"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i/>
          <w:sz w:val="28"/>
          <w:szCs w:val="28"/>
          <w:lang w:val="kk-KZ"/>
        </w:rPr>
        <w:t>Б</w:t>
      </w:r>
      <w:r w:rsidR="00A1335A" w:rsidRPr="008276F4">
        <w:rPr>
          <w:rFonts w:ascii="Times New Roman" w:eastAsia="Times New Roman" w:hAnsi="Times New Roman" w:cs="Times New Roman"/>
          <w:i/>
          <w:sz w:val="28"/>
          <w:szCs w:val="28"/>
          <w:lang w:val="kk-KZ"/>
        </w:rPr>
        <w:t>ір күн. Бір маршрут. Көп эмоция</w:t>
      </w:r>
      <w:r w:rsidRPr="008276F4">
        <w:rPr>
          <w:rFonts w:ascii="Times New Roman" w:eastAsia="Times New Roman" w:hAnsi="Times New Roman" w:cs="Times New Roman"/>
          <w:i/>
          <w:sz w:val="28"/>
          <w:szCs w:val="28"/>
          <w:lang w:val="kk-KZ"/>
        </w:rPr>
        <w:t>.</w:t>
      </w:r>
      <w:r w:rsidRPr="008276F4">
        <w:rPr>
          <w:rFonts w:ascii="Times New Roman" w:eastAsia="Times New Roman" w:hAnsi="Times New Roman" w:cs="Times New Roman"/>
          <w:sz w:val="28"/>
          <w:szCs w:val="28"/>
          <w:lang w:val="kk-KZ"/>
        </w:rPr>
        <w:t xml:space="preserve"> Мұндай құрылымдар, әсіресе, баннер, әлеуметтік желі посты және қысқа видео титрлері үшін тиімді, себебі олар жыл</w:t>
      </w:r>
      <w:r w:rsidR="00F65D31" w:rsidRPr="008276F4">
        <w:rPr>
          <w:rFonts w:ascii="Times New Roman" w:eastAsia="Times New Roman" w:hAnsi="Times New Roman" w:cs="Times New Roman"/>
          <w:sz w:val="28"/>
          <w:szCs w:val="28"/>
          <w:lang w:val="kk-KZ"/>
        </w:rPr>
        <w:t xml:space="preserve">дам оқылым мен жоғары ықпал етуге </w:t>
      </w:r>
      <w:r w:rsidRPr="008276F4">
        <w:rPr>
          <w:rFonts w:ascii="Times New Roman" w:eastAsia="Times New Roman" w:hAnsi="Times New Roman" w:cs="Times New Roman"/>
          <w:sz w:val="28"/>
          <w:szCs w:val="28"/>
          <w:lang w:val="kk-KZ"/>
        </w:rPr>
        <w:t>бейімделген.</w:t>
      </w:r>
    </w:p>
    <w:p w14:paraId="7A724AC1" w14:textId="15FE066C"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Вербалды прагматиканың өзегінде сөйлеу актілері </w:t>
      </w:r>
      <w:r w:rsidR="00F65D31" w:rsidRPr="008276F4">
        <w:rPr>
          <w:rFonts w:ascii="Times New Roman" w:eastAsia="Times New Roman" w:hAnsi="Times New Roman" w:cs="Times New Roman"/>
          <w:sz w:val="28"/>
          <w:szCs w:val="28"/>
          <w:lang w:val="kk-KZ"/>
        </w:rPr>
        <w:t>тұрады</w:t>
      </w:r>
      <w:r w:rsidRPr="008276F4">
        <w:rPr>
          <w:rFonts w:ascii="Times New Roman" w:eastAsia="Times New Roman" w:hAnsi="Times New Roman" w:cs="Times New Roman"/>
          <w:sz w:val="28"/>
          <w:szCs w:val="28"/>
          <w:lang w:val="kk-KZ"/>
        </w:rPr>
        <w:t xml:space="preserve">. Дж. Остин мен Дж. Серлдің еңбектерінде </w:t>
      </w:r>
      <w:r w:rsidR="00F65D31" w:rsidRPr="008276F4">
        <w:rPr>
          <w:rFonts w:ascii="Times New Roman" w:eastAsia="Times New Roman" w:hAnsi="Times New Roman" w:cs="Times New Roman"/>
          <w:sz w:val="28"/>
          <w:szCs w:val="28"/>
          <w:lang w:val="kk-KZ"/>
        </w:rPr>
        <w:t>«</w:t>
      </w:r>
      <w:r w:rsidRPr="008276F4">
        <w:rPr>
          <w:rFonts w:ascii="Times New Roman" w:eastAsia="Times New Roman" w:hAnsi="Times New Roman" w:cs="Times New Roman"/>
          <w:sz w:val="28"/>
          <w:szCs w:val="28"/>
          <w:lang w:val="kk-KZ"/>
        </w:rPr>
        <w:t xml:space="preserve">айту </w:t>
      </w:r>
      <w:r w:rsidR="00223044" w:rsidRPr="008276F4">
        <w:rPr>
          <w:rFonts w:ascii="Times New Roman" w:hAnsi="Times New Roman" w:cs="Times New Roman"/>
          <w:i/>
          <w:sz w:val="28"/>
          <w:szCs w:val="28"/>
          <w:lang w:val="kk-KZ"/>
        </w:rPr>
        <w:t>–</w:t>
      </w:r>
      <w:r w:rsidRPr="008276F4">
        <w:rPr>
          <w:rFonts w:ascii="Times New Roman" w:eastAsia="Times New Roman" w:hAnsi="Times New Roman" w:cs="Times New Roman"/>
          <w:sz w:val="28"/>
          <w:szCs w:val="28"/>
          <w:lang w:val="kk-KZ"/>
        </w:rPr>
        <w:t xml:space="preserve"> белгілі бір коммуникативтік әрекет орындау</w:t>
      </w:r>
      <w:r w:rsidR="00F65D31" w:rsidRPr="008276F4">
        <w:rPr>
          <w:rFonts w:ascii="Times New Roman" w:eastAsia="Times New Roman" w:hAnsi="Times New Roman" w:cs="Times New Roman"/>
          <w:sz w:val="28"/>
          <w:szCs w:val="28"/>
          <w:lang w:val="kk-KZ"/>
        </w:rPr>
        <w:t>»</w:t>
      </w:r>
      <w:r w:rsidRPr="008276F4">
        <w:rPr>
          <w:rFonts w:ascii="Times New Roman" w:eastAsia="Times New Roman" w:hAnsi="Times New Roman" w:cs="Times New Roman"/>
          <w:sz w:val="28"/>
          <w:szCs w:val="28"/>
          <w:lang w:val="kk-KZ"/>
        </w:rPr>
        <w:t xml:space="preserve"> [</w:t>
      </w:r>
      <w:r w:rsidR="003932CF" w:rsidRPr="008276F4">
        <w:rPr>
          <w:rFonts w:ascii="Times New Roman" w:eastAsia="Times New Roman" w:hAnsi="Times New Roman" w:cs="Times New Roman"/>
          <w:sz w:val="28"/>
          <w:szCs w:val="28"/>
          <w:lang w:val="kk-KZ"/>
        </w:rPr>
        <w:t>1</w:t>
      </w:r>
      <w:r w:rsidRPr="008276F4">
        <w:rPr>
          <w:rFonts w:ascii="Times New Roman" w:eastAsia="Times New Roman" w:hAnsi="Times New Roman" w:cs="Times New Roman"/>
          <w:sz w:val="28"/>
          <w:szCs w:val="28"/>
          <w:lang w:val="kk-KZ"/>
        </w:rPr>
        <w:t>8</w:t>
      </w:r>
      <w:r w:rsidR="003932CF" w:rsidRPr="008276F4">
        <w:rPr>
          <w:rFonts w:ascii="Times New Roman" w:eastAsia="Times New Roman" w:hAnsi="Times New Roman" w:cs="Times New Roman"/>
          <w:sz w:val="28"/>
          <w:szCs w:val="28"/>
          <w:lang w:val="kk-KZ"/>
        </w:rPr>
        <w:t>; 19</w:t>
      </w:r>
      <w:r w:rsidRPr="008276F4">
        <w:rPr>
          <w:rFonts w:ascii="Times New Roman" w:eastAsia="Times New Roman" w:hAnsi="Times New Roman" w:cs="Times New Roman"/>
          <w:sz w:val="28"/>
          <w:szCs w:val="28"/>
          <w:lang w:val="kk-KZ"/>
        </w:rPr>
        <w:t>]</w:t>
      </w:r>
      <w:r w:rsidR="00F65D31" w:rsidRPr="008276F4">
        <w:rPr>
          <w:rFonts w:ascii="Times New Roman" w:eastAsia="Times New Roman" w:hAnsi="Times New Roman" w:cs="Times New Roman"/>
          <w:sz w:val="28"/>
          <w:szCs w:val="28"/>
          <w:lang w:val="kk-KZ"/>
        </w:rPr>
        <w:t xml:space="preserve"> деген тұжырым арқылы сөйленімнің әрекет жасау сипаты негізделеді. </w:t>
      </w:r>
      <w:r w:rsidRPr="008276F4">
        <w:rPr>
          <w:rFonts w:ascii="Times New Roman" w:eastAsia="Times New Roman" w:hAnsi="Times New Roman" w:cs="Times New Roman"/>
          <w:sz w:val="28"/>
          <w:szCs w:val="28"/>
          <w:lang w:val="kk-KZ"/>
        </w:rPr>
        <w:t xml:space="preserve">Туристік жарнамада </w:t>
      </w:r>
      <w:r w:rsidR="00F65D31" w:rsidRPr="008276F4">
        <w:rPr>
          <w:rFonts w:ascii="Times New Roman" w:eastAsia="Times New Roman" w:hAnsi="Times New Roman" w:cs="Times New Roman"/>
          <w:sz w:val="28"/>
          <w:szCs w:val="28"/>
          <w:lang w:val="kk-KZ"/>
        </w:rPr>
        <w:t xml:space="preserve">(«броньдаңыз», «жазылыңыз», «қазір тіркеліңіз» тәрізді </w:t>
      </w:r>
      <w:r w:rsidRPr="008276F4">
        <w:rPr>
          <w:rFonts w:ascii="Times New Roman" w:eastAsia="Times New Roman" w:hAnsi="Times New Roman" w:cs="Times New Roman"/>
          <w:sz w:val="28"/>
          <w:szCs w:val="28"/>
          <w:lang w:val="kk-KZ"/>
        </w:rPr>
        <w:t>директивтер</w:t>
      </w:r>
      <w:r w:rsidR="00F65D31"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sz w:val="28"/>
          <w:szCs w:val="28"/>
          <w:lang w:val="kk-KZ"/>
        </w:rPr>
        <w:t xml:space="preserve">айқын көрінгенімен, </w:t>
      </w:r>
      <w:r w:rsidR="00F65D31" w:rsidRPr="008276F4">
        <w:rPr>
          <w:rFonts w:ascii="Times New Roman" w:eastAsia="Times New Roman" w:hAnsi="Times New Roman" w:cs="Times New Roman"/>
          <w:i/>
          <w:sz w:val="28"/>
          <w:szCs w:val="28"/>
          <w:lang w:val="kk-KZ"/>
        </w:rPr>
        <w:t>бағдарламаға үш нысан кіреді</w:t>
      </w:r>
      <w:r w:rsidR="00F65D31" w:rsidRPr="008276F4">
        <w:rPr>
          <w:rFonts w:ascii="Times New Roman" w:eastAsia="Times New Roman" w:hAnsi="Times New Roman" w:cs="Times New Roman"/>
          <w:sz w:val="28"/>
          <w:szCs w:val="28"/>
          <w:lang w:val="kk-KZ"/>
        </w:rPr>
        <w:t xml:space="preserve"> сияқты </w:t>
      </w:r>
      <w:r w:rsidRPr="008276F4">
        <w:rPr>
          <w:rFonts w:ascii="Times New Roman" w:eastAsia="Times New Roman" w:hAnsi="Times New Roman" w:cs="Times New Roman"/>
          <w:sz w:val="28"/>
          <w:szCs w:val="28"/>
          <w:lang w:val="kk-KZ"/>
        </w:rPr>
        <w:t xml:space="preserve">репрезентативтер, </w:t>
      </w:r>
      <w:r w:rsidR="00F65D31" w:rsidRPr="008276F4">
        <w:rPr>
          <w:rFonts w:ascii="Times New Roman" w:eastAsia="Times New Roman" w:hAnsi="Times New Roman" w:cs="Times New Roman"/>
          <w:i/>
          <w:sz w:val="28"/>
          <w:szCs w:val="28"/>
          <w:lang w:val="kk-KZ"/>
        </w:rPr>
        <w:t xml:space="preserve">жайлы сапар ұсынамыз, </w:t>
      </w:r>
      <w:r w:rsidRPr="008276F4">
        <w:rPr>
          <w:rFonts w:ascii="Times New Roman" w:eastAsia="Times New Roman" w:hAnsi="Times New Roman" w:cs="Times New Roman"/>
          <w:i/>
          <w:sz w:val="28"/>
          <w:szCs w:val="28"/>
          <w:lang w:val="kk-KZ"/>
        </w:rPr>
        <w:t>қ</w:t>
      </w:r>
      <w:r w:rsidR="00F65D31" w:rsidRPr="008276F4">
        <w:rPr>
          <w:rFonts w:ascii="Times New Roman" w:eastAsia="Times New Roman" w:hAnsi="Times New Roman" w:cs="Times New Roman"/>
          <w:i/>
          <w:sz w:val="28"/>
          <w:szCs w:val="28"/>
          <w:lang w:val="kk-KZ"/>
        </w:rPr>
        <w:t>ауіпсіздікті қамтамасыз етеміз</w:t>
      </w:r>
      <w:r w:rsidR="00F65D31" w:rsidRPr="008276F4">
        <w:rPr>
          <w:rFonts w:ascii="Times New Roman" w:eastAsia="Times New Roman" w:hAnsi="Times New Roman" w:cs="Times New Roman"/>
          <w:sz w:val="28"/>
          <w:szCs w:val="28"/>
          <w:lang w:val="kk-KZ"/>
        </w:rPr>
        <w:t xml:space="preserve"> сияқты уәде беруші элементтер</w:t>
      </w:r>
      <w:r w:rsidRPr="008276F4">
        <w:rPr>
          <w:rFonts w:ascii="Times New Roman" w:eastAsia="Times New Roman" w:hAnsi="Times New Roman" w:cs="Times New Roman"/>
          <w:sz w:val="28"/>
          <w:szCs w:val="28"/>
          <w:lang w:val="kk-KZ"/>
        </w:rPr>
        <w:t xml:space="preserve">, </w:t>
      </w:r>
      <w:r w:rsidR="00F65D31" w:rsidRPr="008276F4">
        <w:rPr>
          <w:rFonts w:ascii="Times New Roman" w:eastAsia="Times New Roman" w:hAnsi="Times New Roman" w:cs="Times New Roman"/>
          <w:i/>
          <w:sz w:val="28"/>
          <w:szCs w:val="28"/>
          <w:lang w:val="kk-KZ"/>
        </w:rPr>
        <w:t>ұмытылмас әсер сыйлаймыз</w:t>
      </w:r>
      <w:r w:rsidR="00F65D31" w:rsidRPr="008276F4">
        <w:rPr>
          <w:rFonts w:ascii="Times New Roman" w:eastAsia="Times New Roman" w:hAnsi="Times New Roman" w:cs="Times New Roman"/>
          <w:sz w:val="28"/>
          <w:szCs w:val="28"/>
          <w:lang w:val="kk-KZ"/>
        </w:rPr>
        <w:t xml:space="preserve"> сияқты </w:t>
      </w:r>
      <w:r w:rsidRPr="008276F4">
        <w:rPr>
          <w:rFonts w:ascii="Times New Roman" w:eastAsia="Times New Roman" w:hAnsi="Times New Roman" w:cs="Times New Roman"/>
          <w:sz w:val="28"/>
          <w:szCs w:val="28"/>
          <w:lang w:val="kk-KZ"/>
        </w:rPr>
        <w:t>экспрессивтер қатар қолданылады. Бір мәтінде осы актілердің үйлесуі адресатқа әрі ақпарат беріп, әрі әрекетке итермелеуге мүмкіндік береді.</w:t>
      </w:r>
    </w:p>
    <w:p w14:paraId="0DAAC780" w14:textId="77777777"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Модальділік пен шектеу маркерлері де туристік жарнамадағы прагматикалық ұйымдасудың маңызды бөлігі</w:t>
      </w:r>
      <w:r w:rsidR="00F65D31" w:rsidRPr="008276F4">
        <w:rPr>
          <w:rFonts w:ascii="Times New Roman" w:eastAsia="Times New Roman" w:hAnsi="Times New Roman" w:cs="Times New Roman"/>
          <w:sz w:val="28"/>
          <w:szCs w:val="28"/>
          <w:lang w:val="kk-KZ"/>
        </w:rPr>
        <w:t xml:space="preserve"> болып саналады. </w:t>
      </w:r>
      <w:r w:rsidR="00F65D31" w:rsidRPr="008276F4">
        <w:rPr>
          <w:rFonts w:ascii="Times New Roman" w:eastAsia="Times New Roman" w:hAnsi="Times New Roman" w:cs="Times New Roman"/>
          <w:i/>
          <w:sz w:val="28"/>
          <w:szCs w:val="28"/>
          <w:lang w:val="kk-KZ"/>
        </w:rPr>
        <w:t>Мүмкін</w:t>
      </w:r>
      <w:r w:rsidRPr="008276F4">
        <w:rPr>
          <w:rFonts w:ascii="Times New Roman" w:eastAsia="Times New Roman" w:hAnsi="Times New Roman" w:cs="Times New Roman"/>
          <w:i/>
          <w:sz w:val="28"/>
          <w:szCs w:val="28"/>
          <w:lang w:val="kk-KZ"/>
        </w:rPr>
        <w:t xml:space="preserve">, </w:t>
      </w:r>
      <w:r w:rsidR="00F65D31" w:rsidRPr="008276F4">
        <w:rPr>
          <w:rFonts w:ascii="Times New Roman" w:eastAsia="Times New Roman" w:hAnsi="Times New Roman" w:cs="Times New Roman"/>
          <w:i/>
          <w:sz w:val="28"/>
          <w:szCs w:val="28"/>
          <w:lang w:val="kk-KZ"/>
        </w:rPr>
        <w:t>ыңғайлы, қолайлы, міндетті түрде, кез келген, тек, арнайы</w:t>
      </w:r>
      <w:r w:rsidRPr="008276F4">
        <w:rPr>
          <w:rFonts w:ascii="Times New Roman" w:eastAsia="Times New Roman" w:hAnsi="Times New Roman" w:cs="Times New Roman"/>
          <w:i/>
          <w:sz w:val="28"/>
          <w:szCs w:val="28"/>
          <w:lang w:val="kk-KZ"/>
        </w:rPr>
        <w:t xml:space="preserve"> </w:t>
      </w:r>
      <w:r w:rsidRPr="008276F4">
        <w:rPr>
          <w:rFonts w:ascii="Times New Roman" w:eastAsia="Times New Roman" w:hAnsi="Times New Roman" w:cs="Times New Roman"/>
          <w:sz w:val="28"/>
          <w:szCs w:val="28"/>
          <w:lang w:val="kk-KZ"/>
        </w:rPr>
        <w:t xml:space="preserve">сөздері адресаттың таңдау кеңістігін бағыттайды. Мысалы, </w:t>
      </w:r>
      <w:r w:rsidRPr="008276F4">
        <w:rPr>
          <w:rFonts w:ascii="Times New Roman" w:eastAsia="Times New Roman" w:hAnsi="Times New Roman" w:cs="Times New Roman"/>
          <w:i/>
          <w:sz w:val="28"/>
          <w:szCs w:val="28"/>
          <w:lang w:val="kk-KZ"/>
        </w:rPr>
        <w:t>Кез кел</w:t>
      </w:r>
      <w:r w:rsidR="00F65D31" w:rsidRPr="008276F4">
        <w:rPr>
          <w:rFonts w:ascii="Times New Roman" w:eastAsia="Times New Roman" w:hAnsi="Times New Roman" w:cs="Times New Roman"/>
          <w:i/>
          <w:sz w:val="28"/>
          <w:szCs w:val="28"/>
          <w:lang w:val="kk-KZ"/>
        </w:rPr>
        <w:t>ген деңгейдегі туристке қолайлы</w:t>
      </w:r>
      <w:r w:rsidRPr="008276F4">
        <w:rPr>
          <w:rFonts w:ascii="Times New Roman" w:eastAsia="Times New Roman" w:hAnsi="Times New Roman" w:cs="Times New Roman"/>
          <w:sz w:val="28"/>
          <w:szCs w:val="28"/>
          <w:lang w:val="kk-KZ"/>
        </w:rPr>
        <w:t xml:space="preserve"> деген сөйлем аудитория шеңберін </w:t>
      </w:r>
      <w:r w:rsidR="00F65D31" w:rsidRPr="008276F4">
        <w:rPr>
          <w:rFonts w:ascii="Times New Roman" w:eastAsia="Times New Roman" w:hAnsi="Times New Roman" w:cs="Times New Roman"/>
          <w:sz w:val="28"/>
          <w:szCs w:val="28"/>
          <w:lang w:val="kk-KZ"/>
        </w:rPr>
        <w:t xml:space="preserve">кеңейтіп, тосқауылды азайтады. </w:t>
      </w:r>
      <w:r w:rsidR="00F65D31" w:rsidRPr="008276F4">
        <w:rPr>
          <w:rFonts w:ascii="Times New Roman" w:eastAsia="Times New Roman" w:hAnsi="Times New Roman" w:cs="Times New Roman"/>
          <w:i/>
          <w:sz w:val="28"/>
          <w:szCs w:val="28"/>
          <w:lang w:val="kk-KZ"/>
        </w:rPr>
        <w:t>Тек осы демалыс күндері</w:t>
      </w:r>
      <w:r w:rsidRPr="008276F4">
        <w:rPr>
          <w:rFonts w:ascii="Times New Roman" w:eastAsia="Times New Roman" w:hAnsi="Times New Roman" w:cs="Times New Roman"/>
          <w:sz w:val="28"/>
          <w:szCs w:val="28"/>
          <w:lang w:val="kk-KZ"/>
        </w:rPr>
        <w:t xml:space="preserve"> формуласы уақыт тапшылығын күшейтіп, жедел шешім қабылдауға итермелейді. Бұл тәсілдер жарнаманың прагматикалық </w:t>
      </w:r>
      <w:r w:rsidR="00F65D31" w:rsidRPr="008276F4">
        <w:rPr>
          <w:rFonts w:ascii="Times New Roman" w:eastAsia="Times New Roman" w:hAnsi="Times New Roman" w:cs="Times New Roman"/>
          <w:sz w:val="28"/>
          <w:szCs w:val="28"/>
          <w:lang w:val="kk-KZ"/>
        </w:rPr>
        <w:t>қысымын күшейтеді</w:t>
      </w:r>
      <w:r w:rsidRPr="008276F4">
        <w:rPr>
          <w:rFonts w:ascii="Times New Roman" w:eastAsia="Times New Roman" w:hAnsi="Times New Roman" w:cs="Times New Roman"/>
          <w:sz w:val="28"/>
          <w:szCs w:val="28"/>
          <w:lang w:val="kk-KZ"/>
        </w:rPr>
        <w:t>.</w:t>
      </w:r>
    </w:p>
    <w:p w14:paraId="6BB436DD" w14:textId="77777777" w:rsidR="0056482D" w:rsidRPr="008276F4" w:rsidRDefault="0056482D" w:rsidP="002073B8">
      <w:pPr>
        <w:spacing w:after="0" w:line="240" w:lineRule="auto"/>
        <w:ind w:firstLine="709"/>
        <w:jc w:val="both"/>
        <w:rPr>
          <w:rFonts w:ascii="Times New Roman" w:eastAsia="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Қазақ тіліндегі туристік жарнамаларға тән бір ерекшелік </w:t>
      </w:r>
      <w:r w:rsidR="00F67A24" w:rsidRPr="008276F4">
        <w:rPr>
          <w:rFonts w:ascii="Times New Roman" w:hAnsi="Times New Roman" w:cs="Times New Roman"/>
          <w:i/>
          <w:sz w:val="28"/>
          <w:szCs w:val="28"/>
          <w:lang w:val="kk-KZ"/>
        </w:rPr>
        <w:t>–</w:t>
      </w:r>
      <w:r w:rsidRPr="008276F4">
        <w:rPr>
          <w:rFonts w:ascii="Times New Roman" w:eastAsia="Times New Roman" w:hAnsi="Times New Roman" w:cs="Times New Roman"/>
          <w:sz w:val="28"/>
          <w:szCs w:val="28"/>
          <w:lang w:val="kk-KZ"/>
        </w:rPr>
        <w:t xml:space="preserve"> ұлттық-мәдени лексика мен заманауи сервистік терминде</w:t>
      </w:r>
      <w:r w:rsidR="00F65D31" w:rsidRPr="008276F4">
        <w:rPr>
          <w:rFonts w:ascii="Times New Roman" w:eastAsia="Times New Roman" w:hAnsi="Times New Roman" w:cs="Times New Roman"/>
          <w:sz w:val="28"/>
          <w:szCs w:val="28"/>
          <w:lang w:val="kk-KZ"/>
        </w:rPr>
        <w:t xml:space="preserve">рдің қатар қолданылуы. Мысалы: </w:t>
      </w:r>
      <w:r w:rsidRPr="008276F4">
        <w:rPr>
          <w:rFonts w:ascii="Times New Roman" w:eastAsia="Times New Roman" w:hAnsi="Times New Roman" w:cs="Times New Roman"/>
          <w:i/>
          <w:sz w:val="28"/>
          <w:szCs w:val="28"/>
          <w:lang w:val="kk-KZ"/>
        </w:rPr>
        <w:t>Ұлы дала рухын сезінетін жайл</w:t>
      </w:r>
      <w:r w:rsidR="00F65D31" w:rsidRPr="008276F4">
        <w:rPr>
          <w:rFonts w:ascii="Times New Roman" w:eastAsia="Times New Roman" w:hAnsi="Times New Roman" w:cs="Times New Roman"/>
          <w:i/>
          <w:sz w:val="28"/>
          <w:szCs w:val="28"/>
          <w:lang w:val="kk-KZ"/>
        </w:rPr>
        <w:t xml:space="preserve">ы тур, Киелі мекенге weekend сапар, </w:t>
      </w:r>
      <w:r w:rsidRPr="008276F4">
        <w:rPr>
          <w:rFonts w:ascii="Times New Roman" w:eastAsia="Times New Roman" w:hAnsi="Times New Roman" w:cs="Times New Roman"/>
          <w:i/>
          <w:sz w:val="28"/>
          <w:szCs w:val="28"/>
          <w:lang w:val="kk-KZ"/>
        </w:rPr>
        <w:t>Этноауыл</w:t>
      </w:r>
      <w:r w:rsidR="00F65D31" w:rsidRPr="008276F4">
        <w:rPr>
          <w:rFonts w:ascii="Times New Roman" w:eastAsia="Times New Roman" w:hAnsi="Times New Roman" w:cs="Times New Roman"/>
          <w:i/>
          <w:sz w:val="28"/>
          <w:szCs w:val="28"/>
          <w:lang w:val="kk-KZ"/>
        </w:rPr>
        <w:t>ға трансфер және гидпен барамыз, Рухани маршрутқа online тіркелу</w:t>
      </w:r>
      <w:r w:rsidRPr="008276F4">
        <w:rPr>
          <w:rFonts w:ascii="Times New Roman" w:eastAsia="Times New Roman" w:hAnsi="Times New Roman" w:cs="Times New Roman"/>
          <w:sz w:val="28"/>
          <w:szCs w:val="28"/>
          <w:lang w:val="kk-KZ"/>
        </w:rPr>
        <w:t xml:space="preserve">. Мұнда </w:t>
      </w:r>
      <w:r w:rsidR="00F65D31" w:rsidRPr="008276F4">
        <w:rPr>
          <w:rFonts w:ascii="Times New Roman" w:eastAsia="Times New Roman" w:hAnsi="Times New Roman" w:cs="Times New Roman"/>
          <w:i/>
          <w:sz w:val="28"/>
          <w:szCs w:val="28"/>
          <w:lang w:val="kk-KZ"/>
        </w:rPr>
        <w:t>ұлы дала, киелі, этно</w:t>
      </w:r>
      <w:r w:rsidR="00F65D31" w:rsidRPr="008276F4">
        <w:rPr>
          <w:rFonts w:ascii="Times New Roman" w:eastAsia="Times New Roman" w:hAnsi="Times New Roman" w:cs="Times New Roman"/>
          <w:sz w:val="28"/>
          <w:szCs w:val="28"/>
          <w:lang w:val="kk-KZ"/>
        </w:rPr>
        <w:t xml:space="preserve"> т.б. рухани дәстүрлі мәдени код  және </w:t>
      </w:r>
      <w:r w:rsidR="00F65D31" w:rsidRPr="008276F4">
        <w:rPr>
          <w:rFonts w:ascii="Times New Roman" w:eastAsia="Times New Roman" w:hAnsi="Times New Roman" w:cs="Times New Roman"/>
          <w:i/>
          <w:sz w:val="28"/>
          <w:szCs w:val="28"/>
          <w:lang w:val="kk-KZ"/>
        </w:rPr>
        <w:t xml:space="preserve">weekend, трансфер, online, бронь </w:t>
      </w:r>
      <w:r w:rsidR="00F65D31" w:rsidRPr="008276F4">
        <w:rPr>
          <w:rFonts w:ascii="Times New Roman" w:eastAsia="Times New Roman" w:hAnsi="Times New Roman" w:cs="Times New Roman"/>
          <w:sz w:val="28"/>
          <w:szCs w:val="28"/>
          <w:lang w:val="kk-KZ"/>
        </w:rPr>
        <w:t>цифрлық немесе нарықтық код</w:t>
      </w:r>
      <w:r w:rsidRPr="008276F4">
        <w:rPr>
          <w:rFonts w:ascii="Times New Roman" w:eastAsia="Times New Roman" w:hAnsi="Times New Roman" w:cs="Times New Roman"/>
          <w:sz w:val="28"/>
          <w:szCs w:val="28"/>
          <w:lang w:val="kk-KZ"/>
        </w:rPr>
        <w:t xml:space="preserve"> бір мәтінде тоғысады. Прагматикалық тұрғыдан бұл </w:t>
      </w:r>
      <w:r w:rsidR="00F67A24" w:rsidRPr="008276F4">
        <w:rPr>
          <w:rFonts w:ascii="Times New Roman" w:hAnsi="Times New Roman" w:cs="Times New Roman"/>
          <w:i/>
          <w:sz w:val="28"/>
          <w:szCs w:val="28"/>
          <w:lang w:val="kk-KZ"/>
        </w:rPr>
        <w:t>–</w:t>
      </w:r>
      <w:r w:rsidRPr="008276F4">
        <w:rPr>
          <w:rFonts w:ascii="Times New Roman" w:eastAsia="Times New Roman" w:hAnsi="Times New Roman" w:cs="Times New Roman"/>
          <w:sz w:val="28"/>
          <w:szCs w:val="28"/>
          <w:lang w:val="kk-KZ"/>
        </w:rPr>
        <w:t xml:space="preserve"> әртүрлі адресат топтарының күтілі</w:t>
      </w:r>
      <w:r w:rsidR="00F65D31" w:rsidRPr="008276F4">
        <w:rPr>
          <w:rFonts w:ascii="Times New Roman" w:eastAsia="Times New Roman" w:hAnsi="Times New Roman" w:cs="Times New Roman"/>
          <w:sz w:val="28"/>
          <w:szCs w:val="28"/>
          <w:lang w:val="kk-KZ"/>
        </w:rPr>
        <w:t>мін бір арнада біріктіру тәсілі</w:t>
      </w:r>
      <w:r w:rsidRPr="008276F4">
        <w:rPr>
          <w:rFonts w:ascii="Times New Roman" w:eastAsia="Times New Roman" w:hAnsi="Times New Roman" w:cs="Times New Roman"/>
          <w:sz w:val="28"/>
          <w:szCs w:val="28"/>
          <w:lang w:val="kk-KZ"/>
        </w:rPr>
        <w:t>.</w:t>
      </w:r>
    </w:p>
    <w:p w14:paraId="7BA9B36B" w14:textId="3AE520D8" w:rsidR="00B13AA9" w:rsidRPr="008276F4" w:rsidRDefault="00556986" w:rsidP="00B13AA9">
      <w:pPr>
        <w:pStyle w:val="a3"/>
        <w:spacing w:before="0" w:beforeAutospacing="0" w:after="0" w:afterAutospacing="0"/>
        <w:ind w:firstLine="567"/>
        <w:jc w:val="both"/>
        <w:rPr>
          <w:sz w:val="28"/>
          <w:szCs w:val="28"/>
          <w:lang w:val="kk-KZ"/>
        </w:rPr>
      </w:pPr>
      <w:r w:rsidRPr="008276F4">
        <w:rPr>
          <w:sz w:val="28"/>
          <w:szCs w:val="28"/>
          <w:lang w:val="kk-KZ"/>
        </w:rPr>
        <w:t>Б.Ко</w:t>
      </w:r>
      <w:r w:rsidR="00B13AA9" w:rsidRPr="008276F4">
        <w:rPr>
          <w:sz w:val="28"/>
          <w:szCs w:val="28"/>
          <w:lang w:val="kk-KZ"/>
        </w:rPr>
        <w:t>кебаева және т.б. авторлардың «</w:t>
      </w:r>
      <w:r w:rsidR="00B13AA9" w:rsidRPr="008276F4">
        <w:rPr>
          <w:bCs/>
          <w:sz w:val="28"/>
          <w:szCs w:val="28"/>
          <w:lang w:val="kk-KZ"/>
        </w:rPr>
        <w:t xml:space="preserve">Ways of formation and structural features of hybrid terms in the tourism sphere in Kazakh language» атты мақала </w:t>
      </w:r>
      <w:r w:rsidR="00B13AA9" w:rsidRPr="008276F4">
        <w:rPr>
          <w:sz w:val="28"/>
          <w:szCs w:val="28"/>
          <w:lang w:val="kk-KZ"/>
        </w:rPr>
        <w:t xml:space="preserve">туризм саласындағы қазақ тіліндегі гибрид терминдердің (кірме + төл элементтердің) жасалу жолдарын сипаттай отырып, осы жарнама дискурсының тілдік сипатын түсіндіруге мүмкіндік береді, жарнама мәтіндері көбіне кәсібилік, заманауилық, халықаралық стандарт әсерін беретін дәл осындай терминдерге сүйенеді. Мақалада туризм терминологиясының өзге салалардан термин алуы және бұл құбылыстың ұлттық имиджді қалыптастыруға қатысы атап өтіледі. Ел туралы баға мен атауда сөз таңдаудың маңызды екені көрсетілген.  Жарнамалық коммуникацияда гибрид терминдер брендтік сигнал ретінде жұмыс істейді. Мысалы, қызмет деңгейін, технологиялық ыңғайлылықты, статус пен сервис класын қысқа түрде «кодтайды» (PR-менеджер, PR-фирма, WiFi зона сияқты құрылымдар). Мақаладағы статистика бойынша аналитикалық (құрама) жасалымдардың көп болуы (аналитикалық және аналитика-синтетикалық үлгілердің жоғары үлесі) туризм мәтіндерінің қысқа әрі ақпаратты болуына сұранысты көрсетеді </w:t>
      </w:r>
      <w:r w:rsidR="003932CF" w:rsidRPr="008276F4">
        <w:rPr>
          <w:sz w:val="28"/>
          <w:szCs w:val="28"/>
          <w:lang w:val="kk-KZ"/>
        </w:rPr>
        <w:t>[12</w:t>
      </w:r>
      <w:r w:rsidRPr="008276F4">
        <w:rPr>
          <w:sz w:val="28"/>
          <w:szCs w:val="28"/>
          <w:lang w:val="kk-KZ"/>
        </w:rPr>
        <w:t>6</w:t>
      </w:r>
      <w:r w:rsidR="003932CF" w:rsidRPr="008276F4">
        <w:rPr>
          <w:sz w:val="28"/>
          <w:szCs w:val="28"/>
          <w:lang w:val="kk-KZ"/>
        </w:rPr>
        <w:t>,</w:t>
      </w:r>
      <w:r w:rsidR="003932CF" w:rsidRPr="008276F4">
        <w:rPr>
          <w:bCs/>
          <w:sz w:val="28"/>
          <w:szCs w:val="28"/>
          <w:lang w:val="kk-KZ"/>
        </w:rPr>
        <w:t xml:space="preserve"> p.779-789</w:t>
      </w:r>
      <w:r w:rsidR="00B13AA9" w:rsidRPr="008276F4">
        <w:rPr>
          <w:sz w:val="28"/>
          <w:szCs w:val="28"/>
          <w:lang w:val="kk-KZ"/>
        </w:rPr>
        <w:t xml:space="preserve">]. Жарнамада кең түсіндірмеден гөрі, танымал халықаралық компоненті бар ықшам атаулар тиімді. Сонымен бірге гибридтер жарнамада сенімділік тудырады. </w:t>
      </w:r>
      <w:r w:rsidR="00B13AA9" w:rsidRPr="008276F4">
        <w:rPr>
          <w:i/>
          <w:sz w:val="28"/>
          <w:szCs w:val="28"/>
          <w:lang w:val="kk-KZ"/>
        </w:rPr>
        <w:t>Чартерлік рейс, алдын-ала брондау, экстремалды турлар</w:t>
      </w:r>
      <w:r w:rsidR="00B13AA9" w:rsidRPr="008276F4">
        <w:rPr>
          <w:sz w:val="28"/>
          <w:szCs w:val="28"/>
          <w:lang w:val="kk-KZ"/>
        </w:rPr>
        <w:t xml:space="preserve"> тәрізді атаулар тұтынушыға қызметтің нақты форматын бірден танытады және ұсынысты ресми етіп көрсетеді. Бұған қоса, </w:t>
      </w:r>
      <w:r w:rsidR="00B13AA9" w:rsidRPr="008276F4">
        <w:rPr>
          <w:i/>
          <w:sz w:val="28"/>
          <w:szCs w:val="28"/>
          <w:lang w:val="kk-KZ"/>
        </w:rPr>
        <w:t>туристік имидж, туристік ресурстар, экологиялық туризм, медициналық туризм</w:t>
      </w:r>
      <w:r w:rsidR="00B13AA9" w:rsidRPr="008276F4">
        <w:rPr>
          <w:sz w:val="28"/>
          <w:szCs w:val="28"/>
          <w:lang w:val="kk-KZ"/>
        </w:rPr>
        <w:t xml:space="preserve"> сияқты көпқұрамды тіркестер жарнамада позициялау құралына айналады, қай сегментке бағытталғаны бір тіркестің ішінде-ақ айқындалады. Дегенмен туристік жарнама дискурсында гибрид терминдердің көбеюі екіұшты нәтиже береді. Жарнама мәтінінде гибрид терминдерді қолданғанда адресат факторы маңызды. Кәсіби аудиторияға термин жеткілікті болса, көпшілікке арналған мәтінде қысқа түсіндірме яғни қазақша балама қатар берілуі тиімді.</w:t>
      </w:r>
    </w:p>
    <w:p w14:paraId="385508E2" w14:textId="77777777"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Вербалды құралдардың прагматикасын талдауда мәтіннің микродеңгейін ғана емес, композициялық реттелуін де ескеру керек. Көптеген туристік жарнамаларда әсер етуші лексика тақырыпат пен алғашқы жолдарда шоғырланып, нақты ақпарат негізгі мәтінде беріледі, ал директивті үндеу соңғы блокта орналасады. Мұндай реттелу адресаттың қабылдау логикасына сәйкес келеді: алдымен қызығушылық ояту, кейін сенімділік орнату, содан соң әрекетке көшіру. Демек, вербалды құралдардың прагматикасы жеке сөздермен емес, мәтін</w:t>
      </w:r>
      <w:r w:rsidR="003932CF" w:rsidRPr="008276F4">
        <w:rPr>
          <w:rFonts w:ascii="Times New Roman" w:eastAsia="Times New Roman" w:hAnsi="Times New Roman" w:cs="Times New Roman"/>
          <w:sz w:val="28"/>
          <w:szCs w:val="28"/>
          <w:lang w:val="kk-KZ"/>
        </w:rPr>
        <w:t>дік позициямен де анықталады.</w:t>
      </w:r>
    </w:p>
    <w:p w14:paraId="31428711" w14:textId="3258C5D5" w:rsidR="0056482D" w:rsidRPr="008276F4" w:rsidRDefault="0056482D" w:rsidP="002073B8">
      <w:pPr>
        <w:spacing w:after="0" w:line="240" w:lineRule="auto"/>
        <w:ind w:firstLine="709"/>
        <w:jc w:val="both"/>
        <w:rPr>
          <w:rFonts w:ascii="Times New Roman" w:eastAsia="Times New Roman" w:hAnsi="Times New Roman" w:cs="Times New Roman"/>
          <w:sz w:val="28"/>
          <w:szCs w:val="28"/>
          <w:lang w:val="kk-KZ"/>
        </w:rPr>
      </w:pPr>
      <w:r w:rsidRPr="008276F4">
        <w:rPr>
          <w:rFonts w:ascii="Times New Roman" w:eastAsia="Times New Roman" w:hAnsi="Times New Roman" w:cs="Times New Roman"/>
          <w:sz w:val="28"/>
          <w:szCs w:val="28"/>
          <w:lang w:val="kk-KZ"/>
        </w:rPr>
        <w:t>Қазіргі туристік жарнама цифрлық ортада көбіне м</w:t>
      </w:r>
      <w:r w:rsidR="00F65D31" w:rsidRPr="008276F4">
        <w:rPr>
          <w:rFonts w:ascii="Times New Roman" w:eastAsia="Times New Roman" w:hAnsi="Times New Roman" w:cs="Times New Roman"/>
          <w:sz w:val="28"/>
          <w:szCs w:val="28"/>
          <w:lang w:val="kk-KZ"/>
        </w:rPr>
        <w:t>ультимодальды форматта таралады, яғни</w:t>
      </w:r>
      <w:r w:rsidRPr="008276F4">
        <w:rPr>
          <w:rFonts w:ascii="Times New Roman" w:eastAsia="Times New Roman" w:hAnsi="Times New Roman" w:cs="Times New Roman"/>
          <w:sz w:val="28"/>
          <w:szCs w:val="28"/>
          <w:lang w:val="kk-KZ"/>
        </w:rPr>
        <w:t xml:space="preserve"> мәтін, фото, видео, дыбыс, графика, интерфейс элементтері бірге қызмет атқарады. </w:t>
      </w:r>
      <w:r w:rsidR="00556986" w:rsidRPr="008276F4">
        <w:rPr>
          <w:rFonts w:ascii="Times New Roman" w:hAnsi="Times New Roman" w:cs="Times New Roman"/>
          <w:sz w:val="28"/>
          <w:szCs w:val="28"/>
          <w:lang w:val="kk-KZ"/>
        </w:rPr>
        <w:t xml:space="preserve">G. Kress пен T. van Leeuwen </w:t>
      </w:r>
      <w:r w:rsidRPr="008276F4">
        <w:rPr>
          <w:rFonts w:ascii="Times New Roman" w:eastAsia="Times New Roman" w:hAnsi="Times New Roman" w:cs="Times New Roman"/>
          <w:sz w:val="28"/>
          <w:szCs w:val="28"/>
          <w:lang w:val="kk-KZ"/>
        </w:rPr>
        <w:t>мультимодальды дискурс теориясында әртүрлі семиотикалық режимдердің (сөз, бейне, түс, кеңістік) мағына өндіруге тең дә</w:t>
      </w:r>
      <w:r w:rsidR="003932CF" w:rsidRPr="008276F4">
        <w:rPr>
          <w:rFonts w:ascii="Times New Roman" w:eastAsia="Times New Roman" w:hAnsi="Times New Roman" w:cs="Times New Roman"/>
          <w:sz w:val="28"/>
          <w:szCs w:val="28"/>
          <w:lang w:val="kk-KZ"/>
        </w:rPr>
        <w:t>режеде қатысатынын көрсетеді [8</w:t>
      </w:r>
      <w:r w:rsidR="00556986" w:rsidRPr="008276F4">
        <w:rPr>
          <w:rFonts w:ascii="Times New Roman" w:eastAsia="Times New Roman" w:hAnsi="Times New Roman" w:cs="Times New Roman"/>
          <w:sz w:val="28"/>
          <w:szCs w:val="28"/>
          <w:lang w:val="kk-KZ"/>
        </w:rPr>
        <w:t>4</w:t>
      </w:r>
      <w:r w:rsidRPr="008276F4">
        <w:rPr>
          <w:rFonts w:ascii="Times New Roman" w:eastAsia="Times New Roman" w:hAnsi="Times New Roman" w:cs="Times New Roman"/>
          <w:sz w:val="28"/>
          <w:szCs w:val="28"/>
          <w:lang w:val="kk-KZ"/>
        </w:rPr>
        <w:t xml:space="preserve">]. </w:t>
      </w:r>
      <w:r w:rsidR="00556986" w:rsidRPr="008276F4">
        <w:rPr>
          <w:rFonts w:ascii="Times New Roman" w:eastAsia="Times New Roman" w:hAnsi="Times New Roman" w:cs="Times New Roman"/>
          <w:sz w:val="28"/>
          <w:szCs w:val="28"/>
          <w:lang w:val="kk-KZ" w:eastAsia="ru-RU"/>
        </w:rPr>
        <w:t xml:space="preserve">C. Jewitt, J. Bezemer, K. O’Halloran </w:t>
      </w:r>
      <w:r w:rsidRPr="008276F4">
        <w:rPr>
          <w:rFonts w:ascii="Times New Roman" w:eastAsia="Times New Roman" w:hAnsi="Times New Roman" w:cs="Times New Roman"/>
          <w:sz w:val="28"/>
          <w:szCs w:val="28"/>
          <w:lang w:val="kk-KZ"/>
        </w:rPr>
        <w:t>мультимодальды зерттеуде платформалық орта мен интерфейстік элементтерді де талдау нысанын</w:t>
      </w:r>
      <w:r w:rsidR="003932CF" w:rsidRPr="008276F4">
        <w:rPr>
          <w:rFonts w:ascii="Times New Roman" w:eastAsia="Times New Roman" w:hAnsi="Times New Roman" w:cs="Times New Roman"/>
          <w:sz w:val="28"/>
          <w:szCs w:val="28"/>
          <w:lang w:val="kk-KZ"/>
        </w:rPr>
        <w:t>а қосу қажеттігін негіздейді [</w:t>
      </w:r>
      <w:r w:rsidR="00556986" w:rsidRPr="008276F4">
        <w:rPr>
          <w:rFonts w:ascii="Times New Roman" w:eastAsia="Times New Roman" w:hAnsi="Times New Roman" w:cs="Times New Roman"/>
          <w:sz w:val="28"/>
          <w:szCs w:val="28"/>
          <w:lang w:val="kk-KZ"/>
        </w:rPr>
        <w:t>127</w:t>
      </w:r>
      <w:r w:rsidRPr="008276F4">
        <w:rPr>
          <w:rFonts w:ascii="Times New Roman" w:eastAsia="Times New Roman" w:hAnsi="Times New Roman" w:cs="Times New Roman"/>
          <w:sz w:val="28"/>
          <w:szCs w:val="28"/>
          <w:lang w:val="kk-KZ"/>
        </w:rPr>
        <w:t>]. Бұл қағидалар туристік жарнама дискурсын талдауда өте өзекті.</w:t>
      </w:r>
    </w:p>
    <w:p w14:paraId="1A015537" w14:textId="12AA4E0E" w:rsidR="00021A3E" w:rsidRPr="008276F4" w:rsidRDefault="00021A3E" w:rsidP="002073B8">
      <w:pPr>
        <w:spacing w:after="0" w:line="240" w:lineRule="auto"/>
        <w:ind w:firstLine="709"/>
        <w:jc w:val="both"/>
        <w:rPr>
          <w:rFonts w:ascii="Times New Roman" w:eastAsia="Times New Roman" w:hAnsi="Times New Roman" w:cs="Times New Roman"/>
          <w:sz w:val="28"/>
          <w:szCs w:val="28"/>
          <w:lang w:val="kk-KZ"/>
        </w:rPr>
      </w:pPr>
      <w:r w:rsidRPr="008276F4">
        <w:rPr>
          <w:rFonts w:ascii="Times New Roman" w:eastAsia="Times New Roman" w:hAnsi="Times New Roman" w:cs="Times New Roman"/>
          <w:sz w:val="28"/>
          <w:szCs w:val="28"/>
          <w:lang w:val="kk-KZ"/>
        </w:rPr>
        <w:t>Туристік жарнамаларда мынадай бейвербалды прагматикалық құралдар қолданылады:</w:t>
      </w:r>
    </w:p>
    <w:p w14:paraId="29D32838" w14:textId="77777777" w:rsidR="00021A3E" w:rsidRPr="008276F4" w:rsidRDefault="0056482D" w:rsidP="00021A3E">
      <w:pPr>
        <w:pStyle w:val="a6"/>
        <w:numPr>
          <w:ilvl w:val="2"/>
          <w:numId w:val="9"/>
        </w:numPr>
        <w:spacing w:after="0" w:line="240" w:lineRule="auto"/>
        <w:ind w:left="0" w:firstLine="567"/>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Бейвербалды прагматиканың </w:t>
      </w:r>
      <w:r w:rsidR="00D76991" w:rsidRPr="008276F4">
        <w:rPr>
          <w:rFonts w:ascii="Times New Roman" w:eastAsia="Times New Roman" w:hAnsi="Times New Roman" w:cs="Times New Roman"/>
          <w:sz w:val="28"/>
          <w:szCs w:val="28"/>
          <w:lang w:val="kk-KZ"/>
        </w:rPr>
        <w:t>негізгі құралы</w:t>
      </w:r>
      <w:r w:rsidRPr="008276F4">
        <w:rPr>
          <w:rFonts w:ascii="Times New Roman" w:eastAsia="Times New Roman" w:hAnsi="Times New Roman" w:cs="Times New Roman"/>
          <w:sz w:val="28"/>
          <w:szCs w:val="28"/>
          <w:lang w:val="kk-KZ"/>
        </w:rPr>
        <w:t xml:space="preserve"> </w:t>
      </w:r>
      <w:r w:rsidR="003932CF" w:rsidRPr="008276F4">
        <w:rPr>
          <w:rFonts w:ascii="Times New Roman" w:hAnsi="Times New Roman" w:cs="Times New Roman"/>
          <w:i/>
          <w:sz w:val="28"/>
          <w:szCs w:val="28"/>
          <w:lang w:val="kk-KZ"/>
        </w:rPr>
        <w:t>–</w:t>
      </w:r>
      <w:r w:rsidRPr="008276F4">
        <w:rPr>
          <w:rFonts w:ascii="Times New Roman" w:eastAsia="Times New Roman" w:hAnsi="Times New Roman" w:cs="Times New Roman"/>
          <w:sz w:val="28"/>
          <w:szCs w:val="28"/>
          <w:lang w:val="kk-KZ"/>
        </w:rPr>
        <w:t xml:space="preserve"> визуалды композиция. Туристік жарнамаларда кең панорамалық кадрлар </w:t>
      </w:r>
      <w:r w:rsidR="00A81616" w:rsidRPr="008276F4">
        <w:rPr>
          <w:rFonts w:ascii="Times New Roman" w:eastAsia="Times New Roman" w:hAnsi="Times New Roman" w:cs="Times New Roman"/>
          <w:sz w:val="28"/>
          <w:szCs w:val="28"/>
          <w:lang w:val="kk-KZ"/>
        </w:rPr>
        <w:t>туристік нысанның</w:t>
      </w:r>
      <w:r w:rsidRPr="008276F4">
        <w:rPr>
          <w:rFonts w:ascii="Times New Roman" w:eastAsia="Times New Roman" w:hAnsi="Times New Roman" w:cs="Times New Roman"/>
          <w:sz w:val="28"/>
          <w:szCs w:val="28"/>
          <w:lang w:val="kk-KZ"/>
        </w:rPr>
        <w:t xml:space="preserve"> ауқымы мен табиғи сұлулығын, жақын пландар эмоциялық жақындықты, ал жоғарыдан түсірілген кадрлар масштаб пен ерекшелік сезімін береді. Мысалы, Көлсай немесе Шарын туралы reels форматындағы жарнамада алдымен дронмен түсірілген панорама, кейін маршруттағы адамдардың эмоциясы, соңында топтық фото немесе байланыс кадры беріледі. Мұндай монтаж адресатқа «</w:t>
      </w:r>
      <w:r w:rsidR="00F65D31" w:rsidRPr="008276F4">
        <w:rPr>
          <w:rFonts w:ascii="Times New Roman" w:eastAsia="Times New Roman" w:hAnsi="Times New Roman" w:cs="Times New Roman"/>
          <w:sz w:val="28"/>
          <w:szCs w:val="28"/>
          <w:lang w:val="kk-KZ"/>
        </w:rPr>
        <w:t>әдемі жер</w:t>
      </w:r>
      <w:r w:rsidRPr="008276F4">
        <w:rPr>
          <w:rFonts w:ascii="Times New Roman" w:eastAsia="Times New Roman" w:hAnsi="Times New Roman" w:cs="Times New Roman"/>
          <w:sz w:val="28"/>
          <w:szCs w:val="28"/>
          <w:lang w:val="kk-KZ"/>
        </w:rPr>
        <w:t>», «</w:t>
      </w:r>
      <w:r w:rsidR="00F65D31" w:rsidRPr="008276F4">
        <w:rPr>
          <w:rFonts w:ascii="Times New Roman" w:eastAsia="Times New Roman" w:hAnsi="Times New Roman" w:cs="Times New Roman"/>
          <w:sz w:val="28"/>
          <w:szCs w:val="28"/>
          <w:lang w:val="kk-KZ"/>
        </w:rPr>
        <w:t>шынайы тәжірибе</w:t>
      </w:r>
      <w:r w:rsidRPr="008276F4">
        <w:rPr>
          <w:rFonts w:ascii="Times New Roman" w:eastAsia="Times New Roman" w:hAnsi="Times New Roman" w:cs="Times New Roman"/>
          <w:sz w:val="28"/>
          <w:szCs w:val="28"/>
          <w:lang w:val="kk-KZ"/>
        </w:rPr>
        <w:t>», «бару оңай» деген үш түрлі прагматикалық</w:t>
      </w:r>
      <w:r w:rsidR="00F65D31" w:rsidRPr="008276F4">
        <w:rPr>
          <w:rFonts w:ascii="Times New Roman" w:eastAsia="Times New Roman" w:hAnsi="Times New Roman" w:cs="Times New Roman"/>
          <w:sz w:val="28"/>
          <w:szCs w:val="28"/>
          <w:lang w:val="kk-KZ"/>
        </w:rPr>
        <w:t xml:space="preserve"> сигн</w:t>
      </w:r>
      <w:r w:rsidR="0002180D" w:rsidRPr="008276F4">
        <w:rPr>
          <w:rFonts w:ascii="Times New Roman" w:eastAsia="Times New Roman" w:hAnsi="Times New Roman" w:cs="Times New Roman"/>
          <w:sz w:val="28"/>
          <w:szCs w:val="28"/>
          <w:lang w:val="kk-KZ"/>
        </w:rPr>
        <w:t>ал береді</w:t>
      </w:r>
      <w:r w:rsidRPr="008276F4">
        <w:rPr>
          <w:rFonts w:ascii="Times New Roman" w:eastAsia="Times New Roman" w:hAnsi="Times New Roman" w:cs="Times New Roman"/>
          <w:sz w:val="28"/>
          <w:szCs w:val="28"/>
          <w:lang w:val="kk-KZ"/>
        </w:rPr>
        <w:t>.</w:t>
      </w:r>
    </w:p>
    <w:p w14:paraId="1A22F3D2" w14:textId="77777777" w:rsidR="00021A3E" w:rsidRPr="008276F4" w:rsidRDefault="00021A3E" w:rsidP="00021A3E">
      <w:pPr>
        <w:pStyle w:val="a6"/>
        <w:numPr>
          <w:ilvl w:val="2"/>
          <w:numId w:val="9"/>
        </w:numPr>
        <w:spacing w:after="0" w:line="240" w:lineRule="auto"/>
        <w:ind w:left="0" w:firstLine="567"/>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Т</w:t>
      </w:r>
      <w:r w:rsidR="0056482D" w:rsidRPr="008276F4">
        <w:rPr>
          <w:rFonts w:ascii="Times New Roman" w:eastAsia="Times New Roman" w:hAnsi="Times New Roman" w:cs="Times New Roman"/>
          <w:sz w:val="28"/>
          <w:szCs w:val="28"/>
          <w:lang w:val="kk-KZ"/>
        </w:rPr>
        <w:t xml:space="preserve">үс пен дизайн прагматикасы. Табиғи </w:t>
      </w:r>
      <w:r w:rsidR="00A81616" w:rsidRPr="008276F4">
        <w:rPr>
          <w:rFonts w:ascii="Times New Roman" w:eastAsia="Times New Roman" w:hAnsi="Times New Roman" w:cs="Times New Roman"/>
          <w:sz w:val="28"/>
          <w:szCs w:val="28"/>
          <w:lang w:val="kk-KZ"/>
        </w:rPr>
        <w:t>туристік орындарға</w:t>
      </w:r>
      <w:r w:rsidR="0056482D" w:rsidRPr="008276F4">
        <w:rPr>
          <w:rFonts w:ascii="Times New Roman" w:eastAsia="Times New Roman" w:hAnsi="Times New Roman" w:cs="Times New Roman"/>
          <w:sz w:val="28"/>
          <w:szCs w:val="28"/>
          <w:lang w:val="kk-KZ"/>
        </w:rPr>
        <w:t xml:space="preserve"> арналған жарнамаларда жасыл, көк, ақшыл реңктер «тазалық», «тыныштық», «қауіпсіздік», «экологиялық кеңістік» мағыналарын күшейтеді. Тарихи-рухани бағыттарға арналған жарнамала</w:t>
      </w:r>
      <w:r w:rsidR="00D76991" w:rsidRPr="008276F4">
        <w:rPr>
          <w:rFonts w:ascii="Times New Roman" w:eastAsia="Times New Roman" w:hAnsi="Times New Roman" w:cs="Times New Roman"/>
          <w:sz w:val="28"/>
          <w:szCs w:val="28"/>
          <w:lang w:val="kk-KZ"/>
        </w:rPr>
        <w:t xml:space="preserve">рда алтын, қоңыр, жылы реңктер </w:t>
      </w:r>
      <w:r w:rsidR="00D76991" w:rsidRPr="008276F4">
        <w:rPr>
          <w:rFonts w:ascii="Times New Roman" w:eastAsia="Times New Roman" w:hAnsi="Times New Roman" w:cs="Times New Roman"/>
          <w:i/>
          <w:sz w:val="28"/>
          <w:szCs w:val="28"/>
          <w:lang w:val="kk-KZ"/>
        </w:rPr>
        <w:t>мұра, дәстүр, қасиет</w:t>
      </w:r>
      <w:r w:rsidR="0056482D" w:rsidRPr="008276F4">
        <w:rPr>
          <w:rFonts w:ascii="Times New Roman" w:eastAsia="Times New Roman" w:hAnsi="Times New Roman" w:cs="Times New Roman"/>
          <w:sz w:val="28"/>
          <w:szCs w:val="28"/>
          <w:lang w:val="kk-KZ"/>
        </w:rPr>
        <w:t xml:space="preserve"> сияқты ассоциацияларды белсендіреді. Мысалы, Түркістанға арналған баннерде кесене силуэті, жылы түстер және «Киелі сапа</w:t>
      </w:r>
      <w:r w:rsidR="00D76991" w:rsidRPr="008276F4">
        <w:rPr>
          <w:rFonts w:ascii="Times New Roman" w:eastAsia="Times New Roman" w:hAnsi="Times New Roman" w:cs="Times New Roman"/>
          <w:sz w:val="28"/>
          <w:szCs w:val="28"/>
          <w:lang w:val="kk-KZ"/>
        </w:rPr>
        <w:t>р» деген тақырыпат қатар беріліп</w:t>
      </w:r>
      <w:r w:rsidR="0056482D" w:rsidRPr="008276F4">
        <w:rPr>
          <w:rFonts w:ascii="Times New Roman" w:eastAsia="Times New Roman" w:hAnsi="Times New Roman" w:cs="Times New Roman"/>
          <w:sz w:val="28"/>
          <w:szCs w:val="28"/>
          <w:lang w:val="kk-KZ"/>
        </w:rPr>
        <w:t>, адресатта рухани-мәдени рамка бірден қалыптасады. Бұл жерде бейвербалды код мәтіндегі пресуп</w:t>
      </w:r>
      <w:r w:rsidR="00D76991" w:rsidRPr="008276F4">
        <w:rPr>
          <w:rFonts w:ascii="Times New Roman" w:eastAsia="Times New Roman" w:hAnsi="Times New Roman" w:cs="Times New Roman"/>
          <w:sz w:val="28"/>
          <w:szCs w:val="28"/>
          <w:lang w:val="kk-KZ"/>
        </w:rPr>
        <w:t>позицияны бекітеді</w:t>
      </w:r>
      <w:r w:rsidR="0056482D" w:rsidRPr="008276F4">
        <w:rPr>
          <w:rFonts w:ascii="Times New Roman" w:eastAsia="Times New Roman" w:hAnsi="Times New Roman" w:cs="Times New Roman"/>
          <w:sz w:val="28"/>
          <w:szCs w:val="28"/>
          <w:lang w:val="kk-KZ"/>
        </w:rPr>
        <w:t>.</w:t>
      </w:r>
    </w:p>
    <w:p w14:paraId="2668CB50" w14:textId="77777777" w:rsidR="00021A3E" w:rsidRPr="008276F4" w:rsidRDefault="00021A3E" w:rsidP="00021A3E">
      <w:pPr>
        <w:pStyle w:val="a6"/>
        <w:numPr>
          <w:ilvl w:val="2"/>
          <w:numId w:val="9"/>
        </w:numPr>
        <w:spacing w:after="0" w:line="240" w:lineRule="auto"/>
        <w:ind w:left="0" w:firstLine="567"/>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С</w:t>
      </w:r>
      <w:r w:rsidR="0056482D" w:rsidRPr="008276F4">
        <w:rPr>
          <w:rFonts w:ascii="Times New Roman" w:eastAsia="Times New Roman" w:hAnsi="Times New Roman" w:cs="Times New Roman"/>
          <w:sz w:val="28"/>
          <w:szCs w:val="28"/>
          <w:lang w:val="kk-KZ"/>
        </w:rPr>
        <w:t>енімнің бейвербалды маркерлері. Туристік жарнамаларда логотип, лицензия белгісі, рейтинг, пікір саны, карта белгішесі, «1000+ турист» сияқты визуалды элементтер жиі қолданылады. Олар вербалды «сенімді компаниямыз» деген мәлімдемені қысқа әрі дәлелді етеді. Әсіресе цифрлық кеңістікте қолданушы мәтінді толық оқымайтындықтан, осындай визуалды маркерлер жылдам сенім қалыптастыруда маңызды. Прагматикалық тұрғыдан олар адресаттың қауіпсіздік пен сапаға қатысты күмәнін азайтып, шешім қабы</w:t>
      </w:r>
      <w:r w:rsidR="00D76991" w:rsidRPr="008276F4">
        <w:rPr>
          <w:rFonts w:ascii="Times New Roman" w:eastAsia="Times New Roman" w:hAnsi="Times New Roman" w:cs="Times New Roman"/>
          <w:sz w:val="28"/>
          <w:szCs w:val="28"/>
          <w:lang w:val="kk-KZ"/>
        </w:rPr>
        <w:t xml:space="preserve">лдау жылдамдығын арттырады </w:t>
      </w:r>
      <w:r w:rsidR="0056482D" w:rsidRPr="008276F4">
        <w:rPr>
          <w:rFonts w:ascii="Times New Roman" w:eastAsia="Times New Roman" w:hAnsi="Times New Roman" w:cs="Times New Roman"/>
          <w:sz w:val="28"/>
          <w:szCs w:val="28"/>
          <w:lang w:val="kk-KZ"/>
        </w:rPr>
        <w:t>[13].</w:t>
      </w:r>
    </w:p>
    <w:p w14:paraId="51D8256E" w14:textId="77777777" w:rsidR="00021A3E" w:rsidRPr="008276F4" w:rsidRDefault="00021A3E" w:rsidP="00021A3E">
      <w:pPr>
        <w:pStyle w:val="a6"/>
        <w:numPr>
          <w:ilvl w:val="2"/>
          <w:numId w:val="9"/>
        </w:numPr>
        <w:spacing w:after="0" w:line="240" w:lineRule="auto"/>
        <w:ind w:left="0" w:firstLine="567"/>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П</w:t>
      </w:r>
      <w:r w:rsidR="0056482D" w:rsidRPr="008276F4">
        <w:rPr>
          <w:rFonts w:ascii="Times New Roman" w:eastAsia="Times New Roman" w:hAnsi="Times New Roman" w:cs="Times New Roman"/>
          <w:sz w:val="28"/>
          <w:szCs w:val="28"/>
          <w:lang w:val="kk-KZ"/>
        </w:rPr>
        <w:t>латформалық интерфейс прагматикасы. Цифрлық жарнамада «Броньдау», «WhatsApp», «Маршрут», «Толығырақ» батырмалары, геолокация белгісі, сторис сілтемесі, pinned post, QR-код сияқты элементтер жарнамалық дискурстың бөлігіне айналды. Бұл элементтер бейвербалды немесе жартылай вербалды құралдар ретінде адресаттың әрекет траекториясын басқарады: қайда басады, қай арнаға өтеді, қандай ақпаратты бірінші көреді. Сондықтан туристік жарнаманың прагматикалық тиімділігі енді тек мәтін сапасына емес, интерфейстің түсініктілігі мен әрекетк</w:t>
      </w:r>
      <w:r w:rsidR="0002180D" w:rsidRPr="008276F4">
        <w:rPr>
          <w:rFonts w:ascii="Times New Roman" w:eastAsia="Times New Roman" w:hAnsi="Times New Roman" w:cs="Times New Roman"/>
          <w:sz w:val="28"/>
          <w:szCs w:val="28"/>
          <w:lang w:val="kk-KZ"/>
        </w:rPr>
        <w:t>е қолайлылығына да тәуелді</w:t>
      </w:r>
      <w:r w:rsidR="0056482D" w:rsidRPr="008276F4">
        <w:rPr>
          <w:rFonts w:ascii="Times New Roman" w:eastAsia="Times New Roman" w:hAnsi="Times New Roman" w:cs="Times New Roman"/>
          <w:sz w:val="28"/>
          <w:szCs w:val="28"/>
          <w:lang w:val="kk-KZ"/>
        </w:rPr>
        <w:t>.</w:t>
      </w:r>
    </w:p>
    <w:p w14:paraId="67AE3E2D" w14:textId="6949FFE0" w:rsidR="0056482D" w:rsidRPr="008276F4" w:rsidRDefault="00021A3E" w:rsidP="00021A3E">
      <w:pPr>
        <w:pStyle w:val="a6"/>
        <w:numPr>
          <w:ilvl w:val="2"/>
          <w:numId w:val="9"/>
        </w:numPr>
        <w:spacing w:after="0" w:line="240" w:lineRule="auto"/>
        <w:ind w:left="0" w:firstLine="567"/>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Д</w:t>
      </w:r>
      <w:r w:rsidR="0056482D" w:rsidRPr="008276F4">
        <w:rPr>
          <w:rFonts w:ascii="Times New Roman" w:eastAsia="Times New Roman" w:hAnsi="Times New Roman" w:cs="Times New Roman"/>
          <w:sz w:val="28"/>
          <w:szCs w:val="28"/>
          <w:lang w:val="kk-KZ"/>
        </w:rPr>
        <w:t>ыбыс пен темптің прагматикасы. Қазақ тіліндегі туристік reels және TikTok жарнамаларында баяу әуен, табиғат дыбысы, жұмсақ монтаж «тынығу» және «қауіпсіздік» мотивтерін күшейтсе, жылдам музыка, қысқа титрлер, динамикалық кадр ауысуы «ерекше тәжірибе», «жастарға арналған сапар» және «жедел шешім» мотивтерін күшейтеді. Яғни аудиовизуалды темп мәтіндегі вербалды мағынаның прагматикалық интерпретациясын өзгертеді. Бірдей мәтін әртүрлі монтаж және музыкамен мүлде басқа адресат модел</w:t>
      </w:r>
      <w:r w:rsidR="0002180D" w:rsidRPr="008276F4">
        <w:rPr>
          <w:rFonts w:ascii="Times New Roman" w:eastAsia="Times New Roman" w:hAnsi="Times New Roman" w:cs="Times New Roman"/>
          <w:sz w:val="28"/>
          <w:szCs w:val="28"/>
          <w:lang w:val="kk-KZ"/>
        </w:rPr>
        <w:t>іне бағытталуы мүмкін</w:t>
      </w:r>
      <w:r w:rsidR="0056482D" w:rsidRPr="008276F4">
        <w:rPr>
          <w:rFonts w:ascii="Times New Roman" w:eastAsia="Times New Roman" w:hAnsi="Times New Roman" w:cs="Times New Roman"/>
          <w:sz w:val="28"/>
          <w:szCs w:val="28"/>
          <w:lang w:val="kk-KZ"/>
        </w:rPr>
        <w:t>.</w:t>
      </w:r>
    </w:p>
    <w:p w14:paraId="22944381" w14:textId="77777777"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Сондықтан туристік жарнама дискурсының прагматикасын талдауда вербалды және бейвербалды құралдарды бөлек қарастыру жеткіліксіз. Олар бір-бірінің мағынасын күшейтеді, түзетеді неме</w:t>
      </w:r>
      <w:r w:rsidR="00D76991" w:rsidRPr="008276F4">
        <w:rPr>
          <w:rFonts w:ascii="Times New Roman" w:eastAsia="Times New Roman" w:hAnsi="Times New Roman" w:cs="Times New Roman"/>
          <w:sz w:val="28"/>
          <w:szCs w:val="28"/>
          <w:lang w:val="kk-KZ"/>
        </w:rPr>
        <w:t xml:space="preserve">се нақтылайды. Мысалы, мәтінде </w:t>
      </w:r>
      <w:r w:rsidR="00D76991" w:rsidRPr="008276F4">
        <w:rPr>
          <w:rFonts w:ascii="Times New Roman" w:eastAsia="Times New Roman" w:hAnsi="Times New Roman" w:cs="Times New Roman"/>
          <w:i/>
          <w:sz w:val="28"/>
          <w:szCs w:val="28"/>
          <w:lang w:val="kk-KZ"/>
        </w:rPr>
        <w:t>қауіпсіз тур</w:t>
      </w:r>
      <w:r w:rsidRPr="008276F4">
        <w:rPr>
          <w:rFonts w:ascii="Times New Roman" w:eastAsia="Times New Roman" w:hAnsi="Times New Roman" w:cs="Times New Roman"/>
          <w:sz w:val="28"/>
          <w:szCs w:val="28"/>
          <w:lang w:val="kk-KZ"/>
        </w:rPr>
        <w:t xml:space="preserve"> деп жазылып, визуалда тым тәуекелді әрекеттер көрсетілсе, праг</w:t>
      </w:r>
      <w:r w:rsidR="00D76991" w:rsidRPr="008276F4">
        <w:rPr>
          <w:rFonts w:ascii="Times New Roman" w:eastAsia="Times New Roman" w:hAnsi="Times New Roman" w:cs="Times New Roman"/>
          <w:sz w:val="28"/>
          <w:szCs w:val="28"/>
          <w:lang w:val="kk-KZ"/>
        </w:rPr>
        <w:t>матикалық қайшылық пайда болады.</w:t>
      </w:r>
      <w:r w:rsidRPr="008276F4">
        <w:rPr>
          <w:rFonts w:ascii="Times New Roman" w:eastAsia="Times New Roman" w:hAnsi="Times New Roman" w:cs="Times New Roman"/>
          <w:sz w:val="28"/>
          <w:szCs w:val="28"/>
          <w:lang w:val="kk-KZ"/>
        </w:rPr>
        <w:t xml:space="preserve"> </w:t>
      </w:r>
      <w:r w:rsidR="00D76991" w:rsidRPr="008276F4">
        <w:rPr>
          <w:rFonts w:ascii="Times New Roman" w:eastAsia="Times New Roman" w:hAnsi="Times New Roman" w:cs="Times New Roman"/>
          <w:sz w:val="28"/>
          <w:szCs w:val="28"/>
          <w:lang w:val="kk-KZ"/>
        </w:rPr>
        <w:t xml:space="preserve">Немесе керісінше, мәтіндегі </w:t>
      </w:r>
      <w:r w:rsidR="00D76991" w:rsidRPr="008276F4">
        <w:rPr>
          <w:rFonts w:ascii="Times New Roman" w:eastAsia="Times New Roman" w:hAnsi="Times New Roman" w:cs="Times New Roman"/>
          <w:i/>
          <w:sz w:val="28"/>
          <w:szCs w:val="28"/>
          <w:lang w:val="kk-KZ"/>
        </w:rPr>
        <w:t>жайлы демалыс</w:t>
      </w:r>
      <w:r w:rsidRPr="008276F4">
        <w:rPr>
          <w:rFonts w:ascii="Times New Roman" w:eastAsia="Times New Roman" w:hAnsi="Times New Roman" w:cs="Times New Roman"/>
          <w:sz w:val="28"/>
          <w:szCs w:val="28"/>
          <w:lang w:val="kk-KZ"/>
        </w:rPr>
        <w:t xml:space="preserve"> формуласы жұмсақ түстер, отбасы кадры және айқын байланыс батырмасымен бірге берілсе, ықпал ету нәтижесі күшейеді. Бұл </w:t>
      </w:r>
      <w:r w:rsidR="0002180D" w:rsidRPr="008276F4">
        <w:rPr>
          <w:rFonts w:ascii="Times New Roman" w:hAnsi="Times New Roman" w:cs="Times New Roman"/>
          <w:i/>
          <w:sz w:val="28"/>
          <w:szCs w:val="28"/>
          <w:lang w:val="kk-KZ"/>
        </w:rPr>
        <w:t>–</w:t>
      </w:r>
      <w:r w:rsidRPr="008276F4">
        <w:rPr>
          <w:rFonts w:ascii="Times New Roman" w:eastAsia="Times New Roman" w:hAnsi="Times New Roman" w:cs="Times New Roman"/>
          <w:sz w:val="28"/>
          <w:szCs w:val="28"/>
          <w:lang w:val="kk-KZ"/>
        </w:rPr>
        <w:t xml:space="preserve"> туристік жарнаманың қазіргі мультимодальды прагматикасының негізгі заңы [14].</w:t>
      </w:r>
    </w:p>
    <w:p w14:paraId="2CEE68B5" w14:textId="45FB7F65"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w:t>
      </w:r>
      <w:r w:rsidRPr="008276F4">
        <w:rPr>
          <w:rFonts w:ascii="Times New Roman" w:eastAsia="Times New Roman" w:hAnsi="Times New Roman" w:cs="Times New Roman"/>
          <w:i/>
          <w:sz w:val="28"/>
          <w:szCs w:val="28"/>
          <w:lang w:val="kk-KZ"/>
        </w:rPr>
        <w:t xml:space="preserve">Көлсай </w:t>
      </w:r>
      <w:r w:rsidR="00F67A24" w:rsidRPr="008276F4">
        <w:rPr>
          <w:rFonts w:ascii="Times New Roman" w:hAnsi="Times New Roman" w:cs="Times New Roman"/>
          <w:i/>
          <w:sz w:val="28"/>
          <w:szCs w:val="28"/>
          <w:lang w:val="kk-KZ"/>
        </w:rPr>
        <w:t>–</w:t>
      </w:r>
      <w:r w:rsidRPr="008276F4">
        <w:rPr>
          <w:rFonts w:ascii="Times New Roman" w:eastAsia="Times New Roman" w:hAnsi="Times New Roman" w:cs="Times New Roman"/>
          <w:i/>
          <w:sz w:val="28"/>
          <w:szCs w:val="28"/>
          <w:lang w:val="kk-KZ"/>
        </w:rPr>
        <w:t xml:space="preserve"> отбасыңызбен демалуға арналған жайлы бағыт. 2 күндік бағдарламаға Көлсай, Қайыңды, Шарын шатқалы кіреді. Тәжірибелі гид, қауіпсіз трансфер, қонақүй және тамақ қарастырылған. Балалармен баруға қолайлы. Орын саны шектеулі </w:t>
      </w:r>
      <w:r w:rsidR="00F67A24" w:rsidRPr="008276F4">
        <w:rPr>
          <w:rFonts w:ascii="Times New Roman" w:hAnsi="Times New Roman" w:cs="Times New Roman"/>
          <w:i/>
          <w:sz w:val="28"/>
          <w:szCs w:val="28"/>
          <w:lang w:val="kk-KZ"/>
        </w:rPr>
        <w:t>–</w:t>
      </w:r>
      <w:r w:rsidRPr="008276F4">
        <w:rPr>
          <w:rFonts w:ascii="Times New Roman" w:eastAsia="Times New Roman" w:hAnsi="Times New Roman" w:cs="Times New Roman"/>
          <w:i/>
          <w:sz w:val="28"/>
          <w:szCs w:val="28"/>
          <w:lang w:val="kk-KZ"/>
        </w:rPr>
        <w:t xml:space="preserve"> бүгін тіркеліңіз</w:t>
      </w:r>
      <w:r w:rsidRPr="008276F4">
        <w:rPr>
          <w:rFonts w:ascii="Times New Roman" w:eastAsia="Times New Roman" w:hAnsi="Times New Roman" w:cs="Times New Roman"/>
          <w:sz w:val="28"/>
          <w:szCs w:val="28"/>
          <w:lang w:val="kk-KZ"/>
        </w:rPr>
        <w:t>». Бұл мәтінде адресаттың жасыр</w:t>
      </w:r>
      <w:r w:rsidR="007E6FDE" w:rsidRPr="008276F4">
        <w:rPr>
          <w:rFonts w:ascii="Times New Roman" w:eastAsia="Times New Roman" w:hAnsi="Times New Roman" w:cs="Times New Roman"/>
          <w:sz w:val="28"/>
          <w:szCs w:val="28"/>
          <w:lang w:val="kk-KZ"/>
        </w:rPr>
        <w:t xml:space="preserve">ын бейнесі </w:t>
      </w:r>
      <w:r w:rsidR="003257AC" w:rsidRPr="008276F4">
        <w:rPr>
          <w:rFonts w:ascii="Times New Roman" w:hAnsi="Times New Roman" w:cs="Times New Roman"/>
          <w:i/>
          <w:sz w:val="28"/>
          <w:szCs w:val="28"/>
          <w:lang w:val="kk-KZ"/>
        </w:rPr>
        <w:t>–</w:t>
      </w:r>
      <w:r w:rsidR="00106574" w:rsidRPr="008276F4">
        <w:rPr>
          <w:rFonts w:ascii="Times New Roman" w:eastAsia="Times New Roman" w:hAnsi="Times New Roman" w:cs="Times New Roman"/>
          <w:sz w:val="28"/>
          <w:szCs w:val="28"/>
          <w:lang w:val="kk-KZ"/>
        </w:rPr>
        <w:t xml:space="preserve"> отбасылы</w:t>
      </w:r>
      <w:r w:rsidR="007E6FDE" w:rsidRPr="008276F4">
        <w:rPr>
          <w:rFonts w:ascii="Times New Roman" w:eastAsia="Times New Roman" w:hAnsi="Times New Roman" w:cs="Times New Roman"/>
          <w:sz w:val="28"/>
          <w:szCs w:val="28"/>
          <w:lang w:val="kk-KZ"/>
        </w:rPr>
        <w:t xml:space="preserve"> турист. </w:t>
      </w:r>
      <w:r w:rsidR="007E6FDE" w:rsidRPr="008276F4">
        <w:rPr>
          <w:rFonts w:ascii="Times New Roman" w:eastAsia="Times New Roman" w:hAnsi="Times New Roman" w:cs="Times New Roman"/>
          <w:i/>
          <w:sz w:val="28"/>
          <w:szCs w:val="28"/>
          <w:lang w:val="kk-KZ"/>
        </w:rPr>
        <w:t>Жайлы, қауіпсіз, балалармен</w:t>
      </w:r>
      <w:r w:rsidRPr="008276F4">
        <w:rPr>
          <w:rFonts w:ascii="Times New Roman" w:eastAsia="Times New Roman" w:hAnsi="Times New Roman" w:cs="Times New Roman"/>
          <w:sz w:val="28"/>
          <w:szCs w:val="28"/>
          <w:lang w:val="kk-KZ"/>
        </w:rPr>
        <w:t xml:space="preserve"> маркерлері отбасылық жауапкершілік пен қауіпс</w:t>
      </w:r>
      <w:r w:rsidR="007E6FDE" w:rsidRPr="008276F4">
        <w:rPr>
          <w:rFonts w:ascii="Times New Roman" w:eastAsia="Times New Roman" w:hAnsi="Times New Roman" w:cs="Times New Roman"/>
          <w:sz w:val="28"/>
          <w:szCs w:val="28"/>
          <w:lang w:val="kk-KZ"/>
        </w:rPr>
        <w:t xml:space="preserve">іздік құндылығын белсендіреді. </w:t>
      </w:r>
      <w:r w:rsidR="007E6FDE" w:rsidRPr="008276F4">
        <w:rPr>
          <w:rFonts w:ascii="Times New Roman" w:eastAsia="Times New Roman" w:hAnsi="Times New Roman" w:cs="Times New Roman"/>
          <w:i/>
          <w:sz w:val="28"/>
          <w:szCs w:val="28"/>
          <w:lang w:val="kk-KZ"/>
        </w:rPr>
        <w:t>Орын саны шектеулі</w:t>
      </w:r>
      <w:r w:rsidRPr="008276F4">
        <w:rPr>
          <w:rFonts w:ascii="Times New Roman" w:eastAsia="Times New Roman" w:hAnsi="Times New Roman" w:cs="Times New Roman"/>
          <w:sz w:val="28"/>
          <w:szCs w:val="28"/>
          <w:lang w:val="kk-KZ"/>
        </w:rPr>
        <w:t xml:space="preserve"> формуласы шұғылдық импликатура</w:t>
      </w:r>
      <w:r w:rsidR="007E6FDE" w:rsidRPr="008276F4">
        <w:rPr>
          <w:rFonts w:ascii="Times New Roman" w:eastAsia="Times New Roman" w:hAnsi="Times New Roman" w:cs="Times New Roman"/>
          <w:sz w:val="28"/>
          <w:szCs w:val="28"/>
          <w:lang w:val="kk-KZ"/>
        </w:rPr>
        <w:t xml:space="preserve">сын жасайды, ал соңғы директив </w:t>
      </w:r>
      <w:r w:rsidR="007E6FDE" w:rsidRPr="008276F4">
        <w:rPr>
          <w:rFonts w:ascii="Times New Roman" w:eastAsia="Times New Roman" w:hAnsi="Times New Roman" w:cs="Times New Roman"/>
          <w:i/>
          <w:sz w:val="28"/>
          <w:szCs w:val="28"/>
          <w:lang w:val="kk-KZ"/>
        </w:rPr>
        <w:t>бүгін тіркеліңіз</w:t>
      </w:r>
      <w:r w:rsidR="007E6FDE" w:rsidRPr="008276F4">
        <w:rPr>
          <w:rFonts w:ascii="Times New Roman" w:eastAsia="Times New Roman" w:hAnsi="Times New Roman" w:cs="Times New Roman"/>
          <w:sz w:val="28"/>
          <w:szCs w:val="28"/>
          <w:lang w:val="kk-KZ"/>
        </w:rPr>
        <w:t xml:space="preserve"> әрекетке көшіреді</w:t>
      </w:r>
      <w:r w:rsidRPr="008276F4">
        <w:rPr>
          <w:rFonts w:ascii="Times New Roman" w:eastAsia="Times New Roman" w:hAnsi="Times New Roman" w:cs="Times New Roman"/>
          <w:sz w:val="28"/>
          <w:szCs w:val="28"/>
          <w:lang w:val="kk-KZ"/>
        </w:rPr>
        <w:t>.</w:t>
      </w:r>
    </w:p>
    <w:p w14:paraId="5133AE1C" w14:textId="5731104A" w:rsidR="0056482D" w:rsidRPr="008276F4" w:rsidRDefault="00D76991"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 </w:t>
      </w:r>
      <w:r w:rsidR="0056482D" w:rsidRPr="008276F4">
        <w:rPr>
          <w:rFonts w:ascii="Times New Roman" w:eastAsia="Times New Roman" w:hAnsi="Times New Roman" w:cs="Times New Roman"/>
          <w:i/>
          <w:sz w:val="28"/>
          <w:szCs w:val="28"/>
          <w:lang w:val="kk-KZ"/>
        </w:rPr>
        <w:t>Қожа Ахмет Ясауи кесенесі мен тарихи орындарды кәсіби гидпен аралаңыз. Тарих пен дәстүрді бір сапарда сезініңіз. Демалыс күндеріне арналған қолжетімді тур. WhatsApp арқылы тез броньдау</w:t>
      </w:r>
      <w:r w:rsidR="007E6FDE" w:rsidRPr="008276F4">
        <w:rPr>
          <w:rFonts w:ascii="Times New Roman" w:eastAsia="Times New Roman" w:hAnsi="Times New Roman" w:cs="Times New Roman"/>
          <w:sz w:val="28"/>
          <w:szCs w:val="28"/>
          <w:lang w:val="kk-KZ"/>
        </w:rPr>
        <w:t xml:space="preserve">. Бұл мәтінде </w:t>
      </w:r>
      <w:r w:rsidR="007E6FDE" w:rsidRPr="008276F4">
        <w:rPr>
          <w:rFonts w:ascii="Times New Roman" w:eastAsia="Times New Roman" w:hAnsi="Times New Roman" w:cs="Times New Roman"/>
          <w:i/>
          <w:sz w:val="28"/>
          <w:szCs w:val="28"/>
          <w:lang w:val="kk-KZ"/>
        </w:rPr>
        <w:t>киелі, рухани, тарих, дәстүр</w:t>
      </w:r>
      <w:r w:rsidR="0056482D" w:rsidRPr="008276F4">
        <w:rPr>
          <w:rFonts w:ascii="Times New Roman" w:eastAsia="Times New Roman" w:hAnsi="Times New Roman" w:cs="Times New Roman"/>
          <w:sz w:val="28"/>
          <w:szCs w:val="28"/>
          <w:lang w:val="kk-KZ"/>
        </w:rPr>
        <w:t xml:space="preserve"> лексикасы мәдени сценарийді белсендіреді және адресаттан ұлттық-рухани құндылықтарды бөлісуді күтеді. Сонымен қатар </w:t>
      </w:r>
      <w:r w:rsidR="0056482D" w:rsidRPr="008276F4">
        <w:rPr>
          <w:rFonts w:ascii="Times New Roman" w:eastAsia="Times New Roman" w:hAnsi="Times New Roman" w:cs="Times New Roman"/>
          <w:i/>
          <w:sz w:val="28"/>
          <w:szCs w:val="28"/>
          <w:lang w:val="kk-KZ"/>
        </w:rPr>
        <w:t>қолжетімді</w:t>
      </w:r>
      <w:r w:rsidR="007E6FDE" w:rsidRPr="008276F4">
        <w:rPr>
          <w:rFonts w:ascii="Times New Roman" w:eastAsia="Times New Roman" w:hAnsi="Times New Roman" w:cs="Times New Roman"/>
          <w:sz w:val="28"/>
          <w:szCs w:val="28"/>
          <w:lang w:val="kk-KZ"/>
        </w:rPr>
        <w:t xml:space="preserve"> және </w:t>
      </w:r>
      <w:r w:rsidR="0056482D" w:rsidRPr="008276F4">
        <w:rPr>
          <w:rFonts w:ascii="Times New Roman" w:eastAsia="Times New Roman" w:hAnsi="Times New Roman" w:cs="Times New Roman"/>
          <w:i/>
          <w:sz w:val="28"/>
          <w:szCs w:val="28"/>
          <w:lang w:val="kk-KZ"/>
        </w:rPr>
        <w:t>тез броньдау</w:t>
      </w:r>
      <w:r w:rsidR="0056482D" w:rsidRPr="008276F4">
        <w:rPr>
          <w:rFonts w:ascii="Times New Roman" w:eastAsia="Times New Roman" w:hAnsi="Times New Roman" w:cs="Times New Roman"/>
          <w:sz w:val="28"/>
          <w:szCs w:val="28"/>
          <w:lang w:val="kk-KZ"/>
        </w:rPr>
        <w:t xml:space="preserve"> формулалары заманауи сервистік күтілімді қосады. Осылайша, лингвомәдени және прагматикалық қабатта</w:t>
      </w:r>
      <w:r w:rsidR="002B3AC8" w:rsidRPr="008276F4">
        <w:rPr>
          <w:rFonts w:ascii="Times New Roman" w:eastAsia="Times New Roman" w:hAnsi="Times New Roman" w:cs="Times New Roman"/>
          <w:sz w:val="28"/>
          <w:szCs w:val="28"/>
          <w:lang w:val="kk-KZ"/>
        </w:rPr>
        <w:t>р біріктіріледі</w:t>
      </w:r>
      <w:r w:rsidR="0056482D" w:rsidRPr="008276F4">
        <w:rPr>
          <w:rFonts w:ascii="Times New Roman" w:eastAsia="Times New Roman" w:hAnsi="Times New Roman" w:cs="Times New Roman"/>
          <w:sz w:val="28"/>
          <w:szCs w:val="28"/>
          <w:lang w:val="kk-KZ"/>
        </w:rPr>
        <w:t>.</w:t>
      </w:r>
    </w:p>
    <w:p w14:paraId="46AB5784" w14:textId="77777777" w:rsidR="0056482D" w:rsidRPr="008276F4" w:rsidRDefault="007E6FDE" w:rsidP="002073B8">
      <w:pPr>
        <w:spacing w:after="0" w:line="240" w:lineRule="auto"/>
        <w:ind w:firstLine="709"/>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Ж</w:t>
      </w:r>
      <w:r w:rsidR="0056482D" w:rsidRPr="008276F4">
        <w:rPr>
          <w:rFonts w:ascii="Times New Roman" w:hAnsi="Times New Roman" w:cs="Times New Roman"/>
          <w:sz w:val="28"/>
          <w:szCs w:val="28"/>
          <w:lang w:val="kk-KZ"/>
        </w:rPr>
        <w:t>астарға арналған цифрлық пост</w:t>
      </w:r>
      <w:r w:rsidR="006A2BFA" w:rsidRPr="008276F4">
        <w:rPr>
          <w:rFonts w:ascii="Times New Roman" w:hAnsi="Times New Roman" w:cs="Times New Roman"/>
          <w:sz w:val="28"/>
          <w:szCs w:val="28"/>
          <w:lang w:val="kk-KZ"/>
        </w:rPr>
        <w:t>қа мысал</w:t>
      </w:r>
      <w:r w:rsidRPr="008276F4">
        <w:rPr>
          <w:rFonts w:ascii="Times New Roman" w:eastAsia="Times New Roman" w:hAnsi="Times New Roman" w:cs="Times New Roman"/>
          <w:sz w:val="28"/>
          <w:szCs w:val="28"/>
          <w:lang w:val="kk-KZ"/>
        </w:rPr>
        <w:t xml:space="preserve">: </w:t>
      </w:r>
      <w:r w:rsidR="0056482D" w:rsidRPr="008276F4">
        <w:rPr>
          <w:rFonts w:ascii="Times New Roman" w:eastAsia="Times New Roman" w:hAnsi="Times New Roman" w:cs="Times New Roman"/>
          <w:i/>
          <w:sz w:val="28"/>
          <w:szCs w:val="28"/>
          <w:lang w:val="kk-KZ"/>
        </w:rPr>
        <w:t xml:space="preserve">Weekend-ке жоспар дайын! Шарын + Көлсай + Қайыңды </w:t>
      </w:r>
      <w:r w:rsidR="003257AC" w:rsidRPr="008276F4">
        <w:rPr>
          <w:rFonts w:ascii="Times New Roman" w:hAnsi="Times New Roman" w:cs="Times New Roman"/>
          <w:i/>
          <w:sz w:val="28"/>
          <w:szCs w:val="28"/>
          <w:lang w:val="kk-KZ"/>
        </w:rPr>
        <w:t>–</w:t>
      </w:r>
      <w:r w:rsidR="0056482D" w:rsidRPr="008276F4">
        <w:rPr>
          <w:rFonts w:ascii="Times New Roman" w:eastAsia="Times New Roman" w:hAnsi="Times New Roman" w:cs="Times New Roman"/>
          <w:i/>
          <w:sz w:val="28"/>
          <w:szCs w:val="28"/>
          <w:lang w:val="kk-KZ"/>
        </w:rPr>
        <w:t xml:space="preserve"> 2 күнде 3 локация. Фотоға түсетін ең әдемі нүктелер, жайлы трансфер, көңілді атмосфера. Бар болғаны 34 900 тг. Direct-ке жаз</w:t>
      </w:r>
      <w:r w:rsidR="0056482D" w:rsidRPr="008276F4">
        <w:rPr>
          <w:rFonts w:ascii="Times New Roman" w:eastAsia="Times New Roman" w:hAnsi="Times New Roman" w:cs="Times New Roman"/>
          <w:sz w:val="28"/>
          <w:szCs w:val="28"/>
          <w:lang w:val="kk-KZ"/>
        </w:rPr>
        <w:t xml:space="preserve">. Мұнда адресаттың жасырын бейнесі </w:t>
      </w:r>
      <w:r w:rsidR="003257AC" w:rsidRPr="008276F4">
        <w:rPr>
          <w:rFonts w:ascii="Times New Roman" w:hAnsi="Times New Roman" w:cs="Times New Roman"/>
          <w:i/>
          <w:sz w:val="28"/>
          <w:szCs w:val="28"/>
          <w:lang w:val="kk-KZ"/>
        </w:rPr>
        <w:t>–</w:t>
      </w:r>
      <w:r w:rsidR="0056482D" w:rsidRPr="008276F4">
        <w:rPr>
          <w:rFonts w:ascii="Times New Roman" w:eastAsia="Times New Roman" w:hAnsi="Times New Roman" w:cs="Times New Roman"/>
          <w:sz w:val="28"/>
          <w:szCs w:val="28"/>
          <w:lang w:val="kk-KZ"/>
        </w:rPr>
        <w:t xml:space="preserve"> әлеуметтік желіде белсенд</w:t>
      </w:r>
      <w:r w:rsidR="002B3AC8" w:rsidRPr="008276F4">
        <w:rPr>
          <w:rFonts w:ascii="Times New Roman" w:eastAsia="Times New Roman" w:hAnsi="Times New Roman" w:cs="Times New Roman"/>
          <w:sz w:val="28"/>
          <w:szCs w:val="28"/>
          <w:lang w:val="kk-KZ"/>
        </w:rPr>
        <w:t xml:space="preserve">і жас аудитория. Гибридті код (weekend, </w:t>
      </w:r>
      <w:r w:rsidR="002B3AC8" w:rsidRPr="008276F4">
        <w:rPr>
          <w:rFonts w:ascii="Times New Roman" w:eastAsia="Times New Roman" w:hAnsi="Times New Roman" w:cs="Times New Roman"/>
          <w:i/>
          <w:sz w:val="28"/>
          <w:szCs w:val="28"/>
          <w:lang w:val="kk-KZ"/>
        </w:rPr>
        <w:t>Direct</w:t>
      </w:r>
      <w:r w:rsidR="0056482D" w:rsidRPr="008276F4">
        <w:rPr>
          <w:rFonts w:ascii="Times New Roman" w:eastAsia="Times New Roman" w:hAnsi="Times New Roman" w:cs="Times New Roman"/>
          <w:i/>
          <w:sz w:val="28"/>
          <w:szCs w:val="28"/>
          <w:lang w:val="kk-KZ"/>
        </w:rPr>
        <w:t>) платф</w:t>
      </w:r>
      <w:r w:rsidR="002B3AC8" w:rsidRPr="008276F4">
        <w:rPr>
          <w:rFonts w:ascii="Times New Roman" w:eastAsia="Times New Roman" w:hAnsi="Times New Roman" w:cs="Times New Roman"/>
          <w:i/>
          <w:sz w:val="28"/>
          <w:szCs w:val="28"/>
          <w:lang w:val="kk-KZ"/>
        </w:rPr>
        <w:t xml:space="preserve">ормалық бейімделуді көрсетеді, ең әдемі жерлер және </w:t>
      </w:r>
      <w:r w:rsidR="0056482D" w:rsidRPr="008276F4">
        <w:rPr>
          <w:rFonts w:ascii="Times New Roman" w:eastAsia="Times New Roman" w:hAnsi="Times New Roman" w:cs="Times New Roman"/>
          <w:i/>
          <w:sz w:val="28"/>
          <w:szCs w:val="28"/>
          <w:lang w:val="kk-KZ"/>
        </w:rPr>
        <w:t>фо</w:t>
      </w:r>
      <w:r w:rsidR="002B3AC8" w:rsidRPr="008276F4">
        <w:rPr>
          <w:rFonts w:ascii="Times New Roman" w:eastAsia="Times New Roman" w:hAnsi="Times New Roman" w:cs="Times New Roman"/>
          <w:i/>
          <w:sz w:val="28"/>
          <w:szCs w:val="28"/>
          <w:lang w:val="kk-KZ"/>
        </w:rPr>
        <w:t>тоға</w:t>
      </w:r>
      <w:r w:rsidR="002B3AC8" w:rsidRPr="008276F4">
        <w:rPr>
          <w:rFonts w:ascii="Times New Roman" w:eastAsia="Times New Roman" w:hAnsi="Times New Roman" w:cs="Times New Roman"/>
          <w:sz w:val="28"/>
          <w:szCs w:val="28"/>
          <w:lang w:val="kk-KZ"/>
        </w:rPr>
        <w:t xml:space="preserve"> </w:t>
      </w:r>
      <w:r w:rsidR="002B3AC8" w:rsidRPr="008276F4">
        <w:rPr>
          <w:rFonts w:ascii="Times New Roman" w:eastAsia="Times New Roman" w:hAnsi="Times New Roman" w:cs="Times New Roman"/>
          <w:i/>
          <w:sz w:val="28"/>
          <w:szCs w:val="28"/>
          <w:lang w:val="kk-KZ"/>
        </w:rPr>
        <w:t>түсетін</w:t>
      </w:r>
      <w:r w:rsidR="0056482D" w:rsidRPr="008276F4">
        <w:rPr>
          <w:rFonts w:ascii="Times New Roman" w:eastAsia="Times New Roman" w:hAnsi="Times New Roman" w:cs="Times New Roman"/>
          <w:sz w:val="28"/>
          <w:szCs w:val="28"/>
          <w:lang w:val="kk-KZ"/>
        </w:rPr>
        <w:t xml:space="preserve"> формулалары тәжірибені б</w:t>
      </w:r>
      <w:r w:rsidR="002B3AC8" w:rsidRPr="008276F4">
        <w:rPr>
          <w:rFonts w:ascii="Times New Roman" w:eastAsia="Times New Roman" w:hAnsi="Times New Roman" w:cs="Times New Roman"/>
          <w:sz w:val="28"/>
          <w:szCs w:val="28"/>
          <w:lang w:val="kk-KZ"/>
        </w:rPr>
        <w:t xml:space="preserve">өлісу мотивін белсендіреді, ал </w:t>
      </w:r>
      <w:r w:rsidR="002B3AC8" w:rsidRPr="008276F4">
        <w:rPr>
          <w:rFonts w:ascii="Times New Roman" w:eastAsia="Times New Roman" w:hAnsi="Times New Roman" w:cs="Times New Roman"/>
          <w:i/>
          <w:sz w:val="28"/>
          <w:szCs w:val="28"/>
          <w:lang w:val="kk-KZ"/>
        </w:rPr>
        <w:t>бар болғаны</w:t>
      </w:r>
      <w:r w:rsidR="0056482D" w:rsidRPr="008276F4">
        <w:rPr>
          <w:rFonts w:ascii="Times New Roman" w:eastAsia="Times New Roman" w:hAnsi="Times New Roman" w:cs="Times New Roman"/>
          <w:sz w:val="28"/>
          <w:szCs w:val="28"/>
          <w:lang w:val="kk-KZ"/>
        </w:rPr>
        <w:t xml:space="preserve"> маркері бағаның қолжетімділігіне қатысты пресу</w:t>
      </w:r>
      <w:r w:rsidR="002B3AC8" w:rsidRPr="008276F4">
        <w:rPr>
          <w:rFonts w:ascii="Times New Roman" w:eastAsia="Times New Roman" w:hAnsi="Times New Roman" w:cs="Times New Roman"/>
          <w:sz w:val="28"/>
          <w:szCs w:val="28"/>
          <w:lang w:val="kk-KZ"/>
        </w:rPr>
        <w:t>ппозиция жасайды</w:t>
      </w:r>
      <w:r w:rsidR="0056482D" w:rsidRPr="008276F4">
        <w:rPr>
          <w:rFonts w:ascii="Times New Roman" w:eastAsia="Times New Roman" w:hAnsi="Times New Roman" w:cs="Times New Roman"/>
          <w:sz w:val="28"/>
          <w:szCs w:val="28"/>
          <w:lang w:val="kk-KZ"/>
        </w:rPr>
        <w:t>.</w:t>
      </w:r>
    </w:p>
    <w:p w14:paraId="364939A5" w14:textId="77777777" w:rsidR="008D1FB2" w:rsidRPr="008276F4" w:rsidRDefault="008D1FB2" w:rsidP="002073B8">
      <w:pPr>
        <w:spacing w:after="0" w:line="240" w:lineRule="auto"/>
        <w:ind w:firstLine="1"/>
        <w:jc w:val="both"/>
        <w:rPr>
          <w:rFonts w:ascii="Times New Roman" w:eastAsia="Times New Roman" w:hAnsi="Times New Roman" w:cs="Times New Roman"/>
          <w:sz w:val="28"/>
          <w:szCs w:val="28"/>
          <w:lang w:val="kk-KZ"/>
        </w:rPr>
      </w:pPr>
      <w:r w:rsidRPr="008276F4">
        <w:rPr>
          <w:rFonts w:ascii="Times New Roman" w:eastAsia="Times New Roman" w:hAnsi="Times New Roman" w:cs="Times New Roman"/>
          <w:sz w:val="28"/>
          <w:szCs w:val="28"/>
          <w:lang w:val="kk-KZ"/>
        </w:rPr>
        <w:t>Р</w:t>
      </w:r>
      <w:r w:rsidR="0056482D" w:rsidRPr="008276F4">
        <w:rPr>
          <w:rFonts w:ascii="Times New Roman" w:eastAsia="Times New Roman" w:hAnsi="Times New Roman" w:cs="Times New Roman"/>
          <w:sz w:val="28"/>
          <w:szCs w:val="28"/>
          <w:lang w:val="kk-KZ"/>
        </w:rPr>
        <w:t>есми портал стилінде</w:t>
      </w:r>
      <w:r w:rsidR="0056482D" w:rsidRPr="008276F4">
        <w:rPr>
          <w:rFonts w:ascii="Times New Roman" w:hAnsi="Times New Roman" w:cs="Times New Roman"/>
          <w:sz w:val="28"/>
          <w:szCs w:val="28"/>
          <w:lang w:val="kk-KZ"/>
        </w:rPr>
        <w:t>гі анықтамалық-жарнамалық мәтін</w:t>
      </w:r>
      <w:r w:rsidRPr="008276F4">
        <w:rPr>
          <w:rFonts w:ascii="Times New Roman" w:eastAsia="Times New Roman" w:hAnsi="Times New Roman" w:cs="Times New Roman"/>
          <w:sz w:val="28"/>
          <w:szCs w:val="28"/>
          <w:lang w:val="kk-KZ"/>
        </w:rPr>
        <w:t>ге мысал:</w:t>
      </w:r>
      <w:r w:rsidR="0056482D" w:rsidRPr="008276F4">
        <w:rPr>
          <w:rFonts w:ascii="Times New Roman" w:eastAsia="Times New Roman" w:hAnsi="Times New Roman" w:cs="Times New Roman"/>
          <w:sz w:val="28"/>
          <w:szCs w:val="28"/>
          <w:lang w:val="kk-KZ"/>
        </w:rPr>
        <w:t xml:space="preserve"> </w:t>
      </w:r>
    </w:p>
    <w:p w14:paraId="421EC7DA" w14:textId="3266F1DE" w:rsidR="0056482D" w:rsidRPr="008276F4" w:rsidRDefault="0056482D" w:rsidP="00134BF6">
      <w:pPr>
        <w:spacing w:after="0" w:line="240" w:lineRule="auto"/>
        <w:ind w:firstLine="708"/>
        <w:jc w:val="both"/>
        <w:rPr>
          <w:rFonts w:ascii="Times New Roman" w:hAnsi="Times New Roman" w:cs="Times New Roman"/>
          <w:sz w:val="28"/>
          <w:szCs w:val="28"/>
          <w:lang w:val="kk-KZ"/>
        </w:rPr>
      </w:pPr>
      <w:r w:rsidRPr="008276F4">
        <w:rPr>
          <w:rFonts w:ascii="Times New Roman" w:eastAsia="Times New Roman" w:hAnsi="Times New Roman" w:cs="Times New Roman"/>
          <w:i/>
          <w:sz w:val="28"/>
          <w:szCs w:val="28"/>
          <w:lang w:val="kk-KZ"/>
        </w:rPr>
        <w:t xml:space="preserve">Бурабай курорттық аймағы </w:t>
      </w:r>
      <w:r w:rsidR="003257AC" w:rsidRPr="008276F4">
        <w:rPr>
          <w:rFonts w:ascii="Times New Roman" w:hAnsi="Times New Roman" w:cs="Times New Roman"/>
          <w:i/>
          <w:sz w:val="28"/>
          <w:szCs w:val="28"/>
          <w:lang w:val="kk-KZ"/>
        </w:rPr>
        <w:t>–</w:t>
      </w:r>
      <w:r w:rsidRPr="008276F4">
        <w:rPr>
          <w:rFonts w:ascii="Times New Roman" w:eastAsia="Times New Roman" w:hAnsi="Times New Roman" w:cs="Times New Roman"/>
          <w:i/>
          <w:sz w:val="28"/>
          <w:szCs w:val="28"/>
          <w:lang w:val="kk-KZ"/>
        </w:rPr>
        <w:t xml:space="preserve"> көлдері мен орман алқаптары үйлескен бірегей туристік өңір. Аймақта қонақүйлер, демалыс базалары, емдік-сауықтыру нысандары және отбасылық демалысқа арналған инфрақұрылым дамыған. Жылдың барлық мезгілінде келуге қолайлы</w:t>
      </w:r>
      <w:r w:rsidRPr="008276F4">
        <w:rPr>
          <w:rFonts w:ascii="Times New Roman" w:eastAsia="Times New Roman" w:hAnsi="Times New Roman" w:cs="Times New Roman"/>
          <w:sz w:val="28"/>
          <w:szCs w:val="28"/>
          <w:lang w:val="kk-KZ"/>
        </w:rPr>
        <w:t>. Мұнда</w:t>
      </w:r>
      <w:r w:rsidR="008D1FB2" w:rsidRPr="008276F4">
        <w:rPr>
          <w:rFonts w:ascii="Times New Roman" w:eastAsia="Times New Roman" w:hAnsi="Times New Roman" w:cs="Times New Roman"/>
          <w:sz w:val="28"/>
          <w:szCs w:val="28"/>
          <w:lang w:val="kk-KZ"/>
        </w:rPr>
        <w:t xml:space="preserve"> тон бейтараптау көрінгенімен, </w:t>
      </w:r>
      <w:r w:rsidR="008D1FB2" w:rsidRPr="008276F4">
        <w:rPr>
          <w:rFonts w:ascii="Times New Roman" w:eastAsia="Times New Roman" w:hAnsi="Times New Roman" w:cs="Times New Roman"/>
          <w:i/>
          <w:sz w:val="28"/>
          <w:szCs w:val="28"/>
          <w:lang w:val="kk-KZ"/>
        </w:rPr>
        <w:t>бірегей, дамыған, қолайлы</w:t>
      </w:r>
      <w:r w:rsidRPr="008276F4">
        <w:rPr>
          <w:rFonts w:ascii="Times New Roman" w:eastAsia="Times New Roman" w:hAnsi="Times New Roman" w:cs="Times New Roman"/>
          <w:sz w:val="28"/>
          <w:szCs w:val="28"/>
          <w:lang w:val="kk-KZ"/>
        </w:rPr>
        <w:t xml:space="preserve"> сияқты бағалауыштар имидждік және сендіру қызметін атқарады. Бұл үлгіде прагматикалық </w:t>
      </w:r>
      <w:r w:rsidR="008D1FB2" w:rsidRPr="008276F4">
        <w:rPr>
          <w:rFonts w:ascii="Times New Roman" w:eastAsia="Times New Roman" w:hAnsi="Times New Roman" w:cs="Times New Roman"/>
          <w:sz w:val="28"/>
          <w:szCs w:val="28"/>
          <w:lang w:val="kk-KZ"/>
        </w:rPr>
        <w:t>әсер</w:t>
      </w:r>
      <w:r w:rsidRPr="008276F4">
        <w:rPr>
          <w:rFonts w:ascii="Times New Roman" w:eastAsia="Times New Roman" w:hAnsi="Times New Roman" w:cs="Times New Roman"/>
          <w:sz w:val="28"/>
          <w:szCs w:val="28"/>
          <w:lang w:val="kk-KZ"/>
        </w:rPr>
        <w:t xml:space="preserve"> төменірек, бірақ сенімділік жоғарырақ болады, себебі мәтін анықтамалық стиль арқылы институционалдық бе</w:t>
      </w:r>
      <w:r w:rsidR="008D1FB2" w:rsidRPr="008276F4">
        <w:rPr>
          <w:rFonts w:ascii="Times New Roman" w:eastAsia="Times New Roman" w:hAnsi="Times New Roman" w:cs="Times New Roman"/>
          <w:sz w:val="28"/>
          <w:szCs w:val="28"/>
          <w:lang w:val="kk-KZ"/>
        </w:rPr>
        <w:t>дел қалыптастырады</w:t>
      </w:r>
      <w:r w:rsidRPr="008276F4">
        <w:rPr>
          <w:rFonts w:ascii="Times New Roman" w:eastAsia="Times New Roman" w:hAnsi="Times New Roman" w:cs="Times New Roman"/>
          <w:sz w:val="28"/>
          <w:szCs w:val="28"/>
          <w:lang w:val="kk-KZ"/>
        </w:rPr>
        <w:t>.</w:t>
      </w:r>
      <w:r w:rsidR="00134BF6" w:rsidRPr="008276F4">
        <w:rPr>
          <w:rFonts w:ascii="Times New Roman" w:hAnsi="Times New Roman" w:cs="Times New Roman"/>
          <w:sz w:val="28"/>
          <w:szCs w:val="28"/>
          <w:lang w:val="kk-KZ"/>
        </w:rPr>
        <w:t xml:space="preserve"> </w:t>
      </w:r>
      <w:r w:rsidRPr="008276F4">
        <w:rPr>
          <w:rFonts w:ascii="Times New Roman" w:eastAsia="Times New Roman" w:hAnsi="Times New Roman" w:cs="Times New Roman"/>
          <w:sz w:val="28"/>
          <w:szCs w:val="28"/>
          <w:lang w:val="kk-KZ"/>
        </w:rPr>
        <w:t xml:space="preserve">Берілген мысалдар туристік жарнама дискурсында пресуппозиция, адресат моделі және құндылық маркерлері әртүрлі жанрда әртүрлі дәрежеде көрінетінін дәлелдейді. </w:t>
      </w:r>
    </w:p>
    <w:p w14:paraId="31E5DB0D" w14:textId="77777777"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Туристік жарнаманың</w:t>
      </w:r>
      <w:r w:rsidR="008D1FB2" w:rsidRPr="008276F4">
        <w:rPr>
          <w:rFonts w:ascii="Times New Roman" w:eastAsia="Times New Roman" w:hAnsi="Times New Roman" w:cs="Times New Roman"/>
          <w:sz w:val="28"/>
          <w:szCs w:val="28"/>
          <w:lang w:val="kk-KZ"/>
        </w:rPr>
        <w:t xml:space="preserve"> буклет, афиша, баспа хабарландыруы, ресми сайттағы ұзақ сипаттама т.б.</w:t>
      </w:r>
      <w:r w:rsidRPr="008276F4">
        <w:rPr>
          <w:rFonts w:ascii="Times New Roman" w:eastAsia="Times New Roman" w:hAnsi="Times New Roman" w:cs="Times New Roman"/>
          <w:sz w:val="28"/>
          <w:szCs w:val="28"/>
          <w:lang w:val="kk-KZ"/>
        </w:rPr>
        <w:t xml:space="preserve"> дәстүрлі мәтіндік түрлері мен </w:t>
      </w:r>
      <w:r w:rsidR="008D1FB2" w:rsidRPr="008276F4">
        <w:rPr>
          <w:rFonts w:ascii="Times New Roman" w:eastAsia="Times New Roman" w:hAnsi="Times New Roman" w:cs="Times New Roman"/>
          <w:sz w:val="28"/>
          <w:szCs w:val="28"/>
          <w:lang w:val="kk-KZ"/>
        </w:rPr>
        <w:t xml:space="preserve">Instagram пост, reels, stories, TikTok, мессенджер жарнамасы  сияқты </w:t>
      </w:r>
      <w:r w:rsidRPr="008276F4">
        <w:rPr>
          <w:rFonts w:ascii="Times New Roman" w:eastAsia="Times New Roman" w:hAnsi="Times New Roman" w:cs="Times New Roman"/>
          <w:sz w:val="28"/>
          <w:szCs w:val="28"/>
          <w:lang w:val="kk-KZ"/>
        </w:rPr>
        <w:t>цифрлық қысқа форматтары бір мақсатқа қызмет еткенімен, олардың прагматикалық ұйымдасуында айқын айырмашылық бар. Дәстүрлі мәтіндік жарнамада ақпараттық блоктардың толықтығы, сипаттаманың бірізділігі және дәлелдің кеңейтілген берілуі маңызды. Цифрлық жарнамада, керісінше, назарды бірден ұстау, мағынаны қысқа модульдерге бөлу және әрекет батырмасына тез жеткізу басты м</w:t>
      </w:r>
      <w:r w:rsidR="008D1FB2" w:rsidRPr="008276F4">
        <w:rPr>
          <w:rFonts w:ascii="Times New Roman" w:eastAsia="Times New Roman" w:hAnsi="Times New Roman" w:cs="Times New Roman"/>
          <w:sz w:val="28"/>
          <w:szCs w:val="28"/>
          <w:lang w:val="kk-KZ"/>
        </w:rPr>
        <w:t>індетке айналады</w:t>
      </w:r>
      <w:r w:rsidRPr="008276F4">
        <w:rPr>
          <w:rFonts w:ascii="Times New Roman" w:eastAsia="Times New Roman" w:hAnsi="Times New Roman" w:cs="Times New Roman"/>
          <w:sz w:val="28"/>
          <w:szCs w:val="28"/>
          <w:lang w:val="kk-KZ"/>
        </w:rPr>
        <w:t>.</w:t>
      </w:r>
    </w:p>
    <w:p w14:paraId="5A1147EE" w14:textId="77777777"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Дәстүрлі мәтіндік жарнамада пресуппозиция көбіне жанрлық </w:t>
      </w:r>
      <w:r w:rsidR="008D1FB2" w:rsidRPr="008276F4">
        <w:rPr>
          <w:rFonts w:ascii="Times New Roman" w:eastAsia="Times New Roman" w:hAnsi="Times New Roman" w:cs="Times New Roman"/>
          <w:sz w:val="28"/>
          <w:szCs w:val="28"/>
          <w:lang w:val="kk-KZ"/>
        </w:rPr>
        <w:t>және бағалауыш сипатта көрінеді,</w:t>
      </w:r>
      <w:r w:rsidRPr="008276F4">
        <w:rPr>
          <w:rFonts w:ascii="Times New Roman" w:eastAsia="Times New Roman" w:hAnsi="Times New Roman" w:cs="Times New Roman"/>
          <w:sz w:val="28"/>
          <w:szCs w:val="28"/>
          <w:lang w:val="kk-KZ"/>
        </w:rPr>
        <w:t xml:space="preserve"> тақырыпат, негізгі мәтін, анықтамалық дерек, </w:t>
      </w:r>
      <w:r w:rsidR="008D1FB2" w:rsidRPr="008276F4">
        <w:rPr>
          <w:rFonts w:ascii="Times New Roman" w:eastAsia="Times New Roman" w:hAnsi="Times New Roman" w:cs="Times New Roman"/>
          <w:sz w:val="28"/>
          <w:szCs w:val="28"/>
          <w:lang w:val="kk-KZ"/>
        </w:rPr>
        <w:t>байланыс блогы ретімен беріледі, яғни</w:t>
      </w:r>
      <w:r w:rsidRPr="008276F4">
        <w:rPr>
          <w:rFonts w:ascii="Times New Roman" w:eastAsia="Times New Roman" w:hAnsi="Times New Roman" w:cs="Times New Roman"/>
          <w:sz w:val="28"/>
          <w:szCs w:val="28"/>
          <w:lang w:val="kk-KZ"/>
        </w:rPr>
        <w:t xml:space="preserve"> адресат толық оқып шығады деген болжам басым. Цифрлық жарнамада пресуп</w:t>
      </w:r>
      <w:r w:rsidR="00803641" w:rsidRPr="008276F4">
        <w:rPr>
          <w:rFonts w:ascii="Times New Roman" w:eastAsia="Times New Roman" w:hAnsi="Times New Roman" w:cs="Times New Roman"/>
          <w:sz w:val="28"/>
          <w:szCs w:val="28"/>
          <w:lang w:val="kk-KZ"/>
        </w:rPr>
        <w:t>позиция платформалық сипатқа ие. Мұнда</w:t>
      </w:r>
      <w:r w:rsidRPr="008276F4">
        <w:rPr>
          <w:rFonts w:ascii="Times New Roman" w:eastAsia="Times New Roman" w:hAnsi="Times New Roman" w:cs="Times New Roman"/>
          <w:sz w:val="28"/>
          <w:szCs w:val="28"/>
          <w:lang w:val="kk-KZ"/>
        </w:rPr>
        <w:t xml:space="preserve"> адресат мәтінді толық оқымауы мүмкін, сондықтан негізгі уәде бірінші кадрда немесе алғашқы екі жолда беріледі. Осы себепті цифрлық жарнамада қысқа императивтер, сандық формулалар, эмоционалды триггерлер және визуалды дәлелдер ж</w:t>
      </w:r>
      <w:r w:rsidR="008D1FB2" w:rsidRPr="008276F4">
        <w:rPr>
          <w:rFonts w:ascii="Times New Roman" w:eastAsia="Times New Roman" w:hAnsi="Times New Roman" w:cs="Times New Roman"/>
          <w:sz w:val="28"/>
          <w:szCs w:val="28"/>
          <w:lang w:val="kk-KZ"/>
        </w:rPr>
        <w:t>иірек қолданылады</w:t>
      </w:r>
      <w:r w:rsidRPr="008276F4">
        <w:rPr>
          <w:rFonts w:ascii="Times New Roman" w:eastAsia="Times New Roman" w:hAnsi="Times New Roman" w:cs="Times New Roman"/>
          <w:sz w:val="28"/>
          <w:szCs w:val="28"/>
          <w:lang w:val="kk-KZ"/>
        </w:rPr>
        <w:t>.</w:t>
      </w:r>
    </w:p>
    <w:p w14:paraId="640156DE" w14:textId="7E885812"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Адресат моделін құрастыру тәсілі де өзгереді. Дәстүрлі мәтіндік форматта адресат моделі </w:t>
      </w:r>
      <w:r w:rsidR="00803641" w:rsidRPr="008276F4">
        <w:rPr>
          <w:rFonts w:ascii="Times New Roman" w:eastAsia="Times New Roman" w:hAnsi="Times New Roman" w:cs="Times New Roman"/>
          <w:sz w:val="28"/>
          <w:szCs w:val="28"/>
          <w:lang w:val="kk-KZ"/>
        </w:rPr>
        <w:t xml:space="preserve">кеңірек, жалпылама болуы мүмкін, мысалы,  </w:t>
      </w:r>
      <w:r w:rsidR="00803641" w:rsidRPr="008276F4">
        <w:rPr>
          <w:rFonts w:ascii="Times New Roman" w:eastAsia="Times New Roman" w:hAnsi="Times New Roman" w:cs="Times New Roman"/>
          <w:i/>
          <w:sz w:val="28"/>
          <w:szCs w:val="28"/>
          <w:lang w:val="kk-KZ"/>
        </w:rPr>
        <w:t>отб</w:t>
      </w:r>
      <w:r w:rsidR="00106574" w:rsidRPr="008276F4">
        <w:rPr>
          <w:rFonts w:ascii="Times New Roman" w:eastAsia="Times New Roman" w:hAnsi="Times New Roman" w:cs="Times New Roman"/>
          <w:i/>
          <w:sz w:val="28"/>
          <w:szCs w:val="28"/>
          <w:lang w:val="kk-KZ"/>
        </w:rPr>
        <w:t>асылы</w:t>
      </w:r>
      <w:r w:rsidR="00803641" w:rsidRPr="008276F4">
        <w:rPr>
          <w:rFonts w:ascii="Times New Roman" w:eastAsia="Times New Roman" w:hAnsi="Times New Roman" w:cs="Times New Roman"/>
          <w:i/>
          <w:sz w:val="28"/>
          <w:szCs w:val="28"/>
          <w:lang w:val="kk-KZ"/>
        </w:rPr>
        <w:t xml:space="preserve"> турист, табиғат сүйер қауым, танымдық сапарға қызығушылар</w:t>
      </w:r>
      <w:r w:rsidRPr="008276F4">
        <w:rPr>
          <w:rFonts w:ascii="Times New Roman" w:eastAsia="Times New Roman" w:hAnsi="Times New Roman" w:cs="Times New Roman"/>
          <w:i/>
          <w:sz w:val="28"/>
          <w:szCs w:val="28"/>
          <w:lang w:val="kk-KZ"/>
        </w:rPr>
        <w:t>.</w:t>
      </w:r>
      <w:r w:rsidRPr="008276F4">
        <w:rPr>
          <w:rFonts w:ascii="Times New Roman" w:eastAsia="Times New Roman" w:hAnsi="Times New Roman" w:cs="Times New Roman"/>
          <w:sz w:val="28"/>
          <w:szCs w:val="28"/>
          <w:lang w:val="kk-KZ"/>
        </w:rPr>
        <w:t xml:space="preserve"> Цифрлық форматта адресат нақтылана түседі: жас аудитория, reels көрермені, мессенджер арқылы тез жазатын қолданушы, фото-контентке мән беретін саяхатшы. Бұл нақт</w:t>
      </w:r>
      <w:r w:rsidR="00803641" w:rsidRPr="008276F4">
        <w:rPr>
          <w:rFonts w:ascii="Times New Roman" w:eastAsia="Times New Roman" w:hAnsi="Times New Roman" w:cs="Times New Roman"/>
          <w:sz w:val="28"/>
          <w:szCs w:val="28"/>
          <w:lang w:val="kk-KZ"/>
        </w:rPr>
        <w:t>ылық тілдік кодқа да әсер етеді, яғни</w:t>
      </w:r>
      <w:r w:rsidRPr="008276F4">
        <w:rPr>
          <w:rFonts w:ascii="Times New Roman" w:eastAsia="Times New Roman" w:hAnsi="Times New Roman" w:cs="Times New Roman"/>
          <w:sz w:val="28"/>
          <w:szCs w:val="28"/>
          <w:lang w:val="kk-KZ"/>
        </w:rPr>
        <w:t xml:space="preserve"> цифрлық мәтінде гибридті лекс</w:t>
      </w:r>
      <w:r w:rsidR="00803641" w:rsidRPr="008276F4">
        <w:rPr>
          <w:rFonts w:ascii="Times New Roman" w:eastAsia="Times New Roman" w:hAnsi="Times New Roman" w:cs="Times New Roman"/>
          <w:sz w:val="28"/>
          <w:szCs w:val="28"/>
          <w:lang w:val="kk-KZ"/>
        </w:rPr>
        <w:t>ика, қысқарған құрылымдар, эмодзи</w:t>
      </w:r>
      <w:r w:rsidRPr="008276F4">
        <w:rPr>
          <w:rFonts w:ascii="Times New Roman" w:eastAsia="Times New Roman" w:hAnsi="Times New Roman" w:cs="Times New Roman"/>
          <w:sz w:val="28"/>
          <w:szCs w:val="28"/>
          <w:lang w:val="kk-KZ"/>
        </w:rPr>
        <w:t xml:space="preserve"> немесе интерфейс белгілеріне сүйену мүмкіндігі жоғары </w:t>
      </w:r>
      <w:r w:rsidR="00803641" w:rsidRPr="008276F4">
        <w:rPr>
          <w:rFonts w:ascii="Times New Roman" w:eastAsia="Times New Roman" w:hAnsi="Times New Roman" w:cs="Times New Roman"/>
          <w:sz w:val="28"/>
          <w:szCs w:val="28"/>
          <w:lang w:val="kk-KZ"/>
        </w:rPr>
        <w:t xml:space="preserve"> болады</w:t>
      </w:r>
      <w:r w:rsidRPr="008276F4">
        <w:rPr>
          <w:rFonts w:ascii="Times New Roman" w:eastAsia="Times New Roman" w:hAnsi="Times New Roman" w:cs="Times New Roman"/>
          <w:sz w:val="28"/>
          <w:szCs w:val="28"/>
          <w:lang w:val="kk-KZ"/>
        </w:rPr>
        <w:t>.</w:t>
      </w:r>
    </w:p>
    <w:p w14:paraId="226E6196" w14:textId="77777777" w:rsidR="0056482D" w:rsidRPr="008276F4" w:rsidRDefault="0056482D" w:rsidP="002073B8">
      <w:pPr>
        <w:spacing w:after="0" w:line="240" w:lineRule="auto"/>
        <w:ind w:firstLine="709"/>
        <w:jc w:val="both"/>
        <w:rPr>
          <w:rFonts w:ascii="Times New Roman" w:hAnsi="Times New Roman" w:cs="Times New Roman"/>
          <w:sz w:val="28"/>
          <w:szCs w:val="28"/>
        </w:rPr>
      </w:pPr>
      <w:r w:rsidRPr="008276F4">
        <w:rPr>
          <w:rFonts w:ascii="Times New Roman" w:eastAsia="Times New Roman" w:hAnsi="Times New Roman" w:cs="Times New Roman"/>
          <w:sz w:val="28"/>
          <w:szCs w:val="28"/>
        </w:rPr>
        <w:t>Сенім қалыптастыру амалдарында да айырмашылық бар. Дәстүрлі мәтіндік жарнама сенімділікті көбіне толық ақпарат, ресми стиль, нақты дерек және институционалдық тон арқылы құрады. Цифрлық жарнамада сенім визуалды дәлелдер, пікір скриншоттары, жедел байланыс арнасы, бейнекадрлар, «live» атмосфера және қолданушы реакциялары арқылы қалыптасады. Демек, цифрлық кеңістікте бейвербалды прагматика сенім факторының негізгі б</w:t>
      </w:r>
      <w:r w:rsidR="00803641" w:rsidRPr="008276F4">
        <w:rPr>
          <w:rFonts w:ascii="Times New Roman" w:eastAsia="Times New Roman" w:hAnsi="Times New Roman" w:cs="Times New Roman"/>
          <w:sz w:val="28"/>
          <w:szCs w:val="28"/>
        </w:rPr>
        <w:t>өлігіне айналады</w:t>
      </w:r>
      <w:r w:rsidRPr="008276F4">
        <w:rPr>
          <w:rFonts w:ascii="Times New Roman" w:eastAsia="Times New Roman" w:hAnsi="Times New Roman" w:cs="Times New Roman"/>
          <w:sz w:val="28"/>
          <w:szCs w:val="28"/>
        </w:rPr>
        <w:t>.</w:t>
      </w:r>
    </w:p>
    <w:p w14:paraId="7FA27049" w14:textId="6B340D3C" w:rsidR="0056482D" w:rsidRPr="008276F4" w:rsidRDefault="0056482D" w:rsidP="002073B8">
      <w:pPr>
        <w:spacing w:after="0" w:line="240" w:lineRule="auto"/>
        <w:ind w:firstLine="709"/>
        <w:jc w:val="both"/>
        <w:rPr>
          <w:rFonts w:ascii="Times New Roman" w:hAnsi="Times New Roman" w:cs="Times New Roman"/>
          <w:sz w:val="28"/>
          <w:szCs w:val="28"/>
        </w:rPr>
      </w:pPr>
      <w:r w:rsidRPr="008276F4">
        <w:rPr>
          <w:rFonts w:ascii="Times New Roman" w:eastAsia="Times New Roman" w:hAnsi="Times New Roman" w:cs="Times New Roman"/>
          <w:sz w:val="28"/>
          <w:szCs w:val="28"/>
        </w:rPr>
        <w:t xml:space="preserve">Сонымен қатар, цифрлық жарнамада әрекетке көшіру тетігі дәстүрлі форматқа қарағанда анағұрлым тікелей. Дәстүрлі мәтінде адресат алдымен ақпаратпен танысып, кейін байланыс блогына жетсе, цифрлық ортада «Броньдау», «WhatsApp», «Direct-ке жаз» сияқты интерфейс элементтері мәтінмен қатар жүреді. </w:t>
      </w:r>
    </w:p>
    <w:p w14:paraId="15BA9496" w14:textId="77777777" w:rsidR="0056482D" w:rsidRPr="008276F4" w:rsidRDefault="0056482D" w:rsidP="002073B8">
      <w:pPr>
        <w:spacing w:after="0" w:line="240" w:lineRule="auto"/>
        <w:ind w:firstLine="709"/>
        <w:jc w:val="both"/>
        <w:rPr>
          <w:rFonts w:ascii="Times New Roman" w:hAnsi="Times New Roman" w:cs="Times New Roman"/>
          <w:sz w:val="28"/>
          <w:szCs w:val="28"/>
        </w:rPr>
      </w:pPr>
      <w:r w:rsidRPr="008276F4">
        <w:rPr>
          <w:rFonts w:ascii="Times New Roman" w:eastAsia="Times New Roman" w:hAnsi="Times New Roman" w:cs="Times New Roman"/>
          <w:sz w:val="28"/>
          <w:szCs w:val="28"/>
        </w:rPr>
        <w:t>Жалпы алғанда, дәстүрлі және цифрлық туристік жарнамалар арасындағы айырмашылық олардың мақсатында емес, ықпал ету логикасының уақытша және платформалық параметрлерінде жатыр. Дәстүрлі мәтіндер кеңейтілген аргументацияға, цифрлық форматтар қысқа әрі көпарналы ықпалға сүйенеді. Бірақ екі жағдайда да адресат моделі, пресуппозиция және құндылық маркерлері жарнаманың прагматикалық өзегін құрайды. Сондықтан туристік жарнама дискурсын зерттеуде салыстырмалы талдау әдісі мәтіннің арналық бейімделуін және ықпал ету стратегиясының өзгеруін ашуға мүмкіндік береді.</w:t>
      </w:r>
    </w:p>
    <w:p w14:paraId="31E2FFE8" w14:textId="77777777" w:rsidR="00803641" w:rsidRPr="008276F4" w:rsidRDefault="0056482D" w:rsidP="002073B8">
      <w:pPr>
        <w:spacing w:after="0" w:line="240" w:lineRule="auto"/>
        <w:ind w:firstLine="709"/>
        <w:jc w:val="both"/>
        <w:rPr>
          <w:rFonts w:ascii="Times New Roman" w:eastAsia="Times New Roman" w:hAnsi="Times New Roman" w:cs="Times New Roman"/>
          <w:sz w:val="28"/>
          <w:szCs w:val="28"/>
          <w:lang w:val="kk-KZ"/>
        </w:rPr>
      </w:pPr>
      <w:r w:rsidRPr="008276F4">
        <w:rPr>
          <w:rFonts w:ascii="Times New Roman" w:eastAsia="Times New Roman" w:hAnsi="Times New Roman" w:cs="Times New Roman"/>
          <w:sz w:val="28"/>
          <w:szCs w:val="28"/>
        </w:rPr>
        <w:t>Туристік жарнамадағы пресуппозицияны жүйелі зерттеу үшін мәтіндегі индикаторларды бірне</w:t>
      </w:r>
      <w:r w:rsidR="00803641" w:rsidRPr="008276F4">
        <w:rPr>
          <w:rFonts w:ascii="Times New Roman" w:eastAsia="Times New Roman" w:hAnsi="Times New Roman" w:cs="Times New Roman"/>
          <w:sz w:val="28"/>
          <w:szCs w:val="28"/>
        </w:rPr>
        <w:t>ше топқа бөліп қарастыру тиімді</w:t>
      </w:r>
      <w:r w:rsidR="00803641" w:rsidRPr="008276F4">
        <w:rPr>
          <w:rFonts w:ascii="Times New Roman" w:eastAsia="Times New Roman" w:hAnsi="Times New Roman" w:cs="Times New Roman"/>
          <w:sz w:val="28"/>
          <w:szCs w:val="28"/>
          <w:lang w:val="kk-KZ"/>
        </w:rPr>
        <w:t>:</w:t>
      </w:r>
    </w:p>
    <w:p w14:paraId="6C8030B5" w14:textId="77777777" w:rsidR="0056482D" w:rsidRPr="008276F4" w:rsidRDefault="00803641"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b/>
          <w:sz w:val="28"/>
          <w:szCs w:val="28"/>
          <w:lang w:val="kk-KZ"/>
        </w:rPr>
        <w:t>1.</w:t>
      </w:r>
      <w:r w:rsidR="0056482D"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b/>
          <w:sz w:val="28"/>
          <w:szCs w:val="28"/>
          <w:lang w:val="kk-KZ"/>
        </w:rPr>
        <w:t>Б</w:t>
      </w:r>
      <w:r w:rsidR="0056482D" w:rsidRPr="008276F4">
        <w:rPr>
          <w:rFonts w:ascii="Times New Roman" w:eastAsia="Times New Roman" w:hAnsi="Times New Roman" w:cs="Times New Roman"/>
          <w:b/>
          <w:sz w:val="28"/>
          <w:szCs w:val="28"/>
          <w:lang w:val="kk-KZ"/>
        </w:rPr>
        <w:t>ағалауыш анықтауыштар мен сапалық эпитеттер</w:t>
      </w:r>
      <w:r w:rsidR="0056482D"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sz w:val="28"/>
          <w:szCs w:val="28"/>
          <w:lang w:val="kk-KZ"/>
        </w:rPr>
        <w:t xml:space="preserve">Бұған </w:t>
      </w:r>
      <w:r w:rsidRPr="008276F4">
        <w:rPr>
          <w:rFonts w:ascii="Times New Roman" w:eastAsia="Times New Roman" w:hAnsi="Times New Roman" w:cs="Times New Roman"/>
          <w:i/>
          <w:sz w:val="28"/>
          <w:szCs w:val="28"/>
          <w:lang w:val="kk-KZ"/>
        </w:rPr>
        <w:t>қауіпсіз, жайлы, қолжетімді, ерекше, киелі</w:t>
      </w:r>
      <w:r w:rsidR="0056482D" w:rsidRPr="008276F4">
        <w:rPr>
          <w:rFonts w:ascii="Times New Roman" w:eastAsia="Times New Roman" w:hAnsi="Times New Roman" w:cs="Times New Roman"/>
          <w:i/>
          <w:sz w:val="28"/>
          <w:szCs w:val="28"/>
          <w:lang w:val="kk-KZ"/>
        </w:rPr>
        <w:t>,</w:t>
      </w:r>
      <w:r w:rsidRPr="008276F4">
        <w:rPr>
          <w:rFonts w:ascii="Times New Roman" w:eastAsia="Times New Roman" w:hAnsi="Times New Roman" w:cs="Times New Roman"/>
          <w:i/>
          <w:sz w:val="28"/>
          <w:szCs w:val="28"/>
          <w:lang w:val="kk-KZ"/>
        </w:rPr>
        <w:t xml:space="preserve"> көркем, ыңғайлы, сенімді, жайлы</w:t>
      </w:r>
      <w:r w:rsidR="0056482D" w:rsidRPr="008276F4">
        <w:rPr>
          <w:rFonts w:ascii="Times New Roman" w:eastAsia="Times New Roman" w:hAnsi="Times New Roman" w:cs="Times New Roman"/>
          <w:sz w:val="28"/>
          <w:szCs w:val="28"/>
          <w:lang w:val="kk-KZ"/>
        </w:rPr>
        <w:t xml:space="preserve"> сияқты бірліктер жатады. Бұл сөздер заттық мағынаны кеңейтумен қатар, адресат үшін қандай қасиет маң</w:t>
      </w:r>
      <w:r w:rsidRPr="008276F4">
        <w:rPr>
          <w:rFonts w:ascii="Times New Roman" w:eastAsia="Times New Roman" w:hAnsi="Times New Roman" w:cs="Times New Roman"/>
          <w:sz w:val="28"/>
          <w:szCs w:val="28"/>
          <w:lang w:val="kk-KZ"/>
        </w:rPr>
        <w:t xml:space="preserve">ызды екенін көрсетеді. Мысалы, </w:t>
      </w:r>
      <w:r w:rsidRPr="008276F4">
        <w:rPr>
          <w:rFonts w:ascii="Times New Roman" w:eastAsia="Times New Roman" w:hAnsi="Times New Roman" w:cs="Times New Roman"/>
          <w:i/>
          <w:sz w:val="28"/>
          <w:szCs w:val="28"/>
          <w:lang w:val="kk-KZ"/>
        </w:rPr>
        <w:t>жайлы тур</w:t>
      </w:r>
      <w:r w:rsidR="0056482D" w:rsidRPr="008276F4">
        <w:rPr>
          <w:rFonts w:ascii="Times New Roman" w:eastAsia="Times New Roman" w:hAnsi="Times New Roman" w:cs="Times New Roman"/>
          <w:sz w:val="28"/>
          <w:szCs w:val="28"/>
          <w:lang w:val="kk-KZ"/>
        </w:rPr>
        <w:t xml:space="preserve"> тіркесі турдың нақты қандай параметрлермен жайлы екенін ашып айтпауы мүмкін, бірақ ол адресатқа жайлылық өлшемі бар екенін және компания сол өлшемге жауап беретінін алдын ала ұсынады. Сондықтан мұндай</w:t>
      </w:r>
      <w:r w:rsidRPr="008276F4">
        <w:rPr>
          <w:rFonts w:ascii="Times New Roman" w:eastAsia="Times New Roman" w:hAnsi="Times New Roman" w:cs="Times New Roman"/>
          <w:sz w:val="28"/>
          <w:szCs w:val="28"/>
          <w:lang w:val="kk-KZ"/>
        </w:rPr>
        <w:t xml:space="preserve"> эпитеттерді жарнама мәтінінің прагматикалық қысқарту </w:t>
      </w:r>
      <w:r w:rsidR="0056482D" w:rsidRPr="008276F4">
        <w:rPr>
          <w:rFonts w:ascii="Times New Roman" w:eastAsia="Times New Roman" w:hAnsi="Times New Roman" w:cs="Times New Roman"/>
          <w:sz w:val="28"/>
          <w:szCs w:val="28"/>
          <w:lang w:val="kk-KZ"/>
        </w:rPr>
        <w:t>құралы</w:t>
      </w:r>
      <w:r w:rsidR="0002180D" w:rsidRPr="008276F4">
        <w:rPr>
          <w:rFonts w:ascii="Times New Roman" w:eastAsia="Times New Roman" w:hAnsi="Times New Roman" w:cs="Times New Roman"/>
          <w:sz w:val="28"/>
          <w:szCs w:val="28"/>
          <w:lang w:val="kk-KZ"/>
        </w:rPr>
        <w:t xml:space="preserve"> деп қарастыруға болады</w:t>
      </w:r>
      <w:r w:rsidR="0056482D" w:rsidRPr="008276F4">
        <w:rPr>
          <w:rFonts w:ascii="Times New Roman" w:eastAsia="Times New Roman" w:hAnsi="Times New Roman" w:cs="Times New Roman"/>
          <w:sz w:val="28"/>
          <w:szCs w:val="28"/>
          <w:lang w:val="kk-KZ"/>
        </w:rPr>
        <w:t>.</w:t>
      </w:r>
    </w:p>
    <w:p w14:paraId="0CD99042" w14:textId="77777777" w:rsidR="0056482D" w:rsidRPr="008276F4" w:rsidRDefault="00803641"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b/>
          <w:sz w:val="28"/>
          <w:szCs w:val="28"/>
          <w:lang w:val="kk-KZ"/>
        </w:rPr>
        <w:t>2.</w:t>
      </w:r>
      <w:r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b/>
          <w:sz w:val="28"/>
          <w:szCs w:val="28"/>
          <w:lang w:val="kk-KZ"/>
        </w:rPr>
        <w:t>С</w:t>
      </w:r>
      <w:r w:rsidR="0056482D" w:rsidRPr="008276F4">
        <w:rPr>
          <w:rFonts w:ascii="Times New Roman" w:eastAsia="Times New Roman" w:hAnsi="Times New Roman" w:cs="Times New Roman"/>
          <w:b/>
          <w:sz w:val="28"/>
          <w:szCs w:val="28"/>
          <w:lang w:val="kk-KZ"/>
        </w:rPr>
        <w:t>андық және уақыттық маркерлер</w:t>
      </w:r>
      <w:r w:rsidR="0056482D" w:rsidRPr="008276F4">
        <w:rPr>
          <w:rFonts w:ascii="Times New Roman" w:eastAsia="Times New Roman" w:hAnsi="Times New Roman" w:cs="Times New Roman"/>
          <w:sz w:val="28"/>
          <w:szCs w:val="28"/>
          <w:lang w:val="kk-KZ"/>
        </w:rPr>
        <w:t>. Қазақ т</w:t>
      </w:r>
      <w:r w:rsidRPr="008276F4">
        <w:rPr>
          <w:rFonts w:ascii="Times New Roman" w:eastAsia="Times New Roman" w:hAnsi="Times New Roman" w:cs="Times New Roman"/>
          <w:sz w:val="28"/>
          <w:szCs w:val="28"/>
          <w:lang w:val="kk-KZ"/>
        </w:rPr>
        <w:t xml:space="preserve">іліндегі туристік жарнамаларда </w:t>
      </w:r>
      <w:r w:rsidRPr="008276F4">
        <w:rPr>
          <w:rFonts w:ascii="Times New Roman" w:eastAsia="Times New Roman" w:hAnsi="Times New Roman" w:cs="Times New Roman"/>
          <w:i/>
          <w:sz w:val="28"/>
          <w:szCs w:val="28"/>
          <w:lang w:val="kk-KZ"/>
        </w:rPr>
        <w:t>1 күндік, 2 күн/1 түн, 3 локация, бар болғаны 29 900 тг, осы демалыс күндері, тек осы аптада</w:t>
      </w:r>
      <w:r w:rsidR="0056482D" w:rsidRPr="008276F4">
        <w:rPr>
          <w:rFonts w:ascii="Times New Roman" w:eastAsia="Times New Roman" w:hAnsi="Times New Roman" w:cs="Times New Roman"/>
          <w:sz w:val="28"/>
          <w:szCs w:val="28"/>
          <w:lang w:val="kk-KZ"/>
        </w:rPr>
        <w:t xml:space="preserve"> сияқты формулалар өте жиі кездеседі. Бұл маркерлер сырттай нақты дерекке ұқсайды, алайда прагматикалық тұрғыдан олар адресаттың уақыт пен баға</w:t>
      </w:r>
      <w:r w:rsidRPr="008276F4">
        <w:rPr>
          <w:rFonts w:ascii="Times New Roman" w:eastAsia="Times New Roman" w:hAnsi="Times New Roman" w:cs="Times New Roman"/>
          <w:sz w:val="28"/>
          <w:szCs w:val="28"/>
          <w:lang w:val="kk-KZ"/>
        </w:rPr>
        <w:t xml:space="preserve">ға қатысты күтілімін реттейді. </w:t>
      </w:r>
      <w:r w:rsidRPr="008276F4">
        <w:rPr>
          <w:rFonts w:ascii="Times New Roman" w:eastAsia="Times New Roman" w:hAnsi="Times New Roman" w:cs="Times New Roman"/>
          <w:i/>
          <w:sz w:val="28"/>
          <w:szCs w:val="28"/>
          <w:lang w:val="kk-KZ"/>
        </w:rPr>
        <w:t>1 күндік тур</w:t>
      </w:r>
      <w:r w:rsidR="0056482D" w:rsidRPr="008276F4">
        <w:rPr>
          <w:rFonts w:ascii="Times New Roman" w:eastAsia="Times New Roman" w:hAnsi="Times New Roman" w:cs="Times New Roman"/>
          <w:sz w:val="28"/>
          <w:szCs w:val="28"/>
          <w:lang w:val="kk-KZ"/>
        </w:rPr>
        <w:t xml:space="preserve"> формуласы сапарға ұзақ </w:t>
      </w:r>
      <w:r w:rsidRPr="008276F4">
        <w:rPr>
          <w:rFonts w:ascii="Times New Roman" w:eastAsia="Times New Roman" w:hAnsi="Times New Roman" w:cs="Times New Roman"/>
          <w:sz w:val="28"/>
          <w:szCs w:val="28"/>
          <w:lang w:val="kk-KZ"/>
        </w:rPr>
        <w:t xml:space="preserve">уақыт бөлудің қажет еместігін, </w:t>
      </w:r>
      <w:r w:rsidRPr="008276F4">
        <w:rPr>
          <w:rFonts w:ascii="Times New Roman" w:eastAsia="Times New Roman" w:hAnsi="Times New Roman" w:cs="Times New Roman"/>
          <w:i/>
          <w:sz w:val="28"/>
          <w:szCs w:val="28"/>
          <w:lang w:val="kk-KZ"/>
        </w:rPr>
        <w:t>3 локация</w:t>
      </w:r>
      <w:r w:rsidRPr="008276F4">
        <w:rPr>
          <w:rFonts w:ascii="Times New Roman" w:eastAsia="Times New Roman" w:hAnsi="Times New Roman" w:cs="Times New Roman"/>
          <w:sz w:val="28"/>
          <w:szCs w:val="28"/>
          <w:lang w:val="kk-KZ"/>
        </w:rPr>
        <w:t xml:space="preserve"> </w:t>
      </w:r>
      <w:r w:rsidR="0056482D" w:rsidRPr="008276F4">
        <w:rPr>
          <w:rFonts w:ascii="Times New Roman" w:eastAsia="Times New Roman" w:hAnsi="Times New Roman" w:cs="Times New Roman"/>
          <w:sz w:val="28"/>
          <w:szCs w:val="28"/>
          <w:lang w:val="kk-KZ"/>
        </w:rPr>
        <w:t>формуласы қысқа уақыт іш</w:t>
      </w:r>
      <w:r w:rsidRPr="008276F4">
        <w:rPr>
          <w:rFonts w:ascii="Times New Roman" w:eastAsia="Times New Roman" w:hAnsi="Times New Roman" w:cs="Times New Roman"/>
          <w:sz w:val="28"/>
          <w:szCs w:val="28"/>
          <w:lang w:val="kk-KZ"/>
        </w:rPr>
        <w:t xml:space="preserve">інде көп әсер алуға болатынын, </w:t>
      </w:r>
      <w:r w:rsidRPr="008276F4">
        <w:rPr>
          <w:rFonts w:ascii="Times New Roman" w:eastAsia="Times New Roman" w:hAnsi="Times New Roman" w:cs="Times New Roman"/>
          <w:i/>
          <w:sz w:val="28"/>
          <w:szCs w:val="28"/>
          <w:lang w:val="kk-KZ"/>
        </w:rPr>
        <w:t>тек осы аптада</w:t>
      </w:r>
      <w:r w:rsidR="0056482D" w:rsidRPr="008276F4">
        <w:rPr>
          <w:rFonts w:ascii="Times New Roman" w:eastAsia="Times New Roman" w:hAnsi="Times New Roman" w:cs="Times New Roman"/>
          <w:sz w:val="28"/>
          <w:szCs w:val="28"/>
          <w:lang w:val="kk-KZ"/>
        </w:rPr>
        <w:t xml:space="preserve"> формуласы шешімді кейінге қалдыру тиімсіз екенін білдіреді. Яғни сан мен уақыт көрсеткіштері ақпараттық қана емес, мотивациялы</w:t>
      </w:r>
      <w:r w:rsidR="0002180D" w:rsidRPr="008276F4">
        <w:rPr>
          <w:rFonts w:ascii="Times New Roman" w:eastAsia="Times New Roman" w:hAnsi="Times New Roman" w:cs="Times New Roman"/>
          <w:sz w:val="28"/>
          <w:szCs w:val="28"/>
          <w:lang w:val="kk-KZ"/>
        </w:rPr>
        <w:t>қ функция да атқарады</w:t>
      </w:r>
      <w:r w:rsidR="0056482D" w:rsidRPr="008276F4">
        <w:rPr>
          <w:rFonts w:ascii="Times New Roman" w:eastAsia="Times New Roman" w:hAnsi="Times New Roman" w:cs="Times New Roman"/>
          <w:sz w:val="28"/>
          <w:szCs w:val="28"/>
          <w:lang w:val="kk-KZ"/>
        </w:rPr>
        <w:t>.</w:t>
      </w:r>
    </w:p>
    <w:p w14:paraId="117FFB3D" w14:textId="77777777" w:rsidR="0056482D" w:rsidRPr="008276F4" w:rsidRDefault="00803641"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b/>
          <w:sz w:val="28"/>
          <w:szCs w:val="28"/>
          <w:lang w:val="kk-KZ"/>
        </w:rPr>
        <w:t>3.</w:t>
      </w:r>
      <w:r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b/>
          <w:sz w:val="28"/>
          <w:szCs w:val="28"/>
          <w:lang w:val="kk-KZ"/>
        </w:rPr>
        <w:t>Қ</w:t>
      </w:r>
      <w:r w:rsidR="0056482D" w:rsidRPr="008276F4">
        <w:rPr>
          <w:rFonts w:ascii="Times New Roman" w:eastAsia="Times New Roman" w:hAnsi="Times New Roman" w:cs="Times New Roman"/>
          <w:b/>
          <w:sz w:val="28"/>
          <w:szCs w:val="28"/>
          <w:lang w:val="kk-KZ"/>
        </w:rPr>
        <w:t>айталау және жаңарту маркерлері</w:t>
      </w:r>
      <w:r w:rsidR="0056482D" w:rsidRPr="008276F4">
        <w:rPr>
          <w:rFonts w:ascii="Times New Roman" w:eastAsia="Times New Roman" w:hAnsi="Times New Roman" w:cs="Times New Roman"/>
          <w:sz w:val="28"/>
          <w:szCs w:val="28"/>
          <w:lang w:val="kk-KZ"/>
        </w:rPr>
        <w:t>.</w:t>
      </w:r>
      <w:r w:rsidRPr="008276F4">
        <w:rPr>
          <w:rFonts w:ascii="Times New Roman" w:eastAsia="Times New Roman" w:hAnsi="Times New Roman" w:cs="Times New Roman"/>
          <w:sz w:val="28"/>
          <w:szCs w:val="28"/>
          <w:lang w:val="kk-KZ"/>
        </w:rPr>
        <w:t xml:space="preserve"> Туристік жарнама мәтіндерінде </w:t>
      </w:r>
      <w:r w:rsidRPr="008276F4">
        <w:rPr>
          <w:rFonts w:ascii="Times New Roman" w:eastAsia="Times New Roman" w:hAnsi="Times New Roman" w:cs="Times New Roman"/>
          <w:i/>
          <w:sz w:val="28"/>
          <w:szCs w:val="28"/>
          <w:lang w:val="kk-KZ"/>
        </w:rPr>
        <w:t xml:space="preserve">тағы, қайта, енді, жаңартылған, </w:t>
      </w:r>
      <w:r w:rsidR="0056482D" w:rsidRPr="008276F4">
        <w:rPr>
          <w:rFonts w:ascii="Times New Roman" w:eastAsia="Times New Roman" w:hAnsi="Times New Roman" w:cs="Times New Roman"/>
          <w:i/>
          <w:sz w:val="28"/>
          <w:szCs w:val="28"/>
          <w:lang w:val="kk-KZ"/>
        </w:rPr>
        <w:t>тағы</w:t>
      </w:r>
      <w:r w:rsidRPr="008276F4">
        <w:rPr>
          <w:rFonts w:ascii="Times New Roman" w:eastAsia="Times New Roman" w:hAnsi="Times New Roman" w:cs="Times New Roman"/>
          <w:i/>
          <w:sz w:val="28"/>
          <w:szCs w:val="28"/>
          <w:lang w:val="kk-KZ"/>
        </w:rPr>
        <w:t xml:space="preserve"> да бірге, қайта оралатын мекен </w:t>
      </w:r>
      <w:r w:rsidR="0056482D" w:rsidRPr="008276F4">
        <w:rPr>
          <w:rFonts w:ascii="Times New Roman" w:eastAsia="Times New Roman" w:hAnsi="Times New Roman" w:cs="Times New Roman"/>
          <w:sz w:val="28"/>
          <w:szCs w:val="28"/>
          <w:lang w:val="kk-KZ"/>
        </w:rPr>
        <w:t>сияқты формулалар кездеседі. Мұндай маркерлер алдыңғы тәжірибені немесе аудиторияға таныс брендтік уә</w:t>
      </w:r>
      <w:r w:rsidRPr="008276F4">
        <w:rPr>
          <w:rFonts w:ascii="Times New Roman" w:eastAsia="Times New Roman" w:hAnsi="Times New Roman" w:cs="Times New Roman"/>
          <w:sz w:val="28"/>
          <w:szCs w:val="28"/>
          <w:lang w:val="kk-KZ"/>
        </w:rPr>
        <w:t xml:space="preserve">дені presuppose етеді. Мысалы, </w:t>
      </w:r>
      <w:r w:rsidR="0056482D" w:rsidRPr="008276F4">
        <w:rPr>
          <w:rFonts w:ascii="Times New Roman" w:eastAsia="Times New Roman" w:hAnsi="Times New Roman" w:cs="Times New Roman"/>
          <w:i/>
          <w:sz w:val="28"/>
          <w:szCs w:val="28"/>
          <w:lang w:val="kk-KZ"/>
        </w:rPr>
        <w:t>Енді weekend турға тіркелу одан да оңай</w:t>
      </w:r>
      <w:r w:rsidR="0056482D" w:rsidRPr="008276F4">
        <w:rPr>
          <w:rFonts w:ascii="Times New Roman" w:eastAsia="Times New Roman" w:hAnsi="Times New Roman" w:cs="Times New Roman"/>
          <w:sz w:val="28"/>
          <w:szCs w:val="28"/>
          <w:lang w:val="kk-KZ"/>
        </w:rPr>
        <w:t xml:space="preserve"> сөйлемі компания қызметінің бұрыннан бар екенін жән</w:t>
      </w:r>
      <w:r w:rsidRPr="008276F4">
        <w:rPr>
          <w:rFonts w:ascii="Times New Roman" w:eastAsia="Times New Roman" w:hAnsi="Times New Roman" w:cs="Times New Roman"/>
          <w:sz w:val="28"/>
          <w:szCs w:val="28"/>
          <w:lang w:val="kk-KZ"/>
        </w:rPr>
        <w:t xml:space="preserve">е қазір жақсарғанын білдіреді; </w:t>
      </w:r>
      <w:r w:rsidRPr="008276F4">
        <w:rPr>
          <w:rFonts w:ascii="Times New Roman" w:eastAsia="Times New Roman" w:hAnsi="Times New Roman" w:cs="Times New Roman"/>
          <w:i/>
          <w:sz w:val="28"/>
          <w:szCs w:val="28"/>
          <w:lang w:val="kk-KZ"/>
        </w:rPr>
        <w:t>Тағы да Көлсайға жол тартайық</w:t>
      </w:r>
      <w:r w:rsidR="0056482D" w:rsidRPr="008276F4">
        <w:rPr>
          <w:rFonts w:ascii="Times New Roman" w:eastAsia="Times New Roman" w:hAnsi="Times New Roman" w:cs="Times New Roman"/>
          <w:sz w:val="28"/>
          <w:szCs w:val="28"/>
          <w:lang w:val="kk-KZ"/>
        </w:rPr>
        <w:t xml:space="preserve"> мәтіні адресаттың Көлсай туралы жағымды фоны бар екенін күтеді. Бұл тәсіл брендті тұрақтандыруда және лоялды аудиториян</w:t>
      </w:r>
      <w:r w:rsidRPr="008276F4">
        <w:rPr>
          <w:rFonts w:ascii="Times New Roman" w:eastAsia="Times New Roman" w:hAnsi="Times New Roman" w:cs="Times New Roman"/>
          <w:sz w:val="28"/>
          <w:szCs w:val="28"/>
          <w:lang w:val="kk-KZ"/>
        </w:rPr>
        <w:t>ы қайта тартуда маңызды</w:t>
      </w:r>
      <w:r w:rsidR="0056482D" w:rsidRPr="008276F4">
        <w:rPr>
          <w:rFonts w:ascii="Times New Roman" w:eastAsia="Times New Roman" w:hAnsi="Times New Roman" w:cs="Times New Roman"/>
          <w:sz w:val="28"/>
          <w:szCs w:val="28"/>
          <w:lang w:val="kk-KZ"/>
        </w:rPr>
        <w:t>.</w:t>
      </w:r>
    </w:p>
    <w:p w14:paraId="75D5FCAB" w14:textId="77777777" w:rsidR="0056482D" w:rsidRPr="008276F4" w:rsidRDefault="00803641"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b/>
          <w:sz w:val="28"/>
          <w:szCs w:val="28"/>
          <w:lang w:val="kk-KZ"/>
        </w:rPr>
        <w:t>4.</w:t>
      </w:r>
      <w:r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b/>
          <w:sz w:val="28"/>
          <w:szCs w:val="28"/>
          <w:lang w:val="kk-KZ"/>
        </w:rPr>
        <w:t>И</w:t>
      </w:r>
      <w:r w:rsidR="0056482D" w:rsidRPr="008276F4">
        <w:rPr>
          <w:rFonts w:ascii="Times New Roman" w:eastAsia="Times New Roman" w:hAnsi="Times New Roman" w:cs="Times New Roman"/>
          <w:b/>
          <w:sz w:val="28"/>
          <w:szCs w:val="28"/>
          <w:lang w:val="kk-KZ"/>
        </w:rPr>
        <w:t>нклюзивті және қауымдастық маркерлері</w:t>
      </w:r>
      <w:r w:rsidR="0056482D" w:rsidRPr="008276F4">
        <w:rPr>
          <w:rFonts w:ascii="Times New Roman" w:eastAsia="Times New Roman" w:hAnsi="Times New Roman" w:cs="Times New Roman"/>
          <w:sz w:val="28"/>
          <w:szCs w:val="28"/>
          <w:lang w:val="kk-KZ"/>
        </w:rPr>
        <w:t>. Қаза</w:t>
      </w:r>
      <w:r w:rsidRPr="008276F4">
        <w:rPr>
          <w:rFonts w:ascii="Times New Roman" w:eastAsia="Times New Roman" w:hAnsi="Times New Roman" w:cs="Times New Roman"/>
          <w:sz w:val="28"/>
          <w:szCs w:val="28"/>
          <w:lang w:val="kk-KZ"/>
        </w:rPr>
        <w:t xml:space="preserve">қ тіліндегі туристік жарнамада </w:t>
      </w:r>
      <w:r w:rsidRPr="008276F4">
        <w:rPr>
          <w:rFonts w:ascii="Times New Roman" w:eastAsia="Times New Roman" w:hAnsi="Times New Roman" w:cs="Times New Roman"/>
          <w:i/>
          <w:sz w:val="28"/>
          <w:szCs w:val="28"/>
          <w:lang w:val="kk-KZ"/>
        </w:rPr>
        <w:t>бірге, бізбен, қош келдіңіз, отбасыңызбен</w:t>
      </w:r>
      <w:r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i/>
          <w:sz w:val="28"/>
          <w:szCs w:val="28"/>
          <w:lang w:val="kk-KZ"/>
        </w:rPr>
        <w:t>достарыңызбен, бәрімізге ортақ</w:t>
      </w:r>
      <w:r w:rsidR="0056482D" w:rsidRPr="008276F4">
        <w:rPr>
          <w:rFonts w:ascii="Times New Roman" w:eastAsia="Times New Roman" w:hAnsi="Times New Roman" w:cs="Times New Roman"/>
          <w:sz w:val="28"/>
          <w:szCs w:val="28"/>
          <w:lang w:val="kk-KZ"/>
        </w:rPr>
        <w:t xml:space="preserve"> сияқты формулалар жиі қолданылады. Бұл маркерлер адресатты жалғыз тұтынушы емес, белгілі бір қауымдастықтың мүшесі р</w:t>
      </w:r>
      <w:r w:rsidRPr="008276F4">
        <w:rPr>
          <w:rFonts w:ascii="Times New Roman" w:eastAsia="Times New Roman" w:hAnsi="Times New Roman" w:cs="Times New Roman"/>
          <w:sz w:val="28"/>
          <w:szCs w:val="28"/>
          <w:lang w:val="kk-KZ"/>
        </w:rPr>
        <w:t xml:space="preserve">етінде рамкалайды. Мысалы, </w:t>
      </w:r>
      <w:r w:rsidR="0056482D" w:rsidRPr="008276F4">
        <w:rPr>
          <w:rFonts w:ascii="Times New Roman" w:eastAsia="Times New Roman" w:hAnsi="Times New Roman" w:cs="Times New Roman"/>
          <w:i/>
          <w:sz w:val="28"/>
          <w:szCs w:val="28"/>
          <w:lang w:val="kk-KZ"/>
        </w:rPr>
        <w:t xml:space="preserve">Бізбен </w:t>
      </w:r>
      <w:r w:rsidRPr="008276F4">
        <w:rPr>
          <w:rFonts w:ascii="Times New Roman" w:eastAsia="Times New Roman" w:hAnsi="Times New Roman" w:cs="Times New Roman"/>
          <w:i/>
          <w:sz w:val="28"/>
          <w:szCs w:val="28"/>
          <w:lang w:val="kk-KZ"/>
        </w:rPr>
        <w:t>бірге Ұлытау тарихын сезініңіз</w:t>
      </w:r>
      <w:r w:rsidRPr="008276F4">
        <w:rPr>
          <w:rFonts w:ascii="Times New Roman" w:eastAsia="Times New Roman" w:hAnsi="Times New Roman" w:cs="Times New Roman"/>
          <w:sz w:val="28"/>
          <w:szCs w:val="28"/>
          <w:lang w:val="kk-KZ"/>
        </w:rPr>
        <w:t xml:space="preserve"> </w:t>
      </w:r>
      <w:r w:rsidR="0056482D" w:rsidRPr="008276F4">
        <w:rPr>
          <w:rFonts w:ascii="Times New Roman" w:eastAsia="Times New Roman" w:hAnsi="Times New Roman" w:cs="Times New Roman"/>
          <w:sz w:val="28"/>
          <w:szCs w:val="28"/>
          <w:lang w:val="kk-KZ"/>
        </w:rPr>
        <w:t>деген сөйлемде компания тек қызмет көрсетуші емес, мағыналық тәжірибені ұйымдастырушы серіктес ретінде көрінеді. Мұндай инклюзивтілік маркерлері сенім мен эмоционалдық жақындықты күшейтеді және жарнамадағы әлеуметтік</w:t>
      </w:r>
      <w:r w:rsidRPr="008276F4">
        <w:rPr>
          <w:rFonts w:ascii="Times New Roman" w:eastAsia="Times New Roman" w:hAnsi="Times New Roman" w:cs="Times New Roman"/>
          <w:sz w:val="28"/>
          <w:szCs w:val="28"/>
          <w:lang w:val="kk-KZ"/>
        </w:rPr>
        <w:t xml:space="preserve"> қашықтықты қысқартады</w:t>
      </w:r>
      <w:r w:rsidR="0056482D" w:rsidRPr="008276F4">
        <w:rPr>
          <w:rFonts w:ascii="Times New Roman" w:eastAsia="Times New Roman" w:hAnsi="Times New Roman" w:cs="Times New Roman"/>
          <w:sz w:val="28"/>
          <w:szCs w:val="28"/>
          <w:lang w:val="kk-KZ"/>
        </w:rPr>
        <w:t>.</w:t>
      </w:r>
    </w:p>
    <w:p w14:paraId="2D4B1E17" w14:textId="77777777" w:rsidR="00F7341E" w:rsidRPr="008276F4" w:rsidRDefault="00803641" w:rsidP="002073B8">
      <w:pPr>
        <w:spacing w:after="0" w:line="240" w:lineRule="auto"/>
        <w:ind w:firstLine="709"/>
        <w:jc w:val="both"/>
        <w:rPr>
          <w:rFonts w:ascii="Times New Roman" w:eastAsia="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5. </w:t>
      </w:r>
      <w:r w:rsidRPr="008276F4">
        <w:rPr>
          <w:rFonts w:ascii="Times New Roman" w:eastAsia="Times New Roman" w:hAnsi="Times New Roman" w:cs="Times New Roman"/>
          <w:b/>
          <w:sz w:val="28"/>
          <w:szCs w:val="28"/>
          <w:lang w:val="kk-KZ"/>
        </w:rPr>
        <w:t>Ш</w:t>
      </w:r>
      <w:r w:rsidR="0056482D" w:rsidRPr="008276F4">
        <w:rPr>
          <w:rFonts w:ascii="Times New Roman" w:eastAsia="Times New Roman" w:hAnsi="Times New Roman" w:cs="Times New Roman"/>
          <w:b/>
          <w:sz w:val="28"/>
          <w:szCs w:val="28"/>
          <w:lang w:val="kk-KZ"/>
        </w:rPr>
        <w:t>ектеу және ерекше ұсыныс маркерлері</w:t>
      </w:r>
      <w:r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i/>
          <w:sz w:val="28"/>
          <w:szCs w:val="28"/>
          <w:lang w:val="kk-KZ"/>
        </w:rPr>
        <w:t>Тек бүгін, арнайы баға, орын саны шектеулі, алдын ала броньдаңыз, акция, ерте тіркелуге жеңілдік</w:t>
      </w:r>
      <w:r w:rsidR="0056482D" w:rsidRPr="008276F4">
        <w:rPr>
          <w:rFonts w:ascii="Times New Roman" w:eastAsia="Times New Roman" w:hAnsi="Times New Roman" w:cs="Times New Roman"/>
          <w:sz w:val="28"/>
          <w:szCs w:val="28"/>
          <w:lang w:val="kk-KZ"/>
        </w:rPr>
        <w:t xml:space="preserve"> тәрізді құрылымдар адресаттың шешім қабылдауына уақыттық қысым жасайды. </w:t>
      </w:r>
    </w:p>
    <w:p w14:paraId="35CE1679" w14:textId="77777777" w:rsidR="0056482D" w:rsidRPr="008276F4" w:rsidRDefault="00F7341E"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i/>
          <w:sz w:val="28"/>
          <w:szCs w:val="28"/>
          <w:lang w:val="kk-KZ"/>
        </w:rPr>
        <w:t>Орын саны шектеулі</w:t>
      </w:r>
      <w:r w:rsidR="0056482D" w:rsidRPr="008276F4">
        <w:rPr>
          <w:rFonts w:ascii="Times New Roman" w:eastAsia="Times New Roman" w:hAnsi="Times New Roman" w:cs="Times New Roman"/>
          <w:sz w:val="28"/>
          <w:szCs w:val="28"/>
          <w:lang w:val="kk-KZ"/>
        </w:rPr>
        <w:t xml:space="preserve"> формуласы ұсыныстың сұранысқа ие екенін және кідіріс тиімсіз екенін тұспалдайды. Туристік жарнамада мұндай тәсілдер маусымдық сатылым кезеңдерінде, демалыс күндеріне арналған турларда және қысқа мерзімді акци</w:t>
      </w:r>
      <w:r w:rsidRPr="008276F4">
        <w:rPr>
          <w:rFonts w:ascii="Times New Roman" w:eastAsia="Times New Roman" w:hAnsi="Times New Roman" w:cs="Times New Roman"/>
          <w:sz w:val="28"/>
          <w:szCs w:val="28"/>
          <w:lang w:val="kk-KZ"/>
        </w:rPr>
        <w:t>яларда жиі қолданылады</w:t>
      </w:r>
      <w:r w:rsidR="0056482D" w:rsidRPr="008276F4">
        <w:rPr>
          <w:rFonts w:ascii="Times New Roman" w:eastAsia="Times New Roman" w:hAnsi="Times New Roman" w:cs="Times New Roman"/>
          <w:sz w:val="28"/>
          <w:szCs w:val="28"/>
          <w:lang w:val="kk-KZ"/>
        </w:rPr>
        <w:t>.</w:t>
      </w:r>
    </w:p>
    <w:p w14:paraId="3E40E9B0" w14:textId="77777777" w:rsidR="0056482D" w:rsidRPr="008276F4" w:rsidRDefault="00F7341E"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b/>
          <w:sz w:val="28"/>
          <w:szCs w:val="28"/>
          <w:lang w:val="kk-KZ"/>
        </w:rPr>
        <w:t>6.</w:t>
      </w:r>
      <w:r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b/>
          <w:sz w:val="28"/>
          <w:szCs w:val="28"/>
          <w:lang w:val="kk-KZ"/>
        </w:rPr>
        <w:t>С</w:t>
      </w:r>
      <w:r w:rsidR="0056482D" w:rsidRPr="008276F4">
        <w:rPr>
          <w:rFonts w:ascii="Times New Roman" w:eastAsia="Times New Roman" w:hAnsi="Times New Roman" w:cs="Times New Roman"/>
          <w:b/>
          <w:sz w:val="28"/>
          <w:szCs w:val="28"/>
          <w:lang w:val="kk-KZ"/>
        </w:rPr>
        <w:t>енім мен дәлел маркерлері</w:t>
      </w:r>
      <w:r w:rsidRPr="008276F4">
        <w:rPr>
          <w:rFonts w:ascii="Times New Roman" w:eastAsia="Times New Roman" w:hAnsi="Times New Roman" w:cs="Times New Roman"/>
          <w:sz w:val="28"/>
          <w:szCs w:val="28"/>
          <w:lang w:val="kk-KZ"/>
        </w:rPr>
        <w:t xml:space="preserve">. Бұған </w:t>
      </w:r>
      <w:r w:rsidRPr="008276F4">
        <w:rPr>
          <w:rFonts w:ascii="Times New Roman" w:eastAsia="Times New Roman" w:hAnsi="Times New Roman" w:cs="Times New Roman"/>
          <w:i/>
          <w:sz w:val="28"/>
          <w:szCs w:val="28"/>
          <w:lang w:val="kk-KZ"/>
        </w:rPr>
        <w:t>тәжірибелі гид, лицензияланған туроператор, 1000+ турист таңдады, пікірлерді оқыңыз, сақтандыру мүмкіндігі, сертификатталған маршрут</w:t>
      </w:r>
      <w:r w:rsidR="0056482D" w:rsidRPr="008276F4">
        <w:rPr>
          <w:rFonts w:ascii="Times New Roman" w:eastAsia="Times New Roman" w:hAnsi="Times New Roman" w:cs="Times New Roman"/>
          <w:sz w:val="28"/>
          <w:szCs w:val="28"/>
          <w:lang w:val="kk-KZ"/>
        </w:rPr>
        <w:t xml:space="preserve"> сияқты бірліктер жатады. Бұл маркерлердің ерекшелігі </w:t>
      </w:r>
      <w:r w:rsidR="003257AC" w:rsidRPr="008276F4">
        <w:rPr>
          <w:rFonts w:ascii="Times New Roman" w:hAnsi="Times New Roman" w:cs="Times New Roman"/>
          <w:i/>
          <w:sz w:val="28"/>
          <w:szCs w:val="28"/>
          <w:lang w:val="kk-KZ"/>
        </w:rPr>
        <w:t>–</w:t>
      </w:r>
      <w:r w:rsidR="0056482D" w:rsidRPr="008276F4">
        <w:rPr>
          <w:rFonts w:ascii="Times New Roman" w:eastAsia="Times New Roman" w:hAnsi="Times New Roman" w:cs="Times New Roman"/>
          <w:sz w:val="28"/>
          <w:szCs w:val="28"/>
          <w:lang w:val="kk-KZ"/>
        </w:rPr>
        <w:t xml:space="preserve"> олар бағалауыш сөздермен қатар дәлелге ұқсас ақпарат береді. Прагматикалық пресуппозициясы </w:t>
      </w:r>
      <w:r w:rsidRPr="008276F4">
        <w:rPr>
          <w:rFonts w:ascii="Times New Roman" w:eastAsia="Times New Roman" w:hAnsi="Times New Roman" w:cs="Times New Roman"/>
          <w:sz w:val="28"/>
          <w:szCs w:val="28"/>
          <w:lang w:val="kk-KZ"/>
        </w:rPr>
        <w:t xml:space="preserve">- </w:t>
      </w:r>
      <w:r w:rsidR="0056482D" w:rsidRPr="008276F4">
        <w:rPr>
          <w:rFonts w:ascii="Times New Roman" w:eastAsia="Times New Roman" w:hAnsi="Times New Roman" w:cs="Times New Roman"/>
          <w:sz w:val="28"/>
          <w:szCs w:val="28"/>
          <w:lang w:val="kk-KZ"/>
        </w:rPr>
        <w:t>адресат үшін сенімділік пен қауіпсіздік маңызды, сондықтан мәтін тек эмоциямен шектелмей, әлеуметтік дәлел және кәсіби бедел маркерлерін қосады. Қазақ тіліндегі жарнамаларда соңғы жылдары дәл осы маркерлердің жиілегені байқалады, бұл цифрлық нарықтағы бәсекенің күш</w:t>
      </w:r>
      <w:r w:rsidRPr="008276F4">
        <w:rPr>
          <w:rFonts w:ascii="Times New Roman" w:eastAsia="Times New Roman" w:hAnsi="Times New Roman" w:cs="Times New Roman"/>
          <w:sz w:val="28"/>
          <w:szCs w:val="28"/>
          <w:lang w:val="kk-KZ"/>
        </w:rPr>
        <w:t>еюімен байланысты</w:t>
      </w:r>
      <w:r w:rsidR="0056482D" w:rsidRPr="008276F4">
        <w:rPr>
          <w:rFonts w:ascii="Times New Roman" w:eastAsia="Times New Roman" w:hAnsi="Times New Roman" w:cs="Times New Roman"/>
          <w:sz w:val="28"/>
          <w:szCs w:val="28"/>
          <w:lang w:val="kk-KZ"/>
        </w:rPr>
        <w:t>.</w:t>
      </w:r>
    </w:p>
    <w:p w14:paraId="5B51D496" w14:textId="77777777" w:rsidR="0056482D" w:rsidRPr="008276F4" w:rsidRDefault="00F7341E"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7. </w:t>
      </w:r>
      <w:r w:rsidRPr="008276F4">
        <w:rPr>
          <w:rFonts w:ascii="Times New Roman" w:eastAsia="Times New Roman" w:hAnsi="Times New Roman" w:cs="Times New Roman"/>
          <w:b/>
          <w:sz w:val="28"/>
          <w:szCs w:val="28"/>
          <w:lang w:val="kk-KZ"/>
        </w:rPr>
        <w:t>Л</w:t>
      </w:r>
      <w:r w:rsidR="0056482D" w:rsidRPr="008276F4">
        <w:rPr>
          <w:rFonts w:ascii="Times New Roman" w:eastAsia="Times New Roman" w:hAnsi="Times New Roman" w:cs="Times New Roman"/>
          <w:b/>
          <w:sz w:val="28"/>
          <w:szCs w:val="28"/>
          <w:lang w:val="kk-KZ"/>
        </w:rPr>
        <w:t>ингвомәдени маркерлер</w:t>
      </w:r>
      <w:r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i/>
          <w:sz w:val="28"/>
          <w:szCs w:val="28"/>
          <w:lang w:val="kk-KZ"/>
        </w:rPr>
        <w:t xml:space="preserve">Киелі, қасиетті, ұлы дала, рухани, </w:t>
      </w:r>
      <w:r w:rsidR="0056482D" w:rsidRPr="008276F4">
        <w:rPr>
          <w:rFonts w:ascii="Times New Roman" w:eastAsia="Times New Roman" w:hAnsi="Times New Roman" w:cs="Times New Roman"/>
          <w:i/>
          <w:sz w:val="28"/>
          <w:szCs w:val="28"/>
          <w:lang w:val="kk-KZ"/>
        </w:rPr>
        <w:t xml:space="preserve">ата </w:t>
      </w:r>
      <w:r w:rsidRPr="008276F4">
        <w:rPr>
          <w:rFonts w:ascii="Times New Roman" w:eastAsia="Times New Roman" w:hAnsi="Times New Roman" w:cs="Times New Roman"/>
          <w:i/>
          <w:sz w:val="28"/>
          <w:szCs w:val="28"/>
          <w:lang w:val="kk-KZ"/>
        </w:rPr>
        <w:t xml:space="preserve">баба </w:t>
      </w:r>
      <w:r w:rsidR="0056482D" w:rsidRPr="008276F4">
        <w:rPr>
          <w:rFonts w:ascii="Times New Roman" w:eastAsia="Times New Roman" w:hAnsi="Times New Roman" w:cs="Times New Roman"/>
          <w:i/>
          <w:sz w:val="28"/>
          <w:szCs w:val="28"/>
          <w:lang w:val="kk-KZ"/>
        </w:rPr>
        <w:t>тарих</w:t>
      </w:r>
      <w:r w:rsidRPr="008276F4">
        <w:rPr>
          <w:rFonts w:ascii="Times New Roman" w:eastAsia="Times New Roman" w:hAnsi="Times New Roman" w:cs="Times New Roman"/>
          <w:i/>
          <w:sz w:val="28"/>
          <w:szCs w:val="28"/>
          <w:lang w:val="kk-KZ"/>
        </w:rPr>
        <w:t>ы, мұра, дәстүр</w:t>
      </w:r>
      <w:r w:rsidR="0056482D" w:rsidRPr="008276F4">
        <w:rPr>
          <w:rFonts w:ascii="Times New Roman" w:eastAsia="Times New Roman" w:hAnsi="Times New Roman" w:cs="Times New Roman"/>
          <w:sz w:val="28"/>
          <w:szCs w:val="28"/>
          <w:lang w:val="kk-KZ"/>
        </w:rPr>
        <w:t xml:space="preserve"> сияқты сөздер туристік жарнамада мәдени сценарийді іске қосатын прагматикалық сиг</w:t>
      </w:r>
      <w:r w:rsidRPr="008276F4">
        <w:rPr>
          <w:rFonts w:ascii="Times New Roman" w:eastAsia="Times New Roman" w:hAnsi="Times New Roman" w:cs="Times New Roman"/>
          <w:sz w:val="28"/>
          <w:szCs w:val="28"/>
          <w:lang w:val="kk-KZ"/>
        </w:rPr>
        <w:t xml:space="preserve">налдар болып табылады. Мысалы, </w:t>
      </w:r>
      <w:r w:rsidR="0056482D" w:rsidRPr="008276F4">
        <w:rPr>
          <w:rFonts w:ascii="Times New Roman" w:eastAsia="Times New Roman" w:hAnsi="Times New Roman" w:cs="Times New Roman"/>
          <w:i/>
          <w:sz w:val="28"/>
          <w:szCs w:val="28"/>
          <w:lang w:val="kk-KZ"/>
        </w:rPr>
        <w:t>Киелі мекенге сапар</w:t>
      </w:r>
      <w:r w:rsidR="0056482D" w:rsidRPr="008276F4">
        <w:rPr>
          <w:rFonts w:ascii="Times New Roman" w:eastAsia="Times New Roman" w:hAnsi="Times New Roman" w:cs="Times New Roman"/>
          <w:sz w:val="28"/>
          <w:szCs w:val="28"/>
          <w:lang w:val="kk-KZ"/>
        </w:rPr>
        <w:t xml:space="preserve"> формуласы адресаттан бұл кеңістікке құрметпен қарауды, сапарды тек көңіл көтеру емес, мағыналы қатысу ретінде қабылдауды күтеді. Осы тұрғыдан лингвомәдени маркерлердің прагматикасы пресуппозициямен тығыз байланысты: мәтін ұлттық-мәдени құндылықтарды дәлелдеуден бұрын, оларды адресатқа ор</w:t>
      </w:r>
      <w:r w:rsidR="0002180D" w:rsidRPr="008276F4">
        <w:rPr>
          <w:rFonts w:ascii="Times New Roman" w:eastAsia="Times New Roman" w:hAnsi="Times New Roman" w:cs="Times New Roman"/>
          <w:sz w:val="28"/>
          <w:szCs w:val="28"/>
          <w:lang w:val="kk-KZ"/>
        </w:rPr>
        <w:t>тақ норма ретінде ұсынады</w:t>
      </w:r>
      <w:r w:rsidR="0056482D" w:rsidRPr="008276F4">
        <w:rPr>
          <w:rFonts w:ascii="Times New Roman" w:eastAsia="Times New Roman" w:hAnsi="Times New Roman" w:cs="Times New Roman"/>
          <w:sz w:val="28"/>
          <w:szCs w:val="28"/>
          <w:lang w:val="kk-KZ"/>
        </w:rPr>
        <w:t>.</w:t>
      </w:r>
    </w:p>
    <w:p w14:paraId="6D555B8D" w14:textId="77777777" w:rsidR="0056482D" w:rsidRPr="008276F4" w:rsidRDefault="00F7341E"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b/>
          <w:sz w:val="28"/>
          <w:szCs w:val="28"/>
          <w:lang w:val="kk-KZ"/>
        </w:rPr>
        <w:t>8.</w:t>
      </w:r>
      <w:r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b/>
          <w:sz w:val="28"/>
          <w:szCs w:val="28"/>
          <w:lang w:val="kk-KZ"/>
        </w:rPr>
        <w:t>Әрекетке көшіру маркерлері</w:t>
      </w:r>
      <w:r w:rsidRPr="008276F4">
        <w:rPr>
          <w:rFonts w:ascii="Times New Roman" w:eastAsia="Times New Roman" w:hAnsi="Times New Roman" w:cs="Times New Roman"/>
          <w:sz w:val="28"/>
          <w:szCs w:val="28"/>
          <w:lang w:val="kk-KZ"/>
        </w:rPr>
        <w:t xml:space="preserve">. </w:t>
      </w:r>
      <w:r w:rsidRPr="008276F4">
        <w:rPr>
          <w:rFonts w:ascii="Times New Roman" w:eastAsia="Times New Roman" w:hAnsi="Times New Roman" w:cs="Times New Roman"/>
          <w:i/>
          <w:sz w:val="28"/>
          <w:szCs w:val="28"/>
          <w:lang w:val="kk-KZ"/>
        </w:rPr>
        <w:t xml:space="preserve">Қазір броньдаңыз, </w:t>
      </w:r>
      <w:r w:rsidR="0056482D" w:rsidRPr="008276F4">
        <w:rPr>
          <w:rFonts w:ascii="Times New Roman" w:eastAsia="Times New Roman" w:hAnsi="Times New Roman" w:cs="Times New Roman"/>
          <w:i/>
          <w:sz w:val="28"/>
          <w:szCs w:val="28"/>
          <w:lang w:val="kk-KZ"/>
        </w:rPr>
        <w:t>Whats</w:t>
      </w:r>
      <w:r w:rsidRPr="008276F4">
        <w:rPr>
          <w:rFonts w:ascii="Times New Roman" w:eastAsia="Times New Roman" w:hAnsi="Times New Roman" w:cs="Times New Roman"/>
          <w:i/>
          <w:sz w:val="28"/>
          <w:szCs w:val="28"/>
          <w:lang w:val="kk-KZ"/>
        </w:rPr>
        <w:t>App-қа жазыңыз, Direct-ке өтіңіз, Толығырақ сілтемеде, Тіркеліп үлгеріңіз</w:t>
      </w:r>
      <w:r w:rsidR="0056482D" w:rsidRPr="008276F4">
        <w:rPr>
          <w:rFonts w:ascii="Times New Roman" w:eastAsia="Times New Roman" w:hAnsi="Times New Roman" w:cs="Times New Roman"/>
          <w:sz w:val="28"/>
          <w:szCs w:val="28"/>
          <w:lang w:val="kk-KZ"/>
        </w:rPr>
        <w:t xml:space="preserve"> сияқты формулалар туристік жарнаманың финалдық прагматикалық кезеңін атқарады. Мұндай директивтер адресатты шешімнің символдық деңгейінен нақты әрекет деңгейіне өткізеді. Егер мәтіннің алдыңғы бөліктері пресуппозиция мен бағалау арқылы сендіруді жүзеге асырса, осы маркерлер сол сендірудің нәтижесін бекітеді. Сондықтан оларды жай техникалық байланыс элементі емес, негізгі прагматикалық блок </w:t>
      </w:r>
      <w:r w:rsidRPr="008276F4">
        <w:rPr>
          <w:rFonts w:ascii="Times New Roman" w:eastAsia="Times New Roman" w:hAnsi="Times New Roman" w:cs="Times New Roman"/>
          <w:sz w:val="28"/>
          <w:szCs w:val="28"/>
          <w:lang w:val="kk-KZ"/>
        </w:rPr>
        <w:t>ретінде қарастырған жөн</w:t>
      </w:r>
      <w:r w:rsidR="0056482D" w:rsidRPr="008276F4">
        <w:rPr>
          <w:rFonts w:ascii="Times New Roman" w:eastAsia="Times New Roman" w:hAnsi="Times New Roman" w:cs="Times New Roman"/>
          <w:sz w:val="28"/>
          <w:szCs w:val="28"/>
          <w:lang w:val="kk-KZ"/>
        </w:rPr>
        <w:t>.</w:t>
      </w:r>
    </w:p>
    <w:p w14:paraId="7EA620FC" w14:textId="77777777"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Қазақ тіліндегі туристік жарнамаларды корпус ретінде талдағанда жоғарыдағы сегіз индикатор тобының бір мәтін ішінде қабаттасып келуі жиі байқалады. Мысалы, </w:t>
      </w:r>
      <w:r w:rsidRPr="008276F4">
        <w:rPr>
          <w:rFonts w:ascii="Times New Roman" w:eastAsia="Times New Roman" w:hAnsi="Times New Roman" w:cs="Times New Roman"/>
          <w:i/>
          <w:sz w:val="28"/>
          <w:szCs w:val="28"/>
          <w:lang w:val="kk-KZ"/>
        </w:rPr>
        <w:t xml:space="preserve">«Киелі Түркістанға 1 күндік қолжетімді тур. Тәжірибелі гидпен, қауіпсіз маршрутпен, демалыс күндері жолға шығамыз. Орын саны шектеулі </w:t>
      </w:r>
      <w:r w:rsidR="003257AC" w:rsidRPr="008276F4">
        <w:rPr>
          <w:rFonts w:ascii="Times New Roman" w:hAnsi="Times New Roman" w:cs="Times New Roman"/>
          <w:i/>
          <w:sz w:val="28"/>
          <w:szCs w:val="28"/>
          <w:lang w:val="kk-KZ"/>
        </w:rPr>
        <w:t>–</w:t>
      </w:r>
      <w:r w:rsidRPr="008276F4">
        <w:rPr>
          <w:rFonts w:ascii="Times New Roman" w:eastAsia="Times New Roman" w:hAnsi="Times New Roman" w:cs="Times New Roman"/>
          <w:i/>
          <w:sz w:val="28"/>
          <w:szCs w:val="28"/>
          <w:lang w:val="kk-KZ"/>
        </w:rPr>
        <w:t xml:space="preserve"> WhatsApp арқылы тіркеліңіз</w:t>
      </w:r>
      <w:r w:rsidRPr="008276F4">
        <w:rPr>
          <w:rFonts w:ascii="Times New Roman" w:eastAsia="Times New Roman" w:hAnsi="Times New Roman" w:cs="Times New Roman"/>
          <w:sz w:val="28"/>
          <w:szCs w:val="28"/>
          <w:lang w:val="kk-KZ"/>
        </w:rPr>
        <w:t>» деген мәтінде лингвомәдени маркер («киелі»), уақыттық маркер («1 күндік», «демалыс күндері»), бағалауыш маркер («қолжетімді»), сенім маркері («тәжірибелі гид», «қауіпсіз маршрут»), шектеу маркері («орын саны шектеулі») және директив («тіркеліңіз») қатар орналасқан. Бұл қабаттасу жарнаманың ықпал ету күшін арттырады, өйткені әртүрлі мотив пен күдікті бірден қамтиды.</w:t>
      </w:r>
    </w:p>
    <w:p w14:paraId="464C71FC" w14:textId="77777777"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Мәтіндегі пресуппозиция индикаторларын осылай жүйелеу зерттеушіге бірнеше әдістемелік артықшылық береді. Біріншіден, жарнаманың әсер ету тетігін тек интуитивті емес, дәлелді түрде сипаттауға болады. Екіншіден, әр индикатордың қай адресат моделінде жиірек қолданылатынын салыстыруға болады. Үшіншіден, дәстүрлі және цифрлық жарнамалардағы айырмашылықты сандық және сапалық тұрғыдан көрсетуге мүмкіндік туады. </w:t>
      </w:r>
    </w:p>
    <w:p w14:paraId="7DBDB5EC" w14:textId="25E7B0FA"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Туристік жарнамадағы адресат моделін талдауда аудиторияны ішкі (ел ішіндегі туристер) және сыртқы (шетелдік немесе көптілді кампанияға қатысатын аудитория) бағыт бойынша ажырату маңызды. Қазақ тіліндегі жарнама көбіне ішкі аудиторияға бағытталғанымен, қазіргі практикада көптілді платформалар мен ішкі-сыртқы аудитория қиылысы жиі кездеседі. Осыған байланысты бірдей </w:t>
      </w:r>
      <w:r w:rsidR="00A81616" w:rsidRPr="008276F4">
        <w:rPr>
          <w:rFonts w:ascii="Times New Roman" w:eastAsia="Times New Roman" w:hAnsi="Times New Roman" w:cs="Times New Roman"/>
          <w:sz w:val="28"/>
          <w:szCs w:val="28"/>
          <w:lang w:val="kk-KZ"/>
        </w:rPr>
        <w:t>туристік нысан</w:t>
      </w:r>
      <w:r w:rsidRPr="008276F4">
        <w:rPr>
          <w:rFonts w:ascii="Times New Roman" w:eastAsia="Times New Roman" w:hAnsi="Times New Roman" w:cs="Times New Roman"/>
          <w:sz w:val="28"/>
          <w:szCs w:val="28"/>
          <w:lang w:val="kk-KZ"/>
        </w:rPr>
        <w:t xml:space="preserve"> туралы қазақша мәтіннің өзінде адресаттық бейімдеу деңгейі әртүрлі болуы м</w:t>
      </w:r>
      <w:r w:rsidR="00F7341E" w:rsidRPr="008276F4">
        <w:rPr>
          <w:rFonts w:ascii="Times New Roman" w:eastAsia="Times New Roman" w:hAnsi="Times New Roman" w:cs="Times New Roman"/>
          <w:sz w:val="28"/>
          <w:szCs w:val="28"/>
          <w:lang w:val="kk-KZ"/>
        </w:rPr>
        <w:t>үмкін,</w:t>
      </w:r>
      <w:r w:rsidRPr="008276F4">
        <w:rPr>
          <w:rFonts w:ascii="Times New Roman" w:eastAsia="Times New Roman" w:hAnsi="Times New Roman" w:cs="Times New Roman"/>
          <w:sz w:val="28"/>
          <w:szCs w:val="28"/>
          <w:lang w:val="kk-KZ"/>
        </w:rPr>
        <w:t xml:space="preserve"> бір мәтінде мәдени код басым болса, екіншісінде логистика мен сервистік дә</w:t>
      </w:r>
      <w:r w:rsidR="0002180D" w:rsidRPr="008276F4">
        <w:rPr>
          <w:rFonts w:ascii="Times New Roman" w:eastAsia="Times New Roman" w:hAnsi="Times New Roman" w:cs="Times New Roman"/>
          <w:sz w:val="28"/>
          <w:szCs w:val="28"/>
          <w:lang w:val="kk-KZ"/>
        </w:rPr>
        <w:t>лдік алдыңғы қатарға шығады</w:t>
      </w:r>
      <w:r w:rsidRPr="008276F4">
        <w:rPr>
          <w:rFonts w:ascii="Times New Roman" w:eastAsia="Times New Roman" w:hAnsi="Times New Roman" w:cs="Times New Roman"/>
          <w:sz w:val="28"/>
          <w:szCs w:val="28"/>
          <w:lang w:val="kk-KZ"/>
        </w:rPr>
        <w:t>.</w:t>
      </w:r>
    </w:p>
    <w:p w14:paraId="71F915B8" w14:textId="77777777"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Ішкі аудиторияға арналған қазақ тіліндегі туристік жарнамаларда мәдени және географиялық фондық білімнің ортақтығына сүйену жиірек </w:t>
      </w:r>
      <w:r w:rsidR="00F7341E" w:rsidRPr="008276F4">
        <w:rPr>
          <w:rFonts w:ascii="Times New Roman" w:eastAsia="Times New Roman" w:hAnsi="Times New Roman" w:cs="Times New Roman"/>
          <w:sz w:val="28"/>
          <w:szCs w:val="28"/>
          <w:lang w:val="kk-KZ"/>
        </w:rPr>
        <w:t xml:space="preserve">байқалады. Мысалы, </w:t>
      </w:r>
      <w:r w:rsidR="00F7341E" w:rsidRPr="008276F4">
        <w:rPr>
          <w:rFonts w:ascii="Times New Roman" w:eastAsia="Times New Roman" w:hAnsi="Times New Roman" w:cs="Times New Roman"/>
          <w:i/>
          <w:sz w:val="28"/>
          <w:szCs w:val="28"/>
          <w:lang w:val="kk-KZ"/>
        </w:rPr>
        <w:t>Киелі Түркістанға сапар</w:t>
      </w:r>
      <w:r w:rsidRPr="008276F4">
        <w:rPr>
          <w:rFonts w:ascii="Times New Roman" w:eastAsia="Times New Roman" w:hAnsi="Times New Roman" w:cs="Times New Roman"/>
          <w:i/>
          <w:sz w:val="28"/>
          <w:szCs w:val="28"/>
          <w:lang w:val="kk-KZ"/>
        </w:rPr>
        <w:t xml:space="preserve">, </w:t>
      </w:r>
      <w:r w:rsidR="00F7341E" w:rsidRPr="008276F4">
        <w:rPr>
          <w:rFonts w:ascii="Times New Roman" w:eastAsia="Times New Roman" w:hAnsi="Times New Roman" w:cs="Times New Roman"/>
          <w:i/>
          <w:sz w:val="28"/>
          <w:szCs w:val="28"/>
          <w:lang w:val="kk-KZ"/>
        </w:rPr>
        <w:t>Бурабайға демалыс</w:t>
      </w:r>
      <w:r w:rsidRPr="008276F4">
        <w:rPr>
          <w:rFonts w:ascii="Times New Roman" w:eastAsia="Times New Roman" w:hAnsi="Times New Roman" w:cs="Times New Roman"/>
          <w:sz w:val="28"/>
          <w:szCs w:val="28"/>
          <w:lang w:val="kk-KZ"/>
        </w:rPr>
        <w:t xml:space="preserve"> сияқты мәтіндерде кейде нысанның тарихи немесе географиялық түсіндірмесі толық берілмейді, себебі адресат ол нысандарды атауы бойынша таниды деп есептеледі. Бұл - пресуппозицияның мәдени-географиялық түрі. Мұндай мәтіндерде эмоциялық және имидждік мар</w:t>
      </w:r>
      <w:r w:rsidR="00F7341E" w:rsidRPr="008276F4">
        <w:rPr>
          <w:rFonts w:ascii="Times New Roman" w:eastAsia="Times New Roman" w:hAnsi="Times New Roman" w:cs="Times New Roman"/>
          <w:sz w:val="28"/>
          <w:szCs w:val="28"/>
          <w:lang w:val="kk-KZ"/>
        </w:rPr>
        <w:t xml:space="preserve">керлердің үлесі жоғары болады: </w:t>
      </w:r>
      <w:r w:rsidR="00F7341E" w:rsidRPr="008276F4">
        <w:rPr>
          <w:rFonts w:ascii="Times New Roman" w:eastAsia="Times New Roman" w:hAnsi="Times New Roman" w:cs="Times New Roman"/>
          <w:i/>
          <w:sz w:val="28"/>
          <w:szCs w:val="28"/>
          <w:lang w:val="kk-KZ"/>
        </w:rPr>
        <w:t>киелі, қасиетті, көркем, жанға жақын, өз еліміздің сұлу табиғаты</w:t>
      </w:r>
      <w:r w:rsidRPr="008276F4">
        <w:rPr>
          <w:rFonts w:ascii="Times New Roman" w:eastAsia="Times New Roman" w:hAnsi="Times New Roman" w:cs="Times New Roman"/>
          <w:i/>
          <w:sz w:val="28"/>
          <w:szCs w:val="28"/>
          <w:lang w:val="kk-KZ"/>
        </w:rPr>
        <w:t xml:space="preserve">. </w:t>
      </w:r>
      <w:r w:rsidRPr="008276F4">
        <w:rPr>
          <w:rFonts w:ascii="Times New Roman" w:eastAsia="Times New Roman" w:hAnsi="Times New Roman" w:cs="Times New Roman"/>
          <w:sz w:val="28"/>
          <w:szCs w:val="28"/>
          <w:lang w:val="kk-KZ"/>
        </w:rPr>
        <w:t>Прагматикалық тұрғыдан мұнда «ортақ мәдени кеңістік» аргументі ж</w:t>
      </w:r>
      <w:r w:rsidR="0002180D" w:rsidRPr="008276F4">
        <w:rPr>
          <w:rFonts w:ascii="Times New Roman" w:eastAsia="Times New Roman" w:hAnsi="Times New Roman" w:cs="Times New Roman"/>
          <w:sz w:val="28"/>
          <w:szCs w:val="28"/>
          <w:lang w:val="kk-KZ"/>
        </w:rPr>
        <w:t>ұмыс істейді</w:t>
      </w:r>
      <w:r w:rsidRPr="008276F4">
        <w:rPr>
          <w:rFonts w:ascii="Times New Roman" w:eastAsia="Times New Roman" w:hAnsi="Times New Roman" w:cs="Times New Roman"/>
          <w:sz w:val="28"/>
          <w:szCs w:val="28"/>
          <w:lang w:val="kk-KZ"/>
        </w:rPr>
        <w:t>.</w:t>
      </w:r>
    </w:p>
    <w:p w14:paraId="7BC31EC3" w14:textId="77777777"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Сыртқы аудиторияны немесе көптілді науқанның ішінде қазақша нұсқаны да көздейтін мәтіндерде, керісінше, түсіндірмелік компонент күшейеді. Мұндай жарнамаларда логистикалық және серви</w:t>
      </w:r>
      <w:r w:rsidR="00F7341E" w:rsidRPr="008276F4">
        <w:rPr>
          <w:rFonts w:ascii="Times New Roman" w:eastAsia="Times New Roman" w:hAnsi="Times New Roman" w:cs="Times New Roman"/>
          <w:sz w:val="28"/>
          <w:szCs w:val="28"/>
          <w:lang w:val="kk-KZ"/>
        </w:rPr>
        <w:t xml:space="preserve">стік ақпарат көбірек беріледі: </w:t>
      </w:r>
      <w:r w:rsidRPr="008276F4">
        <w:rPr>
          <w:rFonts w:ascii="Times New Roman" w:eastAsia="Times New Roman" w:hAnsi="Times New Roman" w:cs="Times New Roman"/>
          <w:i/>
          <w:sz w:val="28"/>
          <w:szCs w:val="28"/>
          <w:lang w:val="kk-KZ"/>
        </w:rPr>
        <w:t>әуежайдан трансфер</w:t>
      </w:r>
      <w:r w:rsidR="00F7341E" w:rsidRPr="008276F4">
        <w:rPr>
          <w:rFonts w:ascii="Times New Roman" w:eastAsia="Times New Roman" w:hAnsi="Times New Roman" w:cs="Times New Roman"/>
          <w:i/>
          <w:sz w:val="28"/>
          <w:szCs w:val="28"/>
          <w:lang w:val="kk-KZ"/>
        </w:rPr>
        <w:t>, ағылшын тілінде гид қолжетімді, броньдау тәртібі, қауіпсіздік ережелері, маршрут ұзақтығы, инфрақұрылым</w:t>
      </w:r>
      <w:r w:rsidRPr="008276F4">
        <w:rPr>
          <w:rFonts w:ascii="Times New Roman" w:eastAsia="Times New Roman" w:hAnsi="Times New Roman" w:cs="Times New Roman"/>
          <w:sz w:val="28"/>
          <w:szCs w:val="28"/>
          <w:lang w:val="kk-KZ"/>
        </w:rPr>
        <w:t>. Мұнда адресаттың фондық білімі белгісіз деп болжанады, сондықтан мәтін пресуппозицияға аздау, эксплицитті ақпаратқа көбірек сүйенеді. Дегенмен, бағала</w:t>
      </w:r>
      <w:r w:rsidR="00F7341E" w:rsidRPr="008276F4">
        <w:rPr>
          <w:rFonts w:ascii="Times New Roman" w:eastAsia="Times New Roman" w:hAnsi="Times New Roman" w:cs="Times New Roman"/>
          <w:sz w:val="28"/>
          <w:szCs w:val="28"/>
          <w:lang w:val="kk-KZ"/>
        </w:rPr>
        <w:t>уыш маркерлер мүлдем жоғалмайды,</w:t>
      </w:r>
      <w:r w:rsidRPr="008276F4">
        <w:rPr>
          <w:rFonts w:ascii="Times New Roman" w:eastAsia="Times New Roman" w:hAnsi="Times New Roman" w:cs="Times New Roman"/>
          <w:sz w:val="28"/>
          <w:szCs w:val="28"/>
          <w:lang w:val="kk-KZ"/>
        </w:rPr>
        <w:t xml:space="preserve"> о</w:t>
      </w:r>
      <w:r w:rsidR="00F7341E" w:rsidRPr="008276F4">
        <w:rPr>
          <w:rFonts w:ascii="Times New Roman" w:eastAsia="Times New Roman" w:hAnsi="Times New Roman" w:cs="Times New Roman"/>
          <w:sz w:val="28"/>
          <w:szCs w:val="28"/>
          <w:lang w:val="kk-KZ"/>
        </w:rPr>
        <w:t>лар тек дәлелмен бірге беріледі.</w:t>
      </w:r>
    </w:p>
    <w:p w14:paraId="078026D7" w14:textId="77777777"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Ішкі аудиторияға бағытталған жарнамаларда «қолжетімділік» ұғымының прагматикасы көбіне баға мен уақыт арқылы беріледі: «1 күндік тур», «демалыс күндеріне арналған», «бар болғаны 34 900 тг». Ал сыртқы аудиторияға жақын мәтіндерде қолжетімділік логистика және түсініктілік арқылы көрінеді: «бәрі ұйымдастырылған», «әуежайдан қарсы алу», «маршрут жоспары дайын», «онлайн қолдау». Бұл айырмашылық адресат моделінің өзгеруімен түсіндіріледі: ішкі аудитория географияны жақсырақ біледі, бірақ уақыт пен бағаға сезімтал; сыртқы аудиторияда, керісінше, ақпараттық белгісіздік жоғары, сондықтан ұйымдастыру д</w:t>
      </w:r>
      <w:r w:rsidR="0002180D" w:rsidRPr="008276F4">
        <w:rPr>
          <w:rFonts w:ascii="Times New Roman" w:eastAsia="Times New Roman" w:hAnsi="Times New Roman" w:cs="Times New Roman"/>
          <w:sz w:val="28"/>
          <w:szCs w:val="28"/>
          <w:lang w:val="kk-KZ"/>
        </w:rPr>
        <w:t>әлдігі маңыздырақ</w:t>
      </w:r>
      <w:r w:rsidRPr="008276F4">
        <w:rPr>
          <w:rFonts w:ascii="Times New Roman" w:eastAsia="Times New Roman" w:hAnsi="Times New Roman" w:cs="Times New Roman"/>
          <w:sz w:val="28"/>
          <w:szCs w:val="28"/>
          <w:lang w:val="kk-KZ"/>
        </w:rPr>
        <w:t>.</w:t>
      </w:r>
    </w:p>
    <w:p w14:paraId="6FEEE254" w14:textId="13382019" w:rsidR="0056482D" w:rsidRPr="008276F4" w:rsidRDefault="0056482D" w:rsidP="002073B8">
      <w:pPr>
        <w:spacing w:after="0" w:line="240" w:lineRule="auto"/>
        <w:ind w:firstLine="709"/>
        <w:jc w:val="both"/>
        <w:rPr>
          <w:rFonts w:ascii="Times New Roman" w:hAnsi="Times New Roman" w:cs="Times New Roman"/>
          <w:sz w:val="28"/>
          <w:szCs w:val="28"/>
          <w:lang w:val="kk-KZ"/>
        </w:rPr>
      </w:pPr>
      <w:r w:rsidRPr="008276F4">
        <w:rPr>
          <w:rFonts w:ascii="Times New Roman" w:eastAsia="Times New Roman" w:hAnsi="Times New Roman" w:cs="Times New Roman"/>
          <w:sz w:val="28"/>
          <w:szCs w:val="28"/>
          <w:lang w:val="kk-KZ"/>
        </w:rPr>
        <w:t xml:space="preserve">Туристік жарнама дискурсын прагматикалық </w:t>
      </w:r>
      <w:r w:rsidR="00134BF6" w:rsidRPr="008276F4">
        <w:rPr>
          <w:rFonts w:ascii="Times New Roman" w:eastAsia="Times New Roman" w:hAnsi="Times New Roman" w:cs="Times New Roman"/>
          <w:sz w:val="28"/>
          <w:szCs w:val="28"/>
          <w:lang w:val="kk-KZ"/>
        </w:rPr>
        <w:t>аспектіде зерттеу</w:t>
      </w:r>
      <w:r w:rsidRPr="008276F4">
        <w:rPr>
          <w:rFonts w:ascii="Times New Roman" w:eastAsia="Times New Roman" w:hAnsi="Times New Roman" w:cs="Times New Roman"/>
          <w:sz w:val="28"/>
          <w:szCs w:val="28"/>
          <w:lang w:val="kk-KZ"/>
        </w:rPr>
        <w:t xml:space="preserve"> оның ықпал ету тетіктерін тереңірек түсіндіруге мүмкіндік береді. Бұл дискурста пресуппозиция адресатпен ортақ деп болжанған білім мен құндылықтарға сүйеніп, қысқа мәтін көлемінде кең мағына өрісін қалыптастырады. Адресат моделі мәтіннің лексикалық, синтаксистік, бағалауыш және визуалды таңдауын реттейді, ал «қауіпсіздік», «қолжетімділік», «ерекшелік» ұғымдары шешім қабылдаудың негізгі прагматикалық өлшемдері ретінде қызмет атқарады. Демек, туристік жарнама мәтінінің тиімділігі оның ақпарат көлеміне емес, адресатқа сәйкес ұйымдастырылған ықпал ету </w:t>
      </w:r>
      <w:r w:rsidRPr="008276F4">
        <w:rPr>
          <w:rFonts w:ascii="Times New Roman" w:hAnsi="Times New Roman" w:cs="Times New Roman"/>
          <w:sz w:val="28"/>
          <w:szCs w:val="28"/>
          <w:lang w:val="kk-KZ"/>
        </w:rPr>
        <w:t>логикасына тәуелді</w:t>
      </w:r>
      <w:r w:rsidRPr="008276F4">
        <w:rPr>
          <w:rFonts w:ascii="Times New Roman" w:eastAsia="Times New Roman" w:hAnsi="Times New Roman" w:cs="Times New Roman"/>
          <w:sz w:val="28"/>
          <w:szCs w:val="28"/>
          <w:lang w:val="kk-KZ"/>
        </w:rPr>
        <w:t>.</w:t>
      </w:r>
    </w:p>
    <w:p w14:paraId="1C639D21" w14:textId="77777777" w:rsidR="0056482D" w:rsidRPr="008276F4" w:rsidRDefault="0056482D" w:rsidP="002073B8">
      <w:pPr>
        <w:pStyle w:val="a3"/>
        <w:spacing w:before="0" w:beforeAutospacing="0" w:after="0" w:afterAutospacing="0"/>
        <w:ind w:firstLine="567"/>
        <w:jc w:val="both"/>
        <w:rPr>
          <w:sz w:val="28"/>
          <w:szCs w:val="28"/>
          <w:lang w:val="kk-KZ"/>
        </w:rPr>
      </w:pPr>
    </w:p>
    <w:p w14:paraId="348FB86E" w14:textId="77777777" w:rsidR="00F7059E" w:rsidRPr="008276F4" w:rsidRDefault="00F7059E" w:rsidP="002073B8">
      <w:pPr>
        <w:spacing w:after="0" w:line="240" w:lineRule="auto"/>
        <w:ind w:firstLine="567"/>
        <w:jc w:val="both"/>
        <w:rPr>
          <w:rFonts w:ascii="Times New Roman" w:eastAsia="Times New Roman" w:hAnsi="Times New Roman" w:cs="Times New Roman"/>
          <w:sz w:val="28"/>
          <w:szCs w:val="28"/>
          <w:lang w:val="kk-KZ" w:eastAsia="ru-RU"/>
        </w:rPr>
      </w:pPr>
    </w:p>
    <w:p w14:paraId="08A32BB5" w14:textId="77777777" w:rsidR="00601F5B" w:rsidRPr="008276F4" w:rsidRDefault="00601F5B" w:rsidP="002073B8">
      <w:pPr>
        <w:spacing w:after="0" w:line="240" w:lineRule="auto"/>
        <w:ind w:firstLine="567"/>
        <w:jc w:val="both"/>
        <w:rPr>
          <w:rFonts w:ascii="Times New Roman" w:eastAsia="Times New Roman" w:hAnsi="Times New Roman" w:cs="Times New Roman"/>
          <w:sz w:val="28"/>
          <w:szCs w:val="28"/>
          <w:lang w:val="kk-KZ" w:eastAsia="ru-RU"/>
        </w:rPr>
      </w:pPr>
    </w:p>
    <w:p w14:paraId="378ECC1D" w14:textId="77777777" w:rsidR="00ED690E" w:rsidRPr="008276F4" w:rsidRDefault="00ED690E" w:rsidP="002073B8">
      <w:pPr>
        <w:spacing w:after="0" w:line="240" w:lineRule="auto"/>
        <w:ind w:firstLine="567"/>
        <w:jc w:val="both"/>
        <w:rPr>
          <w:rFonts w:ascii="Times New Roman" w:eastAsia="Times New Roman" w:hAnsi="Times New Roman" w:cs="Times New Roman"/>
          <w:sz w:val="28"/>
          <w:szCs w:val="28"/>
          <w:lang w:val="kk-KZ" w:eastAsia="ru-RU"/>
        </w:rPr>
      </w:pPr>
    </w:p>
    <w:p w14:paraId="3D0D8FB8" w14:textId="77777777" w:rsidR="00ED690E" w:rsidRPr="008276F4" w:rsidRDefault="00ED690E" w:rsidP="002073B8">
      <w:pPr>
        <w:spacing w:after="0" w:line="240" w:lineRule="auto"/>
        <w:ind w:firstLine="567"/>
        <w:jc w:val="both"/>
        <w:rPr>
          <w:rFonts w:ascii="Times New Roman" w:eastAsia="Times New Roman" w:hAnsi="Times New Roman" w:cs="Times New Roman"/>
          <w:sz w:val="28"/>
          <w:szCs w:val="28"/>
          <w:lang w:val="kk-KZ" w:eastAsia="ru-RU"/>
        </w:rPr>
      </w:pPr>
    </w:p>
    <w:p w14:paraId="1DBFFB1C" w14:textId="77777777" w:rsidR="00ED690E" w:rsidRPr="008276F4" w:rsidRDefault="00ED690E" w:rsidP="002073B8">
      <w:pPr>
        <w:spacing w:after="0" w:line="240" w:lineRule="auto"/>
        <w:ind w:firstLine="567"/>
        <w:jc w:val="both"/>
        <w:rPr>
          <w:rFonts w:ascii="Times New Roman" w:eastAsia="Times New Roman" w:hAnsi="Times New Roman" w:cs="Times New Roman"/>
          <w:sz w:val="28"/>
          <w:szCs w:val="28"/>
          <w:lang w:val="kk-KZ" w:eastAsia="ru-RU"/>
        </w:rPr>
      </w:pPr>
    </w:p>
    <w:p w14:paraId="4FD63007" w14:textId="77777777" w:rsidR="00ED690E" w:rsidRPr="008276F4" w:rsidRDefault="00ED690E" w:rsidP="002073B8">
      <w:pPr>
        <w:spacing w:after="0" w:line="240" w:lineRule="auto"/>
        <w:ind w:firstLine="567"/>
        <w:jc w:val="both"/>
        <w:rPr>
          <w:rFonts w:ascii="Times New Roman" w:eastAsia="Times New Roman" w:hAnsi="Times New Roman" w:cs="Times New Roman"/>
          <w:sz w:val="28"/>
          <w:szCs w:val="28"/>
          <w:lang w:val="kk-KZ" w:eastAsia="ru-RU"/>
        </w:rPr>
      </w:pPr>
    </w:p>
    <w:p w14:paraId="51E31CE5" w14:textId="77777777" w:rsidR="00531DA3" w:rsidRPr="008276F4" w:rsidRDefault="00350C2F" w:rsidP="002073B8">
      <w:pPr>
        <w:spacing w:after="0" w:line="240" w:lineRule="auto"/>
        <w:ind w:firstLine="567"/>
        <w:jc w:val="both"/>
        <w:rPr>
          <w:rFonts w:ascii="Times New Roman" w:hAnsi="Times New Roman" w:cs="Times New Roman"/>
          <w:b/>
          <w:sz w:val="28"/>
          <w:szCs w:val="28"/>
          <w:lang w:val="kk-KZ"/>
        </w:rPr>
      </w:pPr>
      <w:r w:rsidRPr="008276F4">
        <w:rPr>
          <w:rFonts w:ascii="Times New Roman" w:hAnsi="Times New Roman" w:cs="Times New Roman"/>
          <w:b/>
          <w:sz w:val="28"/>
          <w:szCs w:val="28"/>
          <w:lang w:val="kk-KZ"/>
        </w:rPr>
        <w:t>3</w:t>
      </w:r>
      <w:r w:rsidR="00184D99" w:rsidRPr="008276F4">
        <w:rPr>
          <w:rFonts w:ascii="Times New Roman" w:hAnsi="Times New Roman" w:cs="Times New Roman"/>
          <w:b/>
          <w:sz w:val="28"/>
          <w:szCs w:val="28"/>
          <w:lang w:val="kk-KZ"/>
        </w:rPr>
        <w:t xml:space="preserve"> ҚАЗАҚ ТІЛІНДЕГІ ТУРИСТІК ЖАРНАМА ДИСКУРСЫНЫҢ ЛИНГВОМӘДЕНИ </w:t>
      </w:r>
      <w:r w:rsidR="008841FA" w:rsidRPr="008276F4">
        <w:rPr>
          <w:rFonts w:ascii="Times New Roman" w:hAnsi="Times New Roman" w:cs="Times New Roman"/>
          <w:b/>
          <w:sz w:val="28"/>
          <w:szCs w:val="28"/>
          <w:lang w:val="kk-KZ"/>
        </w:rPr>
        <w:t>СИПАТЫ</w:t>
      </w:r>
    </w:p>
    <w:p w14:paraId="10D852EA" w14:textId="77777777" w:rsidR="00184D99" w:rsidRPr="008276F4" w:rsidRDefault="00184D99" w:rsidP="002073B8">
      <w:pPr>
        <w:spacing w:after="0" w:line="240" w:lineRule="auto"/>
        <w:ind w:firstLine="567"/>
        <w:rPr>
          <w:rFonts w:ascii="Times New Roman" w:hAnsi="Times New Roman" w:cs="Times New Roman"/>
          <w:sz w:val="28"/>
          <w:szCs w:val="28"/>
          <w:lang w:val="kk-KZ"/>
        </w:rPr>
      </w:pPr>
    </w:p>
    <w:p w14:paraId="55F186B1" w14:textId="77777777" w:rsidR="00531DA3" w:rsidRPr="008276F4" w:rsidRDefault="00350C2F" w:rsidP="002073B8">
      <w:pPr>
        <w:spacing w:after="0" w:line="240" w:lineRule="auto"/>
        <w:ind w:firstLine="567"/>
        <w:jc w:val="both"/>
        <w:rPr>
          <w:rFonts w:ascii="Times New Roman" w:hAnsi="Times New Roman" w:cs="Times New Roman"/>
          <w:b/>
          <w:sz w:val="28"/>
          <w:szCs w:val="28"/>
          <w:lang w:val="kk-KZ"/>
        </w:rPr>
      </w:pPr>
      <w:r w:rsidRPr="008276F4">
        <w:rPr>
          <w:rFonts w:ascii="Times New Roman" w:hAnsi="Times New Roman" w:cs="Times New Roman"/>
          <w:b/>
          <w:sz w:val="28"/>
          <w:szCs w:val="28"/>
          <w:lang w:val="kk-KZ"/>
        </w:rPr>
        <w:t>3</w:t>
      </w:r>
      <w:r w:rsidR="006077C6" w:rsidRPr="008276F4">
        <w:rPr>
          <w:rFonts w:ascii="Times New Roman" w:hAnsi="Times New Roman" w:cs="Times New Roman"/>
          <w:b/>
          <w:sz w:val="28"/>
          <w:szCs w:val="28"/>
          <w:lang w:val="kk-KZ"/>
        </w:rPr>
        <w:t>.1 Туристік жарнама дискурсындағы ұлттық-мәдени ерекшеліктердің тілдік репрезентациясы</w:t>
      </w:r>
    </w:p>
    <w:p w14:paraId="2DC90A2C" w14:textId="77777777" w:rsidR="00184D99" w:rsidRPr="008276F4" w:rsidRDefault="00184D99" w:rsidP="002073B8">
      <w:pPr>
        <w:pStyle w:val="3"/>
        <w:spacing w:before="0" w:beforeAutospacing="0" w:after="0" w:afterAutospacing="0"/>
        <w:ind w:firstLine="567"/>
        <w:jc w:val="both"/>
        <w:rPr>
          <w:rFonts w:eastAsiaTheme="minorHAnsi"/>
          <w:b w:val="0"/>
          <w:bCs w:val="0"/>
          <w:sz w:val="28"/>
          <w:szCs w:val="28"/>
          <w:lang w:val="kk-KZ" w:eastAsia="en-US"/>
        </w:rPr>
      </w:pPr>
    </w:p>
    <w:p w14:paraId="1497F39B" w14:textId="77777777" w:rsidR="001F755B" w:rsidRPr="008276F4" w:rsidRDefault="00363E2E" w:rsidP="002073B8">
      <w:pPr>
        <w:pStyle w:val="a3"/>
        <w:spacing w:before="0" w:beforeAutospacing="0" w:after="0" w:afterAutospacing="0"/>
        <w:ind w:firstLine="567"/>
        <w:jc w:val="both"/>
        <w:rPr>
          <w:sz w:val="28"/>
          <w:szCs w:val="28"/>
          <w:lang w:val="kk-KZ"/>
        </w:rPr>
      </w:pPr>
      <w:r w:rsidRPr="008276F4">
        <w:rPr>
          <w:sz w:val="28"/>
          <w:szCs w:val="28"/>
          <w:lang w:val="kk-KZ"/>
        </w:rPr>
        <w:t xml:space="preserve">Қазіргі кезеңде туризм жаһандық мәдениетаралық коммуникацияның маңызды салаларының біріне айналып отыр. Туристік кеңістікте әртүрлі мәдениеттердің тоғысуы тілдің тек ақпарат жеткізуші құрал ғана емес, мәдени мағына тасымалдаушы феномен ретіндегі қызметін айқын көрсетеді. Осы тұрғыдан алғанда туристік дискурсты лингвомәдениеттанулық аспектіде зерттеу өзекті ғылыми мәселелердің қатарына жатады. </w:t>
      </w:r>
    </w:p>
    <w:p w14:paraId="24694EF0" w14:textId="77777777" w:rsidR="00363E2E" w:rsidRPr="008276F4" w:rsidRDefault="00363E2E" w:rsidP="002073B8">
      <w:pPr>
        <w:pStyle w:val="a3"/>
        <w:spacing w:before="0" w:beforeAutospacing="0" w:after="0" w:afterAutospacing="0"/>
        <w:ind w:firstLine="567"/>
        <w:jc w:val="both"/>
        <w:rPr>
          <w:sz w:val="28"/>
          <w:szCs w:val="28"/>
          <w:lang w:val="kk-KZ"/>
        </w:rPr>
      </w:pPr>
      <w:r w:rsidRPr="008276F4">
        <w:rPr>
          <w:sz w:val="28"/>
          <w:szCs w:val="28"/>
          <w:lang w:val="kk-KZ"/>
        </w:rPr>
        <w:t xml:space="preserve">Лингвомәдениеттану – тіл мен мәдениеттің өзара байланысын, олардың бір-біріне ықпал ету механизмдерін зерттейтін пәнаралық ғылым саласы. </w:t>
      </w:r>
      <w:r w:rsidR="00DF175E" w:rsidRPr="008276F4">
        <w:rPr>
          <w:sz w:val="28"/>
          <w:szCs w:val="28"/>
          <w:lang w:val="kk-KZ"/>
        </w:rPr>
        <w:t>Туристік мәтіндердегі негізгі ұғымдар мен категорияларды лингвомәдениеттанулық тұрғыдан талдау ұлттық мәдениеттің тілдік репрезентациясын, туристік бейненің қалыптасу тетіктерін және мәдениетаралық коммуникацияның ерекшеліктерін терең түсінуге мүмкіндік береді. Бұл бағыттағы зерттеулер туристік жарнама, гид мәтіндері, туристік брендтеу және халықаралық туризм саласында практикалық маңызға ие.</w:t>
      </w:r>
    </w:p>
    <w:p w14:paraId="7706078E" w14:textId="77777777" w:rsidR="00DF175E" w:rsidRPr="008276F4" w:rsidRDefault="00DF175E" w:rsidP="002073B8">
      <w:pPr>
        <w:pStyle w:val="a3"/>
        <w:spacing w:before="0" w:beforeAutospacing="0" w:after="0" w:afterAutospacing="0"/>
        <w:ind w:firstLine="567"/>
        <w:jc w:val="both"/>
        <w:rPr>
          <w:sz w:val="28"/>
          <w:szCs w:val="28"/>
          <w:lang w:val="kk-KZ"/>
        </w:rPr>
      </w:pPr>
      <w:r w:rsidRPr="008276F4">
        <w:rPr>
          <w:sz w:val="28"/>
          <w:szCs w:val="28"/>
          <w:lang w:val="kk-KZ"/>
        </w:rPr>
        <w:t xml:space="preserve">Лингвомәдениеттану тіл мен мәдениеттің өзара байланысын зерттейтін ғылым саласы ретінде туристік дискурсты талдауда ерекше маңызға ие. Туристік мәтіндерде мәдени ақпарат тілдік таңбалар арқылы кодталып, адресатқа жеткізіледі. Лингвомәдени талдау осы мәдени кодтардың қалай берілетінін, қандай тілдік құралдар арқылы ұлттық болмыс көрініс табатынын анықтауға мүмкіндік береді. </w:t>
      </w:r>
    </w:p>
    <w:p w14:paraId="3D5CBF88" w14:textId="1F2835C5" w:rsidR="0002180D" w:rsidRPr="008276F4" w:rsidRDefault="00363E2E" w:rsidP="002073B8">
      <w:pPr>
        <w:pStyle w:val="a3"/>
        <w:spacing w:before="0" w:beforeAutospacing="0" w:after="0" w:afterAutospacing="0"/>
        <w:ind w:firstLine="567"/>
        <w:jc w:val="both"/>
        <w:rPr>
          <w:sz w:val="28"/>
          <w:szCs w:val="28"/>
          <w:lang w:val="kk-KZ"/>
        </w:rPr>
      </w:pPr>
      <w:r w:rsidRPr="008276F4">
        <w:rPr>
          <w:sz w:val="28"/>
          <w:szCs w:val="28"/>
          <w:lang w:val="kk-KZ"/>
        </w:rPr>
        <w:t xml:space="preserve"> «</w:t>
      </w:r>
      <w:r w:rsidR="0002180D" w:rsidRPr="008276F4">
        <w:rPr>
          <w:sz w:val="28"/>
          <w:szCs w:val="28"/>
          <w:lang w:val="kk-KZ"/>
        </w:rPr>
        <w:t>К</w:t>
      </w:r>
      <w:r w:rsidRPr="008276F4">
        <w:rPr>
          <w:sz w:val="28"/>
          <w:szCs w:val="28"/>
          <w:lang w:val="kk-KZ"/>
        </w:rPr>
        <w:t>оммуникативтік үдерістерді және оларда қолданылатын тілдік нысандардың сол уақытта әрекет ететін халық менталитетімен байланысын» зерттейді, күнделікті әлем</w:t>
      </w:r>
      <w:r w:rsidR="0002180D" w:rsidRPr="008276F4">
        <w:rPr>
          <w:sz w:val="28"/>
          <w:szCs w:val="28"/>
          <w:lang w:val="kk-KZ"/>
        </w:rPr>
        <w:t xml:space="preserve"> бейнесіне назар аударады [12</w:t>
      </w:r>
      <w:r w:rsidR="00021A3E" w:rsidRPr="008276F4">
        <w:rPr>
          <w:sz w:val="28"/>
          <w:szCs w:val="28"/>
          <w:lang w:val="kk-KZ"/>
        </w:rPr>
        <w:t>8</w:t>
      </w:r>
      <w:r w:rsidR="0002180D" w:rsidRPr="008276F4">
        <w:rPr>
          <w:sz w:val="28"/>
          <w:szCs w:val="28"/>
          <w:lang w:val="kk-KZ"/>
        </w:rPr>
        <w:t>, с</w:t>
      </w:r>
      <w:r w:rsidR="00021A3E" w:rsidRPr="008276F4">
        <w:rPr>
          <w:sz w:val="28"/>
          <w:szCs w:val="28"/>
          <w:lang w:val="kk-KZ"/>
        </w:rPr>
        <w:t>.</w:t>
      </w:r>
      <w:r w:rsidRPr="008276F4">
        <w:rPr>
          <w:sz w:val="28"/>
          <w:szCs w:val="28"/>
          <w:lang w:val="kk-KZ"/>
        </w:rPr>
        <w:t>29]. Басқаша айтқанда, бұл ғылым тіл арқылы ұлттық сана, құндылықтар мен мәдени кодтардың қалай көрінетінін зерттейді.</w:t>
      </w:r>
      <w:r w:rsidR="001F755B" w:rsidRPr="008276F4">
        <w:rPr>
          <w:sz w:val="28"/>
          <w:szCs w:val="28"/>
          <w:lang w:val="kk-KZ"/>
        </w:rPr>
        <w:t xml:space="preserve"> </w:t>
      </w:r>
      <w:r w:rsidRPr="008276F4">
        <w:rPr>
          <w:sz w:val="28"/>
          <w:szCs w:val="28"/>
          <w:lang w:val="kk-KZ"/>
        </w:rPr>
        <w:t xml:space="preserve">Туристік дискурс контексінде лингвомәдениеттанудың зерттеу нысаны – туристік коммуникацияда қолданылатын тілдік бірліктердің мәдени мазмұны, ал пәні – туристік мәтіндер арқылы берілетін ұлттық құндылықтар, мәдени символдар мен дүниетанымдық модельдер болып табылады. </w:t>
      </w:r>
    </w:p>
    <w:p w14:paraId="2A2CA271" w14:textId="5D4CFAFB" w:rsidR="001F755B" w:rsidRPr="008276F4" w:rsidRDefault="0002180D" w:rsidP="002073B8">
      <w:pPr>
        <w:pStyle w:val="a3"/>
        <w:spacing w:before="0" w:beforeAutospacing="0" w:after="0" w:afterAutospacing="0"/>
        <w:ind w:firstLine="567"/>
        <w:jc w:val="both"/>
        <w:rPr>
          <w:sz w:val="28"/>
          <w:szCs w:val="28"/>
          <w:lang w:val="kk-KZ"/>
        </w:rPr>
      </w:pPr>
      <w:r w:rsidRPr="008276F4">
        <w:rPr>
          <w:sz w:val="28"/>
          <w:szCs w:val="28"/>
          <w:lang w:val="kk-KZ"/>
        </w:rPr>
        <w:t>«</w:t>
      </w:r>
      <w:r w:rsidR="00363E2E" w:rsidRPr="008276F4">
        <w:rPr>
          <w:sz w:val="28"/>
          <w:szCs w:val="28"/>
          <w:lang w:val="kk-KZ"/>
        </w:rPr>
        <w:t>Туристік дискурс – белгілі бір елдің немесе өңірдің мәдени бейнесін қалыптастыратын маңызды құрал, сондықтан ондағы тілдік таңдау кездейсоқ емес, мәдени тұрғыдан уәжделген</w:t>
      </w:r>
      <w:r w:rsidR="00021A3E" w:rsidRPr="008276F4">
        <w:rPr>
          <w:sz w:val="28"/>
          <w:szCs w:val="28"/>
          <w:lang w:val="kk-KZ"/>
        </w:rPr>
        <w:t>» [129, б.84</w:t>
      </w:r>
      <w:r w:rsidRPr="008276F4">
        <w:rPr>
          <w:sz w:val="28"/>
          <w:szCs w:val="28"/>
          <w:lang w:val="kk-KZ"/>
        </w:rPr>
        <w:t>]</w:t>
      </w:r>
      <w:r w:rsidR="00363E2E" w:rsidRPr="008276F4">
        <w:rPr>
          <w:sz w:val="28"/>
          <w:szCs w:val="28"/>
          <w:lang w:val="kk-KZ"/>
        </w:rPr>
        <w:t xml:space="preserve">. </w:t>
      </w:r>
    </w:p>
    <w:p w14:paraId="0D60A152" w14:textId="77777777" w:rsidR="00363E2E" w:rsidRPr="008276F4" w:rsidRDefault="00363E2E" w:rsidP="002073B8">
      <w:pPr>
        <w:pStyle w:val="a3"/>
        <w:spacing w:before="0" w:beforeAutospacing="0" w:after="0" w:afterAutospacing="0"/>
        <w:ind w:firstLine="567"/>
        <w:jc w:val="both"/>
        <w:rPr>
          <w:sz w:val="28"/>
          <w:szCs w:val="28"/>
          <w:lang w:val="kk-KZ"/>
        </w:rPr>
      </w:pPr>
      <w:r w:rsidRPr="008276F4">
        <w:rPr>
          <w:sz w:val="28"/>
          <w:szCs w:val="28"/>
          <w:lang w:val="kk-KZ"/>
        </w:rPr>
        <w:t xml:space="preserve">Лингвомәдениеттанудың негізгі ұғымдарының бірі – мәдениет – туристік дискурста айрықша мәнге ие. Туризм мәдениетті тұтыну және таныстыру саласы болғандықтан, туристік мәтіндерде мәдениет ұлттық ерекшелікті көрсететін басты нысан ретінде ұсынылады. Тарихи ескерткіштер, салт-дәстүрлер, ұлттық тағамдар, әдет-ғұрыптар туристік мәтіндерде тіл арқылы вербалданып, мәдени мағынаға ие болады. Бұл ретте тіл мәдениеттің сақтаушысы ғана емес, оны интерпретациялаушы құрал ретінде қызмет етеді. </w:t>
      </w:r>
    </w:p>
    <w:p w14:paraId="4F197937" w14:textId="77777777" w:rsidR="00B82B3F" w:rsidRPr="008276F4" w:rsidRDefault="00B82B3F" w:rsidP="002073B8">
      <w:pPr>
        <w:spacing w:after="0" w:line="240" w:lineRule="auto"/>
        <w:ind w:firstLine="567"/>
        <w:jc w:val="both"/>
        <w:rPr>
          <w:rFonts w:ascii="Times New Roman" w:hAnsi="Times New Roman" w:cs="Times New Roman"/>
          <w:bCs/>
          <w:sz w:val="28"/>
          <w:szCs w:val="28"/>
          <w:lang w:val="kk-KZ"/>
        </w:rPr>
      </w:pPr>
      <w:r w:rsidRPr="008276F4">
        <w:rPr>
          <w:rFonts w:ascii="Times New Roman" w:hAnsi="Times New Roman" w:cs="Times New Roman"/>
          <w:bCs/>
          <w:sz w:val="28"/>
          <w:szCs w:val="28"/>
          <w:lang w:val="kk-KZ"/>
        </w:rPr>
        <w:t xml:space="preserve">Туристік жарнама дискурсын талдауда лингвомәдени модель ұғымы ұлттық-мәдени мәннің мәтінде жүйелі ұйымдасуын түсіндіретін әдіснамалық категория ретінде қарастырылады. </w:t>
      </w:r>
    </w:p>
    <w:p w14:paraId="1F4C1630" w14:textId="77777777" w:rsidR="00B82B3F" w:rsidRPr="008276F4" w:rsidRDefault="00B82B3F" w:rsidP="002073B8">
      <w:pPr>
        <w:pStyle w:val="3"/>
        <w:spacing w:before="0" w:beforeAutospacing="0" w:after="0" w:afterAutospacing="0"/>
        <w:ind w:firstLine="567"/>
        <w:jc w:val="both"/>
        <w:rPr>
          <w:rFonts w:eastAsiaTheme="minorHAnsi"/>
          <w:b w:val="0"/>
          <w:bCs w:val="0"/>
          <w:sz w:val="28"/>
          <w:szCs w:val="28"/>
          <w:lang w:val="kk-KZ" w:eastAsia="en-US"/>
        </w:rPr>
      </w:pPr>
      <w:r w:rsidRPr="008276F4">
        <w:rPr>
          <w:rFonts w:eastAsiaTheme="minorHAnsi"/>
          <w:b w:val="0"/>
          <w:bCs w:val="0"/>
          <w:sz w:val="28"/>
          <w:szCs w:val="28"/>
          <w:lang w:val="kk-KZ" w:eastAsia="en-US"/>
        </w:rPr>
        <w:t xml:space="preserve">Лингвомәдени модель – белгілі бір кеңістікті (ел/аймақ/нысан) адресат санасында «мәдени құндылық» ретінде танытуға бағытталған, тілдік және мәдени таңбалардың қайталанымды кешені. Бұл модель жарнамалық мәтіндегі ұлттық кодтың қалай құрылатынын, қандай құралдармен іске асатынын және қандай коммуникативтік нәтижеге жеткізетінін көрсетеді. Лингвомәдени модель тіл мен мәдениеттің бірлігін негізге алып, мәдени мазмұнды тілдік дерек арқылы жүйелеуге бағытталған зерттеу құралы ретінде қарастырылады. Бұл ұстаным бойынша тіл белгілі бір этностың дүниетанымы, құндылықтары, әлеуметтік тәжірибесі мен ұжымдық жадын кодтайтын таңбалық жүйе қызметін атқарады. Сондықтан лингвомәдени модельдің мақсаты – мәдени білімнің тілде көріну формаларын (лексика, фразеология, метафора, онимдер, дискурстық стратегиялар) анықтап, оларды концептуалды құрылым ретінде сипаттау. </w:t>
      </w:r>
    </w:p>
    <w:p w14:paraId="44FBF5CC" w14:textId="60417809" w:rsidR="00B82B3F" w:rsidRPr="008276F4" w:rsidRDefault="00B82B3F" w:rsidP="002073B8">
      <w:pPr>
        <w:pStyle w:val="3"/>
        <w:spacing w:before="0" w:beforeAutospacing="0" w:after="0" w:afterAutospacing="0"/>
        <w:ind w:firstLine="567"/>
        <w:jc w:val="both"/>
        <w:rPr>
          <w:rFonts w:eastAsiaTheme="minorHAnsi"/>
          <w:b w:val="0"/>
          <w:bCs w:val="0"/>
          <w:sz w:val="28"/>
          <w:szCs w:val="28"/>
          <w:lang w:val="kk-KZ" w:eastAsia="en-US"/>
        </w:rPr>
      </w:pPr>
      <w:r w:rsidRPr="008276F4">
        <w:rPr>
          <w:rFonts w:eastAsiaTheme="minorHAnsi"/>
          <w:b w:val="0"/>
          <w:bCs w:val="0"/>
          <w:sz w:val="28"/>
          <w:szCs w:val="28"/>
          <w:lang w:val="kk-KZ" w:eastAsia="en-US"/>
        </w:rPr>
        <w:t>Посткеңестік кеңістіктегі лингвомәдениеттану мектебі лингвомәдени модельді қалыптастыруда ұғымдық</w:t>
      </w:r>
      <w:r w:rsidR="00021A3E" w:rsidRPr="008276F4">
        <w:rPr>
          <w:rFonts w:eastAsiaTheme="minorHAnsi"/>
          <w:b w:val="0"/>
          <w:bCs w:val="0"/>
          <w:sz w:val="28"/>
          <w:szCs w:val="28"/>
          <w:lang w:val="kk-KZ" w:eastAsia="en-US"/>
        </w:rPr>
        <w:t>-әдістемелік негіз ұсынады. В.</w:t>
      </w:r>
      <w:r w:rsidRPr="008276F4">
        <w:rPr>
          <w:rFonts w:eastAsiaTheme="minorHAnsi"/>
          <w:b w:val="0"/>
          <w:bCs w:val="0"/>
          <w:sz w:val="28"/>
          <w:szCs w:val="28"/>
          <w:lang w:val="kk-KZ" w:eastAsia="en-US"/>
        </w:rPr>
        <w:t>В. Воробьёв лингвомәдениеттанудың пәнін, негізгі терминдерін және мәдени мағынаны тіл арқылы сипаттайтын бірліктерді жүйелеп, «лингвокультурема» тәрізді категориялар арқылы мәдени мазмұнды мод</w:t>
      </w:r>
      <w:r w:rsidR="0002180D" w:rsidRPr="008276F4">
        <w:rPr>
          <w:rFonts w:eastAsiaTheme="minorHAnsi"/>
          <w:b w:val="0"/>
          <w:bCs w:val="0"/>
          <w:sz w:val="28"/>
          <w:szCs w:val="28"/>
          <w:lang w:val="kk-KZ" w:eastAsia="en-US"/>
        </w:rPr>
        <w:t>ельдеудің жолдарын көрсетеді [13</w:t>
      </w:r>
      <w:r w:rsidR="00021A3E" w:rsidRPr="008276F4">
        <w:rPr>
          <w:rFonts w:eastAsiaTheme="minorHAnsi"/>
          <w:b w:val="0"/>
          <w:bCs w:val="0"/>
          <w:sz w:val="28"/>
          <w:szCs w:val="28"/>
          <w:lang w:val="kk-KZ" w:eastAsia="en-US"/>
        </w:rPr>
        <w:t>0</w:t>
      </w:r>
      <w:r w:rsidRPr="008276F4">
        <w:rPr>
          <w:rFonts w:eastAsiaTheme="minorHAnsi"/>
          <w:b w:val="0"/>
          <w:bCs w:val="0"/>
          <w:sz w:val="28"/>
          <w:szCs w:val="28"/>
          <w:lang w:val="kk-KZ" w:eastAsia="en-US"/>
        </w:rPr>
        <w:t xml:space="preserve">]. </w:t>
      </w:r>
      <w:r w:rsidR="00021A3E" w:rsidRPr="008276F4">
        <w:rPr>
          <w:rFonts w:eastAsiaTheme="minorHAnsi"/>
          <w:b w:val="0"/>
          <w:bCs w:val="0"/>
          <w:sz w:val="28"/>
          <w:szCs w:val="28"/>
          <w:lang w:val="kk-KZ" w:eastAsia="en-US"/>
        </w:rPr>
        <w:t>В.</w:t>
      </w:r>
      <w:r w:rsidRPr="008276F4">
        <w:rPr>
          <w:rFonts w:eastAsiaTheme="minorHAnsi"/>
          <w:b w:val="0"/>
          <w:bCs w:val="0"/>
          <w:sz w:val="28"/>
          <w:szCs w:val="28"/>
          <w:lang w:val="kk-KZ" w:eastAsia="en-US"/>
        </w:rPr>
        <w:t>А. Маслова еңбегі</w:t>
      </w:r>
      <w:r w:rsidR="00DA6741" w:rsidRPr="008276F4">
        <w:rPr>
          <w:rFonts w:eastAsiaTheme="minorHAnsi"/>
          <w:b w:val="0"/>
          <w:bCs w:val="0"/>
          <w:sz w:val="28"/>
          <w:szCs w:val="28"/>
          <w:lang w:val="kk-KZ" w:eastAsia="en-US"/>
        </w:rPr>
        <w:t>нде</w:t>
      </w:r>
      <w:r w:rsidRPr="008276F4">
        <w:rPr>
          <w:rFonts w:eastAsiaTheme="minorHAnsi"/>
          <w:b w:val="0"/>
          <w:bCs w:val="0"/>
          <w:sz w:val="28"/>
          <w:szCs w:val="28"/>
          <w:lang w:val="kk-KZ" w:eastAsia="en-US"/>
        </w:rPr>
        <w:t xml:space="preserve"> тілдік тұлға, концепт, ұлттық-мәдени мазмұн сияқты ұғымдар лингвомәдени талдаудың базалық</w:t>
      </w:r>
      <w:r w:rsidR="0002180D" w:rsidRPr="008276F4">
        <w:rPr>
          <w:rFonts w:eastAsiaTheme="minorHAnsi"/>
          <w:b w:val="0"/>
          <w:bCs w:val="0"/>
          <w:sz w:val="28"/>
          <w:szCs w:val="28"/>
          <w:lang w:val="kk-KZ" w:eastAsia="en-US"/>
        </w:rPr>
        <w:t xml:space="preserve"> тірегі ретінде сипатталады [13</w:t>
      </w:r>
      <w:r w:rsidR="00021A3E" w:rsidRPr="008276F4">
        <w:rPr>
          <w:rFonts w:eastAsiaTheme="minorHAnsi"/>
          <w:b w:val="0"/>
          <w:bCs w:val="0"/>
          <w:sz w:val="28"/>
          <w:szCs w:val="28"/>
          <w:lang w:val="kk-KZ" w:eastAsia="en-US"/>
        </w:rPr>
        <w:t>1</w:t>
      </w:r>
      <w:r w:rsidRPr="008276F4">
        <w:rPr>
          <w:rFonts w:eastAsiaTheme="minorHAnsi"/>
          <w:b w:val="0"/>
          <w:bCs w:val="0"/>
          <w:sz w:val="28"/>
          <w:szCs w:val="28"/>
          <w:lang w:val="kk-KZ" w:eastAsia="en-US"/>
        </w:rPr>
        <w:t>]. Лингвомәдени модельді дискурстық деңгейде талдауға мүмкіндік беретін маңызд</w:t>
      </w:r>
      <w:r w:rsidR="00021A3E" w:rsidRPr="008276F4">
        <w:rPr>
          <w:rFonts w:eastAsiaTheme="minorHAnsi"/>
          <w:b w:val="0"/>
          <w:bCs w:val="0"/>
          <w:sz w:val="28"/>
          <w:szCs w:val="28"/>
          <w:lang w:val="kk-KZ" w:eastAsia="en-US"/>
        </w:rPr>
        <w:t>ы теориялық желі В.</w:t>
      </w:r>
      <w:r w:rsidRPr="008276F4">
        <w:rPr>
          <w:rFonts w:eastAsiaTheme="minorHAnsi"/>
          <w:b w:val="0"/>
          <w:bCs w:val="0"/>
          <w:sz w:val="28"/>
          <w:szCs w:val="28"/>
          <w:lang w:val="kk-KZ" w:eastAsia="en-US"/>
        </w:rPr>
        <w:t>И. Карасик еңбектерінде айқындалады: автор «тілдік тұлға – концепт – дискурс» үштағаны арқылы мәдени мағынаны модельдеп, құндылықтық концептілердің дискурс ішіндегі жүзеге асу формаларын талд</w:t>
      </w:r>
      <w:r w:rsidR="0002180D" w:rsidRPr="008276F4">
        <w:rPr>
          <w:rFonts w:eastAsiaTheme="minorHAnsi"/>
          <w:b w:val="0"/>
          <w:bCs w:val="0"/>
          <w:sz w:val="28"/>
          <w:szCs w:val="28"/>
          <w:lang w:val="kk-KZ" w:eastAsia="en-US"/>
        </w:rPr>
        <w:t>аудың тиімді бағытын ұсынады [13</w:t>
      </w:r>
      <w:r w:rsidR="00021A3E" w:rsidRPr="008276F4">
        <w:rPr>
          <w:rFonts w:eastAsiaTheme="minorHAnsi"/>
          <w:b w:val="0"/>
          <w:bCs w:val="0"/>
          <w:sz w:val="28"/>
          <w:szCs w:val="28"/>
          <w:lang w:val="kk-KZ" w:eastAsia="en-US"/>
        </w:rPr>
        <w:t>2</w:t>
      </w:r>
      <w:r w:rsidRPr="008276F4">
        <w:rPr>
          <w:rFonts w:eastAsiaTheme="minorHAnsi"/>
          <w:b w:val="0"/>
          <w:bCs w:val="0"/>
          <w:sz w:val="28"/>
          <w:szCs w:val="28"/>
          <w:lang w:val="kk-KZ" w:eastAsia="en-US"/>
        </w:rPr>
        <w:t xml:space="preserve">]. Бұл – лингвомәдени модельді тек сөздік/лексикалық қабатта емес, коммуникативтік жағдай мен адресат факторын ескере отырып түсіндіруге мүмкіндік беретін тәсіл. </w:t>
      </w:r>
    </w:p>
    <w:p w14:paraId="11115C18" w14:textId="77777777" w:rsidR="00184D99" w:rsidRPr="008276F4" w:rsidRDefault="00184D99" w:rsidP="002073B8">
      <w:pPr>
        <w:pStyle w:val="3"/>
        <w:spacing w:before="0" w:beforeAutospacing="0" w:after="0" w:afterAutospacing="0"/>
        <w:ind w:firstLine="567"/>
        <w:jc w:val="both"/>
        <w:rPr>
          <w:rFonts w:eastAsiaTheme="minorHAnsi"/>
          <w:b w:val="0"/>
          <w:bCs w:val="0"/>
          <w:sz w:val="28"/>
          <w:szCs w:val="28"/>
          <w:lang w:val="kk-KZ" w:eastAsia="en-US"/>
        </w:rPr>
      </w:pPr>
      <w:r w:rsidRPr="008276F4">
        <w:rPr>
          <w:rFonts w:eastAsiaTheme="minorHAnsi"/>
          <w:b w:val="0"/>
          <w:bCs w:val="0"/>
          <w:sz w:val="28"/>
          <w:szCs w:val="28"/>
          <w:lang w:val="kk-KZ" w:eastAsia="en-US"/>
        </w:rPr>
        <w:t>Қазақ тіліндегі туристік жарнама дискурсы лингвомәдени мазмұнды кодтау және адресатқа ықпал ету тетіктері арқылы іске асатын көпқабатты коммуникациялық жүйе ретінде сипатталады. Мәдени тұрғыдан алғанда, мұнда ұлттық дүниетаным, табиғи кеңістік, урбан мәдениет және сакральды және тарихи жады секілді мәдени доминанттар мәтіннің семантикалық өзегіне айн</w:t>
      </w:r>
      <w:r w:rsidR="007F2CF0" w:rsidRPr="008276F4">
        <w:rPr>
          <w:rFonts w:eastAsiaTheme="minorHAnsi"/>
          <w:b w:val="0"/>
          <w:bCs w:val="0"/>
          <w:sz w:val="28"/>
          <w:szCs w:val="28"/>
          <w:lang w:val="kk-KZ" w:eastAsia="en-US"/>
        </w:rPr>
        <w:t xml:space="preserve">алып, туристік өнімді жай ғана </w:t>
      </w:r>
      <w:r w:rsidRPr="008276F4">
        <w:rPr>
          <w:rFonts w:eastAsiaTheme="minorHAnsi"/>
          <w:b w:val="0"/>
          <w:bCs w:val="0"/>
          <w:sz w:val="28"/>
          <w:szCs w:val="28"/>
          <w:lang w:val="kk-KZ" w:eastAsia="en-US"/>
        </w:rPr>
        <w:t>қызмет деңгейін</w:t>
      </w:r>
      <w:r w:rsidR="009F2E96" w:rsidRPr="008276F4">
        <w:rPr>
          <w:rFonts w:eastAsiaTheme="minorHAnsi"/>
          <w:b w:val="0"/>
          <w:bCs w:val="0"/>
          <w:sz w:val="28"/>
          <w:szCs w:val="28"/>
          <w:lang w:val="kk-KZ" w:eastAsia="en-US"/>
        </w:rPr>
        <w:t>де емес, тұтынушыға ұсынылатын мәдени тәжірибе</w:t>
      </w:r>
      <w:r w:rsidRPr="008276F4">
        <w:rPr>
          <w:rFonts w:eastAsiaTheme="minorHAnsi"/>
          <w:b w:val="0"/>
          <w:bCs w:val="0"/>
          <w:sz w:val="28"/>
          <w:szCs w:val="28"/>
          <w:lang w:val="kk-KZ" w:eastAsia="en-US"/>
        </w:rPr>
        <w:t xml:space="preserve"> ретінде танытады. Осы ерекшеліктерге сүйене отырып, туристік жарнама дискурсында </w:t>
      </w:r>
      <w:r w:rsidR="001F755B" w:rsidRPr="008276F4">
        <w:rPr>
          <w:rFonts w:eastAsiaTheme="minorHAnsi"/>
          <w:b w:val="0"/>
          <w:bCs w:val="0"/>
          <w:sz w:val="28"/>
          <w:szCs w:val="28"/>
          <w:lang w:val="kk-KZ" w:eastAsia="en-US"/>
        </w:rPr>
        <w:t>бес</w:t>
      </w:r>
      <w:r w:rsidRPr="008276F4">
        <w:rPr>
          <w:rFonts w:eastAsiaTheme="minorHAnsi"/>
          <w:b w:val="0"/>
          <w:bCs w:val="0"/>
          <w:sz w:val="28"/>
          <w:szCs w:val="28"/>
          <w:lang w:val="kk-KZ" w:eastAsia="en-US"/>
        </w:rPr>
        <w:t xml:space="preserve"> жетек</w:t>
      </w:r>
      <w:r w:rsidR="007F2CF0" w:rsidRPr="008276F4">
        <w:rPr>
          <w:rFonts w:eastAsiaTheme="minorHAnsi"/>
          <w:b w:val="0"/>
          <w:bCs w:val="0"/>
          <w:sz w:val="28"/>
          <w:szCs w:val="28"/>
          <w:lang w:val="kk-KZ" w:eastAsia="en-US"/>
        </w:rPr>
        <w:t>ші</w:t>
      </w:r>
      <w:r w:rsidR="009F2E96" w:rsidRPr="008276F4">
        <w:rPr>
          <w:rFonts w:eastAsiaTheme="minorHAnsi"/>
          <w:b w:val="0"/>
          <w:bCs w:val="0"/>
          <w:sz w:val="28"/>
          <w:szCs w:val="28"/>
          <w:lang w:val="kk-KZ" w:eastAsia="en-US"/>
        </w:rPr>
        <w:t xml:space="preserve"> лингвомәдени модель айқындалды,</w:t>
      </w:r>
      <w:r w:rsidR="007F2CF0" w:rsidRPr="008276F4">
        <w:rPr>
          <w:rFonts w:eastAsiaTheme="minorHAnsi"/>
          <w:b w:val="0"/>
          <w:bCs w:val="0"/>
          <w:sz w:val="28"/>
          <w:szCs w:val="28"/>
          <w:lang w:val="kk-KZ" w:eastAsia="en-US"/>
        </w:rPr>
        <w:t xml:space="preserve"> ұлттық-мәдени, табиғи-ландшафтық</w:t>
      </w:r>
      <w:r w:rsidR="009F2E96" w:rsidRPr="008276F4">
        <w:rPr>
          <w:rFonts w:eastAsiaTheme="minorHAnsi"/>
          <w:b w:val="0"/>
          <w:bCs w:val="0"/>
          <w:sz w:val="28"/>
          <w:szCs w:val="28"/>
          <w:lang w:val="kk-KZ" w:eastAsia="en-US"/>
        </w:rPr>
        <w:t>, қалалық-урбанистік</w:t>
      </w:r>
      <w:r w:rsidR="007F2CF0" w:rsidRPr="008276F4">
        <w:rPr>
          <w:rFonts w:eastAsiaTheme="minorHAnsi"/>
          <w:b w:val="0"/>
          <w:bCs w:val="0"/>
          <w:sz w:val="28"/>
          <w:szCs w:val="28"/>
          <w:lang w:val="kk-KZ" w:eastAsia="en-US"/>
        </w:rPr>
        <w:t xml:space="preserve">, </w:t>
      </w:r>
      <w:r w:rsidRPr="008276F4">
        <w:rPr>
          <w:rFonts w:eastAsiaTheme="minorHAnsi"/>
          <w:b w:val="0"/>
          <w:bCs w:val="0"/>
          <w:sz w:val="28"/>
          <w:szCs w:val="28"/>
          <w:lang w:val="kk-KZ" w:eastAsia="en-US"/>
        </w:rPr>
        <w:t xml:space="preserve">сакральды-рухани және тарихи-мәдени модель. </w:t>
      </w:r>
    </w:p>
    <w:p w14:paraId="365C6D45" w14:textId="21B402D7" w:rsidR="00363E2E" w:rsidRPr="008276F4" w:rsidRDefault="00363E2E" w:rsidP="00E34848">
      <w:pPr>
        <w:pStyle w:val="a3"/>
        <w:tabs>
          <w:tab w:val="left" w:pos="4962"/>
        </w:tabs>
        <w:spacing w:before="0" w:beforeAutospacing="0" w:after="0" w:afterAutospacing="0"/>
        <w:ind w:firstLine="567"/>
        <w:jc w:val="both"/>
        <w:rPr>
          <w:lang w:val="kk-KZ"/>
        </w:rPr>
      </w:pPr>
      <w:r w:rsidRPr="008276F4">
        <w:rPr>
          <w:lang w:val="kk-KZ"/>
        </w:rPr>
        <w:t xml:space="preserve">Кесте № </w:t>
      </w:r>
      <w:r w:rsidR="009F2821" w:rsidRPr="008276F4">
        <w:rPr>
          <w:lang w:val="kk-KZ"/>
        </w:rPr>
        <w:t>6</w:t>
      </w:r>
      <w:r w:rsidRPr="008276F4">
        <w:rPr>
          <w:lang w:val="kk-KZ"/>
        </w:rPr>
        <w:t>. Туристік жарнаманың лингвомәдени ерекшеліктеріне қарай жіктелуі</w:t>
      </w:r>
    </w:p>
    <w:p w14:paraId="12D8B6BA" w14:textId="77777777" w:rsidR="00363E2E" w:rsidRPr="008276F4" w:rsidRDefault="00363E2E" w:rsidP="002073B8">
      <w:pPr>
        <w:pStyle w:val="a3"/>
        <w:spacing w:before="0" w:beforeAutospacing="0" w:after="0" w:afterAutospacing="0"/>
        <w:ind w:firstLine="567"/>
        <w:jc w:val="both"/>
        <w:rPr>
          <w:lang w:val="kk-KZ"/>
        </w:rPr>
      </w:pPr>
    </w:p>
    <w:tbl>
      <w:tblPr>
        <w:tblStyle w:val="ac"/>
        <w:tblW w:w="0" w:type="auto"/>
        <w:tblLook w:val="04A0" w:firstRow="1" w:lastRow="0" w:firstColumn="1" w:lastColumn="0" w:noHBand="0" w:noVBand="1"/>
      </w:tblPr>
      <w:tblGrid>
        <w:gridCol w:w="3209"/>
        <w:gridCol w:w="3023"/>
        <w:gridCol w:w="3396"/>
      </w:tblGrid>
      <w:tr w:rsidR="00363E2E" w:rsidRPr="008276F4" w14:paraId="0CB61EA5" w14:textId="77777777" w:rsidTr="00AC1A40">
        <w:tc>
          <w:tcPr>
            <w:tcW w:w="3209" w:type="dxa"/>
            <w:vAlign w:val="center"/>
          </w:tcPr>
          <w:p w14:paraId="1EE6BC10" w14:textId="77777777" w:rsidR="00363E2E" w:rsidRPr="008276F4" w:rsidRDefault="00363E2E" w:rsidP="002073B8">
            <w:pPr>
              <w:ind w:firstLine="567"/>
              <w:rPr>
                <w:rFonts w:ascii="Times New Roman" w:eastAsia="Times New Roman" w:hAnsi="Times New Roman" w:cs="Times New Roman"/>
                <w:b/>
                <w:bCs/>
                <w:sz w:val="24"/>
                <w:szCs w:val="24"/>
                <w:lang w:val="kk-KZ" w:eastAsia="ru-RU"/>
              </w:rPr>
            </w:pPr>
            <w:r w:rsidRPr="008276F4">
              <w:rPr>
                <w:rFonts w:ascii="Times New Roman" w:hAnsi="Times New Roman" w:cs="Times New Roman"/>
                <w:b/>
                <w:sz w:val="24"/>
                <w:szCs w:val="24"/>
                <w:lang w:val="kk-KZ"/>
              </w:rPr>
              <w:t>Туристік жарнаманың түрі</w:t>
            </w:r>
          </w:p>
        </w:tc>
        <w:tc>
          <w:tcPr>
            <w:tcW w:w="3023" w:type="dxa"/>
            <w:vAlign w:val="center"/>
          </w:tcPr>
          <w:p w14:paraId="14C97806" w14:textId="77777777" w:rsidR="00363E2E" w:rsidRPr="008276F4" w:rsidRDefault="00363E2E" w:rsidP="002073B8">
            <w:pPr>
              <w:ind w:firstLine="567"/>
              <w:jc w:val="center"/>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Негізгі белгісі</w:t>
            </w:r>
          </w:p>
        </w:tc>
        <w:tc>
          <w:tcPr>
            <w:tcW w:w="3396" w:type="dxa"/>
            <w:vAlign w:val="center"/>
          </w:tcPr>
          <w:p w14:paraId="100E393A" w14:textId="77777777" w:rsidR="00363E2E" w:rsidRPr="008276F4" w:rsidRDefault="00363E2E" w:rsidP="002073B8">
            <w:pPr>
              <w:ind w:firstLine="567"/>
              <w:jc w:val="center"/>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val="kk-KZ" w:eastAsia="ru-RU"/>
              </w:rPr>
              <w:t>Мысалы</w:t>
            </w:r>
            <w:r w:rsidRPr="008276F4">
              <w:rPr>
                <w:rFonts w:ascii="Times New Roman" w:eastAsia="Times New Roman" w:hAnsi="Times New Roman" w:cs="Times New Roman"/>
                <w:b/>
                <w:bCs/>
                <w:sz w:val="24"/>
                <w:szCs w:val="24"/>
                <w:lang w:eastAsia="ru-RU"/>
              </w:rPr>
              <w:t xml:space="preserve"> </w:t>
            </w:r>
          </w:p>
        </w:tc>
      </w:tr>
      <w:tr w:rsidR="00363E2E" w:rsidRPr="008276F4" w14:paraId="1F7FB317" w14:textId="77777777" w:rsidTr="00AC1A40">
        <w:tc>
          <w:tcPr>
            <w:tcW w:w="3209" w:type="dxa"/>
            <w:vAlign w:val="center"/>
          </w:tcPr>
          <w:p w14:paraId="41C258BD" w14:textId="77777777" w:rsidR="00363E2E" w:rsidRPr="008276F4" w:rsidRDefault="001F755B" w:rsidP="00D345E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val="kk-KZ" w:eastAsia="ru-RU"/>
              </w:rPr>
              <w:t>Ұлттық мәдени</w:t>
            </w:r>
          </w:p>
        </w:tc>
        <w:tc>
          <w:tcPr>
            <w:tcW w:w="3023" w:type="dxa"/>
            <w:vAlign w:val="center"/>
          </w:tcPr>
          <w:p w14:paraId="57D3185C" w14:textId="77777777" w:rsidR="00363E2E" w:rsidRPr="008276F4" w:rsidRDefault="00363E2E" w:rsidP="00D345E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дәстүр, мұра, ұлттық код, этноэлемент</w:t>
            </w:r>
          </w:p>
        </w:tc>
        <w:tc>
          <w:tcPr>
            <w:tcW w:w="3396" w:type="dxa"/>
            <w:vAlign w:val="center"/>
          </w:tcPr>
          <w:p w14:paraId="585A691F" w14:textId="77777777" w:rsidR="00363E2E" w:rsidRPr="008276F4" w:rsidRDefault="00363E2E" w:rsidP="00D345E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i/>
                <w:iCs/>
                <w:sz w:val="24"/>
                <w:szCs w:val="24"/>
                <w:lang w:eastAsia="ru-RU"/>
              </w:rPr>
              <w:t>«Ұлттық тағам, қолөнер, киіз үй атмосферасы: этноауылға саяхат.»</w:t>
            </w:r>
          </w:p>
        </w:tc>
      </w:tr>
      <w:tr w:rsidR="00363E2E" w:rsidRPr="008276F4" w14:paraId="60780B30" w14:textId="77777777" w:rsidTr="00AC1A40">
        <w:tc>
          <w:tcPr>
            <w:tcW w:w="3209" w:type="dxa"/>
            <w:vAlign w:val="center"/>
          </w:tcPr>
          <w:p w14:paraId="01063142" w14:textId="77777777" w:rsidR="00363E2E" w:rsidRPr="008276F4" w:rsidRDefault="00363E2E" w:rsidP="00D345E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val="kk-KZ" w:eastAsia="ru-RU"/>
              </w:rPr>
              <w:t>Табиғи ландшафтық</w:t>
            </w:r>
            <w:r w:rsidRPr="008276F4">
              <w:rPr>
                <w:rFonts w:ascii="Times New Roman" w:eastAsia="Times New Roman" w:hAnsi="Times New Roman" w:cs="Times New Roman"/>
                <w:b/>
                <w:bCs/>
                <w:sz w:val="24"/>
                <w:szCs w:val="24"/>
                <w:lang w:eastAsia="ru-RU"/>
              </w:rPr>
              <w:t xml:space="preserve"> </w:t>
            </w:r>
            <w:r w:rsidRPr="008276F4">
              <w:rPr>
                <w:rFonts w:ascii="Times New Roman" w:eastAsia="Times New Roman" w:hAnsi="Times New Roman" w:cs="Times New Roman"/>
                <w:sz w:val="24"/>
                <w:szCs w:val="24"/>
                <w:lang w:eastAsia="ru-RU"/>
              </w:rPr>
              <w:t>(табиғатқа бағытталған)</w:t>
            </w:r>
          </w:p>
        </w:tc>
        <w:tc>
          <w:tcPr>
            <w:tcW w:w="3023" w:type="dxa"/>
            <w:vAlign w:val="center"/>
          </w:tcPr>
          <w:p w14:paraId="659C516B" w14:textId="77777777" w:rsidR="00363E2E" w:rsidRPr="008276F4" w:rsidRDefault="00363E2E" w:rsidP="00D345E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ландшафт, экотуризм, таза ауа, табиғи нысан</w:t>
            </w:r>
          </w:p>
        </w:tc>
        <w:tc>
          <w:tcPr>
            <w:tcW w:w="3396" w:type="dxa"/>
            <w:vAlign w:val="center"/>
          </w:tcPr>
          <w:p w14:paraId="38EC68AA" w14:textId="30003696" w:rsidR="00363E2E" w:rsidRPr="008276F4" w:rsidRDefault="00363E2E" w:rsidP="00D345E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i/>
                <w:iCs/>
                <w:sz w:val="24"/>
                <w:szCs w:val="24"/>
                <w:lang w:eastAsia="ru-RU"/>
              </w:rPr>
              <w:t xml:space="preserve">«Көлсайдың мөлдір суы, Қайыңдының тылсым көрінісі </w:t>
            </w:r>
            <w:r w:rsidR="00E97D0F" w:rsidRPr="008276F4">
              <w:rPr>
                <w:rFonts w:ascii="Times New Roman" w:eastAsia="Times New Roman" w:hAnsi="Times New Roman" w:cs="Times New Roman"/>
                <w:i/>
                <w:iCs/>
                <w:sz w:val="24"/>
                <w:szCs w:val="24"/>
                <w:lang w:eastAsia="ru-RU"/>
              </w:rPr>
              <w:t xml:space="preserve">– </w:t>
            </w:r>
            <w:r w:rsidRPr="008276F4">
              <w:rPr>
                <w:rFonts w:ascii="Times New Roman" w:eastAsia="Times New Roman" w:hAnsi="Times New Roman" w:cs="Times New Roman"/>
                <w:i/>
                <w:iCs/>
                <w:sz w:val="24"/>
                <w:szCs w:val="24"/>
                <w:lang w:eastAsia="ru-RU"/>
              </w:rPr>
              <w:t xml:space="preserve"> табиғатқа қадам бас!»</w:t>
            </w:r>
          </w:p>
        </w:tc>
      </w:tr>
      <w:tr w:rsidR="00363E2E" w:rsidRPr="008276F4" w14:paraId="218AE79E" w14:textId="77777777" w:rsidTr="00AC1A40">
        <w:tc>
          <w:tcPr>
            <w:tcW w:w="3209" w:type="dxa"/>
            <w:vAlign w:val="center"/>
          </w:tcPr>
          <w:p w14:paraId="78520A93" w14:textId="77777777" w:rsidR="00363E2E" w:rsidRPr="008276F4" w:rsidRDefault="00363E2E" w:rsidP="00D345E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Қалалық-урбанистік</w:t>
            </w:r>
            <w:r w:rsidRPr="008276F4">
              <w:rPr>
                <w:rFonts w:ascii="Times New Roman" w:eastAsia="Times New Roman" w:hAnsi="Times New Roman" w:cs="Times New Roman"/>
                <w:b/>
                <w:bCs/>
                <w:sz w:val="24"/>
                <w:szCs w:val="24"/>
                <w:lang w:eastAsia="ru-RU"/>
              </w:rPr>
              <w:t xml:space="preserve"> </w:t>
            </w:r>
            <w:r w:rsidRPr="008276F4">
              <w:rPr>
                <w:rFonts w:ascii="Times New Roman" w:eastAsia="Times New Roman" w:hAnsi="Times New Roman" w:cs="Times New Roman"/>
                <w:sz w:val="24"/>
                <w:szCs w:val="24"/>
                <w:lang w:eastAsia="ru-RU"/>
              </w:rPr>
              <w:t>(қалалық)</w:t>
            </w:r>
          </w:p>
        </w:tc>
        <w:tc>
          <w:tcPr>
            <w:tcW w:w="3023" w:type="dxa"/>
            <w:vAlign w:val="center"/>
          </w:tcPr>
          <w:p w14:paraId="7E6C96F2" w14:textId="77777777" w:rsidR="00363E2E" w:rsidRPr="008276F4" w:rsidRDefault="00363E2E" w:rsidP="00D345E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қала инфрақұрылымы, мәдени орындар, сервис</w:t>
            </w:r>
          </w:p>
        </w:tc>
        <w:tc>
          <w:tcPr>
            <w:tcW w:w="3396" w:type="dxa"/>
            <w:vAlign w:val="center"/>
          </w:tcPr>
          <w:p w14:paraId="26E7B156" w14:textId="560268F9" w:rsidR="00363E2E" w:rsidRPr="008276F4" w:rsidRDefault="00363E2E" w:rsidP="00D345E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i/>
                <w:iCs/>
                <w:sz w:val="24"/>
                <w:szCs w:val="24"/>
                <w:lang w:eastAsia="ru-RU"/>
              </w:rPr>
              <w:t xml:space="preserve">«Астана city tour: музейлер, заманауи сәулет, гастро-локациялар </w:t>
            </w:r>
            <w:r w:rsidR="00E97D0F" w:rsidRPr="008276F4">
              <w:rPr>
                <w:rFonts w:ascii="Times New Roman" w:eastAsia="Times New Roman" w:hAnsi="Times New Roman" w:cs="Times New Roman"/>
                <w:i/>
                <w:iCs/>
                <w:sz w:val="24"/>
                <w:szCs w:val="24"/>
                <w:lang w:eastAsia="ru-RU"/>
              </w:rPr>
              <w:t xml:space="preserve">– </w:t>
            </w:r>
            <w:r w:rsidRPr="008276F4">
              <w:rPr>
                <w:rFonts w:ascii="Times New Roman" w:eastAsia="Times New Roman" w:hAnsi="Times New Roman" w:cs="Times New Roman"/>
                <w:i/>
                <w:iCs/>
                <w:sz w:val="24"/>
                <w:szCs w:val="24"/>
                <w:lang w:eastAsia="ru-RU"/>
              </w:rPr>
              <w:t xml:space="preserve"> бір күнде.»</w:t>
            </w:r>
          </w:p>
        </w:tc>
      </w:tr>
      <w:tr w:rsidR="00363E2E" w:rsidRPr="008276F4" w14:paraId="5002FF1B" w14:textId="77777777" w:rsidTr="00AC1A40">
        <w:tc>
          <w:tcPr>
            <w:tcW w:w="3209" w:type="dxa"/>
            <w:vAlign w:val="center"/>
          </w:tcPr>
          <w:p w14:paraId="68E454CA" w14:textId="77777777" w:rsidR="00363E2E" w:rsidRPr="008276F4" w:rsidRDefault="00363E2E" w:rsidP="00D345E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Сакральды-рухани</w:t>
            </w:r>
            <w:r w:rsidRPr="008276F4">
              <w:rPr>
                <w:rFonts w:ascii="Times New Roman" w:eastAsia="Times New Roman" w:hAnsi="Times New Roman" w:cs="Times New Roman"/>
                <w:b/>
                <w:bCs/>
                <w:sz w:val="24"/>
                <w:szCs w:val="24"/>
                <w:lang w:eastAsia="ru-RU"/>
              </w:rPr>
              <w:t xml:space="preserve"> </w:t>
            </w:r>
            <w:r w:rsidRPr="008276F4">
              <w:rPr>
                <w:rFonts w:ascii="Times New Roman" w:eastAsia="Times New Roman" w:hAnsi="Times New Roman" w:cs="Times New Roman"/>
                <w:sz w:val="24"/>
                <w:szCs w:val="24"/>
                <w:lang w:eastAsia="ru-RU"/>
              </w:rPr>
              <w:t>(киелі/зиярат)</w:t>
            </w:r>
          </w:p>
        </w:tc>
        <w:tc>
          <w:tcPr>
            <w:tcW w:w="3023" w:type="dxa"/>
            <w:vAlign w:val="center"/>
          </w:tcPr>
          <w:p w14:paraId="1A95B2A9" w14:textId="77777777" w:rsidR="00363E2E" w:rsidRPr="008276F4" w:rsidRDefault="00363E2E" w:rsidP="00D345E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киелі орын, зиярат, рухани құндылық</w:t>
            </w:r>
          </w:p>
        </w:tc>
        <w:tc>
          <w:tcPr>
            <w:tcW w:w="3396" w:type="dxa"/>
            <w:vAlign w:val="center"/>
          </w:tcPr>
          <w:p w14:paraId="7BF3B8BC" w14:textId="77777777" w:rsidR="00363E2E" w:rsidRPr="008276F4" w:rsidRDefault="00363E2E" w:rsidP="00D345E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i/>
                <w:iCs/>
                <w:sz w:val="24"/>
                <w:szCs w:val="24"/>
                <w:lang w:eastAsia="ru-RU"/>
              </w:rPr>
              <w:t>«Қ.А. Ясауи кесенесіне зиярат: киелі тарихқа тағзым етіңіз.»</w:t>
            </w:r>
          </w:p>
        </w:tc>
      </w:tr>
      <w:tr w:rsidR="00363E2E" w:rsidRPr="008276F4" w14:paraId="1FAA38D6" w14:textId="77777777" w:rsidTr="00AC1A40">
        <w:tc>
          <w:tcPr>
            <w:tcW w:w="3209" w:type="dxa"/>
            <w:vAlign w:val="center"/>
          </w:tcPr>
          <w:p w14:paraId="1E017D90" w14:textId="77777777" w:rsidR="00363E2E" w:rsidRPr="008276F4" w:rsidRDefault="00363E2E" w:rsidP="00D345E8">
            <w:pPr>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eastAsia="ru-RU"/>
              </w:rPr>
              <w:t>Тарихи- мәдени</w:t>
            </w:r>
            <w:r w:rsidRPr="008276F4">
              <w:rPr>
                <w:rFonts w:ascii="Times New Roman" w:eastAsia="Times New Roman" w:hAnsi="Times New Roman" w:cs="Times New Roman"/>
                <w:sz w:val="24"/>
                <w:szCs w:val="24"/>
                <w:lang w:val="kk-KZ" w:eastAsia="ru-RU"/>
              </w:rPr>
              <w:t xml:space="preserve"> </w:t>
            </w:r>
          </w:p>
        </w:tc>
        <w:tc>
          <w:tcPr>
            <w:tcW w:w="3023" w:type="dxa"/>
            <w:vAlign w:val="center"/>
          </w:tcPr>
          <w:p w14:paraId="3A3AAD1E" w14:textId="77777777" w:rsidR="00363E2E" w:rsidRPr="008276F4" w:rsidRDefault="00363E2E" w:rsidP="00D345E8">
            <w:pPr>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val="kk-KZ" w:eastAsia="ru-RU"/>
              </w:rPr>
              <w:t>тарихи ғимараттар, ескерткіштер, көне қалалар, археология, музей-қорық, тарихи тұлғалар</w:t>
            </w:r>
          </w:p>
        </w:tc>
        <w:tc>
          <w:tcPr>
            <w:tcW w:w="3396" w:type="dxa"/>
            <w:vAlign w:val="center"/>
          </w:tcPr>
          <w:p w14:paraId="78102D63" w14:textId="58D99582" w:rsidR="00363E2E" w:rsidRPr="008276F4" w:rsidRDefault="00363E2E" w:rsidP="00D345E8">
            <w:pPr>
              <w:rPr>
                <w:rFonts w:ascii="Times New Roman" w:eastAsia="Times New Roman" w:hAnsi="Times New Roman" w:cs="Times New Roman"/>
                <w:i/>
                <w:iCs/>
                <w:sz w:val="24"/>
                <w:szCs w:val="24"/>
                <w:lang w:val="kk-KZ" w:eastAsia="ru-RU"/>
              </w:rPr>
            </w:pPr>
            <w:r w:rsidRPr="008276F4">
              <w:rPr>
                <w:rFonts w:ascii="Times New Roman" w:eastAsia="Times New Roman" w:hAnsi="Times New Roman" w:cs="Times New Roman"/>
                <w:i/>
                <w:iCs/>
                <w:sz w:val="24"/>
                <w:szCs w:val="24"/>
                <w:lang w:val="kk-KZ" w:eastAsia="ru-RU"/>
              </w:rPr>
              <w:t xml:space="preserve">«АЛЖИР» </w:t>
            </w:r>
            <w:r w:rsidR="00E97D0F" w:rsidRPr="008276F4">
              <w:rPr>
                <w:rFonts w:ascii="Times New Roman" w:eastAsia="Times New Roman" w:hAnsi="Times New Roman" w:cs="Times New Roman"/>
                <w:i/>
                <w:iCs/>
                <w:sz w:val="24"/>
                <w:szCs w:val="24"/>
                <w:lang w:val="kk-KZ" w:eastAsia="ru-RU"/>
              </w:rPr>
              <w:t xml:space="preserve">– </w:t>
            </w:r>
            <w:r w:rsidRPr="008276F4">
              <w:rPr>
                <w:rFonts w:ascii="Times New Roman" w:eastAsia="Times New Roman" w:hAnsi="Times New Roman" w:cs="Times New Roman"/>
                <w:i/>
                <w:iCs/>
                <w:sz w:val="24"/>
                <w:szCs w:val="24"/>
                <w:lang w:val="kk-KZ" w:eastAsia="ru-RU"/>
              </w:rPr>
              <w:t xml:space="preserve"> Ақмола лагері орналасқан жерде құрылған, саяси қуғын-сүргінде жазықсыз сотталған мыңдаған әйелдерге арналған кешен. Құрамына мұражай, мемориалдар, жеке заттар мен құжаттардан тұратын экспозициялар, архитектуралық ескерткіштер кіреді.</w:t>
            </w:r>
          </w:p>
        </w:tc>
      </w:tr>
    </w:tbl>
    <w:p w14:paraId="6053259C" w14:textId="77777777" w:rsidR="00363E2E" w:rsidRPr="008276F4" w:rsidRDefault="00363E2E" w:rsidP="002073B8">
      <w:pPr>
        <w:pStyle w:val="a3"/>
        <w:spacing w:before="0" w:beforeAutospacing="0" w:after="0" w:afterAutospacing="0"/>
        <w:ind w:firstLine="567"/>
        <w:jc w:val="both"/>
        <w:rPr>
          <w:lang w:val="kk-KZ"/>
        </w:rPr>
      </w:pPr>
    </w:p>
    <w:p w14:paraId="70D6B087" w14:textId="77777777" w:rsidR="00B82B3F" w:rsidRPr="008276F4" w:rsidRDefault="00363E2E" w:rsidP="002073B8">
      <w:pPr>
        <w:pStyle w:val="a3"/>
        <w:spacing w:before="0" w:beforeAutospacing="0" w:after="0" w:afterAutospacing="0"/>
        <w:ind w:firstLine="567"/>
        <w:jc w:val="both"/>
        <w:rPr>
          <w:sz w:val="28"/>
          <w:szCs w:val="28"/>
          <w:lang w:val="kk-KZ"/>
        </w:rPr>
      </w:pPr>
      <w:r w:rsidRPr="008276F4">
        <w:rPr>
          <w:sz w:val="28"/>
          <w:szCs w:val="28"/>
          <w:lang w:val="kk-KZ"/>
        </w:rPr>
        <w:t xml:space="preserve">Ұлттық мәдениетке негізделген туристік жарнама мәтіндерінде халықтың дәстүрлері, салт-ғұрыптары, тарихи мұрасы мен мәдени символдары алдыңғы қатарға шығарылады. Мұндай мәтіндерде ұлттық болмысты танытатын тілдік бірліктер, этномәдени лексика, тарихи атаулар мен мәдени концептілер кеңінен қолданылады. </w:t>
      </w:r>
    </w:p>
    <w:p w14:paraId="773F2998" w14:textId="77777777" w:rsidR="00363E2E" w:rsidRPr="008276F4" w:rsidRDefault="00363E2E" w:rsidP="002073B8">
      <w:pPr>
        <w:pStyle w:val="a3"/>
        <w:spacing w:before="0" w:beforeAutospacing="0" w:after="0" w:afterAutospacing="0"/>
        <w:ind w:firstLine="567"/>
        <w:jc w:val="both"/>
        <w:rPr>
          <w:sz w:val="28"/>
          <w:szCs w:val="28"/>
          <w:lang w:val="kk-KZ"/>
        </w:rPr>
      </w:pPr>
      <w:r w:rsidRPr="008276F4">
        <w:rPr>
          <w:sz w:val="28"/>
          <w:szCs w:val="28"/>
          <w:lang w:val="kk-KZ"/>
        </w:rPr>
        <w:t>Мысалы</w:t>
      </w:r>
    </w:p>
    <w:p w14:paraId="4D2BA47A" w14:textId="77777777" w:rsidR="00363E2E" w:rsidRPr="008276F4" w:rsidRDefault="00363E2E" w:rsidP="002073B8">
      <w:pPr>
        <w:pStyle w:val="a3"/>
        <w:spacing w:before="0" w:beforeAutospacing="0" w:after="0" w:afterAutospacing="0"/>
        <w:ind w:firstLine="567"/>
        <w:jc w:val="both"/>
        <w:rPr>
          <w:b/>
          <w:sz w:val="28"/>
          <w:szCs w:val="28"/>
          <w:lang w:val="kk-KZ"/>
        </w:rPr>
      </w:pPr>
      <w:r w:rsidRPr="008276F4">
        <w:rPr>
          <w:b/>
          <w:sz w:val="28"/>
          <w:szCs w:val="28"/>
          <w:lang w:val="kk-KZ"/>
        </w:rPr>
        <w:t>Жайлау этноауылы</w:t>
      </w:r>
    </w:p>
    <w:p w14:paraId="1E51CAB1" w14:textId="4C95435E" w:rsidR="00363E2E" w:rsidRPr="008276F4" w:rsidRDefault="00363E2E" w:rsidP="002073B8">
      <w:pPr>
        <w:pStyle w:val="a3"/>
        <w:spacing w:before="0" w:beforeAutospacing="0" w:after="0" w:afterAutospacing="0"/>
        <w:ind w:firstLine="567"/>
        <w:jc w:val="both"/>
        <w:rPr>
          <w:i/>
          <w:sz w:val="28"/>
          <w:szCs w:val="28"/>
          <w:lang w:val="kk-KZ"/>
        </w:rPr>
      </w:pPr>
      <w:r w:rsidRPr="008276F4">
        <w:rPr>
          <w:i/>
          <w:sz w:val="28"/>
          <w:szCs w:val="28"/>
          <w:lang w:val="kk-KZ"/>
        </w:rPr>
        <w:t xml:space="preserve">Бурабай аумағында қазақ халқының бар қонақжайлылық салтын сақтап, ұлттық мәдениет пен тарихтың қайталанбас көріністерін бірегей </w:t>
      </w:r>
      <w:r w:rsidR="00021A3E" w:rsidRPr="008276F4">
        <w:rPr>
          <w:i/>
          <w:sz w:val="28"/>
          <w:szCs w:val="28"/>
          <w:lang w:val="kk-KZ"/>
        </w:rPr>
        <w:t>«</w:t>
      </w:r>
      <w:r w:rsidRPr="008276F4">
        <w:rPr>
          <w:i/>
          <w:sz w:val="28"/>
          <w:szCs w:val="28"/>
          <w:lang w:val="kk-KZ"/>
        </w:rPr>
        <w:t>Жайлау</w:t>
      </w:r>
      <w:r w:rsidR="00021A3E" w:rsidRPr="008276F4">
        <w:rPr>
          <w:i/>
          <w:sz w:val="28"/>
          <w:szCs w:val="28"/>
          <w:lang w:val="kk-KZ"/>
        </w:rPr>
        <w:t>»</w:t>
      </w:r>
      <w:r w:rsidRPr="008276F4">
        <w:rPr>
          <w:i/>
          <w:sz w:val="28"/>
          <w:szCs w:val="28"/>
          <w:lang w:val="kk-KZ"/>
        </w:rPr>
        <w:t xml:space="preserve"> ауылы орналасқан. Бұл ауылға қонақ болып түссеңіз, қазақтың дәстүрлерімен, әдет-ғұрып, тұрмыс-тіршілігімен танысып,тіл үйірер ұлттық тағамдардан дәм тата аласыз.Бүгінгі таңда әкімшілік этноауыл қызметін&amp;nbsp; маусым бойы үздіксіз жүргізу бастамасын қарастырып, қазірдің өзінде тала</w:t>
      </w:r>
      <w:r w:rsidR="00DA6741" w:rsidRPr="008276F4">
        <w:rPr>
          <w:i/>
          <w:sz w:val="28"/>
          <w:szCs w:val="28"/>
          <w:lang w:val="kk-KZ"/>
        </w:rPr>
        <w:t>й туристті тамсандырған «Жайлау»</w:t>
      </w:r>
      <w:r w:rsidRPr="008276F4">
        <w:rPr>
          <w:i/>
          <w:sz w:val="28"/>
          <w:szCs w:val="28"/>
          <w:lang w:val="kk-KZ"/>
        </w:rPr>
        <w:t xml:space="preserve"> жобасын жетілдіру жұмыстарын қолға </w:t>
      </w:r>
      <w:r w:rsidR="00DA6741" w:rsidRPr="008276F4">
        <w:rPr>
          <w:i/>
          <w:sz w:val="28"/>
          <w:szCs w:val="28"/>
          <w:lang w:val="kk-KZ"/>
        </w:rPr>
        <w:t>алды. Ал әзірге, «</w:t>
      </w:r>
      <w:r w:rsidRPr="008276F4">
        <w:rPr>
          <w:i/>
          <w:sz w:val="28"/>
          <w:szCs w:val="28"/>
          <w:lang w:val="kk-KZ"/>
        </w:rPr>
        <w:t>Жайлау</w:t>
      </w:r>
      <w:r w:rsidR="00DA6741" w:rsidRPr="008276F4">
        <w:rPr>
          <w:i/>
          <w:sz w:val="28"/>
          <w:szCs w:val="28"/>
          <w:lang w:val="kk-KZ"/>
        </w:rPr>
        <w:t>»</w:t>
      </w:r>
      <w:r w:rsidRPr="008276F4">
        <w:rPr>
          <w:i/>
          <w:sz w:val="28"/>
          <w:szCs w:val="28"/>
          <w:lang w:val="kk-KZ"/>
        </w:rPr>
        <w:t xml:space="preserve"> этноауылы өз қонақтарын түрлі экскурсиялар, қолөнер шеберлік сағаттары, ұлттық ойындар сияқты көптеген қызықтармен қуантып жүр [80].</w:t>
      </w:r>
    </w:p>
    <w:p w14:paraId="42D9B122" w14:textId="77777777" w:rsidR="00B82B3F" w:rsidRPr="008276F4" w:rsidRDefault="00363E2E" w:rsidP="002073B8">
      <w:pPr>
        <w:pStyle w:val="a3"/>
        <w:spacing w:before="0" w:beforeAutospacing="0" w:after="0" w:afterAutospacing="0"/>
        <w:ind w:firstLine="567"/>
        <w:jc w:val="both"/>
        <w:rPr>
          <w:sz w:val="28"/>
          <w:szCs w:val="28"/>
          <w:lang w:val="kk-KZ"/>
        </w:rPr>
      </w:pPr>
      <w:r w:rsidRPr="008276F4">
        <w:rPr>
          <w:sz w:val="28"/>
          <w:szCs w:val="28"/>
          <w:lang w:val="kk-KZ"/>
        </w:rPr>
        <w:t xml:space="preserve">Ұлттық мәдениетке бағытталған туристік жарнама мәтіндерінің басты мақсаты – туристік кеңістікті тек географиялық нысан ретінде емес, өзіндік мәдени-тарихи мәні бар ерекше орта ретінде таныту. Бұл мәтіндерде ұлттық тағамдар, дәстүрлі мерекелер, қолөнер бұйымдары, фольклорлық элементтер және тарихи тұлғалар туралы ақпараттар беріледі. Сонымен қатар ұлттық мәдени кодтар метафоралар мен символдық образдар арқылы жеткізіліп, адресаттың санасында мәдени ассоциациялар қалыптастырылады. </w:t>
      </w:r>
    </w:p>
    <w:p w14:paraId="346D2E1C" w14:textId="77777777" w:rsidR="00305599" w:rsidRPr="008276F4" w:rsidRDefault="00363E2E" w:rsidP="002073B8">
      <w:pPr>
        <w:pStyle w:val="a3"/>
        <w:spacing w:before="0" w:beforeAutospacing="0" w:after="0" w:afterAutospacing="0"/>
        <w:ind w:firstLine="567"/>
        <w:jc w:val="both"/>
        <w:rPr>
          <w:sz w:val="28"/>
          <w:szCs w:val="28"/>
          <w:lang w:val="kk-KZ"/>
        </w:rPr>
      </w:pPr>
      <w:r w:rsidRPr="008276F4">
        <w:rPr>
          <w:b/>
          <w:sz w:val="28"/>
          <w:szCs w:val="28"/>
          <w:lang w:val="kk-KZ"/>
        </w:rPr>
        <w:t>Табиғатқа бағытталған</w:t>
      </w:r>
      <w:r w:rsidRPr="008276F4">
        <w:rPr>
          <w:sz w:val="28"/>
          <w:szCs w:val="28"/>
          <w:lang w:val="kk-KZ"/>
        </w:rPr>
        <w:t xml:space="preserve"> туристік жарнама мәтіндері туристік кеңістікті табиғи ландшафтар, экологиялық нысандар және табиғи мұра арқылы сипаттауға негізделеді. Бұл жанрда табиғат адамның эмоциялық және эстетикалық қабылдауына әсер ететін негізгі фактор ретінде ұсынылады. Табиғи көріністердің сұлулығы, экологиялық тазалық, тыныштық пен үйлесім идеялары мәтіннің семантикалық өзегін құрайды. </w:t>
      </w:r>
    </w:p>
    <w:p w14:paraId="5B8EA9F5" w14:textId="77777777" w:rsidR="001F755B" w:rsidRPr="008276F4" w:rsidRDefault="00363E2E" w:rsidP="002073B8">
      <w:pPr>
        <w:pStyle w:val="a3"/>
        <w:spacing w:before="0" w:beforeAutospacing="0" w:after="0" w:afterAutospacing="0"/>
        <w:ind w:firstLine="567"/>
        <w:jc w:val="both"/>
        <w:rPr>
          <w:sz w:val="28"/>
          <w:szCs w:val="28"/>
          <w:lang w:val="kk-KZ"/>
        </w:rPr>
      </w:pPr>
      <w:r w:rsidRPr="008276F4">
        <w:rPr>
          <w:sz w:val="28"/>
          <w:szCs w:val="28"/>
          <w:lang w:val="kk-KZ"/>
        </w:rPr>
        <w:t xml:space="preserve">Табиғатқа бағытталған туристік жарнама мәтіндері көбінесе экотуризм, ауыл туризмі және демалыс туризмі бағыттарымен тығыз байланысты. Бұл мәтіндерде адамның табиғатпен үйлесімді өмір сүру идеясы насихатталып, туристік сапардың рухани және физикалық саулыққа әсері көрсетіледі. Осы тұрғыдан алғанда, табиғатқа бағытталған жарнама мәтіндері экологиялық сана қалыптастырудың да бір құралы ретінде қарастырылады. </w:t>
      </w:r>
    </w:p>
    <w:p w14:paraId="0B1B0847" w14:textId="3F5EFAFB" w:rsidR="00E36751" w:rsidRPr="008276F4" w:rsidRDefault="00DA6741" w:rsidP="002073B8">
      <w:pPr>
        <w:pStyle w:val="5"/>
        <w:spacing w:before="0" w:line="240" w:lineRule="auto"/>
        <w:ind w:firstLine="567"/>
        <w:rPr>
          <w:rFonts w:ascii="Times New Roman" w:hAnsi="Times New Roman" w:cs="Times New Roman"/>
          <w:b/>
          <w:i/>
          <w:color w:val="auto"/>
          <w:sz w:val="28"/>
          <w:szCs w:val="28"/>
          <w:lang w:val="kk-KZ"/>
        </w:rPr>
      </w:pPr>
      <w:r w:rsidRPr="008276F4">
        <w:rPr>
          <w:rFonts w:ascii="Times New Roman" w:hAnsi="Times New Roman" w:cs="Times New Roman"/>
          <w:b/>
          <w:i/>
          <w:color w:val="auto"/>
          <w:sz w:val="28"/>
          <w:szCs w:val="28"/>
          <w:lang w:val="kk-KZ"/>
        </w:rPr>
        <w:t>Көлсай –</w:t>
      </w:r>
      <w:r w:rsidR="00E36751" w:rsidRPr="008276F4">
        <w:rPr>
          <w:rFonts w:ascii="Times New Roman" w:hAnsi="Times New Roman" w:cs="Times New Roman"/>
          <w:b/>
          <w:i/>
          <w:color w:val="auto"/>
          <w:sz w:val="28"/>
          <w:szCs w:val="28"/>
          <w:lang w:val="kk-KZ"/>
        </w:rPr>
        <w:t xml:space="preserve"> тыныштық пен шабыт</w:t>
      </w:r>
    </w:p>
    <w:p w14:paraId="27195154" w14:textId="77777777" w:rsidR="00E36751" w:rsidRPr="008276F4" w:rsidRDefault="00E36751" w:rsidP="002073B8">
      <w:pPr>
        <w:spacing w:after="0" w:line="240" w:lineRule="auto"/>
        <w:ind w:firstLine="567"/>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i/>
          <w:sz w:val="28"/>
          <w:szCs w:val="28"/>
          <w:lang w:val="kk-KZ" w:eastAsia="ru-RU"/>
        </w:rPr>
        <w:t>Көлсай көлі – Алматы облысында орналасқан табиғи керемет, таза суы мен тауларымен танымал. Бұл орын тыныштықты сүйетіндер үшін тамаша демалыс орны.</w:t>
      </w:r>
    </w:p>
    <w:p w14:paraId="1151CC93" w14:textId="77777777" w:rsidR="00E36751" w:rsidRPr="008276F4" w:rsidRDefault="00E36751" w:rsidP="002073B8">
      <w:pPr>
        <w:spacing w:after="0" w:line="240" w:lineRule="auto"/>
        <w:ind w:firstLine="567"/>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i/>
          <w:sz w:val="28"/>
          <w:szCs w:val="28"/>
          <w:lang w:val="kk-KZ" w:eastAsia="ru-RU"/>
        </w:rPr>
        <w:t>Шарын шатқалы – ерекше «Каменные замки» тастарымен әйгілі, Шығыс Қазақстандағы таңғажайып табиғи ескерткіш.</w:t>
      </w:r>
    </w:p>
    <w:p w14:paraId="4FCFE0D0" w14:textId="467EB2B9" w:rsidR="00E36751" w:rsidRPr="008276F4" w:rsidRDefault="00E36751" w:rsidP="00992F72">
      <w:pPr>
        <w:spacing w:after="0" w:line="240" w:lineRule="auto"/>
        <w:ind w:firstLine="567"/>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i/>
          <w:sz w:val="28"/>
          <w:szCs w:val="28"/>
          <w:lang w:val="kk-KZ" w:eastAsia="ru-RU"/>
        </w:rPr>
        <w:t>Қара шатқал – Шарын шатқалының бөлігі, қара тастары мен әсерлі құламаларымен танымал, географтар мен табиғат сүйерлерге қызықты орын.</w:t>
      </w:r>
      <w:r w:rsidRPr="008276F4">
        <w:rPr>
          <w:rFonts w:ascii="Times New Roman" w:hAnsi="Times New Roman" w:cs="Times New Roman"/>
          <w:sz w:val="28"/>
          <w:szCs w:val="28"/>
          <w:lang w:val="kk-KZ"/>
        </w:rPr>
        <w:t xml:space="preserve"> [82].</w:t>
      </w:r>
    </w:p>
    <w:p w14:paraId="74F078F4" w14:textId="77777777" w:rsidR="00E36751" w:rsidRPr="008276F4" w:rsidRDefault="00E36751" w:rsidP="002073B8">
      <w:pPr>
        <w:pStyle w:val="a3"/>
        <w:spacing w:before="0" w:beforeAutospacing="0" w:after="0" w:afterAutospacing="0"/>
        <w:ind w:firstLine="567"/>
        <w:jc w:val="both"/>
        <w:rPr>
          <w:sz w:val="28"/>
          <w:szCs w:val="28"/>
          <w:lang w:val="kk-KZ"/>
        </w:rPr>
      </w:pPr>
      <w:r w:rsidRPr="008276F4">
        <w:rPr>
          <w:sz w:val="28"/>
          <w:szCs w:val="28"/>
          <w:lang w:val="kk-KZ"/>
        </w:rPr>
        <w:t xml:space="preserve">Мәтін экотуризмге тән «табиғат–тыныштық–эстетика» триадасын алға шығарып, Көлсайды «тыныштық пен шабыт» концептісі арқылы эмоционал брендке айналдырады. </w:t>
      </w:r>
    </w:p>
    <w:p w14:paraId="485D3056" w14:textId="77777777" w:rsidR="00E36751" w:rsidRPr="008276F4" w:rsidRDefault="00E36751" w:rsidP="002073B8">
      <w:pPr>
        <w:pStyle w:val="3"/>
        <w:spacing w:before="0" w:beforeAutospacing="0" w:after="0" w:afterAutospacing="0"/>
        <w:ind w:firstLine="567"/>
        <w:jc w:val="both"/>
        <w:rPr>
          <w:rFonts w:eastAsiaTheme="minorHAnsi"/>
          <w:b w:val="0"/>
          <w:bCs w:val="0"/>
          <w:sz w:val="28"/>
          <w:szCs w:val="28"/>
          <w:lang w:val="kk-KZ" w:eastAsia="en-US"/>
        </w:rPr>
      </w:pPr>
      <w:r w:rsidRPr="008276F4">
        <w:rPr>
          <w:rFonts w:eastAsiaTheme="minorHAnsi"/>
          <w:b w:val="0"/>
          <w:bCs w:val="0"/>
          <w:sz w:val="28"/>
          <w:szCs w:val="28"/>
          <w:lang w:val="kk-KZ" w:eastAsia="en-US"/>
        </w:rPr>
        <w:t xml:space="preserve">Қазіргі туристік жарнама дискурсында табиғат нысандарының (тау, көл, орман, шатқал, ұлттық парк) бейнесі тек географиялық объект ретінде ғана емес, мәдени-эмоциялық мағынасы бар құндылық ретінде құрылып, адресаттың қабылдауына әсер етуге бағытталады. Осы тұрғыдан табиғи ландшафтық лингвомәдени модель туристік өнімді кеңістік-ландшафттық образ арқылы құрып, экологиялық құндылықтарды дискурстық өзекке айналдыратын ықпал ету механизмдерінің жүйесі ретінде танылады. Модельдің ерекшелігі – табиғатты «эстетикалық әсер», «сауықтыру әлеуеті», «рухани тыныс» сыйлайтын кеңістік деп концептуалдауында. Сол себепті табиғи ландшафтық жарнама мәтіндерінде табиғи кеңістік бейнесі визуалды-эмоциялық тәсілдермен жинақталып, оқырман санасында «табиғатқа жақындау», «таза ортада демалу», «қаланың күйбеңінен арылу» сияқты сценарийлерді белсендіреді. </w:t>
      </w:r>
    </w:p>
    <w:p w14:paraId="3A142B49" w14:textId="77777777" w:rsidR="00363E2E" w:rsidRPr="008276F4" w:rsidRDefault="00E36751" w:rsidP="002073B8">
      <w:pPr>
        <w:pStyle w:val="a3"/>
        <w:spacing w:before="0" w:beforeAutospacing="0" w:after="0" w:afterAutospacing="0"/>
        <w:ind w:firstLine="567"/>
        <w:jc w:val="both"/>
        <w:rPr>
          <w:sz w:val="28"/>
          <w:szCs w:val="28"/>
          <w:lang w:val="kk-KZ"/>
        </w:rPr>
      </w:pPr>
      <w:r w:rsidRPr="008276F4">
        <w:rPr>
          <w:b/>
          <w:sz w:val="28"/>
          <w:szCs w:val="28"/>
          <w:lang w:val="kk-KZ"/>
        </w:rPr>
        <w:t xml:space="preserve">Урбанистік яғни қалалық, </w:t>
      </w:r>
      <w:r w:rsidR="00363E2E" w:rsidRPr="008276F4">
        <w:rPr>
          <w:b/>
          <w:sz w:val="28"/>
          <w:szCs w:val="28"/>
          <w:lang w:val="kk-KZ"/>
        </w:rPr>
        <w:t>заманауи мәдениетке бағытталған</w:t>
      </w:r>
      <w:r w:rsidR="00363E2E" w:rsidRPr="008276F4">
        <w:rPr>
          <w:sz w:val="28"/>
          <w:szCs w:val="28"/>
          <w:lang w:val="kk-KZ"/>
        </w:rPr>
        <w:t xml:space="preserve"> туристік жарнама мәтіндері қала туризмін, қазіргі мәдени үрдістерді және урбанистік кеңістікті насихаттауға бағытталады. Мұндай мәтіндерде мегаполистердің динамикасы, инфрақұрылымның дамуы, мәдени-ойын-сауық орталықтары, заманауи архитектура және қалалық өмір салты бейнеленеді. Бұл жанр туристік жарнаманың модернизацияланған және жаһанданған сипатын көрсетеді. </w:t>
      </w:r>
    </w:p>
    <w:p w14:paraId="25A3D7ED" w14:textId="77777777" w:rsidR="00E34848" w:rsidRPr="008276F4" w:rsidRDefault="00E34848" w:rsidP="002073B8">
      <w:pPr>
        <w:pStyle w:val="1"/>
        <w:shd w:val="clear" w:color="auto" w:fill="FFFFFF"/>
        <w:spacing w:before="0" w:line="240" w:lineRule="auto"/>
        <w:jc w:val="center"/>
        <w:rPr>
          <w:rFonts w:ascii="Times New Roman" w:hAnsi="Times New Roman" w:cs="Times New Roman"/>
          <w:b/>
          <w:color w:val="auto"/>
          <w:sz w:val="28"/>
          <w:szCs w:val="28"/>
          <w:lang w:val="kk-KZ"/>
        </w:rPr>
      </w:pPr>
    </w:p>
    <w:p w14:paraId="32CD5368" w14:textId="77777777" w:rsidR="00E36751" w:rsidRPr="008276F4" w:rsidRDefault="00E36751" w:rsidP="002073B8">
      <w:pPr>
        <w:pStyle w:val="1"/>
        <w:shd w:val="clear" w:color="auto" w:fill="FFFFFF"/>
        <w:spacing w:before="0" w:line="240" w:lineRule="auto"/>
        <w:jc w:val="center"/>
        <w:rPr>
          <w:rFonts w:ascii="Times New Roman" w:hAnsi="Times New Roman" w:cs="Times New Roman"/>
          <w:b/>
          <w:color w:val="auto"/>
          <w:sz w:val="28"/>
          <w:szCs w:val="28"/>
          <w:lang w:val="kk-KZ"/>
        </w:rPr>
      </w:pPr>
      <w:r w:rsidRPr="008276F4">
        <w:rPr>
          <w:rFonts w:ascii="Times New Roman" w:hAnsi="Times New Roman" w:cs="Times New Roman"/>
          <w:b/>
          <w:color w:val="auto"/>
          <w:sz w:val="28"/>
          <w:szCs w:val="28"/>
          <w:lang w:val="kk-KZ"/>
        </w:rPr>
        <w:t>Астанаға бір күндік саяхат</w:t>
      </w:r>
    </w:p>
    <w:p w14:paraId="0A0585FD" w14:textId="77777777" w:rsidR="00E36751" w:rsidRPr="008276F4" w:rsidRDefault="00E36751" w:rsidP="002073B8">
      <w:pPr>
        <w:pStyle w:val="a3"/>
        <w:spacing w:before="0" w:beforeAutospacing="0" w:after="0" w:afterAutospacing="0"/>
        <w:jc w:val="both"/>
        <w:rPr>
          <w:sz w:val="28"/>
          <w:szCs w:val="28"/>
          <w:lang w:val="kk-KZ"/>
        </w:rPr>
      </w:pPr>
      <w:r w:rsidRPr="008276F4">
        <w:rPr>
          <w:rStyle w:val="a5"/>
          <w:rFonts w:eastAsiaTheme="majorEastAsia"/>
          <w:sz w:val="28"/>
          <w:szCs w:val="28"/>
          <w:lang w:val="kk-KZ"/>
        </w:rPr>
        <w:t xml:space="preserve">       Байтерек,   Хазірет Сұлтан мешіті,</w:t>
      </w:r>
      <w:r w:rsidRPr="008276F4">
        <w:rPr>
          <w:rStyle w:val="a5"/>
          <w:rFonts w:eastAsiaTheme="majorEastAsia"/>
          <w:sz w:val="28"/>
          <w:szCs w:val="28"/>
          <w:lang w:val="kk-KZ"/>
        </w:rPr>
        <w:tab/>
        <w:t>Бейбітшілік және келісім сарайы</w:t>
      </w:r>
    </w:p>
    <w:p w14:paraId="10F20026" w14:textId="77777777" w:rsidR="00E36751" w:rsidRPr="008276F4" w:rsidRDefault="00E36751" w:rsidP="002073B8">
      <w:pPr>
        <w:pStyle w:val="a3"/>
        <w:spacing w:before="0" w:beforeAutospacing="0" w:after="0" w:afterAutospacing="0"/>
        <w:jc w:val="both"/>
        <w:rPr>
          <w:rStyle w:val="a5"/>
          <w:b/>
          <w:i w:val="0"/>
          <w:sz w:val="28"/>
          <w:szCs w:val="28"/>
          <w:shd w:val="clear" w:color="auto" w:fill="FFFFFF"/>
          <w:lang w:val="kk-KZ"/>
        </w:rPr>
      </w:pPr>
      <w:r w:rsidRPr="008276F4">
        <w:rPr>
          <w:rStyle w:val="a5"/>
          <w:rFonts w:eastAsiaTheme="majorEastAsia"/>
          <w:i w:val="0"/>
          <w:sz w:val="28"/>
          <w:szCs w:val="28"/>
          <w:lang w:val="kk-KZ"/>
        </w:rPr>
        <w:tab/>
      </w:r>
      <w:r w:rsidRPr="008276F4">
        <w:rPr>
          <w:rStyle w:val="a5"/>
          <w:b/>
          <w:i w:val="0"/>
          <w:sz w:val="28"/>
          <w:szCs w:val="28"/>
          <w:shd w:val="clear" w:color="auto" w:fill="FFFFFF"/>
          <w:lang w:val="kk-KZ"/>
        </w:rPr>
        <w:t>САЯХАТ БАҒДАРЛАМАСЫ</w:t>
      </w:r>
    </w:p>
    <w:p w14:paraId="2EFC5EFD" w14:textId="77777777" w:rsidR="00E36751" w:rsidRPr="008276F4" w:rsidRDefault="00E36751" w:rsidP="002073B8">
      <w:pPr>
        <w:pStyle w:val="a3"/>
        <w:shd w:val="clear" w:color="auto" w:fill="FFFFFF"/>
        <w:spacing w:before="0" w:beforeAutospacing="0" w:after="0" w:afterAutospacing="0"/>
        <w:jc w:val="both"/>
        <w:rPr>
          <w:i/>
          <w:sz w:val="28"/>
          <w:szCs w:val="28"/>
          <w:lang w:val="kk-KZ"/>
        </w:rPr>
      </w:pPr>
      <w:r w:rsidRPr="008276F4">
        <w:rPr>
          <w:rStyle w:val="a5"/>
          <w:rFonts w:eastAsiaTheme="majorEastAsia"/>
          <w:i w:val="0"/>
          <w:sz w:val="28"/>
          <w:szCs w:val="28"/>
          <w:lang w:val="kk-KZ"/>
        </w:rPr>
        <w:tab/>
      </w:r>
      <w:r w:rsidRPr="008276F4">
        <w:rPr>
          <w:rStyle w:val="a5"/>
          <w:rFonts w:eastAsiaTheme="majorEastAsia"/>
          <w:sz w:val="28"/>
          <w:szCs w:val="28"/>
          <w:lang w:val="kk-KZ"/>
        </w:rPr>
        <w:t>Астана әуежайы арқылы ұшулар арасында 5 сағат немесе одан да көп уақыт аралығында транзитпен жүресіз бе? Солтүстік даладан 21 ғасырдың көрнекті орнына тез айналған Қазақстанның жаңа астанасын зерттеу үшін Астанаға аялдау турына тапсырыс беріңіз. Сіз Хазірет Сұлтан мешітінің, Бейбітшілік және келісім сарайының, Байтеректің ерекше ескерткішінің, футуристік стильдегі Хан Шатырдың және тағы басқалардың беделді сәулетін зерттейсіз. Астанаға аялдау турына тапсырыс беріңіз және Қазақстанның ең ірі қаласына қызықты және есте қаларлық сапардан ләззат алыңыз.</w:t>
      </w:r>
    </w:p>
    <w:p w14:paraId="22D4D7B2" w14:textId="77777777" w:rsidR="002A7CD6" w:rsidRPr="008276F4" w:rsidRDefault="002A7CD6" w:rsidP="002073B8">
      <w:pPr>
        <w:pStyle w:val="a3"/>
        <w:spacing w:before="0" w:beforeAutospacing="0" w:after="0" w:afterAutospacing="0"/>
        <w:ind w:firstLine="567"/>
        <w:jc w:val="both"/>
        <w:rPr>
          <w:sz w:val="28"/>
          <w:szCs w:val="28"/>
          <w:lang w:val="kk-KZ"/>
        </w:rPr>
      </w:pPr>
      <w:r w:rsidRPr="008276F4">
        <w:rPr>
          <w:sz w:val="28"/>
          <w:szCs w:val="28"/>
          <w:lang w:val="kk-KZ"/>
        </w:rPr>
        <w:t xml:space="preserve">Қалалық туризмге арналған жарнама мәтіндерінде урбанистік лексика, ағылшын тілінен енген терминдер, технологиялық және мәдени инновацияларға қатысты сөздер жиі кездеседі. «Заманауи қала», «мәдени хаб», «креативті кеңістік» сияқты тіркестер қаланың туристік әлеуетін көрсетуге бағытталған. Сонымен қатар бұл мәтіндерде жастар мәдениеті, фестивальдер, өнер көрмелері мен заманауи өмір салтына қатысты ұғымдар маңызды орын алады. </w:t>
      </w:r>
    </w:p>
    <w:p w14:paraId="5A637B97" w14:textId="77777777" w:rsidR="002A7CD6" w:rsidRPr="008276F4" w:rsidRDefault="002A7CD6" w:rsidP="002073B8">
      <w:pPr>
        <w:pStyle w:val="3"/>
        <w:spacing w:before="0" w:beforeAutospacing="0" w:after="0" w:afterAutospacing="0"/>
        <w:ind w:firstLine="567"/>
        <w:jc w:val="both"/>
        <w:rPr>
          <w:rFonts w:eastAsiaTheme="minorHAnsi"/>
          <w:b w:val="0"/>
          <w:bCs w:val="0"/>
          <w:sz w:val="28"/>
          <w:szCs w:val="28"/>
          <w:lang w:val="kk-KZ" w:eastAsia="en-US"/>
        </w:rPr>
      </w:pPr>
      <w:r w:rsidRPr="008276F4">
        <w:rPr>
          <w:rFonts w:eastAsiaTheme="minorHAnsi"/>
          <w:bCs w:val="0"/>
          <w:sz w:val="28"/>
          <w:szCs w:val="28"/>
          <w:lang w:val="kk-KZ" w:eastAsia="en-US"/>
        </w:rPr>
        <w:t>Тарихи-мәдени жарнамалар</w:t>
      </w:r>
      <w:r w:rsidRPr="008276F4">
        <w:rPr>
          <w:rFonts w:eastAsiaTheme="minorHAnsi"/>
          <w:b w:val="0"/>
          <w:bCs w:val="0"/>
          <w:sz w:val="28"/>
          <w:szCs w:val="28"/>
          <w:lang w:val="kk-KZ" w:eastAsia="en-US"/>
        </w:rPr>
        <w:t xml:space="preserve"> көне қалалар, археологиялық орындар, музейлер, бекініс-қорғандар, сәулет ескерткіштері, тарихи маршруттар туралы ақпарат береді. Негізгі мақсаты – туристі танымдық тәжірибеге тарту: тарихты көру, мәдениетті тану, өркениет ізімен жүру. Негізгі лингвомәдени белгілеріне мыналар жатады:</w:t>
      </w:r>
    </w:p>
    <w:p w14:paraId="358924FA" w14:textId="77777777" w:rsidR="002A7CD6" w:rsidRPr="008276F4" w:rsidRDefault="002A7CD6" w:rsidP="002073B8">
      <w:pPr>
        <w:pStyle w:val="3"/>
        <w:spacing w:before="0" w:beforeAutospacing="0" w:after="0" w:afterAutospacing="0"/>
        <w:ind w:firstLine="567"/>
        <w:jc w:val="both"/>
        <w:rPr>
          <w:rFonts w:eastAsiaTheme="minorHAnsi"/>
          <w:b w:val="0"/>
          <w:bCs w:val="0"/>
          <w:sz w:val="28"/>
          <w:szCs w:val="28"/>
          <w:lang w:val="kk-KZ" w:eastAsia="en-US"/>
        </w:rPr>
      </w:pPr>
      <w:r w:rsidRPr="008276F4">
        <w:rPr>
          <w:rFonts w:eastAsiaTheme="minorHAnsi"/>
          <w:b w:val="0"/>
          <w:bCs w:val="0"/>
          <w:sz w:val="28"/>
          <w:szCs w:val="28"/>
          <w:lang w:val="kk-KZ" w:eastAsia="en-US"/>
        </w:rPr>
        <w:t xml:space="preserve"> Тарихи-уақыттық лексика: </w:t>
      </w:r>
      <w:r w:rsidRPr="008276F4">
        <w:rPr>
          <w:rFonts w:eastAsiaTheme="minorHAnsi"/>
          <w:b w:val="0"/>
          <w:bCs w:val="0"/>
          <w:i/>
          <w:sz w:val="28"/>
          <w:szCs w:val="28"/>
          <w:lang w:val="kk-KZ" w:eastAsia="en-US"/>
        </w:rPr>
        <w:t>көнеден жеткен, ғасырлар қойнауы, мыңжылдық, ежелгі, орта ғасыр, шежіре, жәдігер, жазба, қабат, дәуір</w:t>
      </w:r>
      <w:r w:rsidRPr="008276F4">
        <w:rPr>
          <w:rFonts w:eastAsiaTheme="minorHAnsi"/>
          <w:b w:val="0"/>
          <w:bCs w:val="0"/>
          <w:sz w:val="28"/>
          <w:szCs w:val="28"/>
          <w:lang w:val="kk-KZ" w:eastAsia="en-US"/>
        </w:rPr>
        <w:t xml:space="preserve">. </w:t>
      </w:r>
    </w:p>
    <w:p w14:paraId="695C4B7B" w14:textId="77777777" w:rsidR="002A7CD6" w:rsidRPr="008276F4" w:rsidRDefault="002A7CD6" w:rsidP="002073B8">
      <w:pPr>
        <w:pStyle w:val="3"/>
        <w:spacing w:before="0" w:beforeAutospacing="0" w:after="0" w:afterAutospacing="0"/>
        <w:ind w:firstLine="567"/>
        <w:jc w:val="both"/>
        <w:rPr>
          <w:rFonts w:eastAsiaTheme="minorHAnsi"/>
          <w:b w:val="0"/>
          <w:bCs w:val="0"/>
          <w:sz w:val="28"/>
          <w:szCs w:val="28"/>
          <w:lang w:val="kk-KZ" w:eastAsia="en-US"/>
        </w:rPr>
      </w:pPr>
      <w:r w:rsidRPr="008276F4">
        <w:rPr>
          <w:rFonts w:eastAsiaTheme="minorHAnsi"/>
          <w:b w:val="0"/>
          <w:bCs w:val="0"/>
          <w:sz w:val="28"/>
          <w:szCs w:val="28"/>
          <w:lang w:val="kk-KZ" w:eastAsia="en-US"/>
        </w:rPr>
        <w:t xml:space="preserve">Материалдық мәдениет атаулары: қорған, қақпа, қамал, қала орны, қыш бұйым, жазу-сызба, монета, қолөнер, сәулет нақышы. </w:t>
      </w:r>
    </w:p>
    <w:p w14:paraId="14C8A486" w14:textId="77777777" w:rsidR="002A7CD6" w:rsidRPr="008276F4" w:rsidRDefault="002A7CD6" w:rsidP="002073B8">
      <w:pPr>
        <w:pStyle w:val="3"/>
        <w:spacing w:before="0" w:beforeAutospacing="0" w:after="0" w:afterAutospacing="0"/>
        <w:ind w:firstLine="567"/>
        <w:jc w:val="both"/>
        <w:rPr>
          <w:rFonts w:eastAsiaTheme="minorHAnsi"/>
          <w:b w:val="0"/>
          <w:bCs w:val="0"/>
          <w:sz w:val="28"/>
          <w:szCs w:val="28"/>
          <w:lang w:val="kk-KZ" w:eastAsia="en-US"/>
        </w:rPr>
      </w:pPr>
      <w:r w:rsidRPr="008276F4">
        <w:rPr>
          <w:rFonts w:eastAsiaTheme="minorHAnsi"/>
          <w:b w:val="0"/>
          <w:bCs w:val="0"/>
          <w:sz w:val="28"/>
          <w:szCs w:val="28"/>
          <w:lang w:val="kk-KZ" w:eastAsia="en-US"/>
        </w:rPr>
        <w:t xml:space="preserve">Топонимдер мен тарихи атаулар: жер-су атауы, әулет/тайпа/тұлға есімі жарнаманың «мәдени паспорты» болады. </w:t>
      </w:r>
    </w:p>
    <w:p w14:paraId="705C5F4D" w14:textId="77777777" w:rsidR="002A7CD6" w:rsidRPr="008276F4" w:rsidRDefault="002A7CD6" w:rsidP="002073B8">
      <w:pPr>
        <w:pStyle w:val="3"/>
        <w:spacing w:before="0" w:beforeAutospacing="0" w:after="0" w:afterAutospacing="0"/>
        <w:ind w:firstLine="567"/>
        <w:jc w:val="both"/>
        <w:rPr>
          <w:rFonts w:eastAsiaTheme="minorHAnsi"/>
          <w:b w:val="0"/>
          <w:bCs w:val="0"/>
          <w:sz w:val="28"/>
          <w:szCs w:val="28"/>
          <w:lang w:val="kk-KZ" w:eastAsia="en-US"/>
        </w:rPr>
      </w:pPr>
      <w:r w:rsidRPr="008276F4">
        <w:rPr>
          <w:rFonts w:eastAsiaTheme="minorHAnsi"/>
          <w:b w:val="0"/>
          <w:bCs w:val="0"/>
          <w:sz w:val="28"/>
          <w:szCs w:val="28"/>
          <w:lang w:val="kk-KZ" w:eastAsia="en-US"/>
        </w:rPr>
        <w:t xml:space="preserve">Ақпараттық-танымдық стиль: нақты дерек, маршрут, кезең, сипаттама басым келеді (сакральды мәтінге қарағанда рационалдырақ). Тарихи мәдени жарнамаларда «Ұлы Жібек жолы», «өркениеттер тоғысы», «сауда керуені», «қалалық мәдениет» сияқты тіркестер кең қолданылады. </w:t>
      </w:r>
    </w:p>
    <w:p w14:paraId="22C0F6C6" w14:textId="77777777" w:rsidR="002A7CD6" w:rsidRPr="008276F4" w:rsidRDefault="002A7CD6" w:rsidP="002073B8">
      <w:pPr>
        <w:pStyle w:val="3"/>
        <w:spacing w:before="0" w:beforeAutospacing="0" w:after="0" w:afterAutospacing="0"/>
        <w:ind w:firstLine="567"/>
        <w:jc w:val="both"/>
        <w:rPr>
          <w:rFonts w:eastAsiaTheme="minorHAnsi"/>
          <w:b w:val="0"/>
          <w:bCs w:val="0"/>
          <w:sz w:val="28"/>
          <w:szCs w:val="28"/>
          <w:lang w:val="kk-KZ" w:eastAsia="en-US"/>
        </w:rPr>
      </w:pPr>
      <w:r w:rsidRPr="008276F4">
        <w:rPr>
          <w:rFonts w:eastAsiaTheme="minorHAnsi"/>
          <w:b w:val="0"/>
          <w:bCs w:val="0"/>
          <w:sz w:val="28"/>
          <w:szCs w:val="28"/>
          <w:lang w:val="kk-KZ" w:eastAsia="en-US"/>
        </w:rPr>
        <w:t>Мысалы:</w:t>
      </w:r>
    </w:p>
    <w:p w14:paraId="5FC7CFB0" w14:textId="3EA7D7C7" w:rsidR="002A7CD6" w:rsidRPr="008276F4" w:rsidRDefault="00021A3E" w:rsidP="002073B8">
      <w:pPr>
        <w:pStyle w:val="3"/>
        <w:spacing w:before="0" w:beforeAutospacing="0" w:after="0" w:afterAutospacing="0"/>
        <w:ind w:firstLine="567"/>
        <w:jc w:val="both"/>
        <w:rPr>
          <w:b w:val="0"/>
          <w:bCs w:val="0"/>
          <w:sz w:val="28"/>
          <w:szCs w:val="28"/>
          <w:lang w:val="kk-KZ"/>
        </w:rPr>
      </w:pPr>
      <w:r w:rsidRPr="008276F4">
        <w:rPr>
          <w:rStyle w:val="a4"/>
          <w:b/>
          <w:bCs/>
          <w:sz w:val="28"/>
          <w:szCs w:val="28"/>
          <w:lang w:val="kk-KZ"/>
        </w:rPr>
        <w:t xml:space="preserve">Отырар </w:t>
      </w:r>
      <w:r w:rsidRPr="008276F4">
        <w:rPr>
          <w:sz w:val="28"/>
          <w:szCs w:val="28"/>
          <w:lang w:val="kk-KZ"/>
        </w:rPr>
        <w:t>–</w:t>
      </w:r>
      <w:r w:rsidRPr="008276F4">
        <w:rPr>
          <w:b w:val="0"/>
          <w:i/>
          <w:sz w:val="28"/>
          <w:szCs w:val="28"/>
          <w:lang w:val="kk-KZ"/>
        </w:rPr>
        <w:t xml:space="preserve"> </w:t>
      </w:r>
      <w:r w:rsidR="002A7CD6" w:rsidRPr="008276F4">
        <w:rPr>
          <w:rStyle w:val="a4"/>
          <w:b/>
          <w:bCs/>
          <w:sz w:val="28"/>
          <w:szCs w:val="28"/>
          <w:lang w:val="kk-KZ"/>
        </w:rPr>
        <w:t>ең жақсы селфи алаңы</w:t>
      </w:r>
    </w:p>
    <w:p w14:paraId="0F7770E7" w14:textId="56F5F959" w:rsidR="002A7CD6" w:rsidRPr="008276F4" w:rsidRDefault="002A7CD6" w:rsidP="002073B8">
      <w:pPr>
        <w:pStyle w:val="a3"/>
        <w:spacing w:before="0" w:beforeAutospacing="0" w:after="0" w:afterAutospacing="0"/>
        <w:ind w:firstLine="567"/>
        <w:jc w:val="both"/>
        <w:rPr>
          <w:i/>
          <w:sz w:val="28"/>
          <w:szCs w:val="28"/>
          <w:lang w:val="kk-KZ"/>
        </w:rPr>
      </w:pPr>
      <w:r w:rsidRPr="008276F4">
        <w:rPr>
          <w:i/>
          <w:sz w:val="28"/>
          <w:szCs w:val="28"/>
          <w:lang w:val="kk-KZ"/>
        </w:rPr>
        <w:t>Көптеген зиярат етушілер мен туристер ортағасырлық ең керемет ғимараттардың бірі Қожа Ахмет Яссауи кесенесі орналасқан Түркістан қаласын біледі және ол жаққа үлкен қызығушылықпен барады. Бірақ көпшілікке тосын болатын жайт, Түркістанға жақын жерде, егер Шымкент жақтан шықсаңыз, оған барар жолда аса айрықша жер - ежелгі Отырар қаласына тап боласыз</w:t>
      </w:r>
      <w:r w:rsidR="00FF29F5" w:rsidRPr="008276F4">
        <w:rPr>
          <w:i/>
          <w:sz w:val="28"/>
          <w:szCs w:val="28"/>
          <w:lang w:val="kk-KZ"/>
        </w:rPr>
        <w:t>..</w:t>
      </w:r>
      <w:r w:rsidRPr="008276F4">
        <w:rPr>
          <w:i/>
          <w:sz w:val="28"/>
          <w:szCs w:val="28"/>
          <w:lang w:val="kk-KZ"/>
        </w:rPr>
        <w:t>.</w:t>
      </w:r>
    </w:p>
    <w:p w14:paraId="21E80EA4" w14:textId="77777777" w:rsidR="002A7CD6" w:rsidRPr="008276F4" w:rsidRDefault="002A7CD6" w:rsidP="002073B8">
      <w:pPr>
        <w:pStyle w:val="a3"/>
        <w:spacing w:before="0" w:beforeAutospacing="0" w:after="0" w:afterAutospacing="0"/>
        <w:ind w:firstLine="567"/>
        <w:jc w:val="both"/>
        <w:rPr>
          <w:sz w:val="28"/>
          <w:szCs w:val="28"/>
          <w:lang w:val="kk-KZ"/>
        </w:rPr>
      </w:pPr>
      <w:r w:rsidRPr="008276F4">
        <w:rPr>
          <w:sz w:val="28"/>
          <w:szCs w:val="28"/>
          <w:lang w:val="kk-KZ"/>
        </w:rPr>
        <w:t xml:space="preserve">Мәтін тарихи-мәдени туристік жарнама жанрына жатады және аралас типологиялық белгілерді біріктіреді: ақпараттық-жол сілтегіш компонент (маршрут/орналасу: </w:t>
      </w:r>
      <w:r w:rsidRPr="008276F4">
        <w:rPr>
          <w:i/>
          <w:sz w:val="28"/>
          <w:szCs w:val="28"/>
          <w:lang w:val="kk-KZ"/>
        </w:rPr>
        <w:t>Түркістанға барар жолда, Шымкент жақтан шықсаңыз</w:t>
      </w:r>
      <w:r w:rsidRPr="008276F4">
        <w:rPr>
          <w:sz w:val="28"/>
          <w:szCs w:val="28"/>
          <w:lang w:val="kk-KZ"/>
        </w:rPr>
        <w:t>); имидждік компонент (нысанды мәдени брендке айналдыру:</w:t>
      </w:r>
      <w:r w:rsidRPr="008276F4">
        <w:rPr>
          <w:i/>
          <w:sz w:val="28"/>
          <w:szCs w:val="28"/>
          <w:lang w:val="kk-KZ"/>
        </w:rPr>
        <w:t xml:space="preserve"> ортағасырлық «ең керемет ғимараттардың бірі»</w:t>
      </w:r>
      <w:r w:rsidRPr="008276F4">
        <w:rPr>
          <w:sz w:val="28"/>
          <w:szCs w:val="28"/>
          <w:lang w:val="kk-KZ"/>
        </w:rPr>
        <w:t>); персуазивті (сендіруші) компонент (</w:t>
      </w:r>
      <w:r w:rsidRPr="008276F4">
        <w:rPr>
          <w:i/>
          <w:sz w:val="28"/>
          <w:szCs w:val="28"/>
          <w:lang w:val="kk-KZ"/>
        </w:rPr>
        <w:t>ғалымдар зерттеуде; құрылымдар қалпына келтірілген</w:t>
      </w:r>
      <w:r w:rsidRPr="008276F4">
        <w:rPr>
          <w:sz w:val="28"/>
          <w:szCs w:val="28"/>
          <w:lang w:val="kk-KZ"/>
        </w:rPr>
        <w:t>); тәжірибелік-эмоциялық компонент (</w:t>
      </w:r>
      <w:r w:rsidRPr="008276F4">
        <w:rPr>
          <w:i/>
          <w:sz w:val="28"/>
          <w:szCs w:val="28"/>
          <w:lang w:val="kk-KZ"/>
        </w:rPr>
        <w:t>фотосессия/селфи, «ғажайып сезімдер</w:t>
      </w:r>
      <w:r w:rsidRPr="008276F4">
        <w:rPr>
          <w:sz w:val="28"/>
          <w:szCs w:val="28"/>
          <w:lang w:val="kk-KZ"/>
        </w:rPr>
        <w:t xml:space="preserve">»). Осылайша мәтін «бір бағыт – бір маршрут» логикасында Түркістан брендін (Яссауи кесенесі) пайдаланумен қатар, Отырарды қосымша тартымды нүкте ретінде маршруттық құндылыққа айналдырады. </w:t>
      </w:r>
    </w:p>
    <w:p w14:paraId="0FB59D63" w14:textId="77777777" w:rsidR="00021A3E" w:rsidRPr="008276F4" w:rsidRDefault="00021A3E" w:rsidP="002073B8">
      <w:pPr>
        <w:pStyle w:val="a3"/>
        <w:spacing w:before="0" w:beforeAutospacing="0" w:after="0" w:afterAutospacing="0"/>
        <w:jc w:val="both"/>
        <w:rPr>
          <w:sz w:val="28"/>
          <w:szCs w:val="28"/>
          <w:lang w:val="kk-KZ"/>
        </w:rPr>
      </w:pPr>
      <w:r w:rsidRPr="008276F4">
        <w:rPr>
          <w:sz w:val="28"/>
          <w:szCs w:val="28"/>
          <w:lang w:val="kk-KZ"/>
        </w:rPr>
        <w:tab/>
      </w:r>
      <w:r w:rsidR="002A7CD6" w:rsidRPr="008276F4">
        <w:rPr>
          <w:sz w:val="28"/>
          <w:szCs w:val="28"/>
          <w:lang w:val="kk-KZ"/>
        </w:rPr>
        <w:t xml:space="preserve">Мәтіндегі этномәдени маркерлер бірнеше семантикалық өріске топталады: </w:t>
      </w:r>
    </w:p>
    <w:p w14:paraId="50AE4231" w14:textId="77777777" w:rsidR="00535692" w:rsidRPr="008276F4" w:rsidRDefault="00021A3E" w:rsidP="00535692">
      <w:pPr>
        <w:pStyle w:val="a3"/>
        <w:spacing w:before="0" w:beforeAutospacing="0" w:after="0" w:afterAutospacing="0"/>
        <w:jc w:val="both"/>
        <w:rPr>
          <w:sz w:val="28"/>
          <w:szCs w:val="28"/>
          <w:lang w:val="kk-KZ"/>
        </w:rPr>
      </w:pPr>
      <w:r w:rsidRPr="008276F4">
        <w:rPr>
          <w:sz w:val="28"/>
          <w:szCs w:val="28"/>
          <w:lang w:val="kk-KZ"/>
        </w:rPr>
        <w:tab/>
      </w:r>
      <w:r w:rsidR="002A7CD6" w:rsidRPr="008276F4">
        <w:rPr>
          <w:sz w:val="28"/>
          <w:szCs w:val="28"/>
          <w:lang w:val="kk-KZ"/>
        </w:rPr>
        <w:t>а) тарихи уақыт және мұра өрісі: «ортағасырлық», «ежелгі қала», «қалпына келтірілген», «тарихтың тамыры», «ұлтты</w:t>
      </w:r>
      <w:r w:rsidR="00535692" w:rsidRPr="008276F4">
        <w:rPr>
          <w:sz w:val="28"/>
          <w:szCs w:val="28"/>
          <w:lang w:val="kk-KZ"/>
        </w:rPr>
        <w:t xml:space="preserve">қ мұра»; </w:t>
      </w:r>
    </w:p>
    <w:p w14:paraId="67082D16" w14:textId="32019993" w:rsidR="002A7CD6" w:rsidRPr="008276F4" w:rsidRDefault="00535692" w:rsidP="00535692">
      <w:pPr>
        <w:pStyle w:val="a3"/>
        <w:spacing w:before="0" w:beforeAutospacing="0" w:after="0" w:afterAutospacing="0"/>
        <w:jc w:val="both"/>
        <w:rPr>
          <w:sz w:val="28"/>
          <w:szCs w:val="28"/>
          <w:lang w:val="kk-KZ"/>
        </w:rPr>
      </w:pPr>
      <w:r w:rsidRPr="008276F4">
        <w:rPr>
          <w:sz w:val="28"/>
          <w:szCs w:val="28"/>
          <w:lang w:val="kk-KZ"/>
        </w:rPr>
        <w:tab/>
      </w:r>
      <w:r w:rsidR="002A7CD6" w:rsidRPr="008276F4">
        <w:rPr>
          <w:sz w:val="28"/>
          <w:szCs w:val="28"/>
          <w:lang w:val="kk-KZ"/>
        </w:rPr>
        <w:t xml:space="preserve">ә) ғылыми-танымдық өріс: «ғалымдар», «археологтар», «зерттеу үстінде»; </w:t>
      </w:r>
      <w:r w:rsidRPr="008276F4">
        <w:rPr>
          <w:sz w:val="28"/>
          <w:szCs w:val="28"/>
          <w:lang w:val="kk-KZ"/>
        </w:rPr>
        <w:tab/>
      </w:r>
      <w:r w:rsidR="002A7CD6" w:rsidRPr="008276F4">
        <w:rPr>
          <w:sz w:val="28"/>
          <w:szCs w:val="28"/>
          <w:lang w:val="kk-KZ"/>
        </w:rPr>
        <w:t xml:space="preserve">б) тәжірибе/көрермендік өріс: «серуендеп», «фотосессиялар», «селфи жасауға рұқсат етілген». </w:t>
      </w:r>
    </w:p>
    <w:p w14:paraId="3FB6A02D" w14:textId="77777777" w:rsidR="002A7CD6" w:rsidRPr="008276F4" w:rsidRDefault="002A7CD6" w:rsidP="002073B8">
      <w:pPr>
        <w:pStyle w:val="a3"/>
        <w:spacing w:before="0" w:beforeAutospacing="0" w:after="0" w:afterAutospacing="0"/>
        <w:ind w:firstLine="567"/>
        <w:jc w:val="both"/>
        <w:rPr>
          <w:sz w:val="28"/>
          <w:szCs w:val="28"/>
          <w:lang w:val="kk-KZ"/>
        </w:rPr>
      </w:pPr>
      <w:r w:rsidRPr="008276F4">
        <w:rPr>
          <w:sz w:val="28"/>
          <w:szCs w:val="28"/>
          <w:lang w:val="kk-KZ"/>
        </w:rPr>
        <w:t xml:space="preserve">Мәтіндегі метафоралық қолданыстар «өткеннен сыр шертетін көшелер» тіркесі тарихи кеңістікті антропоморфты сипатта «сөйлейтін», «сыр айтатын» феноменге айналдырады. Бұл тәсіл Отырарды «құлаған қала» емес, тірі жады бар мәдени кеңістік ретінде ұғындырып, туристік тәжірибеге романтикалық рең береді. Сонымен қатар «тарихтың тамырына бойлау» үлгісі саяхатты танымдық-рухани «тереңдеу» актісі ретінде көрсетеді. </w:t>
      </w:r>
    </w:p>
    <w:p w14:paraId="5C2BA980" w14:textId="77777777" w:rsidR="00C007DA" w:rsidRPr="008276F4" w:rsidRDefault="00C007DA" w:rsidP="002073B8">
      <w:pPr>
        <w:pStyle w:val="a3"/>
        <w:spacing w:before="0" w:beforeAutospacing="0" w:after="0" w:afterAutospacing="0"/>
        <w:ind w:firstLine="567"/>
        <w:jc w:val="both"/>
        <w:rPr>
          <w:sz w:val="28"/>
          <w:szCs w:val="28"/>
          <w:lang w:val="kk-KZ"/>
        </w:rPr>
      </w:pPr>
      <w:r w:rsidRPr="008276F4">
        <w:rPr>
          <w:b/>
          <w:sz w:val="28"/>
          <w:szCs w:val="28"/>
          <w:lang w:val="kk-KZ"/>
        </w:rPr>
        <w:t>Сакралды туристік жарнама</w:t>
      </w:r>
      <w:r w:rsidRPr="008276F4">
        <w:rPr>
          <w:sz w:val="28"/>
          <w:szCs w:val="28"/>
          <w:lang w:val="kk-KZ"/>
        </w:rPr>
        <w:t xml:space="preserve"> дискурсында тілдік маркерлер туристік нысанды жай географиялық орын ретінде емес, рухани-мәдени құндылық ретінде танытатын негізгі лингвомәдени құралдар қызметін атқарады. Ең алдымен, мұндай мәтіндерде сакралды-діни лексика жиі қолданылады: </w:t>
      </w:r>
      <w:r w:rsidRPr="008276F4">
        <w:rPr>
          <w:i/>
          <w:sz w:val="28"/>
          <w:szCs w:val="28"/>
          <w:lang w:val="kk-KZ"/>
        </w:rPr>
        <w:t xml:space="preserve">зиярат, қасиетті орын, киелі мекен, кесене, сопы, рухани </w:t>
      </w:r>
      <w:r w:rsidRPr="008276F4">
        <w:rPr>
          <w:sz w:val="28"/>
          <w:szCs w:val="28"/>
          <w:lang w:val="kk-KZ"/>
        </w:rPr>
        <w:t xml:space="preserve">сияқты сөздер нысанның діни-рухани мәртебесін айқындап, оны демалыс кеңістігінен гөрі рухани тәжірибе орны ретінде көрсетеді </w:t>
      </w:r>
    </w:p>
    <w:p w14:paraId="3F6D7FC8" w14:textId="77777777" w:rsidR="00184D99" w:rsidRPr="008276F4" w:rsidRDefault="00FE6D30" w:rsidP="002073B8">
      <w:pPr>
        <w:pStyle w:val="a3"/>
        <w:spacing w:before="0" w:beforeAutospacing="0" w:after="0" w:afterAutospacing="0"/>
        <w:ind w:firstLine="567"/>
        <w:jc w:val="both"/>
        <w:rPr>
          <w:rFonts w:eastAsiaTheme="minorHAnsi"/>
          <w:b/>
          <w:bCs/>
          <w:sz w:val="28"/>
          <w:szCs w:val="28"/>
          <w:lang w:val="kk-KZ" w:eastAsia="en-US"/>
        </w:rPr>
      </w:pPr>
      <w:r w:rsidRPr="008276F4">
        <w:rPr>
          <w:rFonts w:eastAsiaTheme="minorHAnsi"/>
          <w:b/>
          <w:bCs/>
          <w:sz w:val="28"/>
          <w:szCs w:val="28"/>
          <w:lang w:val="kk-KZ" w:eastAsia="en-US"/>
        </w:rPr>
        <w:t>Туристік жарнама мәтіндеріндегі лингвомәдени модельді құраушы не</w:t>
      </w:r>
      <w:r w:rsidR="00184D99" w:rsidRPr="008276F4">
        <w:rPr>
          <w:rFonts w:eastAsiaTheme="minorHAnsi"/>
          <w:b/>
          <w:bCs/>
          <w:sz w:val="28"/>
          <w:szCs w:val="28"/>
          <w:lang w:val="kk-KZ" w:eastAsia="en-US"/>
        </w:rPr>
        <w:t>гізгі көрсеткіштер</w:t>
      </w:r>
      <w:r w:rsidR="007F2CF0" w:rsidRPr="008276F4">
        <w:rPr>
          <w:rFonts w:eastAsiaTheme="minorHAnsi"/>
          <w:b/>
          <w:bCs/>
          <w:sz w:val="28"/>
          <w:szCs w:val="28"/>
          <w:lang w:val="kk-KZ" w:eastAsia="en-US"/>
        </w:rPr>
        <w:t>і</w:t>
      </w:r>
      <w:r w:rsidR="00184D99" w:rsidRPr="008276F4">
        <w:rPr>
          <w:rFonts w:eastAsiaTheme="minorHAnsi"/>
          <w:b/>
          <w:bCs/>
          <w:sz w:val="28"/>
          <w:szCs w:val="28"/>
          <w:lang w:val="kk-KZ" w:eastAsia="en-US"/>
        </w:rPr>
        <w:t xml:space="preserve">: </w:t>
      </w:r>
    </w:p>
    <w:p w14:paraId="66CBE6A9" w14:textId="77777777" w:rsidR="00184D99" w:rsidRPr="008276F4" w:rsidRDefault="007F2CF0" w:rsidP="004858A1">
      <w:pPr>
        <w:pStyle w:val="3"/>
        <w:numPr>
          <w:ilvl w:val="0"/>
          <w:numId w:val="3"/>
        </w:numPr>
        <w:spacing w:before="0" w:beforeAutospacing="0" w:after="0" w:afterAutospacing="0"/>
        <w:ind w:left="0" w:firstLine="567"/>
        <w:jc w:val="both"/>
        <w:rPr>
          <w:rFonts w:eastAsiaTheme="minorHAnsi"/>
          <w:b w:val="0"/>
          <w:bCs w:val="0"/>
          <w:sz w:val="28"/>
          <w:szCs w:val="28"/>
          <w:lang w:val="kk-KZ" w:eastAsia="en-US"/>
        </w:rPr>
      </w:pPr>
      <w:r w:rsidRPr="008276F4">
        <w:rPr>
          <w:rFonts w:eastAsiaTheme="minorHAnsi"/>
          <w:b w:val="0"/>
          <w:bCs w:val="0"/>
          <w:sz w:val="28"/>
          <w:szCs w:val="28"/>
          <w:lang w:val="kk-KZ" w:eastAsia="en-US"/>
        </w:rPr>
        <w:t xml:space="preserve"> </w:t>
      </w:r>
      <w:r w:rsidR="00FE6D30" w:rsidRPr="008276F4">
        <w:rPr>
          <w:rFonts w:eastAsiaTheme="minorHAnsi"/>
          <w:b w:val="0"/>
          <w:bCs w:val="0"/>
          <w:sz w:val="28"/>
          <w:szCs w:val="28"/>
          <w:lang w:val="kk-KZ" w:eastAsia="en-US"/>
        </w:rPr>
        <w:t xml:space="preserve">бағалауыш-экспрессивті лексика (тартымдылықты күшейтетін </w:t>
      </w:r>
      <w:r w:rsidRPr="008276F4">
        <w:rPr>
          <w:rFonts w:eastAsiaTheme="minorHAnsi"/>
          <w:b w:val="0"/>
          <w:bCs w:val="0"/>
          <w:sz w:val="28"/>
          <w:szCs w:val="28"/>
          <w:lang w:val="kk-KZ" w:eastAsia="en-US"/>
        </w:rPr>
        <w:t>эпитеттер, позитив бағалау);</w:t>
      </w:r>
      <w:r w:rsidR="00184D99" w:rsidRPr="008276F4">
        <w:rPr>
          <w:rFonts w:eastAsiaTheme="minorHAnsi"/>
          <w:b w:val="0"/>
          <w:bCs w:val="0"/>
          <w:sz w:val="28"/>
          <w:szCs w:val="28"/>
          <w:lang w:val="kk-KZ" w:eastAsia="en-US"/>
        </w:rPr>
        <w:t xml:space="preserve"> </w:t>
      </w:r>
    </w:p>
    <w:p w14:paraId="375CCB6B" w14:textId="77777777" w:rsidR="00184D99" w:rsidRPr="008276F4" w:rsidRDefault="007F2CF0" w:rsidP="004858A1">
      <w:pPr>
        <w:pStyle w:val="3"/>
        <w:numPr>
          <w:ilvl w:val="0"/>
          <w:numId w:val="3"/>
        </w:numPr>
        <w:spacing w:before="0" w:beforeAutospacing="0" w:after="0" w:afterAutospacing="0"/>
        <w:ind w:left="0" w:firstLine="567"/>
        <w:jc w:val="both"/>
        <w:rPr>
          <w:rFonts w:eastAsiaTheme="minorHAnsi"/>
          <w:b w:val="0"/>
          <w:bCs w:val="0"/>
          <w:sz w:val="28"/>
          <w:szCs w:val="28"/>
          <w:lang w:val="kk-KZ" w:eastAsia="en-US"/>
        </w:rPr>
      </w:pPr>
      <w:r w:rsidRPr="008276F4">
        <w:rPr>
          <w:rFonts w:eastAsiaTheme="minorHAnsi"/>
          <w:b w:val="0"/>
          <w:bCs w:val="0"/>
          <w:sz w:val="28"/>
          <w:szCs w:val="28"/>
          <w:lang w:val="kk-KZ" w:eastAsia="en-US"/>
        </w:rPr>
        <w:t xml:space="preserve"> </w:t>
      </w:r>
      <w:r w:rsidR="00FE6D30" w:rsidRPr="008276F4">
        <w:rPr>
          <w:rFonts w:eastAsiaTheme="minorHAnsi"/>
          <w:b w:val="0"/>
          <w:bCs w:val="0"/>
          <w:sz w:val="28"/>
          <w:szCs w:val="28"/>
          <w:lang w:val="kk-KZ" w:eastAsia="en-US"/>
        </w:rPr>
        <w:t>мәдени-тарихи реалийлер мен символдық атаулар (онимдер, топоним</w:t>
      </w:r>
      <w:r w:rsidRPr="008276F4">
        <w:rPr>
          <w:rFonts w:eastAsiaTheme="minorHAnsi"/>
          <w:b w:val="0"/>
          <w:bCs w:val="0"/>
          <w:sz w:val="28"/>
          <w:szCs w:val="28"/>
          <w:lang w:val="kk-KZ" w:eastAsia="en-US"/>
        </w:rPr>
        <w:t>дер, мәдени нысандар атауы);</w:t>
      </w:r>
    </w:p>
    <w:p w14:paraId="7DF4A288" w14:textId="77777777" w:rsidR="00184D99" w:rsidRPr="008276F4" w:rsidRDefault="007F2CF0" w:rsidP="004858A1">
      <w:pPr>
        <w:pStyle w:val="3"/>
        <w:numPr>
          <w:ilvl w:val="0"/>
          <w:numId w:val="3"/>
        </w:numPr>
        <w:spacing w:before="0" w:beforeAutospacing="0" w:after="0" w:afterAutospacing="0"/>
        <w:ind w:left="0" w:firstLine="567"/>
        <w:jc w:val="both"/>
        <w:rPr>
          <w:rFonts w:eastAsiaTheme="minorHAnsi"/>
          <w:b w:val="0"/>
          <w:bCs w:val="0"/>
          <w:sz w:val="28"/>
          <w:szCs w:val="28"/>
          <w:lang w:val="kk-KZ" w:eastAsia="en-US"/>
        </w:rPr>
      </w:pPr>
      <w:r w:rsidRPr="008276F4">
        <w:rPr>
          <w:rFonts w:eastAsiaTheme="minorHAnsi"/>
          <w:b w:val="0"/>
          <w:bCs w:val="0"/>
          <w:sz w:val="28"/>
          <w:szCs w:val="28"/>
          <w:lang w:val="kk-KZ" w:eastAsia="en-US"/>
        </w:rPr>
        <w:t xml:space="preserve"> </w:t>
      </w:r>
      <w:r w:rsidR="00FE6D30" w:rsidRPr="008276F4">
        <w:rPr>
          <w:rFonts w:eastAsiaTheme="minorHAnsi"/>
          <w:b w:val="0"/>
          <w:bCs w:val="0"/>
          <w:sz w:val="28"/>
          <w:szCs w:val="28"/>
          <w:lang w:val="kk-KZ" w:eastAsia="en-US"/>
        </w:rPr>
        <w:t>фразеологизмдер мен мақал-мә</w:t>
      </w:r>
      <w:r w:rsidRPr="008276F4">
        <w:rPr>
          <w:rFonts w:eastAsiaTheme="minorHAnsi"/>
          <w:b w:val="0"/>
          <w:bCs w:val="0"/>
          <w:sz w:val="28"/>
          <w:szCs w:val="28"/>
          <w:lang w:val="kk-KZ" w:eastAsia="en-US"/>
        </w:rPr>
        <w:t>телдердің прагматикалық қызметі;</w:t>
      </w:r>
      <w:r w:rsidR="00FE6D30" w:rsidRPr="008276F4">
        <w:rPr>
          <w:rFonts w:eastAsiaTheme="minorHAnsi"/>
          <w:b w:val="0"/>
          <w:bCs w:val="0"/>
          <w:sz w:val="28"/>
          <w:szCs w:val="28"/>
          <w:lang w:val="kk-KZ" w:eastAsia="en-US"/>
        </w:rPr>
        <w:t xml:space="preserve"> </w:t>
      </w:r>
    </w:p>
    <w:p w14:paraId="2D0C335E" w14:textId="77777777" w:rsidR="007F2CF0" w:rsidRPr="008276F4" w:rsidRDefault="007F2CF0" w:rsidP="004858A1">
      <w:pPr>
        <w:pStyle w:val="3"/>
        <w:numPr>
          <w:ilvl w:val="0"/>
          <w:numId w:val="3"/>
        </w:numPr>
        <w:spacing w:before="0" w:beforeAutospacing="0" w:after="0" w:afterAutospacing="0"/>
        <w:ind w:left="0" w:firstLine="567"/>
        <w:jc w:val="both"/>
        <w:rPr>
          <w:rFonts w:eastAsiaTheme="minorHAnsi"/>
          <w:b w:val="0"/>
          <w:bCs w:val="0"/>
          <w:sz w:val="28"/>
          <w:szCs w:val="28"/>
          <w:lang w:val="kk-KZ" w:eastAsia="en-US"/>
        </w:rPr>
      </w:pPr>
      <w:r w:rsidRPr="008276F4">
        <w:rPr>
          <w:rFonts w:eastAsiaTheme="minorHAnsi"/>
          <w:b w:val="0"/>
          <w:bCs w:val="0"/>
          <w:sz w:val="28"/>
          <w:szCs w:val="28"/>
          <w:lang w:val="kk-KZ" w:eastAsia="en-US"/>
        </w:rPr>
        <w:t xml:space="preserve"> </w:t>
      </w:r>
      <w:r w:rsidR="00FE6D30" w:rsidRPr="008276F4">
        <w:rPr>
          <w:rFonts w:eastAsiaTheme="minorHAnsi"/>
          <w:b w:val="0"/>
          <w:bCs w:val="0"/>
          <w:sz w:val="28"/>
          <w:szCs w:val="28"/>
          <w:lang w:val="kk-KZ" w:eastAsia="en-US"/>
        </w:rPr>
        <w:t>метафоралық модельдер (ел/қала/табиғат бейнесін романтикала</w:t>
      </w:r>
      <w:r w:rsidR="00005A66" w:rsidRPr="008276F4">
        <w:rPr>
          <w:rFonts w:eastAsiaTheme="minorHAnsi"/>
          <w:b w:val="0"/>
          <w:bCs w:val="0"/>
          <w:sz w:val="28"/>
          <w:szCs w:val="28"/>
          <w:lang w:val="kk-KZ" w:eastAsia="en-US"/>
        </w:rPr>
        <w:t>ндыру, «</w:t>
      </w:r>
      <w:r w:rsidRPr="008276F4">
        <w:rPr>
          <w:rFonts w:eastAsiaTheme="minorHAnsi"/>
          <w:b w:val="0"/>
          <w:bCs w:val="0"/>
          <w:sz w:val="28"/>
          <w:szCs w:val="28"/>
          <w:lang w:val="kk-KZ" w:eastAsia="en-US"/>
        </w:rPr>
        <w:t>ерекш</w:t>
      </w:r>
      <w:r w:rsidR="00005A66" w:rsidRPr="008276F4">
        <w:rPr>
          <w:rFonts w:eastAsiaTheme="minorHAnsi"/>
          <w:b w:val="0"/>
          <w:bCs w:val="0"/>
          <w:sz w:val="28"/>
          <w:szCs w:val="28"/>
          <w:lang w:val="kk-KZ" w:eastAsia="en-US"/>
        </w:rPr>
        <w:t>е тәжірибе»</w:t>
      </w:r>
      <w:r w:rsidRPr="008276F4">
        <w:rPr>
          <w:rFonts w:eastAsiaTheme="minorHAnsi"/>
          <w:b w:val="0"/>
          <w:bCs w:val="0"/>
          <w:sz w:val="28"/>
          <w:szCs w:val="28"/>
          <w:lang w:val="kk-KZ" w:eastAsia="en-US"/>
        </w:rPr>
        <w:t xml:space="preserve"> ұсыну</w:t>
      </w:r>
    </w:p>
    <w:p w14:paraId="481B6FA5" w14:textId="77777777" w:rsidR="003821CF" w:rsidRPr="008276F4" w:rsidRDefault="003821CF" w:rsidP="002073B8">
      <w:pPr>
        <w:pStyle w:val="3"/>
        <w:spacing w:before="0" w:beforeAutospacing="0" w:after="0" w:afterAutospacing="0"/>
        <w:ind w:firstLine="567"/>
        <w:jc w:val="both"/>
        <w:rPr>
          <w:rFonts w:eastAsiaTheme="minorHAnsi"/>
          <w:b w:val="0"/>
          <w:bCs w:val="0"/>
          <w:sz w:val="28"/>
          <w:szCs w:val="28"/>
          <w:lang w:val="kk-KZ" w:eastAsia="en-US"/>
        </w:rPr>
      </w:pPr>
      <w:r w:rsidRPr="008276F4">
        <w:rPr>
          <w:rFonts w:eastAsiaTheme="minorHAnsi"/>
          <w:b w:val="0"/>
          <w:bCs w:val="0"/>
          <w:sz w:val="28"/>
          <w:szCs w:val="28"/>
          <w:lang w:val="kk-KZ" w:eastAsia="en-US"/>
        </w:rPr>
        <w:t>Қазақ тіліндегі туристік жарн</w:t>
      </w:r>
      <w:r w:rsidR="00363E2E" w:rsidRPr="008276F4">
        <w:rPr>
          <w:rFonts w:eastAsiaTheme="minorHAnsi"/>
          <w:b w:val="0"/>
          <w:bCs w:val="0"/>
          <w:sz w:val="28"/>
          <w:szCs w:val="28"/>
          <w:lang w:val="kk-KZ" w:eastAsia="en-US"/>
        </w:rPr>
        <w:t>а</w:t>
      </w:r>
      <w:r w:rsidRPr="008276F4">
        <w:rPr>
          <w:rFonts w:eastAsiaTheme="minorHAnsi"/>
          <w:b w:val="0"/>
          <w:bCs w:val="0"/>
          <w:sz w:val="28"/>
          <w:szCs w:val="28"/>
          <w:lang w:val="kk-KZ" w:eastAsia="en-US"/>
        </w:rPr>
        <w:t>маларда ұшырасатын</w:t>
      </w:r>
      <w:r w:rsidR="00E72B8F" w:rsidRPr="008276F4">
        <w:rPr>
          <w:rFonts w:eastAsiaTheme="minorHAnsi"/>
          <w:b w:val="0"/>
          <w:bCs w:val="0"/>
          <w:sz w:val="28"/>
          <w:szCs w:val="28"/>
          <w:lang w:val="kk-KZ" w:eastAsia="en-US"/>
        </w:rPr>
        <w:t xml:space="preserve"> лингвомәдени маркерлердің мысалдары төмендегі кестеде берілді.</w:t>
      </w:r>
    </w:p>
    <w:p w14:paraId="4EFBB89E" w14:textId="77777777" w:rsidR="00E34848" w:rsidRPr="008276F4" w:rsidRDefault="00E34848" w:rsidP="002073B8">
      <w:pPr>
        <w:pStyle w:val="3"/>
        <w:spacing w:before="0" w:beforeAutospacing="0" w:after="0" w:afterAutospacing="0"/>
        <w:ind w:firstLine="567"/>
        <w:jc w:val="both"/>
        <w:rPr>
          <w:rFonts w:eastAsiaTheme="minorHAnsi"/>
          <w:b w:val="0"/>
          <w:bCs w:val="0"/>
          <w:sz w:val="28"/>
          <w:szCs w:val="28"/>
          <w:lang w:val="kk-KZ" w:eastAsia="en-US"/>
        </w:rPr>
      </w:pPr>
    </w:p>
    <w:p w14:paraId="3B0C393C" w14:textId="0336A7FD" w:rsidR="00E72B8F" w:rsidRPr="008276F4" w:rsidRDefault="00E72B8F" w:rsidP="002073B8">
      <w:pPr>
        <w:pStyle w:val="3"/>
        <w:spacing w:before="0" w:beforeAutospacing="0" w:after="0" w:afterAutospacing="0"/>
        <w:ind w:firstLine="567"/>
        <w:jc w:val="both"/>
        <w:rPr>
          <w:rFonts w:eastAsiaTheme="minorHAnsi"/>
          <w:b w:val="0"/>
          <w:bCs w:val="0"/>
          <w:sz w:val="24"/>
          <w:szCs w:val="24"/>
          <w:lang w:val="kk-KZ" w:eastAsia="en-US"/>
        </w:rPr>
      </w:pPr>
      <w:r w:rsidRPr="008276F4">
        <w:rPr>
          <w:rFonts w:eastAsiaTheme="minorHAnsi"/>
          <w:b w:val="0"/>
          <w:bCs w:val="0"/>
          <w:sz w:val="24"/>
          <w:szCs w:val="24"/>
          <w:lang w:val="kk-KZ" w:eastAsia="en-US"/>
        </w:rPr>
        <w:t xml:space="preserve">Кесте № </w:t>
      </w:r>
      <w:r w:rsidR="009F2821" w:rsidRPr="008276F4">
        <w:rPr>
          <w:rFonts w:eastAsiaTheme="minorHAnsi"/>
          <w:b w:val="0"/>
          <w:bCs w:val="0"/>
          <w:sz w:val="24"/>
          <w:szCs w:val="24"/>
          <w:lang w:val="kk-KZ" w:eastAsia="en-US"/>
        </w:rPr>
        <w:t>7</w:t>
      </w:r>
      <w:r w:rsidR="00A635B5" w:rsidRPr="008276F4">
        <w:rPr>
          <w:rFonts w:eastAsiaTheme="minorHAnsi"/>
          <w:b w:val="0"/>
          <w:bCs w:val="0"/>
          <w:sz w:val="24"/>
          <w:szCs w:val="24"/>
          <w:lang w:val="kk-KZ" w:eastAsia="en-US"/>
        </w:rPr>
        <w:t xml:space="preserve">. </w:t>
      </w:r>
      <w:r w:rsidRPr="008276F4">
        <w:rPr>
          <w:rFonts w:eastAsiaTheme="minorHAnsi"/>
          <w:b w:val="0"/>
          <w:bCs w:val="0"/>
          <w:sz w:val="24"/>
          <w:szCs w:val="24"/>
          <w:lang w:val="kk-KZ" w:eastAsia="en-US"/>
        </w:rPr>
        <w:t>Туристік жарн</w:t>
      </w:r>
      <w:r w:rsidR="00C007DA" w:rsidRPr="008276F4">
        <w:rPr>
          <w:rFonts w:eastAsiaTheme="minorHAnsi"/>
          <w:b w:val="0"/>
          <w:bCs w:val="0"/>
          <w:sz w:val="24"/>
          <w:szCs w:val="24"/>
          <w:lang w:val="kk-KZ" w:eastAsia="en-US"/>
        </w:rPr>
        <w:t>а</w:t>
      </w:r>
      <w:r w:rsidRPr="008276F4">
        <w:rPr>
          <w:rFonts w:eastAsiaTheme="minorHAnsi"/>
          <w:b w:val="0"/>
          <w:bCs w:val="0"/>
          <w:sz w:val="24"/>
          <w:szCs w:val="24"/>
          <w:lang w:val="kk-KZ" w:eastAsia="en-US"/>
        </w:rPr>
        <w:t xml:space="preserve">маларда ұшырасатын </w:t>
      </w:r>
      <w:r w:rsidR="00C007DA" w:rsidRPr="008276F4">
        <w:rPr>
          <w:rFonts w:eastAsiaTheme="minorHAnsi"/>
          <w:b w:val="0"/>
          <w:bCs w:val="0"/>
          <w:sz w:val="24"/>
          <w:szCs w:val="24"/>
          <w:lang w:val="kk-KZ" w:eastAsia="en-US"/>
        </w:rPr>
        <w:t xml:space="preserve">негізгі </w:t>
      </w:r>
      <w:r w:rsidRPr="008276F4">
        <w:rPr>
          <w:rFonts w:eastAsiaTheme="minorHAnsi"/>
          <w:b w:val="0"/>
          <w:bCs w:val="0"/>
          <w:sz w:val="24"/>
          <w:szCs w:val="24"/>
          <w:lang w:val="kk-KZ" w:eastAsia="en-US"/>
        </w:rPr>
        <w:t>лингвомәдени маркерлер</w:t>
      </w:r>
    </w:p>
    <w:p w14:paraId="07A49CCA" w14:textId="77777777" w:rsidR="00992F72" w:rsidRPr="008276F4" w:rsidRDefault="00992F72" w:rsidP="002073B8">
      <w:pPr>
        <w:pStyle w:val="3"/>
        <w:spacing w:before="0" w:beforeAutospacing="0" w:after="0" w:afterAutospacing="0"/>
        <w:ind w:firstLine="567"/>
        <w:jc w:val="both"/>
        <w:rPr>
          <w:rFonts w:eastAsiaTheme="minorHAnsi"/>
          <w:b w:val="0"/>
          <w:bCs w:val="0"/>
          <w:sz w:val="24"/>
          <w:szCs w:val="24"/>
          <w:lang w:val="kk-KZ" w:eastAsia="en-US"/>
        </w:rPr>
      </w:pPr>
    </w:p>
    <w:tbl>
      <w:tblPr>
        <w:tblStyle w:val="ac"/>
        <w:tblW w:w="0" w:type="auto"/>
        <w:tblInd w:w="250" w:type="dxa"/>
        <w:tblLayout w:type="fixed"/>
        <w:tblLook w:val="04A0" w:firstRow="1" w:lastRow="0" w:firstColumn="1" w:lastColumn="0" w:noHBand="0" w:noVBand="1"/>
      </w:tblPr>
      <w:tblGrid>
        <w:gridCol w:w="2268"/>
        <w:gridCol w:w="3544"/>
        <w:gridCol w:w="3685"/>
      </w:tblGrid>
      <w:tr w:rsidR="00A827A6" w:rsidRPr="008276F4" w14:paraId="740926E2" w14:textId="77777777" w:rsidTr="001F26C4">
        <w:tc>
          <w:tcPr>
            <w:tcW w:w="2268" w:type="dxa"/>
            <w:vAlign w:val="center"/>
          </w:tcPr>
          <w:p w14:paraId="167218D4" w14:textId="06001DAC" w:rsidR="00A827A6" w:rsidRPr="008276F4" w:rsidRDefault="00A827A6" w:rsidP="00992F72">
            <w:pPr>
              <w:pStyle w:val="3"/>
              <w:spacing w:before="0" w:beforeAutospacing="0" w:after="0" w:afterAutospacing="0"/>
              <w:jc w:val="both"/>
              <w:outlineLvl w:val="2"/>
              <w:rPr>
                <w:rFonts w:eastAsiaTheme="minorHAnsi"/>
                <w:sz w:val="24"/>
                <w:szCs w:val="24"/>
                <w:lang w:val="kk-KZ" w:eastAsia="en-US"/>
              </w:rPr>
            </w:pPr>
            <w:r w:rsidRPr="008276F4">
              <w:rPr>
                <w:sz w:val="24"/>
                <w:szCs w:val="24"/>
              </w:rPr>
              <w:t>Маркер түрі</w:t>
            </w:r>
          </w:p>
        </w:tc>
        <w:tc>
          <w:tcPr>
            <w:tcW w:w="3544" w:type="dxa"/>
            <w:vAlign w:val="center"/>
          </w:tcPr>
          <w:p w14:paraId="322F4579" w14:textId="4D7F0BBA" w:rsidR="00A827A6" w:rsidRPr="008276F4" w:rsidRDefault="00A827A6" w:rsidP="00992F72">
            <w:pPr>
              <w:pStyle w:val="3"/>
              <w:spacing w:before="0" w:beforeAutospacing="0" w:after="0" w:afterAutospacing="0"/>
              <w:jc w:val="both"/>
              <w:outlineLvl w:val="2"/>
              <w:rPr>
                <w:rFonts w:eastAsiaTheme="minorHAnsi"/>
                <w:sz w:val="24"/>
                <w:szCs w:val="24"/>
                <w:lang w:val="kk-KZ" w:eastAsia="en-US"/>
              </w:rPr>
            </w:pPr>
            <w:r w:rsidRPr="008276F4">
              <w:rPr>
                <w:sz w:val="24"/>
                <w:szCs w:val="24"/>
              </w:rPr>
              <w:t>Негізгі лингвомәдени қызметі</w:t>
            </w:r>
          </w:p>
        </w:tc>
        <w:tc>
          <w:tcPr>
            <w:tcW w:w="3685" w:type="dxa"/>
            <w:vAlign w:val="center"/>
          </w:tcPr>
          <w:p w14:paraId="5A88FF3C" w14:textId="1DF1B9E9" w:rsidR="00A827A6" w:rsidRPr="008276F4" w:rsidRDefault="00A827A6" w:rsidP="00992F72">
            <w:pPr>
              <w:pStyle w:val="3"/>
              <w:spacing w:before="0" w:beforeAutospacing="0" w:after="0" w:afterAutospacing="0"/>
              <w:jc w:val="both"/>
              <w:outlineLvl w:val="2"/>
              <w:rPr>
                <w:rFonts w:eastAsiaTheme="minorHAnsi"/>
                <w:sz w:val="24"/>
                <w:szCs w:val="24"/>
                <w:lang w:val="kk-KZ" w:eastAsia="en-US"/>
              </w:rPr>
            </w:pPr>
            <w:r w:rsidRPr="008276F4">
              <w:rPr>
                <w:sz w:val="24"/>
                <w:szCs w:val="24"/>
              </w:rPr>
              <w:t>Нәтижесі</w:t>
            </w:r>
          </w:p>
        </w:tc>
      </w:tr>
      <w:tr w:rsidR="00A827A6" w:rsidRPr="008276F4" w14:paraId="0740D0FA" w14:textId="77777777" w:rsidTr="001F26C4">
        <w:tc>
          <w:tcPr>
            <w:tcW w:w="2268" w:type="dxa"/>
            <w:vAlign w:val="center"/>
          </w:tcPr>
          <w:p w14:paraId="1E258F75" w14:textId="5D75E33A" w:rsidR="00A827A6" w:rsidRPr="008276F4" w:rsidRDefault="00A827A6" w:rsidP="00D345E8">
            <w:pPr>
              <w:pStyle w:val="3"/>
              <w:spacing w:before="0" w:beforeAutospacing="0" w:after="0" w:afterAutospacing="0"/>
              <w:jc w:val="both"/>
              <w:outlineLvl w:val="2"/>
              <w:rPr>
                <w:rFonts w:eastAsiaTheme="minorHAnsi"/>
                <w:b w:val="0"/>
                <w:bCs w:val="0"/>
                <w:sz w:val="24"/>
                <w:szCs w:val="24"/>
                <w:lang w:val="kk-KZ" w:eastAsia="en-US"/>
              </w:rPr>
            </w:pPr>
            <w:r w:rsidRPr="008276F4">
              <w:rPr>
                <w:b w:val="0"/>
                <w:bCs w:val="0"/>
                <w:sz w:val="24"/>
                <w:szCs w:val="24"/>
              </w:rPr>
              <w:t>Этнографизмдер</w:t>
            </w:r>
          </w:p>
        </w:tc>
        <w:tc>
          <w:tcPr>
            <w:tcW w:w="3544" w:type="dxa"/>
            <w:vAlign w:val="center"/>
          </w:tcPr>
          <w:p w14:paraId="21FD4FF3" w14:textId="0E9B2222" w:rsidR="00A827A6" w:rsidRPr="008276F4" w:rsidRDefault="00A827A6" w:rsidP="00D345E8">
            <w:pPr>
              <w:pStyle w:val="3"/>
              <w:spacing w:before="0" w:beforeAutospacing="0" w:after="0" w:afterAutospacing="0"/>
              <w:jc w:val="both"/>
              <w:outlineLvl w:val="2"/>
              <w:rPr>
                <w:rFonts w:eastAsiaTheme="minorHAnsi"/>
                <w:b w:val="0"/>
                <w:bCs w:val="0"/>
                <w:sz w:val="24"/>
                <w:szCs w:val="24"/>
                <w:lang w:val="kk-KZ" w:eastAsia="en-US"/>
              </w:rPr>
            </w:pPr>
            <w:r w:rsidRPr="008276F4">
              <w:rPr>
                <w:b w:val="0"/>
                <w:bCs w:val="0"/>
                <w:sz w:val="24"/>
                <w:szCs w:val="24"/>
                <w:lang w:val="kk-KZ"/>
              </w:rPr>
              <w:t>Ұлттық тұрмыс-салт, дәстүр, заттық және рухани мәдениет белгілерін таныту; этномәдени кодты белсендіру; туристік кеңістікке ұлттық колорит беру</w:t>
            </w:r>
          </w:p>
        </w:tc>
        <w:tc>
          <w:tcPr>
            <w:tcW w:w="3685" w:type="dxa"/>
            <w:vAlign w:val="center"/>
          </w:tcPr>
          <w:p w14:paraId="0DF0EBF5" w14:textId="707921B4" w:rsidR="00A827A6" w:rsidRPr="008276F4" w:rsidRDefault="00A827A6" w:rsidP="00D345E8">
            <w:pPr>
              <w:pStyle w:val="3"/>
              <w:spacing w:before="0" w:beforeAutospacing="0" w:after="0" w:afterAutospacing="0"/>
              <w:jc w:val="both"/>
              <w:outlineLvl w:val="2"/>
              <w:rPr>
                <w:rFonts w:eastAsiaTheme="minorHAnsi"/>
                <w:b w:val="0"/>
                <w:bCs w:val="0"/>
                <w:sz w:val="24"/>
                <w:szCs w:val="24"/>
                <w:lang w:val="kk-KZ" w:eastAsia="en-US"/>
              </w:rPr>
            </w:pPr>
            <w:r w:rsidRPr="008276F4">
              <w:rPr>
                <w:b w:val="0"/>
                <w:bCs w:val="0"/>
                <w:sz w:val="24"/>
                <w:szCs w:val="24"/>
                <w:lang w:val="kk-KZ"/>
              </w:rPr>
              <w:t>Туристік нысанның этномәдени бірегейлігін айқындайды, мәтіннің ұлттық-мәдени танымдық құнын және тартымдылығын арттырады</w:t>
            </w:r>
          </w:p>
        </w:tc>
      </w:tr>
      <w:tr w:rsidR="00A827A6" w:rsidRPr="008276F4" w14:paraId="113B588B" w14:textId="77777777" w:rsidTr="001F26C4">
        <w:tc>
          <w:tcPr>
            <w:tcW w:w="2268" w:type="dxa"/>
            <w:vAlign w:val="center"/>
          </w:tcPr>
          <w:p w14:paraId="77BBAFB7" w14:textId="720EEECC" w:rsidR="00A827A6" w:rsidRPr="008276F4" w:rsidRDefault="00A827A6" w:rsidP="00D345E8">
            <w:pPr>
              <w:pStyle w:val="3"/>
              <w:spacing w:before="0" w:beforeAutospacing="0" w:after="0" w:afterAutospacing="0"/>
              <w:jc w:val="both"/>
              <w:outlineLvl w:val="2"/>
              <w:rPr>
                <w:rFonts w:eastAsiaTheme="minorHAnsi"/>
                <w:b w:val="0"/>
                <w:bCs w:val="0"/>
                <w:sz w:val="24"/>
                <w:szCs w:val="24"/>
                <w:lang w:val="kk-KZ" w:eastAsia="en-US"/>
              </w:rPr>
            </w:pPr>
            <w:r w:rsidRPr="008276F4">
              <w:rPr>
                <w:b w:val="0"/>
                <w:bCs w:val="0"/>
                <w:sz w:val="24"/>
                <w:szCs w:val="24"/>
              </w:rPr>
              <w:t>Бағалауыш-экспрессивті лексика</w:t>
            </w:r>
          </w:p>
        </w:tc>
        <w:tc>
          <w:tcPr>
            <w:tcW w:w="3544" w:type="dxa"/>
            <w:vAlign w:val="center"/>
          </w:tcPr>
          <w:p w14:paraId="76510453" w14:textId="76D2C48D" w:rsidR="00A827A6" w:rsidRPr="008276F4" w:rsidRDefault="00A827A6" w:rsidP="00D345E8">
            <w:pPr>
              <w:pStyle w:val="3"/>
              <w:spacing w:before="0" w:beforeAutospacing="0" w:after="0" w:afterAutospacing="0"/>
              <w:jc w:val="both"/>
              <w:outlineLvl w:val="2"/>
              <w:rPr>
                <w:rFonts w:eastAsiaTheme="minorHAnsi"/>
                <w:b w:val="0"/>
                <w:bCs w:val="0"/>
                <w:sz w:val="24"/>
                <w:szCs w:val="24"/>
                <w:lang w:val="kk-KZ" w:eastAsia="en-US"/>
              </w:rPr>
            </w:pPr>
            <w:r w:rsidRPr="008276F4">
              <w:rPr>
                <w:b w:val="0"/>
                <w:bCs w:val="0"/>
                <w:sz w:val="24"/>
                <w:szCs w:val="24"/>
                <w:lang w:val="kk-KZ"/>
              </w:rPr>
              <w:t>Бағалау және э</w:t>
            </w:r>
            <w:r w:rsidRPr="008276F4">
              <w:rPr>
                <w:b w:val="0"/>
                <w:bCs w:val="0"/>
                <w:sz w:val="24"/>
                <w:szCs w:val="24"/>
              </w:rPr>
              <w:t xml:space="preserve">моциялық әсер </w:t>
            </w:r>
          </w:p>
        </w:tc>
        <w:tc>
          <w:tcPr>
            <w:tcW w:w="3685" w:type="dxa"/>
            <w:vAlign w:val="center"/>
          </w:tcPr>
          <w:p w14:paraId="1D1FE64E" w14:textId="20808B8E" w:rsidR="00A827A6" w:rsidRPr="008276F4" w:rsidRDefault="00A827A6" w:rsidP="00D345E8">
            <w:pPr>
              <w:pStyle w:val="3"/>
              <w:spacing w:before="0" w:beforeAutospacing="0" w:after="0" w:afterAutospacing="0"/>
              <w:jc w:val="both"/>
              <w:outlineLvl w:val="2"/>
              <w:rPr>
                <w:rFonts w:eastAsiaTheme="minorHAnsi"/>
                <w:b w:val="0"/>
                <w:bCs w:val="0"/>
                <w:sz w:val="24"/>
                <w:szCs w:val="24"/>
                <w:lang w:val="kk-KZ" w:eastAsia="en-US"/>
              </w:rPr>
            </w:pPr>
            <w:r w:rsidRPr="008276F4">
              <w:rPr>
                <w:b w:val="0"/>
                <w:bCs w:val="0"/>
                <w:sz w:val="24"/>
                <w:szCs w:val="24"/>
                <w:lang w:val="kk-KZ"/>
              </w:rPr>
              <w:t>Нысанға жағымды баға беріп, әрі эмоциялық әсер тудырады</w:t>
            </w:r>
          </w:p>
        </w:tc>
      </w:tr>
      <w:tr w:rsidR="00A827A6" w:rsidRPr="008276F4" w14:paraId="0BFC3496" w14:textId="77777777" w:rsidTr="001F26C4">
        <w:tc>
          <w:tcPr>
            <w:tcW w:w="2268" w:type="dxa"/>
            <w:vAlign w:val="center"/>
          </w:tcPr>
          <w:p w14:paraId="381E7AA3" w14:textId="28EE3A5A" w:rsidR="001F26C4" w:rsidRPr="008276F4" w:rsidRDefault="00535692" w:rsidP="00D345E8">
            <w:pPr>
              <w:pStyle w:val="3"/>
              <w:spacing w:before="0" w:beforeAutospacing="0" w:after="0" w:afterAutospacing="0"/>
              <w:jc w:val="both"/>
              <w:outlineLvl w:val="2"/>
              <w:rPr>
                <w:b w:val="0"/>
                <w:bCs w:val="0"/>
                <w:sz w:val="24"/>
                <w:szCs w:val="24"/>
                <w:lang w:val="kk-KZ"/>
              </w:rPr>
            </w:pPr>
            <w:r w:rsidRPr="008276F4">
              <w:rPr>
                <w:b w:val="0"/>
                <w:bCs w:val="0"/>
                <w:sz w:val="24"/>
                <w:szCs w:val="24"/>
                <w:lang w:val="kk-KZ"/>
              </w:rPr>
              <w:t>М</w:t>
            </w:r>
            <w:r w:rsidR="00A827A6" w:rsidRPr="008276F4">
              <w:rPr>
                <w:b w:val="0"/>
                <w:bCs w:val="0"/>
                <w:sz w:val="24"/>
                <w:szCs w:val="24"/>
                <w:lang w:val="kk-KZ"/>
              </w:rPr>
              <w:t>әдени нысандар атауы</w:t>
            </w:r>
            <w:r w:rsidR="001F26C4" w:rsidRPr="008276F4">
              <w:rPr>
                <w:b w:val="0"/>
                <w:bCs w:val="0"/>
                <w:sz w:val="24"/>
                <w:szCs w:val="24"/>
                <w:lang w:val="kk-KZ"/>
              </w:rPr>
              <w:t xml:space="preserve">, </w:t>
            </w:r>
            <w:r w:rsidR="00A827A6" w:rsidRPr="008276F4">
              <w:rPr>
                <w:b w:val="0"/>
                <w:bCs w:val="0"/>
                <w:sz w:val="24"/>
                <w:szCs w:val="24"/>
              </w:rPr>
              <w:t>онимдер</w:t>
            </w:r>
            <w:r w:rsidR="001F26C4" w:rsidRPr="008276F4">
              <w:rPr>
                <w:b w:val="0"/>
                <w:bCs w:val="0"/>
                <w:sz w:val="24"/>
                <w:szCs w:val="24"/>
                <w:lang w:val="kk-KZ"/>
              </w:rPr>
              <w:t>,</w:t>
            </w:r>
          </w:p>
          <w:p w14:paraId="6A1F876A" w14:textId="215795E7" w:rsidR="00A827A6" w:rsidRPr="008276F4" w:rsidRDefault="00A827A6" w:rsidP="00D345E8">
            <w:pPr>
              <w:pStyle w:val="3"/>
              <w:spacing w:before="0" w:beforeAutospacing="0" w:after="0" w:afterAutospacing="0"/>
              <w:jc w:val="both"/>
              <w:outlineLvl w:val="2"/>
              <w:rPr>
                <w:rFonts w:eastAsiaTheme="minorHAnsi"/>
                <w:b w:val="0"/>
                <w:bCs w:val="0"/>
                <w:sz w:val="24"/>
                <w:szCs w:val="24"/>
                <w:lang w:val="kk-KZ" w:eastAsia="en-US"/>
              </w:rPr>
            </w:pPr>
            <w:r w:rsidRPr="008276F4">
              <w:rPr>
                <w:b w:val="0"/>
                <w:bCs w:val="0"/>
                <w:sz w:val="24"/>
                <w:szCs w:val="24"/>
              </w:rPr>
              <w:t>топонимдер</w:t>
            </w:r>
          </w:p>
        </w:tc>
        <w:tc>
          <w:tcPr>
            <w:tcW w:w="3544" w:type="dxa"/>
            <w:vAlign w:val="center"/>
          </w:tcPr>
          <w:p w14:paraId="569AEB89" w14:textId="62FE0482" w:rsidR="00A827A6" w:rsidRPr="008276F4" w:rsidRDefault="00A827A6" w:rsidP="00D345E8">
            <w:pPr>
              <w:pStyle w:val="3"/>
              <w:spacing w:before="0" w:beforeAutospacing="0" w:after="0" w:afterAutospacing="0"/>
              <w:jc w:val="both"/>
              <w:outlineLvl w:val="2"/>
              <w:rPr>
                <w:rFonts w:eastAsiaTheme="minorHAnsi"/>
                <w:b w:val="0"/>
                <w:bCs w:val="0"/>
                <w:sz w:val="24"/>
                <w:szCs w:val="24"/>
                <w:lang w:val="kk-KZ" w:eastAsia="en-US"/>
              </w:rPr>
            </w:pPr>
            <w:r w:rsidRPr="008276F4">
              <w:rPr>
                <w:b w:val="0"/>
                <w:bCs w:val="0"/>
                <w:sz w:val="24"/>
                <w:szCs w:val="24"/>
                <w:lang w:val="kk-KZ"/>
              </w:rPr>
              <w:t>Тарихи-ұлттық контексті бекіту, шынайылық беру, құндылықтық бағалау, имидж қалыптастыру</w:t>
            </w:r>
          </w:p>
        </w:tc>
        <w:tc>
          <w:tcPr>
            <w:tcW w:w="3685" w:type="dxa"/>
            <w:vAlign w:val="center"/>
          </w:tcPr>
          <w:p w14:paraId="104AD48B" w14:textId="45FFD906" w:rsidR="00A827A6" w:rsidRPr="008276F4" w:rsidRDefault="00A827A6" w:rsidP="00D345E8">
            <w:pPr>
              <w:pStyle w:val="3"/>
              <w:spacing w:before="0" w:beforeAutospacing="0" w:after="0" w:afterAutospacing="0"/>
              <w:jc w:val="both"/>
              <w:outlineLvl w:val="2"/>
              <w:rPr>
                <w:rFonts w:eastAsiaTheme="minorHAnsi"/>
                <w:b w:val="0"/>
                <w:bCs w:val="0"/>
                <w:sz w:val="24"/>
                <w:szCs w:val="24"/>
                <w:lang w:val="kk-KZ" w:eastAsia="en-US"/>
              </w:rPr>
            </w:pPr>
            <w:r w:rsidRPr="008276F4">
              <w:rPr>
                <w:b w:val="0"/>
                <w:bCs w:val="0"/>
                <w:sz w:val="24"/>
                <w:szCs w:val="24"/>
                <w:lang w:val="kk-KZ"/>
              </w:rPr>
              <w:t>Туристік нысанның мәдени легитимдігін күшейтеді, рухани мән жүктейді</w:t>
            </w:r>
          </w:p>
        </w:tc>
      </w:tr>
      <w:tr w:rsidR="00A827A6" w:rsidRPr="008276F4" w14:paraId="2613503C" w14:textId="77777777" w:rsidTr="001F26C4">
        <w:tc>
          <w:tcPr>
            <w:tcW w:w="2268" w:type="dxa"/>
            <w:vAlign w:val="center"/>
          </w:tcPr>
          <w:p w14:paraId="3F11774F" w14:textId="0335A74E" w:rsidR="00A827A6" w:rsidRPr="008276F4" w:rsidRDefault="00A827A6" w:rsidP="00D345E8">
            <w:pPr>
              <w:pStyle w:val="3"/>
              <w:spacing w:before="0" w:beforeAutospacing="0" w:after="0" w:afterAutospacing="0"/>
              <w:jc w:val="both"/>
              <w:outlineLvl w:val="2"/>
              <w:rPr>
                <w:rFonts w:eastAsiaTheme="minorHAnsi"/>
                <w:b w:val="0"/>
                <w:bCs w:val="0"/>
                <w:sz w:val="24"/>
                <w:szCs w:val="24"/>
                <w:lang w:val="kk-KZ" w:eastAsia="en-US"/>
              </w:rPr>
            </w:pPr>
            <w:r w:rsidRPr="008276F4">
              <w:rPr>
                <w:b w:val="0"/>
                <w:bCs w:val="0"/>
                <w:sz w:val="24"/>
                <w:szCs w:val="24"/>
              </w:rPr>
              <w:t>Фразеологизмдер</w:t>
            </w:r>
          </w:p>
        </w:tc>
        <w:tc>
          <w:tcPr>
            <w:tcW w:w="3544" w:type="dxa"/>
            <w:vAlign w:val="center"/>
          </w:tcPr>
          <w:p w14:paraId="1C1ADA75" w14:textId="3C6012EF" w:rsidR="00A827A6" w:rsidRPr="008276F4" w:rsidRDefault="00A827A6" w:rsidP="00D345E8">
            <w:pPr>
              <w:pStyle w:val="3"/>
              <w:spacing w:before="0" w:beforeAutospacing="0" w:after="0" w:afterAutospacing="0"/>
              <w:jc w:val="both"/>
              <w:outlineLvl w:val="2"/>
              <w:rPr>
                <w:rFonts w:eastAsiaTheme="minorHAnsi"/>
                <w:b w:val="0"/>
                <w:bCs w:val="0"/>
                <w:sz w:val="24"/>
                <w:szCs w:val="24"/>
                <w:lang w:val="kk-KZ" w:eastAsia="en-US"/>
              </w:rPr>
            </w:pPr>
            <w:r w:rsidRPr="008276F4">
              <w:rPr>
                <w:b w:val="0"/>
                <w:bCs w:val="0"/>
                <w:sz w:val="24"/>
                <w:szCs w:val="24"/>
                <w:lang w:val="kk-KZ"/>
              </w:rPr>
              <w:t>Ұлттық тілдік жадты, эмоцияны, құндылықтық астарды белсендіру</w:t>
            </w:r>
          </w:p>
        </w:tc>
        <w:tc>
          <w:tcPr>
            <w:tcW w:w="3685" w:type="dxa"/>
            <w:vAlign w:val="center"/>
          </w:tcPr>
          <w:p w14:paraId="4D3B7C4A" w14:textId="4CC32C20" w:rsidR="00A827A6" w:rsidRPr="008276F4" w:rsidRDefault="00A827A6" w:rsidP="00D345E8">
            <w:pPr>
              <w:pStyle w:val="3"/>
              <w:spacing w:before="0" w:beforeAutospacing="0" w:after="0" w:afterAutospacing="0"/>
              <w:jc w:val="both"/>
              <w:outlineLvl w:val="2"/>
              <w:rPr>
                <w:rFonts w:eastAsiaTheme="minorHAnsi"/>
                <w:b w:val="0"/>
                <w:bCs w:val="0"/>
                <w:sz w:val="24"/>
                <w:szCs w:val="24"/>
                <w:lang w:val="kk-KZ" w:eastAsia="en-US"/>
              </w:rPr>
            </w:pPr>
            <w:r w:rsidRPr="008276F4">
              <w:rPr>
                <w:b w:val="0"/>
                <w:bCs w:val="0"/>
                <w:sz w:val="24"/>
                <w:szCs w:val="24"/>
                <w:lang w:val="kk-KZ"/>
              </w:rPr>
              <w:t>Мәтіннің ұлттық реңкі мен ықпалын арттырады</w:t>
            </w:r>
          </w:p>
        </w:tc>
      </w:tr>
      <w:tr w:rsidR="00A827A6" w:rsidRPr="008276F4" w14:paraId="1F362D48" w14:textId="77777777" w:rsidTr="001F26C4">
        <w:tc>
          <w:tcPr>
            <w:tcW w:w="2268" w:type="dxa"/>
            <w:vAlign w:val="center"/>
          </w:tcPr>
          <w:p w14:paraId="0AE91757" w14:textId="7680952C" w:rsidR="00A827A6" w:rsidRPr="008276F4" w:rsidRDefault="00A827A6" w:rsidP="00D345E8">
            <w:pPr>
              <w:pStyle w:val="3"/>
              <w:spacing w:before="0" w:beforeAutospacing="0" w:after="0" w:afterAutospacing="0"/>
              <w:jc w:val="both"/>
              <w:outlineLvl w:val="2"/>
              <w:rPr>
                <w:rFonts w:eastAsiaTheme="minorHAnsi"/>
                <w:b w:val="0"/>
                <w:bCs w:val="0"/>
                <w:sz w:val="24"/>
                <w:szCs w:val="24"/>
                <w:lang w:val="kk-KZ" w:eastAsia="en-US"/>
              </w:rPr>
            </w:pPr>
            <w:r w:rsidRPr="008276F4">
              <w:rPr>
                <w:b w:val="0"/>
                <w:bCs w:val="0"/>
                <w:sz w:val="24"/>
                <w:szCs w:val="24"/>
              </w:rPr>
              <w:t>Метафоралық модельдер</w:t>
            </w:r>
          </w:p>
        </w:tc>
        <w:tc>
          <w:tcPr>
            <w:tcW w:w="3544" w:type="dxa"/>
            <w:vAlign w:val="center"/>
          </w:tcPr>
          <w:p w14:paraId="2B310C65" w14:textId="3DE7B91D" w:rsidR="00A827A6" w:rsidRPr="008276F4" w:rsidRDefault="00A827A6" w:rsidP="00D345E8">
            <w:pPr>
              <w:pStyle w:val="3"/>
              <w:spacing w:before="0" w:beforeAutospacing="0" w:after="0" w:afterAutospacing="0"/>
              <w:jc w:val="both"/>
              <w:outlineLvl w:val="2"/>
              <w:rPr>
                <w:rFonts w:eastAsiaTheme="minorHAnsi"/>
                <w:b w:val="0"/>
                <w:bCs w:val="0"/>
                <w:sz w:val="24"/>
                <w:szCs w:val="24"/>
                <w:lang w:val="kk-KZ" w:eastAsia="en-US"/>
              </w:rPr>
            </w:pPr>
            <w:r w:rsidRPr="008276F4">
              <w:rPr>
                <w:b w:val="0"/>
                <w:bCs w:val="0"/>
                <w:sz w:val="24"/>
                <w:szCs w:val="24"/>
                <w:lang w:val="kk-KZ"/>
              </w:rPr>
              <w:t>Туристік тәжірибені бейнелі концептуалдау, сакралды мәнді күшейту</w:t>
            </w:r>
          </w:p>
        </w:tc>
        <w:tc>
          <w:tcPr>
            <w:tcW w:w="3685" w:type="dxa"/>
            <w:vAlign w:val="center"/>
          </w:tcPr>
          <w:p w14:paraId="13B5437B" w14:textId="7DB55863" w:rsidR="00A827A6" w:rsidRPr="008276F4" w:rsidRDefault="00A827A6" w:rsidP="00D345E8">
            <w:pPr>
              <w:pStyle w:val="3"/>
              <w:spacing w:before="0" w:beforeAutospacing="0" w:after="0" w:afterAutospacing="0"/>
              <w:jc w:val="both"/>
              <w:outlineLvl w:val="2"/>
              <w:rPr>
                <w:rFonts w:eastAsiaTheme="minorHAnsi"/>
                <w:b w:val="0"/>
                <w:bCs w:val="0"/>
                <w:sz w:val="24"/>
                <w:szCs w:val="24"/>
                <w:lang w:val="kk-KZ" w:eastAsia="en-US"/>
              </w:rPr>
            </w:pPr>
            <w:r w:rsidRPr="008276F4">
              <w:rPr>
                <w:b w:val="0"/>
                <w:bCs w:val="0"/>
                <w:sz w:val="24"/>
                <w:szCs w:val="24"/>
                <w:lang w:val="kk-KZ"/>
              </w:rPr>
              <w:t>Мәтінді есте қаларлық, әсерлі, поэтикалық етеді</w:t>
            </w:r>
          </w:p>
        </w:tc>
      </w:tr>
    </w:tbl>
    <w:p w14:paraId="79838836" w14:textId="77777777" w:rsidR="00992F72" w:rsidRPr="008276F4" w:rsidRDefault="00992F72" w:rsidP="002073B8">
      <w:pPr>
        <w:pStyle w:val="3"/>
        <w:spacing w:before="0" w:beforeAutospacing="0" w:after="0" w:afterAutospacing="0"/>
        <w:ind w:firstLine="567"/>
        <w:jc w:val="both"/>
        <w:rPr>
          <w:rFonts w:eastAsiaTheme="minorHAnsi"/>
          <w:b w:val="0"/>
          <w:bCs w:val="0"/>
          <w:sz w:val="28"/>
          <w:szCs w:val="28"/>
          <w:lang w:val="kk-KZ" w:eastAsia="en-US"/>
        </w:rPr>
      </w:pPr>
    </w:p>
    <w:p w14:paraId="35F9FF10" w14:textId="5FBCCA25" w:rsidR="00992F72" w:rsidRPr="008276F4" w:rsidRDefault="00C55173" w:rsidP="00992F72">
      <w:pPr>
        <w:pStyle w:val="3"/>
        <w:spacing w:before="0" w:beforeAutospacing="0" w:after="0" w:afterAutospacing="0"/>
        <w:ind w:firstLine="567"/>
        <w:jc w:val="both"/>
        <w:rPr>
          <w:b w:val="0"/>
          <w:bCs w:val="0"/>
          <w:i/>
          <w:sz w:val="28"/>
          <w:szCs w:val="28"/>
          <w:lang w:val="kk-KZ"/>
        </w:rPr>
      </w:pPr>
      <w:r w:rsidRPr="008276F4">
        <w:rPr>
          <w:b w:val="0"/>
          <w:bCs w:val="0"/>
          <w:sz w:val="28"/>
          <w:szCs w:val="28"/>
          <w:lang w:val="kk-KZ"/>
        </w:rPr>
        <w:t>Ұлттық-мәдени модельдің ең айқын маркері – этнографизмдердің және мәдени коннотациясы жоғары бағалауыш лексиканың жиілігін атауға болады. Этнографизмдер мәтінде ұлттық болмыстың нақты «таңбаларын» атайды, ал бағалауыш-коннотативті бірліктер сол таңбаларға жағымды құн</w:t>
      </w:r>
      <w:r w:rsidR="00021A3E" w:rsidRPr="008276F4">
        <w:rPr>
          <w:b w:val="0"/>
          <w:bCs w:val="0"/>
          <w:sz w:val="28"/>
          <w:szCs w:val="28"/>
          <w:lang w:val="kk-KZ"/>
        </w:rPr>
        <w:t>дылықтық реңк үстейді [133</w:t>
      </w:r>
      <w:r w:rsidR="0002180D" w:rsidRPr="008276F4">
        <w:rPr>
          <w:b w:val="0"/>
          <w:bCs w:val="0"/>
          <w:sz w:val="28"/>
          <w:szCs w:val="28"/>
          <w:lang w:val="kk-KZ"/>
        </w:rPr>
        <w:t>, с.93</w:t>
      </w:r>
      <w:r w:rsidRPr="008276F4">
        <w:rPr>
          <w:b w:val="0"/>
          <w:bCs w:val="0"/>
          <w:sz w:val="28"/>
          <w:szCs w:val="28"/>
          <w:lang w:val="kk-KZ"/>
        </w:rPr>
        <w:t xml:space="preserve">]. </w:t>
      </w:r>
    </w:p>
    <w:p w14:paraId="1FD62326" w14:textId="2C4C68BB" w:rsidR="00C55173" w:rsidRPr="008276F4" w:rsidRDefault="00C55173" w:rsidP="002073B8">
      <w:pPr>
        <w:pStyle w:val="3"/>
        <w:spacing w:before="0" w:beforeAutospacing="0" w:after="0" w:afterAutospacing="0"/>
        <w:ind w:firstLine="567"/>
        <w:jc w:val="both"/>
        <w:rPr>
          <w:b w:val="0"/>
          <w:bCs w:val="0"/>
          <w:sz w:val="28"/>
          <w:szCs w:val="28"/>
          <w:lang w:val="kk-KZ"/>
        </w:rPr>
      </w:pPr>
      <w:r w:rsidRPr="008276F4">
        <w:rPr>
          <w:b w:val="0"/>
          <w:bCs w:val="0"/>
          <w:i/>
          <w:sz w:val="28"/>
          <w:szCs w:val="28"/>
          <w:lang w:val="kk-KZ"/>
        </w:rPr>
        <w:t>Қасиетті, қастерлі, қадірлі, дәстүрлі, байырғы, төл, ұлттық нақыш, шынайы қазақы, ерекше, бірегей, рухты, берекелі</w:t>
      </w:r>
      <w:r w:rsidRPr="008276F4">
        <w:rPr>
          <w:b w:val="0"/>
          <w:bCs w:val="0"/>
          <w:sz w:val="28"/>
          <w:szCs w:val="28"/>
          <w:lang w:val="kk-KZ"/>
        </w:rPr>
        <w:t xml:space="preserve"> т.б. бағалауыш-коннотативті лексика этнографизмдердің мәнін күшейтіп, оларды турист үшін тартымды етеді.  </w:t>
      </w:r>
    </w:p>
    <w:p w14:paraId="750F1F33" w14:textId="77777777" w:rsidR="00C55173" w:rsidRPr="008276F4" w:rsidRDefault="00C55173" w:rsidP="002073B8">
      <w:pPr>
        <w:pStyle w:val="3"/>
        <w:spacing w:before="0" w:beforeAutospacing="0" w:after="0" w:afterAutospacing="0"/>
        <w:ind w:firstLine="567"/>
        <w:jc w:val="both"/>
        <w:rPr>
          <w:b w:val="0"/>
          <w:bCs w:val="0"/>
          <w:sz w:val="28"/>
          <w:szCs w:val="28"/>
          <w:lang w:val="kk-KZ"/>
        </w:rPr>
      </w:pPr>
      <w:r w:rsidRPr="008276F4">
        <w:rPr>
          <w:b w:val="0"/>
          <w:bCs w:val="0"/>
          <w:sz w:val="28"/>
          <w:szCs w:val="28"/>
          <w:lang w:val="kk-KZ"/>
        </w:rPr>
        <w:t xml:space="preserve">Бұл лексика жарнама дискурсында аксиологиялық және маркетингтік қызмет атқарады. Аксиологиялық қызмет – ұлттық құндылықтарды позитив бағалаумен бекіту болса, маркетингтік қызмет – өнімді нарықта даралау, </w:t>
      </w:r>
      <w:r w:rsidR="0002180D" w:rsidRPr="008276F4">
        <w:rPr>
          <w:b w:val="0"/>
          <w:bCs w:val="0"/>
          <w:sz w:val="28"/>
          <w:szCs w:val="28"/>
          <w:lang w:val="kk-KZ"/>
        </w:rPr>
        <w:t>«ерекшелік» әсерін күшейту</w:t>
      </w:r>
      <w:r w:rsidRPr="008276F4">
        <w:rPr>
          <w:b w:val="0"/>
          <w:bCs w:val="0"/>
          <w:sz w:val="28"/>
          <w:szCs w:val="28"/>
          <w:lang w:val="kk-KZ"/>
        </w:rPr>
        <w:t xml:space="preserve">. Сонымен қатар ұлттық-мәдени модельде жиі ұшырасатын лексикалық тәсілдердің бірі – инклюзивтілік (ортақтық) маркерлері: </w:t>
      </w:r>
      <w:r w:rsidRPr="008276F4">
        <w:rPr>
          <w:b w:val="0"/>
          <w:bCs w:val="0"/>
          <w:i/>
          <w:sz w:val="28"/>
          <w:szCs w:val="28"/>
          <w:lang w:val="kk-KZ"/>
        </w:rPr>
        <w:t>біздің дәстүр, ата мұра, төл мәдениет, баба жолы</w:t>
      </w:r>
      <w:r w:rsidRPr="008276F4">
        <w:rPr>
          <w:b w:val="0"/>
          <w:bCs w:val="0"/>
          <w:sz w:val="28"/>
          <w:szCs w:val="28"/>
          <w:lang w:val="kk-KZ"/>
        </w:rPr>
        <w:t xml:space="preserve"> сияқты құрылымдар ішкі аудиторияның ұлттық сәйкестік сезімін күшейтеді. Ал сыртқы аудиторияда «автентика» семантикасы күшейіп, шынайы, түпнұсқа, дәстүрлі тәрізді сөздер жетекші болады. Осылайша лексика адресат типіне қарай прагматикалық тұрғыдан икемделеді. </w:t>
      </w:r>
    </w:p>
    <w:p w14:paraId="602CE2C8" w14:textId="77777777" w:rsidR="00C84D4C" w:rsidRPr="008276F4" w:rsidRDefault="00C84D4C" w:rsidP="002073B8">
      <w:pPr>
        <w:pStyle w:val="a3"/>
        <w:spacing w:before="0" w:beforeAutospacing="0" w:after="0" w:afterAutospacing="0"/>
        <w:ind w:firstLine="567"/>
        <w:jc w:val="both"/>
        <w:rPr>
          <w:sz w:val="28"/>
          <w:szCs w:val="28"/>
          <w:lang w:val="kk-KZ"/>
        </w:rPr>
      </w:pPr>
      <w:r w:rsidRPr="008276F4">
        <w:rPr>
          <w:sz w:val="28"/>
          <w:szCs w:val="28"/>
          <w:lang w:val="kk-KZ"/>
        </w:rPr>
        <w:t xml:space="preserve">Қазақ тіліндегі туристік жанамалардың лингомәдени ерекшеліктерін зерттеу барысында жинақталған жарнама мәтіндеріндегі бірқатар мәдени лексиканың қолданылу жиілігіне статистикалық талдау жасалды. </w:t>
      </w:r>
    </w:p>
    <w:p w14:paraId="35050B38" w14:textId="77777777" w:rsidR="00C84D4C" w:rsidRPr="008276F4" w:rsidRDefault="00C84D4C" w:rsidP="002073B8">
      <w:pPr>
        <w:pStyle w:val="a3"/>
        <w:spacing w:before="0" w:beforeAutospacing="0" w:after="0" w:afterAutospacing="0"/>
        <w:ind w:firstLine="567"/>
        <w:jc w:val="both"/>
        <w:rPr>
          <w:sz w:val="28"/>
          <w:szCs w:val="28"/>
          <w:lang w:val="kk-KZ"/>
        </w:rPr>
      </w:pPr>
    </w:p>
    <w:p w14:paraId="1D8C20CA" w14:textId="789648E9" w:rsidR="00C84D4C" w:rsidRPr="008276F4" w:rsidRDefault="00C84D4C" w:rsidP="002073B8">
      <w:pPr>
        <w:pStyle w:val="a3"/>
        <w:spacing w:before="0" w:beforeAutospacing="0" w:after="0" w:afterAutospacing="0"/>
        <w:ind w:firstLine="567"/>
        <w:jc w:val="both"/>
        <w:rPr>
          <w:lang w:val="kk-KZ"/>
        </w:rPr>
      </w:pPr>
      <w:r w:rsidRPr="008276F4">
        <w:rPr>
          <w:lang w:val="kk-KZ"/>
        </w:rPr>
        <w:t xml:space="preserve">Кесте № </w:t>
      </w:r>
      <w:r w:rsidR="009F2821" w:rsidRPr="008276F4">
        <w:rPr>
          <w:lang w:val="kk-KZ"/>
        </w:rPr>
        <w:t>8</w:t>
      </w:r>
      <w:r w:rsidRPr="008276F4">
        <w:rPr>
          <w:lang w:val="kk-KZ"/>
        </w:rPr>
        <w:t>. Туристік жарнамалардағы лингвомәдени бірліктердің қолданылу жиілігі</w:t>
      </w:r>
    </w:p>
    <w:p w14:paraId="23D296C3" w14:textId="77777777" w:rsidR="00C84D4C" w:rsidRPr="008276F4" w:rsidRDefault="00C84D4C" w:rsidP="002073B8">
      <w:pPr>
        <w:pStyle w:val="a3"/>
        <w:spacing w:before="0" w:beforeAutospacing="0" w:after="0" w:afterAutospacing="0"/>
        <w:ind w:firstLine="567"/>
        <w:jc w:val="both"/>
        <w:rPr>
          <w:b/>
          <w:lang w:val="kk-KZ"/>
        </w:rPr>
      </w:pPr>
    </w:p>
    <w:tbl>
      <w:tblPr>
        <w:tblStyle w:val="ac"/>
        <w:tblW w:w="0" w:type="auto"/>
        <w:tblLook w:val="04A0" w:firstRow="1" w:lastRow="0" w:firstColumn="1" w:lastColumn="0" w:noHBand="0" w:noVBand="1"/>
      </w:tblPr>
      <w:tblGrid>
        <w:gridCol w:w="562"/>
        <w:gridCol w:w="1988"/>
        <w:gridCol w:w="1854"/>
        <w:gridCol w:w="1120"/>
        <w:gridCol w:w="992"/>
        <w:gridCol w:w="3112"/>
      </w:tblGrid>
      <w:tr w:rsidR="00021A3E" w:rsidRPr="008276F4" w14:paraId="3F1DCDEB" w14:textId="77777777" w:rsidTr="002F5A8A">
        <w:tc>
          <w:tcPr>
            <w:tcW w:w="562" w:type="dxa"/>
            <w:vAlign w:val="center"/>
          </w:tcPr>
          <w:p w14:paraId="60EE8537" w14:textId="77777777" w:rsidR="00C84D4C" w:rsidRPr="008276F4" w:rsidRDefault="00C84D4C" w:rsidP="002073B8">
            <w:pPr>
              <w:jc w:val="center"/>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w:t>
            </w:r>
          </w:p>
        </w:tc>
        <w:tc>
          <w:tcPr>
            <w:tcW w:w="1988" w:type="dxa"/>
            <w:vAlign w:val="center"/>
          </w:tcPr>
          <w:p w14:paraId="397968AC" w14:textId="77777777" w:rsidR="00C84D4C" w:rsidRPr="008276F4" w:rsidRDefault="00C84D4C" w:rsidP="002073B8">
            <w:pPr>
              <w:jc w:val="center"/>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Лингвомәдени бірлік (лексема/тіркес)</w:t>
            </w:r>
          </w:p>
        </w:tc>
        <w:tc>
          <w:tcPr>
            <w:tcW w:w="1854" w:type="dxa"/>
            <w:vAlign w:val="center"/>
          </w:tcPr>
          <w:p w14:paraId="01B15239" w14:textId="77777777" w:rsidR="00C84D4C" w:rsidRPr="008276F4" w:rsidRDefault="00C84D4C" w:rsidP="002073B8">
            <w:pPr>
              <w:jc w:val="center"/>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Тақырыптық өріс</w:t>
            </w:r>
          </w:p>
        </w:tc>
        <w:tc>
          <w:tcPr>
            <w:tcW w:w="1120" w:type="dxa"/>
            <w:vAlign w:val="center"/>
          </w:tcPr>
          <w:p w14:paraId="0AAC0FFB" w14:textId="77777777" w:rsidR="00C84D4C" w:rsidRPr="008276F4" w:rsidRDefault="00C84D4C" w:rsidP="002073B8">
            <w:pPr>
              <w:jc w:val="right"/>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 xml:space="preserve">Жиілік </w:t>
            </w:r>
          </w:p>
        </w:tc>
        <w:tc>
          <w:tcPr>
            <w:tcW w:w="992" w:type="dxa"/>
            <w:vAlign w:val="center"/>
          </w:tcPr>
          <w:p w14:paraId="05EDB74D" w14:textId="77777777" w:rsidR="00C84D4C" w:rsidRPr="008276F4" w:rsidRDefault="00C84D4C" w:rsidP="002073B8">
            <w:pPr>
              <w:jc w:val="right"/>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 xml:space="preserve">Үлес, % </w:t>
            </w:r>
          </w:p>
        </w:tc>
        <w:tc>
          <w:tcPr>
            <w:tcW w:w="3112" w:type="dxa"/>
            <w:vAlign w:val="center"/>
          </w:tcPr>
          <w:p w14:paraId="0B9DC867" w14:textId="77777777" w:rsidR="00C84D4C" w:rsidRPr="008276F4" w:rsidRDefault="00C84D4C" w:rsidP="002073B8">
            <w:pPr>
              <w:jc w:val="center"/>
              <w:rPr>
                <w:rFonts w:ascii="Times New Roman" w:eastAsia="Times New Roman" w:hAnsi="Times New Roman" w:cs="Times New Roman"/>
                <w:b/>
                <w:bCs/>
                <w:sz w:val="24"/>
                <w:szCs w:val="24"/>
                <w:lang w:eastAsia="ru-RU"/>
              </w:rPr>
            </w:pPr>
            <w:r w:rsidRPr="008276F4">
              <w:rPr>
                <w:rFonts w:ascii="Times New Roman" w:eastAsia="Times New Roman" w:hAnsi="Times New Roman" w:cs="Times New Roman"/>
                <w:b/>
                <w:bCs/>
                <w:sz w:val="24"/>
                <w:szCs w:val="24"/>
                <w:lang w:eastAsia="ru-RU"/>
              </w:rPr>
              <w:t>Мәтіндегі үлгі қолданым (қысқа)</w:t>
            </w:r>
          </w:p>
        </w:tc>
      </w:tr>
      <w:tr w:rsidR="00021A3E" w:rsidRPr="008276F4" w14:paraId="03F3E9BF" w14:textId="77777777" w:rsidTr="002F5A8A">
        <w:tc>
          <w:tcPr>
            <w:tcW w:w="562" w:type="dxa"/>
            <w:vAlign w:val="center"/>
          </w:tcPr>
          <w:p w14:paraId="757193A4"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w:t>
            </w:r>
          </w:p>
        </w:tc>
        <w:tc>
          <w:tcPr>
            <w:tcW w:w="1988" w:type="dxa"/>
            <w:vAlign w:val="center"/>
          </w:tcPr>
          <w:p w14:paraId="2139DEFC"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қонақжайлық / қонақжай ел</w:t>
            </w:r>
          </w:p>
        </w:tc>
        <w:tc>
          <w:tcPr>
            <w:tcW w:w="1854" w:type="dxa"/>
            <w:vAlign w:val="center"/>
          </w:tcPr>
          <w:p w14:paraId="442C2C4F"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құндылық</w:t>
            </w:r>
          </w:p>
        </w:tc>
        <w:tc>
          <w:tcPr>
            <w:tcW w:w="1120" w:type="dxa"/>
            <w:vAlign w:val="center"/>
          </w:tcPr>
          <w:p w14:paraId="6DACA677"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68</w:t>
            </w:r>
          </w:p>
        </w:tc>
        <w:tc>
          <w:tcPr>
            <w:tcW w:w="992" w:type="dxa"/>
            <w:vAlign w:val="center"/>
          </w:tcPr>
          <w:p w14:paraId="137B2648"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13.1</w:t>
            </w:r>
          </w:p>
        </w:tc>
        <w:tc>
          <w:tcPr>
            <w:tcW w:w="3112" w:type="dxa"/>
            <w:vAlign w:val="center"/>
          </w:tcPr>
          <w:p w14:paraId="76786627"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“Қазақтың қонақжайлығын сезініңіз”</w:t>
            </w:r>
          </w:p>
        </w:tc>
      </w:tr>
      <w:tr w:rsidR="00021A3E" w:rsidRPr="008276F4" w14:paraId="094AC9BE" w14:textId="77777777" w:rsidTr="002F5A8A">
        <w:tc>
          <w:tcPr>
            <w:tcW w:w="562" w:type="dxa"/>
            <w:vAlign w:val="center"/>
          </w:tcPr>
          <w:p w14:paraId="3F5AF65D"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2</w:t>
            </w:r>
          </w:p>
        </w:tc>
        <w:tc>
          <w:tcPr>
            <w:tcW w:w="1988" w:type="dxa"/>
            <w:vAlign w:val="center"/>
          </w:tcPr>
          <w:p w14:paraId="1FAA2D8C"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киіз үй</w:t>
            </w:r>
          </w:p>
        </w:tc>
        <w:tc>
          <w:tcPr>
            <w:tcW w:w="1854" w:type="dxa"/>
            <w:vAlign w:val="center"/>
          </w:tcPr>
          <w:p w14:paraId="5EA20C94"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дәстүр/тұрмыс</w:t>
            </w:r>
          </w:p>
        </w:tc>
        <w:tc>
          <w:tcPr>
            <w:tcW w:w="1120" w:type="dxa"/>
            <w:vAlign w:val="center"/>
          </w:tcPr>
          <w:p w14:paraId="09C976DD"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55</w:t>
            </w:r>
          </w:p>
        </w:tc>
        <w:tc>
          <w:tcPr>
            <w:tcW w:w="992" w:type="dxa"/>
            <w:vAlign w:val="center"/>
          </w:tcPr>
          <w:p w14:paraId="10E1C1BF"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10.6</w:t>
            </w:r>
          </w:p>
        </w:tc>
        <w:tc>
          <w:tcPr>
            <w:tcW w:w="3112" w:type="dxa"/>
            <w:vAlign w:val="center"/>
          </w:tcPr>
          <w:p w14:paraId="3FD27E79"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“Киіз үйде түнеп көріңіз”</w:t>
            </w:r>
          </w:p>
        </w:tc>
      </w:tr>
      <w:tr w:rsidR="00021A3E" w:rsidRPr="008276F4" w14:paraId="555DA0FD" w14:textId="77777777" w:rsidTr="002F5A8A">
        <w:tc>
          <w:tcPr>
            <w:tcW w:w="562" w:type="dxa"/>
            <w:vAlign w:val="center"/>
          </w:tcPr>
          <w:p w14:paraId="152A3313"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3</w:t>
            </w:r>
          </w:p>
        </w:tc>
        <w:tc>
          <w:tcPr>
            <w:tcW w:w="1988" w:type="dxa"/>
            <w:vAlign w:val="center"/>
          </w:tcPr>
          <w:p w14:paraId="0EF62A76" w14:textId="77777777" w:rsidR="00C84D4C" w:rsidRPr="008276F4" w:rsidRDefault="00C84D4C" w:rsidP="002073B8">
            <w:pPr>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eastAsia="ru-RU"/>
              </w:rPr>
              <w:t>ұлттық тағам, дәм</w:t>
            </w:r>
          </w:p>
        </w:tc>
        <w:tc>
          <w:tcPr>
            <w:tcW w:w="1854" w:type="dxa"/>
            <w:vAlign w:val="center"/>
          </w:tcPr>
          <w:p w14:paraId="14C79A15"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гастрономия</w:t>
            </w:r>
          </w:p>
        </w:tc>
        <w:tc>
          <w:tcPr>
            <w:tcW w:w="1120" w:type="dxa"/>
            <w:vAlign w:val="center"/>
          </w:tcPr>
          <w:p w14:paraId="486EC75C"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49</w:t>
            </w:r>
          </w:p>
        </w:tc>
        <w:tc>
          <w:tcPr>
            <w:tcW w:w="992" w:type="dxa"/>
            <w:vAlign w:val="center"/>
          </w:tcPr>
          <w:p w14:paraId="5CE2E2F2"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9.4</w:t>
            </w:r>
          </w:p>
        </w:tc>
        <w:tc>
          <w:tcPr>
            <w:tcW w:w="3112" w:type="dxa"/>
            <w:vAlign w:val="center"/>
          </w:tcPr>
          <w:p w14:paraId="0729458B"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“Ұлттық тағамдардан дәм татыңыз”</w:t>
            </w:r>
          </w:p>
        </w:tc>
      </w:tr>
      <w:tr w:rsidR="00021A3E" w:rsidRPr="008276F4" w14:paraId="79DFD79A" w14:textId="77777777" w:rsidTr="002F5A8A">
        <w:tc>
          <w:tcPr>
            <w:tcW w:w="562" w:type="dxa"/>
            <w:vAlign w:val="center"/>
          </w:tcPr>
          <w:p w14:paraId="03F5EC4C"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4</w:t>
            </w:r>
          </w:p>
        </w:tc>
        <w:tc>
          <w:tcPr>
            <w:tcW w:w="1988" w:type="dxa"/>
            <w:vAlign w:val="center"/>
          </w:tcPr>
          <w:p w14:paraId="0C76BFAF"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бешбармақ</w:t>
            </w:r>
          </w:p>
        </w:tc>
        <w:tc>
          <w:tcPr>
            <w:tcW w:w="1854" w:type="dxa"/>
            <w:vAlign w:val="center"/>
          </w:tcPr>
          <w:p w14:paraId="42A44629"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гастрономия</w:t>
            </w:r>
          </w:p>
        </w:tc>
        <w:tc>
          <w:tcPr>
            <w:tcW w:w="1120" w:type="dxa"/>
            <w:vAlign w:val="center"/>
          </w:tcPr>
          <w:p w14:paraId="33246577"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40</w:t>
            </w:r>
          </w:p>
        </w:tc>
        <w:tc>
          <w:tcPr>
            <w:tcW w:w="992" w:type="dxa"/>
            <w:vAlign w:val="center"/>
          </w:tcPr>
          <w:p w14:paraId="16556684"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7.7</w:t>
            </w:r>
          </w:p>
        </w:tc>
        <w:tc>
          <w:tcPr>
            <w:tcW w:w="3112" w:type="dxa"/>
            <w:vAlign w:val="center"/>
          </w:tcPr>
          <w:p w14:paraId="654A9916"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“Бешбармақ – сапардың дәмі”</w:t>
            </w:r>
          </w:p>
        </w:tc>
      </w:tr>
      <w:tr w:rsidR="00021A3E" w:rsidRPr="008276F4" w14:paraId="02088E0F" w14:textId="77777777" w:rsidTr="002F5A8A">
        <w:tc>
          <w:tcPr>
            <w:tcW w:w="562" w:type="dxa"/>
            <w:vAlign w:val="center"/>
          </w:tcPr>
          <w:p w14:paraId="1B5F1D64"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5</w:t>
            </w:r>
          </w:p>
        </w:tc>
        <w:tc>
          <w:tcPr>
            <w:tcW w:w="1988" w:type="dxa"/>
            <w:vAlign w:val="center"/>
          </w:tcPr>
          <w:p w14:paraId="2AF75547"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қымыз</w:t>
            </w:r>
          </w:p>
        </w:tc>
        <w:tc>
          <w:tcPr>
            <w:tcW w:w="1854" w:type="dxa"/>
            <w:vAlign w:val="center"/>
          </w:tcPr>
          <w:p w14:paraId="6D8F575D"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гастрономия</w:t>
            </w:r>
          </w:p>
        </w:tc>
        <w:tc>
          <w:tcPr>
            <w:tcW w:w="1120" w:type="dxa"/>
            <w:vAlign w:val="center"/>
          </w:tcPr>
          <w:p w14:paraId="2F176B12"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33</w:t>
            </w:r>
          </w:p>
        </w:tc>
        <w:tc>
          <w:tcPr>
            <w:tcW w:w="992" w:type="dxa"/>
            <w:vAlign w:val="center"/>
          </w:tcPr>
          <w:p w14:paraId="307354C0"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6.3</w:t>
            </w:r>
          </w:p>
        </w:tc>
        <w:tc>
          <w:tcPr>
            <w:tcW w:w="3112" w:type="dxa"/>
            <w:vAlign w:val="center"/>
          </w:tcPr>
          <w:p w14:paraId="538720F7"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“Қымыздың табиғи қуатын сезіңіз”</w:t>
            </w:r>
          </w:p>
        </w:tc>
      </w:tr>
      <w:tr w:rsidR="00021A3E" w:rsidRPr="008276F4" w14:paraId="61F5E7ED" w14:textId="77777777" w:rsidTr="002F5A8A">
        <w:tc>
          <w:tcPr>
            <w:tcW w:w="562" w:type="dxa"/>
            <w:vAlign w:val="center"/>
          </w:tcPr>
          <w:p w14:paraId="1D3E7F43"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6</w:t>
            </w:r>
          </w:p>
        </w:tc>
        <w:tc>
          <w:tcPr>
            <w:tcW w:w="1988" w:type="dxa"/>
            <w:vAlign w:val="center"/>
          </w:tcPr>
          <w:p w14:paraId="01A4EE76"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домбыра</w:t>
            </w:r>
          </w:p>
        </w:tc>
        <w:tc>
          <w:tcPr>
            <w:tcW w:w="1854" w:type="dxa"/>
            <w:vAlign w:val="center"/>
          </w:tcPr>
          <w:p w14:paraId="2F5CC311"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музыка/өнер</w:t>
            </w:r>
          </w:p>
        </w:tc>
        <w:tc>
          <w:tcPr>
            <w:tcW w:w="1120" w:type="dxa"/>
            <w:vAlign w:val="center"/>
          </w:tcPr>
          <w:p w14:paraId="14B41E60"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28</w:t>
            </w:r>
          </w:p>
        </w:tc>
        <w:tc>
          <w:tcPr>
            <w:tcW w:w="992" w:type="dxa"/>
            <w:vAlign w:val="center"/>
          </w:tcPr>
          <w:p w14:paraId="5CFDF485"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5.4</w:t>
            </w:r>
          </w:p>
        </w:tc>
        <w:tc>
          <w:tcPr>
            <w:tcW w:w="3112" w:type="dxa"/>
            <w:vAlign w:val="center"/>
          </w:tcPr>
          <w:p w14:paraId="159A77E2"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“Домбыра үнімен көмкерілген кеш”</w:t>
            </w:r>
          </w:p>
        </w:tc>
      </w:tr>
      <w:tr w:rsidR="00021A3E" w:rsidRPr="008276F4" w14:paraId="43E17EAF" w14:textId="77777777" w:rsidTr="002F5A8A">
        <w:tc>
          <w:tcPr>
            <w:tcW w:w="562" w:type="dxa"/>
            <w:vAlign w:val="center"/>
          </w:tcPr>
          <w:p w14:paraId="31CF4C3C"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8</w:t>
            </w:r>
          </w:p>
        </w:tc>
        <w:tc>
          <w:tcPr>
            <w:tcW w:w="1988" w:type="dxa"/>
            <w:vAlign w:val="center"/>
          </w:tcPr>
          <w:p w14:paraId="78AC6B2A"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салт-дәстүр,ғұрып</w:t>
            </w:r>
          </w:p>
        </w:tc>
        <w:tc>
          <w:tcPr>
            <w:tcW w:w="1854" w:type="dxa"/>
            <w:vAlign w:val="center"/>
          </w:tcPr>
          <w:p w14:paraId="09983481"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дәстүр</w:t>
            </w:r>
          </w:p>
        </w:tc>
        <w:tc>
          <w:tcPr>
            <w:tcW w:w="1120" w:type="dxa"/>
            <w:vAlign w:val="center"/>
          </w:tcPr>
          <w:p w14:paraId="2F22F149"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25</w:t>
            </w:r>
          </w:p>
        </w:tc>
        <w:tc>
          <w:tcPr>
            <w:tcW w:w="992" w:type="dxa"/>
            <w:vAlign w:val="center"/>
          </w:tcPr>
          <w:p w14:paraId="6A8F4EBD"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4.8</w:t>
            </w:r>
          </w:p>
        </w:tc>
        <w:tc>
          <w:tcPr>
            <w:tcW w:w="3112" w:type="dxa"/>
            <w:vAlign w:val="center"/>
          </w:tcPr>
          <w:p w14:paraId="16CCA4F8"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“Ғұрыпқа толы мәдени бағдарлама”</w:t>
            </w:r>
          </w:p>
        </w:tc>
      </w:tr>
      <w:tr w:rsidR="00021A3E" w:rsidRPr="008276F4" w14:paraId="54C17594" w14:textId="77777777" w:rsidTr="002F5A8A">
        <w:tc>
          <w:tcPr>
            <w:tcW w:w="562" w:type="dxa"/>
            <w:vAlign w:val="center"/>
          </w:tcPr>
          <w:p w14:paraId="3CC5C914"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13</w:t>
            </w:r>
          </w:p>
        </w:tc>
        <w:tc>
          <w:tcPr>
            <w:tcW w:w="1988" w:type="dxa"/>
            <w:vAlign w:val="center"/>
          </w:tcPr>
          <w:p w14:paraId="0ABFE560"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Саятшылық, бүркіт</w:t>
            </w:r>
          </w:p>
        </w:tc>
        <w:tc>
          <w:tcPr>
            <w:tcW w:w="1854" w:type="dxa"/>
            <w:vAlign w:val="center"/>
          </w:tcPr>
          <w:p w14:paraId="7ECF56EF"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этноспорт</w:t>
            </w:r>
          </w:p>
        </w:tc>
        <w:tc>
          <w:tcPr>
            <w:tcW w:w="1120" w:type="dxa"/>
            <w:vAlign w:val="center"/>
          </w:tcPr>
          <w:p w14:paraId="7346FE77"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17</w:t>
            </w:r>
          </w:p>
        </w:tc>
        <w:tc>
          <w:tcPr>
            <w:tcW w:w="992" w:type="dxa"/>
            <w:vAlign w:val="center"/>
          </w:tcPr>
          <w:p w14:paraId="059D0DF3"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3.3</w:t>
            </w:r>
          </w:p>
        </w:tc>
        <w:tc>
          <w:tcPr>
            <w:tcW w:w="3112" w:type="dxa"/>
            <w:vAlign w:val="center"/>
          </w:tcPr>
          <w:p w14:paraId="752CDA59"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“Бүркітпен саятшылық шоуы”</w:t>
            </w:r>
          </w:p>
        </w:tc>
      </w:tr>
      <w:tr w:rsidR="00021A3E" w:rsidRPr="008276F4" w14:paraId="041E4269" w14:textId="77777777" w:rsidTr="002F5A8A">
        <w:tc>
          <w:tcPr>
            <w:tcW w:w="562" w:type="dxa"/>
            <w:vAlign w:val="center"/>
          </w:tcPr>
          <w:p w14:paraId="1CC88250"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14</w:t>
            </w:r>
          </w:p>
        </w:tc>
        <w:tc>
          <w:tcPr>
            <w:tcW w:w="1988" w:type="dxa"/>
            <w:vAlign w:val="center"/>
          </w:tcPr>
          <w:p w14:paraId="533BFED8"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атқа міну, жылқы</w:t>
            </w:r>
          </w:p>
        </w:tc>
        <w:tc>
          <w:tcPr>
            <w:tcW w:w="1854" w:type="dxa"/>
            <w:vAlign w:val="center"/>
          </w:tcPr>
          <w:p w14:paraId="3FAC7EC2"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этноспорт</w:t>
            </w:r>
          </w:p>
        </w:tc>
        <w:tc>
          <w:tcPr>
            <w:tcW w:w="1120" w:type="dxa"/>
            <w:vAlign w:val="center"/>
          </w:tcPr>
          <w:p w14:paraId="5787AD98"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16</w:t>
            </w:r>
          </w:p>
        </w:tc>
        <w:tc>
          <w:tcPr>
            <w:tcW w:w="992" w:type="dxa"/>
            <w:vAlign w:val="center"/>
          </w:tcPr>
          <w:p w14:paraId="0B1B8740"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3.1</w:t>
            </w:r>
          </w:p>
        </w:tc>
        <w:tc>
          <w:tcPr>
            <w:tcW w:w="3112" w:type="dxa"/>
            <w:vAlign w:val="center"/>
          </w:tcPr>
          <w:p w14:paraId="3A204C5C"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“Жылқы мәдениетін таныңыз”</w:t>
            </w:r>
          </w:p>
        </w:tc>
      </w:tr>
      <w:tr w:rsidR="00021A3E" w:rsidRPr="008276F4" w14:paraId="399C0A14" w14:textId="77777777" w:rsidTr="002F5A8A">
        <w:tc>
          <w:tcPr>
            <w:tcW w:w="562" w:type="dxa"/>
            <w:vAlign w:val="center"/>
          </w:tcPr>
          <w:p w14:paraId="17E67995"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15</w:t>
            </w:r>
          </w:p>
        </w:tc>
        <w:tc>
          <w:tcPr>
            <w:tcW w:w="1988" w:type="dxa"/>
            <w:vAlign w:val="center"/>
          </w:tcPr>
          <w:p w14:paraId="7FD30EE2"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Шапан, камзол</w:t>
            </w:r>
          </w:p>
        </w:tc>
        <w:tc>
          <w:tcPr>
            <w:tcW w:w="1854" w:type="dxa"/>
            <w:vAlign w:val="center"/>
          </w:tcPr>
          <w:p w14:paraId="5EEEF86C"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val="kk-KZ" w:eastAsia="ru-RU"/>
              </w:rPr>
              <w:t xml:space="preserve">Ұлттық </w:t>
            </w:r>
            <w:r w:rsidRPr="008276F4">
              <w:rPr>
                <w:rFonts w:ascii="Times New Roman" w:eastAsia="Times New Roman" w:hAnsi="Times New Roman" w:cs="Times New Roman"/>
                <w:sz w:val="24"/>
                <w:szCs w:val="24"/>
                <w:lang w:eastAsia="ru-RU"/>
              </w:rPr>
              <w:t>киім</w:t>
            </w:r>
          </w:p>
        </w:tc>
        <w:tc>
          <w:tcPr>
            <w:tcW w:w="1120" w:type="dxa"/>
            <w:vAlign w:val="center"/>
          </w:tcPr>
          <w:p w14:paraId="10BD3F0C"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14</w:t>
            </w:r>
          </w:p>
        </w:tc>
        <w:tc>
          <w:tcPr>
            <w:tcW w:w="992" w:type="dxa"/>
            <w:vAlign w:val="center"/>
          </w:tcPr>
          <w:p w14:paraId="472873D8"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2.7</w:t>
            </w:r>
          </w:p>
        </w:tc>
        <w:tc>
          <w:tcPr>
            <w:tcW w:w="3112" w:type="dxa"/>
            <w:vAlign w:val="center"/>
          </w:tcPr>
          <w:p w14:paraId="75F1000E"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“Шапан киіп фото-сессия”</w:t>
            </w:r>
          </w:p>
        </w:tc>
      </w:tr>
      <w:tr w:rsidR="00021A3E" w:rsidRPr="008276F4" w14:paraId="3920D6F5" w14:textId="77777777" w:rsidTr="002F5A8A">
        <w:tc>
          <w:tcPr>
            <w:tcW w:w="562" w:type="dxa"/>
            <w:vAlign w:val="center"/>
          </w:tcPr>
          <w:p w14:paraId="323B77CF"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16</w:t>
            </w:r>
          </w:p>
        </w:tc>
        <w:tc>
          <w:tcPr>
            <w:tcW w:w="1988" w:type="dxa"/>
            <w:vAlign w:val="center"/>
          </w:tcPr>
          <w:p w14:paraId="2E70122C"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ою-өрнек</w:t>
            </w:r>
          </w:p>
        </w:tc>
        <w:tc>
          <w:tcPr>
            <w:tcW w:w="1854" w:type="dxa"/>
            <w:vAlign w:val="center"/>
          </w:tcPr>
          <w:p w14:paraId="1C75F0E3"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қолөнер/символ</w:t>
            </w:r>
          </w:p>
        </w:tc>
        <w:tc>
          <w:tcPr>
            <w:tcW w:w="1120" w:type="dxa"/>
            <w:vAlign w:val="center"/>
          </w:tcPr>
          <w:p w14:paraId="73A6F234"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14</w:t>
            </w:r>
          </w:p>
        </w:tc>
        <w:tc>
          <w:tcPr>
            <w:tcW w:w="992" w:type="dxa"/>
            <w:vAlign w:val="center"/>
          </w:tcPr>
          <w:p w14:paraId="66A6A881"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2.7</w:t>
            </w:r>
          </w:p>
        </w:tc>
        <w:tc>
          <w:tcPr>
            <w:tcW w:w="3112" w:type="dxa"/>
            <w:vAlign w:val="center"/>
          </w:tcPr>
          <w:p w14:paraId="229B4132"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“Ою-өрнек әлеміне еніңіз”</w:t>
            </w:r>
          </w:p>
        </w:tc>
      </w:tr>
      <w:tr w:rsidR="00021A3E" w:rsidRPr="008276F4" w14:paraId="4B31B753" w14:textId="77777777" w:rsidTr="002F5A8A">
        <w:tc>
          <w:tcPr>
            <w:tcW w:w="562" w:type="dxa"/>
            <w:vAlign w:val="center"/>
          </w:tcPr>
          <w:p w14:paraId="3BE34CE5"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19</w:t>
            </w:r>
          </w:p>
        </w:tc>
        <w:tc>
          <w:tcPr>
            <w:tcW w:w="1988" w:type="dxa"/>
            <w:vAlign w:val="center"/>
          </w:tcPr>
          <w:p w14:paraId="1A09C981"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қасиетті орын, киелі мекен</w:t>
            </w:r>
          </w:p>
        </w:tc>
        <w:tc>
          <w:tcPr>
            <w:tcW w:w="1854" w:type="dxa"/>
            <w:vAlign w:val="center"/>
          </w:tcPr>
          <w:p w14:paraId="04842B50" w14:textId="77777777" w:rsidR="00C84D4C" w:rsidRPr="008276F4" w:rsidRDefault="00C84D4C" w:rsidP="002073B8">
            <w:pPr>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eastAsia="ru-RU"/>
              </w:rPr>
              <w:t xml:space="preserve">сакралды </w:t>
            </w:r>
            <w:r w:rsidRPr="008276F4">
              <w:rPr>
                <w:rFonts w:ascii="Times New Roman" w:eastAsia="Times New Roman" w:hAnsi="Times New Roman" w:cs="Times New Roman"/>
                <w:sz w:val="24"/>
                <w:szCs w:val="24"/>
                <w:lang w:val="kk-KZ" w:eastAsia="ru-RU"/>
              </w:rPr>
              <w:t>топонимдер</w:t>
            </w:r>
          </w:p>
        </w:tc>
        <w:tc>
          <w:tcPr>
            <w:tcW w:w="1120" w:type="dxa"/>
            <w:vAlign w:val="center"/>
          </w:tcPr>
          <w:p w14:paraId="5D7E608C"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10</w:t>
            </w:r>
          </w:p>
        </w:tc>
        <w:tc>
          <w:tcPr>
            <w:tcW w:w="992" w:type="dxa"/>
            <w:vAlign w:val="center"/>
          </w:tcPr>
          <w:p w14:paraId="544AB572"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1.9</w:t>
            </w:r>
          </w:p>
        </w:tc>
        <w:tc>
          <w:tcPr>
            <w:tcW w:w="3112" w:type="dxa"/>
            <w:vAlign w:val="center"/>
          </w:tcPr>
          <w:p w14:paraId="511FC768"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“Киелі орындарға тағзым”</w:t>
            </w:r>
          </w:p>
        </w:tc>
      </w:tr>
      <w:tr w:rsidR="00021A3E" w:rsidRPr="008276F4" w14:paraId="3D6F9493" w14:textId="77777777" w:rsidTr="002F5A8A">
        <w:tc>
          <w:tcPr>
            <w:tcW w:w="562" w:type="dxa"/>
            <w:vAlign w:val="center"/>
          </w:tcPr>
          <w:p w14:paraId="4D52BD20"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20</w:t>
            </w:r>
          </w:p>
        </w:tc>
        <w:tc>
          <w:tcPr>
            <w:tcW w:w="1988" w:type="dxa"/>
            <w:vAlign w:val="center"/>
          </w:tcPr>
          <w:p w14:paraId="7A2E4385" w14:textId="77777777" w:rsidR="00C84D4C" w:rsidRPr="008276F4" w:rsidRDefault="00C84D4C" w:rsidP="002073B8">
            <w:pPr>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eastAsia="ru-RU"/>
              </w:rPr>
              <w:t>Бауырсақ</w:t>
            </w:r>
          </w:p>
        </w:tc>
        <w:tc>
          <w:tcPr>
            <w:tcW w:w="1854" w:type="dxa"/>
            <w:vAlign w:val="center"/>
          </w:tcPr>
          <w:p w14:paraId="5BE14FC8"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гастрономия</w:t>
            </w:r>
          </w:p>
        </w:tc>
        <w:tc>
          <w:tcPr>
            <w:tcW w:w="1120" w:type="dxa"/>
            <w:vAlign w:val="center"/>
          </w:tcPr>
          <w:p w14:paraId="6DBE9F45"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9</w:t>
            </w:r>
          </w:p>
        </w:tc>
        <w:tc>
          <w:tcPr>
            <w:tcW w:w="992" w:type="dxa"/>
            <w:vAlign w:val="center"/>
          </w:tcPr>
          <w:p w14:paraId="44F0FE52" w14:textId="77777777" w:rsidR="00C84D4C" w:rsidRPr="008276F4" w:rsidRDefault="00C84D4C"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1.7</w:t>
            </w:r>
          </w:p>
        </w:tc>
        <w:tc>
          <w:tcPr>
            <w:tcW w:w="3112" w:type="dxa"/>
            <w:vAlign w:val="center"/>
          </w:tcPr>
          <w:p w14:paraId="6C596B20" w14:textId="77777777" w:rsidR="00C84D4C" w:rsidRPr="008276F4" w:rsidRDefault="00C84D4C"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“Бауырсақ пен шай дәстүрі”</w:t>
            </w:r>
          </w:p>
        </w:tc>
      </w:tr>
    </w:tbl>
    <w:p w14:paraId="7CA39F3E" w14:textId="77777777" w:rsidR="00C84D4C" w:rsidRPr="008276F4" w:rsidRDefault="00C84D4C" w:rsidP="002073B8">
      <w:pPr>
        <w:pStyle w:val="a3"/>
        <w:spacing w:before="0" w:beforeAutospacing="0" w:after="0" w:afterAutospacing="0"/>
        <w:ind w:firstLine="567"/>
        <w:jc w:val="both"/>
        <w:rPr>
          <w:b/>
          <w:lang w:val="kk-KZ"/>
        </w:rPr>
      </w:pPr>
    </w:p>
    <w:p w14:paraId="2C21178B" w14:textId="77777777" w:rsidR="00C84D4C" w:rsidRPr="008276F4" w:rsidRDefault="00C84D4C" w:rsidP="002073B8">
      <w:pPr>
        <w:pStyle w:val="a3"/>
        <w:spacing w:before="0" w:beforeAutospacing="0" w:after="0" w:afterAutospacing="0"/>
        <w:ind w:firstLine="567"/>
        <w:jc w:val="both"/>
        <w:rPr>
          <w:sz w:val="28"/>
          <w:szCs w:val="28"/>
          <w:lang w:val="kk-KZ"/>
        </w:rPr>
      </w:pPr>
      <w:r w:rsidRPr="008276F4">
        <w:rPr>
          <w:sz w:val="28"/>
          <w:szCs w:val="28"/>
          <w:lang w:val="kk-KZ"/>
        </w:rPr>
        <w:t>Статистикалық талдау нәтижелері туристік жарнамаларда лингвомәдени бірліктердің ең көп қолданылатын өзегі құндылық пен этнографиялық тұрмыс белгілері екенін көрсетеді. Жиілік бойынша бірінші орынға «қонақжайлық/қонақжай ел» шығып (68; 13,1%), жарнама дискурсының басты прагматикасы – адресатқа жылы эмоция тудыру, ел бейнесін жағымды құндылық арқылы таныту екенін аңғартады. Одан кейін «киіз үй» (55; 10,6%) мен гастрономиялық бірліктер – «ұлттық тағам/дәм», «бешбармақ», «қымыз» (жиынтықта 122; 23,4%) алдыңғы қатарда тұр. Бұл туристік мәтіндердің Қазақстанды көбіне тәжірибе арқылы сезіндірілетін мәдени кеңістік ретінде ұсынатынын (дәстүрлі қонақ күту, этно-орта, ұлттық ас) дәлелдейді. Сонымен қатар, кестеде ұлттық-символдық қабаттың (тарихи-мифологиялық және кеңістік-образдық бірліктер) жүйелі қолданылуы байқалады: «Жібек жолы», «кесене» «ескерткіш» сөздері туристік өнімді тарихи мұрамен байланыстырады. Ал «саятшылық/бүркіт», «атқа міну/жылқы» (33; 6,4%), «домбыра», «Наурыз», «салт-дәстүр/ғұрып», «шапан/камзол», «ою-өрнек» сияқты бірліктер мәдениетті көрнекі атрибуттар арқылы танытып, жарнаманың әсерлілігін күшейтеді. Демек, тұтастай алғанда туристік жарнама дискурсы лингвомәдени бірліктерді ел имиджін құндылықпен орнықтыру,  турды этнотәжірибе ретінде сипаттау,  тарих пен кеңістік образдары арқылы тартымдылықты арттыру мақсатында  жиі пайдаланады.</w:t>
      </w:r>
    </w:p>
    <w:p w14:paraId="0C90F974" w14:textId="77777777" w:rsidR="00C007DA" w:rsidRPr="008276F4" w:rsidRDefault="00C007DA"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Туристік жарнама дискурсындағы ең өнімді қабаттардың бірі – бағалауыш-экспрессивті лексика. Бұған </w:t>
      </w:r>
      <w:r w:rsidRPr="008276F4">
        <w:rPr>
          <w:rFonts w:ascii="Times New Roman" w:hAnsi="Times New Roman" w:cs="Times New Roman"/>
          <w:i/>
          <w:sz w:val="28"/>
          <w:szCs w:val="28"/>
          <w:lang w:val="kk-KZ"/>
        </w:rPr>
        <w:t>«әсем», «ғажайып», «бірегей», «киелі», «қастерлі», «тылсым», «ұмытылмас», «жайлы», «қауіпсіз», «рухани</w:t>
      </w:r>
      <w:r w:rsidRPr="008276F4">
        <w:rPr>
          <w:rFonts w:ascii="Times New Roman" w:hAnsi="Times New Roman" w:cs="Times New Roman"/>
          <w:sz w:val="28"/>
          <w:szCs w:val="28"/>
          <w:lang w:val="kk-KZ"/>
        </w:rPr>
        <w:t xml:space="preserve">» сияқты сөздер жатады. Бұл лексика нысанның объективті сипаттамасын беруден гөрі, оны бағалау және әсерлі қабылдату міндетін атқарады. Бағалауыш-экспрессивті лексиканың бірінші лингвомәдени қызметі – аксиологиялық (құндылықтық) қызмет. Яғни ол нысанның мәдени және рухани мәртебесін тілдік тұрғыдан көтереді. Мысалы, </w:t>
      </w:r>
      <w:r w:rsidRPr="008276F4">
        <w:rPr>
          <w:rFonts w:ascii="Times New Roman" w:hAnsi="Times New Roman" w:cs="Times New Roman"/>
          <w:i/>
          <w:sz w:val="28"/>
          <w:szCs w:val="28"/>
          <w:lang w:val="kk-KZ"/>
        </w:rPr>
        <w:t xml:space="preserve">«ұлттық мұрамыздың жауһары», «қасиетті орын», «рухани мекен» </w:t>
      </w:r>
      <w:r w:rsidRPr="008276F4">
        <w:rPr>
          <w:rFonts w:ascii="Times New Roman" w:hAnsi="Times New Roman" w:cs="Times New Roman"/>
          <w:sz w:val="28"/>
          <w:szCs w:val="28"/>
          <w:lang w:val="kk-KZ"/>
        </w:rPr>
        <w:t xml:space="preserve">деген тіркестерде туристік объектіге қарапайым географиялық нысан емес, ұлттық жадының бөлігі ретінде баға беріледі. Мұндай бағалауыштар сакралды және тарихи туризм мәтіндерінде ерекше маңызды, өйткені олар адресаттың тек қызығушылығын емес, құрмет сезімін де қалыптастырады. Екінші қызметі – эмоциялық-экспрессивтік қызмет. Туристік жарнамада эмоция тудыру – негізгі прагматикалық міндеттердің бірі. Сол себепті </w:t>
      </w:r>
      <w:r w:rsidRPr="008276F4">
        <w:rPr>
          <w:rFonts w:ascii="Times New Roman" w:hAnsi="Times New Roman" w:cs="Times New Roman"/>
          <w:i/>
          <w:sz w:val="28"/>
          <w:szCs w:val="28"/>
          <w:lang w:val="kk-KZ"/>
        </w:rPr>
        <w:t>«ұмытылмас әсер», «ерекше саяхат», «тылсым табиғат</w:t>
      </w:r>
      <w:r w:rsidRPr="008276F4">
        <w:rPr>
          <w:rFonts w:ascii="Times New Roman" w:hAnsi="Times New Roman" w:cs="Times New Roman"/>
          <w:sz w:val="28"/>
          <w:szCs w:val="28"/>
          <w:lang w:val="kk-KZ"/>
        </w:rPr>
        <w:t xml:space="preserve">» сияқты бірліктер адресаттың ішкі елестетуін күшейтіп, сапарды болашақ эмоциялық тәжірибе ретінде ұсынады. Мысалы, </w:t>
      </w:r>
      <w:r w:rsidRPr="008276F4">
        <w:rPr>
          <w:rFonts w:ascii="Times New Roman" w:hAnsi="Times New Roman" w:cs="Times New Roman"/>
          <w:i/>
          <w:sz w:val="28"/>
          <w:szCs w:val="28"/>
          <w:lang w:val="kk-KZ"/>
        </w:rPr>
        <w:t>Тау сама</w:t>
      </w:r>
      <w:r w:rsidR="007E0A56" w:rsidRPr="008276F4">
        <w:rPr>
          <w:rFonts w:ascii="Times New Roman" w:hAnsi="Times New Roman" w:cs="Times New Roman"/>
          <w:i/>
          <w:sz w:val="28"/>
          <w:szCs w:val="28"/>
          <w:lang w:val="kk-KZ"/>
        </w:rPr>
        <w:t>лы мен көл тыныштығын сезініңіз</w:t>
      </w:r>
      <w:r w:rsidR="007E0A56" w:rsidRPr="008276F4">
        <w:rPr>
          <w:rFonts w:ascii="Times New Roman" w:hAnsi="Times New Roman" w:cs="Times New Roman"/>
          <w:sz w:val="28"/>
          <w:szCs w:val="28"/>
          <w:lang w:val="kk-KZ"/>
        </w:rPr>
        <w:t xml:space="preserve"> деген сөйлемде </w:t>
      </w:r>
      <w:r w:rsidR="007E0A56" w:rsidRPr="008276F4">
        <w:rPr>
          <w:rFonts w:ascii="Times New Roman" w:hAnsi="Times New Roman" w:cs="Times New Roman"/>
          <w:i/>
          <w:sz w:val="28"/>
          <w:szCs w:val="28"/>
          <w:lang w:val="kk-KZ"/>
        </w:rPr>
        <w:t xml:space="preserve">самал, </w:t>
      </w:r>
      <w:r w:rsidRPr="008276F4">
        <w:rPr>
          <w:rFonts w:ascii="Times New Roman" w:hAnsi="Times New Roman" w:cs="Times New Roman"/>
          <w:i/>
          <w:sz w:val="28"/>
          <w:szCs w:val="28"/>
          <w:lang w:val="kk-KZ"/>
        </w:rPr>
        <w:t>тыныштық</w:t>
      </w:r>
      <w:r w:rsidRPr="008276F4">
        <w:rPr>
          <w:rFonts w:ascii="Times New Roman" w:hAnsi="Times New Roman" w:cs="Times New Roman"/>
          <w:sz w:val="28"/>
          <w:szCs w:val="28"/>
          <w:lang w:val="kk-KZ"/>
        </w:rPr>
        <w:t xml:space="preserve"> сөздері тек табиғи жағдайды сипаттап тұрған жоқ, олар адресаттың психоэмоциялық күйіне бағытталған. Үшінші қызметі – имидж қалыптастыру қызметі. Бағалауыш-экспрессивті лексика туристік нысанның немесе туроператордың жағымды о</w:t>
      </w:r>
      <w:r w:rsidR="007E0A56" w:rsidRPr="008276F4">
        <w:rPr>
          <w:rFonts w:ascii="Times New Roman" w:hAnsi="Times New Roman" w:cs="Times New Roman"/>
          <w:sz w:val="28"/>
          <w:szCs w:val="28"/>
          <w:lang w:val="kk-KZ"/>
        </w:rPr>
        <w:t xml:space="preserve">бразын қалыптастырады. Мысалы, </w:t>
      </w:r>
      <w:r w:rsidR="007E0A56" w:rsidRPr="008276F4">
        <w:rPr>
          <w:rFonts w:ascii="Times New Roman" w:hAnsi="Times New Roman" w:cs="Times New Roman"/>
          <w:i/>
          <w:sz w:val="28"/>
          <w:szCs w:val="28"/>
          <w:lang w:val="kk-KZ"/>
        </w:rPr>
        <w:t>сенімді қызмет, сапалы демалыс, жайлы қонақүй</w:t>
      </w:r>
      <w:r w:rsidRPr="008276F4">
        <w:rPr>
          <w:rFonts w:ascii="Times New Roman" w:hAnsi="Times New Roman" w:cs="Times New Roman"/>
          <w:i/>
          <w:sz w:val="28"/>
          <w:szCs w:val="28"/>
          <w:lang w:val="kk-KZ"/>
        </w:rPr>
        <w:t xml:space="preserve"> </w:t>
      </w:r>
      <w:r w:rsidRPr="008276F4">
        <w:rPr>
          <w:rFonts w:ascii="Times New Roman" w:hAnsi="Times New Roman" w:cs="Times New Roman"/>
          <w:sz w:val="28"/>
          <w:szCs w:val="28"/>
          <w:lang w:val="kk-KZ"/>
        </w:rPr>
        <w:t>сияқты тіркестер жарнамалық мәтіннің прагматикалық сенімділігін арттырады. Бұл жерде бағалауыш лексика тек әсер үшін емес, адресаттың таңдауына ықпал ететін имидждік сигнал ретінде жұмсалады. Төртінші қызметі – ұлттық-мәдени репрезентация қызметі. Қазақ тіліндегі бағалауыш лексиканың бір бөлігі ұлттық дүниетаныммен тікелей байланысты. Мысалы, «</w:t>
      </w:r>
      <w:r w:rsidRPr="008276F4">
        <w:rPr>
          <w:rFonts w:ascii="Times New Roman" w:hAnsi="Times New Roman" w:cs="Times New Roman"/>
          <w:i/>
          <w:sz w:val="28"/>
          <w:szCs w:val="28"/>
          <w:lang w:val="kk-KZ"/>
        </w:rPr>
        <w:t xml:space="preserve">қастерлі», «киелі», «қасиетті» </w:t>
      </w:r>
      <w:r w:rsidRPr="008276F4">
        <w:rPr>
          <w:rFonts w:ascii="Times New Roman" w:hAnsi="Times New Roman" w:cs="Times New Roman"/>
          <w:sz w:val="28"/>
          <w:szCs w:val="28"/>
          <w:lang w:val="kk-KZ"/>
        </w:rPr>
        <w:t xml:space="preserve">сөздері қазақ тілдік санасында тек «жақсы» деген жалпы баға емес, терең мәдени-коннотативтік мәнге ие. Сондықтан мұндай сөздер қолданылғанда мәтін тек жарнамалық емес, лингвомәдени мазмұнға да ие болады. </w:t>
      </w:r>
      <w:r w:rsidR="0002180D" w:rsidRPr="008276F4">
        <w:rPr>
          <w:rFonts w:ascii="Times New Roman" w:hAnsi="Times New Roman" w:cs="Times New Roman"/>
          <w:sz w:val="28"/>
          <w:szCs w:val="28"/>
          <w:lang w:val="kk-KZ"/>
        </w:rPr>
        <w:t>Б</w:t>
      </w:r>
      <w:r w:rsidRPr="008276F4">
        <w:rPr>
          <w:rFonts w:ascii="Times New Roman" w:hAnsi="Times New Roman" w:cs="Times New Roman"/>
          <w:sz w:val="28"/>
          <w:szCs w:val="28"/>
          <w:lang w:val="kk-KZ"/>
        </w:rPr>
        <w:t xml:space="preserve">ағалауыш-экспрессивті лексика туристік жарнамада нысанды «әсемдеу» құралы ғана емес; ол адресаттың эмоциясын, құндылықтық көзқарасын, мәдени қабылдауын реттейтін негізгі лингвомәдени маркер болып табылады. </w:t>
      </w:r>
      <w:r w:rsidR="009E62E3" w:rsidRPr="008276F4">
        <w:rPr>
          <w:rFonts w:ascii="Times New Roman" w:hAnsi="Times New Roman" w:cs="Times New Roman"/>
          <w:sz w:val="28"/>
          <w:szCs w:val="28"/>
          <w:lang w:val="kk-KZ"/>
        </w:rPr>
        <w:t xml:space="preserve">Туристік жарнамада эпитеттер мен бағалауыш сын есімдер жарнаманың эмоционалдық әсерін күшейтеді. Мысалы: </w:t>
      </w:r>
      <w:r w:rsidR="009E62E3" w:rsidRPr="008276F4">
        <w:rPr>
          <w:rFonts w:ascii="Times New Roman" w:hAnsi="Times New Roman" w:cs="Times New Roman"/>
          <w:i/>
          <w:sz w:val="28"/>
          <w:szCs w:val="28"/>
          <w:lang w:val="kk-KZ"/>
        </w:rPr>
        <w:t>тылсым табиғат, тарихы бай өлке</w:t>
      </w:r>
      <w:r w:rsidR="009E62E3" w:rsidRPr="008276F4">
        <w:rPr>
          <w:rFonts w:ascii="Times New Roman" w:hAnsi="Times New Roman" w:cs="Times New Roman"/>
          <w:sz w:val="28"/>
          <w:szCs w:val="28"/>
          <w:lang w:val="kk-KZ"/>
        </w:rPr>
        <w:t xml:space="preserve">, </w:t>
      </w:r>
      <w:r w:rsidR="009E62E3" w:rsidRPr="008276F4">
        <w:rPr>
          <w:rFonts w:ascii="Times New Roman" w:hAnsi="Times New Roman" w:cs="Times New Roman"/>
          <w:i/>
          <w:sz w:val="28"/>
          <w:szCs w:val="28"/>
          <w:lang w:val="kk-KZ"/>
        </w:rPr>
        <w:t>ғасырлар қойнауынан жеткен салт-дәстүрлер</w:t>
      </w:r>
      <w:r w:rsidR="009E62E3" w:rsidRPr="008276F4">
        <w:rPr>
          <w:rFonts w:ascii="Times New Roman" w:hAnsi="Times New Roman" w:cs="Times New Roman"/>
          <w:sz w:val="28"/>
          <w:szCs w:val="28"/>
          <w:lang w:val="kk-KZ"/>
        </w:rPr>
        <w:t xml:space="preserve">. Бұл тіркестер туристік нысандарды идеалдандырып, олардың мәдени құндылығын арттырады. </w:t>
      </w:r>
    </w:p>
    <w:p w14:paraId="30BE9555" w14:textId="104AD4E1" w:rsidR="00C007DA" w:rsidRPr="008276F4" w:rsidRDefault="00C007DA" w:rsidP="002073B8">
      <w:pPr>
        <w:pStyle w:val="a3"/>
        <w:spacing w:before="0" w:beforeAutospacing="0" w:after="0" w:afterAutospacing="0"/>
        <w:ind w:firstLine="567"/>
        <w:jc w:val="both"/>
        <w:rPr>
          <w:sz w:val="28"/>
          <w:szCs w:val="28"/>
          <w:lang w:val="kk-KZ"/>
        </w:rPr>
      </w:pPr>
      <w:r w:rsidRPr="008276F4">
        <w:rPr>
          <w:sz w:val="28"/>
          <w:szCs w:val="28"/>
          <w:lang w:val="kk-KZ"/>
        </w:rPr>
        <w:t>Туристік жарнама дискурсындағы келесі маңызды маркер – мәдени-тарихи реалийлер, сондай-ақ онимдер (жалқы есімдер) мен топонимдер (жер-су атаулары). Бұлар мәтінге нақты тарихи-мәдени кеңістік</w:t>
      </w:r>
      <w:r w:rsidR="00B378C5" w:rsidRPr="008276F4">
        <w:rPr>
          <w:sz w:val="28"/>
          <w:szCs w:val="28"/>
          <w:lang w:val="kk-KZ"/>
        </w:rPr>
        <w:t xml:space="preserve"> береді және туристік нысанның </w:t>
      </w:r>
      <w:r w:rsidRPr="008276F4">
        <w:rPr>
          <w:sz w:val="28"/>
          <w:szCs w:val="28"/>
          <w:lang w:val="kk-KZ"/>
        </w:rPr>
        <w:t xml:space="preserve">шынайылығын бекітеді. Қазақ тіліндегі жарнама мәтіндерінде </w:t>
      </w:r>
      <w:r w:rsidRPr="008276F4">
        <w:rPr>
          <w:i/>
          <w:sz w:val="28"/>
          <w:szCs w:val="28"/>
          <w:lang w:val="kk-KZ"/>
        </w:rPr>
        <w:t>Түркістан, Отырар, Тараз, Айша бибі, Қожа Ахмет Ясауи, Катон Қарағай, Язевое көлі</w:t>
      </w:r>
      <w:r w:rsidRPr="008276F4">
        <w:rPr>
          <w:sz w:val="28"/>
          <w:szCs w:val="28"/>
          <w:lang w:val="kk-KZ"/>
        </w:rPr>
        <w:t xml:space="preserve"> сияқты атаулардың қолданылуы жай географиялық нұсқау емес, мәдени жадты белсендіретін тілдік құрал болып саналады. Бұл маркерлердің бірінші қызметі – идентификациялық қызмет. Туристік нысанның атауы нақты берілгенде жарнама мәтіні абстрактілі сипаттан арылып, белгілі бір мәдени-географиялық картаға енеді. Мысалы, «</w:t>
      </w:r>
      <w:r w:rsidRPr="008276F4">
        <w:rPr>
          <w:i/>
          <w:sz w:val="28"/>
          <w:szCs w:val="28"/>
          <w:lang w:val="kk-KZ"/>
        </w:rPr>
        <w:t>Қожа Ахмет Ясауи кесенесі</w:t>
      </w:r>
      <w:r w:rsidRPr="008276F4">
        <w:rPr>
          <w:sz w:val="28"/>
          <w:szCs w:val="28"/>
          <w:lang w:val="kk-KZ"/>
        </w:rPr>
        <w:t>» немесе «</w:t>
      </w:r>
      <w:r w:rsidRPr="008276F4">
        <w:rPr>
          <w:i/>
          <w:sz w:val="28"/>
          <w:szCs w:val="28"/>
          <w:lang w:val="kk-KZ"/>
        </w:rPr>
        <w:t>Ежелгі Отырар қаласының қирандылары</w:t>
      </w:r>
      <w:r w:rsidRPr="008276F4">
        <w:rPr>
          <w:sz w:val="28"/>
          <w:szCs w:val="28"/>
          <w:lang w:val="kk-KZ"/>
        </w:rPr>
        <w:t xml:space="preserve">» деген бірліктер адресатқа нысанның қайда және қандай мәдени контексте орналасқанын бірден түсіндіреді. Бұл жарнамалық мәтіннің ақпараттық сенімділігін арттырады. Екінші қызметі – тарихи легитимация қызметі. Мәдени-тарихи реалийлер туристік нысанның құндылығын оның </w:t>
      </w:r>
      <w:r w:rsidR="009E63CC" w:rsidRPr="008276F4">
        <w:rPr>
          <w:sz w:val="28"/>
          <w:szCs w:val="28"/>
          <w:lang w:val="kk-KZ"/>
        </w:rPr>
        <w:t>уақытымен</w:t>
      </w:r>
      <w:r w:rsidRPr="008276F4">
        <w:rPr>
          <w:sz w:val="28"/>
          <w:szCs w:val="28"/>
          <w:lang w:val="kk-KZ"/>
        </w:rPr>
        <w:t>, тарихи рөлімен, өркениеттік маңызымен дәлелдеуге мүмкіндік береді. Мысалы, «</w:t>
      </w:r>
      <w:r w:rsidRPr="008276F4">
        <w:rPr>
          <w:i/>
          <w:sz w:val="28"/>
          <w:szCs w:val="28"/>
          <w:lang w:val="kk-KZ"/>
        </w:rPr>
        <w:t>XI–XII ғасырлардан жеткен ескерткіш</w:t>
      </w:r>
      <w:r w:rsidRPr="008276F4">
        <w:rPr>
          <w:sz w:val="28"/>
          <w:szCs w:val="28"/>
          <w:lang w:val="kk-KZ"/>
        </w:rPr>
        <w:t>», «</w:t>
      </w:r>
      <w:r w:rsidRPr="008276F4">
        <w:rPr>
          <w:i/>
          <w:sz w:val="28"/>
          <w:szCs w:val="28"/>
          <w:lang w:val="kk-KZ"/>
        </w:rPr>
        <w:t>Қазақ хандығының ежелгі астанасы</w:t>
      </w:r>
      <w:r w:rsidRPr="008276F4">
        <w:rPr>
          <w:sz w:val="28"/>
          <w:szCs w:val="28"/>
          <w:lang w:val="kk-KZ"/>
        </w:rPr>
        <w:t>» деген құрылымдар нысанның жарнамалық тартымдылығын тарихи дәлелмен күшейтеді. Мұнда персуазивтілік нақты тарихи аргументке сүйенеді. Үшінші қызметі – ұлттық-мәдени кодты белсендіру қызметі. Кейбір онимдер қазақ қоғамында символдық мәнге ие. Мысалы, «Айша бибі» антропонимі махаббат, адалдық, киелілік ұғымдарымен бірге қабылданады. Жарнама мәтінінде мұндай атаулар қолданылғанда адресат тек нысанды танып қоймайды, оған қатысты дайын мәдени-мағыналық кешенді де қабылдайды. Төртінші қызметі – автентификация (түпнұсқалылық) қызметі. Туристік жарнамада адресат көбіне «бұл жер шынымен ерекше ме?» деген сұраққа жауап іздейді. Нақты топонимдер мен реалийлер (мысалы, Берел қорғандары, Бурхат асуы, Бұқтырма су қоймасы) мәтінді жалпылама жарнама стилінен шығарып, нақты маршруттық және мәдени дерекке негізделген мәтін ретінде көрсетеді. Бұл әсіресе авторлық турлар мен аймақтық туризмді жарнамалауда маңызды. Бесінші қызметі – лингвомәдени капиталдандыру қызметі. Туристік жарнамада тарихи атаулар экономикалық тартымдылыққа айналады: яғни тіл арқылы мәдени мұра туристік өнімнің құнына айналдырылады. Мысалы, «</w:t>
      </w:r>
      <w:r w:rsidRPr="008276F4">
        <w:rPr>
          <w:i/>
          <w:sz w:val="28"/>
          <w:szCs w:val="28"/>
          <w:lang w:val="kk-KZ"/>
        </w:rPr>
        <w:t>Қожа Ахмет Ясауи кесенесімен байланысты жерлер»</w:t>
      </w:r>
      <w:r w:rsidRPr="008276F4">
        <w:rPr>
          <w:sz w:val="28"/>
          <w:szCs w:val="28"/>
          <w:lang w:val="kk-KZ"/>
        </w:rPr>
        <w:t xml:space="preserve"> деген формула нысанның діни-тарихи беделін туристік ұсыныстың басты артықшылығы ретінде пайдаланады. Бұл – мәдени символдың жарнамалық-экономикалық ресурсқа айналуы. Осылайша, мәдени-тарихи реалийлер мен онимдер/топонимдер туристік жарнама мәтінінде ақпараттық дәлдік, тарихи салмақ, ұлттық сәйкестік және прагматикалық сенімділік беретін негізгі лингвомәдени маркерлер қатарына жатады. </w:t>
      </w:r>
    </w:p>
    <w:p w14:paraId="1A73AE94" w14:textId="77777777" w:rsidR="00B378C5" w:rsidRPr="008276F4" w:rsidRDefault="00C007DA" w:rsidP="002073B8">
      <w:pPr>
        <w:pStyle w:val="a3"/>
        <w:spacing w:before="0" w:beforeAutospacing="0" w:after="0" w:afterAutospacing="0"/>
        <w:ind w:firstLine="567"/>
        <w:jc w:val="both"/>
        <w:rPr>
          <w:sz w:val="28"/>
          <w:szCs w:val="28"/>
          <w:lang w:val="kk-KZ"/>
        </w:rPr>
      </w:pPr>
      <w:r w:rsidRPr="008276F4">
        <w:rPr>
          <w:sz w:val="28"/>
          <w:szCs w:val="28"/>
          <w:lang w:val="kk-KZ"/>
        </w:rPr>
        <w:t xml:space="preserve">Туристік жарнама дискурсындағы фразеологизмдер – мәтіннің ұлттық реңкін күшейтетін, ықшам әрі әсерлі мағына беретін тілдік бірліктер. </w:t>
      </w:r>
    </w:p>
    <w:p w14:paraId="62FD2F4B" w14:textId="5A5BAFB6" w:rsidR="00B378C5" w:rsidRPr="008276F4" w:rsidRDefault="00C55173" w:rsidP="002073B8">
      <w:pPr>
        <w:pStyle w:val="a3"/>
        <w:spacing w:before="0" w:beforeAutospacing="0" w:after="0" w:afterAutospacing="0"/>
        <w:ind w:firstLine="567"/>
        <w:jc w:val="both"/>
        <w:rPr>
          <w:sz w:val="28"/>
          <w:szCs w:val="28"/>
          <w:lang w:val="kk-KZ"/>
        </w:rPr>
      </w:pPr>
      <w:r w:rsidRPr="008276F4">
        <w:rPr>
          <w:rFonts w:eastAsiaTheme="minorHAnsi"/>
          <w:bCs/>
          <w:sz w:val="28"/>
          <w:szCs w:val="28"/>
          <w:lang w:val="kk-KZ" w:eastAsia="en-US"/>
        </w:rPr>
        <w:t>В.Н. Телия фразеологизмдердің семантикасы мен прагматикасы арқылы мәдени ақпараттың қалай тасымалданатынын көрсетеді [</w:t>
      </w:r>
      <w:r w:rsidR="0002180D" w:rsidRPr="008276F4">
        <w:rPr>
          <w:rFonts w:eastAsiaTheme="minorHAnsi"/>
          <w:bCs/>
          <w:sz w:val="28"/>
          <w:szCs w:val="28"/>
          <w:lang w:val="kk-KZ" w:eastAsia="en-US"/>
        </w:rPr>
        <w:t>13</w:t>
      </w:r>
      <w:r w:rsidR="00021A3E" w:rsidRPr="008276F4">
        <w:rPr>
          <w:rFonts w:eastAsiaTheme="minorHAnsi"/>
          <w:bCs/>
          <w:sz w:val="28"/>
          <w:szCs w:val="28"/>
          <w:lang w:val="kk-KZ" w:eastAsia="en-US"/>
        </w:rPr>
        <w:t>3</w:t>
      </w:r>
      <w:r w:rsidRPr="008276F4">
        <w:rPr>
          <w:rFonts w:eastAsiaTheme="minorHAnsi"/>
          <w:bCs/>
          <w:sz w:val="28"/>
          <w:szCs w:val="28"/>
          <w:lang w:val="kk-KZ" w:eastAsia="en-US"/>
        </w:rPr>
        <w:t>]. Бұл идея лингвомәдени модельде тұрақты тіркестердің мәдени кодты бекітуші рөлін дәлелдеуге мүмкіндік береді</w:t>
      </w:r>
      <w:r w:rsidRPr="008276F4">
        <w:rPr>
          <w:rFonts w:eastAsiaTheme="minorHAnsi"/>
          <w:b/>
          <w:bCs/>
          <w:sz w:val="28"/>
          <w:szCs w:val="28"/>
          <w:lang w:val="kk-KZ" w:eastAsia="en-US"/>
        </w:rPr>
        <w:t xml:space="preserve">. </w:t>
      </w:r>
      <w:r w:rsidR="00C007DA" w:rsidRPr="008276F4">
        <w:rPr>
          <w:sz w:val="28"/>
          <w:szCs w:val="28"/>
          <w:lang w:val="kk-KZ"/>
        </w:rPr>
        <w:t>Қазақ тіліндегі туристік жарнамада классикалық тұрақты тіркестер де, фразеологизмге жақын қалыптасқан экспрессивті орамдар да (мысалы, «</w:t>
      </w:r>
      <w:r w:rsidR="00C007DA" w:rsidRPr="008276F4">
        <w:rPr>
          <w:i/>
          <w:sz w:val="28"/>
          <w:szCs w:val="28"/>
          <w:lang w:val="kk-KZ"/>
        </w:rPr>
        <w:t>тарихтан сыр шертеді», «табиғат құшағында», «жүрекке жылу сыйлайды», «ғасырлар қойнауынан жеткен</w:t>
      </w:r>
      <w:r w:rsidR="00C007DA" w:rsidRPr="008276F4">
        <w:rPr>
          <w:sz w:val="28"/>
          <w:szCs w:val="28"/>
          <w:lang w:val="kk-KZ"/>
        </w:rPr>
        <w:t>») кеңінен қолданылады. Фразеологизмдердің лингвомәдени қызметі</w:t>
      </w:r>
      <w:r w:rsidR="00B378C5" w:rsidRPr="008276F4">
        <w:rPr>
          <w:sz w:val="28"/>
          <w:szCs w:val="28"/>
          <w:lang w:val="kk-KZ"/>
        </w:rPr>
        <w:t>н бірнеше бағытта көрсетуге болады:</w:t>
      </w:r>
    </w:p>
    <w:p w14:paraId="260C2DAF" w14:textId="77777777" w:rsidR="00B378C5" w:rsidRPr="008276F4" w:rsidRDefault="00C007DA" w:rsidP="002073B8">
      <w:pPr>
        <w:pStyle w:val="a3"/>
        <w:spacing w:before="0" w:beforeAutospacing="0" w:after="0" w:afterAutospacing="0"/>
        <w:ind w:firstLine="567"/>
        <w:jc w:val="both"/>
        <w:rPr>
          <w:sz w:val="28"/>
          <w:szCs w:val="28"/>
          <w:lang w:val="kk-KZ"/>
        </w:rPr>
      </w:pPr>
      <w:r w:rsidRPr="008276F4">
        <w:rPr>
          <w:sz w:val="28"/>
          <w:szCs w:val="28"/>
          <w:lang w:val="kk-KZ"/>
        </w:rPr>
        <w:t xml:space="preserve"> – </w:t>
      </w:r>
      <w:r w:rsidRPr="008276F4">
        <w:rPr>
          <w:i/>
          <w:sz w:val="28"/>
          <w:szCs w:val="28"/>
          <w:lang w:val="kk-KZ"/>
        </w:rPr>
        <w:t>мәдени жадыны репрезентациялау қызметі</w:t>
      </w:r>
      <w:r w:rsidRPr="008276F4">
        <w:rPr>
          <w:sz w:val="28"/>
          <w:szCs w:val="28"/>
          <w:lang w:val="kk-KZ"/>
        </w:rPr>
        <w:t xml:space="preserve">. Тұрақты тіркестер халықтың дүниетанымы мен тілдік тәжірибесінің жинақталған формасы болғандықтан, олар мәтінге ұлттық болмыс береді. Мысалы, «ата-баба ізі» тіркесі жай «тарихи мұра» дегеннен гөрі тереңірек ұлттық-рухани мағына тудырады. Бұл тіркес арқылы туристік нысан ұрпақ сабақтастығының белгісі ретінде қабылданады. </w:t>
      </w:r>
    </w:p>
    <w:p w14:paraId="3C415975" w14:textId="77777777" w:rsidR="00B378C5" w:rsidRPr="008276F4" w:rsidRDefault="00C007DA" w:rsidP="002073B8">
      <w:pPr>
        <w:pStyle w:val="a3"/>
        <w:spacing w:before="0" w:beforeAutospacing="0" w:after="0" w:afterAutospacing="0"/>
        <w:ind w:firstLine="567"/>
        <w:jc w:val="both"/>
        <w:rPr>
          <w:sz w:val="28"/>
          <w:szCs w:val="28"/>
          <w:lang w:val="kk-KZ"/>
        </w:rPr>
      </w:pPr>
      <w:r w:rsidRPr="008276F4">
        <w:rPr>
          <w:sz w:val="28"/>
          <w:szCs w:val="28"/>
          <w:lang w:val="kk-KZ"/>
        </w:rPr>
        <w:t>–</w:t>
      </w:r>
      <w:r w:rsidR="00B378C5" w:rsidRPr="008276F4">
        <w:rPr>
          <w:i/>
          <w:sz w:val="28"/>
          <w:szCs w:val="28"/>
          <w:lang w:val="kk-KZ"/>
        </w:rPr>
        <w:t xml:space="preserve"> </w:t>
      </w:r>
      <w:r w:rsidRPr="008276F4">
        <w:rPr>
          <w:i/>
          <w:sz w:val="28"/>
          <w:szCs w:val="28"/>
          <w:lang w:val="kk-KZ"/>
        </w:rPr>
        <w:t>семантикалық жинақтау қызметі</w:t>
      </w:r>
      <w:r w:rsidRPr="008276F4">
        <w:rPr>
          <w:sz w:val="28"/>
          <w:szCs w:val="28"/>
          <w:lang w:val="kk-KZ"/>
        </w:rPr>
        <w:t xml:space="preserve">. Фразеологизм бір сөйлем ішінде кең мазмұнды жинақтап бере алады. Мысалы, «тарихтан сыр шертеді» деген бір ғана тіркес нысанның көне екенін, мағыналы екенін, әңгімесі бар екенін, оны тану қажет екенін қатар білдіреді. Бұл жарнама мәтіні үшін өте тиімді, өйткені қысқа мәтінде көп қабатты мағына беру керек болады. </w:t>
      </w:r>
    </w:p>
    <w:p w14:paraId="3211B0E6" w14:textId="77777777" w:rsidR="00B378C5" w:rsidRPr="008276F4" w:rsidRDefault="00C007DA" w:rsidP="002073B8">
      <w:pPr>
        <w:pStyle w:val="a3"/>
        <w:spacing w:before="0" w:beforeAutospacing="0" w:after="0" w:afterAutospacing="0"/>
        <w:ind w:firstLine="567"/>
        <w:jc w:val="both"/>
        <w:rPr>
          <w:sz w:val="28"/>
          <w:szCs w:val="28"/>
          <w:lang w:val="kk-KZ"/>
        </w:rPr>
      </w:pPr>
      <w:r w:rsidRPr="008276F4">
        <w:rPr>
          <w:sz w:val="28"/>
          <w:szCs w:val="28"/>
          <w:lang w:val="kk-KZ"/>
        </w:rPr>
        <w:t xml:space="preserve">– </w:t>
      </w:r>
      <w:r w:rsidRPr="008276F4">
        <w:rPr>
          <w:i/>
          <w:sz w:val="28"/>
          <w:szCs w:val="28"/>
          <w:lang w:val="kk-KZ"/>
        </w:rPr>
        <w:t>эмоциялық-экспрессивтік күшейту қызметі</w:t>
      </w:r>
      <w:r w:rsidRPr="008276F4">
        <w:rPr>
          <w:sz w:val="28"/>
          <w:szCs w:val="28"/>
          <w:lang w:val="kk-KZ"/>
        </w:rPr>
        <w:t>. Фразеологизмдер тура мағынадағы баяндаудан гө</w:t>
      </w:r>
      <w:r w:rsidR="00B378C5" w:rsidRPr="008276F4">
        <w:rPr>
          <w:sz w:val="28"/>
          <w:szCs w:val="28"/>
          <w:lang w:val="kk-KZ"/>
        </w:rPr>
        <w:t xml:space="preserve">рі әсерлі қабылданады. Мысалы, </w:t>
      </w:r>
      <w:r w:rsidRPr="008276F4">
        <w:rPr>
          <w:i/>
          <w:sz w:val="28"/>
          <w:szCs w:val="28"/>
          <w:lang w:val="kk-KZ"/>
        </w:rPr>
        <w:t>табиғат құшағында демалу</w:t>
      </w:r>
      <w:r w:rsidR="00B378C5" w:rsidRPr="008276F4">
        <w:rPr>
          <w:sz w:val="28"/>
          <w:szCs w:val="28"/>
          <w:lang w:val="kk-KZ"/>
        </w:rPr>
        <w:t xml:space="preserve"> тіркесі </w:t>
      </w:r>
      <w:r w:rsidRPr="008276F4">
        <w:rPr>
          <w:i/>
          <w:sz w:val="28"/>
          <w:szCs w:val="28"/>
          <w:lang w:val="kk-KZ"/>
        </w:rPr>
        <w:t>табиғатта демалу</w:t>
      </w:r>
      <w:r w:rsidRPr="008276F4">
        <w:rPr>
          <w:sz w:val="28"/>
          <w:szCs w:val="28"/>
          <w:lang w:val="kk-KZ"/>
        </w:rPr>
        <w:t xml:space="preserve"> дегенге қарағанда эмоциялық жағынан бай, жылы, жақын реңк береді. Сол сияқты «жан дүниеге әсер ету» тіркесі сапардың психологиялық және рухани ықпалын күшейтіп көрсетеді. </w:t>
      </w:r>
    </w:p>
    <w:p w14:paraId="6BBC47C3" w14:textId="77777777" w:rsidR="009E62E3" w:rsidRPr="008276F4" w:rsidRDefault="00C007DA" w:rsidP="002073B8">
      <w:pPr>
        <w:pStyle w:val="a3"/>
        <w:spacing w:before="0" w:beforeAutospacing="0" w:after="0" w:afterAutospacing="0"/>
        <w:ind w:firstLine="567"/>
        <w:jc w:val="both"/>
        <w:rPr>
          <w:sz w:val="28"/>
          <w:szCs w:val="28"/>
          <w:lang w:val="kk-KZ"/>
        </w:rPr>
      </w:pPr>
      <w:r w:rsidRPr="008276F4">
        <w:rPr>
          <w:sz w:val="28"/>
          <w:szCs w:val="28"/>
          <w:lang w:val="kk-KZ"/>
        </w:rPr>
        <w:t xml:space="preserve">– </w:t>
      </w:r>
      <w:r w:rsidRPr="008276F4">
        <w:rPr>
          <w:i/>
          <w:sz w:val="28"/>
          <w:szCs w:val="28"/>
          <w:lang w:val="kk-KZ"/>
        </w:rPr>
        <w:t>прагматикалық жақындастыру қызметі</w:t>
      </w:r>
      <w:r w:rsidRPr="008276F4">
        <w:rPr>
          <w:sz w:val="28"/>
          <w:szCs w:val="28"/>
          <w:lang w:val="kk-KZ"/>
        </w:rPr>
        <w:t>. Фразеологизмдер адресатпен «ортақ тіл» табуға көмектеседі, себебі олар күнделікті тілдік тәжірибеде таныс. Туристік жарнама мәтіні тым ресми сипатта болса, адресатқа алшақ көрінуі мүмкін; ал фразеологиялық орамдар мәтінге табиғилық, ұлттық сөйлеу мәнері, сен</w:t>
      </w:r>
      <w:r w:rsidR="00B378C5" w:rsidRPr="008276F4">
        <w:rPr>
          <w:sz w:val="28"/>
          <w:szCs w:val="28"/>
          <w:lang w:val="kk-KZ"/>
        </w:rPr>
        <w:t xml:space="preserve">імді интонация береді. Мысалы, </w:t>
      </w:r>
      <w:r w:rsidR="00B378C5" w:rsidRPr="008276F4">
        <w:rPr>
          <w:i/>
          <w:sz w:val="28"/>
          <w:szCs w:val="28"/>
          <w:lang w:val="kk-KZ"/>
        </w:rPr>
        <w:t>көне дәуірдің тынысын сезіну</w:t>
      </w:r>
      <w:r w:rsidRPr="008276F4">
        <w:rPr>
          <w:sz w:val="28"/>
          <w:szCs w:val="28"/>
          <w:lang w:val="kk-KZ"/>
        </w:rPr>
        <w:t xml:space="preserve"> деген тіркес жарнаманы ресми анықтамадан эмоциялық-танымдық үндеуге айналдырады.</w:t>
      </w:r>
    </w:p>
    <w:p w14:paraId="3119E65F" w14:textId="77777777" w:rsidR="00C007DA" w:rsidRPr="008276F4" w:rsidRDefault="00C007DA" w:rsidP="002073B8">
      <w:pPr>
        <w:pStyle w:val="a3"/>
        <w:spacing w:before="0" w:beforeAutospacing="0" w:after="0" w:afterAutospacing="0"/>
        <w:ind w:firstLine="567"/>
        <w:jc w:val="both"/>
        <w:rPr>
          <w:sz w:val="28"/>
          <w:szCs w:val="28"/>
          <w:lang w:val="kk-KZ"/>
        </w:rPr>
      </w:pPr>
      <w:r w:rsidRPr="008276F4">
        <w:rPr>
          <w:sz w:val="28"/>
          <w:szCs w:val="28"/>
          <w:lang w:val="kk-KZ"/>
        </w:rPr>
        <w:t xml:space="preserve">– </w:t>
      </w:r>
      <w:r w:rsidRPr="008276F4">
        <w:rPr>
          <w:i/>
          <w:sz w:val="28"/>
          <w:szCs w:val="28"/>
          <w:lang w:val="kk-KZ"/>
        </w:rPr>
        <w:t>аксиологиялық астарлау қызметі</w:t>
      </w:r>
      <w:r w:rsidRPr="008276F4">
        <w:rPr>
          <w:sz w:val="28"/>
          <w:szCs w:val="28"/>
          <w:lang w:val="kk-KZ"/>
        </w:rPr>
        <w:t>. Кейбір фразеологизмдер тікелей баға бермесе де, жасырын құнды</w:t>
      </w:r>
      <w:r w:rsidR="00B378C5" w:rsidRPr="008276F4">
        <w:rPr>
          <w:sz w:val="28"/>
          <w:szCs w:val="28"/>
          <w:lang w:val="kk-KZ"/>
        </w:rPr>
        <w:t xml:space="preserve">лықтық мағына үстейді. Мысалы, </w:t>
      </w:r>
      <w:r w:rsidR="00B378C5" w:rsidRPr="008276F4">
        <w:rPr>
          <w:i/>
          <w:sz w:val="28"/>
          <w:szCs w:val="28"/>
          <w:lang w:val="kk-KZ"/>
        </w:rPr>
        <w:t>ғасырлар қойнауынан жеткен</w:t>
      </w:r>
      <w:r w:rsidRPr="008276F4">
        <w:rPr>
          <w:sz w:val="28"/>
          <w:szCs w:val="28"/>
          <w:lang w:val="kk-KZ"/>
        </w:rPr>
        <w:t xml:space="preserve"> тіркесі нысанның көнелігін ғана емес, сақтауға тұрарлық, қадірлі мұра екендігін имплицитті түрде білдіреді. Осы тұрғыдан фразеологизмдер туристік жарнамадағы аксиологиялық стратегияны жанама түрде қолдайды. Мысал ретінде с</w:t>
      </w:r>
      <w:r w:rsidR="00B378C5" w:rsidRPr="008276F4">
        <w:rPr>
          <w:sz w:val="28"/>
          <w:szCs w:val="28"/>
          <w:lang w:val="kk-KZ"/>
        </w:rPr>
        <w:t xml:space="preserve">акралды туризм мәтінін алайық: </w:t>
      </w:r>
      <w:r w:rsidRPr="008276F4">
        <w:rPr>
          <w:i/>
          <w:sz w:val="28"/>
          <w:szCs w:val="28"/>
          <w:lang w:val="kk-KZ"/>
        </w:rPr>
        <w:t>Киелі мекеннің тынысы ж</w:t>
      </w:r>
      <w:r w:rsidR="00B378C5" w:rsidRPr="008276F4">
        <w:rPr>
          <w:i/>
          <w:sz w:val="28"/>
          <w:szCs w:val="28"/>
          <w:lang w:val="kk-KZ"/>
        </w:rPr>
        <w:t>ан дүниеге ерекше әсер сыйлайды</w:t>
      </w:r>
      <w:r w:rsidR="00B378C5" w:rsidRPr="008276F4">
        <w:rPr>
          <w:sz w:val="28"/>
          <w:szCs w:val="28"/>
          <w:lang w:val="kk-KZ"/>
        </w:rPr>
        <w:t xml:space="preserve">. Мұнда </w:t>
      </w:r>
      <w:r w:rsidR="00B378C5" w:rsidRPr="008276F4">
        <w:rPr>
          <w:i/>
          <w:sz w:val="28"/>
          <w:szCs w:val="28"/>
          <w:lang w:val="kk-KZ"/>
        </w:rPr>
        <w:t>киелі мекен</w:t>
      </w:r>
      <w:r w:rsidR="00B378C5" w:rsidRPr="008276F4">
        <w:rPr>
          <w:sz w:val="28"/>
          <w:szCs w:val="28"/>
          <w:lang w:val="kk-KZ"/>
        </w:rPr>
        <w:t xml:space="preserve"> – аксиологиялық маркер, ал </w:t>
      </w:r>
      <w:r w:rsidRPr="008276F4">
        <w:rPr>
          <w:i/>
          <w:sz w:val="28"/>
          <w:szCs w:val="28"/>
          <w:lang w:val="kk-KZ"/>
        </w:rPr>
        <w:t>жан дүниег</w:t>
      </w:r>
      <w:r w:rsidR="00B378C5" w:rsidRPr="008276F4">
        <w:rPr>
          <w:i/>
          <w:sz w:val="28"/>
          <w:szCs w:val="28"/>
          <w:lang w:val="kk-KZ"/>
        </w:rPr>
        <w:t>е әсер сыйлайды</w:t>
      </w:r>
      <w:r w:rsidRPr="008276F4">
        <w:rPr>
          <w:sz w:val="28"/>
          <w:szCs w:val="28"/>
          <w:lang w:val="kk-KZ"/>
        </w:rPr>
        <w:t xml:space="preserve"> – фразеологиялық-экспрессивті құрылым. Осы екі қабат бірігіп, нысанды әрі қасиетті, әрі эмоциялық тәжірибе ретінде танытады. Сондықтан фразеологизмдер туристік жарнама дискурсында тек көркемдік үшін емес, ұлттық мәдени кодты, эмоциялық әсерді және құндылықтық астарды жинақтап беретін функционалды лингвомәдени құрал ретінде қарастырылуы тиіс. </w:t>
      </w:r>
    </w:p>
    <w:p w14:paraId="49A79EF5" w14:textId="77777777" w:rsidR="00B378C5" w:rsidRPr="008276F4" w:rsidRDefault="00C007DA" w:rsidP="002073B8">
      <w:pPr>
        <w:pStyle w:val="a3"/>
        <w:spacing w:before="0" w:beforeAutospacing="0" w:after="0" w:afterAutospacing="0"/>
        <w:ind w:firstLine="567"/>
        <w:jc w:val="both"/>
        <w:rPr>
          <w:sz w:val="28"/>
          <w:szCs w:val="28"/>
          <w:lang w:val="kk-KZ"/>
        </w:rPr>
      </w:pPr>
      <w:r w:rsidRPr="008276F4">
        <w:rPr>
          <w:sz w:val="28"/>
          <w:szCs w:val="28"/>
          <w:lang w:val="kk-KZ"/>
        </w:rPr>
        <w:t xml:space="preserve">Туристік жарнама мәтіндерінде </w:t>
      </w:r>
      <w:r w:rsidRPr="008276F4">
        <w:rPr>
          <w:bCs/>
          <w:sz w:val="28"/>
          <w:szCs w:val="28"/>
          <w:lang w:val="kk-KZ"/>
        </w:rPr>
        <w:t>метафоралық модельдер</w:t>
      </w:r>
      <w:r w:rsidRPr="008276F4">
        <w:rPr>
          <w:sz w:val="28"/>
          <w:szCs w:val="28"/>
          <w:lang w:val="kk-KZ"/>
        </w:rPr>
        <w:t xml:space="preserve"> өте маңызды, себебі туризм көбіне тәжірибені сату саласы болып табылады. Ал тәжірибені тікелей көрсету әрқашан мүмкін емес; сондықтан мәтін оны метафора арқылы бейнелейді. Қазақ тіліндегі туристік жарнамада жиі кездесетін модельдер: кеңістік – тірі әлем (табиғат құшағы, таудың тынысы), сапар – рухани жол (рухани саяхат, киелі мекенге жол), тарих – сөйлейтін субъект (тарих сыр шертеді), нысан – қазына/жауһар (ұлттық мұрамыздың жауһары, інжу-маржан) т.б. </w:t>
      </w:r>
      <w:r w:rsidR="00B378C5" w:rsidRPr="008276F4">
        <w:rPr>
          <w:sz w:val="28"/>
          <w:szCs w:val="28"/>
          <w:lang w:val="kk-KZ"/>
        </w:rPr>
        <w:t>Қазақ тіліндегі туристік жарнамаларда кездесетін метафоралардың бірнеше қызметі айқындалды:</w:t>
      </w:r>
    </w:p>
    <w:p w14:paraId="3E89EBAE" w14:textId="77777777" w:rsidR="00B378C5" w:rsidRPr="008276F4" w:rsidRDefault="00B378C5" w:rsidP="002073B8">
      <w:pPr>
        <w:pStyle w:val="a3"/>
        <w:spacing w:before="0" w:beforeAutospacing="0" w:after="0" w:afterAutospacing="0"/>
        <w:ind w:firstLine="567"/>
        <w:jc w:val="both"/>
        <w:rPr>
          <w:sz w:val="28"/>
          <w:szCs w:val="28"/>
          <w:lang w:val="kk-KZ"/>
        </w:rPr>
      </w:pPr>
      <w:r w:rsidRPr="008276F4">
        <w:rPr>
          <w:sz w:val="28"/>
          <w:szCs w:val="28"/>
          <w:lang w:val="kk-KZ"/>
        </w:rPr>
        <w:t>1.</w:t>
      </w:r>
      <w:r w:rsidR="009E62E3" w:rsidRPr="008276F4">
        <w:rPr>
          <w:sz w:val="28"/>
          <w:szCs w:val="28"/>
          <w:lang w:val="kk-KZ"/>
        </w:rPr>
        <w:t xml:space="preserve"> </w:t>
      </w:r>
      <w:r w:rsidR="00C007DA" w:rsidRPr="008276F4">
        <w:rPr>
          <w:sz w:val="28"/>
          <w:szCs w:val="28"/>
          <w:lang w:val="kk-KZ"/>
        </w:rPr>
        <w:t xml:space="preserve">Метафоралық модельдің бірінші қызметі – концептуализация қызметі. Метафора күрделі ұғымды (мысалы, тарихи-мәдени кеңістікті) қарапайым әрі елестетуге жеңіл образ арқылы түсіндіреді. Мысалы, «тарихпен көмкерілген сырлы әлем» деген тіркес нысанды музейлік объект емес, ашылатын, сезілетін, тәжірибеленетін кеңістік ретінде концептуалдайды. Бұл адресаттың қабылдауын ақпараттық деңгейден образдық деңгейге көшіреді. </w:t>
      </w:r>
    </w:p>
    <w:p w14:paraId="4C234169" w14:textId="77777777" w:rsidR="00B378C5" w:rsidRPr="008276F4" w:rsidRDefault="00B378C5" w:rsidP="002073B8">
      <w:pPr>
        <w:pStyle w:val="a3"/>
        <w:spacing w:before="0" w:beforeAutospacing="0" w:after="0" w:afterAutospacing="0"/>
        <w:ind w:firstLine="567"/>
        <w:jc w:val="both"/>
        <w:rPr>
          <w:sz w:val="28"/>
          <w:szCs w:val="28"/>
          <w:lang w:val="kk-KZ"/>
        </w:rPr>
      </w:pPr>
      <w:r w:rsidRPr="008276F4">
        <w:rPr>
          <w:sz w:val="28"/>
          <w:szCs w:val="28"/>
          <w:lang w:val="kk-KZ"/>
        </w:rPr>
        <w:t>2. Э</w:t>
      </w:r>
      <w:r w:rsidR="00C007DA" w:rsidRPr="008276F4">
        <w:rPr>
          <w:sz w:val="28"/>
          <w:szCs w:val="28"/>
          <w:lang w:val="kk-KZ"/>
        </w:rPr>
        <w:t>моциялық-персуазивтік қызмет. Метафора адресаттың ішкі елестетуін белсендіреді, ал елестету туристік жарнамадағы сендірудің к</w:t>
      </w:r>
      <w:r w:rsidRPr="008276F4">
        <w:rPr>
          <w:sz w:val="28"/>
          <w:szCs w:val="28"/>
          <w:lang w:val="kk-KZ"/>
        </w:rPr>
        <w:t xml:space="preserve">үшті механизмі болып саналады. </w:t>
      </w:r>
      <w:r w:rsidR="00C007DA" w:rsidRPr="008276F4">
        <w:rPr>
          <w:i/>
          <w:sz w:val="28"/>
          <w:szCs w:val="28"/>
          <w:lang w:val="kk-KZ"/>
        </w:rPr>
        <w:t>Сәулет өнерінің інжу-маржандары</w:t>
      </w:r>
      <w:r w:rsidR="00C007DA" w:rsidRPr="008276F4">
        <w:rPr>
          <w:sz w:val="28"/>
          <w:szCs w:val="28"/>
          <w:lang w:val="kk-KZ"/>
        </w:rPr>
        <w:t xml:space="preserve"> деген метафора сәулеттік нысандарды бағалы затпен теңестіріп, олардың құндылығын бірден көтереді. </w:t>
      </w:r>
    </w:p>
    <w:p w14:paraId="7F9132C1" w14:textId="77777777" w:rsidR="00B378C5" w:rsidRPr="008276F4" w:rsidRDefault="00B378C5" w:rsidP="002073B8">
      <w:pPr>
        <w:pStyle w:val="a3"/>
        <w:spacing w:before="0" w:beforeAutospacing="0" w:after="0" w:afterAutospacing="0"/>
        <w:ind w:firstLine="567"/>
        <w:jc w:val="both"/>
        <w:rPr>
          <w:sz w:val="28"/>
          <w:szCs w:val="28"/>
          <w:lang w:val="kk-KZ"/>
        </w:rPr>
      </w:pPr>
      <w:r w:rsidRPr="008276F4">
        <w:rPr>
          <w:sz w:val="28"/>
          <w:szCs w:val="28"/>
          <w:lang w:val="kk-KZ"/>
        </w:rPr>
        <w:t>3. А</w:t>
      </w:r>
      <w:r w:rsidR="00C007DA" w:rsidRPr="008276F4">
        <w:rPr>
          <w:sz w:val="28"/>
          <w:szCs w:val="28"/>
          <w:lang w:val="kk-KZ"/>
        </w:rPr>
        <w:t xml:space="preserve">ксиологиялық және сакралды мән үстемелеу қызметі. Әсіресе сакралды туризмде метафоралар нысанның рухани маңызын күшейтеді. Мысалы, «рухани саяхат» тіркесінде саяхат физикалық орын ауыстыру емес, ішкі дүниемен байланысты жол ретінде ұсынылған. Бұл модель адресатқа «бару» әрекетін қарапайым экскурсиядан жоғары деңгейдегі тәжірибе ретінде қабылдатуға мүмкіндік береді. </w:t>
      </w:r>
    </w:p>
    <w:p w14:paraId="00551F9C" w14:textId="397121F6" w:rsidR="00B378C5" w:rsidRPr="008276F4" w:rsidRDefault="00B378C5" w:rsidP="002073B8">
      <w:pPr>
        <w:pStyle w:val="a3"/>
        <w:spacing w:before="0" w:beforeAutospacing="0" w:after="0" w:afterAutospacing="0"/>
        <w:ind w:firstLine="567"/>
        <w:jc w:val="both"/>
        <w:rPr>
          <w:sz w:val="28"/>
          <w:szCs w:val="28"/>
          <w:lang w:val="kk-KZ"/>
        </w:rPr>
      </w:pPr>
      <w:r w:rsidRPr="008276F4">
        <w:rPr>
          <w:sz w:val="28"/>
          <w:szCs w:val="28"/>
          <w:lang w:val="kk-KZ"/>
        </w:rPr>
        <w:t xml:space="preserve">4. </w:t>
      </w:r>
      <w:r w:rsidR="00535692" w:rsidRPr="008276F4">
        <w:rPr>
          <w:sz w:val="28"/>
          <w:szCs w:val="28"/>
          <w:lang w:val="kk-KZ"/>
        </w:rPr>
        <w:t>Ұ</w:t>
      </w:r>
      <w:r w:rsidR="00C007DA" w:rsidRPr="008276F4">
        <w:rPr>
          <w:sz w:val="28"/>
          <w:szCs w:val="28"/>
          <w:lang w:val="kk-KZ"/>
        </w:rPr>
        <w:t xml:space="preserve">лттық поэтикалық дәстүрмен сабақтастыру қызметі. Қазақ тіліндегі жарнамадағы метафоралардың бір бөлігі поэтикалық сөйлеу дәстүрінен нәр алады: </w:t>
      </w:r>
      <w:r w:rsidR="00C007DA" w:rsidRPr="008276F4">
        <w:rPr>
          <w:i/>
          <w:sz w:val="28"/>
          <w:szCs w:val="28"/>
          <w:lang w:val="kk-KZ"/>
        </w:rPr>
        <w:t xml:space="preserve">«қойнау», «құшақ», «тыныс», «сыр» </w:t>
      </w:r>
      <w:r w:rsidR="00C007DA" w:rsidRPr="008276F4">
        <w:rPr>
          <w:sz w:val="28"/>
          <w:szCs w:val="28"/>
          <w:lang w:val="kk-KZ"/>
        </w:rPr>
        <w:t xml:space="preserve">сияқты сөздер қазақ тілінің бейнелі әлеуетіне тән. Сондықтан метафоралық модель мәтіннің көркемдігін арттырып қана қоймай, оны ұлттық тілдік эстетикамен байланыстырады. Бұл туристік жарнамаға «құрғақ коммерциялық мәтіннен» бөлек ұлттық стиль береді. </w:t>
      </w:r>
    </w:p>
    <w:p w14:paraId="5CAA6322" w14:textId="77777777" w:rsidR="00C007DA" w:rsidRPr="008276F4" w:rsidRDefault="00B378C5" w:rsidP="002073B8">
      <w:pPr>
        <w:pStyle w:val="a3"/>
        <w:spacing w:before="0" w:beforeAutospacing="0" w:after="0" w:afterAutospacing="0"/>
        <w:ind w:firstLine="567"/>
        <w:jc w:val="both"/>
        <w:rPr>
          <w:sz w:val="28"/>
          <w:szCs w:val="28"/>
          <w:lang w:val="kk-KZ"/>
        </w:rPr>
      </w:pPr>
      <w:r w:rsidRPr="008276F4">
        <w:rPr>
          <w:sz w:val="28"/>
          <w:szCs w:val="28"/>
        </w:rPr>
        <w:t xml:space="preserve">5. </w:t>
      </w:r>
      <w:r w:rsidRPr="008276F4">
        <w:rPr>
          <w:sz w:val="28"/>
          <w:szCs w:val="28"/>
          <w:lang w:val="kk-KZ"/>
        </w:rPr>
        <w:t>М</w:t>
      </w:r>
      <w:r w:rsidR="00C007DA" w:rsidRPr="008276F4">
        <w:rPr>
          <w:sz w:val="28"/>
          <w:szCs w:val="28"/>
          <w:lang w:val="kk-KZ"/>
        </w:rPr>
        <w:t>немоникалық қызмет. Метафоралық тіркестер есте жақсы сақталады. Мысалы, «</w:t>
      </w:r>
      <w:r w:rsidR="00C007DA" w:rsidRPr="008276F4">
        <w:rPr>
          <w:i/>
          <w:sz w:val="28"/>
          <w:szCs w:val="28"/>
          <w:lang w:val="kk-KZ"/>
        </w:rPr>
        <w:t>махаббат пен адалдықтың символы», «рухани азық», «тарихпен көмкерілген сырлы әлем</w:t>
      </w:r>
      <w:r w:rsidR="00C007DA" w:rsidRPr="008276F4">
        <w:rPr>
          <w:sz w:val="28"/>
          <w:szCs w:val="28"/>
          <w:lang w:val="kk-KZ"/>
        </w:rPr>
        <w:t xml:space="preserve">» сияқты формулалар ақпараттық сөйлемдерге қарағанда ұзақ есте қалады. Туристік жарнама үшін бұл өте маңызды, өйткені адресаттың кейінгі шешіміне мәтіннің есте қалу дәрежесі әсер етеді. Мысал ретінде Айша бибі туралы мәтіндегі «әрбір кірпіші, әрбір өрнегі – тарихпен көмкерілген сырлы әлемге апарады» деген сөйлемді алуға болады. Мұнда «тарих» пен «сырлы әлем» арасындағы метафоралық байланыс нысанды визуалды объектіден символдық-рухани кеңістікке айналдырады. Сол арқылы жарнама мәтіні танымдық ақпараттан эмоциялық-аксиологиялық ықпалға өтеді. </w:t>
      </w:r>
    </w:p>
    <w:p w14:paraId="0FAA09CA" w14:textId="77777777" w:rsidR="00D9129B" w:rsidRPr="008276F4" w:rsidRDefault="00D9129B"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Туристік жарнамада ел бейнесі көбінесе поэтикалық, символдық метафо</w:t>
      </w:r>
      <w:r w:rsidR="00305599" w:rsidRPr="008276F4">
        <w:rPr>
          <w:rFonts w:ascii="Times New Roman" w:hAnsi="Times New Roman" w:cs="Times New Roman"/>
          <w:sz w:val="28"/>
          <w:szCs w:val="28"/>
          <w:lang w:val="kk-KZ"/>
        </w:rPr>
        <w:t xml:space="preserve">ралар арқылы беріледі. Мысалы: </w:t>
      </w:r>
      <w:r w:rsidRPr="008276F4">
        <w:rPr>
          <w:rFonts w:ascii="Times New Roman" w:hAnsi="Times New Roman" w:cs="Times New Roman"/>
          <w:i/>
          <w:sz w:val="28"/>
          <w:szCs w:val="28"/>
          <w:lang w:val="kk-KZ"/>
        </w:rPr>
        <w:t>Қазақстан</w:t>
      </w:r>
      <w:r w:rsidR="00305599" w:rsidRPr="008276F4">
        <w:rPr>
          <w:rFonts w:ascii="Times New Roman" w:hAnsi="Times New Roman" w:cs="Times New Roman"/>
          <w:i/>
          <w:sz w:val="28"/>
          <w:szCs w:val="28"/>
          <w:lang w:val="kk-KZ"/>
        </w:rPr>
        <w:t xml:space="preserve"> – Ұлы даланың жүрегі, Түркі өркениетінің алтын бесігі,</w:t>
      </w:r>
      <w:r w:rsidRPr="008276F4">
        <w:rPr>
          <w:rFonts w:ascii="Times New Roman" w:hAnsi="Times New Roman" w:cs="Times New Roman"/>
          <w:i/>
          <w:sz w:val="28"/>
          <w:szCs w:val="28"/>
          <w:lang w:val="kk-KZ"/>
        </w:rPr>
        <w:t xml:space="preserve"> «Еуразияның мәдени көпірі»</w:t>
      </w:r>
      <w:r w:rsidR="00305599" w:rsidRPr="008276F4">
        <w:rPr>
          <w:rFonts w:ascii="Times New Roman" w:hAnsi="Times New Roman" w:cs="Times New Roman"/>
          <w:i/>
          <w:sz w:val="28"/>
          <w:szCs w:val="28"/>
          <w:lang w:val="kk-KZ"/>
        </w:rPr>
        <w:t>,</w:t>
      </w:r>
      <w:r w:rsidRPr="008276F4">
        <w:rPr>
          <w:rFonts w:ascii="Times New Roman" w:hAnsi="Times New Roman" w:cs="Times New Roman"/>
          <w:sz w:val="28"/>
          <w:szCs w:val="28"/>
          <w:lang w:val="kk-KZ"/>
        </w:rPr>
        <w:t xml:space="preserve"> </w:t>
      </w:r>
      <w:r w:rsidR="00305599" w:rsidRPr="008276F4">
        <w:rPr>
          <w:rFonts w:ascii="Times New Roman" w:hAnsi="Times New Roman" w:cs="Times New Roman"/>
          <w:sz w:val="28"/>
          <w:szCs w:val="28"/>
          <w:lang w:val="kk-KZ"/>
        </w:rPr>
        <w:t xml:space="preserve">т.б. </w:t>
      </w:r>
      <w:r w:rsidRPr="008276F4">
        <w:rPr>
          <w:rFonts w:ascii="Times New Roman" w:hAnsi="Times New Roman" w:cs="Times New Roman"/>
          <w:sz w:val="28"/>
          <w:szCs w:val="28"/>
          <w:lang w:val="kk-KZ"/>
        </w:rPr>
        <w:t>Бұл метафоралар Қазақстанды өркениеттік, ру</w:t>
      </w:r>
      <w:r w:rsidR="00305599" w:rsidRPr="008276F4">
        <w:rPr>
          <w:rFonts w:ascii="Times New Roman" w:hAnsi="Times New Roman" w:cs="Times New Roman"/>
          <w:sz w:val="28"/>
          <w:szCs w:val="28"/>
          <w:lang w:val="kk-KZ"/>
        </w:rPr>
        <w:t xml:space="preserve">хани орталық ретінде танытады. </w:t>
      </w:r>
      <w:r w:rsidRPr="008276F4">
        <w:rPr>
          <w:rFonts w:ascii="Times New Roman" w:hAnsi="Times New Roman" w:cs="Times New Roman"/>
          <w:i/>
          <w:sz w:val="28"/>
          <w:szCs w:val="28"/>
          <w:lang w:val="kk-KZ"/>
        </w:rPr>
        <w:t>Ұлы</w:t>
      </w:r>
      <w:r w:rsidR="00305599" w:rsidRPr="008276F4">
        <w:rPr>
          <w:rFonts w:ascii="Times New Roman" w:hAnsi="Times New Roman" w:cs="Times New Roman"/>
          <w:i/>
          <w:sz w:val="28"/>
          <w:szCs w:val="28"/>
          <w:lang w:val="kk-KZ"/>
        </w:rPr>
        <w:t xml:space="preserve"> даланың жүрегі</w:t>
      </w:r>
      <w:r w:rsidRPr="008276F4">
        <w:rPr>
          <w:rFonts w:ascii="Times New Roman" w:hAnsi="Times New Roman" w:cs="Times New Roman"/>
          <w:sz w:val="28"/>
          <w:szCs w:val="28"/>
          <w:lang w:val="kk-KZ"/>
        </w:rPr>
        <w:t xml:space="preserve"> тіркесі арқылы елдің тарихи миссиясы, көшпенді мәдениеттің орталығы ретіндегі рөлі көрінеді.</w:t>
      </w:r>
    </w:p>
    <w:p w14:paraId="574CEF88" w14:textId="77777777" w:rsidR="009E62E3" w:rsidRPr="008276F4" w:rsidRDefault="000A7F49" w:rsidP="002073B8">
      <w:pPr>
        <w:pStyle w:val="3"/>
        <w:spacing w:before="0" w:beforeAutospacing="0" w:after="0" w:afterAutospacing="0"/>
        <w:ind w:firstLine="567"/>
        <w:jc w:val="both"/>
        <w:rPr>
          <w:b w:val="0"/>
          <w:bCs w:val="0"/>
          <w:sz w:val="28"/>
          <w:szCs w:val="28"/>
          <w:lang w:val="kk-KZ"/>
        </w:rPr>
      </w:pPr>
      <w:r w:rsidRPr="008276F4">
        <w:rPr>
          <w:b w:val="0"/>
          <w:bCs w:val="0"/>
          <w:sz w:val="28"/>
          <w:szCs w:val="28"/>
          <w:lang w:val="kk-KZ"/>
        </w:rPr>
        <w:t xml:space="preserve">Ұлттық-мәдени код туристік жарнама дискурсында елдің мәдени болмысын, құндылықтар жүйесін және өмір салтын танытатын негізгі лингвомәдени тетік ретінде көрінеді. </w:t>
      </w:r>
    </w:p>
    <w:p w14:paraId="3D8E1597" w14:textId="7831D02B" w:rsidR="009E62E3" w:rsidRPr="008276F4" w:rsidRDefault="00DA6741" w:rsidP="002073B8">
      <w:pPr>
        <w:pStyle w:val="3"/>
        <w:spacing w:before="0" w:beforeAutospacing="0" w:after="0" w:afterAutospacing="0"/>
        <w:ind w:firstLine="567"/>
        <w:jc w:val="both"/>
        <w:rPr>
          <w:b w:val="0"/>
          <w:bCs w:val="0"/>
          <w:sz w:val="28"/>
          <w:szCs w:val="28"/>
          <w:lang w:val="kk-KZ"/>
        </w:rPr>
      </w:pPr>
      <w:r w:rsidRPr="008276F4">
        <w:rPr>
          <w:b w:val="0"/>
          <w:bCs w:val="0"/>
          <w:sz w:val="28"/>
          <w:szCs w:val="28"/>
          <w:lang w:val="kk-KZ"/>
        </w:rPr>
        <w:t>В.</w:t>
      </w:r>
      <w:r w:rsidR="009E62E3" w:rsidRPr="008276F4">
        <w:rPr>
          <w:b w:val="0"/>
          <w:bCs w:val="0"/>
          <w:sz w:val="28"/>
          <w:szCs w:val="28"/>
          <w:lang w:val="kk-KZ"/>
        </w:rPr>
        <w:t>А. Маслова тілдің мәдени қызметін айқындап, «я</w:t>
      </w:r>
      <w:r w:rsidR="004E01FC" w:rsidRPr="008276F4">
        <w:rPr>
          <w:b w:val="0"/>
          <w:bCs w:val="0"/>
          <w:sz w:val="28"/>
          <w:szCs w:val="28"/>
          <w:lang w:val="kk-KZ"/>
        </w:rPr>
        <w:t xml:space="preserve">зык </w:t>
      </w:r>
      <w:r w:rsidR="00533A7E" w:rsidRPr="008276F4">
        <w:rPr>
          <w:b w:val="0"/>
          <w:bCs w:val="0"/>
          <w:sz w:val="28"/>
          <w:szCs w:val="28"/>
          <w:lang w:val="kk-KZ"/>
        </w:rPr>
        <w:t>–</w:t>
      </w:r>
      <w:r w:rsidR="00535692" w:rsidRPr="008276F4">
        <w:rPr>
          <w:b w:val="0"/>
          <w:bCs w:val="0"/>
          <w:sz w:val="28"/>
          <w:szCs w:val="28"/>
          <w:lang w:val="kk-KZ"/>
        </w:rPr>
        <w:t>культурный код нации» [131, с.</w:t>
      </w:r>
      <w:r w:rsidR="009E62E3" w:rsidRPr="008276F4">
        <w:rPr>
          <w:b w:val="0"/>
          <w:bCs w:val="0"/>
          <w:sz w:val="28"/>
          <w:szCs w:val="28"/>
          <w:lang w:val="kk-KZ"/>
        </w:rPr>
        <w:t>200] деген тұжырымды ұсынады.</w:t>
      </w:r>
    </w:p>
    <w:p w14:paraId="0EDF0BE3" w14:textId="35048040" w:rsidR="009E62E3" w:rsidRPr="008276F4" w:rsidRDefault="00DA6741" w:rsidP="002073B8">
      <w:pPr>
        <w:pStyle w:val="3"/>
        <w:spacing w:before="0" w:beforeAutospacing="0" w:after="0" w:afterAutospacing="0"/>
        <w:ind w:firstLine="567"/>
        <w:jc w:val="both"/>
        <w:rPr>
          <w:b w:val="0"/>
          <w:bCs w:val="0"/>
          <w:sz w:val="28"/>
          <w:szCs w:val="28"/>
          <w:lang w:val="kk-KZ"/>
        </w:rPr>
      </w:pPr>
      <w:r w:rsidRPr="008276F4">
        <w:rPr>
          <w:b w:val="0"/>
          <w:bCs w:val="0"/>
          <w:sz w:val="28"/>
          <w:szCs w:val="28"/>
          <w:lang w:val="kk-KZ"/>
        </w:rPr>
        <w:t xml:space="preserve"> Ю.</w:t>
      </w:r>
      <w:r w:rsidR="009E62E3" w:rsidRPr="008276F4">
        <w:rPr>
          <w:b w:val="0"/>
          <w:bCs w:val="0"/>
          <w:sz w:val="28"/>
          <w:szCs w:val="28"/>
          <w:lang w:val="kk-KZ"/>
        </w:rPr>
        <w:t>М. Лотман мәдени кодты мағыналар «таңбалық-символдық формада» шифрланып, оны мәдени ортада «оқып/декодтау» қажет болатын жүйе ретінде түсіндіру дәстүрін қалыптастырды. Ғалым: «Мәдениет – тұтас семиотикалық кеңістік» [</w:t>
      </w:r>
      <w:r w:rsidR="004E01FC" w:rsidRPr="008276F4">
        <w:rPr>
          <w:b w:val="0"/>
          <w:bCs w:val="0"/>
          <w:sz w:val="28"/>
          <w:szCs w:val="28"/>
          <w:lang w:val="kk-KZ"/>
        </w:rPr>
        <w:t>13</w:t>
      </w:r>
      <w:r w:rsidR="0029600B" w:rsidRPr="008276F4">
        <w:rPr>
          <w:b w:val="0"/>
          <w:bCs w:val="0"/>
          <w:sz w:val="28"/>
          <w:szCs w:val="28"/>
          <w:lang w:val="kk-KZ"/>
        </w:rPr>
        <w:t>4</w:t>
      </w:r>
      <w:r w:rsidR="009E62E3" w:rsidRPr="008276F4">
        <w:rPr>
          <w:b w:val="0"/>
          <w:bCs w:val="0"/>
          <w:sz w:val="28"/>
          <w:szCs w:val="28"/>
          <w:lang w:val="kk-KZ"/>
        </w:rPr>
        <w:t xml:space="preserve">.] деген анықтама береді. </w:t>
      </w:r>
    </w:p>
    <w:p w14:paraId="1DD7C8A0" w14:textId="1DCB4BF0" w:rsidR="009E62E3" w:rsidRPr="008276F4" w:rsidRDefault="009E62E3" w:rsidP="002073B8">
      <w:pPr>
        <w:pStyle w:val="3"/>
        <w:spacing w:before="0" w:beforeAutospacing="0" w:after="0" w:afterAutospacing="0"/>
        <w:ind w:firstLine="567"/>
        <w:jc w:val="both"/>
        <w:rPr>
          <w:rFonts w:eastAsiaTheme="minorHAnsi"/>
          <w:b w:val="0"/>
          <w:bCs w:val="0"/>
          <w:sz w:val="28"/>
          <w:szCs w:val="28"/>
          <w:lang w:val="kk-KZ" w:eastAsia="en-US"/>
        </w:rPr>
      </w:pPr>
      <w:r w:rsidRPr="008276F4">
        <w:rPr>
          <w:rFonts w:eastAsiaTheme="minorHAnsi"/>
          <w:b w:val="0"/>
          <w:bCs w:val="0"/>
          <w:sz w:val="28"/>
          <w:szCs w:val="28"/>
          <w:lang w:val="kk-KZ" w:eastAsia="en-US"/>
        </w:rPr>
        <w:t xml:space="preserve">Ал С.Г. Тер-Минасова тіл–мәдениет–коммуникация байланысын кең контексте талдап, мәдени кодтың коммуникациядағы қызметін (әсіресе мәдениаралық ортада) </w:t>
      </w:r>
      <w:r w:rsidR="0029600B" w:rsidRPr="008276F4">
        <w:rPr>
          <w:rFonts w:eastAsiaTheme="minorHAnsi"/>
          <w:b w:val="0"/>
          <w:bCs w:val="0"/>
          <w:sz w:val="28"/>
          <w:szCs w:val="28"/>
          <w:lang w:val="kk-KZ" w:eastAsia="en-US"/>
        </w:rPr>
        <w:t>айқындауға мүмкіндік береді [135</w:t>
      </w:r>
      <w:r w:rsidRPr="008276F4">
        <w:rPr>
          <w:rFonts w:eastAsiaTheme="minorHAnsi"/>
          <w:b w:val="0"/>
          <w:bCs w:val="0"/>
          <w:sz w:val="28"/>
          <w:szCs w:val="28"/>
          <w:lang w:val="kk-KZ" w:eastAsia="en-US"/>
        </w:rPr>
        <w:t xml:space="preserve">]. </w:t>
      </w:r>
    </w:p>
    <w:p w14:paraId="6EA9DD90" w14:textId="012BA313" w:rsidR="00947A53" w:rsidRPr="008276F4" w:rsidRDefault="000A7F49" w:rsidP="00947A53">
      <w:pPr>
        <w:spacing w:after="0" w:line="240" w:lineRule="auto"/>
        <w:ind w:firstLine="567"/>
        <w:jc w:val="both"/>
        <w:rPr>
          <w:rFonts w:ascii="Times New Roman" w:hAnsi="Times New Roman" w:cs="Times New Roman"/>
          <w:bCs/>
          <w:sz w:val="28"/>
          <w:szCs w:val="28"/>
          <w:lang w:val="kk-KZ"/>
        </w:rPr>
      </w:pPr>
      <w:r w:rsidRPr="008276F4">
        <w:rPr>
          <w:rFonts w:ascii="Times New Roman" w:hAnsi="Times New Roman" w:cs="Times New Roman"/>
          <w:bCs/>
          <w:sz w:val="28"/>
          <w:szCs w:val="28"/>
          <w:lang w:val="kk-KZ"/>
        </w:rPr>
        <w:t xml:space="preserve">Жарнама мәтіндерінде </w:t>
      </w:r>
      <w:r w:rsidR="009E62E3" w:rsidRPr="008276F4">
        <w:rPr>
          <w:rFonts w:ascii="Times New Roman" w:hAnsi="Times New Roman" w:cs="Times New Roman"/>
          <w:bCs/>
          <w:sz w:val="28"/>
          <w:szCs w:val="28"/>
          <w:lang w:val="kk-KZ"/>
        </w:rPr>
        <w:t>ұлттық-мәдени</w:t>
      </w:r>
      <w:r w:rsidRPr="008276F4">
        <w:rPr>
          <w:rFonts w:ascii="Times New Roman" w:hAnsi="Times New Roman" w:cs="Times New Roman"/>
          <w:bCs/>
          <w:sz w:val="28"/>
          <w:szCs w:val="28"/>
          <w:lang w:val="kk-KZ"/>
        </w:rPr>
        <w:t xml:space="preserve"> код бірнеше өзара сабақтас мазмұндық өріс арқылы ашылады: дәстүр және салт-ғұрып, этно-материалдық мәдениет, ұлттық тағам (гастрономиялық код) және әлеуметтік-этикалық код (қонақжайлық концептісі). Осы өрістердің әрқайсысы туристік өнімнің тартымдылығын күшейтіп қана қоймай, оны ұлттық құндылықпен байланыстыра отырып, жарнама мәтінінің аксиологиялық және эмоциялық-прагматикалық әсерін арттырады. Бірінші өріс </w:t>
      </w:r>
      <w:r w:rsidR="00533A7E" w:rsidRPr="008276F4">
        <w:rPr>
          <w:rFonts w:ascii="Times New Roman" w:hAnsi="Times New Roman" w:cs="Times New Roman"/>
          <w:bCs/>
          <w:sz w:val="28"/>
          <w:szCs w:val="28"/>
          <w:lang w:val="kk-KZ"/>
        </w:rPr>
        <w:t>–</w:t>
      </w:r>
      <w:r w:rsidRPr="008276F4">
        <w:rPr>
          <w:rFonts w:ascii="Times New Roman" w:hAnsi="Times New Roman" w:cs="Times New Roman"/>
          <w:bCs/>
          <w:sz w:val="28"/>
          <w:szCs w:val="28"/>
          <w:lang w:val="kk-KZ"/>
        </w:rPr>
        <w:t xml:space="preserve"> дәстүр және салт-ғұрып. Бұл қабатта ұлттық мәдениеттің рәсімдік-символдық элементтері туристік бағдарламаның мазмұнына «оқиға» түрінде енгізіледі: қонақ күту, шашу, бата беру, көкпар, асық, тоғызқұмалақ сияқты дәстүрлі тәжірибелер жай сипатталып қана қоймай, туристің қатысуына ұсынылатын әрекеттік форматқа айналады. Соның нәтижесінде ұлттық мәдениет «сырттай бақыланатын» этнографиялық объект емес, тікелей сезілетін және орындалатын тәжірибе ретінде беріледі. Мұндай мәтіндерде прагматикалық әсер көбіне шақыру мәнді құрылымдар арқылы күшейеді: дәстүрді сезіну, салттың сырын тану, ұлттық ойындарға қатысу. Мысалы, Тәуелсіздік мейрамы аясындағы жарнамада «ата-бабамыздай шынығып, садақ атып, көкпар тартып көрер ме едің?» деген сөйлем этномәдени маркерлерді белсенді қатысу формасына көшіріп, ұлттық мұраны жеке тәжірибемен байланыстырады. Ал «Өз еліңді тануың – өзіңді жаңа қырыңнан ашумен бірдей» және «Қазақстан сені күтеді!» тәрізді формулалар мәтіннің </w:t>
      </w:r>
      <w:r w:rsidR="000C345C" w:rsidRPr="008276F4">
        <w:rPr>
          <w:rFonts w:ascii="Times New Roman" w:hAnsi="Times New Roman" w:cs="Times New Roman"/>
          <w:bCs/>
          <w:sz w:val="28"/>
          <w:szCs w:val="28"/>
          <w:lang w:val="kk-KZ"/>
        </w:rPr>
        <w:t xml:space="preserve">сендіру </w:t>
      </w:r>
      <w:r w:rsidRPr="008276F4">
        <w:rPr>
          <w:rFonts w:ascii="Times New Roman" w:hAnsi="Times New Roman" w:cs="Times New Roman"/>
          <w:bCs/>
          <w:sz w:val="28"/>
          <w:szCs w:val="28"/>
          <w:lang w:val="kk-KZ"/>
        </w:rPr>
        <w:t xml:space="preserve">және шақыру қызметін нақтылайды. </w:t>
      </w:r>
    </w:p>
    <w:p w14:paraId="46DF6652" w14:textId="65E1BAAE" w:rsidR="00947A53" w:rsidRPr="008276F4" w:rsidRDefault="000A7F49" w:rsidP="00947A53">
      <w:pPr>
        <w:spacing w:after="0" w:line="240" w:lineRule="auto"/>
        <w:ind w:firstLine="567"/>
        <w:jc w:val="both"/>
        <w:rPr>
          <w:rFonts w:ascii="Times New Roman" w:hAnsi="Times New Roman" w:cs="Times New Roman"/>
          <w:bCs/>
          <w:sz w:val="28"/>
          <w:szCs w:val="28"/>
          <w:lang w:val="kk-KZ"/>
        </w:rPr>
      </w:pPr>
      <w:r w:rsidRPr="008276F4">
        <w:rPr>
          <w:rFonts w:ascii="Times New Roman" w:hAnsi="Times New Roman" w:cs="Times New Roman"/>
          <w:bCs/>
          <w:sz w:val="28"/>
          <w:szCs w:val="28"/>
          <w:lang w:val="kk-KZ"/>
        </w:rPr>
        <w:t xml:space="preserve">Екінші өріс </w:t>
      </w:r>
      <w:r w:rsidR="003257AC" w:rsidRPr="008276F4">
        <w:rPr>
          <w:rFonts w:ascii="Times New Roman" w:hAnsi="Times New Roman" w:cs="Times New Roman"/>
          <w:i/>
          <w:sz w:val="28"/>
          <w:szCs w:val="28"/>
          <w:lang w:val="kk-KZ"/>
        </w:rPr>
        <w:t>–</w:t>
      </w:r>
      <w:r w:rsidRPr="008276F4">
        <w:rPr>
          <w:rFonts w:ascii="Times New Roman" w:hAnsi="Times New Roman" w:cs="Times New Roman"/>
          <w:bCs/>
          <w:sz w:val="28"/>
          <w:szCs w:val="28"/>
          <w:lang w:val="kk-KZ"/>
        </w:rPr>
        <w:t xml:space="preserve"> этно-материалдық мәдениет. Бұл өрісте киіз үй, шаңырақ, кереге, текемет, сырмақ, ою-өрнек, ұлттық киім, зергерлік бұйым, ер-тұрман, саятшылық құралдары сияқты заттық мәдениет элементтері жарнама мәтінінде ұлттық кеңістікті бірден танытатын «тірек таңбалар» ретінде қызмет етеді. Сонымен бірге бұл бірліктер тек заттық мағынамен шектелмейді: мысалы, киіз үй </w:t>
      </w:r>
      <w:r w:rsidR="003257AC" w:rsidRPr="008276F4">
        <w:rPr>
          <w:rFonts w:ascii="Times New Roman" w:hAnsi="Times New Roman" w:cs="Times New Roman"/>
          <w:i/>
          <w:sz w:val="28"/>
          <w:szCs w:val="28"/>
          <w:lang w:val="kk-KZ"/>
        </w:rPr>
        <w:t>–</w:t>
      </w:r>
      <w:r w:rsidRPr="008276F4">
        <w:rPr>
          <w:rFonts w:ascii="Times New Roman" w:hAnsi="Times New Roman" w:cs="Times New Roman"/>
          <w:bCs/>
          <w:sz w:val="28"/>
          <w:szCs w:val="28"/>
          <w:lang w:val="kk-KZ"/>
        </w:rPr>
        <w:t xml:space="preserve"> тұрғын жай ғана емес, шаңырақ, бірлік, ұя сияқты концептілермен байланысатын ұлттық символ; ою-өрнек </w:t>
      </w:r>
      <w:r w:rsidR="003257AC" w:rsidRPr="008276F4">
        <w:rPr>
          <w:rFonts w:ascii="Times New Roman" w:hAnsi="Times New Roman" w:cs="Times New Roman"/>
          <w:i/>
          <w:sz w:val="28"/>
          <w:szCs w:val="28"/>
          <w:lang w:val="kk-KZ"/>
        </w:rPr>
        <w:t>–</w:t>
      </w:r>
      <w:r w:rsidRPr="008276F4">
        <w:rPr>
          <w:rFonts w:ascii="Times New Roman" w:hAnsi="Times New Roman" w:cs="Times New Roman"/>
          <w:bCs/>
          <w:sz w:val="28"/>
          <w:szCs w:val="28"/>
          <w:lang w:val="kk-KZ"/>
        </w:rPr>
        <w:t xml:space="preserve"> безендіру элементі ғана емес, ұлттық стильдің коды. Демек, этно-материалдық мәдениет жарнама мәтінінде номинативтік қызметтен жоғары көтеріліп, мәдени мән тудырушы және ұлттық брендті бекітуші құралға айналады. </w:t>
      </w:r>
    </w:p>
    <w:p w14:paraId="2B44EB8B" w14:textId="2B667674" w:rsidR="00947A53" w:rsidRPr="008276F4" w:rsidRDefault="000A7F49" w:rsidP="00947A53">
      <w:pPr>
        <w:spacing w:after="0" w:line="240" w:lineRule="auto"/>
        <w:ind w:firstLine="567"/>
        <w:jc w:val="both"/>
        <w:rPr>
          <w:rFonts w:ascii="Times New Roman" w:hAnsi="Times New Roman" w:cs="Times New Roman"/>
          <w:bCs/>
          <w:sz w:val="28"/>
          <w:szCs w:val="28"/>
          <w:lang w:val="kk-KZ"/>
        </w:rPr>
      </w:pPr>
      <w:r w:rsidRPr="008276F4">
        <w:rPr>
          <w:rFonts w:ascii="Times New Roman" w:hAnsi="Times New Roman" w:cs="Times New Roman"/>
          <w:bCs/>
          <w:sz w:val="28"/>
          <w:szCs w:val="28"/>
          <w:lang w:val="kk-KZ"/>
        </w:rPr>
        <w:t xml:space="preserve">Үшінші өріс </w:t>
      </w:r>
      <w:r w:rsidR="003257AC" w:rsidRPr="008276F4">
        <w:rPr>
          <w:rFonts w:ascii="Times New Roman" w:hAnsi="Times New Roman" w:cs="Times New Roman"/>
          <w:i/>
          <w:sz w:val="28"/>
          <w:szCs w:val="28"/>
          <w:lang w:val="kk-KZ"/>
        </w:rPr>
        <w:t>–</w:t>
      </w:r>
      <w:r w:rsidRPr="008276F4">
        <w:rPr>
          <w:rFonts w:ascii="Times New Roman" w:hAnsi="Times New Roman" w:cs="Times New Roman"/>
          <w:bCs/>
          <w:sz w:val="28"/>
          <w:szCs w:val="28"/>
          <w:lang w:val="kk-KZ"/>
        </w:rPr>
        <w:t xml:space="preserve"> ұлттық тағам және гастрономиялық код. Туристік жарнамада қымыз, шұбат, бауырсақ, жент, құрт, қазы, ірімшік сияқты тағам атаулары мәдениеттің сезімдік-тәжірибелік қырын белсендіреді. Бұл бірліктер екі бағытта қызмет атқарады: біріншіден, ұлттық ас мәдениеті туралы ақпарат береді; екіншіден, адресаттың эмоциялық қабылдауына әсер ететін дәмдік және тұрмыстық ассоциацияларды іске қосады. «Қазақстанның дәмі» мәтініндегі «дәмін татуға болады», «дәмі тіл үйірер»</w:t>
      </w:r>
      <w:r w:rsidR="00947A53" w:rsidRPr="008276F4">
        <w:rPr>
          <w:rFonts w:ascii="Times New Roman" w:hAnsi="Times New Roman" w:cs="Times New Roman"/>
          <w:bCs/>
          <w:sz w:val="28"/>
          <w:szCs w:val="28"/>
          <w:lang w:val="kk-KZ"/>
        </w:rPr>
        <w:t xml:space="preserve"> </w:t>
      </w:r>
      <w:r w:rsidRPr="008276F4">
        <w:rPr>
          <w:rFonts w:ascii="Times New Roman" w:hAnsi="Times New Roman" w:cs="Times New Roman"/>
          <w:bCs/>
          <w:sz w:val="28"/>
          <w:szCs w:val="28"/>
          <w:lang w:val="kk-KZ"/>
        </w:rPr>
        <w:t xml:space="preserve">сияқты тіркестер гастрономиялық кодтың тек тағамға емес, қонақжайлыққа, тарихқа, рухани мұраға жалғанатынын көрсетеді. Осылайша ұлттық тағам өрісі туристік жарнаманың эмоциялық-экспрессивті және аксиологиялық реңкін күшейтетін маңызды ресурс қызметін атқарады. </w:t>
      </w:r>
    </w:p>
    <w:p w14:paraId="0AD05CC9" w14:textId="77777777" w:rsidR="000060BD" w:rsidRPr="008276F4" w:rsidRDefault="000A7F49" w:rsidP="00947A53">
      <w:pPr>
        <w:spacing w:after="0" w:line="240" w:lineRule="auto"/>
        <w:ind w:firstLine="567"/>
        <w:jc w:val="both"/>
        <w:rPr>
          <w:rFonts w:ascii="Times New Roman" w:hAnsi="Times New Roman" w:cs="Times New Roman"/>
          <w:bCs/>
          <w:sz w:val="28"/>
          <w:szCs w:val="28"/>
          <w:lang w:val="kk-KZ"/>
        </w:rPr>
      </w:pPr>
      <w:r w:rsidRPr="008276F4">
        <w:rPr>
          <w:rFonts w:ascii="Times New Roman" w:hAnsi="Times New Roman" w:cs="Times New Roman"/>
          <w:bCs/>
          <w:sz w:val="28"/>
          <w:szCs w:val="28"/>
          <w:lang w:val="kk-KZ"/>
        </w:rPr>
        <w:t xml:space="preserve">Төртінші өріс </w:t>
      </w:r>
      <w:r w:rsidR="003257AC" w:rsidRPr="008276F4">
        <w:rPr>
          <w:rFonts w:ascii="Times New Roman" w:hAnsi="Times New Roman" w:cs="Times New Roman"/>
          <w:i/>
          <w:sz w:val="28"/>
          <w:szCs w:val="28"/>
          <w:lang w:val="kk-KZ"/>
        </w:rPr>
        <w:t>–</w:t>
      </w:r>
      <w:r w:rsidRPr="008276F4">
        <w:rPr>
          <w:rFonts w:ascii="Times New Roman" w:hAnsi="Times New Roman" w:cs="Times New Roman"/>
          <w:bCs/>
          <w:sz w:val="28"/>
          <w:szCs w:val="28"/>
          <w:lang w:val="kk-KZ"/>
        </w:rPr>
        <w:t xml:space="preserve"> әлеуметтік-этикалық код, яғни қонақжайлық концептісі. Қазақ мәдениетінде қонақжайлық тек мінез ерекшелігі емес, әлеуметтік қатынасты реттейтін этикалық қағида болғандықтан, жарнама мәтіндерінде қонақжай ел, ақ дастархан, жылы ықылас, кең пейіл, ақкөңіл халық сияқты бағалауыш тіркестер жиі қолданылады. Бұл бірліктердің негізгі прагматикалық қызметі </w:t>
      </w:r>
      <w:r w:rsidR="003257AC" w:rsidRPr="008276F4">
        <w:rPr>
          <w:rFonts w:ascii="Times New Roman" w:hAnsi="Times New Roman" w:cs="Times New Roman"/>
          <w:i/>
          <w:sz w:val="28"/>
          <w:szCs w:val="28"/>
          <w:lang w:val="kk-KZ"/>
        </w:rPr>
        <w:t>–</w:t>
      </w:r>
      <w:r w:rsidRPr="008276F4">
        <w:rPr>
          <w:rFonts w:ascii="Times New Roman" w:hAnsi="Times New Roman" w:cs="Times New Roman"/>
          <w:bCs/>
          <w:sz w:val="28"/>
          <w:szCs w:val="28"/>
          <w:lang w:val="kk-KZ"/>
        </w:rPr>
        <w:t xml:space="preserve"> сенім қалыптастыру: туристке қауіпсіздік, құрмет және психологиялық жайлылық уәде етіледі. Ұлттық-мәдени кодтың барлық аталған өрістерін байланыстыратын маңызды тілдік қабат </w:t>
      </w:r>
      <w:r w:rsidR="003257AC" w:rsidRPr="008276F4">
        <w:rPr>
          <w:rFonts w:ascii="Times New Roman" w:hAnsi="Times New Roman" w:cs="Times New Roman"/>
          <w:i/>
          <w:sz w:val="28"/>
          <w:szCs w:val="28"/>
          <w:lang w:val="kk-KZ"/>
        </w:rPr>
        <w:t>–</w:t>
      </w:r>
      <w:r w:rsidRPr="008276F4">
        <w:rPr>
          <w:rFonts w:ascii="Times New Roman" w:hAnsi="Times New Roman" w:cs="Times New Roman"/>
          <w:bCs/>
          <w:sz w:val="28"/>
          <w:szCs w:val="28"/>
          <w:lang w:val="kk-KZ"/>
        </w:rPr>
        <w:t xml:space="preserve"> фразеология және бейнелі тұрақты тіркестер. Ақ дастархан, кең пейіл, берекелі шаңырақ, салт-дәстүрдің нәрі, дәстүрдің дәмі, баба мұра, ата жолы сияқты тіркестер жарнама мәтінінде бірнеше қызмет атқарады: эмоциялық әсер тудырады, құндылықтық бағдар береді, күрделі мағынаны ықшам жеткізеді және ұлттық стильді тұрақтандырады. </w:t>
      </w:r>
    </w:p>
    <w:p w14:paraId="67C3F0D8" w14:textId="768454BF" w:rsidR="00D345E8" w:rsidRPr="008276F4" w:rsidRDefault="000A7F49" w:rsidP="00947A53">
      <w:pPr>
        <w:spacing w:after="0" w:line="240" w:lineRule="auto"/>
        <w:ind w:firstLine="567"/>
        <w:jc w:val="both"/>
        <w:rPr>
          <w:rFonts w:ascii="Times New Roman" w:hAnsi="Times New Roman" w:cs="Times New Roman"/>
          <w:bCs/>
          <w:sz w:val="28"/>
          <w:szCs w:val="28"/>
          <w:lang w:val="kk-KZ"/>
        </w:rPr>
      </w:pPr>
      <w:r w:rsidRPr="008276F4">
        <w:rPr>
          <w:rFonts w:ascii="Times New Roman" w:hAnsi="Times New Roman" w:cs="Times New Roman"/>
          <w:b/>
          <w:bCs/>
          <w:sz w:val="28"/>
          <w:szCs w:val="28"/>
          <w:lang w:val="kk-KZ"/>
        </w:rPr>
        <w:t xml:space="preserve"> </w:t>
      </w:r>
      <w:r w:rsidR="007E0A56" w:rsidRPr="008276F4">
        <w:rPr>
          <w:rFonts w:ascii="Times New Roman" w:hAnsi="Times New Roman" w:cs="Times New Roman"/>
          <w:sz w:val="28"/>
          <w:szCs w:val="28"/>
          <w:lang w:val="kk-KZ"/>
        </w:rPr>
        <w:t>Қазақ тіліндегі туристік жарнама дискурсының лингвомәдени ерекшеліктерін айқындау мақсатында әлеуметтік сауалнама жүргізілді.</w:t>
      </w:r>
    </w:p>
    <w:p w14:paraId="7A386EB3" w14:textId="37D97959" w:rsidR="007E0A56" w:rsidRPr="008276F4" w:rsidRDefault="007E0A56" w:rsidP="007E0A5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Сауалнамаға жалпы саны 132 респондент қатысты. Сауалнамада </w:t>
      </w:r>
      <w:r w:rsidR="00040E38" w:rsidRPr="008276F4">
        <w:rPr>
          <w:rFonts w:ascii="Times New Roman" w:hAnsi="Times New Roman" w:cs="Times New Roman"/>
          <w:sz w:val="28"/>
          <w:szCs w:val="28"/>
          <w:lang w:val="kk-KZ"/>
        </w:rPr>
        <w:t>7</w:t>
      </w:r>
      <w:r w:rsidRPr="008276F4">
        <w:rPr>
          <w:rFonts w:ascii="Times New Roman" w:hAnsi="Times New Roman" w:cs="Times New Roman"/>
          <w:sz w:val="28"/>
          <w:szCs w:val="28"/>
          <w:lang w:val="kk-KZ"/>
        </w:rPr>
        <w:t xml:space="preserve"> тұжырым беріліп, респонденттер лайкерт шкаласы бойынша әр тұжырымға 1–5 шкаламен жауап берді: 1 – мүлде келіспеймін, 2 – келіспеймін, 3 – бейтараппын, 4 – келісемін, 5 – толық келісемін.</w:t>
      </w:r>
    </w:p>
    <w:p w14:paraId="7D8A0619" w14:textId="40B120B9" w:rsidR="00040E38" w:rsidRPr="008276F4" w:rsidRDefault="00040E38"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1-ші сұрақ қазақ тіліндегі туристік жарнама мәтіндерінің аймақтың ұлттық болмысын, яғни дәстүр, салт, қонақжайлық сияқты белгілерді қаншалықты айқын көрсететінін бағалауға арналған. Нәтиже бойынша респонденттердің 50%-ы бұл пікірмен толық келіссе, 25%-ы келісетінін білдірген. Бейтарап жауап үлесі 21,2%, ал теріс жауаптар 3,8% шамасында ғана б</w:t>
      </w:r>
      <w:r w:rsidR="00DA6741" w:rsidRPr="008276F4">
        <w:rPr>
          <w:rFonts w:ascii="Times New Roman" w:hAnsi="Times New Roman" w:cs="Times New Roman"/>
          <w:sz w:val="28"/>
          <w:szCs w:val="28"/>
          <w:lang w:val="kk-KZ"/>
        </w:rPr>
        <w:t>олды. Орташа көрсеткіш 4,20 бал</w:t>
      </w:r>
      <w:r w:rsidRPr="008276F4">
        <w:rPr>
          <w:rFonts w:ascii="Times New Roman" w:hAnsi="Times New Roman" w:cs="Times New Roman"/>
          <w:sz w:val="28"/>
          <w:szCs w:val="28"/>
          <w:lang w:val="kk-KZ"/>
        </w:rPr>
        <w:t xml:space="preserve">ды құрайды. Бұл дерек туристік жарнама мәтіндерінде ұлттық мазмұнның едәуір айқын көрініс табатынын байқатады. Сонымен қатар бейтарап жауаптардың салыстырмалы түрде көбірек болуы жарнама мәтіндерінің бәрінде бірдей этномәдени сипаттың біркелкі берілмейтінін көрсетеді. Демек, ұлттық болмыс туристік мәтінде маңызды белгі болғанымен, оның берілу деңгейі мәтін сапасына, авторлық тәсілге және лексикалық таңдауына тәуелді. </w:t>
      </w:r>
    </w:p>
    <w:p w14:paraId="37243B6C" w14:textId="3CD2C987" w:rsidR="00040E38" w:rsidRPr="008276F4" w:rsidRDefault="00040E38"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2-ші сұрақта туристік жарнамадағы топонимдердің бағытты елестетуге көмектесіп, мәтіннің сенімділігін күшейтетіні қарастырылған. Бұл тұжырымға респонденттердің 52,3%-ы толық келісіп, 33,3%-ы келісім білдірген. Яғни оң жауаптардың жиынтық үлесі 85,6%-ға жетеді. Бейтарап ұстаным 12,1%, ал теріс пікір небәрі 2,3% болды. Орташа балл 4,35-ке тең. Бұл нәтиже топонимдердің жарнама мәтініндегі тек географиялық көрсеткіш емес, шынайылық пен нақтылықтың тілдік маркері екенін дәлелдейді. Жер-су атаулары туристік нысанды нақтылап, адресат санасында визуалды және когнитивтік образ қалыптастырады. Сондықтан топонимдер мәтіннің сенімділік әлеуетін арттыратын маңызды лингвомәдени құрал ретінде бағаланады. </w:t>
      </w:r>
    </w:p>
    <w:p w14:paraId="511BF448" w14:textId="56285FF7" w:rsidR="00040E38" w:rsidRPr="008276F4" w:rsidRDefault="00040E38" w:rsidP="000060BD">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3-ші сұрақ тарихи тұлғалар мен аңыз-әңгімелерге жасалған ишаралардың туристік мәтінді тартымды ететінін анықтауға бағытталған. Мұнда ең жоғары оң бағалардың бірі тіркелген: 59,8% толық келісім білдірсе, 29,5% келісетінін көрсеткен. Жалпы алғанда, 89,4% респондент бұл пікірді қолдайды. Бейтарап жауап 9,8%, ал теріс жауап бар болғаны 0,8%-ды құрайды. Орташа көрсеткіш 4,48 балл болды. Бұл тарихи-мәдени нарративтердің туристік жарнамада аса тиімді қызмет атқаратынын көрсетеді.</w:t>
      </w:r>
    </w:p>
    <w:p w14:paraId="7C114B9D" w14:textId="4DB41966" w:rsidR="00040E38" w:rsidRPr="008276F4" w:rsidRDefault="00040E38"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4-ші сұрақ бағалауыштық лексиканың, яғни «бірегей», «ғажайып», «ерекше» сияқты сөздердің респондент таңдауына ықпалын бағалайды. Бұл сұрақ бойынша 41,7% толық келіссе, 34,1% келісетінін білдірген. Жалпы оң жауап үлесі 75,8%-ды құрағанымен, бейтарап жауап деңгейі 19,7%-ға жеткен, ал теріс жауаптар 4,5% болды. Орташа көрсеткіш 4,12 балл, бұл сауалнамадағы салыстырмалы түрде төмендеу нәтижелердің бірі. Аталған жайт бағалауыштық лексиканың әсері бар екенін, бірақ оның шешуші фактор ретінде әрқашан бірдей қабылданбайтынын аңғартады. </w:t>
      </w:r>
    </w:p>
    <w:p w14:paraId="7AD6F2BF" w14:textId="77777777" w:rsidR="000060BD" w:rsidRPr="008276F4" w:rsidRDefault="00040E38"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5-ші сұрақ қазақша туристік жарнамадағы тіл тазалығының жарнамаға деген сенімді арттыратынын анықтайды. Нәтижелер бұл көрсеткіштің өте жоғары бағаланғанын дәлелдейді: 65,2% толық келісім білдірсе, 25% келісетінін көрсеткен. Яғни оң жауаптардың жиынтық үлесі 90,2%-ды құрайды. Бейтарап жауап 6,1%, ал теріс пікір 3,8% болды. Орташа балл 4,50-ге тең. Бұл респонденттердің тіл тазалығын жарнама сапасының, мәдени сәйкестіктің және коммуникативтік сенімділіктің негізгі көрсеткіші деп қабылдайтынын көрсетеді. </w:t>
      </w:r>
    </w:p>
    <w:p w14:paraId="47AC306F" w14:textId="33CAE904" w:rsidR="000060BD" w:rsidRPr="008276F4" w:rsidRDefault="00040E38" w:rsidP="000060BD">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6-шы сұрақ жарнама мәтініндегі код-ауысымның, яғни қазақша мәтінде ағылшын және орыс сөздерінің араласуының жалпы қабылдауды қиындататынын бағалауға арналған. Бұл тұжырыммен 53,8% толық келісіп, 27,3% келісім білдірген. Жалпы қолдау деңгейі 81,1%-ды құрайды. Бейтарап жауап 15,2%, ал теріс жауап 3,8% болды. Орташа көрсеткіш 4,29 балл. Бұл нәтиже респонденттердің едәуір бөлігі аралас тілді жарнаманы қабылдауда қиындық сезінетінін көрсетеді. </w:t>
      </w:r>
    </w:p>
    <w:p w14:paraId="3D5AD590" w14:textId="77777777" w:rsidR="00040E38" w:rsidRPr="008276F4" w:rsidRDefault="00040E38"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7-ші сұрақ жалпы алғанда қазақ тіліндегі туристік жарнама мәтіндеріндегі лингвомәдени ерекшеліктердің туристік бағыттың тартымдылығын арттыратынын анықтайды. Бұл сауалнамадағы ең жоғары жинақтаушы көрсеткіш болды: 67,4% толық келісіп, 25% келісім білдірген. Жалпы оң жауап үлесі 92,4%-ға жетті. Бейтарап жауап небәрі 6,8%, ал теріс жауап 0,8% ғана. Орташа балл 4,59-ды құрайды. Мұндай жоғары көрсеткіш респонденттердің ұлттық маркерлер, мәдени код, топонимдер және тарихи-рухани мазмұн сияқты лингвомәдени бірліктерді туристік тартымдылықты күшейтетін негізгі құралдардың бірі ретінде қабылдайтынын айқын көрсетеді. Бұл тек жекелеген тілдік элементтердің емес, тұтас лингвомәдени жүйенің жарнама тиімділігіне ықпал ететінін дәлелдейді. </w:t>
      </w:r>
    </w:p>
    <w:p w14:paraId="4AF4DF84" w14:textId="3BB721CA" w:rsidR="00040E38" w:rsidRPr="008276F4" w:rsidRDefault="00040E38" w:rsidP="00A61FD2">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Нәтижелерді жинақтай келе, сауалнама қазақ тіліндегі туристік жарнама дискурсында лингвомәдени ерекшеліктердің өте жоғары бағаланатынын көрсетті. </w:t>
      </w:r>
      <w:r w:rsidR="00A61FD2" w:rsidRPr="008276F4">
        <w:rPr>
          <w:rFonts w:ascii="Times New Roman" w:hAnsi="Times New Roman" w:cs="Times New Roman"/>
          <w:sz w:val="28"/>
          <w:szCs w:val="28"/>
          <w:lang w:val="kk-KZ"/>
        </w:rPr>
        <w:t>Қ</w:t>
      </w:r>
      <w:r w:rsidR="00B35FAD" w:rsidRPr="008276F4">
        <w:rPr>
          <w:rFonts w:ascii="Times New Roman" w:hAnsi="Times New Roman" w:cs="Times New Roman"/>
          <w:sz w:val="28"/>
          <w:szCs w:val="28"/>
          <w:lang w:val="kk-KZ"/>
        </w:rPr>
        <w:t>азақ тіліндегі туристік жарнама мәтіндерінің тиімділігі көбіне олардың лингвомәдени мазмұнына тәуелді екені</w:t>
      </w:r>
      <w:r w:rsidRPr="008276F4">
        <w:rPr>
          <w:rFonts w:ascii="Times New Roman" w:hAnsi="Times New Roman" w:cs="Times New Roman"/>
          <w:sz w:val="28"/>
          <w:szCs w:val="28"/>
          <w:lang w:val="kk-KZ"/>
        </w:rPr>
        <w:t xml:space="preserve"> байқалады.</w:t>
      </w:r>
      <w:r w:rsidR="00B35FAD" w:rsidRPr="008276F4">
        <w:rPr>
          <w:rFonts w:ascii="Times New Roman" w:hAnsi="Times New Roman" w:cs="Times New Roman"/>
          <w:sz w:val="28"/>
          <w:szCs w:val="28"/>
          <w:lang w:val="kk-KZ"/>
        </w:rPr>
        <w:t xml:space="preserve"> Ұлттық болмыс, тарихи жад, нақты топонимдер, тіл тазалығы және мәдени код туристік нысанның бірегей бейнесін қалыптастырады. Сондықтан туристік жарнама мәтінін құрастыруда жай жарнамалық әсірелеуден гөрі мәдени негізделген, тілдік тұрғыдан сауатты, ұлттық ерекшелікті айқын танытатын тәсіл әлдеқайда нәтижелі болады. </w:t>
      </w:r>
    </w:p>
    <w:p w14:paraId="511419F4" w14:textId="77777777" w:rsidR="00040E38" w:rsidRPr="008276F4" w:rsidRDefault="00040E38" w:rsidP="002073B8">
      <w:pPr>
        <w:spacing w:after="0" w:line="240" w:lineRule="auto"/>
        <w:ind w:firstLine="567"/>
        <w:jc w:val="both"/>
        <w:rPr>
          <w:rFonts w:ascii="Times New Roman" w:hAnsi="Times New Roman" w:cs="Times New Roman"/>
          <w:sz w:val="28"/>
          <w:szCs w:val="28"/>
          <w:lang w:val="kk-KZ"/>
        </w:rPr>
      </w:pPr>
    </w:p>
    <w:p w14:paraId="1B2CF607" w14:textId="77777777" w:rsidR="0029600B" w:rsidRPr="008276F4" w:rsidRDefault="0029600B" w:rsidP="002073B8">
      <w:pPr>
        <w:spacing w:after="0" w:line="240" w:lineRule="auto"/>
        <w:ind w:firstLine="567"/>
        <w:jc w:val="both"/>
        <w:rPr>
          <w:rFonts w:ascii="Times New Roman" w:hAnsi="Times New Roman" w:cs="Times New Roman"/>
          <w:sz w:val="28"/>
          <w:szCs w:val="28"/>
          <w:lang w:val="kk-KZ"/>
        </w:rPr>
      </w:pPr>
    </w:p>
    <w:p w14:paraId="26E73B18" w14:textId="77777777" w:rsidR="0029600B" w:rsidRPr="008276F4" w:rsidRDefault="0029600B" w:rsidP="002073B8">
      <w:pPr>
        <w:spacing w:after="0" w:line="240" w:lineRule="auto"/>
        <w:ind w:firstLine="567"/>
        <w:jc w:val="both"/>
        <w:rPr>
          <w:rFonts w:ascii="Times New Roman" w:hAnsi="Times New Roman" w:cs="Times New Roman"/>
          <w:sz w:val="28"/>
          <w:szCs w:val="28"/>
          <w:lang w:val="kk-KZ"/>
        </w:rPr>
      </w:pPr>
    </w:p>
    <w:p w14:paraId="28AACF66" w14:textId="3DF07A0B" w:rsidR="002D34BC" w:rsidRPr="008276F4" w:rsidRDefault="00291852" w:rsidP="002073B8">
      <w:pPr>
        <w:spacing w:after="0" w:line="240" w:lineRule="auto"/>
        <w:ind w:firstLine="567"/>
        <w:jc w:val="both"/>
        <w:rPr>
          <w:rFonts w:ascii="Times New Roman" w:eastAsia="Times New Roman" w:hAnsi="Times New Roman" w:cs="Times New Roman"/>
          <w:b/>
          <w:sz w:val="28"/>
          <w:szCs w:val="28"/>
          <w:lang w:val="kk-KZ" w:eastAsia="ru-RU"/>
        </w:rPr>
      </w:pPr>
      <w:r w:rsidRPr="008276F4">
        <w:rPr>
          <w:rFonts w:ascii="Times New Roman" w:hAnsi="Times New Roman" w:cs="Times New Roman"/>
          <w:b/>
          <w:sz w:val="28"/>
          <w:szCs w:val="28"/>
          <w:lang w:val="kk-KZ"/>
        </w:rPr>
        <w:t>3</w:t>
      </w:r>
      <w:r w:rsidR="00C76F03" w:rsidRPr="008276F4">
        <w:rPr>
          <w:rFonts w:ascii="Times New Roman" w:hAnsi="Times New Roman" w:cs="Times New Roman"/>
          <w:b/>
          <w:sz w:val="28"/>
          <w:szCs w:val="28"/>
          <w:lang w:val="kk-KZ"/>
        </w:rPr>
        <w:t>.2</w:t>
      </w:r>
      <w:r w:rsidR="00D917A2" w:rsidRPr="008276F4">
        <w:rPr>
          <w:rFonts w:ascii="Times New Roman" w:hAnsi="Times New Roman" w:cs="Times New Roman"/>
          <w:b/>
          <w:sz w:val="28"/>
          <w:szCs w:val="28"/>
          <w:lang w:val="kk-KZ"/>
        </w:rPr>
        <w:t xml:space="preserve"> </w:t>
      </w:r>
      <w:r w:rsidRPr="008276F4">
        <w:rPr>
          <w:rFonts w:ascii="Times New Roman" w:hAnsi="Times New Roman" w:cs="Times New Roman"/>
          <w:b/>
          <w:sz w:val="28"/>
          <w:szCs w:val="28"/>
          <w:lang w:val="kk-KZ"/>
        </w:rPr>
        <w:t>Ономастикалық кеңістік және тарихи-сакральды топонимдердің лингвомәдени мәні</w:t>
      </w:r>
    </w:p>
    <w:p w14:paraId="3BE34543" w14:textId="77777777" w:rsidR="002D34BC" w:rsidRPr="008276F4" w:rsidRDefault="002D34BC" w:rsidP="002073B8">
      <w:pPr>
        <w:spacing w:after="0" w:line="240" w:lineRule="auto"/>
        <w:jc w:val="both"/>
        <w:rPr>
          <w:rFonts w:ascii="Times New Roman" w:eastAsia="Times New Roman" w:hAnsi="Times New Roman" w:cs="Times New Roman"/>
          <w:sz w:val="28"/>
          <w:szCs w:val="28"/>
          <w:lang w:val="kk-KZ" w:eastAsia="ru-RU"/>
        </w:rPr>
      </w:pPr>
    </w:p>
    <w:p w14:paraId="75BD7FE7" w14:textId="77777777" w:rsidR="000060BD" w:rsidRPr="008276F4" w:rsidRDefault="00D1743A"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Туристік жарнама дискурсын лингвомәдени тұрғыдан қарастырғанда, ономастикалық кеңістік ерекше зерттеу нысаны ретінде айқындалады. Себебі туристік мәтінде жалқы есімдер, әсіресе топонимдер, тек географиялық нұсқау қызметін атқарып, белгілі бір аймақтың тарихи жадын, мәдени беделін, ұлттық құндылықтық мазмұнын және символдық маңызын адресат санасында белсендіретін күрделі семиотикалық бірлікке айналады. Осы тұрғыдан алғанда, туристік жарнамадағы ономастикалық кеңістік – </w:t>
      </w:r>
      <w:r w:rsidR="00A81616" w:rsidRPr="008276F4">
        <w:rPr>
          <w:rFonts w:ascii="Times New Roman" w:hAnsi="Times New Roman" w:cs="Times New Roman"/>
          <w:sz w:val="28"/>
          <w:szCs w:val="28"/>
          <w:lang w:val="kk-KZ"/>
        </w:rPr>
        <w:t>туристік нысанды</w:t>
      </w:r>
      <w:r w:rsidRPr="008276F4">
        <w:rPr>
          <w:rFonts w:ascii="Times New Roman" w:hAnsi="Times New Roman" w:cs="Times New Roman"/>
          <w:sz w:val="28"/>
          <w:szCs w:val="28"/>
          <w:lang w:val="kk-KZ"/>
        </w:rPr>
        <w:t xml:space="preserve"> тілдік деңгейде құрылымдайтын, оны мағыналандыратын және тартымды мәдени кеңістік ретінде репрезентациялайтын жүйе. Оның ішінде тарихи-сакральды топонимдер ерекше орын алады, өйткені олар кеңістікті жай туристік нысан емес, рухани-мәдени тәжірибе алаңы ретінде танытуға мүмкіндік береді. Ономастикалық кеңістік ұғымы кең мағынада белгілі бір дискурста қолданылатын жалқы есімдер жүйесін білдіреді. Туристік жарнама мәтінінде бұл жүйеге қала атаулары, аймақ атаулары, табиғи нысандар атаулары, тарихи орын атаулары, сакральды нысан атаулары, мәдени мекемелер атаулары, маршруттық атаулар және кей жағдайда антропонимдер (тарихи тұлғалар, әулиелер, билер, батырлар есімдері) кіреді. Алайда олардың ішінде топонимдер ерекше функционалдық салмаққа ие, өйткені туризм ең алдымен кеңістікпен байланысты коммуникация түрі болып табылады. Туристік мәтіннің негізгі мақсатының бірі – белгілі бір орынды «баруға тұрарлық жер» ретінде таныту, ал бұл міндет ең алдымен сол кеңістікті тілдік тұрғыдан нақтылау және мағыналандыру арқылы жүзеге асады. </w:t>
      </w:r>
    </w:p>
    <w:p w14:paraId="12F391BC" w14:textId="77777777" w:rsidR="000060BD" w:rsidRPr="008276F4" w:rsidRDefault="00D1743A"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Туристік жарнамадағы ономастикалық кеңістіктің бірінші маңызды қызметі – идентификациялық қызмет. Жалқы есімдер, әсіресе топонимдер, адресатқа нақты кеңістікті тануға және оны мәдени картаға орналастыруға мүмкіндік береді. Мысалы, белгілі бір нысан атауының берілуі мәтінді жалпылама </w:t>
      </w:r>
      <w:r w:rsidRPr="008276F4">
        <w:rPr>
          <w:rFonts w:ascii="Times New Roman" w:hAnsi="Times New Roman" w:cs="Times New Roman"/>
          <w:i/>
          <w:sz w:val="28"/>
          <w:szCs w:val="28"/>
          <w:lang w:val="kk-KZ"/>
        </w:rPr>
        <w:t>«әдемі жер», «тарихи орын», «табиғат аясындағы демалыс»</w:t>
      </w:r>
      <w:r w:rsidRPr="008276F4">
        <w:rPr>
          <w:rFonts w:ascii="Times New Roman" w:hAnsi="Times New Roman" w:cs="Times New Roman"/>
          <w:sz w:val="28"/>
          <w:szCs w:val="28"/>
          <w:lang w:val="kk-KZ"/>
        </w:rPr>
        <w:t xml:space="preserve"> сияқты абстрактілі сипаттамадан шығарып, нақты </w:t>
      </w:r>
      <w:r w:rsidR="00A81616" w:rsidRPr="008276F4">
        <w:rPr>
          <w:rFonts w:ascii="Times New Roman" w:hAnsi="Times New Roman" w:cs="Times New Roman"/>
          <w:sz w:val="28"/>
          <w:szCs w:val="28"/>
          <w:lang w:val="kk-KZ"/>
        </w:rPr>
        <w:t>туристік нысанға</w:t>
      </w:r>
      <w:r w:rsidRPr="008276F4">
        <w:rPr>
          <w:rFonts w:ascii="Times New Roman" w:hAnsi="Times New Roman" w:cs="Times New Roman"/>
          <w:sz w:val="28"/>
          <w:szCs w:val="28"/>
          <w:lang w:val="kk-KZ"/>
        </w:rPr>
        <w:t xml:space="preserve"> бекітеді. Бұл жарнамалық мәтіннің ақпараттық сенімділігін арттырады. Турист үшін кеңістіктің аты аталған сәттен бастап, ол нысан туралы алдын ала мәдени, тарихи немесе эмоционалдық ассоциациялар іске қосылады. Демек, ономастикалық бірліктер жарнаманың танымдық негізін құрайды. </w:t>
      </w:r>
    </w:p>
    <w:p w14:paraId="18E4E094" w14:textId="236C75E5" w:rsidR="00D1743A" w:rsidRPr="008276F4" w:rsidRDefault="00D1743A"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Топонимдердің көпшілігі белгілі бір тарихи оқиғалармен, аңыздармен, этникалық жадпен, діни түсініктермен және мәдени тәжірибемен байланысты болады. Сондықтан олар мәтінде қолданылғанда адресат тек атауды қабылдап қоймайды, сол атауға қатысты мәдени білім қорын да қатар іске қосады. Мысалы, тарихи немесе сакральды мәртебесі бар атаулар көбіне ұлттық жадының тірек таңбалары қызметін атқарады. Мұндай атаулардың жарнама мәтінінде жиі қолданылуы </w:t>
      </w:r>
      <w:r w:rsidR="00A81616" w:rsidRPr="008276F4">
        <w:rPr>
          <w:rFonts w:ascii="Times New Roman" w:hAnsi="Times New Roman" w:cs="Times New Roman"/>
          <w:sz w:val="28"/>
          <w:szCs w:val="28"/>
          <w:lang w:val="kk-KZ"/>
        </w:rPr>
        <w:t>туристік нысанның</w:t>
      </w:r>
      <w:r w:rsidRPr="008276F4">
        <w:rPr>
          <w:rFonts w:ascii="Times New Roman" w:hAnsi="Times New Roman" w:cs="Times New Roman"/>
          <w:sz w:val="28"/>
          <w:szCs w:val="28"/>
          <w:lang w:val="kk-KZ"/>
        </w:rPr>
        <w:t xml:space="preserve"> беделін арттырып, оның «көретін жер» ғана емес, «мәні бар орын» екендігін көрсетеді. Бұл – туристік мәтіннің аксиологиялық деңгейін күшейтетін маңызды тетік. </w:t>
      </w:r>
    </w:p>
    <w:p w14:paraId="1F883AF3" w14:textId="23E84D61" w:rsidR="00CE5345" w:rsidRPr="008276F4" w:rsidRDefault="00CE5345"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Зерттеуші Ф. Камалова, Ұ. Тунгатова «Киелі жерлерді зерттеп, жүйелеу арқылы біздің тарихымыз, мәдени-рухани құндылығымыз, салт-дәстүріміз, дініміз бен діліміз қандай болғандығына көз жеткізе аламыз. Демек, киелі жерлер де ұлттық к</w:t>
      </w:r>
      <w:r w:rsidR="004E01FC" w:rsidRPr="008276F4">
        <w:rPr>
          <w:rFonts w:ascii="Times New Roman" w:eastAsia="Times New Roman" w:hAnsi="Times New Roman" w:cs="Times New Roman"/>
          <w:sz w:val="28"/>
          <w:szCs w:val="28"/>
          <w:lang w:val="kk-KZ" w:eastAsia="ru-RU"/>
        </w:rPr>
        <w:t>одымыз болып саналады» дейді [13</w:t>
      </w:r>
      <w:r w:rsidR="0029600B" w:rsidRPr="008276F4">
        <w:rPr>
          <w:rFonts w:ascii="Times New Roman" w:eastAsia="Times New Roman" w:hAnsi="Times New Roman" w:cs="Times New Roman"/>
          <w:sz w:val="28"/>
          <w:szCs w:val="28"/>
          <w:lang w:val="kk-KZ" w:eastAsia="ru-RU"/>
        </w:rPr>
        <w:t>6</w:t>
      </w:r>
      <w:r w:rsidRPr="008276F4">
        <w:rPr>
          <w:rFonts w:ascii="Times New Roman" w:eastAsia="Times New Roman" w:hAnsi="Times New Roman" w:cs="Times New Roman"/>
          <w:sz w:val="28"/>
          <w:szCs w:val="28"/>
          <w:lang w:val="kk-KZ" w:eastAsia="ru-RU"/>
        </w:rPr>
        <w:t xml:space="preserve">, б.46]. </w:t>
      </w:r>
    </w:p>
    <w:p w14:paraId="484A440F" w14:textId="26FE3EF4" w:rsidR="00CE5345" w:rsidRPr="008276F4" w:rsidRDefault="00CE5345"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Ғалым Қ.Қ. Рысбергеннің «Қазақ топонимиясының лингвокогнитивтік және этномәдени негіздері» диссертациясында топонимдік код жан-жақты мәселесі қарастырған. Бұл жердегі «ұлттық мәдени кеңістік» ұғымы адам санасында мәдениеттің көрінісі, сонымен қатар ұлттық санадағы рухани феномендердің жиынтығы ретінде айқындалады, – деп ұлттық мәдени кеңістік жайлы </w:t>
      </w:r>
      <w:r w:rsidR="004E01FC" w:rsidRPr="008276F4">
        <w:rPr>
          <w:rFonts w:ascii="Times New Roman" w:eastAsia="Times New Roman" w:hAnsi="Times New Roman" w:cs="Times New Roman"/>
          <w:sz w:val="28"/>
          <w:szCs w:val="28"/>
          <w:lang w:val="kk-KZ" w:eastAsia="ru-RU"/>
        </w:rPr>
        <w:t>анықтама береді [13</w:t>
      </w:r>
      <w:r w:rsidR="0029600B" w:rsidRPr="008276F4">
        <w:rPr>
          <w:rFonts w:ascii="Times New Roman" w:eastAsia="Times New Roman" w:hAnsi="Times New Roman" w:cs="Times New Roman"/>
          <w:sz w:val="28"/>
          <w:szCs w:val="28"/>
          <w:lang w:val="kk-KZ" w:eastAsia="ru-RU"/>
        </w:rPr>
        <w:t>7</w:t>
      </w:r>
      <w:r w:rsidRPr="008276F4">
        <w:rPr>
          <w:rFonts w:ascii="Times New Roman" w:eastAsia="Times New Roman" w:hAnsi="Times New Roman" w:cs="Times New Roman"/>
          <w:sz w:val="28"/>
          <w:szCs w:val="28"/>
          <w:lang w:val="kk-KZ" w:eastAsia="ru-RU"/>
        </w:rPr>
        <w:t xml:space="preserve">, б.12]. </w:t>
      </w:r>
    </w:p>
    <w:p w14:paraId="6421CDBC" w14:textId="42977A34" w:rsidR="00CE5345" w:rsidRPr="008276F4" w:rsidRDefault="00CE5345" w:rsidP="002073B8">
      <w:p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А.М. Мезенко: «Все наименования географических объектов как часть ономастического пространства «формируют особый фрагмент языковой картины мира, в котором специфическим способом отражаются мировидение и миропонимание народа, его история и культура. Иными словами, единицы ономастического пространства отражают р</w:t>
      </w:r>
      <w:r w:rsidR="0029600B" w:rsidRPr="008276F4">
        <w:rPr>
          <w:rFonts w:ascii="Times New Roman" w:eastAsia="Times New Roman" w:hAnsi="Times New Roman" w:cs="Times New Roman"/>
          <w:sz w:val="28"/>
          <w:szCs w:val="28"/>
          <w:lang w:eastAsia="ru-RU"/>
        </w:rPr>
        <w:t>азные культурные коды» дейді [138, с</w:t>
      </w:r>
      <w:r w:rsidRPr="008276F4">
        <w:rPr>
          <w:rFonts w:ascii="Times New Roman" w:eastAsia="Times New Roman" w:hAnsi="Times New Roman" w:cs="Times New Roman"/>
          <w:sz w:val="28"/>
          <w:szCs w:val="28"/>
          <w:lang w:eastAsia="ru-RU"/>
        </w:rPr>
        <w:t>.11].</w:t>
      </w:r>
    </w:p>
    <w:p w14:paraId="7FDEA0C6" w14:textId="77777777" w:rsidR="00CE5345" w:rsidRPr="008276F4" w:rsidRDefault="00CE5345"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Туристік жарнама дискурсы – белгілі бір аумақты, маршрутты немесе нысанды тұтынушыға «қызықты», «құнды», «міндетті түрде көруге тиіс» объект ретінде ұсынатын көпарналы коммуникация. Оның негізгі мақсаты – назар аударту, сендіру, қалауды тудыру және әрекетке жетелеу (сапарлау, брондау, маршрут құру). Осы мақсатқа жетуде ономастикалық кеңістік ерекше ресурсқа айналады: картадағы атаулар жарнама мәтінінде брендтік белгі, сюжеттік тірек, мәдени айырым ретінде қызмет атқарады. </w:t>
      </w:r>
    </w:p>
    <w:p w14:paraId="1ACAD952" w14:textId="77777777" w:rsidR="00CE5345" w:rsidRPr="008276F4" w:rsidRDefault="00CE5345"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Ономастикалық кеңістік (топоним, ойконим, гидроним, урбанонимдер жүйесі) туризмде жай бағыт көрсететін құрал емес, ол – аймақтың тарихы мен мәдени кодын жинақтап жеткізетін «тілдік витрина». Жарнамада дұрыс таңдалған атау: аумақтың ерекшелігін айқындайды (табиғат, тарих, руханият), туристік өнімге айқын бейне береді (экзотика, тыныштық, шытырман, тәубе), тұтынушы санасында ассоциация туғызады (қасиет, көне дәуір, табиғи әсемдік). Сондықтан туристік жарн</w:t>
      </w:r>
      <w:r w:rsidR="003505E4" w:rsidRPr="008276F4">
        <w:rPr>
          <w:rFonts w:ascii="Times New Roman" w:eastAsia="Times New Roman" w:hAnsi="Times New Roman" w:cs="Times New Roman"/>
          <w:sz w:val="28"/>
          <w:szCs w:val="28"/>
          <w:lang w:val="kk-KZ" w:eastAsia="ru-RU"/>
        </w:rPr>
        <w:t>ама мәтіндерінде жалқы есімдер атау</w:t>
      </w:r>
      <w:r w:rsidRPr="008276F4">
        <w:rPr>
          <w:rFonts w:ascii="Times New Roman" w:eastAsia="Times New Roman" w:hAnsi="Times New Roman" w:cs="Times New Roman"/>
          <w:sz w:val="28"/>
          <w:szCs w:val="28"/>
          <w:lang w:val="kk-KZ" w:eastAsia="ru-RU"/>
        </w:rPr>
        <w:t xml:space="preserve"> шегінен шығып, мән үстейтін мәдени</w:t>
      </w:r>
      <w:r w:rsidR="003505E4" w:rsidRPr="008276F4">
        <w:rPr>
          <w:rFonts w:ascii="Times New Roman" w:eastAsia="Times New Roman" w:hAnsi="Times New Roman" w:cs="Times New Roman"/>
          <w:sz w:val="28"/>
          <w:szCs w:val="28"/>
          <w:lang w:val="kk-KZ" w:eastAsia="ru-RU"/>
        </w:rPr>
        <w:t xml:space="preserve"> таңбаға айналады: атаудың өзі </w:t>
      </w:r>
      <w:r w:rsidRPr="008276F4">
        <w:rPr>
          <w:rFonts w:ascii="Times New Roman" w:eastAsia="Times New Roman" w:hAnsi="Times New Roman" w:cs="Times New Roman"/>
          <w:sz w:val="28"/>
          <w:szCs w:val="28"/>
          <w:lang w:val="kk-KZ" w:eastAsia="ru-RU"/>
        </w:rPr>
        <w:t>тарих</w:t>
      </w:r>
      <w:r w:rsidR="003505E4" w:rsidRPr="008276F4">
        <w:rPr>
          <w:rFonts w:ascii="Times New Roman" w:eastAsia="Times New Roman" w:hAnsi="Times New Roman" w:cs="Times New Roman"/>
          <w:sz w:val="28"/>
          <w:szCs w:val="28"/>
          <w:lang w:val="kk-KZ" w:eastAsia="ru-RU"/>
        </w:rPr>
        <w:t>ты</w:t>
      </w:r>
      <w:r w:rsidRPr="008276F4">
        <w:rPr>
          <w:rFonts w:ascii="Times New Roman" w:eastAsia="Times New Roman" w:hAnsi="Times New Roman" w:cs="Times New Roman"/>
          <w:sz w:val="28"/>
          <w:szCs w:val="28"/>
          <w:lang w:val="kk-KZ" w:eastAsia="ru-RU"/>
        </w:rPr>
        <w:t xml:space="preserve"> </w:t>
      </w:r>
      <w:r w:rsidR="003505E4" w:rsidRPr="008276F4">
        <w:rPr>
          <w:rFonts w:ascii="Times New Roman" w:eastAsia="Times New Roman" w:hAnsi="Times New Roman" w:cs="Times New Roman"/>
          <w:sz w:val="28"/>
          <w:szCs w:val="28"/>
          <w:lang w:val="kk-KZ" w:eastAsia="ru-RU"/>
        </w:rPr>
        <w:t>баяндап тұрғандай</w:t>
      </w:r>
      <w:r w:rsidRPr="008276F4">
        <w:rPr>
          <w:rFonts w:ascii="Times New Roman" w:eastAsia="Times New Roman" w:hAnsi="Times New Roman" w:cs="Times New Roman"/>
          <w:sz w:val="28"/>
          <w:szCs w:val="28"/>
          <w:lang w:val="kk-KZ" w:eastAsia="ru-RU"/>
        </w:rPr>
        <w:t xml:space="preserve"> әсер береді, яғни ономастикалық бірлік дискурста эмоциялық-бағалауыш, символдық функция атқарады.</w:t>
      </w:r>
    </w:p>
    <w:p w14:paraId="72FFEF56" w14:textId="77777777" w:rsidR="00A551D8" w:rsidRPr="008276F4" w:rsidRDefault="003505E4" w:rsidP="0029600B">
      <w:pPr>
        <w:pStyle w:val="5"/>
        <w:spacing w:before="0" w:line="240" w:lineRule="auto"/>
        <w:jc w:val="both"/>
        <w:rPr>
          <w:rFonts w:ascii="Times New Roman" w:hAnsi="Times New Roman" w:cs="Times New Roman"/>
          <w:b/>
          <w:i/>
          <w:color w:val="auto"/>
          <w:sz w:val="28"/>
          <w:szCs w:val="28"/>
          <w:lang w:val="kk-KZ"/>
        </w:rPr>
      </w:pPr>
      <w:r w:rsidRPr="008276F4">
        <w:rPr>
          <w:rFonts w:ascii="Times New Roman" w:hAnsi="Times New Roman" w:cs="Times New Roman"/>
          <w:b/>
          <w:i/>
          <w:color w:val="auto"/>
          <w:sz w:val="28"/>
          <w:szCs w:val="28"/>
          <w:lang w:val="kk-KZ"/>
        </w:rPr>
        <w:t>Бурабай: жарқын бір күндік тур</w:t>
      </w:r>
    </w:p>
    <w:p w14:paraId="5F8D9A32" w14:textId="77777777" w:rsidR="00A551D8" w:rsidRPr="008276F4" w:rsidRDefault="00A551D8" w:rsidP="0029600B">
      <w:pPr>
        <w:pStyle w:val="a3"/>
        <w:spacing w:before="0" w:beforeAutospacing="0" w:after="0" w:afterAutospacing="0"/>
        <w:jc w:val="both"/>
        <w:rPr>
          <w:i/>
          <w:sz w:val="28"/>
          <w:szCs w:val="28"/>
          <w:lang w:val="kk-KZ"/>
        </w:rPr>
      </w:pPr>
      <w:r w:rsidRPr="008276F4">
        <w:rPr>
          <w:rStyle w:val="a4"/>
          <w:i/>
          <w:sz w:val="28"/>
          <w:szCs w:val="28"/>
          <w:lang w:val="kk-KZ"/>
        </w:rPr>
        <w:t>Бурабай</w:t>
      </w:r>
      <w:r w:rsidRPr="008276F4">
        <w:rPr>
          <w:i/>
          <w:sz w:val="28"/>
          <w:szCs w:val="28"/>
          <w:lang w:val="kk-KZ"/>
        </w:rPr>
        <w:t> – Қазақстанның інжу-маржаны, Ақмола облысында орналасқан көркем табиғат аймағы. Бұл мекенді көпшілік </w:t>
      </w:r>
      <w:r w:rsidR="003505E4" w:rsidRPr="008276F4">
        <w:rPr>
          <w:rStyle w:val="a4"/>
          <w:i/>
          <w:sz w:val="28"/>
          <w:szCs w:val="28"/>
          <w:lang w:val="kk-KZ"/>
        </w:rPr>
        <w:t>«Қазақстанның Швейцариясы»</w:t>
      </w:r>
      <w:r w:rsidRPr="008276F4">
        <w:rPr>
          <w:i/>
          <w:sz w:val="28"/>
          <w:szCs w:val="28"/>
          <w:lang w:val="kk-KZ"/>
        </w:rPr>
        <w:t> деп атайды.</w:t>
      </w:r>
    </w:p>
    <w:p w14:paraId="566155FE" w14:textId="77E5A380" w:rsidR="00A551D8" w:rsidRPr="008276F4" w:rsidRDefault="00A551D8" w:rsidP="0029600B">
      <w:pPr>
        <w:pStyle w:val="a3"/>
        <w:spacing w:before="0" w:beforeAutospacing="0" w:after="0" w:afterAutospacing="0"/>
        <w:jc w:val="both"/>
        <w:rPr>
          <w:i/>
          <w:sz w:val="28"/>
          <w:szCs w:val="28"/>
          <w:lang w:val="kk-KZ"/>
        </w:rPr>
      </w:pPr>
      <w:r w:rsidRPr="008276F4">
        <w:rPr>
          <w:rFonts w:ascii="Segoe UI Emoji" w:hAnsi="Segoe UI Emoji" w:cs="Segoe UI Emoji"/>
          <w:i/>
          <w:sz w:val="28"/>
          <w:szCs w:val="28"/>
          <w:lang w:val="kk-KZ"/>
        </w:rPr>
        <w:t>🌊</w:t>
      </w:r>
      <w:r w:rsidRPr="008276F4">
        <w:rPr>
          <w:i/>
          <w:sz w:val="28"/>
          <w:szCs w:val="28"/>
          <w:lang w:val="kk-KZ"/>
        </w:rPr>
        <w:t> </w:t>
      </w:r>
      <w:r w:rsidRPr="008276F4">
        <w:rPr>
          <w:rStyle w:val="a4"/>
          <w:i/>
          <w:sz w:val="28"/>
          <w:szCs w:val="28"/>
          <w:lang w:val="kk-KZ"/>
        </w:rPr>
        <w:t>Бурабай көлі</w:t>
      </w:r>
      <w:r w:rsidRPr="008276F4">
        <w:rPr>
          <w:i/>
          <w:sz w:val="28"/>
          <w:szCs w:val="28"/>
          <w:lang w:val="kk-KZ"/>
        </w:rPr>
        <w:t xml:space="preserve">, </w:t>
      </w:r>
      <w:r w:rsidRPr="008276F4">
        <w:rPr>
          <w:rFonts w:ascii="Segoe UI Emoji" w:hAnsi="Segoe UI Emoji" w:cs="Segoe UI Emoji"/>
          <w:i/>
          <w:sz w:val="28"/>
          <w:szCs w:val="28"/>
          <w:lang w:val="kk-KZ"/>
        </w:rPr>
        <w:t>🪨</w:t>
      </w:r>
      <w:r w:rsidRPr="008276F4">
        <w:rPr>
          <w:i/>
          <w:sz w:val="28"/>
          <w:szCs w:val="28"/>
          <w:lang w:val="kk-KZ"/>
        </w:rPr>
        <w:t> </w:t>
      </w:r>
      <w:r w:rsidRPr="008276F4">
        <w:rPr>
          <w:rStyle w:val="a4"/>
          <w:i/>
          <w:sz w:val="28"/>
          <w:szCs w:val="28"/>
          <w:lang w:val="kk-KZ"/>
        </w:rPr>
        <w:t>Жұмбақтас</w:t>
      </w:r>
      <w:r w:rsidRPr="008276F4">
        <w:rPr>
          <w:i/>
          <w:sz w:val="28"/>
          <w:szCs w:val="28"/>
          <w:lang w:val="kk-KZ"/>
        </w:rPr>
        <w:t xml:space="preserve">, </w:t>
      </w:r>
      <w:r w:rsidRPr="008276F4">
        <w:rPr>
          <w:rFonts w:ascii="Segoe UI Emoji" w:hAnsi="Segoe UI Emoji" w:cs="Segoe UI Emoji"/>
          <w:i/>
          <w:sz w:val="28"/>
          <w:szCs w:val="28"/>
          <w:lang w:val="kk-KZ"/>
        </w:rPr>
        <w:t>🏞️</w:t>
      </w:r>
      <w:r w:rsidRPr="008276F4">
        <w:rPr>
          <w:i/>
          <w:sz w:val="28"/>
          <w:szCs w:val="28"/>
          <w:lang w:val="kk-KZ"/>
        </w:rPr>
        <w:t> </w:t>
      </w:r>
      <w:r w:rsidRPr="008276F4">
        <w:rPr>
          <w:rStyle w:val="a4"/>
          <w:i/>
          <w:sz w:val="28"/>
          <w:szCs w:val="28"/>
          <w:lang w:val="kk-KZ"/>
        </w:rPr>
        <w:t>Оқжетпес</w:t>
      </w:r>
      <w:r w:rsidRPr="008276F4">
        <w:rPr>
          <w:i/>
          <w:sz w:val="28"/>
          <w:szCs w:val="28"/>
          <w:lang w:val="kk-KZ"/>
        </w:rPr>
        <w:t xml:space="preserve">, </w:t>
      </w:r>
      <w:r w:rsidRPr="008276F4">
        <w:rPr>
          <w:rFonts w:ascii="Segoe UI Emoji" w:hAnsi="Segoe UI Emoji" w:cs="Segoe UI Emoji"/>
          <w:i/>
          <w:sz w:val="28"/>
          <w:szCs w:val="28"/>
          <w:lang w:val="kk-KZ"/>
        </w:rPr>
        <w:t>🏔️</w:t>
      </w:r>
      <w:r w:rsidRPr="008276F4">
        <w:rPr>
          <w:i/>
          <w:sz w:val="28"/>
          <w:szCs w:val="28"/>
          <w:lang w:val="kk-KZ"/>
        </w:rPr>
        <w:t> </w:t>
      </w:r>
      <w:r w:rsidRPr="008276F4">
        <w:rPr>
          <w:rStyle w:val="a4"/>
          <w:i/>
          <w:sz w:val="28"/>
          <w:szCs w:val="28"/>
          <w:lang w:val="kk-KZ"/>
        </w:rPr>
        <w:t>Болектау тауы</w:t>
      </w:r>
      <w:r w:rsidRPr="008276F4">
        <w:rPr>
          <w:i/>
          <w:sz w:val="28"/>
          <w:szCs w:val="28"/>
          <w:lang w:val="kk-KZ"/>
        </w:rPr>
        <w:t xml:space="preserve">, </w:t>
      </w:r>
      <w:r w:rsidRPr="008276F4">
        <w:rPr>
          <w:rFonts w:ascii="Segoe UI Emoji" w:hAnsi="Segoe UI Emoji" w:cs="Segoe UI Emoji"/>
          <w:i/>
          <w:sz w:val="28"/>
          <w:szCs w:val="28"/>
          <w:lang w:val="kk-KZ"/>
        </w:rPr>
        <w:t>🌲</w:t>
      </w:r>
      <w:r w:rsidRPr="008276F4">
        <w:rPr>
          <w:i/>
          <w:sz w:val="28"/>
          <w:szCs w:val="28"/>
          <w:lang w:val="kk-KZ"/>
        </w:rPr>
        <w:t> </w:t>
      </w:r>
      <w:r w:rsidRPr="008276F4">
        <w:rPr>
          <w:rStyle w:val="a4"/>
          <w:i/>
          <w:sz w:val="28"/>
          <w:szCs w:val="28"/>
          <w:lang w:val="kk-KZ"/>
        </w:rPr>
        <w:t>қарағайлы ормандар</w:t>
      </w:r>
      <w:r w:rsidRPr="008276F4">
        <w:rPr>
          <w:i/>
          <w:sz w:val="28"/>
          <w:szCs w:val="28"/>
          <w:lang w:val="kk-KZ"/>
        </w:rPr>
        <w:t> </w:t>
      </w:r>
      <w:r w:rsidR="00533A7E" w:rsidRPr="008276F4">
        <w:rPr>
          <w:i/>
          <w:sz w:val="28"/>
          <w:szCs w:val="28"/>
          <w:lang w:val="kk-KZ"/>
        </w:rPr>
        <w:t xml:space="preserve">– </w:t>
      </w:r>
      <w:r w:rsidRPr="008276F4">
        <w:rPr>
          <w:i/>
          <w:sz w:val="28"/>
          <w:szCs w:val="28"/>
          <w:lang w:val="kk-KZ"/>
        </w:rPr>
        <w:t>бәрі де табиғатпен үндес, тыныш әрі емдік демалысқа таптырмас орын.</w:t>
      </w:r>
    </w:p>
    <w:p w14:paraId="192EE6B3" w14:textId="468D9A08" w:rsidR="00A551D8" w:rsidRPr="008276F4" w:rsidRDefault="00A551D8" w:rsidP="0029600B">
      <w:pPr>
        <w:pStyle w:val="a3"/>
        <w:spacing w:before="0" w:beforeAutospacing="0" w:after="0" w:afterAutospacing="0"/>
        <w:jc w:val="both"/>
        <w:rPr>
          <w:i/>
          <w:sz w:val="28"/>
          <w:szCs w:val="28"/>
          <w:lang w:val="kk-KZ"/>
        </w:rPr>
      </w:pPr>
      <w:r w:rsidRPr="008276F4">
        <w:rPr>
          <w:i/>
          <w:sz w:val="28"/>
          <w:szCs w:val="28"/>
        </w:rPr>
        <w:t>Бурабай – тек демалыс емес, бұл – тарихи мен аңызға толы өлке. Абылай хан алаңы мен киелі бұлақтар, ерекше жартастар мен аңыздарға толы көлдер – әрбір бұрышыңызда таңғажайыпты сезінесіз.</w:t>
      </w:r>
      <w:r w:rsidR="00FF29F5" w:rsidRPr="008276F4">
        <w:rPr>
          <w:i/>
          <w:sz w:val="28"/>
          <w:szCs w:val="28"/>
          <w:lang w:val="kk-KZ"/>
        </w:rPr>
        <w:t>..</w:t>
      </w:r>
    </w:p>
    <w:p w14:paraId="5528D43C" w14:textId="77777777" w:rsidR="00A551D8" w:rsidRPr="008276F4" w:rsidRDefault="00A551D8"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Мәтіннің жанрлық типі – әлеуметтік желілік форматқа бейімделген бір күндік тур-пост, мұнда ықпал ету (персуазия) мен ақпараттандыру (бағдарлама, маршрут) қатар жүреді. Дискурстың имидждік өзегі алғашқы сөйлемдерде-ақ бағалауыш атаулар арқылы орнығады: </w:t>
      </w:r>
      <w:r w:rsidRPr="008276F4">
        <w:rPr>
          <w:rFonts w:ascii="Times New Roman" w:hAnsi="Times New Roman" w:cs="Times New Roman"/>
          <w:i/>
          <w:sz w:val="28"/>
          <w:szCs w:val="28"/>
          <w:lang w:val="kk-KZ"/>
        </w:rPr>
        <w:t>Қазақстанның інжу-маржаны, көркем табиғат аймағы, Қазақстанның Швейцариясы</w:t>
      </w:r>
      <w:r w:rsidRPr="008276F4">
        <w:rPr>
          <w:rFonts w:ascii="Times New Roman" w:hAnsi="Times New Roman" w:cs="Times New Roman"/>
          <w:sz w:val="28"/>
          <w:szCs w:val="28"/>
          <w:lang w:val="kk-KZ"/>
        </w:rPr>
        <w:t xml:space="preserve"> сияқты номинациялар аймақты символдық тұрғыда ұлттық мақтаныш және әлемдік стандартпен салыстырылатын табиғи бренд ретінде танытады. </w:t>
      </w:r>
    </w:p>
    <w:p w14:paraId="1A62DD5D" w14:textId="77777777" w:rsidR="00A551D8" w:rsidRPr="008276F4" w:rsidRDefault="00A551D8"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Лингвомәдени мазмұнның өзегі топонимдік қатар арқылы ашылады: </w:t>
      </w:r>
      <w:r w:rsidRPr="008276F4">
        <w:rPr>
          <w:rFonts w:ascii="Times New Roman" w:hAnsi="Times New Roman" w:cs="Times New Roman"/>
          <w:i/>
          <w:sz w:val="28"/>
          <w:szCs w:val="28"/>
          <w:lang w:val="kk-KZ"/>
        </w:rPr>
        <w:t>Бурабай көлі, Жұмбақтас, Оқжетпес, Бөлектау, Абылай хан алаңы, киелі бұлақтар</w:t>
      </w:r>
      <w:r w:rsidRPr="008276F4">
        <w:rPr>
          <w:rFonts w:ascii="Times New Roman" w:hAnsi="Times New Roman" w:cs="Times New Roman"/>
          <w:sz w:val="28"/>
          <w:szCs w:val="28"/>
          <w:lang w:val="kk-KZ"/>
        </w:rPr>
        <w:t xml:space="preserve"> сияқты атаулар мәтінде географиялық бағдар ғана емес, мәдени жадының маркерлері қызметін атқарады. </w:t>
      </w:r>
      <w:r w:rsidRPr="008276F4">
        <w:rPr>
          <w:rFonts w:ascii="Times New Roman" w:hAnsi="Times New Roman" w:cs="Times New Roman"/>
          <w:i/>
          <w:sz w:val="28"/>
          <w:szCs w:val="28"/>
          <w:lang w:val="kk-KZ"/>
        </w:rPr>
        <w:t>Тарихи мен аңызға толы өлке”, “аңыздарға толы көлдер</w:t>
      </w:r>
      <w:r w:rsidRPr="008276F4">
        <w:rPr>
          <w:rFonts w:ascii="Times New Roman" w:hAnsi="Times New Roman" w:cs="Times New Roman"/>
          <w:sz w:val="28"/>
          <w:szCs w:val="28"/>
          <w:lang w:val="kk-KZ"/>
        </w:rPr>
        <w:t xml:space="preserve"> тәрізді тіркестер табиғи объектілерді мифопоэтикалық кеңістікке көшіреді, яғни табиғат көрініс ретінде ғана емес, мағынасы бар  құндылық ретінде ұсынылады. Мәтіннің лингвистикалық-стильдік құрылымы әлеуметтік желілік жарнамаға тән ықшам, динамикалы ұйымдасқан. Бағалауыш-экспрессивті лексика табиғатты wellness/рекреация құндылығымен байланыстырып, Бурабайды табиғатпен үндес тынығу кеңістігі ретінде концептуалдайды. </w:t>
      </w:r>
    </w:p>
    <w:p w14:paraId="5DD2EAE9" w14:textId="77777777" w:rsidR="006E2B80" w:rsidRPr="008276F4" w:rsidRDefault="006E2B80"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Қазақ тіліндегі туристік жарнамаларда этнографиялық және тарихи атаулар (киелі орындар, көне қалалар, тарихи тұлғалар дәуірі, дәстүр атаулары, ұлттық мәдени символдар) ерекше жиілікпен кездеседі. </w:t>
      </w:r>
    </w:p>
    <w:p w14:paraId="65C1FF69" w14:textId="77777777" w:rsidR="00AB3EDB" w:rsidRPr="008276F4" w:rsidRDefault="006E2B80"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Қазақ тіліндегі туристік жарнама дискурсындағы сакральды топонимдер туристік нысанды нақтылау, тарихи-мәдени жадыны белсендіру, рухани құндылықты таныту, сакралды кеңістік моделін құру және жарнамалық ықпалдың сенімділігін күшейту қызметтерін қатар атқарады. </w:t>
      </w:r>
    </w:p>
    <w:p w14:paraId="0CE71273" w14:textId="6B040FB1" w:rsidR="00A551D8" w:rsidRPr="008276F4" w:rsidRDefault="00A551D8"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Сакральды топонимдер туристік жарнама дискурсының ақпараттық, аксиологиялық және персуазивті қабаттарын өзара байланыстыратын негізгі лингвомәдени маркерлердің қатарына жатады. Жарнама дискурсында мұндай топонимдер сенім тудыратын беделдің белгісі ретінде көрінеді. </w:t>
      </w:r>
    </w:p>
    <w:p w14:paraId="17BB8D56" w14:textId="77777777" w:rsidR="00A551D8" w:rsidRPr="008276F4" w:rsidRDefault="00A551D8" w:rsidP="002073B8">
      <w:pPr>
        <w:spacing w:after="0" w:line="240" w:lineRule="auto"/>
        <w:ind w:firstLine="567"/>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i/>
          <w:sz w:val="28"/>
          <w:szCs w:val="28"/>
          <w:lang w:val="kk-KZ" w:eastAsia="ru-RU"/>
        </w:rPr>
        <w:t>Түркістан – Шымкент – Алматы</w:t>
      </w:r>
    </w:p>
    <w:p w14:paraId="1129E1A1" w14:textId="77777777" w:rsidR="00A551D8" w:rsidRPr="008276F4" w:rsidRDefault="00A551D8" w:rsidP="002073B8">
      <w:pPr>
        <w:spacing w:after="0" w:line="240" w:lineRule="auto"/>
        <w:ind w:firstLine="567"/>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i/>
          <w:sz w:val="28"/>
          <w:szCs w:val="28"/>
          <w:lang w:val="kk-KZ" w:eastAsia="ru-RU"/>
        </w:rPr>
        <w:t>Таңертең ерте </w:t>
      </w:r>
      <w:hyperlink r:id="rId10" w:history="1">
        <w:r w:rsidRPr="008276F4">
          <w:rPr>
            <w:rFonts w:ascii="Times New Roman" w:eastAsia="Times New Roman" w:hAnsi="Times New Roman" w:cs="Times New Roman"/>
            <w:i/>
            <w:sz w:val="28"/>
            <w:szCs w:val="28"/>
            <w:lang w:val="kk-KZ" w:eastAsia="ru-RU"/>
          </w:rPr>
          <w:t>Шымкентке</w:t>
        </w:r>
      </w:hyperlink>
      <w:r w:rsidRPr="008276F4">
        <w:rPr>
          <w:rFonts w:ascii="Times New Roman" w:eastAsia="Times New Roman" w:hAnsi="Times New Roman" w:cs="Times New Roman"/>
          <w:i/>
          <w:sz w:val="28"/>
          <w:szCs w:val="28"/>
          <w:lang w:val="kk-KZ" w:eastAsia="ru-RU"/>
        </w:rPr>
        <w:t> трансфер. Жолда Арыстан бабқа (Қожа Ахмет Ясауидің ұстазы кесенесі) және </w:t>
      </w:r>
      <w:hyperlink r:id="rId11" w:history="1">
        <w:r w:rsidRPr="008276F4">
          <w:rPr>
            <w:rFonts w:ascii="Times New Roman" w:eastAsia="Times New Roman" w:hAnsi="Times New Roman" w:cs="Times New Roman"/>
            <w:i/>
            <w:sz w:val="28"/>
            <w:szCs w:val="28"/>
            <w:lang w:val="kk-KZ" w:eastAsia="ru-RU"/>
          </w:rPr>
          <w:t>Отырар</w:t>
        </w:r>
      </w:hyperlink>
      <w:r w:rsidRPr="008276F4">
        <w:rPr>
          <w:rFonts w:ascii="Times New Roman" w:eastAsia="Times New Roman" w:hAnsi="Times New Roman" w:cs="Times New Roman"/>
          <w:i/>
          <w:sz w:val="28"/>
          <w:szCs w:val="28"/>
          <w:lang w:val="kk-KZ" w:eastAsia="ru-RU"/>
        </w:rPr>
        <w:t> қаласының қазба жұмыстарына бару. Шымкентке келу. Күннің қалған бөлігінде Сайрам ауылына экскурсия: Қожа Ахмет Ясауидің әкесінің «Ибраһим-Ата» кесенесі; Қожа Ахмет Ясауидің анасының «Харашаш-Ана» кесенесі; орта ғасырлардағы мұнара. Түскі астан кейін Кемеқалған ауылына экскурсия жалғасады - «кешірімді күнәлар «Адам мен Хауа» деп аталатын жартастарға», тастан жасалған жануарлар мүсіндеріне, емдік бұлақтардан суға. Кешке Шымкент теміржол станциясына трансфер арқылы Алматыға қайту үшін түнгі пойызға отыру </w:t>
      </w:r>
      <w:hyperlink r:id="rId12" w:history="1">
        <w:r w:rsidRPr="008276F4">
          <w:rPr>
            <w:rFonts w:ascii="Times New Roman" w:eastAsia="Times New Roman" w:hAnsi="Times New Roman" w:cs="Times New Roman"/>
            <w:i/>
            <w:sz w:val="28"/>
            <w:szCs w:val="28"/>
            <w:lang w:val="kk-KZ" w:eastAsia="ru-RU"/>
          </w:rPr>
          <w:t>(</w:t>
        </w:r>
      </w:hyperlink>
      <w:r w:rsidRPr="008276F4">
        <w:rPr>
          <w:rFonts w:ascii="Times New Roman" w:eastAsia="Times New Roman" w:hAnsi="Times New Roman" w:cs="Times New Roman"/>
          <w:i/>
          <w:sz w:val="28"/>
          <w:szCs w:val="28"/>
          <w:lang w:val="kk-KZ" w:eastAsia="ru-RU"/>
        </w:rPr>
        <w:t xml:space="preserve"> 19:45 – 06:47+1). </w:t>
      </w:r>
    </w:p>
    <w:p w14:paraId="0EC1989C" w14:textId="7D14E9A3" w:rsidR="00A551D8" w:rsidRPr="008276F4" w:rsidRDefault="00A551D8"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Мәтіндегі негізгі сакральді топонимдер: Арыстан баб, Отырар, Сайрам, Ибраһим-Ата кесенесі, Қарашаш-Ана (мәтінде Харашаш-Ана) кесенесі, Кемеқалған ауылы. Бұлардың бәрі Қожа Ахмет Ясауи тұлғасымен, исламдық-рухани дәстүрмен және халықтық киелі орындар жүйесімен байланысты берілген. Мысалы, Арыстан баб атауы мәтінде «Қожа Ахмет Ясауидің ұстазы» деген түсіндірмемен қатар қолданылып, топонимнің сакральді мәртебесін бірден күшейтеді; ол тек мекен атауы емес, сопылық рухани сабақтастықтың нүктесі ретінде көрінеді. Сол сияқты Сайрам атауы Қожа Ахмет Ясауидің әкесі мен анасының кесенелерімен байланыста берілуі арқылы «киелі шежірелік кеңістік» ретінде концептуалданады. Ал Отырар «қазба жұмыстары» арқылы тарихи-өркениеттік кодты іске қосып, сакральді маршруттың мәдени-тарихи салмағын арттырады. Лингвомәдени тұрғыдан бұл сакральді топонимдер бірнеше қызмет атқарады. Біріншіден, олар идентификациялық қызмет атқарып, мәтінді нақты «киелі географияға» бекітеді (Түркістан</w:t>
      </w:r>
      <w:r w:rsidR="005D1FD0" w:rsidRPr="008276F4">
        <w:rPr>
          <w:rFonts w:ascii="Times New Roman" w:eastAsia="Times New Roman" w:hAnsi="Times New Roman" w:cs="Times New Roman"/>
          <w:sz w:val="28"/>
          <w:szCs w:val="28"/>
          <w:lang w:val="kk-KZ" w:eastAsia="ru-RU"/>
        </w:rPr>
        <w:t xml:space="preserve"> </w:t>
      </w:r>
      <w:r w:rsidRPr="008276F4">
        <w:rPr>
          <w:rFonts w:ascii="Times New Roman" w:eastAsia="Times New Roman" w:hAnsi="Times New Roman" w:cs="Times New Roman"/>
          <w:sz w:val="28"/>
          <w:szCs w:val="28"/>
          <w:lang w:val="kk-KZ" w:eastAsia="ru-RU"/>
        </w:rPr>
        <w:t>–</w:t>
      </w:r>
      <w:r w:rsidR="005D1FD0" w:rsidRPr="008276F4">
        <w:rPr>
          <w:rFonts w:ascii="Times New Roman" w:eastAsia="Times New Roman" w:hAnsi="Times New Roman" w:cs="Times New Roman"/>
          <w:sz w:val="28"/>
          <w:szCs w:val="28"/>
          <w:lang w:val="kk-KZ" w:eastAsia="ru-RU"/>
        </w:rPr>
        <w:t xml:space="preserve"> </w:t>
      </w:r>
      <w:r w:rsidRPr="008276F4">
        <w:rPr>
          <w:rFonts w:ascii="Times New Roman" w:eastAsia="Times New Roman" w:hAnsi="Times New Roman" w:cs="Times New Roman"/>
          <w:sz w:val="28"/>
          <w:szCs w:val="28"/>
          <w:lang w:val="kk-KZ" w:eastAsia="ru-RU"/>
        </w:rPr>
        <w:t>Арыстан баб</w:t>
      </w:r>
      <w:r w:rsidR="005D1FD0" w:rsidRPr="008276F4">
        <w:rPr>
          <w:rFonts w:ascii="Times New Roman" w:eastAsia="Times New Roman" w:hAnsi="Times New Roman" w:cs="Times New Roman"/>
          <w:sz w:val="28"/>
          <w:szCs w:val="28"/>
          <w:lang w:val="kk-KZ" w:eastAsia="ru-RU"/>
        </w:rPr>
        <w:t xml:space="preserve"> </w:t>
      </w:r>
      <w:r w:rsidRPr="008276F4">
        <w:rPr>
          <w:rFonts w:ascii="Times New Roman" w:eastAsia="Times New Roman" w:hAnsi="Times New Roman" w:cs="Times New Roman"/>
          <w:sz w:val="28"/>
          <w:szCs w:val="28"/>
          <w:lang w:val="kk-KZ" w:eastAsia="ru-RU"/>
        </w:rPr>
        <w:t>–</w:t>
      </w:r>
      <w:r w:rsidR="005D1FD0" w:rsidRPr="008276F4">
        <w:rPr>
          <w:rFonts w:ascii="Times New Roman" w:eastAsia="Times New Roman" w:hAnsi="Times New Roman" w:cs="Times New Roman"/>
          <w:sz w:val="28"/>
          <w:szCs w:val="28"/>
          <w:lang w:val="kk-KZ" w:eastAsia="ru-RU"/>
        </w:rPr>
        <w:t xml:space="preserve"> </w:t>
      </w:r>
      <w:r w:rsidRPr="008276F4">
        <w:rPr>
          <w:rFonts w:ascii="Times New Roman" w:eastAsia="Times New Roman" w:hAnsi="Times New Roman" w:cs="Times New Roman"/>
          <w:sz w:val="28"/>
          <w:szCs w:val="28"/>
          <w:lang w:val="kk-KZ" w:eastAsia="ru-RU"/>
        </w:rPr>
        <w:t>Сайрам</w:t>
      </w:r>
      <w:r w:rsidR="005D1FD0" w:rsidRPr="008276F4">
        <w:rPr>
          <w:rFonts w:ascii="Times New Roman" w:eastAsia="Times New Roman" w:hAnsi="Times New Roman" w:cs="Times New Roman"/>
          <w:sz w:val="28"/>
          <w:szCs w:val="28"/>
          <w:lang w:val="kk-KZ" w:eastAsia="ru-RU"/>
        </w:rPr>
        <w:t xml:space="preserve"> </w:t>
      </w:r>
      <w:r w:rsidRPr="008276F4">
        <w:rPr>
          <w:rFonts w:ascii="Times New Roman" w:eastAsia="Times New Roman" w:hAnsi="Times New Roman" w:cs="Times New Roman"/>
          <w:sz w:val="28"/>
          <w:szCs w:val="28"/>
          <w:lang w:val="kk-KZ" w:eastAsia="ru-RU"/>
        </w:rPr>
        <w:t>–</w:t>
      </w:r>
      <w:r w:rsidR="005D1FD0" w:rsidRPr="008276F4">
        <w:rPr>
          <w:rFonts w:ascii="Times New Roman" w:eastAsia="Times New Roman" w:hAnsi="Times New Roman" w:cs="Times New Roman"/>
          <w:sz w:val="28"/>
          <w:szCs w:val="28"/>
          <w:lang w:val="kk-KZ" w:eastAsia="ru-RU"/>
        </w:rPr>
        <w:t xml:space="preserve"> </w:t>
      </w:r>
      <w:r w:rsidRPr="008276F4">
        <w:rPr>
          <w:rFonts w:ascii="Times New Roman" w:eastAsia="Times New Roman" w:hAnsi="Times New Roman" w:cs="Times New Roman"/>
          <w:sz w:val="28"/>
          <w:szCs w:val="28"/>
          <w:lang w:val="kk-KZ" w:eastAsia="ru-RU"/>
        </w:rPr>
        <w:t xml:space="preserve">Кемеқалған бағыты). Екіншіден, аксиологиялық қызметі айқын: «кесене», «емдік бұлақ», «күнәлар» сияқты маркерлермен тіркесіп, топонимдерге рухани-діни мағына жүктеледі. Үшіншіден, </w:t>
      </w:r>
      <w:r w:rsidR="000C345C" w:rsidRPr="008276F4">
        <w:rPr>
          <w:rFonts w:ascii="Times New Roman" w:eastAsia="Times New Roman" w:hAnsi="Times New Roman" w:cs="Times New Roman"/>
          <w:sz w:val="28"/>
          <w:szCs w:val="28"/>
          <w:lang w:val="kk-KZ" w:eastAsia="ru-RU"/>
        </w:rPr>
        <w:t>сенімділік</w:t>
      </w:r>
      <w:r w:rsidRPr="008276F4">
        <w:rPr>
          <w:rFonts w:ascii="Times New Roman" w:eastAsia="Times New Roman" w:hAnsi="Times New Roman" w:cs="Times New Roman"/>
          <w:sz w:val="28"/>
          <w:szCs w:val="28"/>
          <w:lang w:val="kk-KZ" w:eastAsia="ru-RU"/>
        </w:rPr>
        <w:t xml:space="preserve"> қызмет іске асады: сакральді атаулардың өзі туристік ұсыныстың құндылығын дәлелдейтін мәдени «аргументке» айналады, яғни маршруттың тартымдылығы атаулардың беделі арқылы күшейеді. Осылайша жарнамадағы сакральді топонимдер географиялық атаудан кеңейіп, туристік мәтіннің рухани, тарихи және мәдени семантикасын ұйымдастыратын негізгі лингвомәдени маркерлер ретінде көрінеді.</w:t>
      </w:r>
    </w:p>
    <w:p w14:paraId="34085836" w14:textId="05D7A61F" w:rsidR="00A551D8" w:rsidRPr="008276F4" w:rsidRDefault="009E06FF"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Турист</w:t>
      </w:r>
      <w:r w:rsidR="00A551D8" w:rsidRPr="008276F4">
        <w:rPr>
          <w:rFonts w:ascii="Times New Roman" w:eastAsia="Times New Roman" w:hAnsi="Times New Roman" w:cs="Times New Roman"/>
          <w:sz w:val="28"/>
          <w:szCs w:val="28"/>
          <w:lang w:val="kk-KZ" w:eastAsia="ru-RU"/>
        </w:rPr>
        <w:t xml:space="preserve">ік жарнама мәтінінде Түркістан атауының </w:t>
      </w:r>
      <w:r w:rsidRPr="008276F4">
        <w:rPr>
          <w:rFonts w:ascii="Times New Roman" w:eastAsia="Times New Roman" w:hAnsi="Times New Roman" w:cs="Times New Roman"/>
          <w:sz w:val="28"/>
          <w:szCs w:val="28"/>
          <w:lang w:val="kk-KZ" w:eastAsia="ru-RU"/>
        </w:rPr>
        <w:t xml:space="preserve">берілуі адресаттың санасында нақты мәдени-географиялық кеңістікті қалыптастырады. Мысалы, Түркістан атауы мәтінде тек қала атауы ретінде емес, қазақ және жалпы түркі-мұсылман әлеміндегі рухани орталық ретінде қабылданады. </w:t>
      </w:r>
    </w:p>
    <w:p w14:paraId="3F2CEAA8" w14:textId="05E900CC" w:rsidR="009E06FF" w:rsidRPr="008276F4" w:rsidRDefault="009E06FF"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Сакральды топонимдердің екінші маңызды қыры </w:t>
      </w:r>
      <w:r w:rsidR="00533A7E"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val="kk-KZ" w:eastAsia="ru-RU"/>
        </w:rPr>
        <w:t xml:space="preserve">аксиологиялық қызметі. Жарнама дискурсында мұндай атаулар көбіне киелі, қасиетті, рухани, зиярат орны сияқты бағалауыш бірліктермен қатар жұмсалады. Соның нәтижесінде топоним адресат үшін жай нүкте емес, құрмет пен тағзымға лайық кеңістік ретінде танылады. Мысалы, </w:t>
      </w:r>
      <w:r w:rsidRPr="008276F4">
        <w:rPr>
          <w:rFonts w:ascii="Times New Roman" w:eastAsia="Times New Roman" w:hAnsi="Times New Roman" w:cs="Times New Roman"/>
          <w:i/>
          <w:sz w:val="28"/>
          <w:szCs w:val="28"/>
          <w:lang w:val="kk-KZ" w:eastAsia="ru-RU"/>
        </w:rPr>
        <w:t>киелі Тараз топырағы, қасиетті Отырар өңірі</w:t>
      </w:r>
      <w:r w:rsidRPr="008276F4">
        <w:rPr>
          <w:rFonts w:ascii="Times New Roman" w:eastAsia="Times New Roman" w:hAnsi="Times New Roman" w:cs="Times New Roman"/>
          <w:sz w:val="28"/>
          <w:szCs w:val="28"/>
          <w:lang w:val="kk-KZ" w:eastAsia="ru-RU"/>
        </w:rPr>
        <w:t xml:space="preserve"> тәрізді құрылымдарда топоним мен бағалауыш лексика бір-бірін толықтырып, нысанның құндылықтық мәртебесін арттырады. Бұл жерде топонимнің семантикасы географиялық мағынадан кеңейіп, ұлттық-рухани символ деңгейіне көтеріледі. </w:t>
      </w:r>
    </w:p>
    <w:p w14:paraId="3932FD1B" w14:textId="1E83C7E6" w:rsidR="009E06FF" w:rsidRPr="008276F4" w:rsidRDefault="009E06FF"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Үшіншіден, сакральды топонимдер тарихи-мәдени жадыны белсендіру қызметін атқарады. Қазақ тіліндегі туристік жарнама мәтіндерінде мұндай атаулар жиі </w:t>
      </w:r>
      <w:r w:rsidRPr="008276F4">
        <w:rPr>
          <w:rFonts w:ascii="Times New Roman" w:eastAsia="Times New Roman" w:hAnsi="Times New Roman" w:cs="Times New Roman"/>
          <w:i/>
          <w:sz w:val="28"/>
          <w:szCs w:val="28"/>
          <w:lang w:val="kk-KZ" w:eastAsia="ru-RU"/>
        </w:rPr>
        <w:t>ежелгі, тарихи, хандық, мұра, ғасырлардан жеткен</w:t>
      </w:r>
      <w:r w:rsidRPr="008276F4">
        <w:rPr>
          <w:rFonts w:ascii="Times New Roman" w:eastAsia="Times New Roman" w:hAnsi="Times New Roman" w:cs="Times New Roman"/>
          <w:sz w:val="28"/>
          <w:szCs w:val="28"/>
          <w:lang w:val="kk-KZ" w:eastAsia="ru-RU"/>
        </w:rPr>
        <w:t xml:space="preserve"> сияқты маркерлермен қабаттасып беріледі. Соның арқасында топоним тарихи уақытпен байланысқан мәдени белгіге айналады. </w:t>
      </w:r>
      <w:r w:rsidR="00A6233E" w:rsidRPr="008276F4">
        <w:rPr>
          <w:rFonts w:ascii="Times New Roman" w:eastAsia="Times New Roman" w:hAnsi="Times New Roman" w:cs="Times New Roman"/>
          <w:sz w:val="28"/>
          <w:szCs w:val="28"/>
          <w:lang w:val="kk-KZ" w:eastAsia="ru-RU"/>
        </w:rPr>
        <w:t>Мысалы,</w:t>
      </w:r>
      <w:r w:rsidRPr="008276F4">
        <w:rPr>
          <w:rFonts w:ascii="Times New Roman" w:eastAsia="Times New Roman" w:hAnsi="Times New Roman" w:cs="Times New Roman"/>
          <w:sz w:val="28"/>
          <w:szCs w:val="28"/>
          <w:lang w:val="kk-KZ" w:eastAsia="ru-RU"/>
        </w:rPr>
        <w:t xml:space="preserve"> Отырар ортағасырлық өркениетпен, Тараз көне сәулет және сауда жолдары тарихымен астасып, жарнамалық мәтіндегі </w:t>
      </w:r>
      <w:r w:rsidR="000C345C" w:rsidRPr="008276F4">
        <w:rPr>
          <w:rFonts w:ascii="Times New Roman" w:eastAsia="Times New Roman" w:hAnsi="Times New Roman" w:cs="Times New Roman"/>
          <w:sz w:val="28"/>
          <w:szCs w:val="28"/>
          <w:lang w:val="kk-KZ" w:eastAsia="ru-RU"/>
        </w:rPr>
        <w:t>сенімділік</w:t>
      </w:r>
      <w:r w:rsidRPr="008276F4">
        <w:rPr>
          <w:rFonts w:ascii="Times New Roman" w:eastAsia="Times New Roman" w:hAnsi="Times New Roman" w:cs="Times New Roman"/>
          <w:sz w:val="28"/>
          <w:szCs w:val="28"/>
          <w:lang w:val="kk-KZ" w:eastAsia="ru-RU"/>
        </w:rPr>
        <w:t xml:space="preserve"> әсерді күшейтеді. Яғни адресат нысанға баруды тек саяхат емес, тарихи жадымен қауышу, мәдени тамырды тану тәжірибесі ретінде қабылдайды. </w:t>
      </w:r>
    </w:p>
    <w:p w14:paraId="44A53621" w14:textId="5E08785E" w:rsidR="009E06FF" w:rsidRPr="008276F4" w:rsidRDefault="00AB3EDB"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С</w:t>
      </w:r>
      <w:r w:rsidR="009E06FF" w:rsidRPr="008276F4">
        <w:rPr>
          <w:rFonts w:ascii="Times New Roman" w:eastAsia="Times New Roman" w:hAnsi="Times New Roman" w:cs="Times New Roman"/>
          <w:sz w:val="28"/>
          <w:szCs w:val="28"/>
          <w:lang w:val="kk-KZ" w:eastAsia="ru-RU"/>
        </w:rPr>
        <w:t xml:space="preserve">акральды топонимдер </w:t>
      </w:r>
      <w:r w:rsidR="000C345C" w:rsidRPr="008276F4">
        <w:rPr>
          <w:rFonts w:ascii="Times New Roman" w:eastAsia="Times New Roman" w:hAnsi="Times New Roman" w:cs="Times New Roman"/>
          <w:sz w:val="28"/>
          <w:szCs w:val="28"/>
          <w:lang w:val="kk-KZ" w:eastAsia="ru-RU"/>
        </w:rPr>
        <w:t>сендірушілік</w:t>
      </w:r>
      <w:r w:rsidR="009E06FF" w:rsidRPr="008276F4">
        <w:rPr>
          <w:rFonts w:ascii="Times New Roman" w:eastAsia="Times New Roman" w:hAnsi="Times New Roman" w:cs="Times New Roman"/>
          <w:sz w:val="28"/>
          <w:szCs w:val="28"/>
          <w:lang w:val="kk-KZ" w:eastAsia="ru-RU"/>
        </w:rPr>
        <w:t xml:space="preserve"> және имидждік қызмет атқарады. Туристік жарнамадағы сендіру көбіне нысанны</w:t>
      </w:r>
      <w:r w:rsidR="00A6233E" w:rsidRPr="008276F4">
        <w:rPr>
          <w:rFonts w:ascii="Times New Roman" w:eastAsia="Times New Roman" w:hAnsi="Times New Roman" w:cs="Times New Roman"/>
          <w:sz w:val="28"/>
          <w:szCs w:val="28"/>
          <w:lang w:val="kk-KZ" w:eastAsia="ru-RU"/>
        </w:rPr>
        <w:t xml:space="preserve">ң беделі мен маңызына сүйенеді. </w:t>
      </w:r>
      <w:r w:rsidR="009E06FF" w:rsidRPr="008276F4">
        <w:rPr>
          <w:rFonts w:ascii="Times New Roman" w:eastAsia="Times New Roman" w:hAnsi="Times New Roman" w:cs="Times New Roman"/>
          <w:sz w:val="28"/>
          <w:szCs w:val="28"/>
          <w:lang w:val="kk-KZ" w:eastAsia="ru-RU"/>
        </w:rPr>
        <w:t xml:space="preserve">Яғни мұндай топонимдер жарнамалық мәтінде «дәлел» қызметін де орындайды, нысанның құндылығы ұзақ түсіндірусіз-ақ атаудың мәдени капиталы арқылы мойындатылады. Осы ерекшелік сакральды топонимдерді туристік бренд қалыптастырудың маңызды құралына айналдырады. Сонымен қатар сакральды топонимдердің лингвомәдени мәні олардың басқа маркерлермен, әсіресе антропонимдермен, бағалауыш-экспрессивті лексикамен және метафоралық құрылымдармен бірлікте қолданылуынан айқындалады. Мысалы, </w:t>
      </w:r>
      <w:r w:rsidR="009E06FF" w:rsidRPr="008276F4">
        <w:rPr>
          <w:rFonts w:ascii="Times New Roman" w:eastAsia="Times New Roman" w:hAnsi="Times New Roman" w:cs="Times New Roman"/>
          <w:i/>
          <w:sz w:val="28"/>
          <w:szCs w:val="28"/>
          <w:lang w:val="kk-KZ" w:eastAsia="ru-RU"/>
        </w:rPr>
        <w:t>Қожа Ахмет Ясауи кесенесі – Түркістан, Айша бибі кесенесі – Тараз</w:t>
      </w:r>
      <w:r w:rsidR="009E06FF" w:rsidRPr="008276F4">
        <w:rPr>
          <w:rFonts w:ascii="Times New Roman" w:eastAsia="Times New Roman" w:hAnsi="Times New Roman" w:cs="Times New Roman"/>
          <w:sz w:val="28"/>
          <w:szCs w:val="28"/>
          <w:lang w:val="kk-KZ" w:eastAsia="ru-RU"/>
        </w:rPr>
        <w:t xml:space="preserve"> сияқты үлгілерде антропоним мен топоним бірігіп, нысанның тарихи тұлғалық және кеңістіктік кодын қатар ашады. Ал </w:t>
      </w:r>
      <w:r w:rsidR="009E06FF" w:rsidRPr="008276F4">
        <w:rPr>
          <w:rFonts w:ascii="Times New Roman" w:eastAsia="Times New Roman" w:hAnsi="Times New Roman" w:cs="Times New Roman"/>
          <w:i/>
          <w:sz w:val="28"/>
          <w:szCs w:val="28"/>
          <w:lang w:val="kk-KZ" w:eastAsia="ru-RU"/>
        </w:rPr>
        <w:t xml:space="preserve">киелі Түркістан </w:t>
      </w:r>
      <w:r w:rsidR="009E06FF" w:rsidRPr="008276F4">
        <w:rPr>
          <w:rFonts w:ascii="Times New Roman" w:eastAsia="Times New Roman" w:hAnsi="Times New Roman" w:cs="Times New Roman"/>
          <w:sz w:val="28"/>
          <w:szCs w:val="28"/>
          <w:lang w:val="kk-KZ" w:eastAsia="ru-RU"/>
        </w:rPr>
        <w:t xml:space="preserve">тәрізді тіркесте топонимнің сакралды мәні бағалауыш лексика арқылы күшейеді. Бұл синтагмалық байланыстар жарнама мәтінінің эмоциялық-аксиологиялық реңкін арттырып, адресаттың танымдық қана емес, құндылықтық қабылдауына да ықпал етеді. </w:t>
      </w:r>
    </w:p>
    <w:p w14:paraId="111A7020" w14:textId="2C7D227E" w:rsidR="00512B03" w:rsidRPr="008276F4" w:rsidRDefault="00345AA9"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Сакральды топонимдер </w:t>
      </w:r>
      <w:r w:rsidR="008348C3" w:rsidRPr="008276F4">
        <w:rPr>
          <w:rFonts w:ascii="Times New Roman" w:eastAsia="Times New Roman" w:hAnsi="Times New Roman" w:cs="Times New Roman"/>
          <w:sz w:val="28"/>
          <w:szCs w:val="28"/>
          <w:lang w:val="kk-KZ" w:eastAsia="ru-RU"/>
        </w:rPr>
        <w:t>ж</w:t>
      </w:r>
      <w:r w:rsidRPr="008276F4">
        <w:rPr>
          <w:rFonts w:ascii="Times New Roman" w:eastAsia="Times New Roman" w:hAnsi="Times New Roman" w:cs="Times New Roman"/>
          <w:sz w:val="28"/>
          <w:szCs w:val="28"/>
          <w:lang w:val="kk-KZ" w:eastAsia="ru-RU"/>
        </w:rPr>
        <w:t xml:space="preserve">арнама мәтінінде </w:t>
      </w:r>
      <w:r w:rsidRPr="008276F4">
        <w:rPr>
          <w:rFonts w:ascii="Times New Roman" w:eastAsia="Times New Roman" w:hAnsi="Times New Roman" w:cs="Times New Roman"/>
          <w:i/>
          <w:sz w:val="28"/>
          <w:szCs w:val="28"/>
          <w:lang w:val="kk-KZ" w:eastAsia="ru-RU"/>
        </w:rPr>
        <w:t>киелі, қасиетті, мүбәрак, әулие, баба ізі, рухани мұра</w:t>
      </w:r>
      <w:r w:rsidRPr="008276F4">
        <w:rPr>
          <w:rFonts w:ascii="Times New Roman" w:eastAsia="Times New Roman" w:hAnsi="Times New Roman" w:cs="Times New Roman"/>
          <w:sz w:val="28"/>
          <w:szCs w:val="28"/>
          <w:lang w:val="kk-KZ" w:eastAsia="ru-RU"/>
        </w:rPr>
        <w:t xml:space="preserve"> сия</w:t>
      </w:r>
      <w:r w:rsidR="00A6233E" w:rsidRPr="008276F4">
        <w:rPr>
          <w:rFonts w:ascii="Times New Roman" w:eastAsia="Times New Roman" w:hAnsi="Times New Roman" w:cs="Times New Roman"/>
          <w:sz w:val="28"/>
          <w:szCs w:val="28"/>
          <w:lang w:val="kk-KZ" w:eastAsia="ru-RU"/>
        </w:rPr>
        <w:t>қты маркерлермен бірге жұмсалады</w:t>
      </w:r>
      <w:r w:rsidRPr="008276F4">
        <w:rPr>
          <w:rFonts w:ascii="Times New Roman" w:eastAsia="Times New Roman" w:hAnsi="Times New Roman" w:cs="Times New Roman"/>
          <w:sz w:val="28"/>
          <w:szCs w:val="28"/>
          <w:lang w:val="kk-KZ" w:eastAsia="ru-RU"/>
        </w:rPr>
        <w:t xml:space="preserve">. Осылайша сакральды топоним жарнамада эмоциялық тәжірибені сатады: «тыныштық табу», «рухани жаңғыру», «тілек тілеу», «тәу ету» сияқты мотивтер туристік өнімнің негізгі уәдесіне айналады. </w:t>
      </w:r>
    </w:p>
    <w:p w14:paraId="3E4C30D3" w14:textId="77777777" w:rsidR="00D917A2" w:rsidRPr="008276F4" w:rsidRDefault="00D917A2" w:rsidP="002073B8">
      <w:pPr>
        <w:spacing w:after="0" w:line="240" w:lineRule="auto"/>
        <w:ind w:firstLine="567"/>
        <w:jc w:val="both"/>
        <w:rPr>
          <w:rFonts w:ascii="Times New Roman" w:eastAsia="Times New Roman" w:hAnsi="Times New Roman" w:cs="Times New Roman"/>
          <w:b/>
          <w:i/>
          <w:sz w:val="28"/>
          <w:szCs w:val="28"/>
          <w:lang w:val="kk-KZ" w:eastAsia="ru-RU"/>
        </w:rPr>
      </w:pPr>
      <w:r w:rsidRPr="008276F4">
        <w:rPr>
          <w:rFonts w:ascii="Times New Roman" w:eastAsia="Times New Roman" w:hAnsi="Times New Roman" w:cs="Times New Roman"/>
          <w:b/>
          <w:i/>
          <w:sz w:val="28"/>
          <w:szCs w:val="28"/>
          <w:lang w:val="kk-KZ" w:eastAsia="ru-RU"/>
        </w:rPr>
        <w:t xml:space="preserve">Бекет Атаға қалай баруға болады – толық жол көрсеткіші </w:t>
      </w:r>
    </w:p>
    <w:p w14:paraId="4B5ABF21" w14:textId="429D58DD" w:rsidR="00D917A2" w:rsidRPr="008276F4" w:rsidRDefault="00D917A2" w:rsidP="00947A53">
      <w:pPr>
        <w:spacing w:after="0" w:line="240" w:lineRule="auto"/>
        <w:ind w:firstLine="567"/>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i/>
          <w:sz w:val="28"/>
          <w:szCs w:val="28"/>
          <w:lang w:val="kk-KZ" w:eastAsia="ru-RU"/>
        </w:rPr>
        <w:t>Бекет Ата – қазақ даласының ең қасиетті орындарының бірі. Ол өзінің ерекше тарихымен, әулиелігімен және ғажайыптары арқылы халық арасында кеңінен танымал. Бұл жерге барғандар рухани тазаруды, ішкі тыныштықты және Аллаға жақын болуды сезінеді. Егер сіз Бекет Атаға қалай баруға болады деп ойлап жүрсеңіз, онда бұл мақала сізге қажетті барлық ақпаратты ұсынады.</w:t>
      </w:r>
      <w:r w:rsidR="00947A53" w:rsidRPr="008276F4">
        <w:rPr>
          <w:rFonts w:ascii="Times New Roman" w:eastAsia="Times New Roman" w:hAnsi="Times New Roman" w:cs="Times New Roman"/>
          <w:i/>
          <w:sz w:val="28"/>
          <w:szCs w:val="28"/>
          <w:lang w:val="kk-KZ" w:eastAsia="ru-RU"/>
        </w:rPr>
        <w:t>..</w:t>
      </w:r>
      <w:r w:rsidRPr="008276F4">
        <w:rPr>
          <w:rFonts w:ascii="Times New Roman" w:eastAsia="Times New Roman" w:hAnsi="Times New Roman" w:cs="Times New Roman"/>
          <w:i/>
          <w:sz w:val="28"/>
          <w:szCs w:val="28"/>
          <w:lang w:val="kk-KZ" w:eastAsia="ru-RU"/>
        </w:rPr>
        <w:t xml:space="preserve"> </w:t>
      </w:r>
      <w:r w:rsidR="004E01FC" w:rsidRPr="008276F4">
        <w:rPr>
          <w:rFonts w:ascii="Times New Roman" w:eastAsia="Times New Roman" w:hAnsi="Times New Roman" w:cs="Times New Roman"/>
          <w:i/>
          <w:sz w:val="28"/>
          <w:szCs w:val="28"/>
          <w:lang w:val="kk-KZ" w:eastAsia="ru-RU"/>
        </w:rPr>
        <w:t>[103]</w:t>
      </w:r>
      <w:r w:rsidRPr="008276F4">
        <w:rPr>
          <w:rFonts w:ascii="Times New Roman" w:eastAsia="Times New Roman" w:hAnsi="Times New Roman" w:cs="Times New Roman"/>
          <w:i/>
          <w:sz w:val="28"/>
          <w:szCs w:val="28"/>
          <w:lang w:val="kk-KZ" w:eastAsia="ru-RU"/>
        </w:rPr>
        <w:t>.</w:t>
      </w:r>
    </w:p>
    <w:p w14:paraId="736335F2" w14:textId="7057670E" w:rsidR="00D917A2" w:rsidRPr="008276F4" w:rsidRDefault="00345AA9"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Туристік жарнама үші</w:t>
      </w:r>
      <w:r w:rsidR="00A6233E" w:rsidRPr="008276F4">
        <w:rPr>
          <w:rFonts w:ascii="Times New Roman" w:eastAsia="Times New Roman" w:hAnsi="Times New Roman" w:cs="Times New Roman"/>
          <w:sz w:val="28"/>
          <w:szCs w:val="28"/>
          <w:lang w:val="kk-KZ" w:eastAsia="ru-RU"/>
        </w:rPr>
        <w:t>н маңызды тәсіл – сторителлинг яғни оқиға арқылы ұсыну</w:t>
      </w:r>
      <w:r w:rsidRPr="008276F4">
        <w:rPr>
          <w:rFonts w:ascii="Times New Roman" w:eastAsia="Times New Roman" w:hAnsi="Times New Roman" w:cs="Times New Roman"/>
          <w:sz w:val="28"/>
          <w:szCs w:val="28"/>
          <w:lang w:val="kk-KZ" w:eastAsia="ru-RU"/>
        </w:rPr>
        <w:t xml:space="preserve">. Тарихи-сакральды атаулар сторителлингті табиғи түрде қолдайды: атаудың шығу төркіні, аңыз, тарихи дерек, тұлға есімі – бәрі «дайын сюжет». Жарнамада бұл сюжет қысқа әрі әсерлі беріледі: </w:t>
      </w:r>
      <w:r w:rsidR="000060BD"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val="kk-KZ" w:eastAsia="ru-RU"/>
        </w:rPr>
        <w:t>мыңжылдық тарих ізі</w:t>
      </w:r>
      <w:r w:rsidR="000060BD"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val="kk-KZ" w:eastAsia="ru-RU"/>
        </w:rPr>
        <w:t xml:space="preserve">, </w:t>
      </w:r>
      <w:r w:rsidR="000060BD"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val="kk-KZ" w:eastAsia="ru-RU"/>
        </w:rPr>
        <w:t>бабалар аманаты</w:t>
      </w:r>
      <w:r w:rsidR="000060BD"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val="kk-KZ" w:eastAsia="ru-RU"/>
        </w:rPr>
        <w:t xml:space="preserve">, </w:t>
      </w:r>
      <w:r w:rsidR="000060BD"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val="kk-KZ" w:eastAsia="ru-RU"/>
        </w:rPr>
        <w:t>көне дәуір тынысы</w:t>
      </w:r>
      <w:r w:rsidR="000060BD"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val="kk-KZ" w:eastAsia="ru-RU"/>
        </w:rPr>
        <w:t xml:space="preserve"> т.б. Мұнда тілдік мақсат – дәл ғылыми баяндаудан гөрі, туристің қиялын оятып, сапар мотивін күшейту. </w:t>
      </w:r>
    </w:p>
    <w:p w14:paraId="40197768" w14:textId="77777777" w:rsidR="00D917A2" w:rsidRPr="008276F4" w:rsidRDefault="00345AA9"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xml:space="preserve">Туристік жарнамада киелі орындар үш түрлі репрезентациялық режимде көрінеді: </w:t>
      </w:r>
    </w:p>
    <w:p w14:paraId="2C06993D" w14:textId="77777777" w:rsidR="00D917A2" w:rsidRPr="008276F4" w:rsidRDefault="00345AA9" w:rsidP="0029600B">
      <w:pPr>
        <w:pStyle w:val="a6"/>
        <w:numPr>
          <w:ilvl w:val="0"/>
          <w:numId w:val="30"/>
        </w:numPr>
        <w:spacing w:after="0" w:line="240" w:lineRule="auto"/>
        <w:ind w:left="567" w:firstLine="5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 xml:space="preserve">зиярат туризмі, </w:t>
      </w:r>
    </w:p>
    <w:p w14:paraId="14318571" w14:textId="77777777" w:rsidR="00D917A2" w:rsidRPr="008276F4" w:rsidRDefault="00345AA9" w:rsidP="0029600B">
      <w:pPr>
        <w:pStyle w:val="a6"/>
        <w:numPr>
          <w:ilvl w:val="0"/>
          <w:numId w:val="30"/>
        </w:numPr>
        <w:spacing w:after="0" w:line="240" w:lineRule="auto"/>
        <w:ind w:left="567" w:firstLine="5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 xml:space="preserve">тарихи-танымдық туризм, </w:t>
      </w:r>
    </w:p>
    <w:p w14:paraId="4AD8F014" w14:textId="4E5C27BE" w:rsidR="00D917A2" w:rsidRPr="008276F4" w:rsidRDefault="00345AA9" w:rsidP="0029600B">
      <w:pPr>
        <w:pStyle w:val="a6"/>
        <w:numPr>
          <w:ilvl w:val="0"/>
          <w:numId w:val="30"/>
        </w:numPr>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мемориалдық-мәдени туризм. Үшеуі бір-бірімен қабаттасып, бір нысан әр</w:t>
      </w:r>
      <w:r w:rsidR="00DA6741" w:rsidRPr="008276F4">
        <w:rPr>
          <w:rFonts w:ascii="Times New Roman" w:eastAsia="Times New Roman" w:hAnsi="Times New Roman" w:cs="Times New Roman"/>
          <w:sz w:val="28"/>
          <w:szCs w:val="28"/>
          <w:lang w:eastAsia="ru-RU"/>
        </w:rPr>
        <w:t>түрлі аудиторияға әртүрлі «уәде»</w:t>
      </w:r>
      <w:r w:rsidRPr="008276F4">
        <w:rPr>
          <w:rFonts w:ascii="Times New Roman" w:eastAsia="Times New Roman" w:hAnsi="Times New Roman" w:cs="Times New Roman"/>
          <w:sz w:val="28"/>
          <w:szCs w:val="28"/>
          <w:lang w:eastAsia="ru-RU"/>
        </w:rPr>
        <w:t xml:space="preserve"> ұсына алады. </w:t>
      </w:r>
    </w:p>
    <w:p w14:paraId="7F7F19A9" w14:textId="72D78B7C" w:rsidR="002D34BC" w:rsidRPr="008276F4" w:rsidRDefault="00345AA9" w:rsidP="002073B8">
      <w:p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Зияратқа бағытталған жарнамалық мәтіндер коммуникацияның өзегі – қасиетке құрмет және ішкі тыныштық. Тілдік белгілері: этикеттік-құрметтеу лексикасы (қасиетті, киелі, бабалар аманаты), ниет/тілек семантикасы (тәу ету, ниет қылу, бата тілеу), тыныштық/тазару образдары (жанға тыныс, рухани серпіліс). Зиярат дискур</w:t>
      </w:r>
      <w:r w:rsidR="00DA6741" w:rsidRPr="008276F4">
        <w:rPr>
          <w:rFonts w:ascii="Times New Roman" w:eastAsia="Times New Roman" w:hAnsi="Times New Roman" w:cs="Times New Roman"/>
          <w:sz w:val="28"/>
          <w:szCs w:val="28"/>
          <w:lang w:eastAsia="ru-RU"/>
        </w:rPr>
        <w:t xml:space="preserve">сының жарнамадағы прагматикасы «көрікті жер» </w:t>
      </w:r>
      <w:r w:rsidRPr="008276F4">
        <w:rPr>
          <w:rFonts w:ascii="Times New Roman" w:eastAsia="Times New Roman" w:hAnsi="Times New Roman" w:cs="Times New Roman"/>
          <w:sz w:val="28"/>
          <w:szCs w:val="28"/>
          <w:lang w:eastAsia="ru-RU"/>
        </w:rPr>
        <w:t>көрсету емес, туристі мән</w:t>
      </w:r>
      <w:r w:rsidR="00DA6741" w:rsidRPr="008276F4">
        <w:rPr>
          <w:rFonts w:ascii="Times New Roman" w:eastAsia="Times New Roman" w:hAnsi="Times New Roman" w:cs="Times New Roman"/>
          <w:sz w:val="28"/>
          <w:szCs w:val="28"/>
          <w:lang w:eastAsia="ru-RU"/>
        </w:rPr>
        <w:t>дік сапарға шақыру. Сол арқылы «бару керек»</w:t>
      </w:r>
      <w:r w:rsidRPr="008276F4">
        <w:rPr>
          <w:rFonts w:ascii="Times New Roman" w:eastAsia="Times New Roman" w:hAnsi="Times New Roman" w:cs="Times New Roman"/>
          <w:sz w:val="28"/>
          <w:szCs w:val="28"/>
          <w:lang w:eastAsia="ru-RU"/>
        </w:rPr>
        <w:t xml:space="preserve"> мотиві күшейеді: бұл – символдық сапар.</w:t>
      </w:r>
    </w:p>
    <w:p w14:paraId="4A0865E6" w14:textId="10FBC3E3" w:rsidR="002D34BC" w:rsidRPr="008276F4" w:rsidRDefault="00345AA9"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val="kk-KZ" w:eastAsia="ru-RU"/>
        </w:rPr>
        <w:t>Тарихи нысандарды жарнамалау көбіне фактіге жақын стильді сақтайды: дәуір, мәдени қабат, мұра, археология, қала тарихы сияқты компоненттер айтылады. Бірақ ол да жарнама болғандықтан, мәтінде міндетті түрде: уникалдық (ерекше, сирек, көне), тәжірибе (экскурсия, реконструкция, музейлендіру), қолжетімділік (маршрут, сервис) сияқты прагматикалық элементтер болады. Ескерткіштер туристік жарнамада жиі қала/аймақ символы ретінде ұсынылады. Мұнда репрезентацияның басты тетіктері: визуал образ (көрініс, композиция, панорама), мемориалдық әңгіме (тұлға, ерлік, тарихи сәт), әлеуметтік оқиға (мереке, концерт, фестиваль аймағ</w:t>
      </w:r>
      <w:r w:rsidR="00DA6741" w:rsidRPr="008276F4">
        <w:rPr>
          <w:rFonts w:ascii="Times New Roman" w:eastAsia="Times New Roman" w:hAnsi="Times New Roman" w:cs="Times New Roman"/>
          <w:sz w:val="28"/>
          <w:szCs w:val="28"/>
          <w:lang w:val="kk-KZ" w:eastAsia="ru-RU"/>
        </w:rPr>
        <w:t>ы). Ескерткіш дискурсы туристі «</w:t>
      </w:r>
      <w:r w:rsidRPr="008276F4">
        <w:rPr>
          <w:rFonts w:ascii="Times New Roman" w:eastAsia="Times New Roman" w:hAnsi="Times New Roman" w:cs="Times New Roman"/>
          <w:sz w:val="28"/>
          <w:szCs w:val="28"/>
          <w:lang w:val="kk-KZ" w:eastAsia="ru-RU"/>
        </w:rPr>
        <w:t>қала атмосферасын сезіну</w:t>
      </w:r>
      <w:r w:rsidR="00DA6741" w:rsidRPr="008276F4">
        <w:rPr>
          <w:rFonts w:ascii="Times New Roman" w:eastAsia="Times New Roman" w:hAnsi="Times New Roman" w:cs="Times New Roman"/>
          <w:sz w:val="28"/>
          <w:szCs w:val="28"/>
          <w:lang w:val="kk-KZ" w:eastAsia="ru-RU"/>
        </w:rPr>
        <w:t>», «</w:t>
      </w:r>
      <w:r w:rsidRPr="008276F4">
        <w:rPr>
          <w:rFonts w:ascii="Times New Roman" w:eastAsia="Times New Roman" w:hAnsi="Times New Roman" w:cs="Times New Roman"/>
          <w:sz w:val="28"/>
          <w:szCs w:val="28"/>
          <w:lang w:val="kk-KZ" w:eastAsia="ru-RU"/>
        </w:rPr>
        <w:t>фото-нүкте</w:t>
      </w:r>
      <w:r w:rsidR="00DA6741"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val="kk-KZ" w:eastAsia="ru-RU"/>
        </w:rPr>
        <w:t xml:space="preserve"> табу сияқты қазіргі медиа-практикаларға да </w:t>
      </w:r>
      <w:r w:rsidR="0015343B" w:rsidRPr="008276F4">
        <w:rPr>
          <w:rFonts w:ascii="Times New Roman" w:eastAsia="Times New Roman" w:hAnsi="Times New Roman" w:cs="Times New Roman"/>
          <w:sz w:val="28"/>
          <w:szCs w:val="28"/>
          <w:lang w:val="kk-KZ" w:eastAsia="ru-RU"/>
        </w:rPr>
        <w:t>маңызды</w:t>
      </w:r>
      <w:r w:rsidRPr="008276F4">
        <w:rPr>
          <w:rFonts w:ascii="Times New Roman" w:eastAsia="Times New Roman" w:hAnsi="Times New Roman" w:cs="Times New Roman"/>
          <w:sz w:val="28"/>
          <w:szCs w:val="28"/>
          <w:lang w:val="kk-KZ" w:eastAsia="ru-RU"/>
        </w:rPr>
        <w:t xml:space="preserve">. </w:t>
      </w:r>
    </w:p>
    <w:p w14:paraId="3F3A0BFC" w14:textId="77777777" w:rsidR="00F36045" w:rsidRPr="008276F4" w:rsidRDefault="00345AA9" w:rsidP="002073B8">
      <w:p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Ал киелі орындардың репрезентациясы (зиярат, тарихи орын, ескерткіш) жарнамада түрлі аудиторияға бағытталған дискурстардың тоғысуымен жүзеге асады</w:t>
      </w:r>
      <w:r w:rsidR="001854FC" w:rsidRPr="008276F4">
        <w:rPr>
          <w:rFonts w:ascii="Times New Roman" w:eastAsia="Times New Roman" w:hAnsi="Times New Roman" w:cs="Times New Roman"/>
          <w:sz w:val="28"/>
          <w:szCs w:val="28"/>
          <w:lang w:val="kk-KZ" w:eastAsia="ru-RU"/>
        </w:rPr>
        <w:t xml:space="preserve">. </w:t>
      </w:r>
    </w:p>
    <w:p w14:paraId="33B4F12E" w14:textId="77777777" w:rsidR="00381AA8" w:rsidRPr="008276F4" w:rsidRDefault="006E2B80" w:rsidP="002073B8">
      <w:pPr>
        <w:pStyle w:val="5"/>
        <w:spacing w:before="0" w:line="240" w:lineRule="auto"/>
        <w:ind w:firstLine="567"/>
        <w:rPr>
          <w:rFonts w:ascii="Times New Roman" w:hAnsi="Times New Roman" w:cs="Times New Roman"/>
          <w:b/>
          <w:i/>
          <w:color w:val="auto"/>
          <w:sz w:val="28"/>
          <w:szCs w:val="28"/>
          <w:lang w:val="kk-KZ"/>
        </w:rPr>
      </w:pPr>
      <w:r w:rsidRPr="008276F4">
        <w:rPr>
          <w:rFonts w:ascii="Times New Roman" w:hAnsi="Times New Roman" w:cs="Times New Roman"/>
          <w:b/>
          <w:i/>
          <w:color w:val="auto"/>
          <w:sz w:val="28"/>
          <w:szCs w:val="28"/>
          <w:lang w:val="kk-KZ"/>
        </w:rPr>
        <w:t>Түркістан: 3 күн, керемет сапар</w:t>
      </w:r>
    </w:p>
    <w:p w14:paraId="3F954987" w14:textId="77777777" w:rsidR="00381AA8" w:rsidRPr="008276F4" w:rsidRDefault="00381AA8" w:rsidP="002073B8">
      <w:pPr>
        <w:pStyle w:val="3"/>
        <w:spacing w:before="0" w:beforeAutospacing="0" w:after="0" w:afterAutospacing="0"/>
        <w:ind w:firstLine="567"/>
        <w:rPr>
          <w:i/>
          <w:sz w:val="28"/>
          <w:szCs w:val="28"/>
          <w:lang w:val="kk-KZ"/>
        </w:rPr>
      </w:pPr>
      <w:r w:rsidRPr="008276F4">
        <w:rPr>
          <w:rStyle w:val="a4"/>
          <w:i/>
          <w:sz w:val="28"/>
          <w:szCs w:val="28"/>
          <w:lang w:val="kk-KZ"/>
        </w:rPr>
        <w:t xml:space="preserve">Түркістан </w:t>
      </w:r>
      <w:r w:rsidR="005D1FD0" w:rsidRPr="008276F4">
        <w:rPr>
          <w:i/>
          <w:sz w:val="28"/>
          <w:szCs w:val="28"/>
          <w:lang w:val="kk-KZ"/>
        </w:rPr>
        <w:t>–</w:t>
      </w:r>
      <w:r w:rsidRPr="008276F4">
        <w:rPr>
          <w:rStyle w:val="a4"/>
          <w:i/>
          <w:sz w:val="28"/>
          <w:szCs w:val="28"/>
          <w:lang w:val="kk-KZ"/>
        </w:rPr>
        <w:t xml:space="preserve"> киелі шаһар</w:t>
      </w:r>
    </w:p>
    <w:p w14:paraId="5D329563" w14:textId="77777777" w:rsidR="00381AA8" w:rsidRPr="008276F4" w:rsidRDefault="00381AA8" w:rsidP="002073B8">
      <w:pPr>
        <w:pStyle w:val="a3"/>
        <w:tabs>
          <w:tab w:val="left" w:pos="567"/>
        </w:tabs>
        <w:spacing w:before="0" w:beforeAutospacing="0" w:after="0" w:afterAutospacing="0"/>
        <w:ind w:firstLine="567"/>
        <w:jc w:val="both"/>
        <w:rPr>
          <w:i/>
          <w:sz w:val="28"/>
          <w:szCs w:val="28"/>
          <w:lang w:val="kk-KZ"/>
        </w:rPr>
      </w:pPr>
      <w:r w:rsidRPr="008276F4">
        <w:rPr>
          <w:i/>
          <w:sz w:val="28"/>
          <w:szCs w:val="28"/>
          <w:lang w:val="kk-KZ"/>
        </w:rPr>
        <w:tab/>
        <w:t>Түркістан – Қазақстандағы ең ежелгі әрі қасиетті қалалардың бірі. Ол тек тарихи орын ғана емес, бүкіл түркі әлемінің рухани орталығы болып есептеледі. Қалада XIII-XIV ғасырлардан қалған архитектуралық ескерткіштер, сопылық ағымының іздері мен мәдени мұралар молынан кездеседі.</w:t>
      </w:r>
    </w:p>
    <w:p w14:paraId="7899CC88" w14:textId="77777777" w:rsidR="00381AA8" w:rsidRPr="008276F4" w:rsidRDefault="00381AA8" w:rsidP="002073B8">
      <w:pPr>
        <w:pStyle w:val="a3"/>
        <w:spacing w:before="0" w:beforeAutospacing="0" w:after="0" w:afterAutospacing="0"/>
        <w:ind w:firstLine="567"/>
        <w:rPr>
          <w:i/>
          <w:sz w:val="28"/>
          <w:szCs w:val="28"/>
          <w:lang w:val="kk-KZ"/>
        </w:rPr>
      </w:pPr>
    </w:p>
    <w:p w14:paraId="3F4867E1" w14:textId="77777777" w:rsidR="00381AA8" w:rsidRPr="008276F4" w:rsidRDefault="00381AA8" w:rsidP="002073B8">
      <w:pPr>
        <w:pStyle w:val="a3"/>
        <w:spacing w:before="0" w:beforeAutospacing="0" w:after="0" w:afterAutospacing="0"/>
        <w:ind w:firstLine="567"/>
        <w:rPr>
          <w:i/>
          <w:sz w:val="28"/>
          <w:szCs w:val="28"/>
          <w:lang w:val="kk-KZ"/>
        </w:rPr>
      </w:pPr>
      <w:r w:rsidRPr="008276F4">
        <w:rPr>
          <w:rFonts w:ascii="Segoe UI Emoji" w:hAnsi="Segoe UI Emoji" w:cs="Segoe UI Emoji"/>
          <w:i/>
          <w:sz w:val="28"/>
          <w:szCs w:val="28"/>
          <w:lang w:val="kk-KZ"/>
        </w:rPr>
        <w:t>✨</w:t>
      </w:r>
      <w:r w:rsidRPr="008276F4">
        <w:rPr>
          <w:i/>
          <w:sz w:val="28"/>
          <w:szCs w:val="28"/>
          <w:lang w:val="kk-KZ"/>
        </w:rPr>
        <w:t> </w:t>
      </w:r>
      <w:r w:rsidRPr="008276F4">
        <w:rPr>
          <w:rStyle w:val="a4"/>
          <w:i/>
          <w:sz w:val="28"/>
          <w:szCs w:val="28"/>
          <w:lang w:val="kk-KZ"/>
        </w:rPr>
        <w:t>Көне Түркістанның тылсымына саяхат жаса!</w:t>
      </w:r>
      <w:r w:rsidRPr="008276F4">
        <w:rPr>
          <w:i/>
          <w:sz w:val="28"/>
          <w:szCs w:val="28"/>
          <w:lang w:val="kk-KZ"/>
        </w:rPr>
        <w:t> </w:t>
      </w:r>
      <w:r w:rsidRPr="008276F4">
        <w:rPr>
          <w:rFonts w:ascii="Segoe UI Emoji" w:hAnsi="Segoe UI Emoji" w:cs="Segoe UI Emoji"/>
          <w:i/>
          <w:sz w:val="28"/>
          <w:szCs w:val="28"/>
          <w:lang w:val="kk-KZ"/>
        </w:rPr>
        <w:t>✨</w:t>
      </w:r>
    </w:p>
    <w:p w14:paraId="57C600EC" w14:textId="77777777" w:rsidR="00381AA8" w:rsidRPr="008276F4" w:rsidRDefault="00381AA8" w:rsidP="002073B8">
      <w:pPr>
        <w:pStyle w:val="a3"/>
        <w:spacing w:before="0" w:beforeAutospacing="0" w:after="0" w:afterAutospacing="0"/>
        <w:ind w:firstLine="567"/>
        <w:rPr>
          <w:i/>
          <w:sz w:val="28"/>
          <w:szCs w:val="28"/>
          <w:lang w:val="kk-KZ"/>
        </w:rPr>
      </w:pPr>
      <w:r w:rsidRPr="008276F4">
        <w:rPr>
          <w:i/>
          <w:sz w:val="28"/>
          <w:szCs w:val="28"/>
          <w:lang w:val="kk-KZ"/>
        </w:rPr>
        <w:t xml:space="preserve">Жібек жолының сырлары, қасиетті мекендер мен мыңжылдық тарих – осының бәрін өз көзіңмен көруге мүмкіндік бар! </w:t>
      </w:r>
      <w:r w:rsidRPr="008276F4">
        <w:rPr>
          <w:rFonts w:ascii="Segoe UI Symbol" w:hAnsi="Segoe UI Symbol" w:cs="Segoe UI Symbol"/>
          <w:i/>
          <w:sz w:val="28"/>
          <w:szCs w:val="28"/>
          <w:lang w:val="kk-KZ"/>
        </w:rPr>
        <w:t>🏜</w:t>
      </w:r>
      <w:r w:rsidRPr="008276F4">
        <w:rPr>
          <w:i/>
          <w:sz w:val="28"/>
          <w:szCs w:val="28"/>
          <w:lang w:val="kk-KZ"/>
        </w:rPr>
        <w:br/>
        <w:t> Бұл – тек саяхат емес, бұл – рухани және мәдени жаңғыру!</w:t>
      </w:r>
    </w:p>
    <w:p w14:paraId="621E43EF" w14:textId="77777777" w:rsidR="00381AA8" w:rsidRPr="008276F4" w:rsidRDefault="00381AA8" w:rsidP="002073B8">
      <w:pPr>
        <w:pStyle w:val="a3"/>
        <w:spacing w:before="0" w:beforeAutospacing="0" w:after="0" w:afterAutospacing="0"/>
        <w:ind w:firstLine="567"/>
        <w:rPr>
          <w:i/>
          <w:sz w:val="28"/>
          <w:szCs w:val="28"/>
          <w:lang w:val="kk-KZ"/>
        </w:rPr>
      </w:pPr>
      <w:r w:rsidRPr="008276F4">
        <w:rPr>
          <w:rStyle w:val="a4"/>
          <w:i/>
          <w:sz w:val="28"/>
          <w:szCs w:val="28"/>
          <w:lang w:val="kk-KZ"/>
        </w:rPr>
        <w:t>Не күтіп тұр?</w:t>
      </w:r>
      <w:r w:rsidRPr="008276F4">
        <w:rPr>
          <w:i/>
          <w:sz w:val="28"/>
          <w:szCs w:val="28"/>
          <w:lang w:val="kk-KZ"/>
        </w:rPr>
        <w:br/>
      </w:r>
      <w:r w:rsidRPr="008276F4">
        <w:rPr>
          <w:rFonts w:ascii="Segoe UI Emoji" w:hAnsi="Segoe UI Emoji" w:cs="Segoe UI Emoji"/>
          <w:i/>
          <w:sz w:val="28"/>
          <w:szCs w:val="28"/>
          <w:lang w:val="kk-KZ"/>
        </w:rPr>
        <w:t>✨</w:t>
      </w:r>
      <w:r w:rsidRPr="008276F4">
        <w:rPr>
          <w:i/>
          <w:sz w:val="28"/>
          <w:szCs w:val="28"/>
          <w:lang w:val="kk-KZ"/>
        </w:rPr>
        <w:t xml:space="preserve"> Керуен-Сарайдағы таңғажайып кешкі шоу</w:t>
      </w:r>
      <w:r w:rsidRPr="008276F4">
        <w:rPr>
          <w:i/>
          <w:sz w:val="28"/>
          <w:szCs w:val="28"/>
          <w:lang w:val="kk-KZ"/>
        </w:rPr>
        <w:br/>
      </w:r>
      <w:r w:rsidRPr="008276F4">
        <w:rPr>
          <w:rFonts w:ascii="Segoe UI Emoji" w:hAnsi="Segoe UI Emoji" w:cs="Segoe UI Emoji"/>
          <w:i/>
          <w:sz w:val="28"/>
          <w:szCs w:val="28"/>
          <w:lang w:val="kk-KZ"/>
        </w:rPr>
        <w:t>✨</w:t>
      </w:r>
      <w:r w:rsidRPr="008276F4">
        <w:rPr>
          <w:i/>
          <w:sz w:val="28"/>
          <w:szCs w:val="28"/>
          <w:lang w:val="kk-KZ"/>
        </w:rPr>
        <w:t xml:space="preserve"> Ақ-Мешіт үңгірі – энергия мен рухани тазару мекені</w:t>
      </w:r>
      <w:r w:rsidRPr="008276F4">
        <w:rPr>
          <w:i/>
          <w:sz w:val="28"/>
          <w:szCs w:val="28"/>
          <w:lang w:val="kk-KZ"/>
        </w:rPr>
        <w:br/>
      </w:r>
      <w:r w:rsidRPr="008276F4">
        <w:rPr>
          <w:rFonts w:ascii="Segoe UI Emoji" w:hAnsi="Segoe UI Emoji" w:cs="Segoe UI Emoji"/>
          <w:i/>
          <w:sz w:val="28"/>
          <w:szCs w:val="28"/>
          <w:lang w:val="kk-KZ"/>
        </w:rPr>
        <w:t>✨</w:t>
      </w:r>
      <w:r w:rsidRPr="008276F4">
        <w:rPr>
          <w:i/>
          <w:sz w:val="28"/>
          <w:szCs w:val="28"/>
          <w:lang w:val="kk-KZ"/>
        </w:rPr>
        <w:t xml:space="preserve"> Ғажайып кесенелер: Қ.А. Яссауи, Айша-Бибі, Домалақ ана</w:t>
      </w:r>
      <w:r w:rsidRPr="008276F4">
        <w:rPr>
          <w:i/>
          <w:sz w:val="28"/>
          <w:szCs w:val="28"/>
          <w:lang w:val="kk-KZ"/>
        </w:rPr>
        <w:br/>
      </w:r>
      <w:r w:rsidRPr="008276F4">
        <w:rPr>
          <w:rFonts w:ascii="Segoe UI Emoji" w:hAnsi="Segoe UI Emoji" w:cs="Segoe UI Emoji"/>
          <w:i/>
          <w:sz w:val="28"/>
          <w:szCs w:val="28"/>
          <w:lang w:val="kk-KZ"/>
        </w:rPr>
        <w:t>✨</w:t>
      </w:r>
      <w:r w:rsidRPr="008276F4">
        <w:rPr>
          <w:i/>
          <w:sz w:val="28"/>
          <w:szCs w:val="28"/>
          <w:lang w:val="kk-KZ"/>
        </w:rPr>
        <w:t xml:space="preserve"> Ежелгі Отырар қаласының қабырғалары</w:t>
      </w:r>
      <w:r w:rsidRPr="008276F4">
        <w:rPr>
          <w:i/>
          <w:sz w:val="28"/>
          <w:szCs w:val="28"/>
          <w:lang w:val="kk-KZ"/>
        </w:rPr>
        <w:br/>
      </w:r>
      <w:r w:rsidRPr="008276F4">
        <w:rPr>
          <w:rFonts w:ascii="Segoe UI Emoji" w:hAnsi="Segoe UI Emoji" w:cs="Segoe UI Emoji"/>
          <w:i/>
          <w:sz w:val="28"/>
          <w:szCs w:val="28"/>
          <w:lang w:val="kk-KZ"/>
        </w:rPr>
        <w:t>✨</w:t>
      </w:r>
      <w:r w:rsidRPr="008276F4">
        <w:rPr>
          <w:i/>
          <w:sz w:val="28"/>
          <w:szCs w:val="28"/>
          <w:lang w:val="kk-KZ"/>
        </w:rPr>
        <w:t xml:space="preserve"> «Фараб» кітапханасы және ерекше «Алтын Самруқ» театры</w:t>
      </w:r>
    </w:p>
    <w:p w14:paraId="3E211EBC" w14:textId="77777777" w:rsidR="00381AA8" w:rsidRPr="008276F4" w:rsidRDefault="00381AA8" w:rsidP="002073B8">
      <w:pPr>
        <w:pStyle w:val="a3"/>
        <w:spacing w:before="0" w:beforeAutospacing="0" w:after="0" w:afterAutospacing="0"/>
        <w:ind w:firstLine="567"/>
        <w:rPr>
          <w:i/>
          <w:sz w:val="28"/>
          <w:szCs w:val="28"/>
          <w:lang w:val="kk-KZ"/>
        </w:rPr>
      </w:pPr>
      <w:r w:rsidRPr="008276F4">
        <w:rPr>
          <w:rStyle w:val="a4"/>
          <w:rFonts w:ascii="Segoe UI Emoji" w:hAnsi="Segoe UI Emoji" w:cs="Segoe UI Emoji"/>
          <w:i/>
          <w:sz w:val="28"/>
          <w:szCs w:val="28"/>
          <w:lang w:val="kk-KZ"/>
        </w:rPr>
        <w:t>✅</w:t>
      </w:r>
      <w:r w:rsidRPr="008276F4">
        <w:rPr>
          <w:rStyle w:val="a4"/>
          <w:i/>
          <w:sz w:val="28"/>
          <w:szCs w:val="28"/>
          <w:lang w:val="kk-KZ"/>
        </w:rPr>
        <w:t xml:space="preserve"> Бағаға кіреді:</w:t>
      </w:r>
      <w:r w:rsidRPr="008276F4">
        <w:rPr>
          <w:i/>
          <w:sz w:val="28"/>
          <w:szCs w:val="28"/>
          <w:lang w:val="kk-KZ"/>
        </w:rPr>
        <w:br/>
      </w:r>
      <w:r w:rsidRPr="008276F4">
        <w:rPr>
          <w:rFonts w:ascii="Segoe UI Symbol" w:eastAsia="MS Gothic" w:hAnsi="Segoe UI Symbol" w:cs="Segoe UI Symbol"/>
          <w:i/>
          <w:sz w:val="28"/>
          <w:szCs w:val="28"/>
          <w:lang w:val="kk-KZ"/>
        </w:rPr>
        <w:t>✔</w:t>
      </w:r>
      <w:r w:rsidRPr="008276F4">
        <w:rPr>
          <w:i/>
          <w:sz w:val="28"/>
          <w:szCs w:val="28"/>
          <w:lang w:val="kk-KZ"/>
        </w:rPr>
        <w:t xml:space="preserve"> Ыңғайлы көлік</w:t>
      </w:r>
      <w:r w:rsidRPr="008276F4">
        <w:rPr>
          <w:i/>
          <w:sz w:val="28"/>
          <w:szCs w:val="28"/>
          <w:lang w:val="kk-KZ"/>
        </w:rPr>
        <w:br/>
      </w:r>
      <w:r w:rsidRPr="008276F4">
        <w:rPr>
          <w:rFonts w:ascii="Segoe UI Symbol" w:eastAsia="MS Gothic" w:hAnsi="Segoe UI Symbol" w:cs="Segoe UI Symbol"/>
          <w:i/>
          <w:sz w:val="28"/>
          <w:szCs w:val="28"/>
          <w:lang w:val="kk-KZ"/>
        </w:rPr>
        <w:t>✔</w:t>
      </w:r>
      <w:r w:rsidRPr="008276F4">
        <w:rPr>
          <w:i/>
          <w:sz w:val="28"/>
          <w:szCs w:val="28"/>
          <w:lang w:val="kk-KZ"/>
        </w:rPr>
        <w:t xml:space="preserve"> Қонақүйдегі жайлы түндер</w:t>
      </w:r>
      <w:r w:rsidRPr="008276F4">
        <w:rPr>
          <w:i/>
          <w:sz w:val="28"/>
          <w:szCs w:val="28"/>
          <w:lang w:val="kk-KZ"/>
        </w:rPr>
        <w:br/>
      </w:r>
      <w:r w:rsidRPr="008276F4">
        <w:rPr>
          <w:rFonts w:ascii="Segoe UI Symbol" w:eastAsia="MS Gothic" w:hAnsi="Segoe UI Symbol" w:cs="Segoe UI Symbol"/>
          <w:i/>
          <w:sz w:val="28"/>
          <w:szCs w:val="28"/>
          <w:lang w:val="kk-KZ"/>
        </w:rPr>
        <w:t>✔</w:t>
      </w:r>
      <w:r w:rsidRPr="008276F4">
        <w:rPr>
          <w:i/>
          <w:sz w:val="28"/>
          <w:szCs w:val="28"/>
          <w:lang w:val="kk-KZ"/>
        </w:rPr>
        <w:t xml:space="preserve"> Таңғы және түскі ас</w:t>
      </w:r>
      <w:r w:rsidRPr="008276F4">
        <w:rPr>
          <w:i/>
          <w:sz w:val="28"/>
          <w:szCs w:val="28"/>
          <w:lang w:val="kk-KZ"/>
        </w:rPr>
        <w:br/>
      </w:r>
      <w:r w:rsidRPr="008276F4">
        <w:rPr>
          <w:rFonts w:ascii="Segoe UI Symbol" w:eastAsia="MS Gothic" w:hAnsi="Segoe UI Symbol" w:cs="Segoe UI Symbol"/>
          <w:i/>
          <w:sz w:val="28"/>
          <w:szCs w:val="28"/>
          <w:lang w:val="kk-KZ"/>
        </w:rPr>
        <w:t>✔</w:t>
      </w:r>
      <w:r w:rsidRPr="008276F4">
        <w:rPr>
          <w:i/>
          <w:sz w:val="28"/>
          <w:szCs w:val="28"/>
          <w:lang w:val="kk-KZ"/>
        </w:rPr>
        <w:t xml:space="preserve"> Барлық музейлер мен тарихи орындарға кіру билеттері</w:t>
      </w:r>
      <w:r w:rsidRPr="008276F4">
        <w:rPr>
          <w:i/>
          <w:sz w:val="28"/>
          <w:szCs w:val="28"/>
          <w:lang w:val="kk-KZ"/>
        </w:rPr>
        <w:br/>
      </w:r>
      <w:r w:rsidRPr="008276F4">
        <w:rPr>
          <w:rFonts w:ascii="Segoe UI Symbol" w:eastAsia="MS Gothic" w:hAnsi="Segoe UI Symbol" w:cs="Segoe UI Symbol"/>
          <w:i/>
          <w:sz w:val="28"/>
          <w:szCs w:val="28"/>
          <w:lang w:val="kk-KZ"/>
        </w:rPr>
        <w:t>✔</w:t>
      </w:r>
      <w:r w:rsidRPr="008276F4">
        <w:rPr>
          <w:i/>
          <w:sz w:val="28"/>
          <w:szCs w:val="28"/>
          <w:lang w:val="kk-KZ"/>
        </w:rPr>
        <w:t xml:space="preserve"> Тәжірибелі гид (тарихты жан-тәнімен сүйетін)</w:t>
      </w:r>
    </w:p>
    <w:p w14:paraId="2E87DAEE" w14:textId="0D32F826" w:rsidR="00381AA8" w:rsidRPr="008276F4" w:rsidRDefault="00381AA8" w:rsidP="009F2821">
      <w:pPr>
        <w:pStyle w:val="a3"/>
        <w:spacing w:before="0" w:beforeAutospacing="0" w:after="0" w:afterAutospacing="0"/>
        <w:ind w:firstLine="567"/>
        <w:rPr>
          <w:rStyle w:val="a4"/>
          <w:i/>
          <w:sz w:val="28"/>
          <w:szCs w:val="28"/>
          <w:lang w:val="kk-KZ"/>
        </w:rPr>
      </w:pPr>
      <w:r w:rsidRPr="008276F4">
        <w:rPr>
          <w:i/>
          <w:sz w:val="28"/>
          <w:szCs w:val="28"/>
          <w:lang w:val="kk-KZ"/>
        </w:rPr>
        <w:t> </w:t>
      </w:r>
      <w:r w:rsidRPr="008276F4">
        <w:rPr>
          <w:rStyle w:val="a4"/>
          <w:i/>
          <w:sz w:val="28"/>
          <w:szCs w:val="28"/>
          <w:lang w:val="kk-KZ"/>
        </w:rPr>
        <w:t>Тур бағасы – небәрі 27 990 тг бастап!</w:t>
      </w:r>
      <w:r w:rsidR="004E01FC" w:rsidRPr="008276F4">
        <w:rPr>
          <w:rStyle w:val="a4"/>
          <w:sz w:val="28"/>
          <w:szCs w:val="28"/>
          <w:lang w:val="kk-KZ"/>
        </w:rPr>
        <w:t>[102</w:t>
      </w:r>
      <w:r w:rsidR="00B678A3" w:rsidRPr="008276F4">
        <w:rPr>
          <w:rStyle w:val="a4"/>
          <w:sz w:val="28"/>
          <w:szCs w:val="28"/>
          <w:lang w:val="kk-KZ"/>
        </w:rPr>
        <w:t>]</w:t>
      </w:r>
    </w:p>
    <w:p w14:paraId="2D1DA8CE" w14:textId="2C9A90E1" w:rsidR="000060BD" w:rsidRPr="008276F4" w:rsidRDefault="00381AA8" w:rsidP="002073B8">
      <w:pPr>
        <w:pStyle w:val="a3"/>
        <w:spacing w:before="0" w:beforeAutospacing="0" w:after="0" w:afterAutospacing="0"/>
        <w:ind w:firstLine="567"/>
        <w:jc w:val="both"/>
        <w:rPr>
          <w:rStyle w:val="a4"/>
          <w:b w:val="0"/>
          <w:sz w:val="28"/>
          <w:szCs w:val="28"/>
          <w:lang w:val="kk-KZ"/>
        </w:rPr>
      </w:pPr>
      <w:r w:rsidRPr="008276F4">
        <w:rPr>
          <w:rStyle w:val="a4"/>
          <w:b w:val="0"/>
          <w:sz w:val="28"/>
          <w:szCs w:val="28"/>
          <w:lang w:val="kk-KZ"/>
        </w:rPr>
        <w:t>Берілген мәтін Түркістанды лингвомәдени кеңістікте «киелі шаһар», «түркі әлемінің рухани орталығы» деген ұғымдар арқылы сакралдандырып таныстырады. «Ең ежелгі әрі қасиетті», «рухани орталық», «сопылық ағымының іздері», «мәдени мұралар» сияқты тіркестер қала бейнесін тек географиялық нүкте емес, коллективтік тарихи жады мен руханияттың символы ретінде қалыптастырады. Жарнамада Жібек жолы, мыңжылдық тарих, көне қала тылсымы тәрізді мәдени кодтар іске қосылып, оқыр</w:t>
      </w:r>
      <w:r w:rsidR="00DA6741" w:rsidRPr="008276F4">
        <w:rPr>
          <w:rStyle w:val="a4"/>
          <w:b w:val="0"/>
          <w:sz w:val="28"/>
          <w:szCs w:val="28"/>
          <w:lang w:val="kk-KZ"/>
        </w:rPr>
        <w:t>манға «көру» ғана емес, «</w:t>
      </w:r>
      <w:r w:rsidRPr="008276F4">
        <w:rPr>
          <w:rStyle w:val="a4"/>
          <w:b w:val="0"/>
          <w:sz w:val="28"/>
          <w:szCs w:val="28"/>
          <w:lang w:val="kk-KZ"/>
        </w:rPr>
        <w:t>таңдану–тағзым–рухани жаңғыру</w:t>
      </w:r>
      <w:r w:rsidR="00DA6741" w:rsidRPr="008276F4">
        <w:rPr>
          <w:rStyle w:val="a4"/>
          <w:b w:val="0"/>
          <w:sz w:val="28"/>
          <w:szCs w:val="28"/>
          <w:lang w:val="kk-KZ"/>
        </w:rPr>
        <w:t>»</w:t>
      </w:r>
      <w:r w:rsidRPr="008276F4">
        <w:rPr>
          <w:rStyle w:val="a4"/>
          <w:b w:val="0"/>
          <w:sz w:val="28"/>
          <w:szCs w:val="28"/>
          <w:lang w:val="kk-KZ"/>
        </w:rPr>
        <w:t xml:space="preserve"> траекториясы ұсынылады. Бұған қоса топонимдер мен антропонимдер (Түркістан, Отырар, Ақ-Мешіт үңгірі, Қ.А. Яссауи, Айша-Бибі, Домалақ ана, «Фараб» кітапханасы, «Алтын Самруқ» театры) мәтіннің мәдени нақтылауын күшейтіп, ұлттық және түркілік мұраға тән қасиетті орын/әулие тұлға/тарихи мекен концептілерін біріктіреді. </w:t>
      </w:r>
    </w:p>
    <w:p w14:paraId="2CE6A298" w14:textId="44989875" w:rsidR="00381AA8" w:rsidRPr="008276F4" w:rsidRDefault="00381AA8" w:rsidP="002073B8">
      <w:pPr>
        <w:pStyle w:val="a3"/>
        <w:spacing w:before="0" w:beforeAutospacing="0" w:after="0" w:afterAutospacing="0"/>
        <w:ind w:firstLine="567"/>
        <w:jc w:val="both"/>
        <w:rPr>
          <w:rStyle w:val="a4"/>
          <w:b w:val="0"/>
          <w:sz w:val="28"/>
          <w:szCs w:val="28"/>
          <w:lang w:val="kk-KZ"/>
        </w:rPr>
      </w:pPr>
      <w:r w:rsidRPr="008276F4">
        <w:rPr>
          <w:rStyle w:val="a4"/>
          <w:b w:val="0"/>
          <w:sz w:val="28"/>
          <w:szCs w:val="28"/>
          <w:lang w:val="kk-KZ"/>
        </w:rPr>
        <w:t>Құрылымдық жағынан SMM форматына сай маркерленген тізімдер (</w:t>
      </w:r>
      <w:r w:rsidRPr="008276F4">
        <w:rPr>
          <w:rStyle w:val="a4"/>
          <w:rFonts w:ascii="Segoe UI Emoji" w:hAnsi="Segoe UI Emoji" w:cs="Segoe UI Emoji"/>
          <w:b w:val="0"/>
          <w:sz w:val="28"/>
          <w:szCs w:val="28"/>
          <w:lang w:val="kk-KZ"/>
        </w:rPr>
        <w:t>✨</w:t>
      </w:r>
      <w:r w:rsidRPr="008276F4">
        <w:rPr>
          <w:rStyle w:val="a4"/>
          <w:b w:val="0"/>
          <w:sz w:val="28"/>
          <w:szCs w:val="28"/>
          <w:lang w:val="kk-KZ"/>
        </w:rPr>
        <w:t xml:space="preserve">, </w:t>
      </w:r>
      <w:r w:rsidRPr="008276F4">
        <w:rPr>
          <w:rStyle w:val="a4"/>
          <w:rFonts w:ascii="Segoe UI Emoji" w:hAnsi="Segoe UI Emoji" w:cs="Segoe UI Emoji"/>
          <w:b w:val="0"/>
          <w:sz w:val="28"/>
          <w:szCs w:val="28"/>
          <w:lang w:val="kk-KZ"/>
        </w:rPr>
        <w:t>🌟</w:t>
      </w:r>
      <w:r w:rsidRPr="008276F4">
        <w:rPr>
          <w:rStyle w:val="a4"/>
          <w:b w:val="0"/>
          <w:sz w:val="28"/>
          <w:szCs w:val="28"/>
          <w:lang w:val="kk-KZ"/>
        </w:rPr>
        <w:t xml:space="preserve">, </w:t>
      </w:r>
      <w:r w:rsidRPr="008276F4">
        <w:rPr>
          <w:rStyle w:val="a4"/>
          <w:rFonts w:ascii="Segoe UI Emoji" w:hAnsi="Segoe UI Emoji" w:cs="Segoe UI Emoji"/>
          <w:b w:val="0"/>
          <w:sz w:val="28"/>
          <w:szCs w:val="28"/>
          <w:lang w:val="kk-KZ"/>
        </w:rPr>
        <w:t>✅</w:t>
      </w:r>
      <w:r w:rsidRPr="008276F4">
        <w:rPr>
          <w:rStyle w:val="a4"/>
          <w:b w:val="0"/>
          <w:sz w:val="28"/>
          <w:szCs w:val="28"/>
          <w:lang w:val="kk-KZ"/>
        </w:rPr>
        <w:t xml:space="preserve">, </w:t>
      </w:r>
      <w:r w:rsidRPr="008276F4">
        <w:rPr>
          <w:rStyle w:val="a4"/>
          <w:rFonts w:ascii="Segoe UI Emoji" w:eastAsia="MS Gothic" w:hAnsi="Segoe UI Emoji" w:cs="Segoe UI Emoji"/>
          <w:b w:val="0"/>
          <w:sz w:val="28"/>
          <w:szCs w:val="28"/>
          <w:lang w:val="kk-KZ"/>
        </w:rPr>
        <w:t>✔</w:t>
      </w:r>
      <w:r w:rsidRPr="008276F4">
        <w:rPr>
          <w:rStyle w:val="a4"/>
          <w:rFonts w:ascii="Segoe UI Emoji" w:hAnsi="Segoe UI Emoji" w:cs="Segoe UI Emoji"/>
          <w:b w:val="0"/>
          <w:sz w:val="28"/>
          <w:szCs w:val="28"/>
          <w:lang w:val="kk-KZ"/>
        </w:rPr>
        <w:t>️</w:t>
      </w:r>
      <w:r w:rsidRPr="008276F4">
        <w:rPr>
          <w:rStyle w:val="a4"/>
          <w:b w:val="0"/>
          <w:sz w:val="28"/>
          <w:szCs w:val="28"/>
          <w:lang w:val="kk-KZ"/>
        </w:rPr>
        <w:t xml:space="preserve">) ақпаратты тез қабылдатуға, ал “Не күтіп тұр?” деген сұрақтық-қызметтік элемент қызығушылықты ұстап тұруға қызмет етеді. </w:t>
      </w:r>
    </w:p>
    <w:p w14:paraId="19871DE5" w14:textId="77777777" w:rsidR="004936BD" w:rsidRPr="008276F4" w:rsidRDefault="004936BD" w:rsidP="002073B8">
      <w:pPr>
        <w:pStyle w:val="a3"/>
        <w:spacing w:before="0" w:beforeAutospacing="0" w:after="0" w:afterAutospacing="0"/>
        <w:ind w:firstLine="567"/>
        <w:jc w:val="both"/>
        <w:rPr>
          <w:sz w:val="28"/>
          <w:szCs w:val="28"/>
          <w:lang w:val="kk-KZ"/>
        </w:rPr>
      </w:pPr>
      <w:r w:rsidRPr="008276F4">
        <w:rPr>
          <w:sz w:val="28"/>
          <w:szCs w:val="28"/>
          <w:lang w:val="kk-KZ"/>
        </w:rPr>
        <w:t xml:space="preserve">Қазақ тіліндегі туристік жарнамаларда ұшырасатын сакральды топонимдердің қолданылу жиілігін анықтау мақсатында статистикалық талдау жүргізілді. </w:t>
      </w:r>
      <w:r w:rsidR="0098115B" w:rsidRPr="008276F4">
        <w:rPr>
          <w:sz w:val="28"/>
          <w:szCs w:val="28"/>
          <w:lang w:val="kk-KZ"/>
        </w:rPr>
        <w:t>Киелі мекенге туристерді шақыруға бағытталған 120 туристік мәтіннен сакральды  топонимдер жинақталып, олардың қолданылу жиілігі анықталды.</w:t>
      </w:r>
    </w:p>
    <w:p w14:paraId="6F9297C8" w14:textId="77777777" w:rsidR="0098115B" w:rsidRPr="008276F4" w:rsidRDefault="0098115B" w:rsidP="002073B8">
      <w:pPr>
        <w:pStyle w:val="a3"/>
        <w:spacing w:before="0" w:beforeAutospacing="0" w:after="0" w:afterAutospacing="0"/>
        <w:ind w:firstLine="567"/>
        <w:jc w:val="both"/>
        <w:rPr>
          <w:sz w:val="28"/>
          <w:szCs w:val="28"/>
          <w:lang w:val="kk-KZ"/>
        </w:rPr>
      </w:pPr>
    </w:p>
    <w:p w14:paraId="65D5B955" w14:textId="6BF8DFA6" w:rsidR="0098115B" w:rsidRPr="008276F4" w:rsidRDefault="0055357C" w:rsidP="002073B8">
      <w:pPr>
        <w:pStyle w:val="a3"/>
        <w:spacing w:before="0" w:beforeAutospacing="0" w:after="0" w:afterAutospacing="0"/>
        <w:ind w:firstLine="567"/>
        <w:jc w:val="both"/>
        <w:rPr>
          <w:lang w:val="kk-KZ"/>
        </w:rPr>
      </w:pPr>
      <w:r w:rsidRPr="008276F4">
        <w:rPr>
          <w:lang w:val="kk-KZ"/>
        </w:rPr>
        <w:t xml:space="preserve">Кесте № </w:t>
      </w:r>
      <w:r w:rsidR="009F2821" w:rsidRPr="008276F4">
        <w:rPr>
          <w:lang w:val="kk-KZ"/>
        </w:rPr>
        <w:t>9</w:t>
      </w:r>
      <w:r w:rsidR="0098115B" w:rsidRPr="008276F4">
        <w:rPr>
          <w:lang w:val="kk-KZ"/>
        </w:rPr>
        <w:t>. Қазақ тіліндегі туристік жарнамаларда кездесетін сакральды топонимдер және қолданылу жиілігі</w:t>
      </w:r>
    </w:p>
    <w:p w14:paraId="5333DE73" w14:textId="77777777" w:rsidR="0098115B" w:rsidRPr="008276F4" w:rsidRDefault="0098115B" w:rsidP="002073B8">
      <w:pPr>
        <w:pStyle w:val="a3"/>
        <w:spacing w:before="0" w:beforeAutospacing="0" w:after="0" w:afterAutospacing="0"/>
        <w:ind w:firstLine="567"/>
        <w:jc w:val="both"/>
        <w:rPr>
          <w:b/>
          <w:lang w:val="kk-KZ"/>
        </w:rPr>
      </w:pPr>
    </w:p>
    <w:tbl>
      <w:tblPr>
        <w:tblStyle w:val="ac"/>
        <w:tblW w:w="0" w:type="auto"/>
        <w:tblLook w:val="04A0" w:firstRow="1" w:lastRow="0" w:firstColumn="1" w:lastColumn="0" w:noHBand="0" w:noVBand="1"/>
      </w:tblPr>
      <w:tblGrid>
        <w:gridCol w:w="562"/>
        <w:gridCol w:w="3686"/>
        <w:gridCol w:w="2551"/>
        <w:gridCol w:w="1276"/>
        <w:gridCol w:w="1553"/>
      </w:tblGrid>
      <w:tr w:rsidR="0098115B" w:rsidRPr="008276F4" w14:paraId="0A4313D5" w14:textId="77777777" w:rsidTr="0098115B">
        <w:tc>
          <w:tcPr>
            <w:tcW w:w="562" w:type="dxa"/>
            <w:vAlign w:val="center"/>
          </w:tcPr>
          <w:p w14:paraId="07E9C330" w14:textId="77777777" w:rsidR="0098115B" w:rsidRPr="008276F4" w:rsidRDefault="0098115B" w:rsidP="002073B8">
            <w:pPr>
              <w:jc w:val="right"/>
              <w:rPr>
                <w:rFonts w:ascii="Times New Roman" w:eastAsia="Times New Roman" w:hAnsi="Times New Roman" w:cs="Times New Roman"/>
                <w:b/>
                <w:bCs/>
                <w:sz w:val="24"/>
                <w:szCs w:val="24"/>
                <w:lang w:val="kk-KZ" w:eastAsia="ru-RU"/>
              </w:rPr>
            </w:pPr>
            <w:r w:rsidRPr="008276F4">
              <w:rPr>
                <w:rFonts w:ascii="Times New Roman" w:eastAsia="Times New Roman" w:hAnsi="Times New Roman" w:cs="Times New Roman"/>
                <w:b/>
                <w:bCs/>
                <w:sz w:val="24"/>
                <w:szCs w:val="24"/>
                <w:lang w:val="kk-KZ" w:eastAsia="ru-RU"/>
              </w:rPr>
              <w:t>№</w:t>
            </w:r>
          </w:p>
        </w:tc>
        <w:tc>
          <w:tcPr>
            <w:tcW w:w="3686" w:type="dxa"/>
            <w:vAlign w:val="center"/>
          </w:tcPr>
          <w:p w14:paraId="2DF1C103" w14:textId="77777777" w:rsidR="0098115B" w:rsidRPr="008276F4" w:rsidRDefault="0098115B" w:rsidP="002073B8">
            <w:pPr>
              <w:jc w:val="center"/>
              <w:rPr>
                <w:rFonts w:ascii="Times New Roman" w:eastAsia="Times New Roman" w:hAnsi="Times New Roman" w:cs="Times New Roman"/>
                <w:b/>
                <w:bCs/>
                <w:sz w:val="24"/>
                <w:szCs w:val="24"/>
                <w:lang w:val="kk-KZ" w:eastAsia="ru-RU"/>
              </w:rPr>
            </w:pPr>
            <w:r w:rsidRPr="008276F4">
              <w:rPr>
                <w:rFonts w:ascii="Times New Roman" w:eastAsia="Times New Roman" w:hAnsi="Times New Roman" w:cs="Times New Roman"/>
                <w:b/>
                <w:bCs/>
                <w:sz w:val="24"/>
                <w:szCs w:val="24"/>
                <w:lang w:val="kk-KZ" w:eastAsia="ru-RU"/>
              </w:rPr>
              <w:t>Сакральды топоним</w:t>
            </w:r>
          </w:p>
        </w:tc>
        <w:tc>
          <w:tcPr>
            <w:tcW w:w="2551" w:type="dxa"/>
            <w:vAlign w:val="center"/>
          </w:tcPr>
          <w:p w14:paraId="2E8648E3" w14:textId="77777777" w:rsidR="0098115B" w:rsidRPr="008276F4" w:rsidRDefault="0098115B" w:rsidP="002073B8">
            <w:pPr>
              <w:jc w:val="center"/>
              <w:rPr>
                <w:rFonts w:ascii="Times New Roman" w:eastAsia="Times New Roman" w:hAnsi="Times New Roman" w:cs="Times New Roman"/>
                <w:b/>
                <w:bCs/>
                <w:sz w:val="24"/>
                <w:szCs w:val="24"/>
                <w:lang w:val="kk-KZ" w:eastAsia="ru-RU"/>
              </w:rPr>
            </w:pPr>
            <w:r w:rsidRPr="008276F4">
              <w:rPr>
                <w:rFonts w:ascii="Times New Roman" w:eastAsia="Times New Roman" w:hAnsi="Times New Roman" w:cs="Times New Roman"/>
                <w:b/>
                <w:bCs/>
                <w:sz w:val="24"/>
                <w:szCs w:val="24"/>
                <w:lang w:val="kk-KZ" w:eastAsia="ru-RU"/>
              </w:rPr>
              <w:t>Нысан түрі</w:t>
            </w:r>
          </w:p>
        </w:tc>
        <w:tc>
          <w:tcPr>
            <w:tcW w:w="1276" w:type="dxa"/>
            <w:vAlign w:val="center"/>
          </w:tcPr>
          <w:p w14:paraId="70A6FA2A" w14:textId="77777777" w:rsidR="0098115B" w:rsidRPr="008276F4" w:rsidRDefault="0098115B" w:rsidP="002073B8">
            <w:pPr>
              <w:jc w:val="right"/>
              <w:rPr>
                <w:rFonts w:ascii="Times New Roman" w:eastAsia="Times New Roman" w:hAnsi="Times New Roman" w:cs="Times New Roman"/>
                <w:b/>
                <w:bCs/>
                <w:sz w:val="24"/>
                <w:szCs w:val="24"/>
                <w:lang w:val="kk-KZ" w:eastAsia="ru-RU"/>
              </w:rPr>
            </w:pPr>
            <w:r w:rsidRPr="008276F4">
              <w:rPr>
                <w:rFonts w:ascii="Times New Roman" w:eastAsia="Times New Roman" w:hAnsi="Times New Roman" w:cs="Times New Roman"/>
                <w:b/>
                <w:bCs/>
                <w:sz w:val="24"/>
                <w:szCs w:val="24"/>
                <w:lang w:val="kk-KZ" w:eastAsia="ru-RU"/>
              </w:rPr>
              <w:t>Жиілік (f)</w:t>
            </w:r>
          </w:p>
        </w:tc>
        <w:tc>
          <w:tcPr>
            <w:tcW w:w="1553" w:type="dxa"/>
            <w:vAlign w:val="center"/>
          </w:tcPr>
          <w:p w14:paraId="50D804F5" w14:textId="77777777" w:rsidR="0098115B" w:rsidRPr="008276F4" w:rsidRDefault="0098115B" w:rsidP="002073B8">
            <w:pPr>
              <w:jc w:val="right"/>
              <w:rPr>
                <w:rFonts w:ascii="Times New Roman" w:eastAsia="Times New Roman" w:hAnsi="Times New Roman" w:cs="Times New Roman"/>
                <w:b/>
                <w:bCs/>
                <w:sz w:val="24"/>
                <w:szCs w:val="24"/>
                <w:lang w:val="kk-KZ" w:eastAsia="ru-RU"/>
              </w:rPr>
            </w:pPr>
            <w:r w:rsidRPr="008276F4">
              <w:rPr>
                <w:rFonts w:ascii="Times New Roman" w:eastAsia="Times New Roman" w:hAnsi="Times New Roman" w:cs="Times New Roman"/>
                <w:b/>
                <w:bCs/>
                <w:sz w:val="24"/>
                <w:szCs w:val="24"/>
                <w:lang w:val="kk-KZ" w:eastAsia="ru-RU"/>
              </w:rPr>
              <w:t>Үлес, % (f/N)</w:t>
            </w:r>
          </w:p>
        </w:tc>
      </w:tr>
      <w:tr w:rsidR="0098115B" w:rsidRPr="008276F4" w14:paraId="6CBC2061" w14:textId="77777777" w:rsidTr="0098115B">
        <w:tc>
          <w:tcPr>
            <w:tcW w:w="562" w:type="dxa"/>
            <w:vAlign w:val="center"/>
          </w:tcPr>
          <w:p w14:paraId="4A5C8A46" w14:textId="77777777" w:rsidR="0098115B" w:rsidRPr="008276F4" w:rsidRDefault="0098115B" w:rsidP="002073B8">
            <w:pPr>
              <w:jc w:val="right"/>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val="kk-KZ" w:eastAsia="ru-RU"/>
              </w:rPr>
              <w:t>1</w:t>
            </w:r>
          </w:p>
        </w:tc>
        <w:tc>
          <w:tcPr>
            <w:tcW w:w="3686" w:type="dxa"/>
            <w:vAlign w:val="center"/>
          </w:tcPr>
          <w:p w14:paraId="5B318C99" w14:textId="77777777" w:rsidR="0098115B" w:rsidRPr="008276F4" w:rsidRDefault="0098115B" w:rsidP="002073B8">
            <w:pPr>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val="kk-KZ" w:eastAsia="ru-RU"/>
              </w:rPr>
              <w:t>Түркістан</w:t>
            </w:r>
          </w:p>
        </w:tc>
        <w:tc>
          <w:tcPr>
            <w:tcW w:w="2551" w:type="dxa"/>
            <w:vAlign w:val="center"/>
          </w:tcPr>
          <w:p w14:paraId="16EBBC60" w14:textId="77777777" w:rsidR="0098115B" w:rsidRPr="008276F4" w:rsidRDefault="0098115B" w:rsidP="002073B8">
            <w:pPr>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val="kk-KZ" w:eastAsia="ru-RU"/>
              </w:rPr>
              <w:t>киелі қала/орталық</w:t>
            </w:r>
          </w:p>
        </w:tc>
        <w:tc>
          <w:tcPr>
            <w:tcW w:w="1276" w:type="dxa"/>
            <w:vAlign w:val="center"/>
          </w:tcPr>
          <w:p w14:paraId="6CA66CD7" w14:textId="77777777" w:rsidR="0098115B" w:rsidRPr="008276F4" w:rsidRDefault="0098115B" w:rsidP="002073B8">
            <w:pPr>
              <w:jc w:val="right"/>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val="kk-KZ" w:eastAsia="ru-RU"/>
              </w:rPr>
              <w:t>44</w:t>
            </w:r>
          </w:p>
        </w:tc>
        <w:tc>
          <w:tcPr>
            <w:tcW w:w="1553" w:type="dxa"/>
            <w:vAlign w:val="center"/>
          </w:tcPr>
          <w:p w14:paraId="47AA5643" w14:textId="77777777" w:rsidR="0098115B" w:rsidRPr="008276F4" w:rsidRDefault="0098115B" w:rsidP="002073B8">
            <w:pPr>
              <w:jc w:val="right"/>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val="kk-KZ" w:eastAsia="ru-RU"/>
              </w:rPr>
              <w:t>14.7</w:t>
            </w:r>
          </w:p>
        </w:tc>
      </w:tr>
      <w:tr w:rsidR="0098115B" w:rsidRPr="008276F4" w14:paraId="133049A5" w14:textId="77777777" w:rsidTr="0098115B">
        <w:tc>
          <w:tcPr>
            <w:tcW w:w="562" w:type="dxa"/>
            <w:vAlign w:val="center"/>
          </w:tcPr>
          <w:p w14:paraId="0833137E" w14:textId="77777777" w:rsidR="0098115B" w:rsidRPr="008276F4" w:rsidRDefault="0098115B" w:rsidP="002073B8">
            <w:pPr>
              <w:jc w:val="right"/>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val="kk-KZ" w:eastAsia="ru-RU"/>
              </w:rPr>
              <w:t>2</w:t>
            </w:r>
          </w:p>
        </w:tc>
        <w:tc>
          <w:tcPr>
            <w:tcW w:w="3686" w:type="dxa"/>
            <w:vAlign w:val="center"/>
          </w:tcPr>
          <w:p w14:paraId="2A7F6BC4" w14:textId="77777777" w:rsidR="0098115B" w:rsidRPr="008276F4" w:rsidRDefault="0098115B" w:rsidP="002073B8">
            <w:pPr>
              <w:rPr>
                <w:rFonts w:ascii="Times New Roman" w:eastAsia="Times New Roman" w:hAnsi="Times New Roman" w:cs="Times New Roman"/>
                <w:sz w:val="24"/>
                <w:szCs w:val="24"/>
                <w:lang w:val="kk-KZ" w:eastAsia="ru-RU"/>
              </w:rPr>
            </w:pPr>
            <w:r w:rsidRPr="008276F4">
              <w:rPr>
                <w:rFonts w:ascii="Times New Roman" w:eastAsia="Times New Roman" w:hAnsi="Times New Roman" w:cs="Times New Roman"/>
                <w:sz w:val="24"/>
                <w:szCs w:val="24"/>
                <w:lang w:val="kk-KZ" w:eastAsia="ru-RU"/>
              </w:rPr>
              <w:t>Қожа Ахмет Ясауи кесенесі</w:t>
            </w:r>
          </w:p>
        </w:tc>
        <w:tc>
          <w:tcPr>
            <w:tcW w:w="2551" w:type="dxa"/>
            <w:vAlign w:val="center"/>
          </w:tcPr>
          <w:p w14:paraId="7556115F"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кесене (зиярат)</w:t>
            </w:r>
          </w:p>
        </w:tc>
        <w:tc>
          <w:tcPr>
            <w:tcW w:w="1276" w:type="dxa"/>
            <w:vAlign w:val="center"/>
          </w:tcPr>
          <w:p w14:paraId="01E55B2F"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42</w:t>
            </w:r>
          </w:p>
        </w:tc>
        <w:tc>
          <w:tcPr>
            <w:tcW w:w="1553" w:type="dxa"/>
            <w:vAlign w:val="center"/>
          </w:tcPr>
          <w:p w14:paraId="56E7BC51"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14.0</w:t>
            </w:r>
          </w:p>
        </w:tc>
      </w:tr>
      <w:tr w:rsidR="0098115B" w:rsidRPr="008276F4" w14:paraId="416F6D16" w14:textId="77777777" w:rsidTr="0098115B">
        <w:tc>
          <w:tcPr>
            <w:tcW w:w="562" w:type="dxa"/>
            <w:vAlign w:val="center"/>
          </w:tcPr>
          <w:p w14:paraId="3E85FDBB"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3</w:t>
            </w:r>
          </w:p>
        </w:tc>
        <w:tc>
          <w:tcPr>
            <w:tcW w:w="3686" w:type="dxa"/>
            <w:vAlign w:val="center"/>
          </w:tcPr>
          <w:p w14:paraId="3563D104"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Арыстанбаб кесенесі</w:t>
            </w:r>
          </w:p>
        </w:tc>
        <w:tc>
          <w:tcPr>
            <w:tcW w:w="2551" w:type="dxa"/>
            <w:vAlign w:val="center"/>
          </w:tcPr>
          <w:p w14:paraId="51565760"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кесене (зиярат)</w:t>
            </w:r>
          </w:p>
        </w:tc>
        <w:tc>
          <w:tcPr>
            <w:tcW w:w="1276" w:type="dxa"/>
            <w:vAlign w:val="center"/>
          </w:tcPr>
          <w:p w14:paraId="7862DE4E"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28</w:t>
            </w:r>
          </w:p>
        </w:tc>
        <w:tc>
          <w:tcPr>
            <w:tcW w:w="1553" w:type="dxa"/>
            <w:vAlign w:val="center"/>
          </w:tcPr>
          <w:p w14:paraId="03F74DC7"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9.3</w:t>
            </w:r>
          </w:p>
        </w:tc>
      </w:tr>
      <w:tr w:rsidR="0098115B" w:rsidRPr="008276F4" w14:paraId="07EE5530" w14:textId="77777777" w:rsidTr="0098115B">
        <w:tc>
          <w:tcPr>
            <w:tcW w:w="562" w:type="dxa"/>
            <w:vAlign w:val="center"/>
          </w:tcPr>
          <w:p w14:paraId="6AB8BBC2"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4</w:t>
            </w:r>
          </w:p>
        </w:tc>
        <w:tc>
          <w:tcPr>
            <w:tcW w:w="3686" w:type="dxa"/>
            <w:vAlign w:val="center"/>
          </w:tcPr>
          <w:p w14:paraId="4C07E85A"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Бекет ата (жерасты мешіті/кесенесі)</w:t>
            </w:r>
          </w:p>
        </w:tc>
        <w:tc>
          <w:tcPr>
            <w:tcW w:w="2551" w:type="dxa"/>
            <w:vAlign w:val="center"/>
          </w:tcPr>
          <w:p w14:paraId="6669AD98"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жерасты мешіт/кесене</w:t>
            </w:r>
          </w:p>
        </w:tc>
        <w:tc>
          <w:tcPr>
            <w:tcW w:w="1276" w:type="dxa"/>
            <w:vAlign w:val="center"/>
          </w:tcPr>
          <w:p w14:paraId="7F358571"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26</w:t>
            </w:r>
          </w:p>
        </w:tc>
        <w:tc>
          <w:tcPr>
            <w:tcW w:w="1553" w:type="dxa"/>
            <w:vAlign w:val="center"/>
          </w:tcPr>
          <w:p w14:paraId="434D4F77"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8.7</w:t>
            </w:r>
          </w:p>
        </w:tc>
      </w:tr>
      <w:tr w:rsidR="0098115B" w:rsidRPr="008276F4" w14:paraId="3B322170" w14:textId="77777777" w:rsidTr="0098115B">
        <w:tc>
          <w:tcPr>
            <w:tcW w:w="562" w:type="dxa"/>
            <w:vAlign w:val="center"/>
          </w:tcPr>
          <w:p w14:paraId="5D46B474"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5</w:t>
            </w:r>
          </w:p>
        </w:tc>
        <w:tc>
          <w:tcPr>
            <w:tcW w:w="3686" w:type="dxa"/>
            <w:vAlign w:val="center"/>
          </w:tcPr>
          <w:p w14:paraId="7C85B1CF"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Қорқыт ата мемориалдық кешені</w:t>
            </w:r>
          </w:p>
        </w:tc>
        <w:tc>
          <w:tcPr>
            <w:tcW w:w="2551" w:type="dxa"/>
            <w:vAlign w:val="center"/>
          </w:tcPr>
          <w:p w14:paraId="30035314"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мемориалдық кешен</w:t>
            </w:r>
          </w:p>
        </w:tc>
        <w:tc>
          <w:tcPr>
            <w:tcW w:w="1276" w:type="dxa"/>
            <w:vAlign w:val="center"/>
          </w:tcPr>
          <w:p w14:paraId="0A96E9EE"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20</w:t>
            </w:r>
          </w:p>
        </w:tc>
        <w:tc>
          <w:tcPr>
            <w:tcW w:w="1553" w:type="dxa"/>
            <w:vAlign w:val="center"/>
          </w:tcPr>
          <w:p w14:paraId="5A9903C2"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6.7</w:t>
            </w:r>
          </w:p>
        </w:tc>
      </w:tr>
      <w:tr w:rsidR="0098115B" w:rsidRPr="008276F4" w14:paraId="7E9EBD06" w14:textId="77777777" w:rsidTr="0098115B">
        <w:tc>
          <w:tcPr>
            <w:tcW w:w="562" w:type="dxa"/>
            <w:vAlign w:val="center"/>
          </w:tcPr>
          <w:p w14:paraId="0D39981D"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6</w:t>
            </w:r>
          </w:p>
        </w:tc>
        <w:tc>
          <w:tcPr>
            <w:tcW w:w="3686" w:type="dxa"/>
            <w:vAlign w:val="center"/>
          </w:tcPr>
          <w:p w14:paraId="758D3C84"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Жошы хан кесенесі</w:t>
            </w:r>
          </w:p>
        </w:tc>
        <w:tc>
          <w:tcPr>
            <w:tcW w:w="2551" w:type="dxa"/>
            <w:vAlign w:val="center"/>
          </w:tcPr>
          <w:p w14:paraId="465785B2"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кесене</w:t>
            </w:r>
          </w:p>
        </w:tc>
        <w:tc>
          <w:tcPr>
            <w:tcW w:w="1276" w:type="dxa"/>
            <w:vAlign w:val="center"/>
          </w:tcPr>
          <w:p w14:paraId="26B0CD51"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18</w:t>
            </w:r>
          </w:p>
        </w:tc>
        <w:tc>
          <w:tcPr>
            <w:tcW w:w="1553" w:type="dxa"/>
            <w:vAlign w:val="center"/>
          </w:tcPr>
          <w:p w14:paraId="67C1531F"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6.0</w:t>
            </w:r>
          </w:p>
        </w:tc>
      </w:tr>
      <w:tr w:rsidR="0098115B" w:rsidRPr="008276F4" w14:paraId="1296100E" w14:textId="77777777" w:rsidTr="0098115B">
        <w:tc>
          <w:tcPr>
            <w:tcW w:w="562" w:type="dxa"/>
            <w:vAlign w:val="center"/>
          </w:tcPr>
          <w:p w14:paraId="2AC69D8C"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7</w:t>
            </w:r>
          </w:p>
        </w:tc>
        <w:tc>
          <w:tcPr>
            <w:tcW w:w="3686" w:type="dxa"/>
            <w:vAlign w:val="center"/>
          </w:tcPr>
          <w:p w14:paraId="2096BBD5"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Алаша хан кесенесі</w:t>
            </w:r>
          </w:p>
        </w:tc>
        <w:tc>
          <w:tcPr>
            <w:tcW w:w="2551" w:type="dxa"/>
            <w:vAlign w:val="center"/>
          </w:tcPr>
          <w:p w14:paraId="51B0A827"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кесене</w:t>
            </w:r>
          </w:p>
        </w:tc>
        <w:tc>
          <w:tcPr>
            <w:tcW w:w="1276" w:type="dxa"/>
            <w:vAlign w:val="center"/>
          </w:tcPr>
          <w:p w14:paraId="012FCED7"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16</w:t>
            </w:r>
          </w:p>
        </w:tc>
        <w:tc>
          <w:tcPr>
            <w:tcW w:w="1553" w:type="dxa"/>
            <w:vAlign w:val="center"/>
          </w:tcPr>
          <w:p w14:paraId="221ECC73"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5.3</w:t>
            </w:r>
          </w:p>
        </w:tc>
      </w:tr>
      <w:tr w:rsidR="0098115B" w:rsidRPr="008276F4" w14:paraId="70084E8F" w14:textId="77777777" w:rsidTr="0098115B">
        <w:tc>
          <w:tcPr>
            <w:tcW w:w="562" w:type="dxa"/>
            <w:vAlign w:val="center"/>
          </w:tcPr>
          <w:p w14:paraId="21F29183"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8</w:t>
            </w:r>
          </w:p>
        </w:tc>
        <w:tc>
          <w:tcPr>
            <w:tcW w:w="3686" w:type="dxa"/>
            <w:vAlign w:val="center"/>
          </w:tcPr>
          <w:p w14:paraId="71C5150F"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Үкаша ата мазары/құдығы</w:t>
            </w:r>
          </w:p>
        </w:tc>
        <w:tc>
          <w:tcPr>
            <w:tcW w:w="2551" w:type="dxa"/>
            <w:vAlign w:val="center"/>
          </w:tcPr>
          <w:p w14:paraId="30C5C711"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мазар/қасиетті орын</w:t>
            </w:r>
          </w:p>
        </w:tc>
        <w:tc>
          <w:tcPr>
            <w:tcW w:w="1276" w:type="dxa"/>
            <w:vAlign w:val="center"/>
          </w:tcPr>
          <w:p w14:paraId="2E72948B"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15</w:t>
            </w:r>
          </w:p>
        </w:tc>
        <w:tc>
          <w:tcPr>
            <w:tcW w:w="1553" w:type="dxa"/>
            <w:vAlign w:val="center"/>
          </w:tcPr>
          <w:p w14:paraId="7CB96944"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5.0</w:t>
            </w:r>
          </w:p>
        </w:tc>
      </w:tr>
      <w:tr w:rsidR="0098115B" w:rsidRPr="008276F4" w14:paraId="150D770B" w14:textId="77777777" w:rsidTr="0098115B">
        <w:tc>
          <w:tcPr>
            <w:tcW w:w="562" w:type="dxa"/>
            <w:vAlign w:val="center"/>
          </w:tcPr>
          <w:p w14:paraId="09BAC3B5"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9</w:t>
            </w:r>
          </w:p>
        </w:tc>
        <w:tc>
          <w:tcPr>
            <w:tcW w:w="3686" w:type="dxa"/>
            <w:vAlign w:val="center"/>
          </w:tcPr>
          <w:p w14:paraId="5CF29EB0"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Баба Түкті Шашты Әзіз кесенесі</w:t>
            </w:r>
          </w:p>
        </w:tc>
        <w:tc>
          <w:tcPr>
            <w:tcW w:w="2551" w:type="dxa"/>
            <w:vAlign w:val="center"/>
          </w:tcPr>
          <w:p w14:paraId="62BEBF05"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кесене (әулие)</w:t>
            </w:r>
          </w:p>
        </w:tc>
        <w:tc>
          <w:tcPr>
            <w:tcW w:w="1276" w:type="dxa"/>
            <w:vAlign w:val="center"/>
          </w:tcPr>
          <w:p w14:paraId="4AB31109"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14</w:t>
            </w:r>
          </w:p>
        </w:tc>
        <w:tc>
          <w:tcPr>
            <w:tcW w:w="1553" w:type="dxa"/>
            <w:vAlign w:val="center"/>
          </w:tcPr>
          <w:p w14:paraId="52A16787"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4.7</w:t>
            </w:r>
          </w:p>
        </w:tc>
      </w:tr>
      <w:tr w:rsidR="0098115B" w:rsidRPr="008276F4" w14:paraId="7EE59316" w14:textId="77777777" w:rsidTr="0098115B">
        <w:tc>
          <w:tcPr>
            <w:tcW w:w="562" w:type="dxa"/>
            <w:vAlign w:val="center"/>
          </w:tcPr>
          <w:p w14:paraId="409CA209"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10</w:t>
            </w:r>
          </w:p>
        </w:tc>
        <w:tc>
          <w:tcPr>
            <w:tcW w:w="3686" w:type="dxa"/>
            <w:vAlign w:val="center"/>
          </w:tcPr>
          <w:p w14:paraId="54010038"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Мәшһүр Жүсіп Көпейұлы кесенесі</w:t>
            </w:r>
          </w:p>
        </w:tc>
        <w:tc>
          <w:tcPr>
            <w:tcW w:w="2551" w:type="dxa"/>
            <w:vAlign w:val="center"/>
          </w:tcPr>
          <w:p w14:paraId="45725316"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кесене</w:t>
            </w:r>
          </w:p>
        </w:tc>
        <w:tc>
          <w:tcPr>
            <w:tcW w:w="1276" w:type="dxa"/>
            <w:vAlign w:val="center"/>
          </w:tcPr>
          <w:p w14:paraId="4DEA5EAA"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14</w:t>
            </w:r>
          </w:p>
        </w:tc>
        <w:tc>
          <w:tcPr>
            <w:tcW w:w="1553" w:type="dxa"/>
            <w:vAlign w:val="center"/>
          </w:tcPr>
          <w:p w14:paraId="333E7A46"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4.7</w:t>
            </w:r>
          </w:p>
        </w:tc>
      </w:tr>
      <w:tr w:rsidR="0098115B" w:rsidRPr="008276F4" w14:paraId="53E52100" w14:textId="77777777" w:rsidTr="0098115B">
        <w:tc>
          <w:tcPr>
            <w:tcW w:w="562" w:type="dxa"/>
            <w:vAlign w:val="center"/>
          </w:tcPr>
          <w:p w14:paraId="4848B405"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11</w:t>
            </w:r>
          </w:p>
        </w:tc>
        <w:tc>
          <w:tcPr>
            <w:tcW w:w="3686" w:type="dxa"/>
            <w:vAlign w:val="center"/>
          </w:tcPr>
          <w:p w14:paraId="282EF591"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Абай–Шәкәрім мемориалдық кешені</w:t>
            </w:r>
          </w:p>
        </w:tc>
        <w:tc>
          <w:tcPr>
            <w:tcW w:w="2551" w:type="dxa"/>
            <w:vAlign w:val="center"/>
          </w:tcPr>
          <w:p w14:paraId="2C8F75AC"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мемориалдық кешен</w:t>
            </w:r>
          </w:p>
        </w:tc>
        <w:tc>
          <w:tcPr>
            <w:tcW w:w="1276" w:type="dxa"/>
            <w:vAlign w:val="center"/>
          </w:tcPr>
          <w:p w14:paraId="16A21197"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13</w:t>
            </w:r>
          </w:p>
        </w:tc>
        <w:tc>
          <w:tcPr>
            <w:tcW w:w="1553" w:type="dxa"/>
            <w:vAlign w:val="center"/>
          </w:tcPr>
          <w:p w14:paraId="628999FB"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4.3</w:t>
            </w:r>
          </w:p>
        </w:tc>
      </w:tr>
      <w:tr w:rsidR="0098115B" w:rsidRPr="008276F4" w14:paraId="2038B861" w14:textId="77777777" w:rsidTr="0098115B">
        <w:tc>
          <w:tcPr>
            <w:tcW w:w="562" w:type="dxa"/>
            <w:vAlign w:val="center"/>
          </w:tcPr>
          <w:p w14:paraId="182FEFA5"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12</w:t>
            </w:r>
          </w:p>
        </w:tc>
        <w:tc>
          <w:tcPr>
            <w:tcW w:w="3686" w:type="dxa"/>
            <w:vAlign w:val="center"/>
          </w:tcPr>
          <w:p w14:paraId="02093CF9"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Қарасай–Ағынтай мемориалдық кешені</w:t>
            </w:r>
          </w:p>
        </w:tc>
        <w:tc>
          <w:tcPr>
            <w:tcW w:w="2551" w:type="dxa"/>
            <w:vAlign w:val="center"/>
          </w:tcPr>
          <w:p w14:paraId="3774E07E"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мемориалдық кешен</w:t>
            </w:r>
          </w:p>
        </w:tc>
        <w:tc>
          <w:tcPr>
            <w:tcW w:w="1276" w:type="dxa"/>
            <w:vAlign w:val="center"/>
          </w:tcPr>
          <w:p w14:paraId="19D518EC"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12</w:t>
            </w:r>
          </w:p>
        </w:tc>
        <w:tc>
          <w:tcPr>
            <w:tcW w:w="1553" w:type="dxa"/>
            <w:vAlign w:val="center"/>
          </w:tcPr>
          <w:p w14:paraId="1F29C35E"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4.0</w:t>
            </w:r>
          </w:p>
        </w:tc>
      </w:tr>
      <w:tr w:rsidR="0098115B" w:rsidRPr="008276F4" w14:paraId="1DF512BA" w14:textId="77777777" w:rsidTr="0098115B">
        <w:tc>
          <w:tcPr>
            <w:tcW w:w="562" w:type="dxa"/>
            <w:vAlign w:val="center"/>
          </w:tcPr>
          <w:p w14:paraId="3B0622CD"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13</w:t>
            </w:r>
          </w:p>
        </w:tc>
        <w:tc>
          <w:tcPr>
            <w:tcW w:w="3686" w:type="dxa"/>
            <w:vAlign w:val="center"/>
          </w:tcPr>
          <w:p w14:paraId="7571E9D6"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Отырар қалашығы</w:t>
            </w:r>
          </w:p>
        </w:tc>
        <w:tc>
          <w:tcPr>
            <w:tcW w:w="2551" w:type="dxa"/>
            <w:vAlign w:val="center"/>
          </w:tcPr>
          <w:p w14:paraId="2E24AF01"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тарихи-киелі орын</w:t>
            </w:r>
          </w:p>
        </w:tc>
        <w:tc>
          <w:tcPr>
            <w:tcW w:w="1276" w:type="dxa"/>
            <w:vAlign w:val="center"/>
          </w:tcPr>
          <w:p w14:paraId="505A815E"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12</w:t>
            </w:r>
          </w:p>
        </w:tc>
        <w:tc>
          <w:tcPr>
            <w:tcW w:w="1553" w:type="dxa"/>
            <w:vAlign w:val="center"/>
          </w:tcPr>
          <w:p w14:paraId="3B21E258"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4.0</w:t>
            </w:r>
          </w:p>
        </w:tc>
      </w:tr>
      <w:tr w:rsidR="0098115B" w:rsidRPr="008276F4" w14:paraId="35EB943F" w14:textId="77777777" w:rsidTr="0098115B">
        <w:tc>
          <w:tcPr>
            <w:tcW w:w="562" w:type="dxa"/>
            <w:vAlign w:val="center"/>
          </w:tcPr>
          <w:p w14:paraId="5DDC2B5B"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14</w:t>
            </w:r>
          </w:p>
        </w:tc>
        <w:tc>
          <w:tcPr>
            <w:tcW w:w="3686" w:type="dxa"/>
            <w:vAlign w:val="center"/>
          </w:tcPr>
          <w:p w14:paraId="62782E54"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Бөкей орда кешені</w:t>
            </w:r>
          </w:p>
        </w:tc>
        <w:tc>
          <w:tcPr>
            <w:tcW w:w="2551" w:type="dxa"/>
            <w:vAlign w:val="center"/>
          </w:tcPr>
          <w:p w14:paraId="3796386A"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тарихи-мәдени кешен</w:t>
            </w:r>
          </w:p>
        </w:tc>
        <w:tc>
          <w:tcPr>
            <w:tcW w:w="1276" w:type="dxa"/>
            <w:vAlign w:val="center"/>
          </w:tcPr>
          <w:p w14:paraId="18FF0391"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10</w:t>
            </w:r>
          </w:p>
        </w:tc>
        <w:tc>
          <w:tcPr>
            <w:tcW w:w="1553" w:type="dxa"/>
            <w:vAlign w:val="center"/>
          </w:tcPr>
          <w:p w14:paraId="0A3888FA"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3.3</w:t>
            </w:r>
          </w:p>
        </w:tc>
      </w:tr>
      <w:tr w:rsidR="0098115B" w:rsidRPr="008276F4" w14:paraId="44D66977" w14:textId="77777777" w:rsidTr="0098115B">
        <w:tc>
          <w:tcPr>
            <w:tcW w:w="562" w:type="dxa"/>
            <w:vAlign w:val="center"/>
          </w:tcPr>
          <w:p w14:paraId="29A2FBEC"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15</w:t>
            </w:r>
          </w:p>
        </w:tc>
        <w:tc>
          <w:tcPr>
            <w:tcW w:w="3686" w:type="dxa"/>
            <w:vAlign w:val="center"/>
          </w:tcPr>
          <w:p w14:paraId="6CA747B3"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Сайрам (көне қала, киелі орындар)</w:t>
            </w:r>
          </w:p>
        </w:tc>
        <w:tc>
          <w:tcPr>
            <w:tcW w:w="2551" w:type="dxa"/>
            <w:vAlign w:val="center"/>
          </w:tcPr>
          <w:p w14:paraId="68769C5B"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сакралды локус</w:t>
            </w:r>
          </w:p>
        </w:tc>
        <w:tc>
          <w:tcPr>
            <w:tcW w:w="1276" w:type="dxa"/>
            <w:vAlign w:val="center"/>
          </w:tcPr>
          <w:p w14:paraId="2959327D"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9</w:t>
            </w:r>
          </w:p>
        </w:tc>
        <w:tc>
          <w:tcPr>
            <w:tcW w:w="1553" w:type="dxa"/>
            <w:vAlign w:val="center"/>
          </w:tcPr>
          <w:p w14:paraId="5DF2C0AC"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3.0</w:t>
            </w:r>
          </w:p>
        </w:tc>
      </w:tr>
      <w:tr w:rsidR="0098115B" w:rsidRPr="008276F4" w14:paraId="6D54C365" w14:textId="77777777" w:rsidTr="0098115B">
        <w:tc>
          <w:tcPr>
            <w:tcW w:w="562" w:type="dxa"/>
            <w:vAlign w:val="center"/>
          </w:tcPr>
          <w:p w14:paraId="7098D20B"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16</w:t>
            </w:r>
          </w:p>
        </w:tc>
        <w:tc>
          <w:tcPr>
            <w:tcW w:w="3686" w:type="dxa"/>
            <w:vAlign w:val="center"/>
          </w:tcPr>
          <w:p w14:paraId="31BEEBB4"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Сауран қалашығы</w:t>
            </w:r>
          </w:p>
        </w:tc>
        <w:tc>
          <w:tcPr>
            <w:tcW w:w="2551" w:type="dxa"/>
            <w:vAlign w:val="center"/>
          </w:tcPr>
          <w:p w14:paraId="04652E0A" w14:textId="77777777" w:rsidR="0098115B" w:rsidRPr="008276F4" w:rsidRDefault="0098115B" w:rsidP="002073B8">
            <w:pPr>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тарихи-киелі орын</w:t>
            </w:r>
          </w:p>
        </w:tc>
        <w:tc>
          <w:tcPr>
            <w:tcW w:w="1276" w:type="dxa"/>
            <w:vAlign w:val="center"/>
          </w:tcPr>
          <w:p w14:paraId="38A3DA59"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7</w:t>
            </w:r>
          </w:p>
        </w:tc>
        <w:tc>
          <w:tcPr>
            <w:tcW w:w="1553" w:type="dxa"/>
            <w:vAlign w:val="center"/>
          </w:tcPr>
          <w:p w14:paraId="00FC6253" w14:textId="77777777" w:rsidR="0098115B" w:rsidRPr="008276F4" w:rsidRDefault="0098115B" w:rsidP="002073B8">
            <w:pPr>
              <w:jc w:val="right"/>
              <w:rPr>
                <w:rFonts w:ascii="Times New Roman" w:eastAsia="Times New Roman" w:hAnsi="Times New Roman" w:cs="Times New Roman"/>
                <w:sz w:val="24"/>
                <w:szCs w:val="24"/>
                <w:lang w:eastAsia="ru-RU"/>
              </w:rPr>
            </w:pPr>
            <w:r w:rsidRPr="008276F4">
              <w:rPr>
                <w:rFonts w:ascii="Times New Roman" w:eastAsia="Times New Roman" w:hAnsi="Times New Roman" w:cs="Times New Roman"/>
                <w:sz w:val="24"/>
                <w:szCs w:val="24"/>
                <w:lang w:eastAsia="ru-RU"/>
              </w:rPr>
              <w:t>2.3</w:t>
            </w:r>
          </w:p>
        </w:tc>
      </w:tr>
    </w:tbl>
    <w:p w14:paraId="67D8F133" w14:textId="77777777" w:rsidR="0098115B" w:rsidRPr="008276F4" w:rsidRDefault="0098115B" w:rsidP="002073B8">
      <w:pPr>
        <w:pStyle w:val="a3"/>
        <w:spacing w:before="0" w:beforeAutospacing="0" w:after="0" w:afterAutospacing="0"/>
        <w:ind w:firstLine="567"/>
        <w:jc w:val="both"/>
        <w:rPr>
          <w:b/>
          <w:lang w:val="kk-KZ"/>
        </w:rPr>
      </w:pPr>
    </w:p>
    <w:p w14:paraId="08AA327C" w14:textId="3972917D" w:rsidR="007E0A56" w:rsidRPr="008276F4" w:rsidRDefault="0098115B" w:rsidP="007E0A5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Кестедегі деректер қазақ тіліндегі туристік жарнамаларда сакральды топонимдердің туристік өнімді танытудың негізгі құралына айналғанын көрсетеді. Жиілік бойынша ең жоғары орынға Түркістан (44; 14,7%) және Қожа Ахмет Ясауи кесенесі (42; 14,0%) тұр. бұл жарнама дискурсында сакральдылықтың өзегі ретінде Түркістан қаласы және Ясауи кесенесі Қазақстанның рухани-мәдени бренді ретінде ең күшті символдық мәнге ие екенін аңғартады. Одан кейінгі Арыстанбаб (28; 9,3%) пен Бекет ата (26; 8,7%) атаулары зиярат туризміне тән </w:t>
      </w:r>
      <w:r w:rsidR="0077751A" w:rsidRPr="008276F4">
        <w:rPr>
          <w:rFonts w:ascii="Times New Roman" w:hAnsi="Times New Roman" w:cs="Times New Roman"/>
          <w:sz w:val="28"/>
          <w:szCs w:val="28"/>
          <w:lang w:val="kk-KZ"/>
        </w:rPr>
        <w:t>киелі орындар</w:t>
      </w:r>
      <w:r w:rsidRPr="008276F4">
        <w:rPr>
          <w:rFonts w:ascii="Times New Roman" w:hAnsi="Times New Roman" w:cs="Times New Roman"/>
          <w:sz w:val="28"/>
          <w:szCs w:val="28"/>
          <w:lang w:val="kk-KZ"/>
        </w:rPr>
        <w:t xml:space="preserve"> болып саналады.</w:t>
      </w:r>
    </w:p>
    <w:p w14:paraId="045F6351" w14:textId="64197A9F" w:rsidR="00D1743A" w:rsidRPr="008276F4" w:rsidRDefault="00D1743A"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Ономастикалық кеңістіктің құрылымында тарихи-сакральды топонимдер ерекше лингвомәдени қабат құрайды. Тарихи-сакральды топонимдер деп діни-рухани тәжірибемен, зиярат мәдениетімен, әулие-әнбие, сопылық дәстүр, көне ескерткіштер, киелі орындар, тарихи тағзым нысандарымен байланысты жер-су атауларын айтамыз. Мұндай атаулардың семантикалық құрылымы тек кеңістікке қатысты ақпаратпен шектелмейді; оларда киелілік, құрмет, тарихи сабақтастық, рухани тереңдік сияқты қосымша мағыналық қабаттар болады. Сол себепті сакральды топонимдер туристік жарнамада </w:t>
      </w:r>
      <w:r w:rsidR="000C345C" w:rsidRPr="008276F4">
        <w:rPr>
          <w:rFonts w:ascii="Times New Roman" w:hAnsi="Times New Roman" w:cs="Times New Roman"/>
          <w:sz w:val="28"/>
          <w:szCs w:val="28"/>
          <w:lang w:val="kk-KZ"/>
        </w:rPr>
        <w:t>сендірушілік</w:t>
      </w:r>
      <w:r w:rsidRPr="008276F4">
        <w:rPr>
          <w:rFonts w:ascii="Times New Roman" w:hAnsi="Times New Roman" w:cs="Times New Roman"/>
          <w:sz w:val="28"/>
          <w:szCs w:val="28"/>
          <w:lang w:val="kk-KZ"/>
        </w:rPr>
        <w:t xml:space="preserve"> ықпалдың күшті құралына айналады: атаудың өзі нысанның құндылығын дәлелдеп тұрады. Тарихи-сакральды топонимдердің лингвомәдени мәнін бірнеше қырдан сипаттауға болады. Біріншіден, олардың аксиологиялық мәні жоғары. Жарнама мәтінінде мұндай топонимдер көбіне «киелі», «қасиетті», «рухани», «зиярат», «тағзым», «әулие» сияқты бағалауыш және сакралды лексикамен тіркесіп келеді. Нәтижесінде топоним адресат санасында жай географиялық нысан емес, құрметке ие мәдени кеңістік ретінде орнығады. </w:t>
      </w:r>
      <w:r w:rsidR="00FF29F5" w:rsidRPr="008276F4">
        <w:rPr>
          <w:rFonts w:ascii="Times New Roman" w:hAnsi="Times New Roman" w:cs="Times New Roman"/>
          <w:sz w:val="28"/>
          <w:szCs w:val="28"/>
          <w:lang w:val="kk-KZ"/>
        </w:rPr>
        <w:t>Т</w:t>
      </w:r>
      <w:r w:rsidRPr="008276F4">
        <w:rPr>
          <w:rFonts w:ascii="Times New Roman" w:hAnsi="Times New Roman" w:cs="Times New Roman"/>
          <w:sz w:val="28"/>
          <w:szCs w:val="28"/>
          <w:lang w:val="kk-KZ"/>
        </w:rPr>
        <w:t xml:space="preserve">арихи-сакральды топонимдердің прагматикалық әлеуеті жарнама мәтініндегі басқа лингвомәдени маркерлермен бірлікте күшейеді. Мысалы, топонимдер бағалауыш-экспрессивті лексикамен тіркескенде олардың аксиологиялық салмағы артады (киелі мекен, қасиетті орын, рухани орталық). Фразеологизмдермен және бейнелі тіркестермен қатар келгенде эмоциялық әсер күшейеді (тарихпен тілдесу, рухани тыныс, тағзым ету). Ал мәдени-тарихи антропонимдермен (әулие, тарихи тұлға есімдерімен) байланысқан кезде топонимнің символдық мәні тереңдейді. Осы синтагмалық орта тарихи-сакральды топонимді жай атаудан дискурстық өзекке айналдырады. Ономастикалық кеңістікті лингвомәдени тұрғыдан талдауда оның қабаттылық сипатын ескеру маңызды. Туристік жарнамада бір ғана мәтін ішінде әртүрлі деңгейдегі атаулар қатар жүруі мүмкін: мемлекет атауы, аймақ атауы, қала атауы, табиғи нысан атауы, киелі орын атауы, музей немесе кесене атауы. Мұндай көпқабатты ономастикалық құрылым </w:t>
      </w:r>
      <w:r w:rsidR="00A81616" w:rsidRPr="008276F4">
        <w:rPr>
          <w:rFonts w:ascii="Times New Roman" w:hAnsi="Times New Roman" w:cs="Times New Roman"/>
          <w:sz w:val="28"/>
          <w:szCs w:val="28"/>
          <w:lang w:val="kk-KZ"/>
        </w:rPr>
        <w:t>турстік нысанды</w:t>
      </w:r>
      <w:r w:rsidRPr="008276F4">
        <w:rPr>
          <w:rFonts w:ascii="Times New Roman" w:hAnsi="Times New Roman" w:cs="Times New Roman"/>
          <w:sz w:val="28"/>
          <w:szCs w:val="28"/>
          <w:lang w:val="kk-KZ"/>
        </w:rPr>
        <w:t xml:space="preserve"> кеңейтілген мәдени карта ретінде ұсынады. Мысалы, жоғарғы деңгейдегі атау елдік не аймақтық шеңберді белгілесе, төменгі деңгейдегі сакральды топоним нақты рухани нысанды танытады. Осылайша адресат мәтінді оқи отырып, кеңістіктің географиялық қана емес, мәдени-иерархиялық құрылымын да меңгереді. Бұл туристік жарнаманың мазмұндық ұйымдасуын күрделендіріп, оның когнитивтік тиімділігін арттырады. Тарихи-сакральды топонимдердің лингвомәдени мәнін ашуда пресуппозициялық негіз де маңызды рөл атқарады. Жарнама мәтіні көбіне адресаттың белгілі бір мәдени білімге ие екенін алдын ала болжайды: мысалы, белгілі бір киелі атауды көрген адам оның тарихи не діни мәнін кемінде жалпы деңгейде таниды деп есептеледі. Осы пресуппозиция жарнаманың ықшамдығын қамтамасыз етеді, өйткені кей атауларды ұзақ түсіндірудің қажеті болмайды. Алайда адресаттың мәдени дайындығы әртүрлі болуы мүмкін болғандықтан, жарнама мәтіндері жиі жағдайда топонимге қысқаша түсіндірме қосады. Бұл тәсіл ономастикалық бірліктің ақпараттық және </w:t>
      </w:r>
      <w:r w:rsidR="000C345C" w:rsidRPr="008276F4">
        <w:rPr>
          <w:rFonts w:ascii="Times New Roman" w:hAnsi="Times New Roman" w:cs="Times New Roman"/>
          <w:sz w:val="28"/>
          <w:szCs w:val="28"/>
          <w:lang w:val="kk-KZ"/>
        </w:rPr>
        <w:t xml:space="preserve">сендіру </w:t>
      </w:r>
      <w:r w:rsidRPr="008276F4">
        <w:rPr>
          <w:rFonts w:ascii="Times New Roman" w:hAnsi="Times New Roman" w:cs="Times New Roman"/>
          <w:sz w:val="28"/>
          <w:szCs w:val="28"/>
          <w:lang w:val="kk-KZ"/>
        </w:rPr>
        <w:t>қызметін қатар күшейтеді. Сонымен бірге тарихи-сакральды топонимдер туристік жарнамада ұлттық бірегейлікті репрезентациялау тетігі ретінде де көрінеді. Киелі орын атаулары, көне қалалар атаулары, тарихи маршрут атаулары ұлттың өткенін, рухани тіректерін және мәдени сабақтастығын тілдік деңгейде бекітеді. Осындай атаулардың қайталануы ұлттық туристік дискурстың семантикалық ядросын қалыптастыруға қатысады: белгілі бір кеңістіктер «маңызды», «қастерлі», «баруға лайық» деген қоғамдық келісілген бағамен таңбаланады. Бұл үдеріс тек жарнамалық мақсатқа емес, ұлттық мәдениеттің символдық картасын жаңғыртуға да қызмет етеді. Осы жағынан туристік жарнама дискурсы ономастикалық кеңістікті тек пайдаланбайды, оны қайта өндіреді және қоғамдық санада бекітеді.</w:t>
      </w:r>
    </w:p>
    <w:p w14:paraId="5A71CA9A" w14:textId="5423BD9E" w:rsidR="00D1743A" w:rsidRPr="008276F4" w:rsidRDefault="00D1743A"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Қорыта айтқанда, туристік жарнама дискурсындағы ономастикалық кеңістік – </w:t>
      </w:r>
      <w:r w:rsidR="00A81616" w:rsidRPr="008276F4">
        <w:rPr>
          <w:rFonts w:ascii="Times New Roman" w:hAnsi="Times New Roman" w:cs="Times New Roman"/>
          <w:sz w:val="28"/>
          <w:szCs w:val="28"/>
          <w:lang w:val="kk-KZ"/>
        </w:rPr>
        <w:t>туристік орынның</w:t>
      </w:r>
      <w:r w:rsidRPr="008276F4">
        <w:rPr>
          <w:rFonts w:ascii="Times New Roman" w:hAnsi="Times New Roman" w:cs="Times New Roman"/>
          <w:sz w:val="28"/>
          <w:szCs w:val="28"/>
          <w:lang w:val="kk-KZ"/>
        </w:rPr>
        <w:t xml:space="preserve"> мәдени, тарихи және символдық болмысын тіл арқылы ұйымдастыратын негізгі жүйелердің бірі. Оның ішінде тарихи-сакральды топонимдер ерекше лингвомәдени мағынаға ие: олар кеңістікті нақтылайды, тарихи жадты жандандырады, киелілік пен құндылықтық мазмұнды күшейтеді, туристік маршрутты рухани тәжірибе ретінде концептуалдайды және </w:t>
      </w:r>
      <w:r w:rsidR="00A81616" w:rsidRPr="008276F4">
        <w:rPr>
          <w:rFonts w:ascii="Times New Roman" w:hAnsi="Times New Roman" w:cs="Times New Roman"/>
          <w:sz w:val="28"/>
          <w:szCs w:val="28"/>
          <w:lang w:val="kk-KZ"/>
        </w:rPr>
        <w:t>туристік нысанның</w:t>
      </w:r>
      <w:r w:rsidRPr="008276F4">
        <w:rPr>
          <w:rFonts w:ascii="Times New Roman" w:hAnsi="Times New Roman" w:cs="Times New Roman"/>
          <w:sz w:val="28"/>
          <w:szCs w:val="28"/>
          <w:lang w:val="kk-KZ"/>
        </w:rPr>
        <w:t xml:space="preserve"> имидждік беделін арттырады. Сондықтан тарихи-сакральды топонимдерді туристік жарнама дискурсын талдауда дербес аналитикалық бірлік ретінде қарастыру қазақ тіліндегі туристік жарнаманың ұлттық-мәдени сипатын, оның ықпал ету тетіктерін және ономастикалық бірліктердің прагматикалық әлеуетін тереңірек ашуға мүмкіндік береді.</w:t>
      </w:r>
    </w:p>
    <w:p w14:paraId="5A766E47" w14:textId="77777777" w:rsidR="0098115B" w:rsidRPr="008276F4" w:rsidRDefault="0098115B" w:rsidP="002073B8">
      <w:pPr>
        <w:spacing w:after="0" w:line="240" w:lineRule="auto"/>
        <w:ind w:firstLine="567"/>
        <w:jc w:val="both"/>
        <w:rPr>
          <w:rFonts w:ascii="Times New Roman" w:hAnsi="Times New Roman" w:cs="Times New Roman"/>
          <w:sz w:val="28"/>
          <w:szCs w:val="28"/>
          <w:lang w:val="kk-KZ"/>
        </w:rPr>
      </w:pPr>
    </w:p>
    <w:p w14:paraId="0C718F0F" w14:textId="5BB8093F" w:rsidR="009E49BF" w:rsidRPr="008276F4" w:rsidRDefault="0056482D" w:rsidP="002073B8">
      <w:pPr>
        <w:pStyle w:val="3"/>
        <w:spacing w:before="0" w:beforeAutospacing="0" w:after="0" w:afterAutospacing="0"/>
        <w:ind w:firstLine="567"/>
        <w:jc w:val="both"/>
        <w:rPr>
          <w:sz w:val="28"/>
          <w:szCs w:val="28"/>
          <w:lang w:val="kk-KZ"/>
        </w:rPr>
      </w:pPr>
      <w:r w:rsidRPr="008276F4">
        <w:rPr>
          <w:sz w:val="28"/>
          <w:szCs w:val="28"/>
          <w:lang w:val="kk-KZ"/>
        </w:rPr>
        <w:t>3.3</w:t>
      </w:r>
      <w:r w:rsidR="009E49BF" w:rsidRPr="008276F4">
        <w:rPr>
          <w:sz w:val="28"/>
          <w:szCs w:val="28"/>
          <w:lang w:val="kk-KZ"/>
        </w:rPr>
        <w:t xml:space="preserve"> </w:t>
      </w:r>
      <w:r w:rsidR="00E725A1" w:rsidRPr="008276F4">
        <w:rPr>
          <w:sz w:val="28"/>
          <w:szCs w:val="28"/>
          <w:lang w:val="kk-KZ"/>
        </w:rPr>
        <w:t xml:space="preserve">Ұлттық-мәдени концептілердің туристік жарнама </w:t>
      </w:r>
      <w:r w:rsidR="00A6233E" w:rsidRPr="008276F4">
        <w:rPr>
          <w:sz w:val="28"/>
          <w:szCs w:val="28"/>
          <w:lang w:val="kk-KZ"/>
        </w:rPr>
        <w:t xml:space="preserve">дискурсында </w:t>
      </w:r>
      <w:r w:rsidR="00E725A1" w:rsidRPr="008276F4">
        <w:rPr>
          <w:sz w:val="28"/>
          <w:szCs w:val="28"/>
          <w:lang w:val="kk-KZ"/>
        </w:rPr>
        <w:t>вербалдануы</w:t>
      </w:r>
    </w:p>
    <w:p w14:paraId="7B89F030" w14:textId="77777777" w:rsidR="00DF175E" w:rsidRPr="008276F4" w:rsidRDefault="00DF175E" w:rsidP="002073B8">
      <w:pPr>
        <w:spacing w:after="0" w:line="240" w:lineRule="auto"/>
        <w:ind w:firstLine="567"/>
        <w:jc w:val="both"/>
        <w:rPr>
          <w:rFonts w:ascii="Times New Roman" w:hAnsi="Times New Roman" w:cs="Times New Roman"/>
          <w:sz w:val="28"/>
          <w:szCs w:val="28"/>
          <w:lang w:val="kk-KZ"/>
        </w:rPr>
      </w:pPr>
    </w:p>
    <w:p w14:paraId="75D0550D" w14:textId="77777777" w:rsidR="00DF175E" w:rsidRPr="008276F4" w:rsidRDefault="00DF175E"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Қазіргі туристік жарнама дискурсы ұлттық мәдениеттің тілдік бейнесін қалыптастыратын маңызды құралдардың бірі болып табылады. Жаһандану жағдайында әрбір ел халықаралық туристік нарықта өзіндік ерекшелігін көрсетуге ұмтылады, ал бұл үдерісте тіл негізгі медиатор қызметін атқарады. Туристік </w:t>
      </w:r>
      <w:r w:rsidR="00412BCA" w:rsidRPr="008276F4">
        <w:rPr>
          <w:rFonts w:ascii="Times New Roman" w:hAnsi="Times New Roman" w:cs="Times New Roman"/>
          <w:sz w:val="28"/>
          <w:szCs w:val="28"/>
          <w:lang w:val="kk-KZ"/>
        </w:rPr>
        <w:t>жарнамада ұлттық-мәдени концептіл</w:t>
      </w:r>
      <w:r w:rsidRPr="008276F4">
        <w:rPr>
          <w:rFonts w:ascii="Times New Roman" w:hAnsi="Times New Roman" w:cs="Times New Roman"/>
          <w:sz w:val="28"/>
          <w:szCs w:val="28"/>
          <w:lang w:val="kk-KZ"/>
        </w:rPr>
        <w:t>ер елдің тарихи тәжірибесін, дүниетанымын, рухани және материалдық құндылықтарын ықшам әрі әсерлі түрде жеткізудің басты тетігіне айналады.</w:t>
      </w:r>
    </w:p>
    <w:p w14:paraId="545BB80D" w14:textId="1374D084" w:rsidR="00412BCA" w:rsidRPr="008276F4" w:rsidRDefault="009E49BF"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Ұлттық-мәдени концептілер халықтың ұжымдық санасында орныққан, тіл арқылы ұрпақтан ұрпаққа берілетін мәдени білімнің жинақталғ</w:t>
      </w:r>
      <w:r w:rsidR="0029600B" w:rsidRPr="008276F4">
        <w:rPr>
          <w:rFonts w:ascii="Times New Roman" w:hAnsi="Times New Roman" w:cs="Times New Roman"/>
          <w:sz w:val="28"/>
          <w:szCs w:val="28"/>
          <w:lang w:val="kk-KZ"/>
        </w:rPr>
        <w:t>ан формасы ретінде танылады [139</w:t>
      </w:r>
      <w:r w:rsidRPr="008276F4">
        <w:rPr>
          <w:rFonts w:ascii="Times New Roman" w:hAnsi="Times New Roman" w:cs="Times New Roman"/>
          <w:sz w:val="28"/>
          <w:szCs w:val="28"/>
          <w:lang w:val="kk-KZ"/>
        </w:rPr>
        <w:t xml:space="preserve">, б. 64]. </w:t>
      </w:r>
    </w:p>
    <w:p w14:paraId="5DB0ACF4" w14:textId="77777777" w:rsidR="009E49BF" w:rsidRPr="008276F4" w:rsidRDefault="009E49BF"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Ұлттық-мәдени концепттердің вербалды репрезентациясы ең алдымен лексикалық деңгейде жүзеге асады. Туристік жарнама мәтіндерінде ұлттық-мәдени мәнге ие сөздер мен сөз тіркестері мақсатты түрде іріктеліп қолданылады. Қазақ туризміне арналға</w:t>
      </w:r>
      <w:r w:rsidR="00850950" w:rsidRPr="008276F4">
        <w:rPr>
          <w:rFonts w:ascii="Times New Roman" w:hAnsi="Times New Roman" w:cs="Times New Roman"/>
          <w:sz w:val="28"/>
          <w:szCs w:val="28"/>
          <w:lang w:val="kk-KZ"/>
        </w:rPr>
        <w:t xml:space="preserve">н жарнамаларда жиі кездесетін: </w:t>
      </w:r>
      <w:r w:rsidRPr="008276F4">
        <w:rPr>
          <w:rFonts w:ascii="Times New Roman" w:hAnsi="Times New Roman" w:cs="Times New Roman"/>
          <w:i/>
          <w:sz w:val="28"/>
          <w:szCs w:val="28"/>
          <w:lang w:val="kk-KZ"/>
        </w:rPr>
        <w:t>қонақжай</w:t>
      </w:r>
      <w:r w:rsidR="00850950" w:rsidRPr="008276F4">
        <w:rPr>
          <w:rFonts w:ascii="Times New Roman" w:hAnsi="Times New Roman" w:cs="Times New Roman"/>
          <w:i/>
          <w:sz w:val="28"/>
          <w:szCs w:val="28"/>
          <w:lang w:val="kk-KZ"/>
        </w:rPr>
        <w:t xml:space="preserve"> ел</w:t>
      </w:r>
      <w:r w:rsidR="00CB79A7" w:rsidRPr="008276F4">
        <w:rPr>
          <w:rFonts w:ascii="Times New Roman" w:hAnsi="Times New Roman" w:cs="Times New Roman"/>
          <w:i/>
          <w:sz w:val="28"/>
          <w:szCs w:val="28"/>
          <w:lang w:val="kk-KZ"/>
        </w:rPr>
        <w:t>,</w:t>
      </w:r>
      <w:r w:rsidR="00850950" w:rsidRPr="008276F4">
        <w:rPr>
          <w:rFonts w:ascii="Times New Roman" w:hAnsi="Times New Roman" w:cs="Times New Roman"/>
          <w:i/>
          <w:sz w:val="28"/>
          <w:szCs w:val="28"/>
          <w:lang w:val="kk-KZ"/>
        </w:rPr>
        <w:t xml:space="preserve"> кең байтақ қазақ даласы</w:t>
      </w:r>
      <w:r w:rsidR="00CB79A7" w:rsidRPr="008276F4">
        <w:rPr>
          <w:rFonts w:ascii="Times New Roman" w:hAnsi="Times New Roman" w:cs="Times New Roman"/>
          <w:i/>
          <w:sz w:val="28"/>
          <w:szCs w:val="28"/>
          <w:lang w:val="kk-KZ"/>
        </w:rPr>
        <w:t>,</w:t>
      </w:r>
      <w:r w:rsidR="00850950" w:rsidRPr="008276F4">
        <w:rPr>
          <w:rFonts w:ascii="Times New Roman" w:hAnsi="Times New Roman" w:cs="Times New Roman"/>
          <w:i/>
          <w:sz w:val="28"/>
          <w:szCs w:val="28"/>
          <w:lang w:val="kk-KZ"/>
        </w:rPr>
        <w:t xml:space="preserve"> көшпенділер өркениеті</w:t>
      </w:r>
      <w:r w:rsidR="00CB79A7" w:rsidRPr="008276F4">
        <w:rPr>
          <w:rFonts w:ascii="Times New Roman" w:hAnsi="Times New Roman" w:cs="Times New Roman"/>
          <w:i/>
          <w:sz w:val="28"/>
          <w:szCs w:val="28"/>
          <w:lang w:val="kk-KZ"/>
        </w:rPr>
        <w:t>,</w:t>
      </w:r>
      <w:r w:rsidR="00850950" w:rsidRPr="008276F4">
        <w:rPr>
          <w:rFonts w:ascii="Times New Roman" w:hAnsi="Times New Roman" w:cs="Times New Roman"/>
          <w:i/>
          <w:sz w:val="28"/>
          <w:szCs w:val="28"/>
          <w:lang w:val="kk-KZ"/>
        </w:rPr>
        <w:t xml:space="preserve"> ата-баба аманаты</w:t>
      </w:r>
      <w:r w:rsidR="00CB79A7" w:rsidRPr="008276F4">
        <w:rPr>
          <w:rFonts w:ascii="Times New Roman" w:hAnsi="Times New Roman" w:cs="Times New Roman"/>
          <w:i/>
          <w:sz w:val="28"/>
          <w:szCs w:val="28"/>
          <w:lang w:val="kk-KZ"/>
        </w:rPr>
        <w:t>,</w:t>
      </w:r>
      <w:r w:rsidR="00850950" w:rsidRPr="008276F4">
        <w:rPr>
          <w:rFonts w:ascii="Times New Roman" w:hAnsi="Times New Roman" w:cs="Times New Roman"/>
          <w:i/>
          <w:sz w:val="28"/>
          <w:szCs w:val="28"/>
          <w:lang w:val="kk-KZ"/>
        </w:rPr>
        <w:t xml:space="preserve"> киелі жер, </w:t>
      </w:r>
      <w:r w:rsidRPr="008276F4">
        <w:rPr>
          <w:rFonts w:ascii="Times New Roman" w:hAnsi="Times New Roman" w:cs="Times New Roman"/>
          <w:i/>
          <w:sz w:val="28"/>
          <w:szCs w:val="28"/>
          <w:lang w:val="kk-KZ"/>
        </w:rPr>
        <w:t>қасиетті мекен</w:t>
      </w:r>
      <w:r w:rsidRPr="008276F4">
        <w:rPr>
          <w:rFonts w:ascii="Times New Roman" w:hAnsi="Times New Roman" w:cs="Times New Roman"/>
          <w:sz w:val="28"/>
          <w:szCs w:val="28"/>
          <w:lang w:val="kk-KZ"/>
        </w:rPr>
        <w:t xml:space="preserve"> сияқты лексемалар белгілі бір мәдени асс</w:t>
      </w:r>
      <w:r w:rsidR="00850950" w:rsidRPr="008276F4">
        <w:rPr>
          <w:rFonts w:ascii="Times New Roman" w:hAnsi="Times New Roman" w:cs="Times New Roman"/>
          <w:sz w:val="28"/>
          <w:szCs w:val="28"/>
          <w:lang w:val="kk-KZ"/>
        </w:rPr>
        <w:t xml:space="preserve">оциацияларды тудырады. Мысалы, </w:t>
      </w:r>
      <w:r w:rsidRPr="008276F4">
        <w:rPr>
          <w:rFonts w:ascii="Times New Roman" w:hAnsi="Times New Roman" w:cs="Times New Roman"/>
          <w:i/>
          <w:sz w:val="28"/>
          <w:szCs w:val="28"/>
          <w:lang w:val="kk-KZ"/>
        </w:rPr>
        <w:t>Қазақстан – қонақжай ел</w:t>
      </w:r>
      <w:r w:rsidRPr="008276F4">
        <w:rPr>
          <w:rFonts w:ascii="Times New Roman" w:hAnsi="Times New Roman" w:cs="Times New Roman"/>
          <w:sz w:val="28"/>
          <w:szCs w:val="28"/>
          <w:lang w:val="kk-KZ"/>
        </w:rPr>
        <w:t xml:space="preserve"> [80] деген жарнамалық тіркес шетелдік туристің санасында қауіпсіздік, ашықтық, жылы қарым-қатынас туралы </w:t>
      </w:r>
      <w:r w:rsidR="00850950" w:rsidRPr="008276F4">
        <w:rPr>
          <w:rFonts w:ascii="Times New Roman" w:hAnsi="Times New Roman" w:cs="Times New Roman"/>
          <w:sz w:val="28"/>
          <w:szCs w:val="28"/>
          <w:lang w:val="kk-KZ"/>
        </w:rPr>
        <w:t xml:space="preserve">оң образ қалыптастырады. Мұнда </w:t>
      </w:r>
      <w:r w:rsidRPr="008276F4">
        <w:rPr>
          <w:rFonts w:ascii="Times New Roman" w:hAnsi="Times New Roman" w:cs="Times New Roman"/>
          <w:i/>
          <w:sz w:val="28"/>
          <w:szCs w:val="28"/>
          <w:lang w:val="kk-KZ"/>
        </w:rPr>
        <w:t>қонақжай</w:t>
      </w:r>
      <w:r w:rsidRPr="008276F4">
        <w:rPr>
          <w:rFonts w:ascii="Times New Roman" w:hAnsi="Times New Roman" w:cs="Times New Roman"/>
          <w:sz w:val="28"/>
          <w:szCs w:val="28"/>
          <w:lang w:val="kk-KZ"/>
        </w:rPr>
        <w:t xml:space="preserve"> сөзі ұлттық мінезді бағалауыш тұрғыдан таныту функциясын атқарады. </w:t>
      </w:r>
    </w:p>
    <w:p w14:paraId="5DE7EB80" w14:textId="77777777" w:rsidR="009E49BF" w:rsidRPr="008276F4" w:rsidRDefault="009E49BF"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Қазақ тіліндег</w:t>
      </w:r>
      <w:r w:rsidR="00850950" w:rsidRPr="008276F4">
        <w:rPr>
          <w:rFonts w:ascii="Times New Roman" w:hAnsi="Times New Roman" w:cs="Times New Roman"/>
          <w:sz w:val="28"/>
          <w:szCs w:val="28"/>
          <w:lang w:val="kk-KZ"/>
        </w:rPr>
        <w:t xml:space="preserve">і туристік жарнама дискурсында </w:t>
      </w:r>
      <w:r w:rsidRPr="008276F4">
        <w:rPr>
          <w:rFonts w:ascii="Times New Roman" w:hAnsi="Times New Roman" w:cs="Times New Roman"/>
          <w:i/>
          <w:sz w:val="28"/>
          <w:szCs w:val="28"/>
          <w:lang w:val="kk-KZ"/>
        </w:rPr>
        <w:t>қонақжайлық</w:t>
      </w:r>
      <w:r w:rsidR="00850950" w:rsidRPr="008276F4">
        <w:rPr>
          <w:rFonts w:ascii="Times New Roman" w:hAnsi="Times New Roman" w:cs="Times New Roman"/>
          <w:i/>
          <w:sz w:val="28"/>
          <w:szCs w:val="28"/>
          <w:lang w:val="kk-KZ"/>
        </w:rPr>
        <w:t>, кең дала</w:t>
      </w:r>
      <w:r w:rsidRPr="008276F4">
        <w:rPr>
          <w:rFonts w:ascii="Times New Roman" w:hAnsi="Times New Roman" w:cs="Times New Roman"/>
          <w:i/>
          <w:sz w:val="28"/>
          <w:szCs w:val="28"/>
          <w:lang w:val="kk-KZ"/>
        </w:rPr>
        <w:t xml:space="preserve">, </w:t>
      </w:r>
      <w:r w:rsidR="00850950" w:rsidRPr="008276F4">
        <w:rPr>
          <w:rFonts w:ascii="Times New Roman" w:hAnsi="Times New Roman" w:cs="Times New Roman"/>
          <w:i/>
          <w:sz w:val="28"/>
          <w:szCs w:val="28"/>
          <w:lang w:val="kk-KZ"/>
        </w:rPr>
        <w:t>киелі мекен</w:t>
      </w:r>
      <w:r w:rsidRPr="008276F4">
        <w:rPr>
          <w:rFonts w:ascii="Times New Roman" w:hAnsi="Times New Roman" w:cs="Times New Roman"/>
          <w:i/>
          <w:sz w:val="28"/>
          <w:szCs w:val="28"/>
          <w:lang w:val="kk-KZ"/>
        </w:rPr>
        <w:t>,</w:t>
      </w:r>
      <w:r w:rsidR="00850950" w:rsidRPr="008276F4">
        <w:rPr>
          <w:rFonts w:ascii="Times New Roman" w:hAnsi="Times New Roman" w:cs="Times New Roman"/>
          <w:i/>
          <w:sz w:val="28"/>
          <w:szCs w:val="28"/>
          <w:lang w:val="kk-KZ"/>
        </w:rPr>
        <w:t xml:space="preserve"> дәстүр, </w:t>
      </w:r>
      <w:r w:rsidRPr="008276F4">
        <w:rPr>
          <w:rFonts w:ascii="Times New Roman" w:hAnsi="Times New Roman" w:cs="Times New Roman"/>
          <w:i/>
          <w:sz w:val="28"/>
          <w:szCs w:val="28"/>
          <w:lang w:val="kk-KZ"/>
        </w:rPr>
        <w:t>табиғат</w:t>
      </w:r>
      <w:r w:rsidRPr="008276F4">
        <w:rPr>
          <w:rFonts w:ascii="Times New Roman" w:hAnsi="Times New Roman" w:cs="Times New Roman"/>
          <w:sz w:val="28"/>
          <w:szCs w:val="28"/>
          <w:lang w:val="kk-KZ"/>
        </w:rPr>
        <w:t xml:space="preserve"> сияқты ұлттық-мәдени концепттер жетекші орын алады. Бұл концепттер тек тілдік бірліктер ретінде ғана емес, қазақ халқының мәдени жадын, ұлттық болмысын және дүниені қабылдау ерекшелігін көрсететін лингвомәдени кодтар ретінде танылады. </w:t>
      </w:r>
    </w:p>
    <w:p w14:paraId="254265B1" w14:textId="5E9C274D" w:rsidR="007208DD" w:rsidRPr="008276F4" w:rsidRDefault="00047AAB" w:rsidP="00047AAB">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Лингвомәдениеттану тұрғысынан концепт – белгілі бір мәдениет өкілдерінің ұжымдық санасында орныққан, тіл арқылы көрініс табатын мәдени мағыналар кешені. </w:t>
      </w:r>
      <w:r w:rsidR="009E49BF" w:rsidRPr="008276F4">
        <w:rPr>
          <w:rFonts w:ascii="Times New Roman" w:hAnsi="Times New Roman" w:cs="Times New Roman"/>
          <w:sz w:val="28"/>
          <w:szCs w:val="28"/>
          <w:lang w:val="kk-KZ"/>
        </w:rPr>
        <w:t>Қонақжайлық концептісі қазақ мәдениетінде ғасырлар бойы көшпелі өмір салтымен, әлеуметтік қатынастар жүйесімен және дүниетанымдық ұстанымдармен бірге қалыптасқан іргелі мәдени феномен болып табылады. Сондықтан бұл концепт туристік жарнама дискурсында ұлттық мәдениеттің өзегін көрсететі</w:t>
      </w:r>
      <w:r w:rsidR="00850950" w:rsidRPr="008276F4">
        <w:rPr>
          <w:rFonts w:ascii="Times New Roman" w:hAnsi="Times New Roman" w:cs="Times New Roman"/>
          <w:sz w:val="28"/>
          <w:szCs w:val="28"/>
          <w:lang w:val="kk-KZ"/>
        </w:rPr>
        <w:t>н негізгі семантикалық доминант</w:t>
      </w:r>
      <w:r w:rsidR="009E49BF" w:rsidRPr="008276F4">
        <w:rPr>
          <w:rFonts w:ascii="Times New Roman" w:hAnsi="Times New Roman" w:cs="Times New Roman"/>
          <w:sz w:val="28"/>
          <w:szCs w:val="28"/>
          <w:lang w:val="kk-KZ"/>
        </w:rPr>
        <w:t xml:space="preserve"> ретінде қызмет атқарады. </w:t>
      </w:r>
      <w:r w:rsidRPr="008276F4">
        <w:rPr>
          <w:rFonts w:ascii="Times New Roman" w:hAnsi="Times New Roman" w:cs="Times New Roman"/>
          <w:sz w:val="28"/>
          <w:szCs w:val="28"/>
          <w:lang w:val="kk-KZ"/>
        </w:rPr>
        <w:t>Б.А. Атабай</w:t>
      </w:r>
      <w:r w:rsidR="007208DD" w:rsidRPr="008276F4">
        <w:rPr>
          <w:rFonts w:ascii="Times New Roman" w:hAnsi="Times New Roman" w:cs="Times New Roman"/>
          <w:sz w:val="28"/>
          <w:szCs w:val="28"/>
          <w:lang w:val="kk-KZ"/>
        </w:rPr>
        <w:t xml:space="preserve">, </w:t>
      </w:r>
      <w:r w:rsidRPr="008276F4">
        <w:rPr>
          <w:rFonts w:ascii="Times New Roman" w:hAnsi="Times New Roman" w:cs="Times New Roman"/>
          <w:sz w:val="28"/>
          <w:szCs w:val="28"/>
          <w:lang w:val="kk-KZ"/>
        </w:rPr>
        <w:t>Д.Т. К</w:t>
      </w:r>
      <w:r w:rsidR="007208DD" w:rsidRPr="008276F4">
        <w:rPr>
          <w:rFonts w:ascii="Times New Roman" w:hAnsi="Times New Roman" w:cs="Times New Roman"/>
          <w:sz w:val="28"/>
          <w:szCs w:val="28"/>
          <w:lang w:val="kk-KZ"/>
        </w:rPr>
        <w:t>оптилеуова «</w:t>
      </w:r>
      <w:r w:rsidRPr="008276F4">
        <w:rPr>
          <w:rFonts w:ascii="Times New Roman" w:hAnsi="Times New Roman" w:cs="Times New Roman"/>
          <w:sz w:val="28"/>
          <w:szCs w:val="28"/>
          <w:lang w:val="kk-KZ"/>
        </w:rPr>
        <w:t>Қ</w:t>
      </w:r>
      <w:r w:rsidR="007208DD" w:rsidRPr="008276F4">
        <w:rPr>
          <w:rFonts w:ascii="Times New Roman" w:hAnsi="Times New Roman" w:cs="Times New Roman"/>
          <w:sz w:val="28"/>
          <w:szCs w:val="28"/>
          <w:lang w:val="kk-KZ"/>
        </w:rPr>
        <w:t xml:space="preserve">азақ-араб тілдеріндегі «қонақжайлылық» концептісінің образдылығы» атты мақаласында «Қонақжайлылық концептісі әлеуметтік қатынастар мен әрекеттердің әмбебап және ежелгі түрлері болып саналатындықтан, бүкіл әлемде қанша ұлт болса, соның барлығына ортақ болып саналады. Қонақжайлылық әр ұлттың даму тарихы мен ұлттық мәдениет жүйесінде қалыптасып, ұлттық ерекшелігіне сай психологиялық және этно-мәдени реңкке ие болады. </w:t>
      </w:r>
      <w:r w:rsidR="009E49BF" w:rsidRPr="008276F4">
        <w:rPr>
          <w:rFonts w:ascii="Times New Roman" w:hAnsi="Times New Roman" w:cs="Times New Roman"/>
          <w:sz w:val="28"/>
          <w:szCs w:val="28"/>
          <w:lang w:val="kk-KZ"/>
        </w:rPr>
        <w:t>Қонақжайлық концептісі қазақ халқының әлеуметтік этикасын, қарым-қатынас нормаларын және моральдық құндылықтарын бойына жинақтаған күрделі менталдық құрылым болып табылады</w:t>
      </w:r>
      <w:r w:rsidR="0029600B" w:rsidRPr="008276F4">
        <w:rPr>
          <w:rFonts w:ascii="Times New Roman" w:hAnsi="Times New Roman" w:cs="Times New Roman"/>
          <w:sz w:val="28"/>
          <w:szCs w:val="28"/>
          <w:lang w:val="kk-KZ"/>
        </w:rPr>
        <w:t>» деп түсіндіреді [140</w:t>
      </w:r>
      <w:r w:rsidR="007208DD" w:rsidRPr="008276F4">
        <w:rPr>
          <w:rFonts w:ascii="Times New Roman" w:hAnsi="Times New Roman" w:cs="Times New Roman"/>
          <w:sz w:val="28"/>
          <w:szCs w:val="28"/>
          <w:lang w:val="kk-KZ"/>
        </w:rPr>
        <w:t xml:space="preserve"> , б.29]</w:t>
      </w:r>
      <w:r w:rsidR="009E49BF" w:rsidRPr="008276F4">
        <w:rPr>
          <w:rFonts w:ascii="Times New Roman" w:hAnsi="Times New Roman" w:cs="Times New Roman"/>
          <w:sz w:val="28"/>
          <w:szCs w:val="28"/>
          <w:lang w:val="kk-KZ"/>
        </w:rPr>
        <w:t>.</w:t>
      </w:r>
      <w:r w:rsidR="00850950" w:rsidRPr="008276F4">
        <w:rPr>
          <w:rFonts w:ascii="Times New Roman" w:hAnsi="Times New Roman" w:cs="Times New Roman"/>
          <w:sz w:val="28"/>
          <w:szCs w:val="28"/>
          <w:lang w:val="kk-KZ"/>
        </w:rPr>
        <w:t xml:space="preserve"> </w:t>
      </w:r>
    </w:p>
    <w:p w14:paraId="7F44091E" w14:textId="77777777" w:rsidR="009E49BF" w:rsidRPr="008276F4" w:rsidRDefault="00850950" w:rsidP="007208DD">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Қазақ дүниетанымында қонақ – </w:t>
      </w:r>
      <w:r w:rsidR="009E49BF" w:rsidRPr="008276F4">
        <w:rPr>
          <w:rFonts w:ascii="Times New Roman" w:hAnsi="Times New Roman" w:cs="Times New Roman"/>
          <w:i/>
          <w:sz w:val="28"/>
          <w:szCs w:val="28"/>
          <w:lang w:val="kk-KZ"/>
        </w:rPr>
        <w:t>құдайы</w:t>
      </w:r>
      <w:r w:rsidRPr="008276F4">
        <w:rPr>
          <w:rFonts w:ascii="Times New Roman" w:hAnsi="Times New Roman" w:cs="Times New Roman"/>
          <w:i/>
          <w:sz w:val="28"/>
          <w:szCs w:val="28"/>
          <w:lang w:val="kk-KZ"/>
        </w:rPr>
        <w:t xml:space="preserve"> қонақ, </w:t>
      </w:r>
      <w:r w:rsidR="009E49BF" w:rsidRPr="008276F4">
        <w:rPr>
          <w:rFonts w:ascii="Times New Roman" w:hAnsi="Times New Roman" w:cs="Times New Roman"/>
          <w:i/>
          <w:sz w:val="28"/>
          <w:szCs w:val="28"/>
          <w:lang w:val="kk-KZ"/>
        </w:rPr>
        <w:t>құт</w:t>
      </w:r>
      <w:r w:rsidRPr="008276F4">
        <w:rPr>
          <w:rFonts w:ascii="Times New Roman" w:hAnsi="Times New Roman" w:cs="Times New Roman"/>
          <w:i/>
          <w:sz w:val="28"/>
          <w:szCs w:val="28"/>
          <w:lang w:val="kk-KZ"/>
        </w:rPr>
        <w:t xml:space="preserve">, </w:t>
      </w:r>
      <w:r w:rsidR="009E49BF" w:rsidRPr="008276F4">
        <w:rPr>
          <w:rFonts w:ascii="Times New Roman" w:hAnsi="Times New Roman" w:cs="Times New Roman"/>
          <w:i/>
          <w:sz w:val="28"/>
          <w:szCs w:val="28"/>
          <w:lang w:val="kk-KZ"/>
        </w:rPr>
        <w:t>ырыс</w:t>
      </w:r>
      <w:r w:rsidR="009E49BF" w:rsidRPr="008276F4">
        <w:rPr>
          <w:rFonts w:ascii="Times New Roman" w:hAnsi="Times New Roman" w:cs="Times New Roman"/>
          <w:sz w:val="28"/>
          <w:szCs w:val="28"/>
          <w:lang w:val="kk-KZ"/>
        </w:rPr>
        <w:t xml:space="preserve"> ұғымдарымен байланыстырылып, оған құрмет көрсету адамгерш</w:t>
      </w:r>
      <w:r w:rsidRPr="008276F4">
        <w:rPr>
          <w:rFonts w:ascii="Times New Roman" w:hAnsi="Times New Roman" w:cs="Times New Roman"/>
          <w:sz w:val="28"/>
          <w:szCs w:val="28"/>
          <w:lang w:val="kk-KZ"/>
        </w:rPr>
        <w:t xml:space="preserve">ілік парыз ретінде бағаланған. </w:t>
      </w:r>
      <w:r w:rsidR="009E49BF" w:rsidRPr="008276F4">
        <w:rPr>
          <w:rFonts w:ascii="Times New Roman" w:hAnsi="Times New Roman" w:cs="Times New Roman"/>
          <w:i/>
          <w:sz w:val="28"/>
          <w:szCs w:val="28"/>
          <w:lang w:val="kk-KZ"/>
        </w:rPr>
        <w:t>Қонақ</w:t>
      </w:r>
      <w:r w:rsidRPr="008276F4">
        <w:rPr>
          <w:rFonts w:ascii="Times New Roman" w:hAnsi="Times New Roman" w:cs="Times New Roman"/>
          <w:i/>
          <w:sz w:val="28"/>
          <w:szCs w:val="28"/>
          <w:lang w:val="kk-KZ"/>
        </w:rPr>
        <w:t xml:space="preserve"> келсе – құт, </w:t>
      </w:r>
      <w:r w:rsidR="009E49BF" w:rsidRPr="008276F4">
        <w:rPr>
          <w:rFonts w:ascii="Times New Roman" w:hAnsi="Times New Roman" w:cs="Times New Roman"/>
          <w:i/>
          <w:sz w:val="28"/>
          <w:szCs w:val="28"/>
          <w:lang w:val="kk-KZ"/>
        </w:rPr>
        <w:t>Қонақ аз отырып, көп сынайды</w:t>
      </w:r>
      <w:r w:rsidRPr="008276F4">
        <w:rPr>
          <w:rFonts w:ascii="Times New Roman" w:hAnsi="Times New Roman" w:cs="Times New Roman"/>
          <w:sz w:val="28"/>
          <w:szCs w:val="28"/>
          <w:lang w:val="kk-KZ"/>
        </w:rPr>
        <w:t xml:space="preserve"> </w:t>
      </w:r>
      <w:r w:rsidR="00047AAB" w:rsidRPr="008276F4">
        <w:rPr>
          <w:rFonts w:ascii="Times New Roman" w:hAnsi="Times New Roman" w:cs="Times New Roman"/>
          <w:sz w:val="28"/>
          <w:szCs w:val="28"/>
          <w:lang w:val="kk-KZ"/>
        </w:rPr>
        <w:t>[143</w:t>
      </w:r>
      <w:r w:rsidR="009E49BF" w:rsidRPr="008276F4">
        <w:rPr>
          <w:rFonts w:ascii="Times New Roman" w:hAnsi="Times New Roman" w:cs="Times New Roman"/>
          <w:sz w:val="28"/>
          <w:szCs w:val="28"/>
          <w:lang w:val="kk-KZ"/>
        </w:rPr>
        <w:t xml:space="preserve">] сияқты мақал-мәтелдер қонақжайлықтың тек тұрмыстық емес, этикалық, әлеуметтік және символдық мәнге ие екенін көрсетеді. Осы мәдени білім туристік жарнамада вербалды құралдар арқылы белсенді түрде іске қосылады. </w:t>
      </w:r>
    </w:p>
    <w:p w14:paraId="701ED196" w14:textId="77777777" w:rsidR="009E49BF" w:rsidRPr="008276F4" w:rsidRDefault="009E49BF"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Қазақ туристік жарнамасында «қонақжайлық» концептісі әртүрлі тілдік формалар арқылы көрініс табады. Олардың қатарында </w:t>
      </w:r>
      <w:r w:rsidRPr="008276F4">
        <w:rPr>
          <w:rFonts w:ascii="Times New Roman" w:hAnsi="Times New Roman" w:cs="Times New Roman"/>
          <w:i/>
          <w:sz w:val="28"/>
          <w:szCs w:val="28"/>
          <w:lang w:val="kk-KZ"/>
        </w:rPr>
        <w:t>қонаққа</w:t>
      </w:r>
      <w:r w:rsidR="00850950" w:rsidRPr="008276F4">
        <w:rPr>
          <w:rFonts w:ascii="Times New Roman" w:hAnsi="Times New Roman" w:cs="Times New Roman"/>
          <w:i/>
          <w:sz w:val="28"/>
          <w:szCs w:val="28"/>
          <w:lang w:val="kk-KZ"/>
        </w:rPr>
        <w:t xml:space="preserve"> құшағы ашық халық, дәстүрлі қонақасы, кең дастарқан, ақ ниетпен қарсы алу, төрге шығару</w:t>
      </w:r>
      <w:r w:rsidRPr="008276F4">
        <w:rPr>
          <w:rFonts w:ascii="Times New Roman" w:hAnsi="Times New Roman" w:cs="Times New Roman"/>
          <w:i/>
          <w:sz w:val="28"/>
          <w:szCs w:val="28"/>
          <w:lang w:val="kk-KZ"/>
        </w:rPr>
        <w:t xml:space="preserve"> </w:t>
      </w:r>
      <w:r w:rsidRPr="008276F4">
        <w:rPr>
          <w:rFonts w:ascii="Times New Roman" w:hAnsi="Times New Roman" w:cs="Times New Roman"/>
          <w:sz w:val="28"/>
          <w:szCs w:val="28"/>
          <w:lang w:val="kk-KZ"/>
        </w:rPr>
        <w:t xml:space="preserve">сияқты тұрақты тіркестер мен мәдени мәні бар сөздер бар. </w:t>
      </w:r>
    </w:p>
    <w:p w14:paraId="695B53E9" w14:textId="77777777" w:rsidR="009E49BF" w:rsidRPr="008276F4" w:rsidRDefault="009E49BF"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Мысалы, турист</w:t>
      </w:r>
      <w:r w:rsidR="00850950" w:rsidRPr="008276F4">
        <w:rPr>
          <w:rFonts w:ascii="Times New Roman" w:hAnsi="Times New Roman" w:cs="Times New Roman"/>
          <w:sz w:val="28"/>
          <w:szCs w:val="28"/>
          <w:lang w:val="kk-KZ"/>
        </w:rPr>
        <w:t xml:space="preserve">ік буклеттерде жиі кездесетін: </w:t>
      </w:r>
      <w:r w:rsidRPr="008276F4">
        <w:rPr>
          <w:rFonts w:ascii="Times New Roman" w:hAnsi="Times New Roman" w:cs="Times New Roman"/>
          <w:i/>
          <w:sz w:val="28"/>
          <w:szCs w:val="28"/>
          <w:lang w:val="kk-KZ"/>
        </w:rPr>
        <w:t>Қазақ халқы ежелден қонағын төр</w:t>
      </w:r>
      <w:r w:rsidR="00850950" w:rsidRPr="008276F4">
        <w:rPr>
          <w:rFonts w:ascii="Times New Roman" w:hAnsi="Times New Roman" w:cs="Times New Roman"/>
          <w:i/>
          <w:sz w:val="28"/>
          <w:szCs w:val="28"/>
          <w:lang w:val="kk-KZ"/>
        </w:rPr>
        <w:t>ге шығарып, ақ дастарқан жайған</w:t>
      </w:r>
      <w:r w:rsidRPr="008276F4">
        <w:rPr>
          <w:rFonts w:ascii="Times New Roman" w:hAnsi="Times New Roman" w:cs="Times New Roman"/>
          <w:sz w:val="28"/>
          <w:szCs w:val="28"/>
          <w:lang w:val="kk-KZ"/>
        </w:rPr>
        <w:t xml:space="preserve"> деген сөйлемде бірнеше лингвомәдени код бір </w:t>
      </w:r>
      <w:r w:rsidR="00850950" w:rsidRPr="008276F4">
        <w:rPr>
          <w:rFonts w:ascii="Times New Roman" w:hAnsi="Times New Roman" w:cs="Times New Roman"/>
          <w:sz w:val="28"/>
          <w:szCs w:val="28"/>
          <w:lang w:val="kk-KZ"/>
        </w:rPr>
        <w:t xml:space="preserve">мезетте іске қосылады. Мұндағы </w:t>
      </w:r>
      <w:r w:rsidR="00850950" w:rsidRPr="008276F4">
        <w:rPr>
          <w:rFonts w:ascii="Times New Roman" w:hAnsi="Times New Roman" w:cs="Times New Roman"/>
          <w:i/>
          <w:sz w:val="28"/>
          <w:szCs w:val="28"/>
          <w:lang w:val="kk-KZ"/>
        </w:rPr>
        <w:t>төрге шығару</w:t>
      </w:r>
      <w:r w:rsidRPr="008276F4">
        <w:rPr>
          <w:rFonts w:ascii="Times New Roman" w:hAnsi="Times New Roman" w:cs="Times New Roman"/>
          <w:sz w:val="28"/>
          <w:szCs w:val="28"/>
          <w:lang w:val="kk-KZ"/>
        </w:rPr>
        <w:t xml:space="preserve"> – әлеуметтік мәртебені, құрметті б</w:t>
      </w:r>
      <w:r w:rsidR="00850950" w:rsidRPr="008276F4">
        <w:rPr>
          <w:rFonts w:ascii="Times New Roman" w:hAnsi="Times New Roman" w:cs="Times New Roman"/>
          <w:sz w:val="28"/>
          <w:szCs w:val="28"/>
          <w:lang w:val="kk-KZ"/>
        </w:rPr>
        <w:t xml:space="preserve">ілдіретін этномәдени белгі, ал </w:t>
      </w:r>
      <w:r w:rsidR="00850950" w:rsidRPr="008276F4">
        <w:rPr>
          <w:rFonts w:ascii="Times New Roman" w:hAnsi="Times New Roman" w:cs="Times New Roman"/>
          <w:i/>
          <w:sz w:val="28"/>
          <w:szCs w:val="28"/>
          <w:lang w:val="kk-KZ"/>
        </w:rPr>
        <w:t>ақ дастарқан</w:t>
      </w:r>
      <w:r w:rsidRPr="008276F4">
        <w:rPr>
          <w:rFonts w:ascii="Times New Roman" w:hAnsi="Times New Roman" w:cs="Times New Roman"/>
          <w:sz w:val="28"/>
          <w:szCs w:val="28"/>
          <w:lang w:val="kk-KZ"/>
        </w:rPr>
        <w:t xml:space="preserve"> – тазалықтың, адал ниеттің, молшылықтың символы. Бұл сөйлем қонақжайлықты жеке әрекет ретінде емес, тарихи дәстүр, ұрпақтан-ұрпаққа жалғасқан мәдени норма ретінде көрсетеді. Осы арқылы туристік жарнама ұлттық мәдениеттің тұрақтылығы мен сабақтастығын айқындайды. </w:t>
      </w:r>
    </w:p>
    <w:p w14:paraId="6FAF0B8D" w14:textId="77777777" w:rsidR="009E49BF" w:rsidRPr="008276F4" w:rsidRDefault="00850950"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w:t>
      </w:r>
      <w:r w:rsidR="009E49BF" w:rsidRPr="008276F4">
        <w:rPr>
          <w:rFonts w:ascii="Times New Roman" w:hAnsi="Times New Roman" w:cs="Times New Roman"/>
          <w:sz w:val="28"/>
          <w:szCs w:val="28"/>
          <w:lang w:val="kk-KZ"/>
        </w:rPr>
        <w:t>Қонақжайлық концептісінің өзегінде тұрғ</w:t>
      </w:r>
      <w:r w:rsidRPr="008276F4">
        <w:rPr>
          <w:rFonts w:ascii="Times New Roman" w:hAnsi="Times New Roman" w:cs="Times New Roman"/>
          <w:sz w:val="28"/>
          <w:szCs w:val="28"/>
          <w:lang w:val="kk-KZ"/>
        </w:rPr>
        <w:t xml:space="preserve">ан негізгі символдардың бірі – </w:t>
      </w:r>
      <w:r w:rsidRPr="008276F4">
        <w:rPr>
          <w:rFonts w:ascii="Times New Roman" w:hAnsi="Times New Roman" w:cs="Times New Roman"/>
          <w:i/>
          <w:sz w:val="28"/>
          <w:szCs w:val="28"/>
          <w:lang w:val="kk-KZ"/>
        </w:rPr>
        <w:t>дастарқан</w:t>
      </w:r>
      <w:r w:rsidR="009E49BF" w:rsidRPr="008276F4">
        <w:rPr>
          <w:rFonts w:ascii="Times New Roman" w:hAnsi="Times New Roman" w:cs="Times New Roman"/>
          <w:i/>
          <w:sz w:val="28"/>
          <w:szCs w:val="28"/>
          <w:lang w:val="kk-KZ"/>
        </w:rPr>
        <w:t xml:space="preserve"> </w:t>
      </w:r>
      <w:r w:rsidR="009E49BF" w:rsidRPr="008276F4">
        <w:rPr>
          <w:rFonts w:ascii="Times New Roman" w:hAnsi="Times New Roman" w:cs="Times New Roman"/>
          <w:sz w:val="28"/>
          <w:szCs w:val="28"/>
          <w:lang w:val="kk-KZ"/>
        </w:rPr>
        <w:t>сөзі қазақ тілінде қонаққа деген құрметтің, отбасы бірлігінің, молшылық пен берекенің, ашықтық пен кеңпейілділіктің символы ретінде қабылданады. Тур</w:t>
      </w:r>
      <w:r w:rsidRPr="008276F4">
        <w:rPr>
          <w:rFonts w:ascii="Times New Roman" w:hAnsi="Times New Roman" w:cs="Times New Roman"/>
          <w:sz w:val="28"/>
          <w:szCs w:val="28"/>
          <w:lang w:val="kk-KZ"/>
        </w:rPr>
        <w:t xml:space="preserve">истік жарнамаларда кездесетін: </w:t>
      </w:r>
      <w:r w:rsidR="009E49BF" w:rsidRPr="008276F4">
        <w:rPr>
          <w:rFonts w:ascii="Times New Roman" w:hAnsi="Times New Roman" w:cs="Times New Roman"/>
          <w:i/>
          <w:sz w:val="28"/>
          <w:szCs w:val="28"/>
          <w:lang w:val="kk-KZ"/>
        </w:rPr>
        <w:t>Кең дастарқан жайған қазақ елі сізді қуана қарсы алады</w:t>
      </w:r>
      <w:r w:rsidR="009E49BF" w:rsidRPr="008276F4">
        <w:rPr>
          <w:rFonts w:ascii="Times New Roman" w:hAnsi="Times New Roman" w:cs="Times New Roman"/>
          <w:sz w:val="28"/>
          <w:szCs w:val="28"/>
          <w:lang w:val="kk-KZ"/>
        </w:rPr>
        <w:t xml:space="preserve"> деген сөйлемде «кең» сын есімі физикалық көлемді емес, рухани кеңпейілділікті білдіреді. Бұл – қазақ тіліндегі бағалауыш семантиканың жарқын көрінісі. Бағалауыш</w:t>
      </w:r>
      <w:r w:rsidR="00580ED4" w:rsidRPr="008276F4">
        <w:rPr>
          <w:rFonts w:ascii="Times New Roman" w:hAnsi="Times New Roman" w:cs="Times New Roman"/>
          <w:sz w:val="28"/>
          <w:szCs w:val="28"/>
          <w:lang w:val="kk-KZ"/>
        </w:rPr>
        <w:t xml:space="preserve"> және эмоциялық лексика </w:t>
      </w:r>
      <w:r w:rsidR="009E49BF" w:rsidRPr="008276F4">
        <w:rPr>
          <w:rFonts w:ascii="Times New Roman" w:hAnsi="Times New Roman" w:cs="Times New Roman"/>
          <w:sz w:val="28"/>
          <w:szCs w:val="28"/>
          <w:lang w:val="kk-KZ"/>
        </w:rPr>
        <w:t xml:space="preserve">Қонақжайлық концептісінің туристік жарнамадағы репрезентациясы бағалауыш және эмоциялық лексика арқылы күшейтіледі. Мысалы: </w:t>
      </w:r>
      <w:r w:rsidR="00580ED4" w:rsidRPr="008276F4">
        <w:rPr>
          <w:rFonts w:ascii="Times New Roman" w:hAnsi="Times New Roman" w:cs="Times New Roman"/>
          <w:i/>
          <w:sz w:val="28"/>
          <w:szCs w:val="28"/>
          <w:lang w:val="kk-KZ"/>
        </w:rPr>
        <w:t xml:space="preserve">жылы жүзбен қарсы алу, </w:t>
      </w:r>
      <w:r w:rsidR="009E49BF" w:rsidRPr="008276F4">
        <w:rPr>
          <w:rFonts w:ascii="Times New Roman" w:hAnsi="Times New Roman" w:cs="Times New Roman"/>
          <w:i/>
          <w:sz w:val="28"/>
          <w:szCs w:val="28"/>
          <w:lang w:val="kk-KZ"/>
        </w:rPr>
        <w:t>шынайы ықылас</w:t>
      </w:r>
      <w:r w:rsidR="00580ED4" w:rsidRPr="008276F4">
        <w:rPr>
          <w:rFonts w:ascii="Times New Roman" w:hAnsi="Times New Roman" w:cs="Times New Roman"/>
          <w:i/>
          <w:sz w:val="28"/>
          <w:szCs w:val="28"/>
          <w:lang w:val="kk-KZ"/>
        </w:rPr>
        <w:t>, ақжарқын халық</w:t>
      </w:r>
      <w:r w:rsidR="009E49BF" w:rsidRPr="008276F4">
        <w:rPr>
          <w:rFonts w:ascii="Times New Roman" w:hAnsi="Times New Roman" w:cs="Times New Roman"/>
          <w:sz w:val="28"/>
          <w:szCs w:val="28"/>
          <w:lang w:val="kk-KZ"/>
        </w:rPr>
        <w:t xml:space="preserve"> сияқты тіркестер туристің ел туралы эмоциялық қабылдауына тікелей әсер етеді. М</w:t>
      </w:r>
      <w:r w:rsidR="00047AAB" w:rsidRPr="008276F4">
        <w:rPr>
          <w:rFonts w:ascii="Times New Roman" w:hAnsi="Times New Roman" w:cs="Times New Roman"/>
          <w:sz w:val="28"/>
          <w:szCs w:val="28"/>
          <w:lang w:val="kk-KZ"/>
        </w:rPr>
        <w:t xml:space="preserve">ысалы: </w:t>
      </w:r>
      <w:r w:rsidR="009E49BF" w:rsidRPr="008276F4">
        <w:rPr>
          <w:rFonts w:ascii="Times New Roman" w:hAnsi="Times New Roman" w:cs="Times New Roman"/>
          <w:i/>
          <w:sz w:val="28"/>
          <w:szCs w:val="28"/>
          <w:lang w:val="kk-KZ"/>
        </w:rPr>
        <w:t>Қазақстан – ақжарқын халқы мен шынайы қонақжайлығымен есте қалатын ел</w:t>
      </w:r>
      <w:r w:rsidR="009E49BF" w:rsidRPr="008276F4">
        <w:rPr>
          <w:rFonts w:ascii="Times New Roman" w:hAnsi="Times New Roman" w:cs="Times New Roman"/>
          <w:sz w:val="28"/>
          <w:szCs w:val="28"/>
          <w:lang w:val="kk-KZ"/>
        </w:rPr>
        <w:t xml:space="preserve"> [</w:t>
      </w:r>
      <w:r w:rsidR="00047AAB" w:rsidRPr="008276F4">
        <w:rPr>
          <w:rFonts w:ascii="Times New Roman" w:hAnsi="Times New Roman" w:cs="Times New Roman"/>
          <w:sz w:val="28"/>
          <w:szCs w:val="28"/>
          <w:lang w:val="kk-KZ"/>
        </w:rPr>
        <w:t>102</w:t>
      </w:r>
      <w:r w:rsidR="009E49BF" w:rsidRPr="008276F4">
        <w:rPr>
          <w:rFonts w:ascii="Times New Roman" w:hAnsi="Times New Roman" w:cs="Times New Roman"/>
          <w:sz w:val="28"/>
          <w:szCs w:val="28"/>
          <w:lang w:val="kk-KZ"/>
        </w:rPr>
        <w:t>]</w:t>
      </w:r>
      <w:r w:rsidR="00047AAB" w:rsidRPr="008276F4">
        <w:rPr>
          <w:rFonts w:ascii="Times New Roman" w:hAnsi="Times New Roman" w:cs="Times New Roman"/>
          <w:sz w:val="28"/>
          <w:szCs w:val="28"/>
          <w:lang w:val="kk-KZ"/>
        </w:rPr>
        <w:t xml:space="preserve"> </w:t>
      </w:r>
      <w:r w:rsidR="009E49BF" w:rsidRPr="008276F4">
        <w:rPr>
          <w:rFonts w:ascii="Times New Roman" w:hAnsi="Times New Roman" w:cs="Times New Roman"/>
          <w:sz w:val="28"/>
          <w:szCs w:val="28"/>
          <w:lang w:val="kk-KZ"/>
        </w:rPr>
        <w:t xml:space="preserve">деген сөйлемде қонақжайлық ұлттық мінездің негізгі сипаттамасы ретінде ұсынылады. </w:t>
      </w:r>
    </w:p>
    <w:p w14:paraId="295B0E5E" w14:textId="77777777" w:rsidR="009E49BF" w:rsidRPr="008276F4" w:rsidRDefault="00580ED4"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Туристік жарнамада </w:t>
      </w:r>
      <w:r w:rsidR="009E49BF" w:rsidRPr="008276F4">
        <w:rPr>
          <w:rFonts w:ascii="Times New Roman" w:hAnsi="Times New Roman" w:cs="Times New Roman"/>
          <w:sz w:val="28"/>
          <w:szCs w:val="28"/>
          <w:lang w:val="kk-KZ"/>
        </w:rPr>
        <w:t xml:space="preserve">қонақжайлық концептісі прагматикалық қызмет те атқарады. Ол туристің қауіпсіздік, сенім, жайлылық сияқты базалық психологиялық қажеттіліктеріне әсер етеді. Шетелдік турист үшін </w:t>
      </w:r>
      <w:r w:rsidR="00412BCA" w:rsidRPr="008276F4">
        <w:rPr>
          <w:rFonts w:ascii="Times New Roman" w:hAnsi="Times New Roman" w:cs="Times New Roman"/>
          <w:sz w:val="28"/>
          <w:szCs w:val="28"/>
          <w:lang w:val="kk-KZ"/>
        </w:rPr>
        <w:t>таныс емес</w:t>
      </w:r>
      <w:r w:rsidR="009E49BF" w:rsidRPr="008276F4">
        <w:rPr>
          <w:rFonts w:ascii="Times New Roman" w:hAnsi="Times New Roman" w:cs="Times New Roman"/>
          <w:sz w:val="28"/>
          <w:szCs w:val="28"/>
          <w:lang w:val="kk-KZ"/>
        </w:rPr>
        <w:t xml:space="preserve"> мәдени орта көбіне белгісіздік</w:t>
      </w:r>
      <w:r w:rsidRPr="008276F4">
        <w:rPr>
          <w:rFonts w:ascii="Times New Roman" w:hAnsi="Times New Roman" w:cs="Times New Roman"/>
          <w:sz w:val="28"/>
          <w:szCs w:val="28"/>
          <w:lang w:val="kk-KZ"/>
        </w:rPr>
        <w:t xml:space="preserve"> пен қауіп сезімін тудырады. Ал </w:t>
      </w:r>
      <w:r w:rsidR="009E49BF" w:rsidRPr="008276F4">
        <w:rPr>
          <w:rFonts w:ascii="Times New Roman" w:hAnsi="Times New Roman" w:cs="Times New Roman"/>
          <w:i/>
          <w:sz w:val="28"/>
          <w:szCs w:val="28"/>
          <w:lang w:val="kk-KZ"/>
        </w:rPr>
        <w:t>қонақжай</w:t>
      </w:r>
      <w:r w:rsidRPr="008276F4">
        <w:rPr>
          <w:rFonts w:ascii="Times New Roman" w:hAnsi="Times New Roman" w:cs="Times New Roman"/>
          <w:i/>
          <w:sz w:val="28"/>
          <w:szCs w:val="28"/>
          <w:lang w:val="kk-KZ"/>
        </w:rPr>
        <w:t xml:space="preserve"> халық</w:t>
      </w:r>
      <w:r w:rsidR="009E49BF" w:rsidRPr="008276F4">
        <w:rPr>
          <w:rFonts w:ascii="Times New Roman" w:hAnsi="Times New Roman" w:cs="Times New Roman"/>
          <w:i/>
          <w:sz w:val="28"/>
          <w:szCs w:val="28"/>
          <w:lang w:val="kk-KZ"/>
        </w:rPr>
        <w:t>,</w:t>
      </w:r>
      <w:r w:rsidRPr="008276F4">
        <w:rPr>
          <w:rFonts w:ascii="Times New Roman" w:hAnsi="Times New Roman" w:cs="Times New Roman"/>
          <w:i/>
          <w:sz w:val="28"/>
          <w:szCs w:val="28"/>
          <w:lang w:val="kk-KZ"/>
        </w:rPr>
        <w:t xml:space="preserve"> жылы қабылдау, </w:t>
      </w:r>
      <w:r w:rsidR="009E49BF" w:rsidRPr="008276F4">
        <w:rPr>
          <w:rFonts w:ascii="Times New Roman" w:hAnsi="Times New Roman" w:cs="Times New Roman"/>
          <w:i/>
          <w:sz w:val="28"/>
          <w:szCs w:val="28"/>
          <w:lang w:val="kk-KZ"/>
        </w:rPr>
        <w:t>үйдегідей</w:t>
      </w:r>
      <w:r w:rsidRPr="008276F4">
        <w:rPr>
          <w:rFonts w:ascii="Times New Roman" w:hAnsi="Times New Roman" w:cs="Times New Roman"/>
          <w:i/>
          <w:sz w:val="28"/>
          <w:szCs w:val="28"/>
          <w:lang w:val="kk-KZ"/>
        </w:rPr>
        <w:t xml:space="preserve"> жайлылық</w:t>
      </w:r>
      <w:r w:rsidR="009E49BF" w:rsidRPr="008276F4">
        <w:rPr>
          <w:rFonts w:ascii="Times New Roman" w:hAnsi="Times New Roman" w:cs="Times New Roman"/>
          <w:sz w:val="28"/>
          <w:szCs w:val="28"/>
          <w:lang w:val="kk-KZ"/>
        </w:rPr>
        <w:t xml:space="preserve"> сияқты вербалды сигналдар бұл алаңдаушылықты азайтып, туристің елге келуге деген ішкі мотивациясын күшейтеді. </w:t>
      </w:r>
      <w:r w:rsidR="00D26B0C" w:rsidRPr="008276F4">
        <w:rPr>
          <w:rFonts w:ascii="Times New Roman" w:hAnsi="Times New Roman" w:cs="Times New Roman"/>
          <w:sz w:val="28"/>
          <w:szCs w:val="28"/>
          <w:lang w:val="kk-KZ"/>
        </w:rPr>
        <w:t>Мысалы,</w:t>
      </w:r>
    </w:p>
    <w:p w14:paraId="651B2EEB" w14:textId="44FBF073" w:rsidR="00D26B0C" w:rsidRPr="008276F4" w:rsidRDefault="00D26B0C" w:rsidP="0030756C">
      <w:pPr>
        <w:spacing w:after="0" w:line="240" w:lineRule="auto"/>
        <w:ind w:firstLine="567"/>
        <w:jc w:val="both"/>
        <w:rPr>
          <w:rFonts w:ascii="Times New Roman" w:hAnsi="Times New Roman" w:cs="Times New Roman"/>
          <w:i/>
          <w:sz w:val="28"/>
          <w:szCs w:val="28"/>
          <w:lang w:val="kk-KZ"/>
        </w:rPr>
      </w:pPr>
      <w:r w:rsidRPr="008276F4">
        <w:rPr>
          <w:rFonts w:ascii="Times New Roman" w:hAnsi="Times New Roman" w:cs="Times New Roman"/>
          <w:i/>
          <w:sz w:val="28"/>
          <w:szCs w:val="28"/>
          <w:lang w:val="kk-KZ"/>
        </w:rPr>
        <w:t>Этноауылда сізді не күтеді? Киіз үйлер: Ұлттық нақышта безендірілген жайлы киіз үйлерде түнеу.</w:t>
      </w:r>
      <w:r w:rsidR="0030756C" w:rsidRPr="008276F4">
        <w:rPr>
          <w:rFonts w:ascii="Times New Roman" w:hAnsi="Times New Roman" w:cs="Times New Roman"/>
          <w:i/>
          <w:sz w:val="28"/>
          <w:szCs w:val="28"/>
          <w:lang w:val="kk-KZ"/>
        </w:rPr>
        <w:t xml:space="preserve"> </w:t>
      </w:r>
      <w:r w:rsidRPr="008276F4">
        <w:rPr>
          <w:rFonts w:ascii="Times New Roman" w:hAnsi="Times New Roman" w:cs="Times New Roman"/>
          <w:i/>
          <w:sz w:val="28"/>
          <w:szCs w:val="28"/>
          <w:lang w:val="kk-KZ"/>
        </w:rPr>
        <w:t>Ұлттық тағамдар: Бесбармақ, бауырсақ, қымыз бен шұбаттан дәм тату. Дәстүр мен мәдениет: Көшпенділердің тұрмыс-салтымен, қолөнер шеберлерінің жұмысымен танысу. Ойын-сауық: Алтыбақан тебу, ұлттық аспаптарда ойнау, атқа міну. Табиғат: Таза ауа, әсем ландшафт және тыныштық. Этноауылға саяхат – бұл: Рухани демалыс: Күнделікті күйбең тіршіліктен арылып, тарихқа саяхат жасау. Білім мен тағылым: Балалар мен жастарға қазақ мәдениетін үйрету. Ұмытылмас әсер: Достармен немесе отбасымен өткізген тамаша уақыт. Этноауылға келіңіз, нағыз қазақ қонақжайлылығын сезініңіз</w:t>
      </w:r>
      <w:r w:rsidR="009F2821" w:rsidRPr="008276F4">
        <w:rPr>
          <w:rFonts w:ascii="Times New Roman" w:hAnsi="Times New Roman" w:cs="Times New Roman"/>
          <w:i/>
          <w:sz w:val="28"/>
          <w:szCs w:val="28"/>
          <w:lang w:val="kk-KZ"/>
        </w:rPr>
        <w:t xml:space="preserve"> </w:t>
      </w:r>
      <w:r w:rsidRPr="008276F4">
        <w:rPr>
          <w:rFonts w:ascii="Times New Roman" w:eastAsia="Times New Roman" w:hAnsi="Times New Roman" w:cs="Times New Roman"/>
          <w:i/>
          <w:sz w:val="28"/>
          <w:szCs w:val="28"/>
          <w:lang w:val="kk-KZ" w:eastAsia="ru-RU"/>
        </w:rPr>
        <w:t>[102].</w:t>
      </w:r>
    </w:p>
    <w:p w14:paraId="66A58E86" w14:textId="77777777" w:rsidR="009E49BF" w:rsidRPr="008276F4" w:rsidRDefault="009E49BF" w:rsidP="002073B8">
      <w:pPr>
        <w:spacing w:after="0" w:line="240" w:lineRule="auto"/>
        <w:ind w:firstLine="567"/>
        <w:jc w:val="both"/>
        <w:rPr>
          <w:rFonts w:ascii="Times New Roman" w:hAnsi="Times New Roman" w:cs="Times New Roman"/>
          <w:i/>
          <w:sz w:val="28"/>
          <w:szCs w:val="28"/>
          <w:lang w:val="kk-KZ"/>
        </w:rPr>
      </w:pPr>
      <w:r w:rsidRPr="008276F4">
        <w:rPr>
          <w:rFonts w:ascii="Times New Roman" w:hAnsi="Times New Roman" w:cs="Times New Roman"/>
          <w:sz w:val="28"/>
          <w:szCs w:val="28"/>
          <w:lang w:val="kk-KZ"/>
        </w:rPr>
        <w:t xml:space="preserve">Халықаралық аудиторияға </w:t>
      </w:r>
      <w:r w:rsidR="00412BCA" w:rsidRPr="008276F4">
        <w:rPr>
          <w:rFonts w:ascii="Times New Roman" w:hAnsi="Times New Roman" w:cs="Times New Roman"/>
          <w:sz w:val="28"/>
          <w:szCs w:val="28"/>
          <w:lang w:val="kk-KZ"/>
        </w:rPr>
        <w:t xml:space="preserve">арналған туристік жарнамаларда </w:t>
      </w:r>
      <w:r w:rsidRPr="008276F4">
        <w:rPr>
          <w:rFonts w:ascii="Times New Roman" w:hAnsi="Times New Roman" w:cs="Times New Roman"/>
          <w:sz w:val="28"/>
          <w:szCs w:val="28"/>
          <w:lang w:val="kk-KZ"/>
        </w:rPr>
        <w:t>қонақжайлық</w:t>
      </w:r>
      <w:r w:rsidR="00412BCA" w:rsidRPr="008276F4">
        <w:rPr>
          <w:rFonts w:ascii="Times New Roman" w:hAnsi="Times New Roman" w:cs="Times New Roman"/>
          <w:sz w:val="28"/>
          <w:szCs w:val="28"/>
          <w:lang w:val="kk-KZ"/>
        </w:rPr>
        <w:t xml:space="preserve"> </w:t>
      </w:r>
      <w:r w:rsidRPr="008276F4">
        <w:rPr>
          <w:rFonts w:ascii="Times New Roman" w:hAnsi="Times New Roman" w:cs="Times New Roman"/>
          <w:sz w:val="28"/>
          <w:szCs w:val="28"/>
          <w:lang w:val="kk-KZ"/>
        </w:rPr>
        <w:t>концептісі әмбебап мәдени құндылықтармен бай</w:t>
      </w:r>
      <w:r w:rsidR="00412BCA" w:rsidRPr="008276F4">
        <w:rPr>
          <w:rFonts w:ascii="Times New Roman" w:hAnsi="Times New Roman" w:cs="Times New Roman"/>
          <w:sz w:val="28"/>
          <w:szCs w:val="28"/>
          <w:lang w:val="kk-KZ"/>
        </w:rPr>
        <w:t xml:space="preserve">ланыстырыла ұсынылады. Мысалы, </w:t>
      </w:r>
      <w:r w:rsidRPr="008276F4">
        <w:rPr>
          <w:rFonts w:ascii="Times New Roman" w:hAnsi="Times New Roman" w:cs="Times New Roman"/>
          <w:i/>
          <w:sz w:val="28"/>
          <w:szCs w:val="28"/>
          <w:lang w:val="kk-KZ"/>
        </w:rPr>
        <w:t>hospitality</w:t>
      </w:r>
      <w:r w:rsidR="00412BCA" w:rsidRPr="008276F4">
        <w:rPr>
          <w:rFonts w:ascii="Times New Roman" w:hAnsi="Times New Roman" w:cs="Times New Roman"/>
          <w:i/>
          <w:sz w:val="28"/>
          <w:szCs w:val="28"/>
          <w:lang w:val="kk-KZ"/>
        </w:rPr>
        <w:t xml:space="preserve">, </w:t>
      </w:r>
      <w:r w:rsidRPr="008276F4">
        <w:rPr>
          <w:rFonts w:ascii="Times New Roman" w:hAnsi="Times New Roman" w:cs="Times New Roman"/>
          <w:i/>
          <w:sz w:val="28"/>
          <w:szCs w:val="28"/>
          <w:lang w:val="kk-KZ"/>
        </w:rPr>
        <w:t>warm welcome</w:t>
      </w:r>
      <w:r w:rsidR="00412BCA" w:rsidRPr="008276F4">
        <w:rPr>
          <w:rFonts w:ascii="Times New Roman" w:hAnsi="Times New Roman" w:cs="Times New Roman"/>
          <w:i/>
          <w:sz w:val="28"/>
          <w:szCs w:val="28"/>
          <w:lang w:val="kk-KZ"/>
        </w:rPr>
        <w:t xml:space="preserve">, </w:t>
      </w:r>
      <w:r w:rsidRPr="008276F4">
        <w:rPr>
          <w:rFonts w:ascii="Times New Roman" w:hAnsi="Times New Roman" w:cs="Times New Roman"/>
          <w:i/>
          <w:sz w:val="28"/>
          <w:szCs w:val="28"/>
          <w:lang w:val="kk-KZ"/>
        </w:rPr>
        <w:t>friendly people</w:t>
      </w:r>
      <w:r w:rsidRPr="008276F4">
        <w:rPr>
          <w:rFonts w:ascii="Times New Roman" w:hAnsi="Times New Roman" w:cs="Times New Roman"/>
          <w:sz w:val="28"/>
          <w:szCs w:val="28"/>
          <w:lang w:val="kk-KZ"/>
        </w:rPr>
        <w:t xml:space="preserve"> сияқты баламалар арқылы қазақ қонақжайлығы жаһандық мәдени кодтармен ұштастырылады. Алайда қазақ туристік мәті</w:t>
      </w:r>
      <w:r w:rsidR="00412BCA" w:rsidRPr="008276F4">
        <w:rPr>
          <w:rFonts w:ascii="Times New Roman" w:hAnsi="Times New Roman" w:cs="Times New Roman"/>
          <w:sz w:val="28"/>
          <w:szCs w:val="28"/>
          <w:lang w:val="kk-KZ"/>
        </w:rPr>
        <w:t xml:space="preserve">ндерінде ұлттық бояу сақталып, </w:t>
      </w:r>
      <w:r w:rsidR="00412BCA" w:rsidRPr="008276F4">
        <w:rPr>
          <w:rFonts w:ascii="Times New Roman" w:hAnsi="Times New Roman" w:cs="Times New Roman"/>
          <w:i/>
          <w:sz w:val="28"/>
          <w:szCs w:val="28"/>
          <w:lang w:val="kk-KZ"/>
        </w:rPr>
        <w:t>төр</w:t>
      </w:r>
      <w:r w:rsidRPr="008276F4">
        <w:rPr>
          <w:rFonts w:ascii="Times New Roman" w:hAnsi="Times New Roman" w:cs="Times New Roman"/>
          <w:i/>
          <w:sz w:val="28"/>
          <w:szCs w:val="28"/>
          <w:lang w:val="kk-KZ"/>
        </w:rPr>
        <w:t xml:space="preserve">, </w:t>
      </w:r>
      <w:r w:rsidR="00412BCA" w:rsidRPr="008276F4">
        <w:rPr>
          <w:rFonts w:ascii="Times New Roman" w:hAnsi="Times New Roman" w:cs="Times New Roman"/>
          <w:i/>
          <w:sz w:val="28"/>
          <w:szCs w:val="28"/>
          <w:lang w:val="kk-KZ"/>
        </w:rPr>
        <w:t xml:space="preserve">дастарқан, </w:t>
      </w:r>
      <w:r w:rsidRPr="008276F4">
        <w:rPr>
          <w:rFonts w:ascii="Times New Roman" w:hAnsi="Times New Roman" w:cs="Times New Roman"/>
          <w:i/>
          <w:sz w:val="28"/>
          <w:szCs w:val="28"/>
          <w:lang w:val="kk-KZ"/>
        </w:rPr>
        <w:t>қонақасы</w:t>
      </w:r>
      <w:r w:rsidRPr="008276F4">
        <w:rPr>
          <w:rFonts w:ascii="Times New Roman" w:hAnsi="Times New Roman" w:cs="Times New Roman"/>
          <w:sz w:val="28"/>
          <w:szCs w:val="28"/>
          <w:lang w:val="kk-KZ"/>
        </w:rPr>
        <w:t xml:space="preserve"> сияқты реалийлер арнайы түсіндірмемен беріледі. Бұл тәсіл ұлттық ерекшелікті жоғалтпай, мәдениаралық түсіністікті қамтамасыз етеді. </w:t>
      </w:r>
    </w:p>
    <w:p w14:paraId="733DF170" w14:textId="77777777" w:rsidR="00FF4B1C" w:rsidRPr="008276F4" w:rsidRDefault="00FF4B1C"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Аталған концептінің ядросын </w:t>
      </w:r>
      <w:r w:rsidRPr="008276F4">
        <w:rPr>
          <w:rFonts w:ascii="Times New Roman" w:hAnsi="Times New Roman" w:cs="Times New Roman"/>
          <w:i/>
          <w:iCs/>
          <w:sz w:val="28"/>
          <w:szCs w:val="28"/>
          <w:lang w:val="kk-KZ"/>
        </w:rPr>
        <w:t xml:space="preserve">тікелей қонақты қабылдау, жылы жүзбен қарсы алу, кең пейіл таныту </w:t>
      </w:r>
      <w:r w:rsidRPr="008276F4">
        <w:rPr>
          <w:rFonts w:ascii="Times New Roman" w:hAnsi="Times New Roman" w:cs="Times New Roman"/>
          <w:sz w:val="28"/>
          <w:szCs w:val="28"/>
          <w:lang w:val="kk-KZ"/>
        </w:rPr>
        <w:t xml:space="preserve">мағыналарын білдіретін бірліктер құрайды. Бұған, ең алдымен, қонақжайлылық, қонақжай, меймандостық, қонақты қарсы алу, жылы қарсы алу, құшақ жая қарсы алу, кеңпейілділік, ашық көңіл, ілтипат, сый-құрмет сияқты лексемалар мен тіркестер жатады. Бұлар концептінің негізгі семаларын, яғни «қабылдау», «жақындық», «жылылық», «сенім», «адамға құрмет» белгілерін тікелей вербалдайды. Туристік жарнамада осы ядролық бірліктер арқылы бейтаныс кеңістік «қауіпсіз», «жайлы», «адамды жатсындырмайтын орта» ретінде ұсынылады. Сондықтан ядро аймағы концептінің ең тұрақты, ең танылатын және ұлттық мінезбен тікелей байланысатын қабаты болып саналады. </w:t>
      </w:r>
    </w:p>
    <w:p w14:paraId="0796DD46" w14:textId="77777777" w:rsidR="00044A0F" w:rsidRPr="008276F4" w:rsidRDefault="00FF4B1C"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Жақын периферияны қонақжайлылықты тура атамай, бірақ оны нақты тұрмыстық және сервистік көріністер арқылы танытатын тілдік бірліктер құрайды. Оларға </w:t>
      </w:r>
      <w:r w:rsidRPr="008276F4">
        <w:rPr>
          <w:rFonts w:ascii="Times New Roman" w:hAnsi="Times New Roman" w:cs="Times New Roman"/>
          <w:i/>
          <w:iCs/>
          <w:sz w:val="28"/>
          <w:szCs w:val="28"/>
          <w:lang w:val="kk-KZ"/>
        </w:rPr>
        <w:t xml:space="preserve">жайлы демалыс, жайлы қонақүй, жайлы орта, дәмді ас, ұлттық дастарқан, шынайы қызмет, сапалы сервис, қамқорлық, қолайлы жағдай, отбасыға қолайлы, балаларға ыңғайлы, жергілікті тұрғындардың ашық қарым-қатынасы </w:t>
      </w:r>
      <w:r w:rsidRPr="008276F4">
        <w:rPr>
          <w:rFonts w:ascii="Times New Roman" w:hAnsi="Times New Roman" w:cs="Times New Roman"/>
          <w:sz w:val="28"/>
          <w:szCs w:val="28"/>
          <w:lang w:val="kk-KZ"/>
        </w:rPr>
        <w:t xml:space="preserve">сияқты тіркестер жатады. Бұл бірліктердің семантикасы қонақжайлылықтың практикалық қырын ашады: туристі күтіп алу, оған жағдай жасау, оны еркін сезіндіру, қызмет көрсету мәдениетін таныту. Яғни жақын периферияда концептінің мәдени мазмұны сервистік және эмоциялық жайлылықпен ұштасады. Туристік жарнама үшін дәл осы қабат өте маңызды, өйткені ол ұлттық құндылықты нақты туристік тәжірибемен байланыстырады. </w:t>
      </w:r>
    </w:p>
    <w:p w14:paraId="7A8863C7" w14:textId="71A9443B" w:rsidR="00044A0F" w:rsidRPr="008276F4" w:rsidRDefault="00FF4B1C" w:rsidP="008D5BDA">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Ал алыс периферияға қонақжайлылықпен жанама түрде байланысатын, бірақ ұлттық мәдени кеңістікте осы ұғымды ассоциациялық тұрғыдан күшейтетін бірліктер енеді. Бұлар: </w:t>
      </w:r>
      <w:r w:rsidRPr="008276F4">
        <w:rPr>
          <w:rFonts w:ascii="Times New Roman" w:hAnsi="Times New Roman" w:cs="Times New Roman"/>
          <w:i/>
          <w:iCs/>
          <w:sz w:val="28"/>
          <w:szCs w:val="28"/>
          <w:lang w:val="kk-KZ"/>
        </w:rPr>
        <w:t>дәстүр, салт, дастарқан, шаңырақ, ауыл, береке, молшылық, ұлттық тағам, қымыз, бауырсақ, бата, сыйлы қонақ, ақ дастарқан, қазақы орта, этноауыл</w:t>
      </w:r>
      <w:r w:rsidRPr="008276F4">
        <w:rPr>
          <w:rFonts w:ascii="Times New Roman" w:hAnsi="Times New Roman" w:cs="Times New Roman"/>
          <w:sz w:val="28"/>
          <w:szCs w:val="28"/>
          <w:lang w:val="kk-KZ"/>
        </w:rPr>
        <w:t xml:space="preserve"> сияқты сөздер мен тіркестер. Бұл лексемалар қонақжайлылықты тікелей атамайды, бірақ қазақ дүниетанымындағы «қонақты күту», «төрге шығару», «дәм ұсыну», «құрмет көрсету» тәрізді мәдени сценарийлерді еске түсіреді. Сол себепті алыс периферия концептінің этномәдени фонын тереңдетіп, жарнама мәтінінде аутенттілік пен ұлттық реңкті күшейтеді. Әсіресе туристік жарнамада дастарқан, ұлттық тағам, ауыл көрінісі, этноауыл, шаңырақ сияқты маркерлер қонақжайлылық ұғымын визуалды және вербалды түрде жанама танытатын тиімді құралдарға айналады. Осылайша, қазақ тіліндегі туристік жарнамалардағы «қонақжайлылық» концептісінің құрылымы үш қабаттан тұрады: ядро – қонақты қабылдау мен жылы қарым-қатынасты тікелей білдіретін бірліктер; жақын периферия – жайлылық, қызмет, қамқорлық, ұлттық дастарқан тәрізді нақты тәжірибелік көріністер; алыс периферия – дәстүр, шаңырақ, ұлттық тағам, этноауыл секілді мәдени-ассоциативтік белгілер. Бұл құрылым туристік жарнамада Қазақстан кеңістігін тек көрікті мекен емес, адамды жатсындырмайтын, құрметпен қарсы алатын, мәдени жағынан жылы орта ретінде танытуға қызмет етеді. Сондықтан «қонақжайлылық» концептісі қазақ тіліндегі туристік дискурстың аксиологиялық әрі имидждік өзегінің бірі болып табылады</w:t>
      </w:r>
      <w:r w:rsidR="00044A0F" w:rsidRPr="008276F4">
        <w:rPr>
          <w:rFonts w:ascii="Times New Roman" w:hAnsi="Times New Roman" w:cs="Times New Roman"/>
          <w:sz w:val="28"/>
          <w:szCs w:val="28"/>
          <w:lang w:val="kk-KZ"/>
        </w:rPr>
        <w:t>.</w:t>
      </w:r>
    </w:p>
    <w:p w14:paraId="78599C58" w14:textId="78398398" w:rsidR="009E49BF" w:rsidRPr="008276F4" w:rsidRDefault="009E49BF"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Қазақ</w:t>
      </w:r>
      <w:r w:rsidR="00580ED4" w:rsidRPr="008276F4">
        <w:rPr>
          <w:rFonts w:ascii="Times New Roman" w:hAnsi="Times New Roman" w:cs="Times New Roman"/>
          <w:sz w:val="28"/>
          <w:szCs w:val="28"/>
          <w:lang w:val="kk-KZ"/>
        </w:rPr>
        <w:t xml:space="preserve"> туристік жарнамасындағы </w:t>
      </w:r>
      <w:r w:rsidRPr="008276F4">
        <w:rPr>
          <w:rFonts w:ascii="Times New Roman" w:hAnsi="Times New Roman" w:cs="Times New Roman"/>
          <w:i/>
          <w:sz w:val="28"/>
          <w:szCs w:val="28"/>
          <w:lang w:val="kk-KZ"/>
        </w:rPr>
        <w:t>қонақжайлық</w:t>
      </w:r>
      <w:r w:rsidRPr="008276F4">
        <w:rPr>
          <w:rFonts w:ascii="Times New Roman" w:hAnsi="Times New Roman" w:cs="Times New Roman"/>
          <w:sz w:val="28"/>
          <w:szCs w:val="28"/>
          <w:lang w:val="kk-KZ"/>
        </w:rPr>
        <w:t xml:space="preserve"> концептісі ұлттық мәдениеттің өзегін құрайтын, лингвомәдени тұрғыдан аса маңызды концепт болып табылады. Ол лексикалық, бағалауыш, символдық және прагматикалық тілдік құралдар арқылы репрезентацияланып, туристің санасында Қазақстан туралы жағымды, сенімді және эмоциялық тұрғыдан </w:t>
      </w:r>
      <w:r w:rsidR="00580ED4" w:rsidRPr="008276F4">
        <w:rPr>
          <w:rFonts w:ascii="Times New Roman" w:hAnsi="Times New Roman" w:cs="Times New Roman"/>
          <w:sz w:val="28"/>
          <w:szCs w:val="28"/>
          <w:lang w:val="kk-KZ"/>
        </w:rPr>
        <w:t xml:space="preserve">тартымды образ қалыптастырады. </w:t>
      </w:r>
    </w:p>
    <w:p w14:paraId="20CFCADD" w14:textId="7E5C9216" w:rsidR="009E49BF" w:rsidRPr="008276F4" w:rsidRDefault="009E49BF"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Қазақ туристік дискурсында мұндай концепттердің іш</w:t>
      </w:r>
      <w:r w:rsidR="00580ED4" w:rsidRPr="008276F4">
        <w:rPr>
          <w:rFonts w:ascii="Times New Roman" w:hAnsi="Times New Roman" w:cs="Times New Roman"/>
          <w:sz w:val="28"/>
          <w:szCs w:val="28"/>
          <w:lang w:val="kk-KZ"/>
        </w:rPr>
        <w:t xml:space="preserve">індегі ең өзектілерінің бірі – </w:t>
      </w:r>
      <w:r w:rsidR="00580ED4" w:rsidRPr="008276F4">
        <w:rPr>
          <w:rFonts w:ascii="Times New Roman" w:hAnsi="Times New Roman" w:cs="Times New Roman"/>
          <w:i/>
          <w:sz w:val="28"/>
          <w:szCs w:val="28"/>
          <w:lang w:val="kk-KZ"/>
        </w:rPr>
        <w:t>дала</w:t>
      </w:r>
      <w:r w:rsidRPr="008276F4">
        <w:rPr>
          <w:rFonts w:ascii="Times New Roman" w:hAnsi="Times New Roman" w:cs="Times New Roman"/>
          <w:sz w:val="28"/>
          <w:szCs w:val="28"/>
          <w:lang w:val="kk-KZ"/>
        </w:rPr>
        <w:t xml:space="preserve"> концептісі. Бұл концепт қазақ халқының дүниетанымында ерекше орын алып, ұлттық болмыстың, тарихи жадының және мәдени идентификацияның негізгі тірек нүктелерінің бірі ретінде таны</w:t>
      </w:r>
      <w:r w:rsidR="0029600B" w:rsidRPr="008276F4">
        <w:rPr>
          <w:rFonts w:ascii="Times New Roman" w:hAnsi="Times New Roman" w:cs="Times New Roman"/>
          <w:sz w:val="28"/>
          <w:szCs w:val="28"/>
          <w:lang w:val="kk-KZ"/>
        </w:rPr>
        <w:t>лады [141</w:t>
      </w:r>
      <w:r w:rsidR="00580ED4" w:rsidRPr="008276F4">
        <w:rPr>
          <w:rFonts w:ascii="Times New Roman" w:hAnsi="Times New Roman" w:cs="Times New Roman"/>
          <w:sz w:val="28"/>
          <w:szCs w:val="28"/>
          <w:lang w:val="kk-KZ"/>
        </w:rPr>
        <w:t xml:space="preserve">]. Туристік жарнамада </w:t>
      </w:r>
      <w:r w:rsidR="00580ED4" w:rsidRPr="008276F4">
        <w:rPr>
          <w:rFonts w:ascii="Times New Roman" w:hAnsi="Times New Roman" w:cs="Times New Roman"/>
          <w:i/>
          <w:sz w:val="28"/>
          <w:szCs w:val="28"/>
          <w:lang w:val="kk-KZ"/>
        </w:rPr>
        <w:t>дала</w:t>
      </w:r>
      <w:r w:rsidRPr="008276F4">
        <w:rPr>
          <w:rFonts w:ascii="Times New Roman" w:hAnsi="Times New Roman" w:cs="Times New Roman"/>
          <w:sz w:val="28"/>
          <w:szCs w:val="28"/>
          <w:lang w:val="kk-KZ"/>
        </w:rPr>
        <w:t xml:space="preserve"> концептісі Қазақстанның географиялық кеңістігін ғана емес, сонымен қатар оның рухани-мәдени мазмұнын танытатын әмбебап символға айналады. Лингвомәдениеттану тұрғысынан «дала» сөзі қазақ тілінде көпқабатты семантикалық құрылымға ие. Ол тек табиғи ландшафтты білдіретін атау емес, қазақ халқының өмір салтымен, әлеуметтік құрылымымен және дүниені қабылдау ерекшелігімен тығыз байланысты мәдени концепт болып табылады. Көшпелі өмір салты жағдайында дала – тіршілік ету кеңістігі, экономикалық ресурс, рухани еркіндіктің символы әрі тарихи оқиғалардың сахнасы қызметін атқарған. Қазақ дүниетанымында кеңістік ұғымы шектеусіздік, ашықтық, қозғалыс еркіндігімен байланысады. Осы тұрғыдан алғанда, «дала» концептісі еркіндік, тәуелсіздік, табиғатпен үйлесім идеяларын бойына жинақтаған ұлттық-мәдени код ретінде қалыптасқан. Бұл ерекшелік қазақтың тілдік санасында «кең пейіл», «кең мінез», «кең тынысты» сияқты бағалауыш тіркестер арқылы да көрініс табады. Туристік жарнамадағы «кең дала» концептісінің вербалды репрезентациясы Қазақ туристік жарнамасында «дала» концептісі жүйелі түрде вербалды құралдар арқылы репрезентацияланады. Жарнамалық мәтіндерде «шексіз дала», «кең байтақ қазақ жері», «Ұлы даланың төсінде», «кеңістігімен таңғалдырған өлке» сияқты тіркестер жиі қолданылады. Бұл тілдік бірліктер Қазақстанның географиялық ерекшелігін ғана емес, ұлттық рухани кеңістігін де сипаттайды. Мысалы, туристік буклеттерде кездесетін: «</w:t>
      </w:r>
      <w:r w:rsidRPr="008276F4">
        <w:rPr>
          <w:rFonts w:ascii="Times New Roman" w:hAnsi="Times New Roman" w:cs="Times New Roman"/>
          <w:i/>
          <w:sz w:val="28"/>
          <w:szCs w:val="28"/>
          <w:lang w:val="kk-KZ"/>
        </w:rPr>
        <w:t>Ұлы даланың төсінде орналасқан Қазақстан – еркін рух пен табиғи сұлулықтың мекені</w:t>
      </w:r>
      <w:r w:rsidRPr="008276F4">
        <w:rPr>
          <w:rFonts w:ascii="Times New Roman" w:hAnsi="Times New Roman" w:cs="Times New Roman"/>
          <w:sz w:val="28"/>
          <w:szCs w:val="28"/>
          <w:lang w:val="kk-KZ"/>
        </w:rPr>
        <w:t xml:space="preserve">» деген сөйлемде «дала» концептісі поэтикалық әрі метафоралық мәнге ие. Мұнда дала географиялық кеңістік ретінде емес, рухани еркіндік пен эстетикалық сұлулықтың символы ретінде ұсынылады. Метафоралық модельдер және бағалауыш семантика Туристік дискурста «кең дала» концептісі көбіне метафоралық </w:t>
      </w:r>
      <w:r w:rsidR="00580ED4" w:rsidRPr="008276F4">
        <w:rPr>
          <w:rFonts w:ascii="Times New Roman" w:hAnsi="Times New Roman" w:cs="Times New Roman"/>
          <w:sz w:val="28"/>
          <w:szCs w:val="28"/>
          <w:lang w:val="kk-KZ"/>
        </w:rPr>
        <w:t xml:space="preserve">модельдер арқылы жүзеге асады. </w:t>
      </w:r>
      <w:r w:rsidR="00580ED4" w:rsidRPr="008276F4">
        <w:rPr>
          <w:rFonts w:ascii="Times New Roman" w:hAnsi="Times New Roman" w:cs="Times New Roman"/>
          <w:i/>
          <w:sz w:val="28"/>
          <w:szCs w:val="28"/>
          <w:lang w:val="kk-KZ"/>
        </w:rPr>
        <w:t xml:space="preserve">Даланың төсінде, даланың жүрегінде, </w:t>
      </w:r>
      <w:r w:rsidRPr="008276F4">
        <w:rPr>
          <w:rFonts w:ascii="Times New Roman" w:hAnsi="Times New Roman" w:cs="Times New Roman"/>
          <w:i/>
          <w:sz w:val="28"/>
          <w:szCs w:val="28"/>
          <w:lang w:val="kk-KZ"/>
        </w:rPr>
        <w:t>дала тынысы</w:t>
      </w:r>
      <w:r w:rsidRPr="008276F4">
        <w:rPr>
          <w:rFonts w:ascii="Times New Roman" w:hAnsi="Times New Roman" w:cs="Times New Roman"/>
          <w:sz w:val="28"/>
          <w:szCs w:val="28"/>
          <w:lang w:val="kk-KZ"/>
        </w:rPr>
        <w:t xml:space="preserve"> сияқты тіркестер кеңістікті тірі, сезілетін құбылыс ретінде көрсетеді. Бұл метафоралар туристің санасында Қазақстанды табиғатпен етене, жасанды өркениеттен алшақ, аутентті кеңістік ретінде қабылдауға мүмкіндік береді. Бағалауыш семантика да «кең дала» концептісінің репрезентациясында маңызды рөл атқарады. «Кең», «шексіз», «ұлы», «байтақ» сияқты сын есімдер кеңістік ұғымын сандық тұрғыдан емес, сапалық-бағалауыш тұрғыдан күшейтеді</w:t>
      </w:r>
      <w:r w:rsidR="00D1743A" w:rsidRPr="008276F4">
        <w:rPr>
          <w:rFonts w:ascii="Times New Roman" w:hAnsi="Times New Roman" w:cs="Times New Roman"/>
          <w:sz w:val="28"/>
          <w:szCs w:val="28"/>
          <w:lang w:val="kk-KZ"/>
        </w:rPr>
        <w:t xml:space="preserve"> </w:t>
      </w:r>
      <w:r w:rsidR="007D1C83" w:rsidRPr="008276F4">
        <w:rPr>
          <w:rFonts w:ascii="Times New Roman" w:hAnsi="Times New Roman" w:cs="Times New Roman"/>
          <w:sz w:val="28"/>
          <w:szCs w:val="28"/>
          <w:lang w:val="kk-KZ"/>
        </w:rPr>
        <w:t>[142</w:t>
      </w:r>
      <w:r w:rsidRPr="008276F4">
        <w:rPr>
          <w:rFonts w:ascii="Times New Roman" w:hAnsi="Times New Roman" w:cs="Times New Roman"/>
          <w:sz w:val="28"/>
          <w:szCs w:val="28"/>
          <w:lang w:val="kk-KZ"/>
        </w:rPr>
        <w:t>]. Мұнда «кең» сөзі физикалық өлшемнен гөрі рухани кеңдікті, еркін ойлау мен мінезді білдіреді. «Ұлы дала» тіркесінің идеологиялық және мәдени мәні Соңғы</w:t>
      </w:r>
      <w:r w:rsidR="00580ED4" w:rsidRPr="008276F4">
        <w:rPr>
          <w:rFonts w:ascii="Times New Roman" w:hAnsi="Times New Roman" w:cs="Times New Roman"/>
          <w:sz w:val="28"/>
          <w:szCs w:val="28"/>
          <w:lang w:val="kk-KZ"/>
        </w:rPr>
        <w:t xml:space="preserve"> жылдары туристік жарнамада </w:t>
      </w:r>
      <w:r w:rsidRPr="008276F4">
        <w:rPr>
          <w:rFonts w:ascii="Times New Roman" w:hAnsi="Times New Roman" w:cs="Times New Roman"/>
          <w:i/>
          <w:sz w:val="28"/>
          <w:szCs w:val="28"/>
          <w:lang w:val="kk-KZ"/>
        </w:rPr>
        <w:t>Ұлы</w:t>
      </w:r>
      <w:r w:rsidR="00580ED4" w:rsidRPr="008276F4">
        <w:rPr>
          <w:rFonts w:ascii="Times New Roman" w:hAnsi="Times New Roman" w:cs="Times New Roman"/>
          <w:i/>
          <w:sz w:val="28"/>
          <w:szCs w:val="28"/>
          <w:lang w:val="kk-KZ"/>
        </w:rPr>
        <w:t xml:space="preserve"> дала</w:t>
      </w:r>
      <w:r w:rsidRPr="008276F4">
        <w:rPr>
          <w:rFonts w:ascii="Times New Roman" w:hAnsi="Times New Roman" w:cs="Times New Roman"/>
          <w:sz w:val="28"/>
          <w:szCs w:val="28"/>
          <w:lang w:val="kk-KZ"/>
        </w:rPr>
        <w:t xml:space="preserve"> тіркесі ер</w:t>
      </w:r>
      <w:r w:rsidR="00580ED4" w:rsidRPr="008276F4">
        <w:rPr>
          <w:rFonts w:ascii="Times New Roman" w:hAnsi="Times New Roman" w:cs="Times New Roman"/>
          <w:sz w:val="28"/>
          <w:szCs w:val="28"/>
          <w:lang w:val="kk-KZ"/>
        </w:rPr>
        <w:t xml:space="preserve">екше жиілікпен қолданылып жүр. </w:t>
      </w:r>
      <w:r w:rsidRPr="008276F4">
        <w:rPr>
          <w:rFonts w:ascii="Times New Roman" w:hAnsi="Times New Roman" w:cs="Times New Roman"/>
          <w:i/>
          <w:sz w:val="28"/>
          <w:szCs w:val="28"/>
          <w:lang w:val="kk-KZ"/>
        </w:rPr>
        <w:t>Ұлы</w:t>
      </w:r>
      <w:r w:rsidR="00580ED4" w:rsidRPr="008276F4">
        <w:rPr>
          <w:rFonts w:ascii="Times New Roman" w:hAnsi="Times New Roman" w:cs="Times New Roman"/>
          <w:i/>
          <w:sz w:val="28"/>
          <w:szCs w:val="28"/>
          <w:lang w:val="kk-KZ"/>
        </w:rPr>
        <w:t xml:space="preserve"> дала елі, </w:t>
      </w:r>
      <w:r w:rsidRPr="008276F4">
        <w:rPr>
          <w:rFonts w:ascii="Times New Roman" w:hAnsi="Times New Roman" w:cs="Times New Roman"/>
          <w:i/>
          <w:sz w:val="28"/>
          <w:szCs w:val="28"/>
          <w:lang w:val="kk-KZ"/>
        </w:rPr>
        <w:t>Ұлы</w:t>
      </w:r>
      <w:r w:rsidR="00580ED4" w:rsidRPr="008276F4">
        <w:rPr>
          <w:rFonts w:ascii="Times New Roman" w:hAnsi="Times New Roman" w:cs="Times New Roman"/>
          <w:i/>
          <w:sz w:val="28"/>
          <w:szCs w:val="28"/>
          <w:lang w:val="kk-KZ"/>
        </w:rPr>
        <w:t xml:space="preserve"> дала өркениеті, </w:t>
      </w:r>
      <w:r w:rsidRPr="008276F4">
        <w:rPr>
          <w:rFonts w:ascii="Times New Roman" w:hAnsi="Times New Roman" w:cs="Times New Roman"/>
          <w:i/>
          <w:sz w:val="28"/>
          <w:szCs w:val="28"/>
          <w:lang w:val="kk-KZ"/>
        </w:rPr>
        <w:t>Ұлы</w:t>
      </w:r>
      <w:r w:rsidR="00580ED4" w:rsidRPr="008276F4">
        <w:rPr>
          <w:rFonts w:ascii="Times New Roman" w:hAnsi="Times New Roman" w:cs="Times New Roman"/>
          <w:i/>
          <w:sz w:val="28"/>
          <w:szCs w:val="28"/>
          <w:lang w:val="kk-KZ"/>
        </w:rPr>
        <w:t xml:space="preserve"> даланың мұрасы</w:t>
      </w:r>
      <w:r w:rsidRPr="008276F4">
        <w:rPr>
          <w:rFonts w:ascii="Times New Roman" w:hAnsi="Times New Roman" w:cs="Times New Roman"/>
          <w:i/>
          <w:sz w:val="28"/>
          <w:szCs w:val="28"/>
          <w:lang w:val="kk-KZ"/>
        </w:rPr>
        <w:t xml:space="preserve"> </w:t>
      </w:r>
      <w:r w:rsidRPr="008276F4">
        <w:rPr>
          <w:rFonts w:ascii="Times New Roman" w:hAnsi="Times New Roman" w:cs="Times New Roman"/>
          <w:sz w:val="28"/>
          <w:szCs w:val="28"/>
          <w:lang w:val="kk-KZ"/>
        </w:rPr>
        <w:t>сияқты тіркестер Қазақстанды тек табиғи кеңістік емес, тарихи-өркениеттік орталық ретінде танытуға бағытталған.</w:t>
      </w:r>
    </w:p>
    <w:p w14:paraId="5EA65387" w14:textId="77777777" w:rsidR="009E49BF" w:rsidRPr="008276F4" w:rsidRDefault="009E49BF" w:rsidP="002C587B">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Лингвомәдени тұрғыдан «ұлы» эпитеті қазақ тілінде ерекше мәртебені, тарихи маңыздылықты және рухани биіктікті білдіреді. Туристік жарнамада бұл эпитет дала концептісін күшейтіп, Қазақстанды әлемдік өркениет тарихындағы маңызды кеңістік ретінде көрсетуге қызмет етеді. </w:t>
      </w:r>
      <w:r w:rsidR="00580ED4" w:rsidRPr="008276F4">
        <w:rPr>
          <w:rFonts w:ascii="Times New Roman" w:hAnsi="Times New Roman" w:cs="Times New Roman"/>
          <w:sz w:val="28"/>
          <w:szCs w:val="28"/>
          <w:lang w:val="kk-KZ"/>
        </w:rPr>
        <w:t>Кең дала</w:t>
      </w:r>
      <w:r w:rsidRPr="008276F4">
        <w:rPr>
          <w:rFonts w:ascii="Times New Roman" w:hAnsi="Times New Roman" w:cs="Times New Roman"/>
          <w:sz w:val="28"/>
          <w:szCs w:val="28"/>
          <w:lang w:val="kk-KZ"/>
        </w:rPr>
        <w:t xml:space="preserve"> концептісі көшпенділік концептісімен тығыз байланысты. Туристік жарнамада бұл байланыс «көшпенділер мекені», «еркін көшпенді рух», «дала философиясы» сияқты тіркестер арқылы көрініс табады. Мұндай тілдік бірліктер қазақ мәдениетін динамикалық, қозғалысқа негізделген мәдени</w:t>
      </w:r>
      <w:r w:rsidR="00580ED4" w:rsidRPr="008276F4">
        <w:rPr>
          <w:rFonts w:ascii="Times New Roman" w:hAnsi="Times New Roman" w:cs="Times New Roman"/>
          <w:sz w:val="28"/>
          <w:szCs w:val="28"/>
          <w:lang w:val="kk-KZ"/>
        </w:rPr>
        <w:t xml:space="preserve">ет ретінде сипаттайды. Мысалы: </w:t>
      </w:r>
      <w:r w:rsidRPr="008276F4">
        <w:rPr>
          <w:rFonts w:ascii="Times New Roman" w:hAnsi="Times New Roman" w:cs="Times New Roman"/>
          <w:i/>
          <w:sz w:val="28"/>
          <w:szCs w:val="28"/>
          <w:lang w:val="kk-KZ"/>
        </w:rPr>
        <w:t>Кең далада қалыптасқан көшпенді мәдениет бүгінгі Қазақстанның рухани нег</w:t>
      </w:r>
      <w:r w:rsidR="00580ED4" w:rsidRPr="008276F4">
        <w:rPr>
          <w:rFonts w:ascii="Times New Roman" w:hAnsi="Times New Roman" w:cs="Times New Roman"/>
          <w:i/>
          <w:sz w:val="28"/>
          <w:szCs w:val="28"/>
          <w:lang w:val="kk-KZ"/>
        </w:rPr>
        <w:t>ізін құрайды</w:t>
      </w:r>
      <w:r w:rsidRPr="008276F4">
        <w:rPr>
          <w:rFonts w:ascii="Times New Roman" w:hAnsi="Times New Roman" w:cs="Times New Roman"/>
          <w:sz w:val="28"/>
          <w:szCs w:val="28"/>
          <w:lang w:val="kk-KZ"/>
        </w:rPr>
        <w:t xml:space="preserve"> деген сөйлем тарихи сабақтастықты көрсетіп, туристік өнімді мәдени тәжірибе ретін</w:t>
      </w:r>
      <w:r w:rsidR="00580ED4" w:rsidRPr="008276F4">
        <w:rPr>
          <w:rFonts w:ascii="Times New Roman" w:hAnsi="Times New Roman" w:cs="Times New Roman"/>
          <w:sz w:val="28"/>
          <w:szCs w:val="28"/>
          <w:lang w:val="kk-KZ"/>
        </w:rPr>
        <w:t>де ұсынады. Туристік жарнамада дала</w:t>
      </w:r>
      <w:r w:rsidRPr="008276F4">
        <w:rPr>
          <w:rFonts w:ascii="Times New Roman" w:hAnsi="Times New Roman" w:cs="Times New Roman"/>
          <w:sz w:val="28"/>
          <w:szCs w:val="28"/>
          <w:lang w:val="kk-KZ"/>
        </w:rPr>
        <w:t xml:space="preserve"> концептісі тек ақпараттық емес, эмоциялық-прагматикалық қызмет те атқарады. Кеңістік бейнесі туристің ішкі еркіндікке, тыныштыққа, табиғи ортаға ұмтылу сияқты психологиялық қажеттіліктеріне әсер етеді. Қаз</w:t>
      </w:r>
      <w:r w:rsidR="00580ED4" w:rsidRPr="008276F4">
        <w:rPr>
          <w:rFonts w:ascii="Times New Roman" w:hAnsi="Times New Roman" w:cs="Times New Roman"/>
          <w:sz w:val="28"/>
          <w:szCs w:val="28"/>
          <w:lang w:val="kk-KZ"/>
        </w:rPr>
        <w:t xml:space="preserve">іргі урбанизацияланған қоғамда </w:t>
      </w:r>
      <w:r w:rsidR="00580ED4" w:rsidRPr="008276F4">
        <w:rPr>
          <w:rFonts w:ascii="Times New Roman" w:hAnsi="Times New Roman" w:cs="Times New Roman"/>
          <w:i/>
          <w:sz w:val="28"/>
          <w:szCs w:val="28"/>
          <w:lang w:val="kk-KZ"/>
        </w:rPr>
        <w:t>кең дала</w:t>
      </w:r>
      <w:r w:rsidRPr="008276F4">
        <w:rPr>
          <w:rFonts w:ascii="Times New Roman" w:hAnsi="Times New Roman" w:cs="Times New Roman"/>
          <w:sz w:val="28"/>
          <w:szCs w:val="28"/>
          <w:lang w:val="kk-KZ"/>
        </w:rPr>
        <w:t xml:space="preserve"> бейнесі қала тіршілігінен шаршаған турист үшін тынығу, рухани жаңғыру символына айналады. Осылайша, бұл концепт туристік жарнаманың мотивациялық әлеуетін арттырады. </w:t>
      </w:r>
    </w:p>
    <w:p w14:paraId="2DDF5AAE" w14:textId="77777777" w:rsidR="009E49BF" w:rsidRPr="008276F4" w:rsidRDefault="009E49BF"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Халықаралық аудиторияға бағытталған туристік жарнамаларда «кең дала» концептісі әмбебап мәдени кодтар арқылы түсіндіріледі. «</w:t>
      </w:r>
      <w:r w:rsidRPr="008276F4">
        <w:rPr>
          <w:rFonts w:ascii="Times New Roman" w:hAnsi="Times New Roman" w:cs="Times New Roman"/>
          <w:i/>
          <w:sz w:val="28"/>
          <w:szCs w:val="28"/>
          <w:lang w:val="kk-KZ"/>
        </w:rPr>
        <w:t xml:space="preserve">Endless степpe», «vast land», «land of freedom» </w:t>
      </w:r>
      <w:r w:rsidRPr="008276F4">
        <w:rPr>
          <w:rFonts w:ascii="Times New Roman" w:hAnsi="Times New Roman" w:cs="Times New Roman"/>
          <w:sz w:val="28"/>
          <w:szCs w:val="28"/>
          <w:lang w:val="kk-KZ"/>
        </w:rPr>
        <w:t>сияқты баламалар арқылы қазақ даласының мәні шетелдік туристке жақындатылып беріледі. Сонымен қа</w:t>
      </w:r>
      <w:r w:rsidR="00580ED4" w:rsidRPr="008276F4">
        <w:rPr>
          <w:rFonts w:ascii="Times New Roman" w:hAnsi="Times New Roman" w:cs="Times New Roman"/>
          <w:sz w:val="28"/>
          <w:szCs w:val="28"/>
          <w:lang w:val="kk-KZ"/>
        </w:rPr>
        <w:t xml:space="preserve">тар ұлттық ерекшелік сақталып, </w:t>
      </w:r>
      <w:r w:rsidR="00580ED4" w:rsidRPr="008276F4">
        <w:rPr>
          <w:rFonts w:ascii="Times New Roman" w:hAnsi="Times New Roman" w:cs="Times New Roman"/>
          <w:i/>
          <w:sz w:val="28"/>
          <w:szCs w:val="28"/>
          <w:lang w:val="kk-KZ"/>
        </w:rPr>
        <w:t xml:space="preserve">дала, жерұйық, </w:t>
      </w:r>
      <w:r w:rsidRPr="008276F4">
        <w:rPr>
          <w:rFonts w:ascii="Times New Roman" w:hAnsi="Times New Roman" w:cs="Times New Roman"/>
          <w:i/>
          <w:sz w:val="28"/>
          <w:szCs w:val="28"/>
          <w:lang w:val="kk-KZ"/>
        </w:rPr>
        <w:t>Ұлы</w:t>
      </w:r>
      <w:r w:rsidR="00580ED4" w:rsidRPr="008276F4">
        <w:rPr>
          <w:rFonts w:ascii="Times New Roman" w:hAnsi="Times New Roman" w:cs="Times New Roman"/>
          <w:i/>
          <w:sz w:val="28"/>
          <w:szCs w:val="28"/>
          <w:lang w:val="kk-KZ"/>
        </w:rPr>
        <w:t xml:space="preserve"> дала</w:t>
      </w:r>
      <w:r w:rsidRPr="008276F4">
        <w:rPr>
          <w:rFonts w:ascii="Times New Roman" w:hAnsi="Times New Roman" w:cs="Times New Roman"/>
          <w:sz w:val="28"/>
          <w:szCs w:val="28"/>
          <w:lang w:val="kk-KZ"/>
        </w:rPr>
        <w:t xml:space="preserve"> сияқты реалийлер транслитерация немесе қысқаша түсіндірме арқылы ұсынылады. Бұл тәсіл мәдени ерекшелікті жоғалтпай, мәдениаралық түсіністікті қамтамасыз етед</w:t>
      </w:r>
      <w:r w:rsidR="00580ED4" w:rsidRPr="008276F4">
        <w:rPr>
          <w:rFonts w:ascii="Times New Roman" w:hAnsi="Times New Roman" w:cs="Times New Roman"/>
          <w:sz w:val="28"/>
          <w:szCs w:val="28"/>
          <w:lang w:val="kk-KZ"/>
        </w:rPr>
        <w:t xml:space="preserve">і. Қазіргі туристік брендингте </w:t>
      </w:r>
      <w:r w:rsidR="00580ED4" w:rsidRPr="008276F4">
        <w:rPr>
          <w:rFonts w:ascii="Times New Roman" w:hAnsi="Times New Roman" w:cs="Times New Roman"/>
          <w:i/>
          <w:sz w:val="28"/>
          <w:szCs w:val="28"/>
          <w:lang w:val="kk-KZ"/>
        </w:rPr>
        <w:t>кең дала</w:t>
      </w:r>
      <w:r w:rsidRPr="008276F4">
        <w:rPr>
          <w:rFonts w:ascii="Times New Roman" w:hAnsi="Times New Roman" w:cs="Times New Roman"/>
          <w:sz w:val="28"/>
          <w:szCs w:val="28"/>
          <w:lang w:val="kk-KZ"/>
        </w:rPr>
        <w:t xml:space="preserve"> </w:t>
      </w:r>
      <w:r w:rsidR="00580ED4" w:rsidRPr="008276F4">
        <w:rPr>
          <w:rFonts w:ascii="Times New Roman" w:hAnsi="Times New Roman" w:cs="Times New Roman"/>
          <w:sz w:val="28"/>
          <w:szCs w:val="28"/>
          <w:lang w:val="kk-KZ"/>
        </w:rPr>
        <w:t>микро</w:t>
      </w:r>
      <w:r w:rsidRPr="008276F4">
        <w:rPr>
          <w:rFonts w:ascii="Times New Roman" w:hAnsi="Times New Roman" w:cs="Times New Roman"/>
          <w:sz w:val="28"/>
          <w:szCs w:val="28"/>
          <w:lang w:val="kk-KZ"/>
        </w:rPr>
        <w:t>концептісі Қазақстанның негізгі символдарының бірі ретінде қалыптасып отыр. Мемлекеттік туристік бағдарламаларда, халықаралық көрмелерде және жарнамалық роликтерде дала бейнесі Қазақстанның визиттік картас</w:t>
      </w:r>
      <w:r w:rsidR="00FF774D" w:rsidRPr="008276F4">
        <w:rPr>
          <w:rFonts w:ascii="Times New Roman" w:hAnsi="Times New Roman" w:cs="Times New Roman"/>
          <w:sz w:val="28"/>
          <w:szCs w:val="28"/>
          <w:lang w:val="kk-KZ"/>
        </w:rPr>
        <w:t>ы ретінде ұсынылады. Бұл жерде дала</w:t>
      </w:r>
      <w:r w:rsidRPr="008276F4">
        <w:rPr>
          <w:rFonts w:ascii="Times New Roman" w:hAnsi="Times New Roman" w:cs="Times New Roman"/>
          <w:sz w:val="28"/>
          <w:szCs w:val="28"/>
          <w:lang w:val="kk-KZ"/>
        </w:rPr>
        <w:t xml:space="preserve"> концептісі визуалды және вербалды құралдардың синтезі арқылы жүзеге асып, туристік имиджді қалыптастырудың стратегиялық элементіне айналады. «Дала» концептісі қазақ туристік дискурсында ұлттық мәдениеттің іргелі лингвомәдени феномені ретінде көрініс табады. Ол еркіндік, тәуелсіздік, тарихи жады және табиғатпен үйлесім идеяларын бойына жинақтай отырып, туристік жарнамада Қазақстанды экзотикалық, аутентті әрі рухани бай туристік бағыт реті</w:t>
      </w:r>
      <w:r w:rsidR="00FF774D" w:rsidRPr="008276F4">
        <w:rPr>
          <w:rFonts w:ascii="Times New Roman" w:hAnsi="Times New Roman" w:cs="Times New Roman"/>
          <w:sz w:val="28"/>
          <w:szCs w:val="28"/>
          <w:lang w:val="kk-KZ"/>
        </w:rPr>
        <w:t xml:space="preserve">нде танытуға мүмкіндік береді. </w:t>
      </w:r>
      <w:r w:rsidRPr="008276F4">
        <w:rPr>
          <w:rFonts w:ascii="Times New Roman" w:hAnsi="Times New Roman" w:cs="Times New Roman"/>
          <w:sz w:val="28"/>
          <w:szCs w:val="28"/>
          <w:lang w:val="kk-KZ"/>
        </w:rPr>
        <w:t>Д</w:t>
      </w:r>
      <w:r w:rsidR="00FF774D" w:rsidRPr="008276F4">
        <w:rPr>
          <w:rFonts w:ascii="Times New Roman" w:hAnsi="Times New Roman" w:cs="Times New Roman"/>
          <w:sz w:val="28"/>
          <w:szCs w:val="28"/>
          <w:lang w:val="kk-KZ"/>
        </w:rPr>
        <w:t>ала</w:t>
      </w:r>
      <w:r w:rsidRPr="008276F4">
        <w:rPr>
          <w:rFonts w:ascii="Times New Roman" w:hAnsi="Times New Roman" w:cs="Times New Roman"/>
          <w:sz w:val="28"/>
          <w:szCs w:val="28"/>
          <w:lang w:val="kk-KZ"/>
        </w:rPr>
        <w:t xml:space="preserve"> концептісінің жүйелі әрі ғылыми негізде репрезентациялануы ұлттық мәдениетті үстірт стереотипке айналдырмай, оның терең мазмұнын халықаралық аудиторияға тиімді жеткізудің маңызды шарты болып табылады.</w:t>
      </w:r>
    </w:p>
    <w:p w14:paraId="6CA6899E" w14:textId="09DECDC3" w:rsidR="00A6233E" w:rsidRPr="008276F4" w:rsidRDefault="009E49BF" w:rsidP="00A6233E">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«Киелі мекен» концептісінің жарнамадағы мағыналық қызметі «Киелі мекен» концептісі қазақ халқының рухани дүниетанымымен, тарихи жадымен тығыз байланысты. Туристік жарнамада бұл концепт көбіне тарихи-мәдени және діни туризмді дамыту мақсатында қолданылад</w:t>
      </w:r>
      <w:r w:rsidR="00FF774D" w:rsidRPr="008276F4">
        <w:rPr>
          <w:rFonts w:ascii="Times New Roman" w:hAnsi="Times New Roman" w:cs="Times New Roman"/>
          <w:sz w:val="28"/>
          <w:szCs w:val="28"/>
          <w:lang w:val="kk-KZ"/>
        </w:rPr>
        <w:t xml:space="preserve">ы. </w:t>
      </w:r>
    </w:p>
    <w:p w14:paraId="611CBA59" w14:textId="21D58818" w:rsidR="009E49BF" w:rsidRPr="008276F4" w:rsidRDefault="009E49BF" w:rsidP="00290522">
      <w:pPr>
        <w:pStyle w:val="a3"/>
        <w:spacing w:before="0" w:beforeAutospacing="0" w:after="0" w:afterAutospacing="0"/>
        <w:ind w:firstLine="567"/>
        <w:jc w:val="both"/>
        <w:rPr>
          <w:sz w:val="28"/>
          <w:szCs w:val="28"/>
          <w:lang w:val="kk-KZ"/>
        </w:rPr>
      </w:pPr>
      <w:r w:rsidRPr="008276F4">
        <w:rPr>
          <w:sz w:val="28"/>
          <w:szCs w:val="28"/>
          <w:lang w:val="kk-KZ"/>
        </w:rPr>
        <w:t xml:space="preserve">Лингвомәдени тұрғыдан «киелі» сөзі қазақ тілінде сакралды мәнге ие болып, құрмет, тыйым, рухани тазалық ұғымдарымен байланысты. Туристік жарнамада бұл концепт туристке тек көру нысанын емес, рухани тәжірибе ұсынатын құрал ретінде қызмет етеді. </w:t>
      </w:r>
    </w:p>
    <w:p w14:paraId="2625E4DD" w14:textId="77777777" w:rsidR="009E49BF" w:rsidRPr="008276F4" w:rsidRDefault="009E49BF"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Қазақ</w:t>
      </w:r>
      <w:r w:rsidR="00FF774D" w:rsidRPr="008276F4">
        <w:rPr>
          <w:rFonts w:ascii="Times New Roman" w:hAnsi="Times New Roman" w:cs="Times New Roman"/>
          <w:sz w:val="28"/>
          <w:szCs w:val="28"/>
          <w:lang w:val="kk-KZ"/>
        </w:rPr>
        <w:t xml:space="preserve"> туристік жарнамасында дәстүр</w:t>
      </w:r>
      <w:r w:rsidRPr="008276F4">
        <w:rPr>
          <w:rFonts w:ascii="Times New Roman" w:hAnsi="Times New Roman" w:cs="Times New Roman"/>
          <w:sz w:val="28"/>
          <w:szCs w:val="28"/>
          <w:lang w:val="kk-KZ"/>
        </w:rPr>
        <w:t xml:space="preserve"> концептісі ұлттық мәдениеттің сабақтастығын, тарихи тұрақтылығын және рухани тереңдігін көрсететін негізгі лингвомәдени өзектердің бірі ретінде ерекшеленеді. Бұл концепт арқылы қазақ халқының өткен мен бүгін арасындағы байланысы, мәдени тәжірибенің үздіксіздігі және ұлттық болмыстың сақталуы көрсетіледі. </w:t>
      </w:r>
    </w:p>
    <w:p w14:paraId="16C9C7C8" w14:textId="25EA932D" w:rsidR="00FF774D" w:rsidRPr="008276F4" w:rsidRDefault="00FF774D"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Туристік жарнама дискурсында дәстүр</w:t>
      </w:r>
      <w:r w:rsidR="00A84B24" w:rsidRPr="008276F4">
        <w:rPr>
          <w:rFonts w:ascii="Times New Roman" w:hAnsi="Times New Roman" w:cs="Times New Roman"/>
          <w:sz w:val="28"/>
          <w:szCs w:val="28"/>
          <w:lang w:val="kk-KZ"/>
        </w:rPr>
        <w:t xml:space="preserve"> концептісі ұлттық-мәдени мазмұнды ұйымдастыратын және туристік </w:t>
      </w:r>
      <w:r w:rsidR="00A81616" w:rsidRPr="008276F4">
        <w:rPr>
          <w:rFonts w:ascii="Times New Roman" w:hAnsi="Times New Roman" w:cs="Times New Roman"/>
          <w:sz w:val="28"/>
          <w:szCs w:val="28"/>
          <w:lang w:val="kk-KZ"/>
        </w:rPr>
        <w:t>орынның</w:t>
      </w:r>
      <w:r w:rsidR="00A84B24" w:rsidRPr="008276F4">
        <w:rPr>
          <w:rFonts w:ascii="Times New Roman" w:hAnsi="Times New Roman" w:cs="Times New Roman"/>
          <w:sz w:val="28"/>
          <w:szCs w:val="28"/>
          <w:lang w:val="kk-KZ"/>
        </w:rPr>
        <w:t xml:space="preserve"> тартымдылығын арттыратын негізгі лингвомәдени өзектердің бірі болып табылады. Қазіргі туризм индустриясында туристік өнім тек маршрут, қонақүй, көлік немесе сервис жиынтығы ретінде ғана емес, сонымен қатар ерекше мәдени тәжірибе ретінде ұсынылады. Осы тұрғыдан алғанда, жарнама мәтініндегі «дәстүр» концептісі </w:t>
      </w:r>
      <w:r w:rsidR="00A81616" w:rsidRPr="008276F4">
        <w:rPr>
          <w:rFonts w:ascii="Times New Roman" w:hAnsi="Times New Roman" w:cs="Times New Roman"/>
          <w:sz w:val="28"/>
          <w:szCs w:val="28"/>
          <w:lang w:val="kk-KZ"/>
        </w:rPr>
        <w:t>туристіәк мекенді</w:t>
      </w:r>
      <w:r w:rsidR="00A84B24" w:rsidRPr="008276F4">
        <w:rPr>
          <w:rFonts w:ascii="Times New Roman" w:hAnsi="Times New Roman" w:cs="Times New Roman"/>
          <w:sz w:val="28"/>
          <w:szCs w:val="28"/>
          <w:lang w:val="kk-KZ"/>
        </w:rPr>
        <w:t xml:space="preserve"> басқа кеңістіктерден айырып көрсететін семантикалық белгіге айналады: ол туристік нысанның тарихи сабақтастығын, этномәдени бірегейлігін, тұрмыс-салттың сақталуын танытады. Сондықтан «дәстүр» концептісін талдау туристік жарнаманың тек тілдік құрылымын емес, оның құндылықтық және прагматикалық ұйымдасуын да түсіндіруге мүмкіндік береді. Когнитивтік деңгейде «дәстүр» концептісі туристік жарнамада бірнеше мағыналық-</w:t>
      </w:r>
      <w:r w:rsidRPr="008276F4">
        <w:rPr>
          <w:rFonts w:ascii="Times New Roman" w:hAnsi="Times New Roman" w:cs="Times New Roman"/>
          <w:sz w:val="28"/>
          <w:szCs w:val="28"/>
          <w:lang w:val="kk-KZ"/>
        </w:rPr>
        <w:t>фреймдік бағытта көрініс табады:</w:t>
      </w:r>
      <w:r w:rsidR="00A84B24" w:rsidRPr="008276F4">
        <w:rPr>
          <w:rFonts w:ascii="Times New Roman" w:hAnsi="Times New Roman" w:cs="Times New Roman"/>
          <w:sz w:val="28"/>
          <w:szCs w:val="28"/>
          <w:lang w:val="kk-KZ"/>
        </w:rPr>
        <w:t xml:space="preserve"> </w:t>
      </w:r>
    </w:p>
    <w:p w14:paraId="560200CC" w14:textId="357E2A99" w:rsidR="00FF774D" w:rsidRPr="008276F4" w:rsidRDefault="0030756C" w:rsidP="00FF774D">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1) </w:t>
      </w:r>
      <w:r w:rsidR="00FF774D" w:rsidRPr="008276F4">
        <w:rPr>
          <w:rFonts w:ascii="Times New Roman" w:hAnsi="Times New Roman" w:cs="Times New Roman"/>
          <w:sz w:val="28"/>
          <w:szCs w:val="28"/>
          <w:lang w:val="kk-KZ"/>
        </w:rPr>
        <w:t>«Д</w:t>
      </w:r>
      <w:r w:rsidR="00A84B24" w:rsidRPr="008276F4">
        <w:rPr>
          <w:rFonts w:ascii="Times New Roman" w:hAnsi="Times New Roman" w:cs="Times New Roman"/>
          <w:sz w:val="28"/>
          <w:szCs w:val="28"/>
          <w:lang w:val="kk-KZ"/>
        </w:rPr>
        <w:t xml:space="preserve">әстүр – мәдени мұра» моделі арқылы репрезентацияланады: мұнда дәстүр ата-баба жолы, тарихи жалғастық, ұлттық жады, рухани сабақтастық ұғымдарымен байланысады. </w:t>
      </w:r>
    </w:p>
    <w:p w14:paraId="25E57458" w14:textId="543CA1D8" w:rsidR="00FF774D" w:rsidRPr="008276F4" w:rsidRDefault="0030756C" w:rsidP="00FF774D">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2)</w:t>
      </w:r>
      <w:r w:rsidR="00FF774D" w:rsidRPr="008276F4">
        <w:rPr>
          <w:rFonts w:ascii="Times New Roman" w:hAnsi="Times New Roman" w:cs="Times New Roman"/>
          <w:sz w:val="28"/>
          <w:szCs w:val="28"/>
          <w:lang w:val="kk-KZ"/>
        </w:rPr>
        <w:t xml:space="preserve"> «Д</w:t>
      </w:r>
      <w:r w:rsidR="00A84B24" w:rsidRPr="008276F4">
        <w:rPr>
          <w:rFonts w:ascii="Times New Roman" w:hAnsi="Times New Roman" w:cs="Times New Roman"/>
          <w:sz w:val="28"/>
          <w:szCs w:val="28"/>
          <w:lang w:val="kk-KZ"/>
        </w:rPr>
        <w:t xml:space="preserve">әстүр – тәжірибе» моделі жиі қолданылады, яғни жарнама мәтіні дәстүрді сырттай бақылауға болатын экспонат емес, тікелей қатысып сезінуге болатын әрекет ретінде ұсынады (мысалы, ұлттық тағам дайындау үдерісін көру, салттық рәсімге қатысу, ұлттық ойын көру). </w:t>
      </w:r>
    </w:p>
    <w:p w14:paraId="6EAD0C76" w14:textId="4854DDBA" w:rsidR="00FF774D" w:rsidRPr="008276F4" w:rsidRDefault="0030756C" w:rsidP="00FF774D">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3)</w:t>
      </w:r>
      <w:r w:rsidR="00FF774D" w:rsidRPr="008276F4">
        <w:rPr>
          <w:rFonts w:ascii="Times New Roman" w:hAnsi="Times New Roman" w:cs="Times New Roman"/>
          <w:sz w:val="28"/>
          <w:szCs w:val="28"/>
          <w:lang w:val="kk-KZ"/>
        </w:rPr>
        <w:t xml:space="preserve"> «Д</w:t>
      </w:r>
      <w:r w:rsidR="00A84B24" w:rsidRPr="008276F4">
        <w:rPr>
          <w:rFonts w:ascii="Times New Roman" w:hAnsi="Times New Roman" w:cs="Times New Roman"/>
          <w:sz w:val="28"/>
          <w:szCs w:val="28"/>
          <w:lang w:val="kk-KZ"/>
        </w:rPr>
        <w:t xml:space="preserve">әстүр – аутенттілік дәлелі» моделі маңызды: қазіргі туристік нарықтағы стандартталған қызмет түрлерінен ерекшелену үшін жарнама мәтіндері дәстүрді </w:t>
      </w:r>
      <w:r w:rsidR="00A81616" w:rsidRPr="008276F4">
        <w:rPr>
          <w:rFonts w:ascii="Times New Roman" w:hAnsi="Times New Roman" w:cs="Times New Roman"/>
          <w:sz w:val="28"/>
          <w:szCs w:val="28"/>
          <w:lang w:val="kk-KZ"/>
        </w:rPr>
        <w:t>туристік орынның</w:t>
      </w:r>
      <w:r w:rsidR="00A84B24" w:rsidRPr="008276F4">
        <w:rPr>
          <w:rFonts w:ascii="Times New Roman" w:hAnsi="Times New Roman" w:cs="Times New Roman"/>
          <w:sz w:val="28"/>
          <w:szCs w:val="28"/>
          <w:lang w:val="kk-KZ"/>
        </w:rPr>
        <w:t xml:space="preserve"> қайталанбас сипатын дәлелдейтін аргумент ретінде қолданады. </w:t>
      </w:r>
    </w:p>
    <w:p w14:paraId="7FC4096B" w14:textId="59D1AF68" w:rsidR="00FF774D" w:rsidRPr="008276F4" w:rsidRDefault="0030756C" w:rsidP="00FF774D">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4)</w:t>
      </w:r>
      <w:r w:rsidR="00FF774D" w:rsidRPr="008276F4">
        <w:rPr>
          <w:rFonts w:ascii="Times New Roman" w:hAnsi="Times New Roman" w:cs="Times New Roman"/>
          <w:sz w:val="28"/>
          <w:szCs w:val="28"/>
          <w:lang w:val="kk-KZ"/>
        </w:rPr>
        <w:t xml:space="preserve"> «Д</w:t>
      </w:r>
      <w:r w:rsidR="00A84B24" w:rsidRPr="008276F4">
        <w:rPr>
          <w:rFonts w:ascii="Times New Roman" w:hAnsi="Times New Roman" w:cs="Times New Roman"/>
          <w:sz w:val="28"/>
          <w:szCs w:val="28"/>
          <w:lang w:val="kk-KZ"/>
        </w:rPr>
        <w:t>әстүр – құндылық» моделі арқылы қонақжайлық, сыйластық, үлкенге құрмет, шаңырақ, дастарқан мәдениеті сияқты әлеуметтік-этикалық мазмұндар белсенд</w:t>
      </w:r>
      <w:r w:rsidR="00FF774D" w:rsidRPr="008276F4">
        <w:rPr>
          <w:rFonts w:ascii="Times New Roman" w:hAnsi="Times New Roman" w:cs="Times New Roman"/>
          <w:sz w:val="28"/>
          <w:szCs w:val="28"/>
          <w:lang w:val="kk-KZ"/>
        </w:rPr>
        <w:t>іріледі. Осы фреймдер жиынтығы дәстүр</w:t>
      </w:r>
      <w:r w:rsidR="00A84B24" w:rsidRPr="008276F4">
        <w:rPr>
          <w:rFonts w:ascii="Times New Roman" w:hAnsi="Times New Roman" w:cs="Times New Roman"/>
          <w:sz w:val="28"/>
          <w:szCs w:val="28"/>
          <w:lang w:val="kk-KZ"/>
        </w:rPr>
        <w:t xml:space="preserve"> концептісін тек этнографиялық дерек емес, туристік таңдау мотивациясына әсер ететін лингвомәдени механизмге айналдырады. </w:t>
      </w:r>
    </w:p>
    <w:p w14:paraId="1EAA4622" w14:textId="77777777" w:rsidR="00FF774D" w:rsidRPr="008276F4" w:rsidRDefault="00FF774D" w:rsidP="00FF774D">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Лексика-семантикалық тұрғыдан дәстүр</w:t>
      </w:r>
      <w:r w:rsidR="00A84B24" w:rsidRPr="008276F4">
        <w:rPr>
          <w:rFonts w:ascii="Times New Roman" w:hAnsi="Times New Roman" w:cs="Times New Roman"/>
          <w:sz w:val="28"/>
          <w:szCs w:val="28"/>
          <w:lang w:val="kk-KZ"/>
        </w:rPr>
        <w:t xml:space="preserve"> концептісі жарнама мәтіндерінде бірнеше т</w:t>
      </w:r>
      <w:r w:rsidRPr="008276F4">
        <w:rPr>
          <w:rFonts w:ascii="Times New Roman" w:hAnsi="Times New Roman" w:cs="Times New Roman"/>
          <w:sz w:val="28"/>
          <w:szCs w:val="28"/>
          <w:lang w:val="kk-KZ"/>
        </w:rPr>
        <w:t>ілдік қабат арқылы вербалданады:</w:t>
      </w:r>
      <w:r w:rsidR="00A84B24" w:rsidRPr="008276F4">
        <w:rPr>
          <w:rFonts w:ascii="Times New Roman" w:hAnsi="Times New Roman" w:cs="Times New Roman"/>
          <w:sz w:val="28"/>
          <w:szCs w:val="28"/>
          <w:lang w:val="kk-KZ"/>
        </w:rPr>
        <w:t xml:space="preserve"> </w:t>
      </w:r>
    </w:p>
    <w:p w14:paraId="05514E5D" w14:textId="77777777" w:rsidR="00FF774D" w:rsidRPr="008276F4" w:rsidRDefault="00A84B24"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тікелей атаулар: </w:t>
      </w:r>
      <w:r w:rsidRPr="008276F4">
        <w:rPr>
          <w:rFonts w:ascii="Times New Roman" w:hAnsi="Times New Roman" w:cs="Times New Roman"/>
          <w:i/>
          <w:sz w:val="28"/>
          <w:szCs w:val="28"/>
          <w:lang w:val="kk-KZ"/>
        </w:rPr>
        <w:t>дәстүр, салт, салт-дәстүр, ғұрып, мұра, ұлттық құндылық, ата жолы, баба мұрасы</w:t>
      </w:r>
      <w:r w:rsidRPr="008276F4">
        <w:rPr>
          <w:rFonts w:ascii="Times New Roman" w:hAnsi="Times New Roman" w:cs="Times New Roman"/>
          <w:sz w:val="28"/>
          <w:szCs w:val="28"/>
          <w:lang w:val="kk-KZ"/>
        </w:rPr>
        <w:t xml:space="preserve">. Бұл бірліктер концептіні ашық түрде атайды және мәтіннің аксиологиялық бағытын бірден көрсетеді. </w:t>
      </w:r>
    </w:p>
    <w:p w14:paraId="1B37E841" w14:textId="77777777" w:rsidR="00FF774D" w:rsidRPr="008276F4" w:rsidRDefault="00A84B24" w:rsidP="00E95EA8">
      <w:pPr>
        <w:tabs>
          <w:tab w:val="center" w:pos="851"/>
        </w:tabs>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этнографизмдер: </w:t>
      </w:r>
      <w:r w:rsidRPr="008276F4">
        <w:rPr>
          <w:rFonts w:ascii="Times New Roman" w:hAnsi="Times New Roman" w:cs="Times New Roman"/>
          <w:i/>
          <w:sz w:val="28"/>
          <w:szCs w:val="28"/>
          <w:lang w:val="kk-KZ"/>
        </w:rPr>
        <w:t>киіз үй, шаңырақ, домбыра, қымыз, бауырсақ, бесік, сәукеле, көкпар, асық, тұсаук</w:t>
      </w:r>
      <w:r w:rsidR="00FF774D" w:rsidRPr="008276F4">
        <w:rPr>
          <w:rFonts w:ascii="Times New Roman" w:hAnsi="Times New Roman" w:cs="Times New Roman"/>
          <w:i/>
          <w:sz w:val="28"/>
          <w:szCs w:val="28"/>
          <w:lang w:val="kk-KZ"/>
        </w:rPr>
        <w:t>есер, шашу, бата</w:t>
      </w:r>
      <w:r w:rsidR="00FF774D" w:rsidRPr="008276F4">
        <w:rPr>
          <w:rFonts w:ascii="Times New Roman" w:hAnsi="Times New Roman" w:cs="Times New Roman"/>
          <w:sz w:val="28"/>
          <w:szCs w:val="28"/>
          <w:lang w:val="kk-KZ"/>
        </w:rPr>
        <w:t xml:space="preserve"> сияқты сөздер дәстүр</w:t>
      </w:r>
      <w:r w:rsidRPr="008276F4">
        <w:rPr>
          <w:rFonts w:ascii="Times New Roman" w:hAnsi="Times New Roman" w:cs="Times New Roman"/>
          <w:sz w:val="28"/>
          <w:szCs w:val="28"/>
          <w:lang w:val="kk-KZ"/>
        </w:rPr>
        <w:t xml:space="preserve"> концептісінің заттық және рәсімдік мазмұнын нақтылайды. </w:t>
      </w:r>
    </w:p>
    <w:p w14:paraId="4AD5CE5E" w14:textId="390F5AA8" w:rsidR="00FF774D" w:rsidRPr="008276F4" w:rsidRDefault="00E95EA8" w:rsidP="005A5B82">
      <w:pPr>
        <w:tabs>
          <w:tab w:val="center" w:pos="709"/>
        </w:tabs>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w:t>
      </w:r>
      <w:r w:rsidR="00A84B24" w:rsidRPr="008276F4">
        <w:rPr>
          <w:rFonts w:ascii="Times New Roman" w:hAnsi="Times New Roman" w:cs="Times New Roman"/>
          <w:sz w:val="28"/>
          <w:szCs w:val="28"/>
          <w:lang w:val="kk-KZ"/>
        </w:rPr>
        <w:t xml:space="preserve">бағалауыш-экспрессивті лексика: </w:t>
      </w:r>
      <w:r w:rsidR="00A84B24" w:rsidRPr="008276F4">
        <w:rPr>
          <w:rFonts w:ascii="Times New Roman" w:hAnsi="Times New Roman" w:cs="Times New Roman"/>
          <w:i/>
          <w:sz w:val="28"/>
          <w:szCs w:val="28"/>
          <w:lang w:val="kk-KZ"/>
        </w:rPr>
        <w:t xml:space="preserve">көнеден жеткен, қастерлі, төл, ерекше, көркем, бай, терең, рухани </w:t>
      </w:r>
      <w:r w:rsidR="00A84B24" w:rsidRPr="008276F4">
        <w:rPr>
          <w:rFonts w:ascii="Times New Roman" w:hAnsi="Times New Roman" w:cs="Times New Roman"/>
          <w:sz w:val="28"/>
          <w:szCs w:val="28"/>
          <w:lang w:val="kk-KZ"/>
        </w:rPr>
        <w:t xml:space="preserve">тәрізді сөздер дәстүрдің құндылықтық мәртебесін күшейтеді. </w:t>
      </w:r>
    </w:p>
    <w:p w14:paraId="075AD44D" w14:textId="77777777" w:rsidR="00FF774D" w:rsidRPr="008276F4" w:rsidRDefault="00A84B24"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фразеологиялық және бейнелі құрылымдар: </w:t>
      </w:r>
      <w:r w:rsidRPr="008276F4">
        <w:rPr>
          <w:rFonts w:ascii="Times New Roman" w:hAnsi="Times New Roman" w:cs="Times New Roman"/>
          <w:i/>
          <w:sz w:val="28"/>
          <w:szCs w:val="28"/>
          <w:lang w:val="kk-KZ"/>
        </w:rPr>
        <w:t>дәстүрдің дәмі, баба жолы, салттың сыры, ұлттық рух, берекелі шаңырақ, ақ дастархан</w:t>
      </w:r>
      <w:r w:rsidRPr="008276F4">
        <w:rPr>
          <w:rFonts w:ascii="Times New Roman" w:hAnsi="Times New Roman" w:cs="Times New Roman"/>
          <w:sz w:val="28"/>
          <w:szCs w:val="28"/>
          <w:lang w:val="kk-KZ"/>
        </w:rPr>
        <w:t xml:space="preserve"> сияқты тіркестер мәтінге ұлттық реңк беріп, адресаттың мәдени жадын белсендіреді. </w:t>
      </w:r>
    </w:p>
    <w:p w14:paraId="3EF4C02D" w14:textId="77777777" w:rsidR="00710DEF" w:rsidRPr="008276F4" w:rsidRDefault="00A84B24"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әрекеттік бірліктер: </w:t>
      </w:r>
      <w:r w:rsidRPr="008276F4">
        <w:rPr>
          <w:rFonts w:ascii="Times New Roman" w:hAnsi="Times New Roman" w:cs="Times New Roman"/>
          <w:i/>
          <w:sz w:val="28"/>
          <w:szCs w:val="28"/>
          <w:lang w:val="kk-KZ"/>
        </w:rPr>
        <w:t>сезіну, көру, қатысу, тамашалау, дәм тату, үйрену, танысу</w:t>
      </w:r>
      <w:r w:rsidRPr="008276F4">
        <w:rPr>
          <w:rFonts w:ascii="Times New Roman" w:hAnsi="Times New Roman" w:cs="Times New Roman"/>
          <w:sz w:val="28"/>
          <w:szCs w:val="28"/>
          <w:lang w:val="kk-KZ"/>
        </w:rPr>
        <w:t xml:space="preserve"> етістіктері дәстүрді статикалық емес, әрекеттік тәжірибе ретінде көрсетеді. Осы көпқабатт</w:t>
      </w:r>
      <w:r w:rsidR="00FF774D" w:rsidRPr="008276F4">
        <w:rPr>
          <w:rFonts w:ascii="Times New Roman" w:hAnsi="Times New Roman" w:cs="Times New Roman"/>
          <w:sz w:val="28"/>
          <w:szCs w:val="28"/>
          <w:lang w:val="kk-KZ"/>
        </w:rPr>
        <w:t>ы вербалдану жарнама мәтінінде дәстүр</w:t>
      </w:r>
      <w:r w:rsidRPr="008276F4">
        <w:rPr>
          <w:rFonts w:ascii="Times New Roman" w:hAnsi="Times New Roman" w:cs="Times New Roman"/>
          <w:sz w:val="28"/>
          <w:szCs w:val="28"/>
          <w:lang w:val="kk-KZ"/>
        </w:rPr>
        <w:t xml:space="preserve"> концептісінің семантикалық көлемін к</w:t>
      </w:r>
      <w:r w:rsidR="00FF774D" w:rsidRPr="008276F4">
        <w:rPr>
          <w:rFonts w:ascii="Times New Roman" w:hAnsi="Times New Roman" w:cs="Times New Roman"/>
          <w:sz w:val="28"/>
          <w:szCs w:val="28"/>
          <w:lang w:val="kk-KZ"/>
        </w:rPr>
        <w:t>еңейтеді. Туристік жарнамадағы дәстүр</w:t>
      </w:r>
      <w:r w:rsidRPr="008276F4">
        <w:rPr>
          <w:rFonts w:ascii="Times New Roman" w:hAnsi="Times New Roman" w:cs="Times New Roman"/>
          <w:sz w:val="28"/>
          <w:szCs w:val="28"/>
          <w:lang w:val="kk-KZ"/>
        </w:rPr>
        <w:t xml:space="preserve"> концептісінің негізгі лингвомәдени қызметтерінің бірі – ұлттық бірегейлікті таныту. Жарнама мәтіні белгілі бір туристік кеңістікті таныстырғанда, оны тек табиғатымен немесе инфрақұрылымымен емес, ұлттық мәдени коды арқылы да даралайды. Мысалы, этноауыл, қолөнер шеберханасы, ұлттық тағам фестивалі, салттық рәсім элементтері көрсе</w:t>
      </w:r>
      <w:r w:rsidR="00FF774D" w:rsidRPr="008276F4">
        <w:rPr>
          <w:rFonts w:ascii="Times New Roman" w:hAnsi="Times New Roman" w:cs="Times New Roman"/>
          <w:sz w:val="28"/>
          <w:szCs w:val="28"/>
          <w:lang w:val="kk-KZ"/>
        </w:rPr>
        <w:t xml:space="preserve">тілген жарнамаларда </w:t>
      </w:r>
      <w:r w:rsidR="00A81616" w:rsidRPr="008276F4">
        <w:rPr>
          <w:rFonts w:ascii="Times New Roman" w:hAnsi="Times New Roman" w:cs="Times New Roman"/>
          <w:sz w:val="28"/>
          <w:szCs w:val="28"/>
          <w:lang w:val="kk-KZ"/>
        </w:rPr>
        <w:t>туристік нысан</w:t>
      </w:r>
      <w:r w:rsidR="00FF774D" w:rsidRPr="008276F4">
        <w:rPr>
          <w:rFonts w:ascii="Times New Roman" w:hAnsi="Times New Roman" w:cs="Times New Roman"/>
          <w:sz w:val="28"/>
          <w:szCs w:val="28"/>
          <w:lang w:val="kk-KZ"/>
        </w:rPr>
        <w:t xml:space="preserve"> </w:t>
      </w:r>
      <w:r w:rsidRPr="008276F4">
        <w:rPr>
          <w:rFonts w:ascii="Times New Roman" w:hAnsi="Times New Roman" w:cs="Times New Roman"/>
          <w:sz w:val="28"/>
          <w:szCs w:val="28"/>
          <w:lang w:val="kk-KZ"/>
        </w:rPr>
        <w:t>қазақы болмыспе</w:t>
      </w:r>
      <w:r w:rsidR="00FF774D" w:rsidRPr="008276F4">
        <w:rPr>
          <w:rFonts w:ascii="Times New Roman" w:hAnsi="Times New Roman" w:cs="Times New Roman"/>
          <w:sz w:val="28"/>
          <w:szCs w:val="28"/>
          <w:lang w:val="kk-KZ"/>
        </w:rPr>
        <w:t>н</w:t>
      </w:r>
      <w:r w:rsidRPr="008276F4">
        <w:rPr>
          <w:rFonts w:ascii="Times New Roman" w:hAnsi="Times New Roman" w:cs="Times New Roman"/>
          <w:sz w:val="28"/>
          <w:szCs w:val="28"/>
          <w:lang w:val="kk-KZ"/>
        </w:rPr>
        <w:t xml:space="preserve"> таңбаланады. Мұндай мәтіндерде дәстүр концептісі елдің немесе аймақтың мәдени паспорты қызметін атқарады: ол адресатқа «бұл жердің ерекшелігі неде?» деген сұраққа қысқа әрі әсерлі жауап береді. Осы арқылы жарнама мәтінінде ұлттық мәдениет коммерциялық ресурсқа айналмай, керісінше туристік тартымдылықтың легитимді мәдени негізі ретінде көрінеді. </w:t>
      </w:r>
    </w:p>
    <w:p w14:paraId="38D564CF" w14:textId="77777777" w:rsidR="00710DEF" w:rsidRPr="008276F4" w:rsidRDefault="00A84B24"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Екінші маңызды қызмет – аутенттілік (түпнұсқалық) әсерін қалыптастыру. Қазіргі турист көбіне стандартты сервистен бөлек, жергілікті ортаға тән «шынайы тәжірибе» іздейді. Туристік жарнама мәтіндері осы сұранысты ескеріп, дәстүр концептісін «түпнұсқалықтың дәлелі»</w:t>
      </w:r>
      <w:r w:rsidR="00FF774D" w:rsidRPr="008276F4">
        <w:rPr>
          <w:rFonts w:ascii="Times New Roman" w:hAnsi="Times New Roman" w:cs="Times New Roman"/>
          <w:sz w:val="28"/>
          <w:szCs w:val="28"/>
          <w:lang w:val="kk-KZ"/>
        </w:rPr>
        <w:t xml:space="preserve"> ретінде пайдаланады. Мәселен, </w:t>
      </w:r>
      <w:r w:rsidRPr="008276F4">
        <w:rPr>
          <w:rFonts w:ascii="Times New Roman" w:hAnsi="Times New Roman" w:cs="Times New Roman"/>
          <w:i/>
          <w:sz w:val="28"/>
          <w:szCs w:val="28"/>
          <w:lang w:val="kk-KZ"/>
        </w:rPr>
        <w:t>ұл</w:t>
      </w:r>
      <w:r w:rsidR="00FF774D" w:rsidRPr="008276F4">
        <w:rPr>
          <w:rFonts w:ascii="Times New Roman" w:hAnsi="Times New Roman" w:cs="Times New Roman"/>
          <w:i/>
          <w:sz w:val="28"/>
          <w:szCs w:val="28"/>
          <w:lang w:val="kk-KZ"/>
        </w:rPr>
        <w:t xml:space="preserve">ттық тағамды этноауылда даярлау, </w:t>
      </w:r>
      <w:r w:rsidRPr="008276F4">
        <w:rPr>
          <w:rFonts w:ascii="Times New Roman" w:hAnsi="Times New Roman" w:cs="Times New Roman"/>
          <w:i/>
          <w:sz w:val="28"/>
          <w:szCs w:val="28"/>
          <w:lang w:val="kk-KZ"/>
        </w:rPr>
        <w:t>қолөнер шеберлерінің жұмысын көру</w:t>
      </w:r>
      <w:r w:rsidR="00FF774D" w:rsidRPr="008276F4">
        <w:rPr>
          <w:rFonts w:ascii="Times New Roman" w:hAnsi="Times New Roman" w:cs="Times New Roman"/>
          <w:i/>
          <w:sz w:val="28"/>
          <w:szCs w:val="28"/>
          <w:lang w:val="kk-KZ"/>
        </w:rPr>
        <w:t xml:space="preserve">, дәстүрлі музыка кешіне қатысу, </w:t>
      </w:r>
      <w:r w:rsidRPr="008276F4">
        <w:rPr>
          <w:rFonts w:ascii="Times New Roman" w:hAnsi="Times New Roman" w:cs="Times New Roman"/>
          <w:i/>
          <w:sz w:val="28"/>
          <w:szCs w:val="28"/>
          <w:lang w:val="kk-KZ"/>
        </w:rPr>
        <w:t>киіз үйде түнеу</w:t>
      </w:r>
      <w:r w:rsidRPr="008276F4">
        <w:rPr>
          <w:rFonts w:ascii="Times New Roman" w:hAnsi="Times New Roman" w:cs="Times New Roman"/>
          <w:sz w:val="28"/>
          <w:szCs w:val="28"/>
          <w:lang w:val="kk-KZ"/>
        </w:rPr>
        <w:t xml:space="preserve"> сияқты ұсыныстар </w:t>
      </w:r>
      <w:r w:rsidR="00A81616" w:rsidRPr="008276F4">
        <w:rPr>
          <w:rFonts w:ascii="Times New Roman" w:hAnsi="Times New Roman" w:cs="Times New Roman"/>
          <w:sz w:val="28"/>
          <w:szCs w:val="28"/>
          <w:lang w:val="kk-KZ"/>
        </w:rPr>
        <w:t>туристік орынның</w:t>
      </w:r>
      <w:r w:rsidRPr="008276F4">
        <w:rPr>
          <w:rFonts w:ascii="Times New Roman" w:hAnsi="Times New Roman" w:cs="Times New Roman"/>
          <w:sz w:val="28"/>
          <w:szCs w:val="28"/>
          <w:lang w:val="kk-KZ"/>
        </w:rPr>
        <w:t xml:space="preserve"> тәжірибелік құндылығы бар екенін аңғартады. Прагматикалық тұрғыдан бұл тәсіл </w:t>
      </w:r>
      <w:r w:rsidR="002D62BC" w:rsidRPr="008276F4">
        <w:rPr>
          <w:rFonts w:ascii="Times New Roman" w:hAnsi="Times New Roman" w:cs="Times New Roman"/>
          <w:sz w:val="28"/>
          <w:szCs w:val="28"/>
          <w:lang w:val="kk-KZ"/>
        </w:rPr>
        <w:t>сендіруші-дәлелдеуші</w:t>
      </w:r>
      <w:r w:rsidRPr="008276F4">
        <w:rPr>
          <w:rFonts w:ascii="Times New Roman" w:hAnsi="Times New Roman" w:cs="Times New Roman"/>
          <w:sz w:val="28"/>
          <w:szCs w:val="28"/>
          <w:lang w:val="kk-KZ"/>
        </w:rPr>
        <w:t>ны күшейтеді: жарнама адресатқа «осы турды таңдасаңыз, басқа жерде қайталанбайтын мәдени тәжірибе аласыз» дег</w:t>
      </w:r>
      <w:r w:rsidR="00FF774D" w:rsidRPr="008276F4">
        <w:rPr>
          <w:rFonts w:ascii="Times New Roman" w:hAnsi="Times New Roman" w:cs="Times New Roman"/>
          <w:sz w:val="28"/>
          <w:szCs w:val="28"/>
          <w:lang w:val="kk-KZ"/>
        </w:rPr>
        <w:t>ен жасырын уәж ұсынады. Демек, дәстүр</w:t>
      </w:r>
      <w:r w:rsidRPr="008276F4">
        <w:rPr>
          <w:rFonts w:ascii="Times New Roman" w:hAnsi="Times New Roman" w:cs="Times New Roman"/>
          <w:sz w:val="28"/>
          <w:szCs w:val="28"/>
          <w:lang w:val="kk-KZ"/>
        </w:rPr>
        <w:t xml:space="preserve"> концептісі жарнамадағы ерекше ұсыныстың лингвомәдени негізіне айналады.</w:t>
      </w:r>
    </w:p>
    <w:p w14:paraId="428F53E2" w14:textId="6D8934C2" w:rsidR="00A40075" w:rsidRPr="008276F4" w:rsidRDefault="00A84B24"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Үшінші қызмет</w:t>
      </w:r>
      <w:r w:rsidR="0077751A" w:rsidRPr="008276F4">
        <w:rPr>
          <w:rFonts w:ascii="Times New Roman" w:hAnsi="Times New Roman" w:cs="Times New Roman"/>
          <w:sz w:val="28"/>
          <w:szCs w:val="28"/>
          <w:lang w:val="kk-KZ"/>
        </w:rPr>
        <w:t>і</w:t>
      </w:r>
      <w:r w:rsidRPr="008276F4">
        <w:rPr>
          <w:rFonts w:ascii="Times New Roman" w:hAnsi="Times New Roman" w:cs="Times New Roman"/>
          <w:sz w:val="28"/>
          <w:szCs w:val="28"/>
          <w:lang w:val="kk-KZ"/>
        </w:rPr>
        <w:t xml:space="preserve"> – аксиологиялық бағдар беру, яғни құндылықтық мағына қалыптастыру. Туристік жарнама мәтінінде «дәстүр» концептісі көбіне қонақжайлық, сыйластық, үлкенге құрмет, отбасылық жылылық, береке, бірлік сияқты позитивті мәдени құндылықтармен қабаттасып беріледі. Мысалы, ақ дастархан, қонақ күту, бата беру, төрге шығару сияқты бірліктер тек этнографиялық деталь емес, белгілі бір әлеуметтік-этикалық нормалардың белгісі болып саналады. Мұндай құрылымдар адресат санасында </w:t>
      </w:r>
      <w:r w:rsidR="00A81616" w:rsidRPr="008276F4">
        <w:rPr>
          <w:rFonts w:ascii="Times New Roman" w:hAnsi="Times New Roman" w:cs="Times New Roman"/>
          <w:sz w:val="28"/>
          <w:szCs w:val="28"/>
          <w:lang w:val="kk-KZ"/>
        </w:rPr>
        <w:t>туристік нысанға</w:t>
      </w:r>
      <w:r w:rsidRPr="008276F4">
        <w:rPr>
          <w:rFonts w:ascii="Times New Roman" w:hAnsi="Times New Roman" w:cs="Times New Roman"/>
          <w:sz w:val="28"/>
          <w:szCs w:val="28"/>
          <w:lang w:val="kk-KZ"/>
        </w:rPr>
        <w:t xml:space="preserve"> қатысты сенім, жақындық, қауіпсіздік сезімін күшейтеді. Яғни «дәстүр» концептісі бұл жерде мәдени мазмұнды танытып қана қоймай, психологиялық тұрғыдан «жайлы орта» бейнесін қалыпт</w:t>
      </w:r>
      <w:r w:rsidR="00106574" w:rsidRPr="008276F4">
        <w:rPr>
          <w:rFonts w:ascii="Times New Roman" w:hAnsi="Times New Roman" w:cs="Times New Roman"/>
          <w:sz w:val="28"/>
          <w:szCs w:val="28"/>
          <w:lang w:val="kk-KZ"/>
        </w:rPr>
        <w:t>астырады. Бұл әсіресе отбасылы</w:t>
      </w:r>
      <w:r w:rsidRPr="008276F4">
        <w:rPr>
          <w:rFonts w:ascii="Times New Roman" w:hAnsi="Times New Roman" w:cs="Times New Roman"/>
          <w:sz w:val="28"/>
          <w:szCs w:val="28"/>
          <w:lang w:val="kk-KZ"/>
        </w:rPr>
        <w:t xml:space="preserve"> турист пен рухани-танымдық </w:t>
      </w:r>
      <w:r w:rsidR="00106574" w:rsidRPr="008276F4">
        <w:rPr>
          <w:rFonts w:ascii="Times New Roman" w:hAnsi="Times New Roman" w:cs="Times New Roman"/>
          <w:sz w:val="28"/>
          <w:szCs w:val="28"/>
          <w:lang w:val="kk-KZ"/>
        </w:rPr>
        <w:t xml:space="preserve">мақсатты </w:t>
      </w:r>
      <w:r w:rsidRPr="008276F4">
        <w:rPr>
          <w:rFonts w:ascii="Times New Roman" w:hAnsi="Times New Roman" w:cs="Times New Roman"/>
          <w:sz w:val="28"/>
          <w:szCs w:val="28"/>
          <w:lang w:val="kk-KZ"/>
        </w:rPr>
        <w:t xml:space="preserve">турист моделіне бағытталған жарнамаларда айқын көрінеді. Төртінші қызмет – эмоциялық-экспрессивтік ықпал ету. Туристік жарнама мәтінінде дәстүр көбіне жылы, әсерлі, ностальгиялық реңкпен беріледі. </w:t>
      </w:r>
    </w:p>
    <w:p w14:paraId="0F91CAA3" w14:textId="77777777" w:rsidR="00A40075" w:rsidRPr="008276F4" w:rsidRDefault="00A84B24"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Мысалы, </w:t>
      </w:r>
      <w:r w:rsidRPr="008276F4">
        <w:rPr>
          <w:rFonts w:ascii="Times New Roman" w:hAnsi="Times New Roman" w:cs="Times New Roman"/>
          <w:i/>
          <w:sz w:val="28"/>
          <w:szCs w:val="28"/>
          <w:lang w:val="kk-KZ"/>
        </w:rPr>
        <w:t>салттың сырын сезіну, баба мұрасымен қауышу, ұлттық рухты тану, дәстүрдің дәмін тату</w:t>
      </w:r>
      <w:r w:rsidRPr="008276F4">
        <w:rPr>
          <w:rFonts w:ascii="Times New Roman" w:hAnsi="Times New Roman" w:cs="Times New Roman"/>
          <w:sz w:val="28"/>
          <w:szCs w:val="28"/>
          <w:lang w:val="kk-KZ"/>
        </w:rPr>
        <w:t xml:space="preserve"> сияқты тіркестер адресатта жай танымдық қызығушылық емес, мәдени-эмоциялық қатысу ниетін тудырады. Бұл тәсіл жарнаманың эмоциялық-экспрессивтік стратегиясымен тікелей байланысты: дәстүр арқылы мәтін адресаттың е</w:t>
      </w:r>
      <w:r w:rsidR="00FF774D" w:rsidRPr="008276F4">
        <w:rPr>
          <w:rFonts w:ascii="Times New Roman" w:hAnsi="Times New Roman" w:cs="Times New Roman"/>
          <w:sz w:val="28"/>
          <w:szCs w:val="28"/>
          <w:lang w:val="kk-KZ"/>
        </w:rPr>
        <w:t>лестетуін, құрмет сезімін және сол ортаның бір бөлігі болсам</w:t>
      </w:r>
      <w:r w:rsidRPr="008276F4">
        <w:rPr>
          <w:rFonts w:ascii="Times New Roman" w:hAnsi="Times New Roman" w:cs="Times New Roman"/>
          <w:sz w:val="28"/>
          <w:szCs w:val="28"/>
          <w:lang w:val="kk-KZ"/>
        </w:rPr>
        <w:t xml:space="preserve"> деген қалауын күшейтеді. </w:t>
      </w:r>
    </w:p>
    <w:p w14:paraId="67179845" w14:textId="77777777" w:rsidR="00A40075" w:rsidRPr="008276F4" w:rsidRDefault="00FF774D"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Дәстүр</w:t>
      </w:r>
      <w:r w:rsidR="00A84B24" w:rsidRPr="008276F4">
        <w:rPr>
          <w:rFonts w:ascii="Times New Roman" w:hAnsi="Times New Roman" w:cs="Times New Roman"/>
          <w:sz w:val="28"/>
          <w:szCs w:val="28"/>
          <w:lang w:val="kk-KZ"/>
        </w:rPr>
        <w:t xml:space="preserve"> концептісі туристік жарнама дискурсында жиі басқа концептілермен қабаттасып, күрделі семантикал</w:t>
      </w:r>
      <w:r w:rsidRPr="008276F4">
        <w:rPr>
          <w:rFonts w:ascii="Times New Roman" w:hAnsi="Times New Roman" w:cs="Times New Roman"/>
          <w:sz w:val="28"/>
          <w:szCs w:val="28"/>
          <w:lang w:val="kk-KZ"/>
        </w:rPr>
        <w:t xml:space="preserve">ық өріс түзеді. Ең алдымен, ол </w:t>
      </w:r>
      <w:r w:rsidR="00A84B24" w:rsidRPr="008276F4">
        <w:rPr>
          <w:rFonts w:ascii="Times New Roman" w:hAnsi="Times New Roman" w:cs="Times New Roman"/>
          <w:sz w:val="28"/>
          <w:szCs w:val="28"/>
          <w:lang w:val="kk-KZ"/>
        </w:rPr>
        <w:t>қонақжайлылық</w:t>
      </w:r>
      <w:r w:rsidRPr="008276F4">
        <w:rPr>
          <w:rFonts w:ascii="Times New Roman" w:hAnsi="Times New Roman" w:cs="Times New Roman"/>
          <w:sz w:val="28"/>
          <w:szCs w:val="28"/>
          <w:lang w:val="kk-KZ"/>
        </w:rPr>
        <w:t xml:space="preserve"> концептісімен тығыз байланысты. Қ</w:t>
      </w:r>
      <w:r w:rsidR="00A84B24" w:rsidRPr="008276F4">
        <w:rPr>
          <w:rFonts w:ascii="Times New Roman" w:hAnsi="Times New Roman" w:cs="Times New Roman"/>
          <w:sz w:val="28"/>
          <w:szCs w:val="28"/>
          <w:lang w:val="kk-KZ"/>
        </w:rPr>
        <w:t xml:space="preserve">азақ мәдениетінде қонақ күту дәстүрі ұлттық мінез бен әлеуметтік этиканың тұрақты белгісі ретінде қабылданады. Сондықтан жарнама мәтінінде дәстүр көбіне дастарқан, дәм, қонақ күту рәсімі, ізет, ақжарқындық сияқты маркерлер арқылы беріледі. </w:t>
      </w:r>
      <w:r w:rsidRPr="008276F4">
        <w:rPr>
          <w:rFonts w:ascii="Times New Roman" w:hAnsi="Times New Roman" w:cs="Times New Roman"/>
          <w:sz w:val="28"/>
          <w:szCs w:val="28"/>
          <w:lang w:val="kk-KZ"/>
        </w:rPr>
        <w:t>Екіншіден, табиғат</w:t>
      </w:r>
      <w:r w:rsidR="00A84B24" w:rsidRPr="008276F4">
        <w:rPr>
          <w:rFonts w:ascii="Times New Roman" w:hAnsi="Times New Roman" w:cs="Times New Roman"/>
          <w:sz w:val="28"/>
          <w:szCs w:val="28"/>
          <w:lang w:val="kk-KZ"/>
        </w:rPr>
        <w:t xml:space="preserve"> концептісімен байланысы да күшті: </w:t>
      </w:r>
      <w:r w:rsidR="00A84B24" w:rsidRPr="008276F4">
        <w:rPr>
          <w:rFonts w:ascii="Times New Roman" w:hAnsi="Times New Roman" w:cs="Times New Roman"/>
          <w:i/>
          <w:sz w:val="28"/>
          <w:szCs w:val="28"/>
          <w:lang w:val="kk-KZ"/>
        </w:rPr>
        <w:t>этноауыл, жайлау, киіз үй, жылқы мәдениеті, қымыз ішу</w:t>
      </w:r>
      <w:r w:rsidR="00A84B24" w:rsidRPr="008276F4">
        <w:rPr>
          <w:rFonts w:ascii="Times New Roman" w:hAnsi="Times New Roman" w:cs="Times New Roman"/>
          <w:sz w:val="28"/>
          <w:szCs w:val="28"/>
          <w:lang w:val="kk-KZ"/>
        </w:rPr>
        <w:t xml:space="preserve"> тәжірибесі секілді жарнамалық сюжеттерде табиғи орта мен дәстүр ажырамас кешен</w:t>
      </w:r>
      <w:r w:rsidRPr="008276F4">
        <w:rPr>
          <w:rFonts w:ascii="Times New Roman" w:hAnsi="Times New Roman" w:cs="Times New Roman"/>
          <w:sz w:val="28"/>
          <w:szCs w:val="28"/>
          <w:lang w:val="kk-KZ"/>
        </w:rPr>
        <w:t xml:space="preserve"> түрінде ұсынылады. Үшіншіден, киелі кеңістік</w:t>
      </w:r>
      <w:r w:rsidR="00A84B24" w:rsidRPr="008276F4">
        <w:rPr>
          <w:rFonts w:ascii="Times New Roman" w:hAnsi="Times New Roman" w:cs="Times New Roman"/>
          <w:sz w:val="28"/>
          <w:szCs w:val="28"/>
          <w:lang w:val="kk-KZ"/>
        </w:rPr>
        <w:t xml:space="preserve"> концептісімен де сабақтасады, әсіресе тарихи-сакральды туризм мәтіндерінде дәстүр зиярат мәдениетімен, </w:t>
      </w:r>
      <w:r w:rsidR="00A84B24" w:rsidRPr="008276F4">
        <w:rPr>
          <w:rFonts w:ascii="Times New Roman" w:hAnsi="Times New Roman" w:cs="Times New Roman"/>
          <w:i/>
          <w:sz w:val="28"/>
          <w:szCs w:val="28"/>
          <w:lang w:val="kk-KZ"/>
        </w:rPr>
        <w:t>тағзым ету, рухани тәрбие, ата-баба аманаты</w:t>
      </w:r>
      <w:r w:rsidR="00A84B24" w:rsidRPr="008276F4">
        <w:rPr>
          <w:rFonts w:ascii="Times New Roman" w:hAnsi="Times New Roman" w:cs="Times New Roman"/>
          <w:sz w:val="28"/>
          <w:szCs w:val="28"/>
          <w:lang w:val="kk-KZ"/>
        </w:rPr>
        <w:t xml:space="preserve"> секілді мазмұнмен ұштасады. </w:t>
      </w:r>
    </w:p>
    <w:p w14:paraId="0F396CBB" w14:textId="77777777" w:rsidR="00A40075" w:rsidRPr="008276F4" w:rsidRDefault="00A84B24"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Коммуник</w:t>
      </w:r>
      <w:r w:rsidR="00FF774D" w:rsidRPr="008276F4">
        <w:rPr>
          <w:rFonts w:ascii="Times New Roman" w:hAnsi="Times New Roman" w:cs="Times New Roman"/>
          <w:sz w:val="28"/>
          <w:szCs w:val="28"/>
          <w:lang w:val="kk-KZ"/>
        </w:rPr>
        <w:t>ативтік-прагматикалық тұрғыдан дәстүр</w:t>
      </w:r>
      <w:r w:rsidRPr="008276F4">
        <w:rPr>
          <w:rFonts w:ascii="Times New Roman" w:hAnsi="Times New Roman" w:cs="Times New Roman"/>
          <w:sz w:val="28"/>
          <w:szCs w:val="28"/>
          <w:lang w:val="kk-KZ"/>
        </w:rPr>
        <w:t xml:space="preserve"> концептісі бірнеше стратегияны жүзеге асыруға қатысады. </w:t>
      </w:r>
    </w:p>
    <w:p w14:paraId="290CF75C" w14:textId="77777777" w:rsidR="00A40075" w:rsidRPr="008276F4" w:rsidRDefault="00A84B24"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Назар аударту стратегиясында дәстүрлік маркерлер тақырып пен кіріспеде адресат қызығушылығын оятады (мысалы, Ұлттық дәстүрге толы тур, Салт-дәстүрмен танысу сапары). </w:t>
      </w:r>
    </w:p>
    <w:p w14:paraId="717A4B74" w14:textId="77777777" w:rsidR="00A40075" w:rsidRPr="008276F4" w:rsidRDefault="00A84B24"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Ақпараттандыру стратегиясында дәстүрге қатысты нақты компоненттер беріледі: қандай рәсім көрсетіледі, қандай тағам ұсынылады, қандай ұлттық ойындар немесе шеберлік сабақтары бар. </w:t>
      </w:r>
    </w:p>
    <w:p w14:paraId="7BAD8278" w14:textId="064A183D" w:rsidR="00A40075" w:rsidRPr="008276F4" w:rsidRDefault="00A84B24"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Имидж қалыптастыру стратегиясында дәстүр </w:t>
      </w:r>
      <w:r w:rsidR="00A81616" w:rsidRPr="008276F4">
        <w:rPr>
          <w:rFonts w:ascii="Times New Roman" w:hAnsi="Times New Roman" w:cs="Times New Roman"/>
          <w:sz w:val="28"/>
          <w:szCs w:val="28"/>
          <w:lang w:val="kk-KZ"/>
        </w:rPr>
        <w:t>туристік мекеннің</w:t>
      </w:r>
      <w:r w:rsidRPr="008276F4">
        <w:rPr>
          <w:rFonts w:ascii="Times New Roman" w:hAnsi="Times New Roman" w:cs="Times New Roman"/>
          <w:sz w:val="28"/>
          <w:szCs w:val="28"/>
          <w:lang w:val="kk-KZ"/>
        </w:rPr>
        <w:t xml:space="preserve"> мәдени беделі мен ерекшелігін танытатын тірекке айналады. </w:t>
      </w:r>
    </w:p>
    <w:p w14:paraId="4A7333FF" w14:textId="4106A941" w:rsidR="00A40075" w:rsidRPr="008276F4" w:rsidRDefault="002D62BC"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Сенді</w:t>
      </w:r>
      <w:r w:rsidR="00710DEF" w:rsidRPr="008276F4">
        <w:rPr>
          <w:rFonts w:ascii="Times New Roman" w:hAnsi="Times New Roman" w:cs="Times New Roman"/>
          <w:sz w:val="28"/>
          <w:szCs w:val="28"/>
          <w:lang w:val="kk-KZ"/>
        </w:rPr>
        <w:t>ру-дәлелдеу стратегиясын</w:t>
      </w:r>
      <w:r w:rsidR="00A84B24" w:rsidRPr="008276F4">
        <w:rPr>
          <w:rFonts w:ascii="Times New Roman" w:hAnsi="Times New Roman" w:cs="Times New Roman"/>
          <w:sz w:val="28"/>
          <w:szCs w:val="28"/>
          <w:lang w:val="kk-KZ"/>
        </w:rPr>
        <w:t xml:space="preserve">да дәстүр турөнімнің артықшылығын дәлелдейтін </w:t>
      </w:r>
      <w:r w:rsidR="00FF774D" w:rsidRPr="008276F4">
        <w:rPr>
          <w:rFonts w:ascii="Times New Roman" w:hAnsi="Times New Roman" w:cs="Times New Roman"/>
          <w:sz w:val="28"/>
          <w:szCs w:val="28"/>
          <w:lang w:val="kk-KZ"/>
        </w:rPr>
        <w:t xml:space="preserve">аргумент ретінде қызмет етеді: </w:t>
      </w:r>
      <w:r w:rsidR="00A84B24" w:rsidRPr="008276F4">
        <w:rPr>
          <w:rFonts w:ascii="Times New Roman" w:hAnsi="Times New Roman" w:cs="Times New Roman"/>
          <w:i/>
          <w:sz w:val="28"/>
          <w:szCs w:val="28"/>
          <w:lang w:val="kk-KZ"/>
        </w:rPr>
        <w:t>басқа турдан айырмашылығы – ұлттық тәжірибе ұсынады</w:t>
      </w:r>
      <w:r w:rsidR="00A84B24" w:rsidRPr="008276F4">
        <w:rPr>
          <w:rFonts w:ascii="Times New Roman" w:hAnsi="Times New Roman" w:cs="Times New Roman"/>
          <w:sz w:val="28"/>
          <w:szCs w:val="28"/>
          <w:lang w:val="kk-KZ"/>
        </w:rPr>
        <w:t xml:space="preserve"> деген мазмұн осы жерде іске асады. </w:t>
      </w:r>
    </w:p>
    <w:p w14:paraId="409EA7F6" w14:textId="77777777" w:rsidR="00A40075" w:rsidRPr="008276F4" w:rsidRDefault="00A84B24"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Эмоциялық-экспрессивтік стратегияда дәстүрге қатысты бейнелі, бағалауыш лексика жұмсалып, эмоционалдық әсер күшейеді. </w:t>
      </w:r>
    </w:p>
    <w:p w14:paraId="219E588B" w14:textId="77777777" w:rsidR="00A40075" w:rsidRPr="008276F4" w:rsidRDefault="00A84B24"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Ал әрекетке шақыру стратегиясында адресатқа тікелей үндеу беріледі: дәстүрді өз көзіңізбен көріңіз, ұлттық дәмнен ауыз тиіңіз, салттың сырын сезініңіз. Осылайша «дәстүр» концептісі туристік жарнама мәтінінің барлық негізгі функционалдық сатыларында белсенді жұмыс істейді. </w:t>
      </w:r>
    </w:p>
    <w:p w14:paraId="52B78D9C" w14:textId="77777777" w:rsidR="00FF774D" w:rsidRPr="008276F4" w:rsidRDefault="00A84B24"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Кейде дәстүрлік маркерлер қорытынды бөліктегі шақыру құрылымымен бірігіп, мәтіннің прагматикал</w:t>
      </w:r>
      <w:r w:rsidR="00FF774D" w:rsidRPr="008276F4">
        <w:rPr>
          <w:rFonts w:ascii="Times New Roman" w:hAnsi="Times New Roman" w:cs="Times New Roman"/>
          <w:sz w:val="28"/>
          <w:szCs w:val="28"/>
          <w:lang w:val="kk-KZ"/>
        </w:rPr>
        <w:t xml:space="preserve">ық финалын күшейтеді: </w:t>
      </w:r>
      <w:r w:rsidRPr="008276F4">
        <w:rPr>
          <w:rFonts w:ascii="Times New Roman" w:hAnsi="Times New Roman" w:cs="Times New Roman"/>
          <w:i/>
          <w:sz w:val="28"/>
          <w:szCs w:val="28"/>
          <w:lang w:val="kk-KZ"/>
        </w:rPr>
        <w:t>Ұлттық мәдениетті сезінгіңіз келсе – бізбен бірге саяхаттаңыз!</w:t>
      </w:r>
      <w:r w:rsidRPr="008276F4">
        <w:rPr>
          <w:rFonts w:ascii="Times New Roman" w:hAnsi="Times New Roman" w:cs="Times New Roman"/>
          <w:sz w:val="28"/>
          <w:szCs w:val="28"/>
          <w:lang w:val="kk-KZ"/>
        </w:rPr>
        <w:t xml:space="preserve"> тәрізді сөйлемдер осының айғағы. </w:t>
      </w:r>
    </w:p>
    <w:p w14:paraId="7F39247A" w14:textId="67E120F7" w:rsidR="00D26B0C" w:rsidRPr="008276F4" w:rsidRDefault="00D26B0C" w:rsidP="00710DEF">
      <w:pPr>
        <w:shd w:val="clear" w:color="auto" w:fill="FFFFFF"/>
        <w:spacing w:after="0" w:line="240" w:lineRule="auto"/>
        <w:ind w:firstLine="567"/>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i/>
          <w:sz w:val="28"/>
          <w:szCs w:val="28"/>
          <w:lang w:val="kk-KZ" w:eastAsia="ru-RU"/>
        </w:rPr>
        <w:t>Этноауыл 2010 жылы сол жағалау кешенінде энтузиастар-өлкетанушылар күшімен небәрі 28 күнде тұрғызылды. Қорықтың жалпы ауданы-10 га.</w:t>
      </w:r>
      <w:r w:rsidR="008F7AFA" w:rsidRPr="008276F4">
        <w:rPr>
          <w:rFonts w:ascii="Times New Roman" w:eastAsia="Times New Roman" w:hAnsi="Times New Roman" w:cs="Times New Roman"/>
          <w:i/>
          <w:sz w:val="28"/>
          <w:szCs w:val="28"/>
          <w:lang w:val="kk-KZ" w:eastAsia="ru-RU"/>
        </w:rPr>
        <w:t xml:space="preserve"> </w:t>
      </w:r>
      <w:r w:rsidRPr="008276F4">
        <w:rPr>
          <w:rFonts w:ascii="Times New Roman" w:eastAsia="Times New Roman" w:hAnsi="Times New Roman" w:cs="Times New Roman"/>
          <w:i/>
          <w:sz w:val="28"/>
          <w:szCs w:val="28"/>
          <w:lang w:val="kk-KZ" w:eastAsia="ru-RU"/>
        </w:rPr>
        <w:t>Этноауылдың мақсаты-тұрмыс, салт-дәстүрлер мен әдет-ғұрыптарды көрсету.</w:t>
      </w:r>
      <w:r w:rsidRPr="008276F4">
        <w:rPr>
          <w:rFonts w:ascii="Times New Roman" w:hAnsi="Times New Roman" w:cs="Times New Roman"/>
          <w:sz w:val="28"/>
          <w:szCs w:val="28"/>
          <w:lang w:val="kk-KZ"/>
        </w:rPr>
        <w:t xml:space="preserve"> </w:t>
      </w:r>
    </w:p>
    <w:p w14:paraId="4E39485E" w14:textId="13745C7F" w:rsidR="00F45073" w:rsidRPr="008276F4" w:rsidRDefault="00FF774D" w:rsidP="00710DEF">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Дәстүр</w:t>
      </w:r>
      <w:r w:rsidR="00A84B24" w:rsidRPr="008276F4">
        <w:rPr>
          <w:rFonts w:ascii="Times New Roman" w:hAnsi="Times New Roman" w:cs="Times New Roman"/>
          <w:sz w:val="28"/>
          <w:szCs w:val="28"/>
          <w:lang w:val="kk-KZ"/>
        </w:rPr>
        <w:t xml:space="preserve"> концептісін зерттеу туристік жарнаманың ұлттық-мәдени коды қалай құрылатынын нақтылауға мүмкіндік береді. Бұл концептінің ерекшелігі – онда заттық мәдениет (киім, тағам, тұрмыс бұйымдары), рәсімдік мәдениет (салт-ғұрып, ойын, қонақ күту), символдық мәдениет (шаңырақ, домбыра, дастарқан), әлеуметтік-этикалық нормалар (құрмет, ізет, сыйластық) бір арнаға тоғысады. Сондықтан «дәстүр» концептісі туристік жарнамада жеке бір элементті емес, тұтас мәдени жүйені ықшам түрде репрезентациялайды. Осы себепті ол ұлттық-мәдени модельдің ядролық компоненті ретінде қарастырылады және жарнаманың лингвомәдени әсерін күшейтетін негізгі ұғымдық тіректердің біріне жатады</w:t>
      </w:r>
      <w:r w:rsidR="007D1C83" w:rsidRPr="008276F4">
        <w:rPr>
          <w:rFonts w:ascii="Times New Roman" w:hAnsi="Times New Roman" w:cs="Times New Roman"/>
          <w:sz w:val="28"/>
          <w:szCs w:val="28"/>
          <w:lang w:val="kk-KZ"/>
        </w:rPr>
        <w:t xml:space="preserve"> [143</w:t>
      </w:r>
      <w:r w:rsidR="00F16C15" w:rsidRPr="008276F4">
        <w:rPr>
          <w:rFonts w:ascii="Times New Roman" w:hAnsi="Times New Roman" w:cs="Times New Roman"/>
          <w:sz w:val="28"/>
          <w:szCs w:val="28"/>
          <w:lang w:val="kk-KZ"/>
        </w:rPr>
        <w:t>, б.72]</w:t>
      </w:r>
      <w:r w:rsidR="00A84B24" w:rsidRPr="008276F4">
        <w:rPr>
          <w:rFonts w:ascii="Times New Roman" w:hAnsi="Times New Roman" w:cs="Times New Roman"/>
          <w:sz w:val="28"/>
          <w:szCs w:val="28"/>
          <w:lang w:val="kk-KZ"/>
        </w:rPr>
        <w:t xml:space="preserve">. </w:t>
      </w:r>
    </w:p>
    <w:p w14:paraId="069A154B" w14:textId="77777777" w:rsidR="007A4F9C" w:rsidRPr="008276F4" w:rsidRDefault="00FF774D" w:rsidP="00F45073">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Туристік жарнама мәтініндегі дәстүр</w:t>
      </w:r>
      <w:r w:rsidR="00A84B24" w:rsidRPr="008276F4">
        <w:rPr>
          <w:rFonts w:ascii="Times New Roman" w:hAnsi="Times New Roman" w:cs="Times New Roman"/>
          <w:sz w:val="28"/>
          <w:szCs w:val="28"/>
          <w:lang w:val="kk-KZ"/>
        </w:rPr>
        <w:t xml:space="preserve"> концептісі тілдік деңгейде этнографизмдер, бағалауыш-экспрессивті лексика, фразеологизмдер, символдық атаулар және әрекеттік формулалар арқыл</w:t>
      </w:r>
      <w:r w:rsidRPr="008276F4">
        <w:rPr>
          <w:rFonts w:ascii="Times New Roman" w:hAnsi="Times New Roman" w:cs="Times New Roman"/>
          <w:sz w:val="28"/>
          <w:szCs w:val="28"/>
          <w:lang w:val="kk-KZ"/>
        </w:rPr>
        <w:t>ы вербалданып, туристік өнімді мәдени тәжірибе</w:t>
      </w:r>
      <w:r w:rsidR="00A84B24" w:rsidRPr="008276F4">
        <w:rPr>
          <w:rFonts w:ascii="Times New Roman" w:hAnsi="Times New Roman" w:cs="Times New Roman"/>
          <w:sz w:val="28"/>
          <w:szCs w:val="28"/>
          <w:lang w:val="kk-KZ"/>
        </w:rPr>
        <w:t xml:space="preserve"> ретінде ұсынуға </w:t>
      </w:r>
      <w:r w:rsidRPr="008276F4">
        <w:rPr>
          <w:rFonts w:ascii="Times New Roman" w:hAnsi="Times New Roman" w:cs="Times New Roman"/>
          <w:sz w:val="28"/>
          <w:szCs w:val="28"/>
          <w:lang w:val="kk-KZ"/>
        </w:rPr>
        <w:t xml:space="preserve">мүмкіндік береді. </w:t>
      </w:r>
    </w:p>
    <w:p w14:paraId="602F9B3C" w14:textId="77777777" w:rsidR="002C587B" w:rsidRPr="008276F4" w:rsidRDefault="008D1606" w:rsidP="002C587B">
      <w:pPr>
        <w:spacing w:after="0" w:line="240" w:lineRule="auto"/>
        <w:ind w:firstLine="567"/>
        <w:jc w:val="both"/>
        <w:rPr>
          <w:rFonts w:ascii="Times New Roman" w:hAnsi="Times New Roman" w:cs="Times New Roman"/>
          <w:i/>
          <w:sz w:val="28"/>
          <w:szCs w:val="28"/>
          <w:lang w:val="kk-KZ"/>
        </w:rPr>
      </w:pPr>
      <w:r w:rsidRPr="008276F4">
        <w:rPr>
          <w:rFonts w:ascii="Times New Roman" w:hAnsi="Times New Roman" w:cs="Times New Roman"/>
          <w:sz w:val="28"/>
          <w:szCs w:val="28"/>
          <w:lang w:val="kk-KZ"/>
        </w:rPr>
        <w:t>Туристік жарнамада дәстүр</w:t>
      </w:r>
      <w:r w:rsidR="009E49BF" w:rsidRPr="008276F4">
        <w:rPr>
          <w:rFonts w:ascii="Times New Roman" w:hAnsi="Times New Roman" w:cs="Times New Roman"/>
          <w:sz w:val="28"/>
          <w:szCs w:val="28"/>
          <w:lang w:val="kk-KZ"/>
        </w:rPr>
        <w:t xml:space="preserve"> концептісі нақты мәдени сценарийлер арқылы жандандырылады. Мысалы: </w:t>
      </w:r>
      <w:r w:rsidR="009E49BF" w:rsidRPr="008276F4">
        <w:rPr>
          <w:rFonts w:ascii="Times New Roman" w:hAnsi="Times New Roman" w:cs="Times New Roman"/>
          <w:i/>
          <w:sz w:val="28"/>
          <w:szCs w:val="28"/>
          <w:lang w:val="kk-KZ"/>
        </w:rPr>
        <w:t>қонақ күту дәстүрі</w:t>
      </w:r>
      <w:r w:rsidRPr="008276F4">
        <w:rPr>
          <w:rFonts w:ascii="Times New Roman" w:hAnsi="Times New Roman" w:cs="Times New Roman"/>
          <w:i/>
          <w:sz w:val="28"/>
          <w:szCs w:val="28"/>
          <w:lang w:val="kk-KZ"/>
        </w:rPr>
        <w:t>,</w:t>
      </w:r>
      <w:r w:rsidR="009E49BF" w:rsidRPr="008276F4">
        <w:rPr>
          <w:rFonts w:ascii="Times New Roman" w:hAnsi="Times New Roman" w:cs="Times New Roman"/>
          <w:i/>
          <w:sz w:val="28"/>
          <w:szCs w:val="28"/>
          <w:lang w:val="kk-KZ"/>
        </w:rPr>
        <w:t xml:space="preserve"> ұлттық той-думан</w:t>
      </w:r>
      <w:r w:rsidRPr="008276F4">
        <w:rPr>
          <w:rFonts w:ascii="Times New Roman" w:hAnsi="Times New Roman" w:cs="Times New Roman"/>
          <w:i/>
          <w:sz w:val="28"/>
          <w:szCs w:val="28"/>
          <w:lang w:val="kk-KZ"/>
        </w:rPr>
        <w:t>, ұлттық ойындар</w:t>
      </w:r>
      <w:r w:rsidR="002C587B" w:rsidRPr="008276F4">
        <w:rPr>
          <w:rFonts w:ascii="Times New Roman" w:hAnsi="Times New Roman" w:cs="Times New Roman"/>
          <w:sz w:val="28"/>
          <w:szCs w:val="28"/>
          <w:lang w:val="kk-KZ"/>
        </w:rPr>
        <w:t xml:space="preserve">, </w:t>
      </w:r>
      <w:r w:rsidR="002C587B" w:rsidRPr="008276F4">
        <w:rPr>
          <w:rFonts w:ascii="Times New Roman" w:hAnsi="Times New Roman" w:cs="Times New Roman"/>
          <w:i/>
          <w:sz w:val="28"/>
          <w:szCs w:val="28"/>
          <w:lang w:val="kk-KZ"/>
        </w:rPr>
        <w:t>ұлттық салт дәстүр таныстырылымы</w:t>
      </w:r>
      <w:r w:rsidR="002C587B" w:rsidRPr="008276F4">
        <w:rPr>
          <w:rFonts w:ascii="Times New Roman" w:hAnsi="Times New Roman" w:cs="Times New Roman"/>
          <w:sz w:val="28"/>
          <w:szCs w:val="28"/>
          <w:lang w:val="kk-KZ"/>
        </w:rPr>
        <w:t xml:space="preserve"> </w:t>
      </w:r>
      <w:r w:rsidR="009E49BF" w:rsidRPr="008276F4">
        <w:rPr>
          <w:rFonts w:ascii="Times New Roman" w:hAnsi="Times New Roman" w:cs="Times New Roman"/>
          <w:sz w:val="28"/>
          <w:szCs w:val="28"/>
          <w:lang w:val="kk-KZ"/>
        </w:rPr>
        <w:t>сияқты салт-дәстүрлер жарнамалық мәтіндерде</w:t>
      </w:r>
      <w:r w:rsidRPr="008276F4">
        <w:rPr>
          <w:rFonts w:ascii="Times New Roman" w:hAnsi="Times New Roman" w:cs="Times New Roman"/>
          <w:sz w:val="28"/>
          <w:szCs w:val="28"/>
          <w:lang w:val="kk-KZ"/>
        </w:rPr>
        <w:t xml:space="preserve"> жиі аталады. Мысалы: </w:t>
      </w:r>
    </w:p>
    <w:p w14:paraId="01A2E14F" w14:textId="77777777" w:rsidR="00E95EA8" w:rsidRPr="008276F4" w:rsidRDefault="00E95EA8" w:rsidP="002C587B">
      <w:pPr>
        <w:spacing w:after="0" w:line="240" w:lineRule="auto"/>
        <w:ind w:firstLine="567"/>
        <w:jc w:val="both"/>
        <w:rPr>
          <w:rFonts w:ascii="Times New Roman" w:eastAsia="Times New Roman" w:hAnsi="Times New Roman" w:cs="Times New Roman"/>
          <w:b/>
          <w:i/>
          <w:sz w:val="28"/>
          <w:szCs w:val="28"/>
          <w:lang w:val="kk-KZ" w:eastAsia="ru-RU"/>
        </w:rPr>
      </w:pPr>
      <w:r w:rsidRPr="008276F4">
        <w:rPr>
          <w:rFonts w:ascii="Times New Roman" w:eastAsia="Times New Roman" w:hAnsi="Times New Roman" w:cs="Times New Roman"/>
          <w:b/>
          <w:i/>
          <w:sz w:val="28"/>
          <w:szCs w:val="28"/>
          <w:lang w:val="kk-KZ" w:eastAsia="ru-RU"/>
        </w:rPr>
        <w:t xml:space="preserve">10 тамыз – </w:t>
      </w:r>
      <w:r w:rsidR="002C587B" w:rsidRPr="008276F4">
        <w:rPr>
          <w:rFonts w:ascii="Times New Roman" w:eastAsia="Times New Roman" w:hAnsi="Times New Roman" w:cs="Times New Roman"/>
          <w:b/>
          <w:i/>
          <w:sz w:val="28"/>
          <w:szCs w:val="28"/>
          <w:lang w:val="kk-KZ" w:eastAsia="ru-RU"/>
        </w:rPr>
        <w:t>Жидебайда ерекше тарихи күн!</w:t>
      </w:r>
    </w:p>
    <w:p w14:paraId="1D634775" w14:textId="0F40FAB6" w:rsidR="002C587B" w:rsidRPr="008276F4" w:rsidRDefault="002C587B" w:rsidP="00710DEF">
      <w:pPr>
        <w:spacing w:after="0" w:line="240" w:lineRule="auto"/>
        <w:ind w:left="567"/>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b/>
          <w:i/>
          <w:sz w:val="28"/>
          <w:szCs w:val="28"/>
          <w:lang w:val="kk-KZ" w:eastAsia="ru-RU"/>
        </w:rPr>
        <w:t>Абай Құнанбайұлының 180 жылдығына арналған тағылымды тур</w:t>
      </w:r>
      <w:r w:rsidRPr="008276F4">
        <w:rPr>
          <w:rFonts w:ascii="Times New Roman" w:eastAsia="Times New Roman" w:hAnsi="Times New Roman" w:cs="Times New Roman"/>
          <w:b/>
          <w:i/>
          <w:sz w:val="28"/>
          <w:szCs w:val="28"/>
          <w:lang w:val="kk-KZ" w:eastAsia="ru-RU"/>
        </w:rPr>
        <w:br/>
      </w:r>
      <w:r w:rsidR="00E95EA8" w:rsidRPr="008276F4">
        <w:rPr>
          <w:rFonts w:ascii="Times New Roman" w:eastAsia="Times New Roman" w:hAnsi="Times New Roman" w:cs="Times New Roman"/>
          <w:i/>
          <w:sz w:val="28"/>
          <w:szCs w:val="28"/>
          <w:lang w:val="kk-KZ" w:eastAsia="ru-RU"/>
        </w:rPr>
        <w:tab/>
      </w:r>
      <w:r w:rsidRPr="008276F4">
        <w:rPr>
          <w:rFonts w:ascii="Times New Roman" w:eastAsia="Times New Roman" w:hAnsi="Times New Roman" w:cs="Times New Roman"/>
          <w:i/>
          <w:sz w:val="28"/>
          <w:szCs w:val="28"/>
          <w:lang w:val="kk-KZ" w:eastAsia="ru-RU"/>
        </w:rPr>
        <w:t xml:space="preserve">10 тамыз күні Жидебайға арнайы тақырыптық саяхат ұйымдастырылады. Бұл </w:t>
      </w:r>
      <w:r w:rsidR="00533A7E" w:rsidRPr="008276F4">
        <w:rPr>
          <w:rFonts w:ascii="Times New Roman" w:eastAsia="Times New Roman" w:hAnsi="Times New Roman" w:cs="Times New Roman"/>
          <w:i/>
          <w:sz w:val="28"/>
          <w:szCs w:val="28"/>
          <w:lang w:val="kk-KZ" w:eastAsia="ru-RU"/>
        </w:rPr>
        <w:t>–</w:t>
      </w:r>
      <w:r w:rsidRPr="008276F4">
        <w:rPr>
          <w:rFonts w:ascii="Times New Roman" w:eastAsia="Times New Roman" w:hAnsi="Times New Roman" w:cs="Times New Roman"/>
          <w:i/>
          <w:sz w:val="28"/>
          <w:szCs w:val="28"/>
          <w:lang w:val="kk-KZ" w:eastAsia="ru-RU"/>
        </w:rPr>
        <w:t xml:space="preserve"> тарих пен руханиятқа толы күн болмақ!</w:t>
      </w:r>
      <w:r w:rsidRPr="008276F4">
        <w:rPr>
          <w:rFonts w:ascii="Times New Roman" w:eastAsia="Times New Roman" w:hAnsi="Times New Roman" w:cs="Times New Roman"/>
          <w:i/>
          <w:sz w:val="28"/>
          <w:szCs w:val="28"/>
          <w:lang w:val="kk-KZ" w:eastAsia="ru-RU"/>
        </w:rPr>
        <w:br/>
        <w:t>Сіздерді күтеді:</w:t>
      </w:r>
    </w:p>
    <w:p w14:paraId="04B9143F" w14:textId="77777777" w:rsidR="002C587B" w:rsidRPr="008276F4" w:rsidRDefault="002C587B" w:rsidP="00710DEF">
      <w:pPr>
        <w:spacing w:after="0" w:line="240" w:lineRule="auto"/>
        <w:ind w:firstLine="567"/>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i/>
          <w:sz w:val="28"/>
          <w:szCs w:val="28"/>
          <w:lang w:val="kk-KZ" w:eastAsia="ru-RU"/>
        </w:rPr>
        <w:t>Абай дәуіріне терең бойлау;</w:t>
      </w:r>
    </w:p>
    <w:p w14:paraId="4B4A65F7" w14:textId="77777777" w:rsidR="002C587B" w:rsidRPr="008276F4" w:rsidRDefault="002C587B" w:rsidP="00710DEF">
      <w:pPr>
        <w:spacing w:after="0" w:line="240" w:lineRule="auto"/>
        <w:ind w:firstLine="567"/>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i/>
          <w:sz w:val="28"/>
          <w:szCs w:val="28"/>
          <w:lang w:val="kk-KZ" w:eastAsia="ru-RU"/>
        </w:rPr>
        <w:t>Театрландырылған қойылымдар;</w:t>
      </w:r>
    </w:p>
    <w:p w14:paraId="00368D9A" w14:textId="77777777" w:rsidR="002C587B" w:rsidRPr="008276F4" w:rsidRDefault="002C587B" w:rsidP="00710DEF">
      <w:pPr>
        <w:spacing w:after="0" w:line="240" w:lineRule="auto"/>
        <w:ind w:firstLine="567"/>
        <w:jc w:val="both"/>
        <w:rPr>
          <w:rFonts w:ascii="Times New Roman" w:eastAsia="Times New Roman" w:hAnsi="Times New Roman" w:cs="Times New Roman"/>
          <w:b/>
          <w:i/>
          <w:sz w:val="28"/>
          <w:szCs w:val="28"/>
          <w:lang w:val="kk-KZ" w:eastAsia="ru-RU"/>
        </w:rPr>
      </w:pPr>
      <w:r w:rsidRPr="008276F4">
        <w:rPr>
          <w:rFonts w:ascii="Times New Roman" w:eastAsia="Times New Roman" w:hAnsi="Times New Roman" w:cs="Times New Roman"/>
          <w:b/>
          <w:i/>
          <w:sz w:val="28"/>
          <w:szCs w:val="28"/>
          <w:lang w:val="kk-KZ" w:eastAsia="ru-RU"/>
        </w:rPr>
        <w:t>Ұлттық салт-дәстүр таныстырылымы;</w:t>
      </w:r>
    </w:p>
    <w:p w14:paraId="47E2EA64" w14:textId="77777777" w:rsidR="002C587B" w:rsidRPr="008276F4" w:rsidRDefault="002C587B" w:rsidP="00710DEF">
      <w:pPr>
        <w:spacing w:after="0" w:line="240" w:lineRule="auto"/>
        <w:ind w:firstLine="567"/>
        <w:jc w:val="both"/>
        <w:rPr>
          <w:rFonts w:ascii="Times New Roman" w:eastAsia="Times New Roman" w:hAnsi="Times New Roman" w:cs="Times New Roman"/>
          <w:b/>
          <w:i/>
          <w:sz w:val="28"/>
          <w:szCs w:val="28"/>
          <w:lang w:val="kk-KZ" w:eastAsia="ru-RU"/>
        </w:rPr>
      </w:pPr>
      <w:r w:rsidRPr="008276F4">
        <w:rPr>
          <w:rFonts w:ascii="Times New Roman" w:eastAsia="Times New Roman" w:hAnsi="Times New Roman" w:cs="Times New Roman"/>
          <w:b/>
          <w:i/>
          <w:sz w:val="28"/>
          <w:szCs w:val="28"/>
          <w:lang w:val="kk-KZ" w:eastAsia="ru-RU"/>
        </w:rPr>
        <w:t>Киіз үй қалашығы, ұлттық тағамдар;</w:t>
      </w:r>
    </w:p>
    <w:p w14:paraId="6746E6ED" w14:textId="77777777" w:rsidR="002C587B" w:rsidRPr="008276F4" w:rsidRDefault="002C587B" w:rsidP="00710DEF">
      <w:pPr>
        <w:spacing w:after="0" w:line="240" w:lineRule="auto"/>
        <w:ind w:firstLine="567"/>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i/>
          <w:sz w:val="28"/>
          <w:szCs w:val="28"/>
          <w:lang w:val="kk-KZ" w:eastAsia="ru-RU"/>
        </w:rPr>
        <w:t>Мерекелік іс-шаралар, концерттер, экскурсиялар.</w:t>
      </w:r>
    </w:p>
    <w:p w14:paraId="26161034" w14:textId="77777777" w:rsidR="002C587B" w:rsidRPr="008276F4" w:rsidRDefault="002C587B" w:rsidP="00710DEF">
      <w:pPr>
        <w:spacing w:after="0" w:line="240" w:lineRule="auto"/>
        <w:ind w:firstLine="567"/>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i/>
          <w:sz w:val="28"/>
          <w:szCs w:val="28"/>
          <w:lang w:val="kk-KZ" w:eastAsia="ru-RU"/>
        </w:rPr>
        <w:t>Шығу: 10 тамыз, 08:00 (Шәкәрім көшесі, 54, PALMA TOUR кеңсесі).</w:t>
      </w:r>
    </w:p>
    <w:p w14:paraId="37786944" w14:textId="77777777" w:rsidR="002C587B" w:rsidRPr="008276F4" w:rsidRDefault="002C587B" w:rsidP="00710DEF">
      <w:pPr>
        <w:spacing w:after="0" w:line="240" w:lineRule="auto"/>
        <w:ind w:firstLine="567"/>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i/>
          <w:sz w:val="28"/>
          <w:szCs w:val="28"/>
          <w:lang w:val="kk-KZ" w:eastAsia="ru-RU"/>
        </w:rPr>
        <w:t>Бағасы: 12 000 тг (қатынас, экскурсиялық бағдарлама кіреді).</w:t>
      </w:r>
    </w:p>
    <w:p w14:paraId="216B2F65" w14:textId="77777777" w:rsidR="002C587B" w:rsidRPr="008276F4" w:rsidRDefault="002C587B" w:rsidP="00710DEF">
      <w:pPr>
        <w:spacing w:after="0" w:line="240" w:lineRule="auto"/>
        <w:ind w:firstLine="567"/>
        <w:jc w:val="both"/>
        <w:rPr>
          <w:rFonts w:ascii="Times New Roman" w:eastAsia="Times New Roman" w:hAnsi="Times New Roman" w:cs="Times New Roman"/>
          <w:i/>
          <w:sz w:val="28"/>
          <w:szCs w:val="28"/>
          <w:lang w:val="kk-KZ" w:eastAsia="ru-RU"/>
        </w:rPr>
      </w:pPr>
      <w:r w:rsidRPr="008276F4">
        <w:rPr>
          <w:rFonts w:ascii="Times New Roman" w:eastAsia="Times New Roman" w:hAnsi="Times New Roman" w:cs="Times New Roman"/>
          <w:i/>
          <w:sz w:val="28"/>
          <w:szCs w:val="28"/>
          <w:lang w:val="kk-KZ" w:eastAsia="ru-RU"/>
        </w:rPr>
        <w:t>Брондау: +7-707-892-9037 (WhatsApp/қоңырау)</w:t>
      </w:r>
    </w:p>
    <w:p w14:paraId="083EAC3C" w14:textId="1BED5FD1" w:rsidR="002C587B" w:rsidRPr="008276F4" w:rsidRDefault="002C587B" w:rsidP="00710DEF">
      <w:pPr>
        <w:spacing w:after="0" w:line="240" w:lineRule="auto"/>
        <w:ind w:firstLine="567"/>
        <w:jc w:val="both"/>
        <w:rPr>
          <w:rFonts w:ascii="Times New Roman" w:eastAsia="Times New Roman" w:hAnsi="Times New Roman" w:cs="Times New Roman"/>
          <w:b/>
          <w:i/>
          <w:sz w:val="28"/>
          <w:szCs w:val="28"/>
          <w:lang w:val="kk-KZ" w:eastAsia="ru-RU"/>
        </w:rPr>
      </w:pPr>
      <w:r w:rsidRPr="008276F4">
        <w:rPr>
          <w:rFonts w:ascii="Segoe UI Emoji" w:eastAsia="Times New Roman" w:hAnsi="Segoe UI Emoji" w:cs="Segoe UI Emoji"/>
          <w:b/>
          <w:i/>
          <w:sz w:val="28"/>
          <w:szCs w:val="28"/>
          <w:lang w:val="kk-KZ" w:eastAsia="ru-RU"/>
        </w:rPr>
        <w:t>✨</w:t>
      </w:r>
      <w:r w:rsidRPr="008276F4">
        <w:rPr>
          <w:rFonts w:ascii="Times New Roman" w:eastAsia="Times New Roman" w:hAnsi="Times New Roman" w:cs="Times New Roman"/>
          <w:b/>
          <w:i/>
          <w:sz w:val="28"/>
          <w:szCs w:val="28"/>
          <w:lang w:val="kk-KZ" w:eastAsia="ru-RU"/>
        </w:rPr>
        <w:t xml:space="preserve"> Абай әлеміне бірге саяхат жасайық!</w:t>
      </w:r>
    </w:p>
    <w:p w14:paraId="676220E8" w14:textId="77777777" w:rsidR="009E49BF" w:rsidRPr="008276F4" w:rsidRDefault="009E49BF"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Туристік</w:t>
      </w:r>
      <w:r w:rsidR="008D1606" w:rsidRPr="008276F4">
        <w:rPr>
          <w:rFonts w:ascii="Times New Roman" w:hAnsi="Times New Roman" w:cs="Times New Roman"/>
          <w:sz w:val="28"/>
          <w:szCs w:val="28"/>
          <w:lang w:val="kk-KZ"/>
        </w:rPr>
        <w:t xml:space="preserve"> жарнамада дәстүр</w:t>
      </w:r>
      <w:r w:rsidRPr="008276F4">
        <w:rPr>
          <w:rFonts w:ascii="Times New Roman" w:hAnsi="Times New Roman" w:cs="Times New Roman"/>
          <w:sz w:val="28"/>
          <w:szCs w:val="28"/>
          <w:lang w:val="kk-KZ"/>
        </w:rPr>
        <w:t xml:space="preserve"> концептісі прагматикалық тұрғыдан туристі мәдени тәжірибеге тарту функциясын атқарады. Қазіргі турист тек демалуды емес, мәдени танымды, жаңа тәжірибені іздейді. Осы сұранысқа жауап ретінде туристік жарнамада дәстүр мәдени өнім ретінде ұсынылады. Халықаралық аудиторияға </w:t>
      </w:r>
      <w:r w:rsidR="008D1606" w:rsidRPr="008276F4">
        <w:rPr>
          <w:rFonts w:ascii="Times New Roman" w:hAnsi="Times New Roman" w:cs="Times New Roman"/>
          <w:sz w:val="28"/>
          <w:szCs w:val="28"/>
          <w:lang w:val="kk-KZ"/>
        </w:rPr>
        <w:t>арналған туристік жарнамаларда дәстүр</w:t>
      </w:r>
      <w:r w:rsidRPr="008276F4">
        <w:rPr>
          <w:rFonts w:ascii="Times New Roman" w:hAnsi="Times New Roman" w:cs="Times New Roman"/>
          <w:sz w:val="28"/>
          <w:szCs w:val="28"/>
          <w:lang w:val="kk-KZ"/>
        </w:rPr>
        <w:t xml:space="preserve"> концептісі әмбебап мәдени құндылықтармен ұштастырыла беріледі. Қазақстанның тури</w:t>
      </w:r>
      <w:r w:rsidR="008D1606" w:rsidRPr="008276F4">
        <w:rPr>
          <w:rFonts w:ascii="Times New Roman" w:hAnsi="Times New Roman" w:cs="Times New Roman"/>
          <w:sz w:val="28"/>
          <w:szCs w:val="28"/>
          <w:lang w:val="kk-KZ"/>
        </w:rPr>
        <w:t>стік брендингін қалыптастыруда дәстүр</w:t>
      </w:r>
      <w:r w:rsidRPr="008276F4">
        <w:rPr>
          <w:rFonts w:ascii="Times New Roman" w:hAnsi="Times New Roman" w:cs="Times New Roman"/>
          <w:sz w:val="28"/>
          <w:szCs w:val="28"/>
          <w:lang w:val="kk-KZ"/>
        </w:rPr>
        <w:t xml:space="preserve"> концептісі маңызды орын алады. Ол елді бай тарихы мен мәдени мұрасы бар өркениетті кеңістік ретінде танытуға мүмкіндік береді. Туристік жарнамада дәстүр арқылы ұлттық мәдениеттің бірегейлігі</w:t>
      </w:r>
      <w:r w:rsidR="008D1606" w:rsidRPr="008276F4">
        <w:rPr>
          <w:rFonts w:ascii="Times New Roman" w:hAnsi="Times New Roman" w:cs="Times New Roman"/>
          <w:sz w:val="28"/>
          <w:szCs w:val="28"/>
          <w:lang w:val="kk-KZ"/>
        </w:rPr>
        <w:t xml:space="preserve"> мен аутенттілігі көрсетіледі. Дәстүр</w:t>
      </w:r>
      <w:r w:rsidRPr="008276F4">
        <w:rPr>
          <w:rFonts w:ascii="Times New Roman" w:hAnsi="Times New Roman" w:cs="Times New Roman"/>
          <w:sz w:val="28"/>
          <w:szCs w:val="28"/>
          <w:lang w:val="kk-KZ"/>
        </w:rPr>
        <w:t xml:space="preserve"> концептісі қазақ туристік жарнамасында ұлттық мәдениеттің сабақтастығын, тарихи тұрақтылығын және рухани байлығын көрсететін негізгі лингвомәдени феномен болып табылады. </w:t>
      </w:r>
    </w:p>
    <w:p w14:paraId="3A955D71" w14:textId="77777777" w:rsidR="009E49BF" w:rsidRPr="008276F4" w:rsidRDefault="009E49BF"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Қазақ мәдениетінде табиғат –</w:t>
      </w:r>
      <w:r w:rsidR="002C587B" w:rsidRPr="008276F4">
        <w:rPr>
          <w:rFonts w:ascii="Times New Roman" w:hAnsi="Times New Roman" w:cs="Times New Roman"/>
          <w:sz w:val="28"/>
          <w:szCs w:val="28"/>
          <w:lang w:val="kk-KZ"/>
        </w:rPr>
        <w:t xml:space="preserve"> </w:t>
      </w:r>
      <w:r w:rsidRPr="008276F4">
        <w:rPr>
          <w:rFonts w:ascii="Times New Roman" w:hAnsi="Times New Roman" w:cs="Times New Roman"/>
          <w:sz w:val="28"/>
          <w:szCs w:val="28"/>
          <w:lang w:val="kk-KZ"/>
        </w:rPr>
        <w:t xml:space="preserve">адам мен әлем арасындағы үйлесімділіктің, рухани және эстетикалық құндылықтардың символы. Лингвомәдени тұрғыдан алғанда, «табиғат» концептісі қазақ тілінде өмір кеңістігі, тарихи жады мен рухани үйлесім ретінде бейнеленеді. </w:t>
      </w:r>
    </w:p>
    <w:p w14:paraId="0F2E86E1" w14:textId="0005A912" w:rsidR="007A4F9C" w:rsidRPr="008276F4" w:rsidRDefault="007A4F9C" w:rsidP="007A4F9C">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Зерттеушілер табиғат концептілерінің адамның әлем туралы білім жүйесіндегі аса маңызды орнын және халықтың мәдениеті мен менталитетімен тығыз байланысты екенін көрсете келе: «Концептуалдаудың базалық деңгейіне мыналар жатады: су, теңіз, жер, ағаш, гүл, адам және т.б. лексемалар. Ал бұған бағынышты деңгейдегі «табиғат» концептілеріне толқын, өзен, көл, тау, жел, бұлт, өріс, орман, қайың, тал, жарық, жаға, қар, жаңбыр т.б. жатқызамыз» [</w:t>
      </w:r>
      <w:r w:rsidR="00D26B0C" w:rsidRPr="008276F4">
        <w:rPr>
          <w:rFonts w:ascii="Times New Roman" w:hAnsi="Times New Roman" w:cs="Times New Roman"/>
          <w:sz w:val="28"/>
          <w:szCs w:val="28"/>
          <w:lang w:val="kk-KZ"/>
        </w:rPr>
        <w:t>14</w:t>
      </w:r>
      <w:r w:rsidR="007D1C83" w:rsidRPr="008276F4">
        <w:rPr>
          <w:rFonts w:ascii="Times New Roman" w:hAnsi="Times New Roman" w:cs="Times New Roman"/>
          <w:sz w:val="28"/>
          <w:szCs w:val="28"/>
          <w:lang w:val="kk-KZ"/>
        </w:rPr>
        <w:t>3</w:t>
      </w:r>
      <w:r w:rsidRPr="008276F4">
        <w:rPr>
          <w:rFonts w:ascii="Times New Roman" w:hAnsi="Times New Roman" w:cs="Times New Roman"/>
          <w:sz w:val="28"/>
          <w:szCs w:val="28"/>
          <w:lang w:val="kk-KZ"/>
        </w:rPr>
        <w:t>] дейді. Туристік жарнамада бұл концепт эстетикалық, эмоциялық және бағалауыш мәнге ие. Мысалы:</w:t>
      </w:r>
    </w:p>
    <w:p w14:paraId="5981838D" w14:textId="1A97BCF0" w:rsidR="007A4F9C" w:rsidRPr="008276F4" w:rsidRDefault="007A4F9C" w:rsidP="00E53C3A">
      <w:pPr>
        <w:pStyle w:val="a3"/>
        <w:spacing w:before="0" w:beforeAutospacing="0" w:after="0" w:afterAutospacing="0"/>
        <w:ind w:firstLine="708"/>
        <w:jc w:val="both"/>
        <w:rPr>
          <w:rFonts w:eastAsiaTheme="majorEastAsia"/>
          <w:i/>
          <w:iCs/>
          <w:sz w:val="28"/>
          <w:szCs w:val="28"/>
          <w:lang w:val="kk-KZ"/>
        </w:rPr>
      </w:pPr>
      <w:r w:rsidRPr="008276F4">
        <w:rPr>
          <w:rStyle w:val="a5"/>
          <w:rFonts w:eastAsiaTheme="majorEastAsia"/>
          <w:sz w:val="28"/>
          <w:szCs w:val="28"/>
          <w:lang w:val="kk-KZ"/>
        </w:rPr>
        <w:t xml:space="preserve">Катон-Қарағай мен Рахман көліне 4 күндік тур </w:t>
      </w:r>
      <w:r w:rsidRPr="008276F4">
        <w:rPr>
          <w:sz w:val="28"/>
          <w:szCs w:val="28"/>
          <w:lang w:val="kk-KZ"/>
        </w:rPr>
        <w:t>–</w:t>
      </w:r>
      <w:r w:rsidRPr="008276F4">
        <w:rPr>
          <w:rStyle w:val="a5"/>
          <w:rFonts w:eastAsiaTheme="majorEastAsia"/>
          <w:sz w:val="28"/>
          <w:szCs w:val="28"/>
          <w:lang w:val="kk-KZ"/>
        </w:rPr>
        <w:t xml:space="preserve"> Алтай тауларының қазақстандық бөлігінің орталығына қысқа және оқиғаға толы жолсыз саяхат. Бірнеше күн бойы сіз қаланың қарбалас тіршілігін артта қалдырып, </w:t>
      </w:r>
      <w:r w:rsidRPr="008276F4">
        <w:rPr>
          <w:rStyle w:val="a5"/>
          <w:rFonts w:eastAsiaTheme="majorEastAsia"/>
          <w:b/>
          <w:sz w:val="28"/>
          <w:szCs w:val="28"/>
          <w:lang w:val="kk-KZ"/>
        </w:rPr>
        <w:t>таулар, өзендер мен көлдер тығыз қылқан жапырақты ормандармен</w:t>
      </w:r>
      <w:r w:rsidRPr="008276F4">
        <w:rPr>
          <w:rStyle w:val="a5"/>
          <w:rFonts w:eastAsiaTheme="majorEastAsia"/>
          <w:sz w:val="28"/>
          <w:szCs w:val="28"/>
          <w:lang w:val="kk-KZ"/>
        </w:rPr>
        <w:t xml:space="preserve"> безендірілген, ал адамдар жүздеген жылдар бұрынғыдай шағын ауылдарда қалыпты өмір сүретін </w:t>
      </w:r>
      <w:r w:rsidRPr="008276F4">
        <w:rPr>
          <w:rStyle w:val="a5"/>
          <w:rFonts w:eastAsiaTheme="majorEastAsia"/>
          <w:b/>
          <w:sz w:val="28"/>
          <w:szCs w:val="28"/>
          <w:lang w:val="kk-KZ"/>
        </w:rPr>
        <w:t>таза табиғат әлеміне</w:t>
      </w:r>
      <w:r w:rsidRPr="008276F4">
        <w:rPr>
          <w:rStyle w:val="a5"/>
          <w:rFonts w:eastAsiaTheme="majorEastAsia"/>
          <w:sz w:val="28"/>
          <w:szCs w:val="28"/>
          <w:lang w:val="kk-KZ"/>
        </w:rPr>
        <w:t xml:space="preserve"> енесіз.</w:t>
      </w:r>
      <w:r w:rsidR="00947A53" w:rsidRPr="008276F4">
        <w:rPr>
          <w:rStyle w:val="a5"/>
          <w:rFonts w:eastAsiaTheme="majorEastAsia"/>
          <w:sz w:val="28"/>
          <w:szCs w:val="28"/>
          <w:lang w:val="kk-KZ"/>
        </w:rPr>
        <w:t>..</w:t>
      </w:r>
    </w:p>
    <w:p w14:paraId="58A09FB3" w14:textId="77777777" w:rsidR="007A4F9C" w:rsidRPr="008276F4" w:rsidRDefault="007A4F9C" w:rsidP="007A4F9C">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Бұл жарнамада табиғат туристке эстетикалық әсер беретін, эмоциялық жағынан тартымды құндылық ретінде ұсынылады. Мұнда «тылсым» эпитеті туристің қызығушылығын оятады, ал «көркем таулар» тіркесі елдің табиғи ландшафтының ерекшелігін көрсетеді. </w:t>
      </w:r>
    </w:p>
    <w:p w14:paraId="251B69F3" w14:textId="01313371" w:rsidR="008D1606" w:rsidRPr="008276F4" w:rsidRDefault="00A84B24" w:rsidP="008D1606">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Т</w:t>
      </w:r>
      <w:r w:rsidR="008D1606" w:rsidRPr="008276F4">
        <w:rPr>
          <w:rFonts w:ascii="Times New Roman" w:hAnsi="Times New Roman" w:cs="Times New Roman"/>
          <w:sz w:val="28"/>
          <w:szCs w:val="28"/>
          <w:lang w:val="kk-KZ"/>
        </w:rPr>
        <w:t>уристік жарнама дискурсында табиғат</w:t>
      </w:r>
      <w:r w:rsidR="00DD61D2" w:rsidRPr="008276F4">
        <w:rPr>
          <w:rFonts w:ascii="Times New Roman" w:hAnsi="Times New Roman" w:cs="Times New Roman"/>
          <w:sz w:val="28"/>
          <w:szCs w:val="28"/>
          <w:lang w:val="kk-KZ"/>
        </w:rPr>
        <w:t xml:space="preserve"> концептісі ең өнімді әрі әсер ету әлеуеті жоғары лингвомәдени өзектердің бірі болып табылады. Туризмнің мәні көбіне кеңістік тәжірибесін ұсынумен байланысты болғандықтан, жарнамалық мәтіндерде табиғат тек географиялық фон ретінде емес, адресаттың эмоциялық күйіне, демалысқа қатысты күтуіне және құндылықтық бағдарларына ықпал ететін семантикалық орталық ретінде көрінеді. Әсіресе қазіргі урбанизация, цифрлану және жоғары қарқынды өмір салты жағдайында «табиғат» концептісі туристік коммуникацияда тынығу, қалпына келу, еркіндік, үнсіздік, үйлесім, экологиялық тазалық, «шынайы» тәжірибе сияқты мағыналармен тұрақты байланысады. Осыған байланысты туристік жарнамадағы табиғат концептісін тек лексикалық бірліктер жиынтығы ретінде емес, когнитивтік, прагматикалық және лингвомәдени деңгейлерде ұйымдасатын кешенді модель ретінде қарастыру қажет.</w:t>
      </w:r>
      <w:r w:rsidR="008D1606" w:rsidRPr="008276F4">
        <w:rPr>
          <w:rFonts w:ascii="Times New Roman" w:hAnsi="Times New Roman" w:cs="Times New Roman"/>
          <w:sz w:val="28"/>
          <w:szCs w:val="28"/>
          <w:lang w:val="kk-KZ"/>
        </w:rPr>
        <w:t xml:space="preserve"> Когнитивтік тұрғыдан алғанда, </w:t>
      </w:r>
      <w:r w:rsidR="00DD61D2" w:rsidRPr="008276F4">
        <w:rPr>
          <w:rFonts w:ascii="Times New Roman" w:hAnsi="Times New Roman" w:cs="Times New Roman"/>
          <w:sz w:val="28"/>
          <w:szCs w:val="28"/>
          <w:lang w:val="kk-KZ"/>
        </w:rPr>
        <w:t>т</w:t>
      </w:r>
      <w:r w:rsidR="008D1606" w:rsidRPr="008276F4">
        <w:rPr>
          <w:rFonts w:ascii="Times New Roman" w:hAnsi="Times New Roman" w:cs="Times New Roman"/>
          <w:sz w:val="28"/>
          <w:szCs w:val="28"/>
          <w:lang w:val="kk-KZ"/>
        </w:rPr>
        <w:t>абиғат</w:t>
      </w:r>
      <w:r w:rsidR="00DD61D2" w:rsidRPr="008276F4">
        <w:rPr>
          <w:rFonts w:ascii="Times New Roman" w:hAnsi="Times New Roman" w:cs="Times New Roman"/>
          <w:sz w:val="28"/>
          <w:szCs w:val="28"/>
          <w:lang w:val="kk-KZ"/>
        </w:rPr>
        <w:t xml:space="preserve"> концептісі туристік жарнамада бірнеше өзара сабақтас фреймдер арқылы репрезентацияланады. Олардың ішінде ең жиі</w:t>
      </w:r>
      <w:r w:rsidR="008D1606" w:rsidRPr="008276F4">
        <w:rPr>
          <w:rFonts w:ascii="Times New Roman" w:hAnsi="Times New Roman" w:cs="Times New Roman"/>
          <w:sz w:val="28"/>
          <w:szCs w:val="28"/>
          <w:lang w:val="kk-KZ"/>
        </w:rPr>
        <w:t xml:space="preserve"> ұшырасатыны</w:t>
      </w:r>
      <w:r w:rsidR="00DD61D2" w:rsidRPr="008276F4">
        <w:rPr>
          <w:rFonts w:ascii="Times New Roman" w:hAnsi="Times New Roman" w:cs="Times New Roman"/>
          <w:sz w:val="28"/>
          <w:szCs w:val="28"/>
          <w:lang w:val="kk-KZ"/>
        </w:rPr>
        <w:t xml:space="preserve">: </w:t>
      </w:r>
    </w:p>
    <w:p w14:paraId="27BC538A" w14:textId="470C9724" w:rsidR="008D1606" w:rsidRPr="008276F4" w:rsidRDefault="00710DEF" w:rsidP="00710DEF">
      <w:pPr>
        <w:pStyle w:val="a6"/>
        <w:numPr>
          <w:ilvl w:val="0"/>
          <w:numId w:val="3"/>
        </w:numPr>
        <w:spacing w:after="0" w:line="240" w:lineRule="auto"/>
        <w:ind w:left="0" w:firstLine="567"/>
        <w:jc w:val="both"/>
        <w:rPr>
          <w:rFonts w:ascii="Times New Roman" w:hAnsi="Times New Roman" w:cs="Times New Roman"/>
          <w:sz w:val="28"/>
          <w:szCs w:val="28"/>
          <w:lang w:val="kk-KZ"/>
        </w:rPr>
      </w:pPr>
      <w:r w:rsidRPr="008276F4">
        <w:rPr>
          <w:rFonts w:ascii="Times New Roman" w:hAnsi="Times New Roman" w:cs="Times New Roman"/>
          <w:i/>
          <w:sz w:val="28"/>
          <w:szCs w:val="28"/>
          <w:lang w:val="kk-KZ"/>
        </w:rPr>
        <w:t xml:space="preserve"> </w:t>
      </w:r>
      <w:r w:rsidR="008D1606" w:rsidRPr="008276F4">
        <w:rPr>
          <w:rFonts w:ascii="Times New Roman" w:hAnsi="Times New Roman" w:cs="Times New Roman"/>
          <w:i/>
          <w:sz w:val="28"/>
          <w:szCs w:val="28"/>
          <w:lang w:val="kk-KZ"/>
        </w:rPr>
        <w:t>табиғат – демалыс кеңістігі</w:t>
      </w:r>
      <w:r w:rsidR="008D1606" w:rsidRPr="008276F4">
        <w:rPr>
          <w:rFonts w:ascii="Times New Roman" w:hAnsi="Times New Roman" w:cs="Times New Roman"/>
          <w:sz w:val="28"/>
          <w:szCs w:val="28"/>
          <w:lang w:val="kk-KZ"/>
        </w:rPr>
        <w:t>;</w:t>
      </w:r>
      <w:r w:rsidR="00DD61D2" w:rsidRPr="008276F4">
        <w:rPr>
          <w:rFonts w:ascii="Times New Roman" w:hAnsi="Times New Roman" w:cs="Times New Roman"/>
          <w:sz w:val="28"/>
          <w:szCs w:val="28"/>
          <w:lang w:val="kk-KZ"/>
        </w:rPr>
        <w:t xml:space="preserve"> </w:t>
      </w:r>
    </w:p>
    <w:p w14:paraId="7EDD9AD0" w14:textId="490F10B3" w:rsidR="008D1606" w:rsidRPr="008276F4" w:rsidRDefault="00710DEF" w:rsidP="00710DEF">
      <w:pPr>
        <w:pStyle w:val="a6"/>
        <w:numPr>
          <w:ilvl w:val="0"/>
          <w:numId w:val="3"/>
        </w:numPr>
        <w:spacing w:after="0" w:line="240" w:lineRule="auto"/>
        <w:ind w:left="0" w:firstLine="567"/>
        <w:jc w:val="both"/>
        <w:rPr>
          <w:rFonts w:ascii="Times New Roman" w:hAnsi="Times New Roman" w:cs="Times New Roman"/>
          <w:i/>
          <w:sz w:val="28"/>
          <w:szCs w:val="28"/>
          <w:lang w:val="kk-KZ"/>
        </w:rPr>
      </w:pPr>
      <w:r w:rsidRPr="008276F4">
        <w:rPr>
          <w:rFonts w:ascii="Times New Roman" w:hAnsi="Times New Roman" w:cs="Times New Roman"/>
          <w:i/>
          <w:sz w:val="28"/>
          <w:szCs w:val="28"/>
          <w:lang w:val="kk-KZ"/>
        </w:rPr>
        <w:t xml:space="preserve"> </w:t>
      </w:r>
      <w:r w:rsidR="00DD61D2" w:rsidRPr="008276F4">
        <w:rPr>
          <w:rFonts w:ascii="Times New Roman" w:hAnsi="Times New Roman" w:cs="Times New Roman"/>
          <w:i/>
          <w:sz w:val="28"/>
          <w:szCs w:val="28"/>
          <w:lang w:val="kk-KZ"/>
        </w:rPr>
        <w:t>табиғ</w:t>
      </w:r>
      <w:r w:rsidR="008D1606" w:rsidRPr="008276F4">
        <w:rPr>
          <w:rFonts w:ascii="Times New Roman" w:hAnsi="Times New Roman" w:cs="Times New Roman"/>
          <w:i/>
          <w:sz w:val="28"/>
          <w:szCs w:val="28"/>
          <w:lang w:val="kk-KZ"/>
        </w:rPr>
        <w:t>ат – сауықтыру кеңістігі;</w:t>
      </w:r>
      <w:r w:rsidR="00DD61D2" w:rsidRPr="008276F4">
        <w:rPr>
          <w:rFonts w:ascii="Times New Roman" w:hAnsi="Times New Roman" w:cs="Times New Roman"/>
          <w:i/>
          <w:sz w:val="28"/>
          <w:szCs w:val="28"/>
          <w:lang w:val="kk-KZ"/>
        </w:rPr>
        <w:t xml:space="preserve"> </w:t>
      </w:r>
    </w:p>
    <w:p w14:paraId="16891AEC" w14:textId="62008DF3" w:rsidR="008D1606" w:rsidRPr="008276F4" w:rsidRDefault="00710DEF" w:rsidP="00710DEF">
      <w:pPr>
        <w:pStyle w:val="a6"/>
        <w:numPr>
          <w:ilvl w:val="0"/>
          <w:numId w:val="3"/>
        </w:numPr>
        <w:spacing w:after="0" w:line="240" w:lineRule="auto"/>
        <w:ind w:left="0" w:firstLine="567"/>
        <w:jc w:val="both"/>
        <w:rPr>
          <w:rFonts w:ascii="Times New Roman" w:hAnsi="Times New Roman" w:cs="Times New Roman"/>
          <w:i/>
          <w:sz w:val="28"/>
          <w:szCs w:val="28"/>
          <w:lang w:val="kk-KZ"/>
        </w:rPr>
      </w:pPr>
      <w:r w:rsidRPr="008276F4">
        <w:rPr>
          <w:rFonts w:ascii="Times New Roman" w:hAnsi="Times New Roman" w:cs="Times New Roman"/>
          <w:i/>
          <w:sz w:val="28"/>
          <w:szCs w:val="28"/>
          <w:lang w:val="kk-KZ"/>
        </w:rPr>
        <w:t xml:space="preserve"> </w:t>
      </w:r>
      <w:r w:rsidR="00DD61D2" w:rsidRPr="008276F4">
        <w:rPr>
          <w:rFonts w:ascii="Times New Roman" w:hAnsi="Times New Roman" w:cs="Times New Roman"/>
          <w:i/>
          <w:sz w:val="28"/>
          <w:szCs w:val="28"/>
          <w:lang w:val="kk-KZ"/>
        </w:rPr>
        <w:t>табиғ</w:t>
      </w:r>
      <w:r w:rsidR="008D1606" w:rsidRPr="008276F4">
        <w:rPr>
          <w:rFonts w:ascii="Times New Roman" w:hAnsi="Times New Roman" w:cs="Times New Roman"/>
          <w:i/>
          <w:sz w:val="28"/>
          <w:szCs w:val="28"/>
          <w:lang w:val="kk-KZ"/>
        </w:rPr>
        <w:t>ат – еркіндік символы;</w:t>
      </w:r>
      <w:r w:rsidR="00DD61D2" w:rsidRPr="008276F4">
        <w:rPr>
          <w:rFonts w:ascii="Times New Roman" w:hAnsi="Times New Roman" w:cs="Times New Roman"/>
          <w:i/>
          <w:sz w:val="28"/>
          <w:szCs w:val="28"/>
          <w:lang w:val="kk-KZ"/>
        </w:rPr>
        <w:t xml:space="preserve"> </w:t>
      </w:r>
    </w:p>
    <w:p w14:paraId="24DA7EDE" w14:textId="4A5284D5" w:rsidR="008D1606" w:rsidRPr="008276F4" w:rsidRDefault="00710DEF" w:rsidP="00710DEF">
      <w:pPr>
        <w:pStyle w:val="a6"/>
        <w:numPr>
          <w:ilvl w:val="0"/>
          <w:numId w:val="3"/>
        </w:numPr>
        <w:spacing w:after="0" w:line="240" w:lineRule="auto"/>
        <w:ind w:left="0" w:firstLine="567"/>
        <w:jc w:val="both"/>
        <w:rPr>
          <w:rFonts w:ascii="Times New Roman" w:hAnsi="Times New Roman" w:cs="Times New Roman"/>
          <w:i/>
          <w:sz w:val="28"/>
          <w:szCs w:val="28"/>
          <w:lang w:val="kk-KZ"/>
        </w:rPr>
      </w:pPr>
      <w:r w:rsidRPr="008276F4">
        <w:rPr>
          <w:rFonts w:ascii="Times New Roman" w:hAnsi="Times New Roman" w:cs="Times New Roman"/>
          <w:i/>
          <w:sz w:val="28"/>
          <w:szCs w:val="28"/>
          <w:lang w:val="kk-KZ"/>
        </w:rPr>
        <w:t xml:space="preserve"> </w:t>
      </w:r>
      <w:r w:rsidR="00DD61D2" w:rsidRPr="008276F4">
        <w:rPr>
          <w:rFonts w:ascii="Times New Roman" w:hAnsi="Times New Roman" w:cs="Times New Roman"/>
          <w:i/>
          <w:sz w:val="28"/>
          <w:szCs w:val="28"/>
          <w:lang w:val="kk-KZ"/>
        </w:rPr>
        <w:t>табиғат – эстетикал</w:t>
      </w:r>
      <w:r w:rsidR="008D1606" w:rsidRPr="008276F4">
        <w:rPr>
          <w:rFonts w:ascii="Times New Roman" w:hAnsi="Times New Roman" w:cs="Times New Roman"/>
          <w:i/>
          <w:sz w:val="28"/>
          <w:szCs w:val="28"/>
          <w:lang w:val="kk-KZ"/>
        </w:rPr>
        <w:t>ық әсер көзі;</w:t>
      </w:r>
      <w:r w:rsidR="00DD61D2" w:rsidRPr="008276F4">
        <w:rPr>
          <w:rFonts w:ascii="Times New Roman" w:hAnsi="Times New Roman" w:cs="Times New Roman"/>
          <w:i/>
          <w:sz w:val="28"/>
          <w:szCs w:val="28"/>
          <w:lang w:val="kk-KZ"/>
        </w:rPr>
        <w:t xml:space="preserve"> </w:t>
      </w:r>
    </w:p>
    <w:p w14:paraId="6D41C7CA" w14:textId="3FEC8442" w:rsidR="002C587B" w:rsidRPr="008276F4" w:rsidRDefault="008D1606" w:rsidP="00710DEF">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w:t>
      </w:r>
      <w:r w:rsidRPr="008276F4">
        <w:rPr>
          <w:rFonts w:ascii="Times New Roman" w:hAnsi="Times New Roman" w:cs="Times New Roman"/>
          <w:i/>
          <w:sz w:val="28"/>
          <w:szCs w:val="28"/>
          <w:lang w:val="kk-KZ"/>
        </w:rPr>
        <w:t>табиғат</w:t>
      </w:r>
      <w:r w:rsidRPr="008276F4">
        <w:rPr>
          <w:rFonts w:ascii="Times New Roman" w:hAnsi="Times New Roman" w:cs="Times New Roman"/>
          <w:sz w:val="28"/>
          <w:szCs w:val="28"/>
          <w:lang w:val="kk-KZ"/>
        </w:rPr>
        <w:t xml:space="preserve"> – </w:t>
      </w:r>
      <w:r w:rsidRPr="008276F4">
        <w:rPr>
          <w:rFonts w:ascii="Times New Roman" w:hAnsi="Times New Roman" w:cs="Times New Roman"/>
          <w:i/>
          <w:sz w:val="28"/>
          <w:szCs w:val="28"/>
          <w:lang w:val="kk-KZ"/>
        </w:rPr>
        <w:t>ерекше тәжірибе алаңы</w:t>
      </w:r>
      <w:r w:rsidR="00DD61D2" w:rsidRPr="008276F4">
        <w:rPr>
          <w:rFonts w:ascii="Times New Roman" w:hAnsi="Times New Roman" w:cs="Times New Roman"/>
          <w:sz w:val="28"/>
          <w:szCs w:val="28"/>
          <w:lang w:val="kk-KZ"/>
        </w:rPr>
        <w:t>. Мысалы, жарнамалық мәтіндердегі таза ауа, тыныштық, табиғат аясында демалыс сияқты тіркестер «</w:t>
      </w:r>
      <w:r w:rsidR="00DD61D2" w:rsidRPr="008276F4">
        <w:rPr>
          <w:rFonts w:ascii="Times New Roman" w:hAnsi="Times New Roman" w:cs="Times New Roman"/>
          <w:i/>
          <w:sz w:val="28"/>
          <w:szCs w:val="28"/>
          <w:lang w:val="kk-KZ"/>
        </w:rPr>
        <w:t xml:space="preserve">табиғат – </w:t>
      </w:r>
      <w:r w:rsidRPr="008276F4">
        <w:rPr>
          <w:rFonts w:ascii="Times New Roman" w:hAnsi="Times New Roman" w:cs="Times New Roman"/>
          <w:i/>
          <w:sz w:val="28"/>
          <w:szCs w:val="28"/>
          <w:lang w:val="kk-KZ"/>
        </w:rPr>
        <w:t>сауықтыру</w:t>
      </w:r>
      <w:r w:rsidR="00DD61D2" w:rsidRPr="008276F4">
        <w:rPr>
          <w:rFonts w:ascii="Times New Roman" w:hAnsi="Times New Roman" w:cs="Times New Roman"/>
          <w:i/>
          <w:sz w:val="28"/>
          <w:szCs w:val="28"/>
          <w:lang w:val="kk-KZ"/>
        </w:rPr>
        <w:t xml:space="preserve"> кеңістігі</w:t>
      </w:r>
      <w:r w:rsidR="00DD61D2" w:rsidRPr="008276F4">
        <w:rPr>
          <w:rFonts w:ascii="Times New Roman" w:hAnsi="Times New Roman" w:cs="Times New Roman"/>
          <w:sz w:val="28"/>
          <w:szCs w:val="28"/>
          <w:lang w:val="kk-KZ"/>
        </w:rPr>
        <w:t xml:space="preserve">» моделін белсендіреді. Ал таулы пейзаж, мөлдір көл, тылсым шатқал, көркем көрініс тәрізді құрылымдар табиғатты визуалды-эстетикалық нысан ретінде танытады. Бұл фреймдердің ортақ қызметі – адресат санасында туристік </w:t>
      </w:r>
      <w:r w:rsidR="00A81616" w:rsidRPr="008276F4">
        <w:rPr>
          <w:rFonts w:ascii="Times New Roman" w:hAnsi="Times New Roman" w:cs="Times New Roman"/>
          <w:sz w:val="28"/>
          <w:szCs w:val="28"/>
          <w:lang w:val="kk-KZ"/>
        </w:rPr>
        <w:t>орынға</w:t>
      </w:r>
      <w:r w:rsidR="00DD61D2" w:rsidRPr="008276F4">
        <w:rPr>
          <w:rFonts w:ascii="Times New Roman" w:hAnsi="Times New Roman" w:cs="Times New Roman"/>
          <w:sz w:val="28"/>
          <w:szCs w:val="28"/>
          <w:lang w:val="kk-KZ"/>
        </w:rPr>
        <w:t xml:space="preserve"> қатысты жағымды алдын ала бейне қалыптастыру. Яғни жарнама мәтіні табиғатты сипаттау арқылы шын мәнінде адресаттың болашақ сезімдік тәжірибесін алдын ала </w:t>
      </w:r>
      <w:r w:rsidRPr="008276F4">
        <w:rPr>
          <w:rFonts w:ascii="Times New Roman" w:hAnsi="Times New Roman" w:cs="Times New Roman"/>
          <w:sz w:val="28"/>
          <w:szCs w:val="28"/>
          <w:lang w:val="kk-KZ"/>
        </w:rPr>
        <w:t>жобалайды</w:t>
      </w:r>
      <w:r w:rsidR="00DD61D2" w:rsidRPr="008276F4">
        <w:rPr>
          <w:rFonts w:ascii="Times New Roman" w:hAnsi="Times New Roman" w:cs="Times New Roman"/>
          <w:sz w:val="28"/>
          <w:szCs w:val="28"/>
          <w:lang w:val="kk-KZ"/>
        </w:rPr>
        <w:t>.</w:t>
      </w:r>
    </w:p>
    <w:p w14:paraId="0F9A729E" w14:textId="77777777" w:rsidR="008D1606" w:rsidRPr="008276F4" w:rsidRDefault="00DD61D2" w:rsidP="008D1606">
      <w:pPr>
        <w:spacing w:after="0" w:line="240" w:lineRule="auto"/>
        <w:ind w:firstLine="708"/>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Туристік жарнамадағы табиғат концептісінің маңызды ерекшелігі – оның аксиологиялық (құндылықтық) жүктемесінің жоғары болуы. Табиғат мұнда «қажетті», «емдік», «құнды», «қорғалатын», «бірегей» кеңістік ретінде ұсынылады. Осы құндылықтық реңк көбіне бағалауыш-экспрессивті лексика арқылы беріледі: </w:t>
      </w:r>
      <w:r w:rsidRPr="008276F4">
        <w:rPr>
          <w:rFonts w:ascii="Times New Roman" w:hAnsi="Times New Roman" w:cs="Times New Roman"/>
          <w:i/>
          <w:sz w:val="28"/>
          <w:szCs w:val="28"/>
          <w:lang w:val="kk-KZ"/>
        </w:rPr>
        <w:t xml:space="preserve">әсем, көркем, ғажайып, тылсым, бірегей, мөлдір, саф, таза, шипалы, сұлу </w:t>
      </w:r>
      <w:r w:rsidRPr="008276F4">
        <w:rPr>
          <w:rFonts w:ascii="Times New Roman" w:hAnsi="Times New Roman" w:cs="Times New Roman"/>
          <w:sz w:val="28"/>
          <w:szCs w:val="28"/>
          <w:lang w:val="kk-KZ"/>
        </w:rPr>
        <w:t>сияқты сөздер табиғи нысанға жағымды баға жүктейді. Мұндай лексика жарнама мәтінінде эстетикалық қызмет атқара</w:t>
      </w:r>
      <w:r w:rsidR="008D1606" w:rsidRPr="008276F4">
        <w:rPr>
          <w:rFonts w:ascii="Times New Roman" w:hAnsi="Times New Roman" w:cs="Times New Roman"/>
          <w:sz w:val="28"/>
          <w:szCs w:val="28"/>
          <w:lang w:val="kk-KZ"/>
        </w:rPr>
        <w:t>ды және</w:t>
      </w:r>
      <w:r w:rsidRPr="008276F4">
        <w:rPr>
          <w:rFonts w:ascii="Times New Roman" w:hAnsi="Times New Roman" w:cs="Times New Roman"/>
          <w:sz w:val="28"/>
          <w:szCs w:val="28"/>
          <w:lang w:val="kk-KZ"/>
        </w:rPr>
        <w:t xml:space="preserve"> адресаттың таңдауға қатысты ішкі уәжін де күшейтеді. Мысалы, </w:t>
      </w:r>
      <w:r w:rsidRPr="008276F4">
        <w:rPr>
          <w:rFonts w:ascii="Times New Roman" w:hAnsi="Times New Roman" w:cs="Times New Roman"/>
          <w:i/>
          <w:sz w:val="28"/>
          <w:szCs w:val="28"/>
          <w:lang w:val="kk-KZ"/>
        </w:rPr>
        <w:t>таза ауа</w:t>
      </w:r>
      <w:r w:rsidRPr="008276F4">
        <w:rPr>
          <w:rFonts w:ascii="Times New Roman" w:hAnsi="Times New Roman" w:cs="Times New Roman"/>
          <w:sz w:val="28"/>
          <w:szCs w:val="28"/>
          <w:lang w:val="kk-KZ"/>
        </w:rPr>
        <w:t xml:space="preserve"> тіркесі денсаулыққа пайдалы орта туралы имплицитті хабар берсе, </w:t>
      </w:r>
      <w:r w:rsidRPr="008276F4">
        <w:rPr>
          <w:rFonts w:ascii="Times New Roman" w:hAnsi="Times New Roman" w:cs="Times New Roman"/>
          <w:i/>
          <w:sz w:val="28"/>
          <w:szCs w:val="28"/>
          <w:lang w:val="kk-KZ"/>
        </w:rPr>
        <w:t>шипалы көл</w:t>
      </w:r>
      <w:r w:rsidRPr="008276F4">
        <w:rPr>
          <w:rFonts w:ascii="Times New Roman" w:hAnsi="Times New Roman" w:cs="Times New Roman"/>
          <w:sz w:val="28"/>
          <w:szCs w:val="28"/>
          <w:lang w:val="kk-KZ"/>
        </w:rPr>
        <w:t xml:space="preserve"> немесе </w:t>
      </w:r>
      <w:r w:rsidRPr="008276F4">
        <w:rPr>
          <w:rFonts w:ascii="Times New Roman" w:hAnsi="Times New Roman" w:cs="Times New Roman"/>
          <w:i/>
          <w:sz w:val="28"/>
          <w:szCs w:val="28"/>
          <w:lang w:val="kk-KZ"/>
        </w:rPr>
        <w:t>емдік табиғи көздер</w:t>
      </w:r>
      <w:r w:rsidRPr="008276F4">
        <w:rPr>
          <w:rFonts w:ascii="Times New Roman" w:hAnsi="Times New Roman" w:cs="Times New Roman"/>
          <w:sz w:val="28"/>
          <w:szCs w:val="28"/>
          <w:lang w:val="kk-KZ"/>
        </w:rPr>
        <w:t xml:space="preserve"> тіркестері табиғатты </w:t>
      </w:r>
      <w:r w:rsidR="008D1606" w:rsidRPr="008276F4">
        <w:rPr>
          <w:rFonts w:ascii="Times New Roman" w:hAnsi="Times New Roman" w:cs="Times New Roman"/>
          <w:sz w:val="28"/>
          <w:szCs w:val="28"/>
          <w:lang w:val="kk-KZ"/>
        </w:rPr>
        <w:t>емдік, сауықтырушы</w:t>
      </w:r>
      <w:r w:rsidRPr="008276F4">
        <w:rPr>
          <w:rFonts w:ascii="Times New Roman" w:hAnsi="Times New Roman" w:cs="Times New Roman"/>
          <w:sz w:val="28"/>
          <w:szCs w:val="28"/>
          <w:lang w:val="kk-KZ"/>
        </w:rPr>
        <w:t xml:space="preserve"> ресурс ретінде көрсетеді. Осылайша табиғат концептісі туристік жарнамада эстетикалық, денсаулықтық және рухани құндылықтардың түйісу нүктесіне айналады.</w:t>
      </w:r>
      <w:r w:rsidR="008D1606" w:rsidRPr="008276F4">
        <w:rPr>
          <w:rFonts w:ascii="Times New Roman" w:hAnsi="Times New Roman" w:cs="Times New Roman"/>
          <w:sz w:val="28"/>
          <w:szCs w:val="28"/>
          <w:lang w:val="kk-KZ"/>
        </w:rPr>
        <w:t xml:space="preserve"> </w:t>
      </w:r>
    </w:p>
    <w:p w14:paraId="332BCFF8" w14:textId="77777777" w:rsidR="008D1606" w:rsidRPr="008276F4" w:rsidRDefault="008D1606"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Лексика-семантикалық деңгейде </w:t>
      </w:r>
      <w:r w:rsidRPr="008276F4">
        <w:rPr>
          <w:rFonts w:ascii="Times New Roman" w:hAnsi="Times New Roman" w:cs="Times New Roman"/>
          <w:i/>
          <w:sz w:val="28"/>
          <w:szCs w:val="28"/>
          <w:lang w:val="kk-KZ"/>
        </w:rPr>
        <w:t>табиғат</w:t>
      </w:r>
      <w:r w:rsidR="00DD61D2" w:rsidRPr="008276F4">
        <w:rPr>
          <w:rFonts w:ascii="Times New Roman" w:hAnsi="Times New Roman" w:cs="Times New Roman"/>
          <w:sz w:val="28"/>
          <w:szCs w:val="28"/>
          <w:lang w:val="kk-KZ"/>
        </w:rPr>
        <w:t xml:space="preserve"> концептісі бірнеше тақырыптық</w:t>
      </w:r>
      <w:r w:rsidRPr="008276F4">
        <w:rPr>
          <w:rFonts w:ascii="Times New Roman" w:hAnsi="Times New Roman" w:cs="Times New Roman"/>
          <w:sz w:val="28"/>
          <w:szCs w:val="28"/>
          <w:lang w:val="kk-KZ"/>
        </w:rPr>
        <w:t xml:space="preserve"> топ арқылы вербалданады:</w:t>
      </w:r>
    </w:p>
    <w:p w14:paraId="32D63C41" w14:textId="094E128F" w:rsidR="008D1606" w:rsidRPr="008276F4" w:rsidRDefault="00DD61D2"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ландшафтық атаулар: тау, көл, өзен, шатқал, орман, дала, сарқырама, каньон, асу, жота. Бұлар </w:t>
      </w:r>
      <w:r w:rsidR="00A81616" w:rsidRPr="008276F4">
        <w:rPr>
          <w:rFonts w:ascii="Times New Roman" w:hAnsi="Times New Roman" w:cs="Times New Roman"/>
          <w:sz w:val="28"/>
          <w:szCs w:val="28"/>
          <w:lang w:val="kk-KZ"/>
        </w:rPr>
        <w:t>туристік нысанның</w:t>
      </w:r>
      <w:r w:rsidRPr="008276F4">
        <w:rPr>
          <w:rFonts w:ascii="Times New Roman" w:hAnsi="Times New Roman" w:cs="Times New Roman"/>
          <w:sz w:val="28"/>
          <w:szCs w:val="28"/>
          <w:lang w:val="kk-KZ"/>
        </w:rPr>
        <w:t xml:space="preserve"> географ</w:t>
      </w:r>
      <w:r w:rsidR="008D1606" w:rsidRPr="008276F4">
        <w:rPr>
          <w:rFonts w:ascii="Times New Roman" w:hAnsi="Times New Roman" w:cs="Times New Roman"/>
          <w:sz w:val="28"/>
          <w:szCs w:val="28"/>
          <w:lang w:val="kk-KZ"/>
        </w:rPr>
        <w:t>иялық-суреттік каркасын жасайды;</w:t>
      </w:r>
      <w:r w:rsidRPr="008276F4">
        <w:rPr>
          <w:rFonts w:ascii="Times New Roman" w:hAnsi="Times New Roman" w:cs="Times New Roman"/>
          <w:sz w:val="28"/>
          <w:szCs w:val="28"/>
          <w:lang w:val="kk-KZ"/>
        </w:rPr>
        <w:t xml:space="preserve"> </w:t>
      </w:r>
    </w:p>
    <w:p w14:paraId="5FD25750" w14:textId="77777777" w:rsidR="008D1606" w:rsidRPr="008276F4" w:rsidRDefault="00DD61D2"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экологиялық сипаттама лексикасы: таза ауа, мөлдір су, табиғи үйлесім, экологиялық таза аймақ, шипалы су, қылқан жапырақты орман. Бұл бірліктер табиғаттың сапалық белгісін және қазіргі экологиялық құнд</w:t>
      </w:r>
      <w:r w:rsidR="008D1606" w:rsidRPr="008276F4">
        <w:rPr>
          <w:rFonts w:ascii="Times New Roman" w:hAnsi="Times New Roman" w:cs="Times New Roman"/>
          <w:sz w:val="28"/>
          <w:szCs w:val="28"/>
          <w:lang w:val="kk-KZ"/>
        </w:rPr>
        <w:t>ылықтармен байланысын көрсетеді;</w:t>
      </w:r>
      <w:r w:rsidRPr="008276F4">
        <w:rPr>
          <w:rFonts w:ascii="Times New Roman" w:hAnsi="Times New Roman" w:cs="Times New Roman"/>
          <w:sz w:val="28"/>
          <w:szCs w:val="28"/>
          <w:lang w:val="kk-KZ"/>
        </w:rPr>
        <w:t xml:space="preserve"> </w:t>
      </w:r>
    </w:p>
    <w:p w14:paraId="236C7FC4" w14:textId="77777777" w:rsidR="008D1606" w:rsidRPr="008276F4" w:rsidRDefault="00DD61D2"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эмоциялық-сезімдік лексика: тыныштық, тыныс, еркіндік, сергектік, шабыт, ләззат, рахат. Мұндай сөздер табиғатты сыртқы нысан емес, ішкі күймен байланысты тәжірибе ретінде ұсынады. </w:t>
      </w:r>
    </w:p>
    <w:p w14:paraId="146E44AB" w14:textId="77777777" w:rsidR="00F45073" w:rsidRPr="008276F4" w:rsidRDefault="00DD61D2"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әрекеттік лексика: серуендеу, тынығу, шомылу, тауға шығу, табиғатты тамашалау, медитация жасау, фотоға түсу. Бұл топ табиғат концептісін пассив қабылдау емес, қатысымдық және денелік тәжірибе ретінде бекітеді. Осы төрт топтың синтагмалық бірлігі жарнама мәтінінде табиғаттың толыққанды когнитивтік моделін жасайды: ол көрінеді, сезіледі, пайдалы, әрі тәжірибеленеді. Табиғат концептісін құрастыруда образды сипаттау тактикасы ерекше рөл атқарады. Туристік жарнама мәтіндері көбіне табиғатты бейтарап ғылыми тілмен емес, бейнелі және сезімге бағытталған тілмен суреттейді. Мұнда метафоралық модельдер өте өнімді: </w:t>
      </w:r>
      <w:r w:rsidRPr="008276F4">
        <w:rPr>
          <w:rFonts w:ascii="Times New Roman" w:hAnsi="Times New Roman" w:cs="Times New Roman"/>
          <w:i/>
          <w:sz w:val="28"/>
          <w:szCs w:val="28"/>
          <w:lang w:val="kk-KZ"/>
        </w:rPr>
        <w:t>табиғат құшағы, таудың тынысы, көлдің жүрегі, дала самалы, тыныштық мекені</w:t>
      </w:r>
      <w:r w:rsidRPr="008276F4">
        <w:rPr>
          <w:rFonts w:ascii="Times New Roman" w:hAnsi="Times New Roman" w:cs="Times New Roman"/>
          <w:sz w:val="28"/>
          <w:szCs w:val="28"/>
          <w:lang w:val="kk-KZ"/>
        </w:rPr>
        <w:t xml:space="preserve"> сияқты тіркестер табиғи кеңістікті «тірі» және адресатпен эмоционалдық байланысқа түсетін орта ретінде көрсетеді. Когнитивтік тұрғыдан мұндай модельдер </w:t>
      </w:r>
      <w:r w:rsidRPr="008276F4">
        <w:rPr>
          <w:rFonts w:ascii="Times New Roman" w:hAnsi="Times New Roman" w:cs="Times New Roman"/>
          <w:i/>
          <w:sz w:val="28"/>
          <w:szCs w:val="28"/>
          <w:lang w:val="kk-KZ"/>
        </w:rPr>
        <w:t>«кеңістік – тірі ағза», «табиғат – қамқор орта», «демалыс – жанды жаңарту»</w:t>
      </w:r>
      <w:r w:rsidRPr="008276F4">
        <w:rPr>
          <w:rFonts w:ascii="Times New Roman" w:hAnsi="Times New Roman" w:cs="Times New Roman"/>
          <w:sz w:val="28"/>
          <w:szCs w:val="28"/>
          <w:lang w:val="kk-KZ"/>
        </w:rPr>
        <w:t xml:space="preserve"> схемаларын белсендіреді. Мысалы, </w:t>
      </w:r>
      <w:r w:rsidRPr="008276F4">
        <w:rPr>
          <w:rFonts w:ascii="Times New Roman" w:hAnsi="Times New Roman" w:cs="Times New Roman"/>
          <w:i/>
          <w:sz w:val="28"/>
          <w:szCs w:val="28"/>
          <w:lang w:val="kk-KZ"/>
        </w:rPr>
        <w:t>табиғат құшағында демалыңыз</w:t>
      </w:r>
      <w:r w:rsidRPr="008276F4">
        <w:rPr>
          <w:rFonts w:ascii="Times New Roman" w:hAnsi="Times New Roman" w:cs="Times New Roman"/>
          <w:sz w:val="28"/>
          <w:szCs w:val="28"/>
          <w:lang w:val="kk-KZ"/>
        </w:rPr>
        <w:t xml:space="preserve"> деген құрылымда «құшақ» образы қауіпсіздік, жылы қабылдау, қорғаныш семаларын бірге алып жүреді. Бұл жарнаманың персуазивті әлеуетін күшейтеді, өйткені адресат табиғи ортаға қатысты бейсаналық деңгейде жағымды эмоциялық байланыс қалыпт</w:t>
      </w:r>
      <w:r w:rsidR="008D1606" w:rsidRPr="008276F4">
        <w:rPr>
          <w:rFonts w:ascii="Times New Roman" w:hAnsi="Times New Roman" w:cs="Times New Roman"/>
          <w:sz w:val="28"/>
          <w:szCs w:val="28"/>
          <w:lang w:val="kk-KZ"/>
        </w:rPr>
        <w:t xml:space="preserve">астырады. </w:t>
      </w:r>
    </w:p>
    <w:p w14:paraId="654D0C04" w14:textId="77777777" w:rsidR="00F45073" w:rsidRPr="008276F4" w:rsidRDefault="00DD61D2"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Прагматикалық тұрғыдан «табиғат» концептісі туристік жарнамадағы бірнеше стратегияны қатар қамтамасыз етеді. </w:t>
      </w:r>
    </w:p>
    <w:p w14:paraId="57D2E29F" w14:textId="77777777" w:rsidR="00F45073" w:rsidRPr="008276F4" w:rsidRDefault="00DD61D2"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Біріншіден, ол назар аударту стратегиясын қолдайды: табиғи нысан атаулары (</w:t>
      </w:r>
      <w:r w:rsidRPr="008276F4">
        <w:rPr>
          <w:rFonts w:ascii="Times New Roman" w:hAnsi="Times New Roman" w:cs="Times New Roman"/>
          <w:i/>
          <w:sz w:val="28"/>
          <w:szCs w:val="28"/>
          <w:lang w:val="kk-KZ"/>
        </w:rPr>
        <w:t>тау, көл, шатқал, сарқырама</w:t>
      </w:r>
      <w:r w:rsidRPr="008276F4">
        <w:rPr>
          <w:rFonts w:ascii="Times New Roman" w:hAnsi="Times New Roman" w:cs="Times New Roman"/>
          <w:sz w:val="28"/>
          <w:szCs w:val="28"/>
          <w:lang w:val="kk-KZ"/>
        </w:rPr>
        <w:t>) мен бағалауыш сөздер (</w:t>
      </w:r>
      <w:r w:rsidRPr="008276F4">
        <w:rPr>
          <w:rFonts w:ascii="Times New Roman" w:hAnsi="Times New Roman" w:cs="Times New Roman"/>
          <w:i/>
          <w:sz w:val="28"/>
          <w:szCs w:val="28"/>
          <w:lang w:val="kk-KZ"/>
        </w:rPr>
        <w:t>көркем, ерекше, тылсым</w:t>
      </w:r>
      <w:r w:rsidRPr="008276F4">
        <w:rPr>
          <w:rFonts w:ascii="Times New Roman" w:hAnsi="Times New Roman" w:cs="Times New Roman"/>
          <w:sz w:val="28"/>
          <w:szCs w:val="28"/>
          <w:lang w:val="kk-KZ"/>
        </w:rPr>
        <w:t xml:space="preserve">) тақырып пен алғашқы сөйлемдерде жиі беріледі. </w:t>
      </w:r>
    </w:p>
    <w:p w14:paraId="504CE08D" w14:textId="6882D0CA" w:rsidR="00F45073" w:rsidRPr="008276F4" w:rsidRDefault="00DD61D2"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Екіншіден, имидж қалыптастыру стратегиясының өзегіне айналады, өйткені </w:t>
      </w:r>
      <w:r w:rsidR="00A81616" w:rsidRPr="008276F4">
        <w:rPr>
          <w:rFonts w:ascii="Times New Roman" w:hAnsi="Times New Roman" w:cs="Times New Roman"/>
          <w:sz w:val="28"/>
          <w:szCs w:val="28"/>
          <w:lang w:val="kk-KZ"/>
        </w:rPr>
        <w:t>туристік нысанның</w:t>
      </w:r>
      <w:r w:rsidRPr="008276F4">
        <w:rPr>
          <w:rFonts w:ascii="Times New Roman" w:hAnsi="Times New Roman" w:cs="Times New Roman"/>
          <w:sz w:val="28"/>
          <w:szCs w:val="28"/>
          <w:lang w:val="kk-KZ"/>
        </w:rPr>
        <w:t xml:space="preserve"> брендтік бейнесі көбіне табиғат арқылы жасалады (</w:t>
      </w:r>
      <w:r w:rsidRPr="008276F4">
        <w:rPr>
          <w:rFonts w:ascii="Times New Roman" w:hAnsi="Times New Roman" w:cs="Times New Roman"/>
          <w:i/>
          <w:sz w:val="28"/>
          <w:szCs w:val="28"/>
          <w:lang w:val="kk-KZ"/>
        </w:rPr>
        <w:t>мысалы, көл – тыныштық, тау – сергектік, орман – тазалық, шатқал – әсерлілік</w:t>
      </w:r>
      <w:r w:rsidRPr="008276F4">
        <w:rPr>
          <w:rFonts w:ascii="Times New Roman" w:hAnsi="Times New Roman" w:cs="Times New Roman"/>
          <w:sz w:val="28"/>
          <w:szCs w:val="28"/>
          <w:lang w:val="kk-KZ"/>
        </w:rPr>
        <w:t xml:space="preserve">). </w:t>
      </w:r>
    </w:p>
    <w:p w14:paraId="304F658E" w14:textId="7184798E" w:rsidR="00F45073" w:rsidRPr="008276F4" w:rsidRDefault="00DD61D2"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Үшіншіден, </w:t>
      </w:r>
      <w:r w:rsidR="002D62BC" w:rsidRPr="008276F4">
        <w:rPr>
          <w:rFonts w:ascii="Times New Roman" w:hAnsi="Times New Roman" w:cs="Times New Roman"/>
          <w:sz w:val="28"/>
          <w:szCs w:val="28"/>
          <w:lang w:val="kk-KZ"/>
        </w:rPr>
        <w:t>сендіруші-дәлелдеуші</w:t>
      </w:r>
      <w:r w:rsidRPr="008276F4">
        <w:rPr>
          <w:rFonts w:ascii="Times New Roman" w:hAnsi="Times New Roman" w:cs="Times New Roman"/>
          <w:sz w:val="28"/>
          <w:szCs w:val="28"/>
          <w:lang w:val="kk-KZ"/>
        </w:rPr>
        <w:t xml:space="preserve">да табиғат нақты дәлел ретінде қолданылады: экологиялық таза аймақ, шипалы су, ауа райының қолайлылығы, табиғи нысандардың бірегейлігі сияқты аргументтер адресаттың таңдауын негіздейді. </w:t>
      </w:r>
    </w:p>
    <w:p w14:paraId="70F7B460" w14:textId="77777777" w:rsidR="00F45073" w:rsidRPr="008276F4" w:rsidRDefault="00DD61D2"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Төртіншіден, эмоциялық-экспрессивтік стратегияның басты ресурсы да табиғат болып табылады, себебі туризм жарнамасында эмоцияны ең тез тудыратын семантикалық өріс – табиғат өрісі. </w:t>
      </w:r>
    </w:p>
    <w:p w14:paraId="69CFC520" w14:textId="77777777" w:rsidR="00F45073" w:rsidRPr="008276F4" w:rsidRDefault="00DD61D2"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Бесіншіден, табиғат концептісі әрекетке шақы</w:t>
      </w:r>
      <w:r w:rsidR="009520E7" w:rsidRPr="008276F4">
        <w:rPr>
          <w:rFonts w:ascii="Times New Roman" w:hAnsi="Times New Roman" w:cs="Times New Roman"/>
          <w:sz w:val="28"/>
          <w:szCs w:val="28"/>
          <w:lang w:val="kk-KZ"/>
        </w:rPr>
        <w:t xml:space="preserve">ру стратегиясын да дайындайды: </w:t>
      </w:r>
      <w:r w:rsidRPr="008276F4">
        <w:rPr>
          <w:rFonts w:ascii="Times New Roman" w:hAnsi="Times New Roman" w:cs="Times New Roman"/>
          <w:i/>
          <w:sz w:val="28"/>
          <w:szCs w:val="28"/>
          <w:lang w:val="kk-KZ"/>
        </w:rPr>
        <w:t>табиғатқа шығыңыз, таза ауада демалыңыз, таудың сұлулығын өз көзіңізбен көріңіз</w:t>
      </w:r>
      <w:r w:rsidRPr="008276F4">
        <w:rPr>
          <w:rFonts w:ascii="Times New Roman" w:hAnsi="Times New Roman" w:cs="Times New Roman"/>
          <w:sz w:val="28"/>
          <w:szCs w:val="28"/>
          <w:lang w:val="kk-KZ"/>
        </w:rPr>
        <w:t xml:space="preserve"> тәрізді тікелей үндеулер адресатты нақты қадамға итермелейді. Туристік жарнама мәтіндерінде табиғат концептісінің жиі денсаулық және әл-ауқат дискурсімен байланысатынын да атап өткен жөн. Қазіргі туристік коммуникацияда табиғат тек көркемдік нысан емес, психоэмоциялық және физикалық сауығудың факторы ретінде ұсынылады. Мұнда таза ауа, шипалы су, тыныштық, демалыс, қалпына келу, стресссіз орта сияқты бірліктердің шоғырлануы байқалады. Осындай тілдік құрылымдар арқылы жарнама адресаттың жасырын мәселесін (</w:t>
      </w:r>
      <w:r w:rsidRPr="008276F4">
        <w:rPr>
          <w:rFonts w:ascii="Times New Roman" w:hAnsi="Times New Roman" w:cs="Times New Roman"/>
          <w:i/>
          <w:sz w:val="28"/>
          <w:szCs w:val="28"/>
          <w:lang w:val="kk-KZ"/>
        </w:rPr>
        <w:t>шаршау, күйзеліс, қала қарбаласы, шу, уақыт тапшылығы</w:t>
      </w:r>
      <w:r w:rsidRPr="008276F4">
        <w:rPr>
          <w:rFonts w:ascii="Times New Roman" w:hAnsi="Times New Roman" w:cs="Times New Roman"/>
          <w:sz w:val="28"/>
          <w:szCs w:val="28"/>
          <w:lang w:val="kk-KZ"/>
        </w:rPr>
        <w:t xml:space="preserve">) пресуппозициялайды да, табиғатқа бағытталған турды сол мәселенің шешімі ретінде ұсынады. Бұл әсіресе қала тұрғыны моделіне бағытталған жарнамаларда айқын көрінеді. </w:t>
      </w:r>
    </w:p>
    <w:p w14:paraId="62CA5F60" w14:textId="6EAFC85F" w:rsidR="00F45073" w:rsidRPr="008276F4" w:rsidRDefault="00DD61D2"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Туристік жарнама дискурсы көбіне мультимодальды болғандықтан, мәтіндегі </w:t>
      </w:r>
      <w:r w:rsidRPr="008276F4">
        <w:rPr>
          <w:rFonts w:ascii="Times New Roman" w:hAnsi="Times New Roman" w:cs="Times New Roman"/>
          <w:i/>
          <w:sz w:val="28"/>
          <w:szCs w:val="28"/>
          <w:lang w:val="kk-KZ"/>
        </w:rPr>
        <w:t>мөлдір көгілдір су, қылқан жапырақты орман, қарлы шыңдар, шексіз дала</w:t>
      </w:r>
      <w:r w:rsidRPr="008276F4">
        <w:rPr>
          <w:rFonts w:ascii="Times New Roman" w:hAnsi="Times New Roman" w:cs="Times New Roman"/>
          <w:sz w:val="28"/>
          <w:szCs w:val="28"/>
          <w:lang w:val="kk-KZ"/>
        </w:rPr>
        <w:t xml:space="preserve"> сияқты бірліктер сурет, видео, дрон-кадрлармен қабаттасып, адресаттың қабылдауын бірнеше арна арқылы ұйымдастырады. Бұл жағдайда мәтін визуалды образды нақтылап, оған бағалауыш және эмоциялық мағына үстейді. Мысалы, фото өзі табиғатты көрсетсе, мә</w:t>
      </w:r>
      <w:r w:rsidR="00215FBA" w:rsidRPr="008276F4">
        <w:rPr>
          <w:rFonts w:ascii="Times New Roman" w:hAnsi="Times New Roman" w:cs="Times New Roman"/>
          <w:sz w:val="28"/>
          <w:szCs w:val="28"/>
          <w:lang w:val="kk-KZ"/>
        </w:rPr>
        <w:t xml:space="preserve">тін оның </w:t>
      </w:r>
      <w:r w:rsidR="00215FBA" w:rsidRPr="008276F4">
        <w:rPr>
          <w:rFonts w:ascii="Times New Roman" w:hAnsi="Times New Roman" w:cs="Times New Roman"/>
          <w:i/>
          <w:sz w:val="28"/>
          <w:szCs w:val="28"/>
          <w:lang w:val="kk-KZ"/>
        </w:rPr>
        <w:t>тыныштық сыйлайтын, демалысқа тамаша, ерекше энергиясы бар</w:t>
      </w:r>
      <w:r w:rsidRPr="008276F4">
        <w:rPr>
          <w:rFonts w:ascii="Times New Roman" w:hAnsi="Times New Roman" w:cs="Times New Roman"/>
          <w:sz w:val="28"/>
          <w:szCs w:val="28"/>
          <w:lang w:val="kk-KZ"/>
        </w:rPr>
        <w:t xml:space="preserve"> екенін түсіндіреді. Лингвомәдени тұрғыдан бұл құбылыс табиғаттың ұлттық туристік брендке айналуына ықпал етеді. Табиғат концептісі әртүрлі адресат модельдеріне қарай да түрліше вербалданады. Қала тұрғынына арналған жарнамада табиғат көбіне тыныштық, стресссіз орта, демалыс, «қарбаластан қаш</w:t>
      </w:r>
      <w:r w:rsidR="00106574" w:rsidRPr="008276F4">
        <w:rPr>
          <w:rFonts w:ascii="Times New Roman" w:hAnsi="Times New Roman" w:cs="Times New Roman"/>
          <w:sz w:val="28"/>
          <w:szCs w:val="28"/>
          <w:lang w:val="kk-KZ"/>
        </w:rPr>
        <w:t>у» идеясымен беріледі. Отбасылы</w:t>
      </w:r>
      <w:r w:rsidRPr="008276F4">
        <w:rPr>
          <w:rFonts w:ascii="Times New Roman" w:hAnsi="Times New Roman" w:cs="Times New Roman"/>
          <w:sz w:val="28"/>
          <w:szCs w:val="28"/>
          <w:lang w:val="kk-KZ"/>
        </w:rPr>
        <w:t xml:space="preserve"> туристке бағытталған мәтіндерде табиғат қауіпсіздік, жайлы демалыс, балалармен уақыт өткізу, таза ауадағы белсенділік тұрғысынан сипатталады. Жас цифрлық аудиторияға арналған жарнамаларда табиғат концептісі визу</w:t>
      </w:r>
      <w:r w:rsidR="00215FBA" w:rsidRPr="008276F4">
        <w:rPr>
          <w:rFonts w:ascii="Times New Roman" w:hAnsi="Times New Roman" w:cs="Times New Roman"/>
          <w:sz w:val="28"/>
          <w:szCs w:val="28"/>
          <w:lang w:val="kk-KZ"/>
        </w:rPr>
        <w:t xml:space="preserve">алды әсер, фото/видео контент, </w:t>
      </w:r>
      <w:r w:rsidRPr="008276F4">
        <w:rPr>
          <w:rFonts w:ascii="Times New Roman" w:hAnsi="Times New Roman" w:cs="Times New Roman"/>
          <w:i/>
          <w:sz w:val="28"/>
          <w:szCs w:val="28"/>
          <w:lang w:val="kk-KZ"/>
        </w:rPr>
        <w:t>әдемі</w:t>
      </w:r>
      <w:r w:rsidR="00215FBA" w:rsidRPr="008276F4">
        <w:rPr>
          <w:rFonts w:ascii="Times New Roman" w:hAnsi="Times New Roman" w:cs="Times New Roman"/>
          <w:i/>
          <w:sz w:val="28"/>
          <w:szCs w:val="28"/>
          <w:lang w:val="kk-KZ"/>
        </w:rPr>
        <w:t xml:space="preserve"> локация, инстаграмға лайық кадр</w:t>
      </w:r>
      <w:r w:rsidRPr="008276F4">
        <w:rPr>
          <w:rFonts w:ascii="Times New Roman" w:hAnsi="Times New Roman" w:cs="Times New Roman"/>
          <w:sz w:val="28"/>
          <w:szCs w:val="28"/>
          <w:lang w:val="kk-KZ"/>
        </w:rPr>
        <w:t xml:space="preserve"> тәрізді формулалар арқылы берілуі мүмкін. Ал рухани-танымдық туристке бағытталған мәтіндерде табиғат концептісі киелі кеңістікпен қабаттасып, табиғат пен руханияттың үйлесімі, тылсым мекен, қасиетті таулар сияқты құрылымдарда көрінеді. Бұл ерекшелік табиғат концептісінің әмбебап бола тұра, прагматикалық икемділікке ие екенін көрсетеді. Туристік жарнамалардағы табиғат концептісін талдауда экзотизация және романтизация тетіктері де ескерілуі тиіс. </w:t>
      </w:r>
    </w:p>
    <w:p w14:paraId="08B9BE4B" w14:textId="77777777" w:rsidR="009E49BF" w:rsidRPr="008276F4" w:rsidRDefault="00215FBA"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Табиғат</w:t>
      </w:r>
      <w:r w:rsidR="009E49BF" w:rsidRPr="008276F4">
        <w:rPr>
          <w:rFonts w:ascii="Times New Roman" w:hAnsi="Times New Roman" w:cs="Times New Roman"/>
          <w:sz w:val="28"/>
          <w:szCs w:val="28"/>
          <w:lang w:val="kk-KZ"/>
        </w:rPr>
        <w:t xml:space="preserve"> концептісі туристік жарнамаларда әртүрлі тілдік құралдар арқылы беріледі. </w:t>
      </w:r>
    </w:p>
    <w:p w14:paraId="58C6039C" w14:textId="77777777" w:rsidR="00F45073" w:rsidRPr="008276F4" w:rsidRDefault="00215FBA"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Мысалы: </w:t>
      </w:r>
      <w:r w:rsidR="009E49BF" w:rsidRPr="008276F4">
        <w:rPr>
          <w:rFonts w:ascii="Times New Roman" w:hAnsi="Times New Roman" w:cs="Times New Roman"/>
          <w:i/>
          <w:sz w:val="28"/>
          <w:szCs w:val="28"/>
          <w:lang w:val="kk-KZ"/>
        </w:rPr>
        <w:t>Алматы таулары – табиғат әсемдігін тамашалаудың ең керемет мекені</w:t>
      </w:r>
      <w:r w:rsidR="009E49BF" w:rsidRPr="008276F4">
        <w:rPr>
          <w:rFonts w:ascii="Times New Roman" w:hAnsi="Times New Roman" w:cs="Times New Roman"/>
          <w:sz w:val="28"/>
          <w:szCs w:val="28"/>
          <w:lang w:val="kk-KZ"/>
        </w:rPr>
        <w:t xml:space="preserve">. Бұл тіркестер туристік бағыттың географиялық ерекшелігін ғана емес, мәдени мәнін де жеткізеді. Метафоралық деңгей – табиғатты рухани және </w:t>
      </w:r>
      <w:r w:rsidRPr="008276F4">
        <w:rPr>
          <w:rFonts w:ascii="Times New Roman" w:hAnsi="Times New Roman" w:cs="Times New Roman"/>
          <w:sz w:val="28"/>
          <w:szCs w:val="28"/>
          <w:lang w:val="kk-KZ"/>
        </w:rPr>
        <w:t xml:space="preserve">мәдени символ ретінде көрсету: </w:t>
      </w:r>
      <w:r w:rsidR="009E49BF" w:rsidRPr="008276F4">
        <w:rPr>
          <w:rFonts w:ascii="Times New Roman" w:hAnsi="Times New Roman" w:cs="Times New Roman"/>
          <w:i/>
          <w:sz w:val="28"/>
          <w:szCs w:val="28"/>
          <w:lang w:val="kk-KZ"/>
        </w:rPr>
        <w:t>Табиғат – адам</w:t>
      </w:r>
      <w:r w:rsidRPr="008276F4">
        <w:rPr>
          <w:rFonts w:ascii="Times New Roman" w:hAnsi="Times New Roman" w:cs="Times New Roman"/>
          <w:i/>
          <w:sz w:val="28"/>
          <w:szCs w:val="28"/>
          <w:lang w:val="kk-KZ"/>
        </w:rPr>
        <w:t xml:space="preserve">ның рухани демалысының ошағы, </w:t>
      </w:r>
      <w:r w:rsidR="009E49BF" w:rsidRPr="008276F4">
        <w:rPr>
          <w:rFonts w:ascii="Times New Roman" w:hAnsi="Times New Roman" w:cs="Times New Roman"/>
          <w:i/>
          <w:sz w:val="28"/>
          <w:szCs w:val="28"/>
          <w:lang w:val="kk-KZ"/>
        </w:rPr>
        <w:t>Жасыл желек – ұлттық мәдениеттің тірі символы</w:t>
      </w:r>
      <w:r w:rsidR="00DD61D2" w:rsidRPr="008276F4">
        <w:rPr>
          <w:rFonts w:ascii="Times New Roman" w:hAnsi="Times New Roman" w:cs="Times New Roman"/>
          <w:sz w:val="28"/>
          <w:szCs w:val="28"/>
          <w:lang w:val="kk-KZ"/>
        </w:rPr>
        <w:t xml:space="preserve"> </w:t>
      </w:r>
      <w:r w:rsidR="00F45073" w:rsidRPr="008276F4">
        <w:rPr>
          <w:rFonts w:ascii="Times New Roman" w:hAnsi="Times New Roman" w:cs="Times New Roman"/>
          <w:sz w:val="28"/>
          <w:szCs w:val="28"/>
          <w:lang w:val="kk-KZ"/>
        </w:rPr>
        <w:t>[102</w:t>
      </w:r>
      <w:r w:rsidR="009E49BF" w:rsidRPr="008276F4">
        <w:rPr>
          <w:rFonts w:ascii="Times New Roman" w:hAnsi="Times New Roman" w:cs="Times New Roman"/>
          <w:sz w:val="28"/>
          <w:szCs w:val="28"/>
          <w:lang w:val="kk-KZ"/>
        </w:rPr>
        <w:t xml:space="preserve">]. Мұндай метафоралар туристің эмоциялық қабылдауын арттырады, оны табиғатпен үйлесімділік тәжірибесіне шақырады. Бағалауыш құралдар – эстетикалық және эмоциялық әсерді күшейтетін эпитеттер мен сын есімдер: </w:t>
      </w:r>
      <w:r w:rsidR="009E49BF" w:rsidRPr="008276F4">
        <w:rPr>
          <w:rFonts w:ascii="Times New Roman" w:hAnsi="Times New Roman" w:cs="Times New Roman"/>
          <w:i/>
          <w:sz w:val="28"/>
          <w:szCs w:val="28"/>
          <w:lang w:val="kk-KZ"/>
        </w:rPr>
        <w:t>«әсем табиғат», «табиғи сұлулық», «тыныштық әлемі», «тылсым кеңістік».</w:t>
      </w:r>
      <w:r w:rsidR="00D26B0C" w:rsidRPr="008276F4">
        <w:rPr>
          <w:rFonts w:ascii="Times New Roman" w:hAnsi="Times New Roman" w:cs="Times New Roman"/>
          <w:sz w:val="28"/>
          <w:szCs w:val="28"/>
          <w:lang w:val="kk-KZ"/>
        </w:rPr>
        <w:t xml:space="preserve"> Мысалы: </w:t>
      </w:r>
      <w:r w:rsidR="009E49BF" w:rsidRPr="008276F4">
        <w:rPr>
          <w:rFonts w:ascii="Times New Roman" w:hAnsi="Times New Roman" w:cs="Times New Roman"/>
          <w:i/>
          <w:sz w:val="28"/>
          <w:szCs w:val="28"/>
          <w:lang w:val="kk-KZ"/>
        </w:rPr>
        <w:t>Кең дала мен әсем көлдердің тыныштығы сізге шынайы демалыс сыйлайды</w:t>
      </w:r>
      <w:r w:rsidR="009E49BF" w:rsidRPr="008276F4">
        <w:rPr>
          <w:rFonts w:ascii="Times New Roman" w:hAnsi="Times New Roman" w:cs="Times New Roman"/>
          <w:sz w:val="28"/>
          <w:szCs w:val="28"/>
          <w:lang w:val="kk-KZ"/>
        </w:rPr>
        <w:t xml:space="preserve"> </w:t>
      </w:r>
      <w:r w:rsidR="00D26B0C" w:rsidRPr="008276F4">
        <w:rPr>
          <w:rFonts w:ascii="Times New Roman" w:hAnsi="Times New Roman" w:cs="Times New Roman"/>
          <w:sz w:val="28"/>
          <w:szCs w:val="28"/>
          <w:lang w:val="kk-KZ"/>
        </w:rPr>
        <w:t xml:space="preserve">[103] </w:t>
      </w:r>
      <w:r w:rsidR="009E49BF" w:rsidRPr="008276F4">
        <w:rPr>
          <w:rFonts w:ascii="Times New Roman" w:hAnsi="Times New Roman" w:cs="Times New Roman"/>
          <w:sz w:val="28"/>
          <w:szCs w:val="28"/>
          <w:lang w:val="kk-KZ"/>
        </w:rPr>
        <w:t xml:space="preserve">деген сөйлем табиғат арқылы эмоционалды әсер жасауды мақсат етеді. </w:t>
      </w:r>
    </w:p>
    <w:p w14:paraId="3F8552A3" w14:textId="77777777" w:rsidR="009E49BF" w:rsidRPr="008276F4" w:rsidRDefault="00215FBA" w:rsidP="002073B8">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Туристік жарнамадағы табиғат</w:t>
      </w:r>
      <w:r w:rsidR="009E49BF" w:rsidRPr="008276F4">
        <w:rPr>
          <w:rFonts w:ascii="Times New Roman" w:hAnsi="Times New Roman" w:cs="Times New Roman"/>
          <w:sz w:val="28"/>
          <w:szCs w:val="28"/>
          <w:lang w:val="kk-KZ"/>
        </w:rPr>
        <w:t xml:space="preserve"> концептісі эмоциялық-прагматикалық функцияны атқарады. Ол туристің ішкі мотивациясын оятып, демалысқа немесе саяхатқа шақырады. </w:t>
      </w:r>
    </w:p>
    <w:p w14:paraId="78BFFE52" w14:textId="77777777" w:rsidR="00CA571F" w:rsidRPr="008276F4" w:rsidRDefault="00CA571F" w:rsidP="00215FBA">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Қорыта келгенде</w:t>
      </w:r>
      <w:r w:rsidR="00215FBA" w:rsidRPr="008276F4">
        <w:rPr>
          <w:rFonts w:ascii="Times New Roman" w:hAnsi="Times New Roman" w:cs="Times New Roman"/>
          <w:sz w:val="28"/>
          <w:szCs w:val="28"/>
          <w:lang w:val="kk-KZ"/>
        </w:rPr>
        <w:t xml:space="preserve">, туристік жарнама дискурсында </w:t>
      </w:r>
      <w:r w:rsidRPr="008276F4">
        <w:rPr>
          <w:rFonts w:ascii="Times New Roman" w:hAnsi="Times New Roman" w:cs="Times New Roman"/>
          <w:i/>
          <w:sz w:val="28"/>
          <w:szCs w:val="28"/>
          <w:lang w:val="kk-KZ"/>
        </w:rPr>
        <w:t>қонақжайлылық</w:t>
      </w:r>
      <w:r w:rsidR="00215FBA" w:rsidRPr="008276F4">
        <w:rPr>
          <w:rFonts w:ascii="Times New Roman" w:hAnsi="Times New Roman" w:cs="Times New Roman"/>
          <w:i/>
          <w:sz w:val="28"/>
          <w:szCs w:val="28"/>
          <w:lang w:val="kk-KZ"/>
        </w:rPr>
        <w:t>, киелі кеңістік, дәстүр, табиғат және дала</w:t>
      </w:r>
      <w:r w:rsidRPr="008276F4">
        <w:rPr>
          <w:rFonts w:ascii="Times New Roman" w:hAnsi="Times New Roman" w:cs="Times New Roman"/>
          <w:sz w:val="28"/>
          <w:szCs w:val="28"/>
          <w:lang w:val="kk-KZ"/>
        </w:rPr>
        <w:t xml:space="preserve"> концептілері ұлттық туристік тартымдылықты қалыптастыратын семантикалық өзек ретінде қызмет етеді. Бұл концептілер мәтіндік және визуалды жарнамада тұрақты қайталану арқылы туристік нысанды еркіндік, жылылық, қауіпсіздік, рухани мән сыйлайтын мәдени кеңістік ретінде репрезентациялайды. Соның нәтижесінде туристік жарнама мәтіндері нақты нысанды сипаттаумен шектелмей, тұтынушы санасында елдің жағымды құндылықтық бейнесін қалыптастырып, эмоциялық және персуазивті ықпал арқылы таңдау үдерісіне мақсатты түрде әсер етеді.</w:t>
      </w:r>
    </w:p>
    <w:p w14:paraId="788C7816" w14:textId="77777777" w:rsidR="00526EA0" w:rsidRPr="008276F4" w:rsidRDefault="00526EA0" w:rsidP="002073B8">
      <w:pPr>
        <w:spacing w:after="0" w:line="240" w:lineRule="auto"/>
        <w:ind w:firstLine="567"/>
        <w:jc w:val="center"/>
        <w:rPr>
          <w:rFonts w:ascii="Times New Roman" w:hAnsi="Times New Roman" w:cs="Times New Roman"/>
          <w:b/>
          <w:sz w:val="28"/>
          <w:szCs w:val="28"/>
          <w:lang w:val="kk-KZ"/>
        </w:rPr>
      </w:pPr>
    </w:p>
    <w:p w14:paraId="3FE7DE33" w14:textId="77777777" w:rsidR="00E22CC7" w:rsidRPr="008276F4" w:rsidRDefault="00E22CC7" w:rsidP="002073B8">
      <w:pPr>
        <w:spacing w:after="0" w:line="240" w:lineRule="auto"/>
        <w:ind w:firstLine="567"/>
        <w:jc w:val="center"/>
        <w:rPr>
          <w:rFonts w:ascii="Times New Roman" w:hAnsi="Times New Roman" w:cs="Times New Roman"/>
          <w:b/>
          <w:sz w:val="28"/>
          <w:szCs w:val="28"/>
          <w:lang w:val="kk-KZ"/>
        </w:rPr>
      </w:pPr>
    </w:p>
    <w:p w14:paraId="3D442E42" w14:textId="77777777" w:rsidR="00CA571F" w:rsidRPr="008276F4" w:rsidRDefault="00CA571F" w:rsidP="002073B8">
      <w:pPr>
        <w:spacing w:after="0" w:line="240" w:lineRule="auto"/>
        <w:ind w:firstLine="567"/>
        <w:jc w:val="center"/>
        <w:rPr>
          <w:rFonts w:ascii="Times New Roman" w:hAnsi="Times New Roman" w:cs="Times New Roman"/>
          <w:b/>
          <w:sz w:val="28"/>
          <w:szCs w:val="28"/>
          <w:lang w:val="kk-KZ"/>
        </w:rPr>
      </w:pPr>
    </w:p>
    <w:p w14:paraId="7BAF6ABF" w14:textId="77777777" w:rsidR="00F16C15" w:rsidRPr="008276F4" w:rsidRDefault="00F16C15" w:rsidP="002073B8">
      <w:pPr>
        <w:spacing w:after="0" w:line="240" w:lineRule="auto"/>
        <w:ind w:firstLine="567"/>
        <w:jc w:val="center"/>
        <w:rPr>
          <w:rFonts w:ascii="Times New Roman" w:hAnsi="Times New Roman" w:cs="Times New Roman"/>
          <w:b/>
          <w:sz w:val="28"/>
          <w:szCs w:val="28"/>
          <w:lang w:val="kk-KZ"/>
        </w:rPr>
      </w:pPr>
    </w:p>
    <w:p w14:paraId="0889CF0A" w14:textId="77777777" w:rsidR="008F7AFA" w:rsidRPr="008276F4" w:rsidRDefault="008F7AFA" w:rsidP="002073B8">
      <w:pPr>
        <w:spacing w:after="0" w:line="240" w:lineRule="auto"/>
        <w:ind w:firstLine="567"/>
        <w:jc w:val="center"/>
        <w:rPr>
          <w:rFonts w:ascii="Times New Roman" w:hAnsi="Times New Roman" w:cs="Times New Roman"/>
          <w:b/>
          <w:sz w:val="28"/>
          <w:szCs w:val="28"/>
          <w:lang w:val="kk-KZ"/>
        </w:rPr>
      </w:pPr>
    </w:p>
    <w:p w14:paraId="58428E3D" w14:textId="77777777" w:rsidR="00A827A6" w:rsidRPr="008276F4" w:rsidRDefault="00A827A6" w:rsidP="002073B8">
      <w:pPr>
        <w:spacing w:after="0" w:line="240" w:lineRule="auto"/>
        <w:ind w:firstLine="567"/>
        <w:jc w:val="center"/>
        <w:rPr>
          <w:rFonts w:ascii="Times New Roman" w:hAnsi="Times New Roman" w:cs="Times New Roman"/>
          <w:b/>
          <w:sz w:val="28"/>
          <w:szCs w:val="28"/>
          <w:lang w:val="kk-KZ"/>
        </w:rPr>
      </w:pPr>
    </w:p>
    <w:p w14:paraId="16AD577C" w14:textId="77777777" w:rsidR="00A827A6" w:rsidRPr="008276F4" w:rsidRDefault="00A827A6" w:rsidP="002073B8">
      <w:pPr>
        <w:spacing w:after="0" w:line="240" w:lineRule="auto"/>
        <w:ind w:firstLine="567"/>
        <w:jc w:val="center"/>
        <w:rPr>
          <w:rFonts w:ascii="Times New Roman" w:hAnsi="Times New Roman" w:cs="Times New Roman"/>
          <w:b/>
          <w:sz w:val="28"/>
          <w:szCs w:val="28"/>
          <w:lang w:val="kk-KZ"/>
        </w:rPr>
      </w:pPr>
    </w:p>
    <w:p w14:paraId="4D56BCC3" w14:textId="77777777" w:rsidR="00A827A6" w:rsidRPr="008276F4" w:rsidRDefault="00A827A6" w:rsidP="002073B8">
      <w:pPr>
        <w:spacing w:after="0" w:line="240" w:lineRule="auto"/>
        <w:ind w:firstLine="567"/>
        <w:jc w:val="center"/>
        <w:rPr>
          <w:rFonts w:ascii="Times New Roman" w:hAnsi="Times New Roman" w:cs="Times New Roman"/>
          <w:b/>
          <w:sz w:val="28"/>
          <w:szCs w:val="28"/>
          <w:lang w:val="kk-KZ"/>
        </w:rPr>
      </w:pPr>
    </w:p>
    <w:p w14:paraId="5D9ADAE8" w14:textId="77777777" w:rsidR="000C345C" w:rsidRPr="008276F4" w:rsidRDefault="000C345C" w:rsidP="002073B8">
      <w:pPr>
        <w:spacing w:after="0" w:line="240" w:lineRule="auto"/>
        <w:ind w:firstLine="567"/>
        <w:jc w:val="center"/>
        <w:rPr>
          <w:rFonts w:ascii="Times New Roman" w:hAnsi="Times New Roman" w:cs="Times New Roman"/>
          <w:b/>
          <w:sz w:val="28"/>
          <w:szCs w:val="28"/>
          <w:lang w:val="kk-KZ"/>
        </w:rPr>
      </w:pPr>
    </w:p>
    <w:p w14:paraId="0447C7B7" w14:textId="77777777" w:rsidR="000C345C" w:rsidRPr="008276F4" w:rsidRDefault="000C345C" w:rsidP="002073B8">
      <w:pPr>
        <w:spacing w:after="0" w:line="240" w:lineRule="auto"/>
        <w:ind w:firstLine="567"/>
        <w:jc w:val="center"/>
        <w:rPr>
          <w:rFonts w:ascii="Times New Roman" w:hAnsi="Times New Roman" w:cs="Times New Roman"/>
          <w:b/>
          <w:sz w:val="28"/>
          <w:szCs w:val="28"/>
          <w:lang w:val="kk-KZ"/>
        </w:rPr>
      </w:pPr>
    </w:p>
    <w:p w14:paraId="3E88A2FD" w14:textId="77777777" w:rsidR="000C345C" w:rsidRPr="008276F4" w:rsidRDefault="000C345C" w:rsidP="002073B8">
      <w:pPr>
        <w:spacing w:after="0" w:line="240" w:lineRule="auto"/>
        <w:ind w:firstLine="567"/>
        <w:jc w:val="center"/>
        <w:rPr>
          <w:rFonts w:ascii="Times New Roman" w:hAnsi="Times New Roman" w:cs="Times New Roman"/>
          <w:b/>
          <w:sz w:val="28"/>
          <w:szCs w:val="28"/>
          <w:lang w:val="kk-KZ"/>
        </w:rPr>
      </w:pPr>
    </w:p>
    <w:p w14:paraId="647A7D68" w14:textId="77777777" w:rsidR="000C345C" w:rsidRPr="008276F4" w:rsidRDefault="000C345C" w:rsidP="002073B8">
      <w:pPr>
        <w:spacing w:after="0" w:line="240" w:lineRule="auto"/>
        <w:ind w:firstLine="567"/>
        <w:jc w:val="center"/>
        <w:rPr>
          <w:rFonts w:ascii="Times New Roman" w:hAnsi="Times New Roman" w:cs="Times New Roman"/>
          <w:b/>
          <w:sz w:val="28"/>
          <w:szCs w:val="28"/>
          <w:lang w:val="kk-KZ"/>
        </w:rPr>
      </w:pPr>
    </w:p>
    <w:p w14:paraId="7DDE6B2E" w14:textId="77777777" w:rsidR="000C345C" w:rsidRPr="008276F4" w:rsidRDefault="000C345C" w:rsidP="002073B8">
      <w:pPr>
        <w:spacing w:after="0" w:line="240" w:lineRule="auto"/>
        <w:ind w:firstLine="567"/>
        <w:jc w:val="center"/>
        <w:rPr>
          <w:rFonts w:ascii="Times New Roman" w:hAnsi="Times New Roman" w:cs="Times New Roman"/>
          <w:b/>
          <w:sz w:val="28"/>
          <w:szCs w:val="28"/>
          <w:lang w:val="kk-KZ"/>
        </w:rPr>
      </w:pPr>
    </w:p>
    <w:p w14:paraId="44FA5FD1" w14:textId="77777777" w:rsidR="000C345C" w:rsidRPr="008276F4" w:rsidRDefault="000C345C" w:rsidP="002073B8">
      <w:pPr>
        <w:spacing w:after="0" w:line="240" w:lineRule="auto"/>
        <w:ind w:firstLine="567"/>
        <w:jc w:val="center"/>
        <w:rPr>
          <w:rFonts w:ascii="Times New Roman" w:hAnsi="Times New Roman" w:cs="Times New Roman"/>
          <w:b/>
          <w:sz w:val="28"/>
          <w:szCs w:val="28"/>
          <w:lang w:val="kk-KZ"/>
        </w:rPr>
      </w:pPr>
    </w:p>
    <w:p w14:paraId="6C8B6D23" w14:textId="77777777" w:rsidR="000C345C" w:rsidRPr="008276F4" w:rsidRDefault="000C345C" w:rsidP="002073B8">
      <w:pPr>
        <w:spacing w:after="0" w:line="240" w:lineRule="auto"/>
        <w:ind w:firstLine="567"/>
        <w:jc w:val="center"/>
        <w:rPr>
          <w:rFonts w:ascii="Times New Roman" w:hAnsi="Times New Roman" w:cs="Times New Roman"/>
          <w:b/>
          <w:sz w:val="28"/>
          <w:szCs w:val="28"/>
          <w:lang w:val="kk-KZ"/>
        </w:rPr>
      </w:pPr>
    </w:p>
    <w:p w14:paraId="578F2CD2"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2AB76C07"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59B81186"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05851860"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5E04D46B"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7A55F9E3"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4F6084AE"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44CEF3EF"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5270E0CE"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4F6D1587"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26DFBBF4"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703A464C"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06A7B677"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6B0FB996"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554F9ED6"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6A8D4E95"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4A0C97F9"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602F103C"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088EB367"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65853595"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426573B0"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4914099E" w14:textId="77777777" w:rsidR="007D1C83" w:rsidRPr="008276F4" w:rsidRDefault="007D1C83" w:rsidP="002073B8">
      <w:pPr>
        <w:spacing w:after="0" w:line="240" w:lineRule="auto"/>
        <w:ind w:firstLine="567"/>
        <w:jc w:val="center"/>
        <w:rPr>
          <w:rFonts w:ascii="Times New Roman" w:hAnsi="Times New Roman" w:cs="Times New Roman"/>
          <w:b/>
          <w:sz w:val="28"/>
          <w:szCs w:val="28"/>
          <w:lang w:val="kk-KZ"/>
        </w:rPr>
      </w:pPr>
    </w:p>
    <w:p w14:paraId="6BFAB159" w14:textId="662139A4" w:rsidR="003F3AE1" w:rsidRPr="008276F4" w:rsidRDefault="003F3AE1" w:rsidP="002073B8">
      <w:pPr>
        <w:spacing w:after="0" w:line="240" w:lineRule="auto"/>
        <w:ind w:firstLine="567"/>
        <w:jc w:val="center"/>
        <w:rPr>
          <w:rFonts w:ascii="Times New Roman" w:hAnsi="Times New Roman" w:cs="Times New Roman"/>
          <w:b/>
          <w:sz w:val="28"/>
          <w:szCs w:val="28"/>
          <w:lang w:val="kk-KZ"/>
        </w:rPr>
      </w:pPr>
      <w:r w:rsidRPr="008276F4">
        <w:rPr>
          <w:rFonts w:ascii="Times New Roman" w:hAnsi="Times New Roman" w:cs="Times New Roman"/>
          <w:b/>
          <w:sz w:val="28"/>
          <w:szCs w:val="28"/>
          <w:lang w:val="kk-KZ"/>
        </w:rPr>
        <w:t>ҚОРЫТЫНДЫ</w:t>
      </w:r>
    </w:p>
    <w:p w14:paraId="0B72A689" w14:textId="77777777" w:rsidR="003F3AE1" w:rsidRPr="008276F4" w:rsidRDefault="003F3AE1" w:rsidP="002073B8">
      <w:pPr>
        <w:spacing w:after="0" w:line="240" w:lineRule="auto"/>
        <w:ind w:firstLine="567"/>
        <w:rPr>
          <w:rFonts w:ascii="Times New Roman" w:hAnsi="Times New Roman" w:cs="Times New Roman"/>
          <w:sz w:val="28"/>
          <w:szCs w:val="28"/>
          <w:lang w:val="kk-KZ"/>
        </w:rPr>
      </w:pPr>
    </w:p>
    <w:p w14:paraId="486B8B58" w14:textId="77777777" w:rsidR="003F3AE1" w:rsidRPr="008276F4" w:rsidRDefault="00C460A5" w:rsidP="002073B8">
      <w:pPr>
        <w:pStyle w:val="a3"/>
        <w:spacing w:before="0" w:beforeAutospacing="0" w:after="0" w:afterAutospacing="0"/>
        <w:ind w:firstLine="567"/>
        <w:jc w:val="both"/>
        <w:rPr>
          <w:sz w:val="28"/>
          <w:szCs w:val="28"/>
          <w:lang w:val="kk-KZ"/>
        </w:rPr>
      </w:pPr>
      <w:r w:rsidRPr="008276F4">
        <w:rPr>
          <w:sz w:val="28"/>
          <w:szCs w:val="28"/>
          <w:lang w:val="kk-KZ"/>
        </w:rPr>
        <w:t>Диссертацияда</w:t>
      </w:r>
      <w:r w:rsidR="003F3AE1" w:rsidRPr="008276F4">
        <w:rPr>
          <w:sz w:val="28"/>
          <w:szCs w:val="28"/>
          <w:lang w:val="kk-KZ"/>
        </w:rPr>
        <w:t xml:space="preserve"> қазақ тіліндегі туристік жарнама дискурсы көпқабатты, мультимодальды және құндылық бағдарлы коммуникация ретінде қарастырылып, оның құрылымдық, </w:t>
      </w:r>
      <w:r w:rsidRPr="008276F4">
        <w:rPr>
          <w:sz w:val="28"/>
          <w:szCs w:val="28"/>
          <w:lang w:val="kk-KZ"/>
        </w:rPr>
        <w:t>коммуникативтік прагматикалық</w:t>
      </w:r>
      <w:r w:rsidR="003F3AE1" w:rsidRPr="008276F4">
        <w:rPr>
          <w:sz w:val="28"/>
          <w:szCs w:val="28"/>
          <w:lang w:val="kk-KZ"/>
        </w:rPr>
        <w:t xml:space="preserve"> және </w:t>
      </w:r>
      <w:r w:rsidRPr="008276F4">
        <w:rPr>
          <w:sz w:val="28"/>
          <w:szCs w:val="28"/>
          <w:lang w:val="kk-KZ"/>
        </w:rPr>
        <w:t>лингвомәдени</w:t>
      </w:r>
      <w:r w:rsidR="003F3AE1" w:rsidRPr="008276F4">
        <w:rPr>
          <w:sz w:val="28"/>
          <w:szCs w:val="28"/>
          <w:lang w:val="kk-KZ"/>
        </w:rPr>
        <w:t xml:space="preserve"> ерекшеліктері жүйеленді. </w:t>
      </w:r>
    </w:p>
    <w:p w14:paraId="32C5E782" w14:textId="7D179B9E" w:rsidR="003F3AE1" w:rsidRPr="008276F4" w:rsidRDefault="003F3AE1" w:rsidP="003419A0">
      <w:pPr>
        <w:pStyle w:val="a3"/>
        <w:spacing w:before="0" w:beforeAutospacing="0" w:after="0" w:afterAutospacing="0"/>
        <w:ind w:firstLine="567"/>
        <w:jc w:val="both"/>
        <w:rPr>
          <w:sz w:val="28"/>
          <w:szCs w:val="28"/>
          <w:lang w:val="kk-KZ"/>
        </w:rPr>
      </w:pPr>
      <w:r w:rsidRPr="008276F4">
        <w:rPr>
          <w:sz w:val="28"/>
          <w:szCs w:val="28"/>
          <w:lang w:val="kk-KZ"/>
        </w:rPr>
        <w:t xml:space="preserve">Зерттеуде дискурс ұғымы қазіргі лингвистикадағы кең мағынада, яғни коммуникативтік жағдаятпен, әлеуметтік тәжірибемен және когнитивтік өңдеумен бірлікте жүзеге асатын көпқабатты құбылыс ретінде негізделді. Бұл анықтама дискурсты тек мәтінмен теңестіруден бас тартып, оны </w:t>
      </w:r>
      <w:r w:rsidR="00680CD9" w:rsidRPr="008276F4">
        <w:rPr>
          <w:sz w:val="28"/>
          <w:szCs w:val="28"/>
          <w:lang w:val="kk-KZ"/>
        </w:rPr>
        <w:t>адресант мақсаты, адресат ерекшелігі, контекст, құндылықтар, мәдени фон, медиалық арна  сияқты мәтіннен тыс факторлармен</w:t>
      </w:r>
      <w:r w:rsidRPr="008276F4">
        <w:rPr>
          <w:sz w:val="28"/>
          <w:szCs w:val="28"/>
          <w:lang w:val="kk-KZ"/>
        </w:rPr>
        <w:t xml:space="preserve"> бірлікте қарастыруға мүмкіндік береді. Туристік жарнама дискурсы жағдайында бұл ұстаным аса маңызды, себебі жарнамалық мәтіннің тиімділігі оның грамматикалық дұрыстығымен ғана емес, ұсынылған туристік өнімнің қандай образда, қандай құндылықтық шеңберде және қандай аудиторияға бағытталып берілуімен анықталады. Осыған сәйкес дискурсты зерттеудің негізгі бағыттары төрт парадигма аясында жүйеленді. </w:t>
      </w:r>
      <w:r w:rsidR="003419A0" w:rsidRPr="008276F4">
        <w:rPr>
          <w:sz w:val="28"/>
          <w:szCs w:val="28"/>
          <w:lang w:val="kk-KZ"/>
        </w:rPr>
        <w:t>Қ</w:t>
      </w:r>
      <w:r w:rsidRPr="008276F4">
        <w:rPr>
          <w:sz w:val="28"/>
          <w:szCs w:val="28"/>
          <w:lang w:val="kk-KZ"/>
        </w:rPr>
        <w:t>ұрылымдық парадигм</w:t>
      </w:r>
      <w:r w:rsidR="003419A0" w:rsidRPr="008276F4">
        <w:rPr>
          <w:sz w:val="28"/>
          <w:szCs w:val="28"/>
          <w:lang w:val="kk-KZ"/>
        </w:rPr>
        <w:t>а</w:t>
      </w:r>
      <w:r w:rsidRPr="008276F4">
        <w:rPr>
          <w:sz w:val="28"/>
          <w:szCs w:val="28"/>
          <w:lang w:val="kk-KZ"/>
        </w:rPr>
        <w:t xml:space="preserve">да дискурс мәтіннің композициялық құрылымы, тілдік бірліктердің байланысы, тақырыптық ұйымдасуы, лексика-грамматикалық өрнегі тұрғысынан талданады. </w:t>
      </w:r>
      <w:r w:rsidR="003419A0" w:rsidRPr="008276F4">
        <w:rPr>
          <w:sz w:val="28"/>
          <w:szCs w:val="28"/>
          <w:lang w:val="kk-KZ"/>
        </w:rPr>
        <w:t>Ф</w:t>
      </w:r>
      <w:r w:rsidRPr="008276F4">
        <w:rPr>
          <w:sz w:val="28"/>
          <w:szCs w:val="28"/>
          <w:lang w:val="kk-KZ"/>
        </w:rPr>
        <w:t>ункционалды-прагматикалық парадигма</w:t>
      </w:r>
      <w:r w:rsidR="003419A0" w:rsidRPr="008276F4">
        <w:rPr>
          <w:sz w:val="28"/>
          <w:szCs w:val="28"/>
          <w:lang w:val="kk-KZ"/>
        </w:rPr>
        <w:t>да</w:t>
      </w:r>
      <w:r w:rsidRPr="008276F4">
        <w:rPr>
          <w:sz w:val="28"/>
          <w:szCs w:val="28"/>
          <w:lang w:val="kk-KZ"/>
        </w:rPr>
        <w:t xml:space="preserve"> дискурс коммуникациялық мақсатқа жетудің құралы ретінде қарастырылады. </w:t>
      </w:r>
      <w:r w:rsidR="003419A0" w:rsidRPr="008276F4">
        <w:rPr>
          <w:sz w:val="28"/>
          <w:szCs w:val="28"/>
          <w:lang w:val="kk-KZ"/>
        </w:rPr>
        <w:t>К</w:t>
      </w:r>
      <w:r w:rsidRPr="008276F4">
        <w:rPr>
          <w:sz w:val="28"/>
          <w:szCs w:val="28"/>
          <w:lang w:val="kk-KZ"/>
        </w:rPr>
        <w:t xml:space="preserve">огнитивтік </w:t>
      </w:r>
      <w:r w:rsidR="003419A0" w:rsidRPr="008276F4">
        <w:rPr>
          <w:sz w:val="28"/>
          <w:szCs w:val="28"/>
          <w:lang w:val="kk-KZ"/>
        </w:rPr>
        <w:t>бағытта</w:t>
      </w:r>
      <w:r w:rsidRPr="008276F4">
        <w:rPr>
          <w:sz w:val="28"/>
          <w:szCs w:val="28"/>
          <w:lang w:val="kk-KZ"/>
        </w:rPr>
        <w:t xml:space="preserve"> дискурс адам санасындағы білім құрылымдары, фреймдер, сценарийлер, концептілер арқылы түсіндіріледі. </w:t>
      </w:r>
      <w:r w:rsidR="003419A0" w:rsidRPr="008276F4">
        <w:rPr>
          <w:sz w:val="28"/>
          <w:szCs w:val="28"/>
          <w:lang w:val="kk-KZ"/>
        </w:rPr>
        <w:t>Ә</w:t>
      </w:r>
      <w:r w:rsidRPr="008276F4">
        <w:rPr>
          <w:sz w:val="28"/>
          <w:szCs w:val="28"/>
          <w:lang w:val="kk-KZ"/>
        </w:rPr>
        <w:t xml:space="preserve">леуметтік-дискурстық бағыт дискурстың әлеуметтік институттармен, идеологиямен, билік қатынастарымен, қоғамдық құндылықтармен байланысын ашуға мүмкіндік береді. Туризм саласындағы ресми жарнама ел имиджімен, мәдени саясатпен, ұлттық брендпен байланысты болса, бейресми блогтық контент күнделікті тәжірибе, жеке пікір, аудиториямен тең дәрежелі коммуникация сияқты сипаттармен ерекшеленеді. Осылайша, дискурсты көппарадигмалы түрде түсіндіру туристік жарнаманың тілдік табиғатын жан-жақты сипаттауға теориялық негіз болады. </w:t>
      </w:r>
    </w:p>
    <w:p w14:paraId="6D4F4276" w14:textId="201FC00E" w:rsidR="003F3AE1" w:rsidRPr="008276F4" w:rsidRDefault="003F3AE1" w:rsidP="002073B8">
      <w:pPr>
        <w:pStyle w:val="a3"/>
        <w:spacing w:before="0" w:beforeAutospacing="0" w:after="0" w:afterAutospacing="0"/>
        <w:ind w:firstLine="567"/>
        <w:jc w:val="both"/>
        <w:rPr>
          <w:sz w:val="28"/>
          <w:szCs w:val="28"/>
          <w:lang w:val="kk-KZ"/>
        </w:rPr>
      </w:pPr>
      <w:r w:rsidRPr="008276F4">
        <w:rPr>
          <w:bCs/>
          <w:sz w:val="28"/>
          <w:szCs w:val="28"/>
          <w:lang w:val="kk-KZ"/>
        </w:rPr>
        <w:t>Қазақ тіліндегі туристік жарнама дискурсының мультимодальды және жанрлық табиғаты айқындалды.</w:t>
      </w:r>
      <w:r w:rsidRPr="008276F4">
        <w:rPr>
          <w:sz w:val="28"/>
          <w:szCs w:val="28"/>
          <w:lang w:val="kk-KZ"/>
        </w:rPr>
        <w:t xml:space="preserve"> Зерттеуде қазақ тіліндегі туристік жарнама дискурсы институционал және бейресми сегменттерден тұратын мультимодальды коммуникация ретінде айқындалды. Бұл тұжырым туристік коммуникацияның қазіргі цифрлық ортада бір ғана мәтін формасымен шектелмейтінін көрсетеді. Қазіргі жарнама кеңістігінде вербалды мәтін, фото, видео, графикалық дизайн, музыка, дыбыс, монтаж ырғағы және визуалды символика бірлесіп, біртұтас мағына қалыптастырады. Сондықтан туристік жарнаманы талдау барысында тек сөздерді емес, сөз бен бейненің, сөз бен дыбыстың, сөз бен кадрлық композицияның өзара әрекетін есепке алу қажет. Институционал сегментке мемлекеттік органдардың, туризм басқармаларының, ресми платформалардың, туристік компаниялардың жарнамалық материалдары жатады. Мұнда тілдік норма, ақпараттың нақтылығы, бедел мен сенімділікке бағытталған стиль басым болады. Ал бейресми сегментте блогерлік баяндау, жеке тәжірибе, эмоциялық әсер, ауызекі стиль, субъективті бағалау күштірек көрінеді. Екі сегменттің де мақсаты ортақ болғанымен, ықпал ету тетіктері мен тілдік стратегиялары әртүрлі. Зерттеуде туристік жарнама жанрлары бес топқа жіктелді: баспа жанрлары </w:t>
      </w:r>
      <w:r w:rsidR="00680CD9" w:rsidRPr="008276F4">
        <w:rPr>
          <w:sz w:val="28"/>
          <w:szCs w:val="28"/>
          <w:lang w:val="kk-KZ"/>
        </w:rPr>
        <w:t>– буклет, каталог, плакат</w:t>
      </w:r>
      <w:r w:rsidRPr="008276F4">
        <w:rPr>
          <w:sz w:val="28"/>
          <w:szCs w:val="28"/>
          <w:lang w:val="kk-KZ"/>
        </w:rPr>
        <w:t xml:space="preserve">; Web жанрлар </w:t>
      </w:r>
      <w:r w:rsidR="00680CD9" w:rsidRPr="008276F4">
        <w:rPr>
          <w:sz w:val="28"/>
          <w:szCs w:val="28"/>
          <w:lang w:val="kk-KZ"/>
        </w:rPr>
        <w:t>– сайт, лендинг, онлайн-баннер</w:t>
      </w:r>
      <w:r w:rsidRPr="008276F4">
        <w:rPr>
          <w:sz w:val="28"/>
          <w:szCs w:val="28"/>
          <w:lang w:val="kk-KZ"/>
        </w:rPr>
        <w:t xml:space="preserve">; SMM жанрлар </w:t>
      </w:r>
      <w:r w:rsidR="00680CD9" w:rsidRPr="008276F4">
        <w:rPr>
          <w:sz w:val="28"/>
          <w:szCs w:val="28"/>
          <w:lang w:val="kk-KZ"/>
        </w:rPr>
        <w:t>–пост, сторис, рилс, блог</w:t>
      </w:r>
      <w:r w:rsidRPr="008276F4">
        <w:rPr>
          <w:sz w:val="28"/>
          <w:szCs w:val="28"/>
          <w:lang w:val="kk-KZ"/>
        </w:rPr>
        <w:t xml:space="preserve">; аудио-видео жанрлар </w:t>
      </w:r>
      <w:r w:rsidR="00680CD9" w:rsidRPr="008276F4">
        <w:rPr>
          <w:sz w:val="28"/>
          <w:szCs w:val="28"/>
          <w:lang w:val="kk-KZ"/>
        </w:rPr>
        <w:t>– бейнеролик, дыбыстық жарнама</w:t>
      </w:r>
      <w:r w:rsidRPr="008276F4">
        <w:rPr>
          <w:sz w:val="28"/>
          <w:szCs w:val="28"/>
          <w:lang w:val="kk-KZ"/>
        </w:rPr>
        <w:t xml:space="preserve">; ақпараттық жанрлар </w:t>
      </w:r>
      <w:r w:rsidR="00680CD9" w:rsidRPr="008276F4">
        <w:rPr>
          <w:sz w:val="28"/>
          <w:szCs w:val="28"/>
          <w:lang w:val="kk-KZ"/>
        </w:rPr>
        <w:t xml:space="preserve">– </w:t>
      </w:r>
      <w:r w:rsidRPr="008276F4">
        <w:rPr>
          <w:sz w:val="28"/>
          <w:szCs w:val="28"/>
          <w:lang w:val="kk-KZ"/>
        </w:rPr>
        <w:t>гид мәтіні, прес</w:t>
      </w:r>
      <w:r w:rsidR="00680CD9" w:rsidRPr="008276F4">
        <w:rPr>
          <w:sz w:val="28"/>
          <w:szCs w:val="28"/>
          <w:lang w:val="kk-KZ"/>
        </w:rPr>
        <w:t>с-релиз, пікір, маршрут картасы</w:t>
      </w:r>
      <w:r w:rsidRPr="008276F4">
        <w:rPr>
          <w:sz w:val="28"/>
          <w:szCs w:val="28"/>
          <w:lang w:val="kk-KZ"/>
        </w:rPr>
        <w:t xml:space="preserve">. Бұл жіктеу қазақ тіліндегі туристік жарнаманың функционалдық өрісін жүйелеуге мүмкіндік береді. Мысалы, буклет пен каталогта ақпараттылық пен визуалды жинақылық басым болса, SMM форматтарында эмоция, жеделдік және интерактивтілік маңызды. Ал маршрут картасы мен гид мәтінінде бағдарлау және танымдық қызмет алдыңғы орынға шығады. Яғни жанрлық форма өзгерген сайын тілдік таңдау, мәтін ұзындығы, стиль, аргументация деңгейі де өзгереді. Сонымен қатар туристік жарнамалар мақсатты аудиториясына қарай ішкі нарыққа және сыртқы нарыққа бағытталған екі топқа жіктелді. Ішкі аудитория үшін мәтіндерде ортақ мәдени білімге сүйену, ұлттық кодты тікелей атау, жергілікті топонимдерді түсіндірмесіз қолдану жиі кездеседі. Ал сыртқы аудиторияға бағытталған жарнамаларда мәдени түсіндіру, интерпретация, халықаралық түсінікті лексика мен бейнелерді қолдану қажеттілігі артады. Осы айырмашылықтар туристік жарнаманың ақпараттық, имидждік, сендіруші және әсер етуші қызметтерін іске асыру тетіктерін нақтылауға мүмкіндік берді. </w:t>
      </w:r>
    </w:p>
    <w:p w14:paraId="14B599B6" w14:textId="34A7141D" w:rsidR="00A05A22" w:rsidRPr="008276F4" w:rsidRDefault="00A05A22" w:rsidP="002073B8">
      <w:pPr>
        <w:pStyle w:val="a3"/>
        <w:spacing w:before="0" w:beforeAutospacing="0" w:after="0" w:afterAutospacing="0"/>
        <w:ind w:firstLine="567"/>
        <w:jc w:val="both"/>
        <w:rPr>
          <w:sz w:val="28"/>
          <w:szCs w:val="28"/>
          <w:lang w:val="kk-KZ"/>
        </w:rPr>
      </w:pPr>
      <w:r w:rsidRPr="008276F4">
        <w:rPr>
          <w:bCs/>
          <w:sz w:val="28"/>
          <w:szCs w:val="28"/>
          <w:lang w:val="kk-KZ"/>
        </w:rPr>
        <w:t>Қазақ тіліндегі туристік жарнама дискурсындағы негізгі коммуни</w:t>
      </w:r>
      <w:r w:rsidR="00974AC1" w:rsidRPr="008276F4">
        <w:rPr>
          <w:bCs/>
          <w:sz w:val="28"/>
          <w:szCs w:val="28"/>
          <w:lang w:val="kk-KZ"/>
        </w:rPr>
        <w:t>кативтік-</w:t>
      </w:r>
      <w:r w:rsidRPr="008276F4">
        <w:rPr>
          <w:bCs/>
          <w:sz w:val="28"/>
          <w:szCs w:val="28"/>
          <w:lang w:val="kk-KZ"/>
        </w:rPr>
        <w:t>прагматикалық стратегиялар мен тактикалар анықталды.</w:t>
      </w:r>
      <w:r w:rsidRPr="008276F4">
        <w:rPr>
          <w:sz w:val="28"/>
          <w:szCs w:val="28"/>
          <w:lang w:val="kk-KZ"/>
        </w:rPr>
        <w:t xml:space="preserve"> Туристік жарнама дискурсы ақпарат беру мен ықпал ету қызметтерінің бірлігінде жүзеге асатын коммуникация түрі болып табылады. Осыған байланысты мұндай мәтіндерде коммуникативтік және прагматикалық мақсаттар өзара сабақтасып, арнайы стратегиялар жүйесі арқылы көрініс табады. Қазақ тіліндегі туристік жарнама мәтіндерін талдауда негізгі коммуникативтік-прагматикалық стратегиялар ретінде </w:t>
      </w:r>
      <w:r w:rsidRPr="008276F4">
        <w:rPr>
          <w:i/>
          <w:sz w:val="28"/>
          <w:szCs w:val="28"/>
          <w:lang w:val="kk-KZ"/>
        </w:rPr>
        <w:t xml:space="preserve">назар аударту, ақпараттандыру, имидж қалыптастыру, персуазивті-аргументативті, эмоциялық-экспрессивтік және әрекетке шақыру стратегияларын </w:t>
      </w:r>
      <w:r w:rsidRPr="008276F4">
        <w:rPr>
          <w:sz w:val="28"/>
          <w:szCs w:val="28"/>
          <w:lang w:val="kk-KZ"/>
        </w:rPr>
        <w:t xml:space="preserve">көрсетуге болады. </w:t>
      </w:r>
    </w:p>
    <w:p w14:paraId="15D6A3E0" w14:textId="6C6A407F" w:rsidR="00A05A22" w:rsidRPr="008276F4" w:rsidRDefault="00974AC1" w:rsidP="002073B8">
      <w:pPr>
        <w:pStyle w:val="a3"/>
        <w:spacing w:before="0" w:beforeAutospacing="0" w:after="0" w:afterAutospacing="0"/>
        <w:ind w:firstLine="567"/>
        <w:jc w:val="both"/>
        <w:rPr>
          <w:sz w:val="28"/>
          <w:szCs w:val="28"/>
          <w:lang w:val="kk-KZ"/>
        </w:rPr>
      </w:pPr>
      <w:r w:rsidRPr="008276F4">
        <w:rPr>
          <w:sz w:val="28"/>
          <w:szCs w:val="28"/>
          <w:lang w:val="kk-KZ"/>
        </w:rPr>
        <w:t xml:space="preserve">Туристік жарнама дискурсында </w:t>
      </w:r>
      <w:r w:rsidRPr="008276F4">
        <w:rPr>
          <w:iCs/>
          <w:sz w:val="28"/>
          <w:szCs w:val="28"/>
          <w:lang w:val="kk-KZ"/>
        </w:rPr>
        <w:t>тақырыптық акцент қою, фактілік нақтылау, позитивті бағалау, артықшылықты дәлелдеу, образды сипаттау және тікелей үндеу тактикалары</w:t>
      </w:r>
      <w:r w:rsidR="008C39E4" w:rsidRPr="008276F4">
        <w:rPr>
          <w:iCs/>
          <w:sz w:val="28"/>
          <w:szCs w:val="28"/>
          <w:lang w:val="kk-KZ"/>
        </w:rPr>
        <w:t>, ұлттық-мәдени кодқа сүйену, құндылықтық бағалау, тарихи сабақтастықты көрсету, рухани мәнін тереңдету және сакралды позициялау сияқты тактикалар</w:t>
      </w:r>
      <w:r w:rsidRPr="008276F4">
        <w:rPr>
          <w:i/>
          <w:sz w:val="28"/>
          <w:szCs w:val="28"/>
          <w:lang w:val="kk-KZ"/>
        </w:rPr>
        <w:t xml:space="preserve"> </w:t>
      </w:r>
      <w:r w:rsidRPr="008276F4">
        <w:rPr>
          <w:sz w:val="28"/>
          <w:szCs w:val="28"/>
          <w:lang w:val="kk-KZ"/>
        </w:rPr>
        <w:t xml:space="preserve">кешенді түрде қолданылып, жарнамалық мәтіннің коммуникативтік әрі прагматикалық бірлігін қамтамасыз етеді. </w:t>
      </w:r>
    </w:p>
    <w:p w14:paraId="66598A29" w14:textId="333E46A5" w:rsidR="00953E2F" w:rsidRPr="008276F4" w:rsidRDefault="00953E2F" w:rsidP="002073B8">
      <w:pPr>
        <w:pStyle w:val="a3"/>
        <w:spacing w:before="0" w:beforeAutospacing="0" w:after="0" w:afterAutospacing="0"/>
        <w:ind w:firstLine="567"/>
        <w:jc w:val="both"/>
        <w:rPr>
          <w:sz w:val="28"/>
          <w:szCs w:val="28"/>
          <w:lang w:val="kk-KZ"/>
        </w:rPr>
      </w:pPr>
      <w:r w:rsidRPr="008276F4">
        <w:rPr>
          <w:bCs/>
          <w:sz w:val="28"/>
          <w:szCs w:val="28"/>
          <w:lang w:val="kk-KZ"/>
        </w:rPr>
        <w:t>Қазақ тіліндегі туристік жарнама мәтіндерінде адресаттың жасырын моделі алдын ала болжанып, мәтін сол модельге сәйкес тілдік тұрғыдан құрастырылады.</w:t>
      </w:r>
      <w:r w:rsidRPr="008276F4">
        <w:rPr>
          <w:b/>
          <w:sz w:val="28"/>
          <w:szCs w:val="28"/>
          <w:lang w:val="kk-KZ"/>
        </w:rPr>
        <w:t xml:space="preserve"> </w:t>
      </w:r>
      <w:r w:rsidRPr="008276F4">
        <w:rPr>
          <w:sz w:val="28"/>
          <w:szCs w:val="28"/>
          <w:lang w:val="kk-KZ"/>
        </w:rPr>
        <w:t>Зерттеу нәтижесінде жасырын адресаттың бірнеше типтік түрі айқындалды: қала тұрғыны, отбасылық турист, рухани-танымдық турист және цифрлық кеңістіктегі жас аудитория. Бұл модельдердің әрқайсысы жарнама мәтінінде әртүрлі лексика мен прагматикалық тәсілдер арқылы көрінеді. Мысалы, қала тұрғынына арналған мәтіндерде қарбаластан арылу, табиғат аясында тынығу идеясы басым болса, отбасылық туристке бағытталған жарнамаларда қауіпсіздік, жайлылық, балаларға қолайлылық сияқты маркерлер күшейеді. Рухани-танымдық турист үшін киелі орын, мұра, дәстүр, зиярат секілді аксиологиялық бірліктер маңызды орын алады, ал цифрлық аудиторияға арналған мәтіндерде қысқа, динамикалық, платформалық-гибридті формулалар (Direct-ке жаз, reels-ке лайық, weekend тур) жиі қолданылады. Осыған сәйкес жарнама мәтінінде прагматикалық пресуппозиция, бағалауыш лексика, аксиологиялық маркерлер және цифрлық коммуникацияға тән тілдік үлгілер іріктеліп, туристік өнім адресаттың нақты сұранысы мен күтулеріне жауап беретін тиімді ұсыныс ретінде репрезентацияланады.</w:t>
      </w:r>
    </w:p>
    <w:p w14:paraId="7A77D126" w14:textId="6F7F6F2C" w:rsidR="00C460A5" w:rsidRPr="008276F4" w:rsidRDefault="00C460A5" w:rsidP="00620920">
      <w:pPr>
        <w:pStyle w:val="a3"/>
        <w:spacing w:before="0" w:beforeAutospacing="0" w:after="0" w:afterAutospacing="0"/>
        <w:ind w:firstLine="567"/>
        <w:jc w:val="both"/>
        <w:rPr>
          <w:sz w:val="28"/>
          <w:szCs w:val="28"/>
          <w:lang w:val="kk-KZ"/>
        </w:rPr>
      </w:pPr>
      <w:r w:rsidRPr="008276F4">
        <w:rPr>
          <w:sz w:val="28"/>
          <w:szCs w:val="28"/>
          <w:lang w:val="kk-KZ"/>
        </w:rPr>
        <w:t xml:space="preserve">Зерттеу нәтижесінде қазақ тіліндегі туристік жарнама мәтіндерінде бес жетекші лингвомәдени модель айқындалады: ұлттық-мәдени, табиғи-ландшафтық, қалалық-урбанистік, сакральды-рухани және тарихи-мәдени модельдер. Бұл модельдер туристік нысанды әртүрлі мәдени перспективадан танытып, адресаттың танымдық қабылдауына ғана емес, оның эмоциялық және аксиологиялық қатынасына да ықпал етеді. </w:t>
      </w:r>
    </w:p>
    <w:p w14:paraId="619FA0F4" w14:textId="77777777" w:rsidR="00C460A5" w:rsidRPr="008276F4" w:rsidRDefault="00C460A5" w:rsidP="002073B8">
      <w:pPr>
        <w:pStyle w:val="a3"/>
        <w:spacing w:before="0" w:beforeAutospacing="0" w:after="0" w:afterAutospacing="0"/>
        <w:ind w:firstLine="567"/>
        <w:jc w:val="both"/>
        <w:rPr>
          <w:sz w:val="28"/>
          <w:szCs w:val="28"/>
          <w:lang w:val="kk-KZ"/>
        </w:rPr>
      </w:pPr>
      <w:r w:rsidRPr="008276F4">
        <w:rPr>
          <w:sz w:val="28"/>
          <w:szCs w:val="28"/>
          <w:lang w:val="kk-KZ"/>
        </w:rPr>
        <w:t xml:space="preserve">Аталған бес модельдің барлығында ортақ қызмет атқаратын негізгі тілдік құралдар – этнографизмдер, бағалауыш-экспрессивті лексика, онимдер мен топонимдер, фразеологизмдер және метафоралық модельдер. Бұл маркерлердің әрқайсысы өз алдына дербес қызмет атқарғанымен, туристік жарнама мәтінінде олар көбіне кешенді түрде қолданылады. </w:t>
      </w:r>
    </w:p>
    <w:p w14:paraId="43EEA9A6" w14:textId="77777777" w:rsidR="003F3AE1" w:rsidRPr="008276F4" w:rsidRDefault="00C460A5" w:rsidP="002073B8">
      <w:pPr>
        <w:pStyle w:val="a3"/>
        <w:spacing w:before="0" w:beforeAutospacing="0" w:after="0" w:afterAutospacing="0"/>
        <w:ind w:firstLine="567"/>
        <w:jc w:val="both"/>
        <w:rPr>
          <w:sz w:val="28"/>
          <w:szCs w:val="28"/>
          <w:lang w:val="kk-KZ"/>
        </w:rPr>
      </w:pPr>
      <w:r w:rsidRPr="008276F4">
        <w:rPr>
          <w:sz w:val="28"/>
          <w:szCs w:val="28"/>
          <w:lang w:val="kk-KZ"/>
        </w:rPr>
        <w:t>Ұлттық-мәдени, табиғи-ландшафтық, қалалық-урбанистік, сакральды-рухани және тарихи-мәдени модельдер туристік нысандарды танытудың типологиялық негізін құрайды, ал оларды жүзеге асыратын лингвомәдени маркерлер жүйесі жарнама мәтінінің имидждік, персуазивті және аксиологиялық ықпалын қамтамасыз етеді. Сондықтан туристік жарнама мәтіндерін талдауда лингвомәдени модельдер мен маркерлерді бірлікте қарастыру жарнама дискурсының ұлттық ерекшелігін, мәдени мәнін және адресатқа ықпал ету тетіктерін ғылыми тұрғыдан дәл сипаттаудың тиімді әдіснамалық жолы болып табылады.</w:t>
      </w:r>
    </w:p>
    <w:p w14:paraId="35EF2C8F" w14:textId="2F0E1369" w:rsidR="00953E2F" w:rsidRPr="008276F4" w:rsidRDefault="003F3AE1" w:rsidP="002073B8">
      <w:pPr>
        <w:pStyle w:val="a3"/>
        <w:spacing w:before="0" w:beforeAutospacing="0" w:after="0" w:afterAutospacing="0"/>
        <w:ind w:firstLine="567"/>
        <w:jc w:val="both"/>
        <w:rPr>
          <w:sz w:val="28"/>
          <w:szCs w:val="28"/>
          <w:lang w:val="kk-KZ"/>
        </w:rPr>
      </w:pPr>
      <w:r w:rsidRPr="008276F4">
        <w:rPr>
          <w:sz w:val="28"/>
          <w:szCs w:val="28"/>
          <w:lang w:val="kk-KZ"/>
        </w:rPr>
        <w:t xml:space="preserve">Зерттеуде туристік жарнамадағы тарихи-сакральды топонимдер (қасиетті орын, зиярат нысаны, көне қала, кесене, тарихи маршрут атаулары) кеңістікке мәдени мағына жүктейтін және </w:t>
      </w:r>
      <w:r w:rsidR="00A81616" w:rsidRPr="008276F4">
        <w:rPr>
          <w:sz w:val="28"/>
          <w:szCs w:val="28"/>
          <w:lang w:val="kk-KZ"/>
        </w:rPr>
        <w:t>туристік нысанды</w:t>
      </w:r>
      <w:r w:rsidRPr="008276F4">
        <w:rPr>
          <w:sz w:val="28"/>
          <w:szCs w:val="28"/>
          <w:lang w:val="kk-KZ"/>
        </w:rPr>
        <w:t xml:space="preserve"> құндылық ретінде танытатын негізгі маркер екені айқындалды. Бұл тұжырым топонимдерді тек географиялық атау ретінде емес, мәдени жадының және символдық капиталдың тасымалдаушысы ретінде қарастыруға негізделеді. Туристік жарнама мәтінінде тарихи-сакральды топоним аталған сәтте адресаттың санасында кеңістік бейнесі ғана емес, белгілі бір тарихи кезең, тұлғалар, оқиғалар, діни-рухани мағына, ұлттық жад белсендіріледі. Осы арқылы атау мәтіннің ақпараттық көлемін ықшамдап, бірақ мағыналық ауқымын кеңейтеді. Яғни бір топонимнің өзі бірнеше семиотикалық қабатты қатар іске қосады: географиялық, тарихи, мәдени, аксиологиялық, эмоциялық. Бұл топонимдердің мәдени-танымдық әлеуеті үш негізгі механизм арқылы жүзеге асады. Біріншісі – тарихи жадыны өзектендіру. Жарнамада көне қалалар мен тарихи маршруттардың аталуы ұлттық тарихпен байланыс орнатып, туристік сапарды танымдық тәжірибеге айналдырады. Екіншісі – символдық бедел қалыптастыру. Қасиетті және</w:t>
      </w:r>
      <w:r w:rsidR="002A0272" w:rsidRPr="008276F4">
        <w:rPr>
          <w:sz w:val="28"/>
          <w:szCs w:val="28"/>
          <w:lang w:val="kk-KZ"/>
        </w:rPr>
        <w:t xml:space="preserve"> тарихи нысандар </w:t>
      </w:r>
      <w:r w:rsidR="00DE4EF5" w:rsidRPr="008276F4">
        <w:rPr>
          <w:sz w:val="28"/>
          <w:szCs w:val="28"/>
          <w:lang w:val="kk-KZ"/>
        </w:rPr>
        <w:t>туристік мекеннің</w:t>
      </w:r>
      <w:r w:rsidR="002A0272" w:rsidRPr="008276F4">
        <w:rPr>
          <w:sz w:val="28"/>
          <w:szCs w:val="28"/>
          <w:lang w:val="kk-KZ"/>
        </w:rPr>
        <w:t xml:space="preserve"> дәрежесін</w:t>
      </w:r>
      <w:r w:rsidRPr="008276F4">
        <w:rPr>
          <w:sz w:val="28"/>
          <w:szCs w:val="28"/>
          <w:lang w:val="kk-KZ"/>
        </w:rPr>
        <w:t xml:space="preserve"> көтеріп, оны тек демалыс орны емес, өркениеттік және мәдени маңызы бар кеңістік ретінде көрсетеді. Үшіншісі – туристік тәжірибені </w:t>
      </w:r>
      <w:r w:rsidR="002A0272" w:rsidRPr="008276F4">
        <w:rPr>
          <w:sz w:val="28"/>
          <w:szCs w:val="28"/>
          <w:lang w:val="kk-KZ"/>
        </w:rPr>
        <w:t>киелі</w:t>
      </w:r>
      <w:r w:rsidRPr="008276F4">
        <w:rPr>
          <w:sz w:val="28"/>
          <w:szCs w:val="28"/>
          <w:lang w:val="kk-KZ"/>
        </w:rPr>
        <w:t xml:space="preserve"> оқиға ретінде </w:t>
      </w:r>
      <w:r w:rsidR="002A0272" w:rsidRPr="008276F4">
        <w:rPr>
          <w:sz w:val="28"/>
          <w:szCs w:val="28"/>
          <w:lang w:val="kk-KZ"/>
        </w:rPr>
        <w:t>таныту</w:t>
      </w:r>
      <w:r w:rsidRPr="008276F4">
        <w:rPr>
          <w:sz w:val="28"/>
          <w:szCs w:val="28"/>
          <w:lang w:val="kk-KZ"/>
        </w:rPr>
        <w:t xml:space="preserve">. Бұл жерде сапардың құндылығы эмоциялық ләззатпен ғана емес, мәдени-рухани мазмұнмен негізделеді. Сакральды топонимдерге қатысты жарнама мәтіндерінде бағалауыш сөздер, тарихи реминисценциялар, символдық метафоралар және құрмет реңкіндегі баяндау жиі қолданылады. Мұндай тілдік амалдар адресатта сенім мен құрмет сезімін тудырып, </w:t>
      </w:r>
      <w:r w:rsidR="00A81616" w:rsidRPr="008276F4">
        <w:rPr>
          <w:sz w:val="28"/>
          <w:szCs w:val="28"/>
          <w:lang w:val="kk-KZ"/>
        </w:rPr>
        <w:t>туристік нысанды</w:t>
      </w:r>
      <w:r w:rsidRPr="008276F4">
        <w:rPr>
          <w:sz w:val="28"/>
          <w:szCs w:val="28"/>
          <w:lang w:val="kk-KZ"/>
        </w:rPr>
        <w:t xml:space="preserve"> «баруға тұрарлық» нысан ретінде бекітеді. Сонымен қатар бұл топонимдер елдің халықаралық имиджін қалыптастыруда да маңызды рөл атқарады, өйткені олар ұлттық мұраны жаһандық туристік дискурсқа енгізудің тиімді тетігі болып табылады.</w:t>
      </w:r>
    </w:p>
    <w:p w14:paraId="338D28F7" w14:textId="5E79D033" w:rsidR="00953E2F" w:rsidRPr="008276F4" w:rsidRDefault="00620920" w:rsidP="002073B8">
      <w:pPr>
        <w:pStyle w:val="a3"/>
        <w:spacing w:before="0" w:beforeAutospacing="0" w:after="0" w:afterAutospacing="0"/>
        <w:ind w:firstLine="567"/>
        <w:jc w:val="both"/>
        <w:rPr>
          <w:sz w:val="28"/>
          <w:szCs w:val="28"/>
          <w:lang w:val="kk-KZ"/>
        </w:rPr>
      </w:pPr>
      <w:r w:rsidRPr="008276F4">
        <w:rPr>
          <w:bCs/>
          <w:sz w:val="28"/>
          <w:szCs w:val="28"/>
          <w:lang w:val="kk-KZ"/>
        </w:rPr>
        <w:t>Диссертацияда</w:t>
      </w:r>
      <w:r w:rsidR="00215FBA" w:rsidRPr="008276F4">
        <w:rPr>
          <w:sz w:val="28"/>
          <w:szCs w:val="28"/>
          <w:lang w:val="kk-KZ"/>
        </w:rPr>
        <w:t xml:space="preserve"> туристік жарнамаларда </w:t>
      </w:r>
      <w:r w:rsidR="00215FBA" w:rsidRPr="008276F4">
        <w:rPr>
          <w:i/>
          <w:sz w:val="28"/>
          <w:szCs w:val="28"/>
          <w:lang w:val="kk-KZ"/>
        </w:rPr>
        <w:t>қонақжайлылық, киелі кеңістік, дәстүр, табиғат</w:t>
      </w:r>
      <w:r w:rsidR="00953E2F" w:rsidRPr="008276F4">
        <w:rPr>
          <w:sz w:val="28"/>
          <w:szCs w:val="28"/>
          <w:lang w:val="kk-KZ"/>
        </w:rPr>
        <w:t xml:space="preserve"> концептілері ұлттық мәдениеттің негізгі құндылықтарын танытатын және туристік өнімнің тартымдылығын арттыратын лингвомәдени өзек р</w:t>
      </w:r>
      <w:r w:rsidR="00215FBA" w:rsidRPr="008276F4">
        <w:rPr>
          <w:sz w:val="28"/>
          <w:szCs w:val="28"/>
          <w:lang w:val="kk-KZ"/>
        </w:rPr>
        <w:t>етінде анықталды. Бұған қоса дала</w:t>
      </w:r>
      <w:r w:rsidR="00953E2F" w:rsidRPr="008276F4">
        <w:rPr>
          <w:sz w:val="28"/>
          <w:szCs w:val="28"/>
          <w:lang w:val="kk-KZ"/>
        </w:rPr>
        <w:t xml:space="preserve"> концептісі кеңістік-символдық деңгейде ерекше мәнге ие екені байқалды. Бұл концептілер туристік мәтіндер мен визуалды материалдарда тұрақты қайталанып, ұлттық туристік дискурстың</w:t>
      </w:r>
      <w:r w:rsidR="00215FBA" w:rsidRPr="008276F4">
        <w:rPr>
          <w:sz w:val="28"/>
          <w:szCs w:val="28"/>
          <w:lang w:val="kk-KZ"/>
        </w:rPr>
        <w:t xml:space="preserve"> семантикалық ядросын құрайды. </w:t>
      </w:r>
      <w:r w:rsidR="00953E2F" w:rsidRPr="008276F4">
        <w:rPr>
          <w:sz w:val="28"/>
          <w:szCs w:val="28"/>
          <w:lang w:val="kk-KZ"/>
        </w:rPr>
        <w:t xml:space="preserve">Осы концептілердің барлығы бірігіп, тұтынушы санасында елдің жағымды құндылықтық бейнесін қалыптастырады. </w:t>
      </w:r>
    </w:p>
    <w:p w14:paraId="49695C5A" w14:textId="5E59969F" w:rsidR="003F3AE1" w:rsidRPr="008276F4" w:rsidRDefault="00953E2F" w:rsidP="002073B8">
      <w:pPr>
        <w:pStyle w:val="a3"/>
        <w:spacing w:before="0" w:beforeAutospacing="0" w:after="0" w:afterAutospacing="0"/>
        <w:ind w:firstLine="567"/>
        <w:jc w:val="both"/>
        <w:rPr>
          <w:sz w:val="28"/>
          <w:szCs w:val="28"/>
          <w:lang w:val="kk-KZ"/>
        </w:rPr>
      </w:pPr>
      <w:r w:rsidRPr="008276F4">
        <w:rPr>
          <w:sz w:val="28"/>
          <w:szCs w:val="28"/>
          <w:lang w:val="kk-KZ"/>
        </w:rPr>
        <w:t>Қорытындылай келгенде,</w:t>
      </w:r>
      <w:r w:rsidR="00215FBA" w:rsidRPr="008276F4">
        <w:rPr>
          <w:sz w:val="28"/>
          <w:szCs w:val="28"/>
          <w:lang w:val="kk-KZ"/>
        </w:rPr>
        <w:t xml:space="preserve"> зерттеу нәтижесі туристік жарнама дискурсының коммуникативтік прагматикалық және лингвомәдени аспектілерінің </w:t>
      </w:r>
      <w:r w:rsidR="003F3AE1" w:rsidRPr="008276F4">
        <w:rPr>
          <w:sz w:val="28"/>
          <w:szCs w:val="28"/>
          <w:lang w:val="kk-KZ"/>
        </w:rPr>
        <w:t>қазақ тіл біліміндегі өзекті әрі пер</w:t>
      </w:r>
      <w:r w:rsidR="00215FBA" w:rsidRPr="008276F4">
        <w:rPr>
          <w:sz w:val="28"/>
          <w:szCs w:val="28"/>
          <w:lang w:val="kk-KZ"/>
        </w:rPr>
        <w:t>спективалы бағыт екенін көрсетт</w:t>
      </w:r>
      <w:r w:rsidR="003F3AE1" w:rsidRPr="008276F4">
        <w:rPr>
          <w:sz w:val="28"/>
          <w:szCs w:val="28"/>
          <w:lang w:val="kk-KZ"/>
        </w:rPr>
        <w:t xml:space="preserve">і. </w:t>
      </w:r>
      <w:r w:rsidR="00620920" w:rsidRPr="008276F4">
        <w:rPr>
          <w:sz w:val="28"/>
          <w:szCs w:val="28"/>
          <w:lang w:val="kk-KZ"/>
        </w:rPr>
        <w:t>Т</w:t>
      </w:r>
      <w:r w:rsidR="003F3AE1" w:rsidRPr="008276F4">
        <w:rPr>
          <w:sz w:val="28"/>
          <w:szCs w:val="28"/>
          <w:lang w:val="kk-KZ"/>
        </w:rPr>
        <w:t>уристік жарнама ұлттық мәдени кодты репрезентациялайтын, ел имиджін қалыптастыратын және тұтынушының құндылықтық таңдауына ықпал ететін маңызды дискурстық кеңістік ретінде танылады.</w:t>
      </w:r>
    </w:p>
    <w:p w14:paraId="61CCAA65" w14:textId="2DF44407" w:rsidR="005A1A12" w:rsidRPr="008276F4" w:rsidRDefault="001B3754" w:rsidP="00620920">
      <w:pPr>
        <w:pStyle w:val="a3"/>
        <w:spacing w:before="0" w:beforeAutospacing="0" w:after="0" w:afterAutospacing="0"/>
        <w:ind w:firstLine="567"/>
        <w:jc w:val="both"/>
        <w:rPr>
          <w:sz w:val="28"/>
          <w:szCs w:val="28"/>
          <w:lang w:val="kk-KZ"/>
        </w:rPr>
      </w:pPr>
      <w:r w:rsidRPr="008276F4">
        <w:rPr>
          <w:sz w:val="28"/>
          <w:szCs w:val="28"/>
          <w:lang w:val="kk-KZ"/>
        </w:rPr>
        <w:t>Қазіргі цифрлық туризм жағдайында туристік жарнама дискурсы барған сайын қысқа видео, әлеуметтік медиа және пайдаланушы контентімен байланысты күрделі семиотикалық экожүйеге айналып келеді. Сондықтан алдағы зерттеулерде қазақ тіліндегі туристік жарнама материалдарын мультимодальды-корпустық негізде жинақтап, ұлттық-мәдени концептілердің, тарихи-сакральды топонимдердің, бағалауыштық тілдік модельдердің және платформалық стратегиялардың өзара байланысын жүйелі талдау ғылыми тұрғыдан өте перспективалы бағыт болып табылады.</w:t>
      </w:r>
    </w:p>
    <w:p w14:paraId="213D9F38" w14:textId="77777777" w:rsidR="00512C9F" w:rsidRPr="008276F4" w:rsidRDefault="00512C9F" w:rsidP="00512C9F">
      <w:pPr>
        <w:spacing w:after="0" w:line="240" w:lineRule="auto"/>
        <w:ind w:firstLine="567"/>
        <w:jc w:val="center"/>
        <w:rPr>
          <w:rFonts w:ascii="Times New Roman" w:hAnsi="Times New Roman" w:cs="Times New Roman"/>
          <w:b/>
          <w:sz w:val="28"/>
          <w:szCs w:val="28"/>
          <w:lang w:val="kk-KZ"/>
        </w:rPr>
      </w:pPr>
      <w:r w:rsidRPr="008276F4">
        <w:rPr>
          <w:rFonts w:ascii="Times New Roman" w:hAnsi="Times New Roman" w:cs="Times New Roman"/>
          <w:b/>
          <w:sz w:val="28"/>
          <w:szCs w:val="28"/>
          <w:lang w:val="kk-KZ"/>
        </w:rPr>
        <w:t>ПАЙДАЛАНЫЛҒАН ӘДЕБИЕТТЕР ТІЗІМІ</w:t>
      </w:r>
    </w:p>
    <w:p w14:paraId="5411EEC0"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bCs/>
          <w:sz w:val="28"/>
          <w:szCs w:val="28"/>
          <w:lang w:val="kk-KZ" w:eastAsia="ru-RU"/>
        </w:rPr>
        <w:t>Асанбаева С.А.</w:t>
      </w:r>
      <w:r w:rsidRPr="008276F4">
        <w:rPr>
          <w:rFonts w:ascii="Times New Roman" w:eastAsia="Times New Roman" w:hAnsi="Times New Roman" w:cs="Times New Roman"/>
          <w:sz w:val="28"/>
          <w:szCs w:val="28"/>
          <w:lang w:val="kk-KZ" w:eastAsia="ru-RU"/>
        </w:rPr>
        <w:t> Жарнама саласында мемлекеттік тілді қолданудың өзекті социолингвистикалық мәселелері: оларды шешу жолдары: фил. ғыл. канд. ... дис.: 10.02.02. – Алматы, 1999. – 150 б.</w:t>
      </w:r>
    </w:p>
    <w:p w14:paraId="4F01198F"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bCs/>
          <w:sz w:val="28"/>
          <w:szCs w:val="28"/>
          <w:lang w:val="kk-KZ" w:eastAsia="ru-RU"/>
        </w:rPr>
        <w:t>Солтанбекова Г.А.</w:t>
      </w:r>
      <w:r w:rsidRPr="008276F4">
        <w:rPr>
          <w:rFonts w:ascii="Times New Roman" w:eastAsia="Times New Roman" w:hAnsi="Times New Roman" w:cs="Times New Roman"/>
          <w:sz w:val="28"/>
          <w:szCs w:val="28"/>
          <w:lang w:val="kk-KZ" w:eastAsia="ru-RU"/>
        </w:rPr>
        <w:t> Қазақ жарнамалары: тілдік сипаты және олардың ықпал ету қызметі: филол. ғыл. канд. ... дис.: 10.02.02. – Алматы, 2001. – 145 б.</w:t>
      </w:r>
    </w:p>
    <w:p w14:paraId="783E6CAC"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bCs/>
          <w:sz w:val="28"/>
          <w:szCs w:val="28"/>
          <w:lang w:val="kk-KZ" w:eastAsia="ru-RU"/>
        </w:rPr>
        <w:t>Увайсова М.М.</w:t>
      </w:r>
      <w:r w:rsidRPr="008276F4">
        <w:rPr>
          <w:rFonts w:ascii="Times New Roman" w:eastAsia="Times New Roman" w:hAnsi="Times New Roman" w:cs="Times New Roman"/>
          <w:sz w:val="28"/>
          <w:szCs w:val="28"/>
          <w:lang w:val="kk-KZ" w:eastAsia="ru-RU"/>
        </w:rPr>
        <w:t> Жарнама тілі: лингвопрагматикалық аспект : филол. ғыл. канд. ... дис.: 10.02.02. – Алматы, 1995. – 195 б.</w:t>
      </w:r>
    </w:p>
    <w:p w14:paraId="0DDBE7A4"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Нұрбаева А. М., Каримова Б. С., Қажығалиева Г. А.</w:t>
      </w:r>
      <w:r w:rsidRPr="008276F4">
        <w:rPr>
          <w:rFonts w:ascii="Times New Roman" w:eastAsia="Times New Roman" w:hAnsi="Times New Roman" w:cs="Times New Roman"/>
          <w:sz w:val="28"/>
          <w:szCs w:val="28"/>
          <w:lang w:eastAsia="ru-RU"/>
        </w:rPr>
        <w:t> Характеристика рекламного текста как дискурсивной практики // Абай атындағы ҚазҰПУ Хабаршысы. «Филология» сериясы. – 2020. – № 4 (74). – Б. 151–157.</w:t>
      </w:r>
    </w:p>
    <w:p w14:paraId="48523A4C"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Байдуллаева А.Б.</w:t>
      </w:r>
      <w:r w:rsidRPr="008276F4">
        <w:rPr>
          <w:rFonts w:ascii="Times New Roman" w:eastAsia="Times New Roman" w:hAnsi="Times New Roman" w:cs="Times New Roman"/>
          <w:sz w:val="28"/>
          <w:szCs w:val="28"/>
          <w:lang w:eastAsia="ru-RU"/>
        </w:rPr>
        <w:t> Қазақ, ағылшын, орыс жəне неміс тілдері материалдары негізінде жарнама слогандарының когнитивті-коммуникативті табиғаты: филос. докторы (PhD) ... дис.: 6D021000. – Алматы, 2014. – 147 б.</w:t>
      </w:r>
    </w:p>
    <w:p w14:paraId="15934689"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hAnsi="Times New Roman" w:cs="Times New Roman"/>
          <w:sz w:val="28"/>
          <w:szCs w:val="28"/>
          <w:lang w:val="kk-KZ"/>
        </w:rPr>
        <w:t>Бугенова Л.А. Рекламные тексты на казахском и русском языках в межкультурной парадигме: монография. – Павлодар, 2013. – 584 с</w:t>
      </w:r>
      <w:r w:rsidRPr="008276F4">
        <w:rPr>
          <w:rFonts w:ascii="Times New Roman" w:eastAsia="Times New Roman" w:hAnsi="Times New Roman" w:cs="Times New Roman"/>
          <w:sz w:val="28"/>
          <w:szCs w:val="28"/>
          <w:lang w:eastAsia="ru-RU"/>
        </w:rPr>
        <w:t>.</w:t>
      </w:r>
    </w:p>
    <w:p w14:paraId="4E05AFD7" w14:textId="4A7D24D0" w:rsidR="00512C9F" w:rsidRPr="008276F4" w:rsidRDefault="00EB7624"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Шындалиева М.</w:t>
      </w:r>
      <w:r w:rsidR="00512C9F" w:rsidRPr="008276F4">
        <w:rPr>
          <w:rFonts w:ascii="Times New Roman" w:eastAsia="Times New Roman" w:hAnsi="Times New Roman" w:cs="Times New Roman"/>
          <w:bCs/>
          <w:sz w:val="28"/>
          <w:szCs w:val="28"/>
          <w:lang w:eastAsia="ru-RU"/>
        </w:rPr>
        <w:t>Б.</w:t>
      </w:r>
      <w:r w:rsidR="00512C9F" w:rsidRPr="008276F4">
        <w:rPr>
          <w:rFonts w:ascii="Times New Roman" w:eastAsia="Times New Roman" w:hAnsi="Times New Roman" w:cs="Times New Roman"/>
          <w:sz w:val="28"/>
          <w:szCs w:val="28"/>
          <w:lang w:eastAsia="ru-RU"/>
        </w:rPr>
        <w:t> БАҚ-тағы жарнама технологиясы. – Астана: ЕҰУ баспасы, 2010. – 134 б.</w:t>
      </w:r>
    </w:p>
    <w:p w14:paraId="4B379C2D"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Куркимбаева А.М.</w:t>
      </w:r>
      <w:r w:rsidRPr="008276F4">
        <w:rPr>
          <w:rFonts w:ascii="Times New Roman" w:eastAsia="Times New Roman" w:hAnsi="Times New Roman" w:cs="Times New Roman"/>
          <w:sz w:val="28"/>
          <w:szCs w:val="28"/>
          <w:lang w:eastAsia="ru-RU"/>
        </w:rPr>
        <w:t> Туристік блогинг: коммуникативтік стратегиялар мен тактикалар (ағылшын және қазақ тілдері материалдары негізінде) : филос. докт. (PhD) ... дис. : 8D02305. – Алматы, 2021. – 214 б.</w:t>
      </w:r>
    </w:p>
    <w:p w14:paraId="2F6F58B8"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Саурыкова К., Шойбекова Г., Абдрахманова Ж.</w:t>
      </w:r>
      <w:r w:rsidRPr="008276F4">
        <w:rPr>
          <w:rFonts w:ascii="Times New Roman" w:eastAsia="Times New Roman" w:hAnsi="Times New Roman" w:cs="Times New Roman"/>
          <w:sz w:val="28"/>
          <w:szCs w:val="28"/>
          <w:lang w:eastAsia="ru-RU"/>
        </w:rPr>
        <w:t> Туристік дискурстың паремиологиялық негіздері // Әл-Фараби атындағы Қазақ ұлттық университетінің Хабаршысы. Филология сериясы. – 2024. – № 3 (195). – Б. 103–113.</w:t>
      </w:r>
    </w:p>
    <w:p w14:paraId="5DAB53AC"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 xml:space="preserve"> Zharkynbekova Sh.K., Issina S. T.</w:t>
      </w:r>
      <w:r w:rsidRPr="008276F4">
        <w:rPr>
          <w:rFonts w:ascii="Times New Roman" w:eastAsia="Times New Roman" w:hAnsi="Times New Roman" w:cs="Times New Roman"/>
          <w:sz w:val="28"/>
          <w:szCs w:val="28"/>
          <w:lang w:val="en-US" w:eastAsia="ru-RU"/>
        </w:rPr>
        <w:t> Pragmalinguistic features of Kazakh tourism discourse // Bulletin of L.N. Gumilyov Eurasian National University. Philology Series. – 2023. – Vol. 142, No. 1. – P. 58–69. </w:t>
      </w:r>
    </w:p>
    <w:p w14:paraId="10B5DC9B" w14:textId="56ADE12B"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eastAsia="ru-RU"/>
        </w:rPr>
        <w:t>Бенвенист</w:t>
      </w:r>
      <w:r w:rsidRPr="008276F4">
        <w:rPr>
          <w:rFonts w:ascii="Times New Roman" w:eastAsia="Times New Roman" w:hAnsi="Times New Roman" w:cs="Times New Roman"/>
          <w:bCs/>
          <w:sz w:val="28"/>
          <w:szCs w:val="28"/>
          <w:lang w:val="en-US" w:eastAsia="ru-RU"/>
        </w:rPr>
        <w:t xml:space="preserve"> </w:t>
      </w:r>
      <w:r w:rsidRPr="008276F4">
        <w:rPr>
          <w:rFonts w:ascii="Times New Roman" w:eastAsia="Times New Roman" w:hAnsi="Times New Roman" w:cs="Times New Roman"/>
          <w:bCs/>
          <w:sz w:val="28"/>
          <w:szCs w:val="28"/>
          <w:lang w:eastAsia="ru-RU"/>
        </w:rPr>
        <w:t>Э</w:t>
      </w:r>
      <w:r w:rsidRPr="008276F4">
        <w:rPr>
          <w:rFonts w:ascii="Times New Roman" w:eastAsia="Times New Roman" w:hAnsi="Times New Roman" w:cs="Times New Roman"/>
          <w:bCs/>
          <w:sz w:val="28"/>
          <w:szCs w:val="28"/>
          <w:lang w:val="en-US" w:eastAsia="ru-RU"/>
        </w:rPr>
        <w:t>.</w:t>
      </w:r>
      <w:r w:rsidR="00E86B55" w:rsidRPr="008276F4">
        <w:rPr>
          <w:rFonts w:ascii="Times New Roman" w:eastAsia="Times New Roman" w:hAnsi="Times New Roman" w:cs="Times New Roman"/>
          <w:sz w:val="28"/>
          <w:szCs w:val="28"/>
          <w:lang w:val="en-US" w:eastAsia="ru-RU"/>
        </w:rPr>
        <w:t> </w:t>
      </w:r>
      <w:r w:rsidR="00E86B55" w:rsidRPr="008276F4">
        <w:rPr>
          <w:rFonts w:ascii="Times New Roman" w:eastAsia="Times New Roman" w:hAnsi="Times New Roman" w:cs="Times New Roman"/>
          <w:sz w:val="28"/>
          <w:szCs w:val="28"/>
          <w:lang w:eastAsia="ru-RU"/>
        </w:rPr>
        <w:t>Общая</w:t>
      </w:r>
      <w:r w:rsidR="00E86B55" w:rsidRPr="008276F4">
        <w:rPr>
          <w:rFonts w:ascii="Times New Roman" w:eastAsia="Times New Roman" w:hAnsi="Times New Roman" w:cs="Times New Roman"/>
          <w:sz w:val="28"/>
          <w:szCs w:val="28"/>
          <w:lang w:val="en-US" w:eastAsia="ru-RU"/>
        </w:rPr>
        <w:t xml:space="preserve"> </w:t>
      </w:r>
      <w:r w:rsidR="00E86B55" w:rsidRPr="008276F4">
        <w:rPr>
          <w:rFonts w:ascii="Times New Roman" w:eastAsia="Times New Roman" w:hAnsi="Times New Roman" w:cs="Times New Roman"/>
          <w:sz w:val="28"/>
          <w:szCs w:val="28"/>
          <w:lang w:eastAsia="ru-RU"/>
        </w:rPr>
        <w:t>лингвистика</w:t>
      </w:r>
      <w:r w:rsidR="00E86B55" w:rsidRPr="008276F4">
        <w:rPr>
          <w:rFonts w:ascii="Times New Roman" w:eastAsia="Times New Roman" w:hAnsi="Times New Roman" w:cs="Times New Roman"/>
          <w:sz w:val="28"/>
          <w:szCs w:val="28"/>
          <w:lang w:val="en-US" w:eastAsia="ru-RU"/>
        </w:rPr>
        <w:t xml:space="preserve">. – </w:t>
      </w:r>
      <w:r w:rsidR="00E86B55" w:rsidRPr="008276F4">
        <w:rPr>
          <w:rFonts w:ascii="Times New Roman" w:eastAsia="Times New Roman" w:hAnsi="Times New Roman" w:cs="Times New Roman"/>
          <w:sz w:val="28"/>
          <w:szCs w:val="28"/>
          <w:lang w:eastAsia="ru-RU"/>
        </w:rPr>
        <w:t>М</w:t>
      </w:r>
      <w:r w:rsidR="00E86B55" w:rsidRPr="008276F4">
        <w:rPr>
          <w:rFonts w:ascii="Times New Roman" w:eastAsia="Times New Roman" w:hAnsi="Times New Roman" w:cs="Times New Roman"/>
          <w:sz w:val="28"/>
          <w:szCs w:val="28"/>
          <w:lang w:val="en-US" w:eastAsia="ru-RU"/>
        </w:rPr>
        <w:t>.</w:t>
      </w:r>
      <w:r w:rsidRPr="008276F4">
        <w:rPr>
          <w:rFonts w:ascii="Times New Roman" w:eastAsia="Times New Roman" w:hAnsi="Times New Roman" w:cs="Times New Roman"/>
          <w:sz w:val="28"/>
          <w:szCs w:val="28"/>
          <w:lang w:val="en-US" w:eastAsia="ru-RU"/>
        </w:rPr>
        <w:t xml:space="preserve">: </w:t>
      </w:r>
      <w:r w:rsidRPr="008276F4">
        <w:rPr>
          <w:rFonts w:ascii="Times New Roman" w:eastAsia="Times New Roman" w:hAnsi="Times New Roman" w:cs="Times New Roman"/>
          <w:sz w:val="28"/>
          <w:szCs w:val="28"/>
          <w:lang w:eastAsia="ru-RU"/>
        </w:rPr>
        <w:t>Прогресс</w:t>
      </w:r>
      <w:r w:rsidRPr="008276F4">
        <w:rPr>
          <w:rFonts w:ascii="Times New Roman" w:eastAsia="Times New Roman" w:hAnsi="Times New Roman" w:cs="Times New Roman"/>
          <w:sz w:val="28"/>
          <w:szCs w:val="28"/>
          <w:lang w:val="en-US" w:eastAsia="ru-RU"/>
        </w:rPr>
        <w:t xml:space="preserve">, 1974. – 446 </w:t>
      </w:r>
      <w:r w:rsidRPr="008276F4">
        <w:rPr>
          <w:rFonts w:ascii="Times New Roman" w:eastAsia="Times New Roman" w:hAnsi="Times New Roman" w:cs="Times New Roman"/>
          <w:sz w:val="28"/>
          <w:szCs w:val="28"/>
          <w:lang w:eastAsia="ru-RU"/>
        </w:rPr>
        <w:t>с</w:t>
      </w:r>
      <w:r w:rsidRPr="008276F4">
        <w:rPr>
          <w:rFonts w:ascii="Times New Roman" w:eastAsia="Times New Roman" w:hAnsi="Times New Roman" w:cs="Times New Roman"/>
          <w:sz w:val="28"/>
          <w:szCs w:val="28"/>
          <w:lang w:val="en-US" w:eastAsia="ru-RU"/>
        </w:rPr>
        <w:t>.</w:t>
      </w:r>
    </w:p>
    <w:p w14:paraId="2BDCE819"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Harris Z.S.</w:t>
      </w:r>
      <w:r w:rsidRPr="008276F4">
        <w:rPr>
          <w:rFonts w:ascii="Times New Roman" w:eastAsia="Times New Roman" w:hAnsi="Times New Roman" w:cs="Times New Roman"/>
          <w:sz w:val="28"/>
          <w:szCs w:val="28"/>
          <w:lang w:val="en-US" w:eastAsia="ru-RU"/>
        </w:rPr>
        <w:t> Discourse analysis // Language. – 1952. – Vol. 28, No. 1. – P. 474–494.</w:t>
      </w:r>
    </w:p>
    <w:p w14:paraId="54C0CCFD"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Habermas J.</w:t>
      </w:r>
      <w:r w:rsidRPr="008276F4">
        <w:rPr>
          <w:rFonts w:ascii="Times New Roman" w:eastAsia="Times New Roman" w:hAnsi="Times New Roman" w:cs="Times New Roman"/>
          <w:sz w:val="28"/>
          <w:szCs w:val="28"/>
          <w:lang w:val="en-US" w:eastAsia="ru-RU"/>
        </w:rPr>
        <w:t> Theorie der Kommunikativen Handelns. – 3. Aufl. – Frankfurt am Main : Suhrkamp Verlag, 1985. – Bd. 2. – S. 504–522.</w:t>
      </w:r>
    </w:p>
    <w:p w14:paraId="0384F1D0" w14:textId="6FC4D185"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Van Dijk Teun A.</w:t>
      </w:r>
      <w:r w:rsidRPr="008276F4">
        <w:rPr>
          <w:rFonts w:ascii="Times New Roman" w:eastAsia="Times New Roman" w:hAnsi="Times New Roman" w:cs="Times New Roman"/>
          <w:sz w:val="28"/>
          <w:szCs w:val="28"/>
          <w:lang w:val="en-US" w:eastAsia="ru-RU"/>
        </w:rPr>
        <w:t> News as Discourse. – New Y</w:t>
      </w:r>
      <w:r w:rsidR="00E86B55" w:rsidRPr="008276F4">
        <w:rPr>
          <w:rFonts w:ascii="Times New Roman" w:eastAsia="Times New Roman" w:hAnsi="Times New Roman" w:cs="Times New Roman"/>
          <w:sz w:val="28"/>
          <w:szCs w:val="28"/>
          <w:lang w:val="en-US" w:eastAsia="ru-RU"/>
        </w:rPr>
        <w:t>ork</w:t>
      </w:r>
      <w:r w:rsidRPr="008276F4">
        <w:rPr>
          <w:rFonts w:ascii="Times New Roman" w:eastAsia="Times New Roman" w:hAnsi="Times New Roman" w:cs="Times New Roman"/>
          <w:sz w:val="28"/>
          <w:szCs w:val="28"/>
          <w:lang w:val="en-US" w:eastAsia="ru-RU"/>
        </w:rPr>
        <w:t>: Hillsdale, 1998. – 22 p.</w:t>
      </w:r>
    </w:p>
    <w:p w14:paraId="1E3D5B42"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Fairclough N.</w:t>
      </w:r>
      <w:r w:rsidRPr="008276F4">
        <w:rPr>
          <w:rFonts w:ascii="Times New Roman" w:eastAsia="Times New Roman" w:hAnsi="Times New Roman" w:cs="Times New Roman"/>
          <w:sz w:val="28"/>
          <w:szCs w:val="28"/>
          <w:lang w:val="en-US" w:eastAsia="ru-RU"/>
        </w:rPr>
        <w:t> Language and Power. – 2nd ed. – London: Longman, 2001. – 226 p.</w:t>
      </w:r>
    </w:p>
    <w:p w14:paraId="32E2AA46"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Фуко М.</w:t>
      </w:r>
      <w:r w:rsidRPr="008276F4">
        <w:rPr>
          <w:rFonts w:ascii="Times New Roman" w:eastAsia="Times New Roman" w:hAnsi="Times New Roman" w:cs="Times New Roman"/>
          <w:sz w:val="28"/>
          <w:szCs w:val="28"/>
          <w:lang w:eastAsia="ru-RU"/>
        </w:rPr>
        <w:t> Дискурс и истина // Логос. – 2008. – № 2 (65). – С. 159–262.</w:t>
      </w:r>
    </w:p>
    <w:p w14:paraId="3CAB1B38"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Schiffrin D.</w:t>
      </w:r>
      <w:r w:rsidRPr="008276F4">
        <w:rPr>
          <w:rFonts w:ascii="Times New Roman" w:eastAsia="Times New Roman" w:hAnsi="Times New Roman" w:cs="Times New Roman"/>
          <w:sz w:val="28"/>
          <w:szCs w:val="28"/>
          <w:lang w:val="en-US" w:eastAsia="ru-RU"/>
        </w:rPr>
        <w:t> Approaches to Discourse. – Cambridge, MA; Oxford: Blackwell, 1994. – 470 p.</w:t>
      </w:r>
    </w:p>
    <w:p w14:paraId="0B3FFA61" w14:textId="1C1BDA93"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Остин Дж.</w:t>
      </w:r>
      <w:r w:rsidRPr="008276F4">
        <w:rPr>
          <w:rFonts w:ascii="Times New Roman" w:eastAsia="Times New Roman" w:hAnsi="Times New Roman" w:cs="Times New Roman"/>
          <w:sz w:val="28"/>
          <w:szCs w:val="28"/>
          <w:lang w:eastAsia="ru-RU"/>
        </w:rPr>
        <w:t> Слово как действие // Новое</w:t>
      </w:r>
      <w:r w:rsidR="00E86B55" w:rsidRPr="008276F4">
        <w:rPr>
          <w:rFonts w:ascii="Times New Roman" w:eastAsia="Times New Roman" w:hAnsi="Times New Roman" w:cs="Times New Roman"/>
          <w:sz w:val="28"/>
          <w:szCs w:val="28"/>
          <w:lang w:eastAsia="ru-RU"/>
        </w:rPr>
        <w:t xml:space="preserve"> в зарубежной лингвистике. – М.</w:t>
      </w:r>
      <w:r w:rsidRPr="008276F4">
        <w:rPr>
          <w:rFonts w:ascii="Times New Roman" w:eastAsia="Times New Roman" w:hAnsi="Times New Roman" w:cs="Times New Roman"/>
          <w:sz w:val="28"/>
          <w:szCs w:val="28"/>
          <w:lang w:eastAsia="ru-RU"/>
        </w:rPr>
        <w:t>: Прогресс, 1986. – Вып. 17: Теория речевых актов. – С. 22–129.</w:t>
      </w:r>
    </w:p>
    <w:p w14:paraId="30751635"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Серль Дж.</w:t>
      </w:r>
      <w:r w:rsidRPr="008276F4">
        <w:rPr>
          <w:rFonts w:ascii="Times New Roman" w:eastAsia="Times New Roman" w:hAnsi="Times New Roman" w:cs="Times New Roman"/>
          <w:sz w:val="28"/>
          <w:szCs w:val="28"/>
          <w:lang w:eastAsia="ru-RU"/>
        </w:rPr>
        <w:t> Что такое речевой акт? // Новое в зарубежной лингвистике. – М.: Прогресс, 1986. – Вып. 17 : Теория речевых актов. – С. 151–169.</w:t>
      </w:r>
    </w:p>
    <w:p w14:paraId="16E1C739"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Lakoff G., Johnson M.</w:t>
      </w:r>
      <w:r w:rsidRPr="008276F4">
        <w:rPr>
          <w:rFonts w:ascii="Times New Roman" w:eastAsia="Times New Roman" w:hAnsi="Times New Roman" w:cs="Times New Roman"/>
          <w:sz w:val="28"/>
          <w:szCs w:val="28"/>
          <w:lang w:val="en-US" w:eastAsia="ru-RU"/>
        </w:rPr>
        <w:t> Metaphors We Live By. – Chicago : University of Chicago Press, 1980. – 242 p.</w:t>
      </w:r>
    </w:p>
    <w:p w14:paraId="6EA4929F"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Fillmore Ch.</w:t>
      </w:r>
      <w:r w:rsidRPr="008276F4">
        <w:rPr>
          <w:rFonts w:ascii="Times New Roman" w:eastAsia="Times New Roman" w:hAnsi="Times New Roman" w:cs="Times New Roman"/>
          <w:sz w:val="28"/>
          <w:szCs w:val="28"/>
          <w:lang w:val="en-US" w:eastAsia="ru-RU"/>
        </w:rPr>
        <w:t> Frame semantics // Linguistics in the morning calm: Selected papers from the SICOL. – Seoul: Hanshin Publishing Co., 1982. – P. 111–137.</w:t>
      </w:r>
    </w:p>
    <w:p w14:paraId="3A99D174"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Wodak R., Meyer M.</w:t>
      </w:r>
      <w:r w:rsidRPr="008276F4">
        <w:rPr>
          <w:rFonts w:ascii="Times New Roman" w:eastAsia="Times New Roman" w:hAnsi="Times New Roman" w:cs="Times New Roman"/>
          <w:sz w:val="28"/>
          <w:szCs w:val="28"/>
          <w:lang w:val="en-US" w:eastAsia="ru-RU"/>
        </w:rPr>
        <w:t> Methods of Critical Discourse Analysis. – 2nd ed. – London : SAGE Publications, 2009. – 216 p.</w:t>
      </w:r>
    </w:p>
    <w:p w14:paraId="3A051400"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Turan Ümit Deniz, Durmuşoğlu Köse Gül.</w:t>
      </w:r>
      <w:r w:rsidRPr="008276F4">
        <w:rPr>
          <w:rFonts w:ascii="Times New Roman" w:eastAsia="Times New Roman" w:hAnsi="Times New Roman" w:cs="Times New Roman"/>
          <w:sz w:val="28"/>
          <w:szCs w:val="28"/>
          <w:lang w:val="en-US" w:eastAsia="ru-RU"/>
        </w:rPr>
        <w:t> Turkish Syntax, Semantics, Pragmatics and Discourse (Türkçe Tümce Bilgisi, Anlambilim, Edimbilim ve Söylem Çözümlemesi). – Eskişehir: Anadolu Üniversitesi Yayınları; Açıköğretim Fakültesi Yayınları, 2011. – 177 p.</w:t>
      </w:r>
    </w:p>
    <w:p w14:paraId="6FDD1B10"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Özsoy Ayşe Sumru.</w:t>
      </w:r>
      <w:r w:rsidRPr="008276F4">
        <w:rPr>
          <w:rFonts w:ascii="Times New Roman" w:eastAsia="Times New Roman" w:hAnsi="Times New Roman" w:cs="Times New Roman"/>
          <w:sz w:val="28"/>
          <w:szCs w:val="28"/>
          <w:lang w:val="en-US" w:eastAsia="ru-RU"/>
        </w:rPr>
        <w:t> Kendi-reflexivization in Turkish: A syntactic, semantic and discourse analysis: PhD diss. – Ann Arbor: University of Michigan, 1983. – 230 p.</w:t>
      </w:r>
    </w:p>
    <w:p w14:paraId="10643791" w14:textId="68716BCD"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Akbaş Erdem.</w:t>
      </w:r>
      <w:r w:rsidRPr="008276F4">
        <w:rPr>
          <w:rFonts w:ascii="Times New Roman" w:eastAsia="Times New Roman" w:hAnsi="Times New Roman" w:cs="Times New Roman"/>
          <w:sz w:val="28"/>
          <w:szCs w:val="28"/>
          <w:lang w:val="en-US" w:eastAsia="ru-RU"/>
        </w:rPr>
        <w:t> Basics of Discourse Analysis a</w:t>
      </w:r>
      <w:r w:rsidR="00E86B55" w:rsidRPr="008276F4">
        <w:rPr>
          <w:rFonts w:ascii="Times New Roman" w:eastAsia="Times New Roman" w:hAnsi="Times New Roman" w:cs="Times New Roman"/>
          <w:sz w:val="28"/>
          <w:szCs w:val="28"/>
          <w:lang w:val="en-US" w:eastAsia="ru-RU"/>
        </w:rPr>
        <w:t>nd Language Teaching. – [S. l.]</w:t>
      </w:r>
      <w:r w:rsidRPr="008276F4">
        <w:rPr>
          <w:rFonts w:ascii="Times New Roman" w:eastAsia="Times New Roman" w:hAnsi="Times New Roman" w:cs="Times New Roman"/>
          <w:sz w:val="28"/>
          <w:szCs w:val="28"/>
          <w:lang w:val="en-US" w:eastAsia="ru-RU"/>
        </w:rPr>
        <w:t>: LAP Lambert Academic Publishing, 2012. – 104 p. </w:t>
      </w:r>
      <w:r w:rsidRPr="008276F4">
        <w:rPr>
          <w:rFonts w:ascii="Times New Roman" w:eastAsia="Times New Roman" w:hAnsi="Times New Roman" w:cs="Times New Roman"/>
          <w:i/>
          <w:iCs/>
          <w:sz w:val="28"/>
          <w:szCs w:val="28"/>
          <w:lang w:val="en-US" w:eastAsia="ru-RU"/>
        </w:rPr>
        <w:t>(</w:t>
      </w:r>
      <w:r w:rsidRPr="008276F4">
        <w:rPr>
          <w:rFonts w:ascii="Times New Roman" w:eastAsia="Times New Roman" w:hAnsi="Times New Roman" w:cs="Times New Roman"/>
          <w:i/>
          <w:iCs/>
          <w:sz w:val="28"/>
          <w:szCs w:val="28"/>
          <w:lang w:eastAsia="ru-RU"/>
        </w:rPr>
        <w:t>Примечание</w:t>
      </w:r>
      <w:r w:rsidRPr="008276F4">
        <w:rPr>
          <w:rFonts w:ascii="Times New Roman" w:eastAsia="Times New Roman" w:hAnsi="Times New Roman" w:cs="Times New Roman"/>
          <w:i/>
          <w:iCs/>
          <w:sz w:val="28"/>
          <w:szCs w:val="28"/>
          <w:lang w:val="en-US" w:eastAsia="ru-RU"/>
        </w:rPr>
        <w:t xml:space="preserve">: </w:t>
      </w:r>
      <w:r w:rsidRPr="008276F4">
        <w:rPr>
          <w:rFonts w:ascii="Times New Roman" w:eastAsia="Times New Roman" w:hAnsi="Times New Roman" w:cs="Times New Roman"/>
          <w:i/>
          <w:iCs/>
          <w:sz w:val="28"/>
          <w:szCs w:val="28"/>
          <w:lang w:eastAsia="ru-RU"/>
        </w:rPr>
        <w:t>добавил</w:t>
      </w:r>
      <w:r w:rsidRPr="008276F4">
        <w:rPr>
          <w:rFonts w:ascii="Times New Roman" w:eastAsia="Times New Roman" w:hAnsi="Times New Roman" w:cs="Times New Roman"/>
          <w:i/>
          <w:iCs/>
          <w:sz w:val="28"/>
          <w:szCs w:val="28"/>
          <w:lang w:val="en-US" w:eastAsia="ru-RU"/>
        </w:rPr>
        <w:t xml:space="preserve"> </w:t>
      </w:r>
      <w:r w:rsidRPr="008276F4">
        <w:rPr>
          <w:rFonts w:ascii="Times New Roman" w:eastAsia="Times New Roman" w:hAnsi="Times New Roman" w:cs="Times New Roman"/>
          <w:i/>
          <w:iCs/>
          <w:sz w:val="28"/>
          <w:szCs w:val="28"/>
          <w:lang w:eastAsia="ru-RU"/>
        </w:rPr>
        <w:t>издательство</w:t>
      </w:r>
      <w:r w:rsidRPr="008276F4">
        <w:rPr>
          <w:rFonts w:ascii="Times New Roman" w:eastAsia="Times New Roman" w:hAnsi="Times New Roman" w:cs="Times New Roman"/>
          <w:i/>
          <w:iCs/>
          <w:sz w:val="28"/>
          <w:szCs w:val="28"/>
          <w:lang w:val="en-US" w:eastAsia="ru-RU"/>
        </w:rPr>
        <w:t xml:space="preserve"> </w:t>
      </w:r>
      <w:r w:rsidRPr="008276F4">
        <w:rPr>
          <w:rFonts w:ascii="Times New Roman" w:eastAsia="Times New Roman" w:hAnsi="Times New Roman" w:cs="Times New Roman"/>
          <w:i/>
          <w:iCs/>
          <w:sz w:val="28"/>
          <w:szCs w:val="28"/>
          <w:lang w:eastAsia="ru-RU"/>
        </w:rPr>
        <w:t>и</w:t>
      </w:r>
      <w:r w:rsidRPr="008276F4">
        <w:rPr>
          <w:rFonts w:ascii="Times New Roman" w:eastAsia="Times New Roman" w:hAnsi="Times New Roman" w:cs="Times New Roman"/>
          <w:i/>
          <w:iCs/>
          <w:sz w:val="28"/>
          <w:szCs w:val="28"/>
          <w:lang w:val="en-US" w:eastAsia="ru-RU"/>
        </w:rPr>
        <w:t xml:space="preserve"> </w:t>
      </w:r>
      <w:r w:rsidRPr="008276F4">
        <w:rPr>
          <w:rFonts w:ascii="Times New Roman" w:eastAsia="Times New Roman" w:hAnsi="Times New Roman" w:cs="Times New Roman"/>
          <w:i/>
          <w:iCs/>
          <w:sz w:val="28"/>
          <w:szCs w:val="28"/>
          <w:lang w:eastAsia="ru-RU"/>
        </w:rPr>
        <w:t>год</w:t>
      </w:r>
      <w:r w:rsidRPr="008276F4">
        <w:rPr>
          <w:rFonts w:ascii="Times New Roman" w:eastAsia="Times New Roman" w:hAnsi="Times New Roman" w:cs="Times New Roman"/>
          <w:i/>
          <w:iCs/>
          <w:sz w:val="28"/>
          <w:szCs w:val="28"/>
          <w:lang w:val="en-US" w:eastAsia="ru-RU"/>
        </w:rPr>
        <w:t xml:space="preserve">, </w:t>
      </w:r>
      <w:r w:rsidRPr="008276F4">
        <w:rPr>
          <w:rFonts w:ascii="Times New Roman" w:eastAsia="Times New Roman" w:hAnsi="Times New Roman" w:cs="Times New Roman"/>
          <w:i/>
          <w:iCs/>
          <w:sz w:val="28"/>
          <w:szCs w:val="28"/>
          <w:lang w:eastAsia="ru-RU"/>
        </w:rPr>
        <w:t>проверьте</w:t>
      </w:r>
      <w:r w:rsidRPr="008276F4">
        <w:rPr>
          <w:rFonts w:ascii="Times New Roman" w:eastAsia="Times New Roman" w:hAnsi="Times New Roman" w:cs="Times New Roman"/>
          <w:i/>
          <w:iCs/>
          <w:sz w:val="28"/>
          <w:szCs w:val="28"/>
          <w:lang w:val="en-US" w:eastAsia="ru-RU"/>
        </w:rPr>
        <w:t xml:space="preserve"> </w:t>
      </w:r>
      <w:r w:rsidRPr="008276F4">
        <w:rPr>
          <w:rFonts w:ascii="Times New Roman" w:eastAsia="Times New Roman" w:hAnsi="Times New Roman" w:cs="Times New Roman"/>
          <w:i/>
          <w:iCs/>
          <w:sz w:val="28"/>
          <w:szCs w:val="28"/>
          <w:lang w:eastAsia="ru-RU"/>
        </w:rPr>
        <w:t>по</w:t>
      </w:r>
      <w:r w:rsidRPr="008276F4">
        <w:rPr>
          <w:rFonts w:ascii="Times New Roman" w:eastAsia="Times New Roman" w:hAnsi="Times New Roman" w:cs="Times New Roman"/>
          <w:i/>
          <w:iCs/>
          <w:sz w:val="28"/>
          <w:szCs w:val="28"/>
          <w:lang w:val="en-US" w:eastAsia="ru-RU"/>
        </w:rPr>
        <w:t xml:space="preserve"> </w:t>
      </w:r>
      <w:r w:rsidRPr="008276F4">
        <w:rPr>
          <w:rFonts w:ascii="Times New Roman" w:eastAsia="Times New Roman" w:hAnsi="Times New Roman" w:cs="Times New Roman"/>
          <w:i/>
          <w:iCs/>
          <w:sz w:val="28"/>
          <w:szCs w:val="28"/>
          <w:lang w:eastAsia="ru-RU"/>
        </w:rPr>
        <w:t>вашему</w:t>
      </w:r>
      <w:r w:rsidRPr="008276F4">
        <w:rPr>
          <w:rFonts w:ascii="Times New Roman" w:eastAsia="Times New Roman" w:hAnsi="Times New Roman" w:cs="Times New Roman"/>
          <w:i/>
          <w:iCs/>
          <w:sz w:val="28"/>
          <w:szCs w:val="28"/>
          <w:lang w:val="en-US" w:eastAsia="ru-RU"/>
        </w:rPr>
        <w:t xml:space="preserve"> </w:t>
      </w:r>
      <w:r w:rsidRPr="008276F4">
        <w:rPr>
          <w:rFonts w:ascii="Times New Roman" w:eastAsia="Times New Roman" w:hAnsi="Times New Roman" w:cs="Times New Roman"/>
          <w:i/>
          <w:iCs/>
          <w:sz w:val="28"/>
          <w:szCs w:val="28"/>
          <w:lang w:eastAsia="ru-RU"/>
        </w:rPr>
        <w:t>экземпляру</w:t>
      </w:r>
      <w:r w:rsidRPr="008276F4">
        <w:rPr>
          <w:rFonts w:ascii="Times New Roman" w:eastAsia="Times New Roman" w:hAnsi="Times New Roman" w:cs="Times New Roman"/>
          <w:i/>
          <w:iCs/>
          <w:sz w:val="28"/>
          <w:szCs w:val="28"/>
          <w:lang w:val="en-US" w:eastAsia="ru-RU"/>
        </w:rPr>
        <w:t>)</w:t>
      </w:r>
      <w:r w:rsidRPr="008276F4">
        <w:rPr>
          <w:rFonts w:ascii="Times New Roman" w:eastAsia="Times New Roman" w:hAnsi="Times New Roman" w:cs="Times New Roman"/>
          <w:sz w:val="28"/>
          <w:szCs w:val="28"/>
          <w:lang w:val="en-US" w:eastAsia="ru-RU"/>
        </w:rPr>
        <w:t>.</w:t>
      </w:r>
    </w:p>
    <w:p w14:paraId="6FB467CD" w14:textId="4B3F8509"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Карасик В.И.</w:t>
      </w:r>
      <w:r w:rsidR="00EB7624"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О типах дискурса // Языковая личность: институциональный и персональный дискурс: сб. науч. тр. – Волгоград: Перемена, 2000. – С. 5–20.</w:t>
      </w:r>
    </w:p>
    <w:p w14:paraId="76FF112A" w14:textId="3EA2A5F1"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Ахатова Б.А.</w:t>
      </w:r>
      <w:r w:rsidR="00EB7624"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Политический дискурс: формы выражения языкового сознания: дис. ... док. филол. наук : 10.02.19. – Алматы: КазУМОиМЯ им. Абылай хана, 2007. – 205 с.</w:t>
      </w:r>
    </w:p>
    <w:p w14:paraId="32427577"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Арутюнова Н.Д.</w:t>
      </w:r>
      <w:r w:rsidRPr="008276F4">
        <w:rPr>
          <w:rFonts w:ascii="Times New Roman" w:eastAsia="Times New Roman" w:hAnsi="Times New Roman" w:cs="Times New Roman"/>
          <w:sz w:val="28"/>
          <w:szCs w:val="28"/>
          <w:lang w:eastAsia="ru-RU"/>
        </w:rPr>
        <w:t> Фактор адресата // Известия АН СССР. Серия литературы и языка. – 1981. – Т. 40, № 4. – С. 356–367.</w:t>
      </w:r>
    </w:p>
    <w:p w14:paraId="3AA11DCA" w14:textId="116282A0"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Кубрякова Е.</w:t>
      </w:r>
      <w:r w:rsidR="00EB7624" w:rsidRPr="008276F4">
        <w:rPr>
          <w:rFonts w:ascii="Times New Roman" w:eastAsia="Times New Roman" w:hAnsi="Times New Roman" w:cs="Times New Roman"/>
          <w:bCs/>
          <w:sz w:val="28"/>
          <w:szCs w:val="28"/>
          <w:lang w:eastAsia="ru-RU"/>
        </w:rPr>
        <w:t>С., Александрова О.</w:t>
      </w:r>
      <w:r w:rsidRPr="008276F4">
        <w:rPr>
          <w:rFonts w:ascii="Times New Roman" w:eastAsia="Times New Roman" w:hAnsi="Times New Roman" w:cs="Times New Roman"/>
          <w:bCs/>
          <w:sz w:val="28"/>
          <w:szCs w:val="28"/>
          <w:lang w:eastAsia="ru-RU"/>
        </w:rPr>
        <w:t>В.</w:t>
      </w:r>
      <w:r w:rsidRPr="008276F4">
        <w:rPr>
          <w:rFonts w:ascii="Times New Roman" w:eastAsia="Times New Roman" w:hAnsi="Times New Roman" w:cs="Times New Roman"/>
          <w:sz w:val="28"/>
          <w:szCs w:val="28"/>
          <w:lang w:eastAsia="ru-RU"/>
        </w:rPr>
        <w:t> Виды пространств текста и дискурса // Категоризация мира: пространство и время: материалы науч. конф. – М. : Диалог-МГУ, 1997. – С. 19–24.</w:t>
      </w:r>
    </w:p>
    <w:p w14:paraId="520093C4" w14:textId="525F1A83"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Әбдікерімова Г.С., Дуйсекова К.К.</w:t>
      </w:r>
      <w:r w:rsidR="00EB7624"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Бұқаралық ақпарат дискурсының лингвопрагматикалық тұрғыдан ерекшеліктері // Проблемы многоязычия в полиэтническом пространстве: материалы междунар. науч.-практ. конф., посвящ. 250-летию Александра Гумбольдта. – Нур-Султан: Типография ЕНУ им. Л. Н. Гумилева, 2019. – Б. 149–155.</w:t>
      </w:r>
    </w:p>
    <w:p w14:paraId="7B31A7AE" w14:textId="32790643"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Садирова К.Қ.</w:t>
      </w:r>
      <w:r w:rsidR="00EB7624" w:rsidRPr="008276F4">
        <w:rPr>
          <w:rFonts w:ascii="Times New Roman" w:eastAsia="Times New Roman" w:hAnsi="Times New Roman" w:cs="Times New Roman"/>
          <w:bCs/>
          <w:sz w:val="28"/>
          <w:szCs w:val="28"/>
          <w:lang w:eastAsia="ru-RU"/>
        </w:rPr>
        <w:t xml:space="preserve"> </w:t>
      </w:r>
      <w:r w:rsidRPr="008276F4">
        <w:rPr>
          <w:rFonts w:ascii="Times New Roman" w:eastAsia="Times New Roman" w:hAnsi="Times New Roman" w:cs="Times New Roman"/>
          <w:sz w:val="28"/>
          <w:szCs w:val="28"/>
          <w:lang w:eastAsia="ru-RU"/>
        </w:rPr>
        <w:t>Қазақ тіліндегі көп пропозициялы дискурстың құрылымдық негіздері: филол. ғыл. док. ... автореф. – Алматы: ҚазҰУ, 2008. – 48 б.</w:t>
      </w:r>
    </w:p>
    <w:p w14:paraId="3AFACA7A" w14:textId="67F1FDF2"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Серікбаева А.</w:t>
      </w:r>
      <w:r w:rsidR="00EB7624"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Виртуалды коммуникациялардағы тілдік жаңартпалар: кодификациялау және лексикографиялау: филос. докт. (PhD) ... дис. – Алматы, 2025. – 137 б.</w:t>
      </w:r>
    </w:p>
    <w:p w14:paraId="4236855C" w14:textId="1B568A0C"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Кембаева А.Т.</w:t>
      </w:r>
      <w:r w:rsidR="00EB7624"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Тілдік тұлғаның ұлттық-мәдени феномені (Ш. Мұртаза шығармашылығы бойынша): филос. докт. (PhD) ... дис. – Алматы: Әл-Фараби атындағы ҚазҰУ, 2025. – 135 б.</w:t>
      </w:r>
    </w:p>
    <w:p w14:paraId="40A6E87F" w14:textId="4F97F53C"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Сейдамат А.</w:t>
      </w:r>
      <w:r w:rsidR="00EB7624" w:rsidRPr="008276F4">
        <w:rPr>
          <w:rFonts w:ascii="Times New Roman" w:eastAsia="Times New Roman" w:hAnsi="Times New Roman" w:cs="Times New Roman"/>
          <w:bCs/>
          <w:sz w:val="28"/>
          <w:szCs w:val="28"/>
          <w:lang w:eastAsia="ru-RU"/>
        </w:rPr>
        <w:t xml:space="preserve"> </w:t>
      </w:r>
      <w:r w:rsidRPr="008276F4">
        <w:rPr>
          <w:rFonts w:ascii="Times New Roman" w:eastAsia="Times New Roman" w:hAnsi="Times New Roman" w:cs="Times New Roman"/>
          <w:sz w:val="28"/>
          <w:szCs w:val="28"/>
          <w:lang w:eastAsia="ru-RU"/>
        </w:rPr>
        <w:t>Қазіргі сөзқолданыс: стандарттылық және әсерлілік (қазақ жазба коммуникациясы материалдары негізінде): филос. докт. (PhD) ... дис. – Алматы: Әл-Фараби атындағы ҚазҰУ, 2025. – 192 б.</w:t>
      </w:r>
    </w:p>
    <w:p w14:paraId="5E323450" w14:textId="6ACB61A0"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Бактиярова Р.М.</w:t>
      </w:r>
      <w:r w:rsidR="00EB7624"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Қазіргі медиадискурстағы «іскер әйел» концептісі : филос. докт. (PhD) ... дис. – Алматы: Әл-Фараби атындағы ҚазҰУ, 2025. – 140 б. </w:t>
      </w:r>
    </w:p>
    <w:p w14:paraId="470DDBA5" w14:textId="2C67B1C6"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Исмаилова Ф.</w:t>
      </w:r>
      <w:r w:rsidR="00EB7624"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Көркем-әдеби дискурстағы қала концептісінің поэтикалық репрезентациясы // Абай атындағы ҚазҰПУ Хабаршысы. «Филология» сериясы. – 2024. – Т. 79, № 4. – Б. 330–345.</w:t>
      </w:r>
    </w:p>
    <w:p w14:paraId="79B02912" w14:textId="3E9AB8FA"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Қойлыбаева Р.Қ.</w:t>
      </w:r>
      <w:r w:rsidR="00EB7624"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Қазақ отбасы дискурсының лингвоаксиологиялық аспектісі : филос. докт. (PhD) ... дис. – Алматы, 2023. – 156 б.</w:t>
      </w:r>
    </w:p>
    <w:p w14:paraId="76249976" w14:textId="1F463A0F"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Наурызбайқызы Г.</w:t>
      </w:r>
      <w:r w:rsidR="00EB7624"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Саяси дискурстың ұлттық ерекшеліктері // Абылай хан атындағы ҚазХҚжәнеӘТУ Хабаршысы. Филология ғылымдары сериясы. – 2024. – Т. 74, № 3. – Б. 110–120. </w:t>
      </w:r>
    </w:p>
    <w:p w14:paraId="752042B8"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Ағымедуллаева Н.Б.</w:t>
      </w:r>
      <w:r w:rsidRPr="008276F4">
        <w:rPr>
          <w:rFonts w:ascii="Times New Roman" w:eastAsia="Times New Roman" w:hAnsi="Times New Roman" w:cs="Times New Roman"/>
          <w:sz w:val="28"/>
          <w:szCs w:val="28"/>
          <w:lang w:eastAsia="ru-RU"/>
        </w:rPr>
        <w:t> Медиадискурс ерекшеліктері: лингвомәдени аспект (қазақ және ағылшын медиа материалдары негізінде) : филос. докт. (PhD) ... дис. – Алматы, 2025. – 148 б.</w:t>
      </w:r>
    </w:p>
    <w:p w14:paraId="71AC7A9C" w14:textId="55A21CB5"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Кенжеканова К.К.</w:t>
      </w:r>
      <w:r w:rsidR="00EB7624"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Саяси дискурстың прагмалингвистикалық және когнитивтік компоненттері (қазақ тіліндегі мерзімді басылымдар материалдары бойынша) : филос. докт. (PhD) ... дис. – Алматы: Әл-Фараби атындағы ҚазҰУ, 2015. – 160 б.</w:t>
      </w:r>
    </w:p>
    <w:p w14:paraId="00E8B6ED" w14:textId="77777777"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val="en-US" w:eastAsia="ru-RU"/>
        </w:rPr>
        <w:t>Agymedullaeva N., Shaimerdenova N., Umarova L.</w:t>
      </w:r>
      <w:r w:rsidRPr="008276F4">
        <w:rPr>
          <w:rFonts w:ascii="Times New Roman" w:eastAsia="Times New Roman" w:hAnsi="Times New Roman" w:cs="Times New Roman"/>
          <w:sz w:val="28"/>
          <w:szCs w:val="28"/>
          <w:lang w:val="en-US" w:eastAsia="ru-RU"/>
        </w:rPr>
        <w:t xml:space="preserve"> Cultural features and media discourse: A comparative study // </w:t>
      </w:r>
      <w:r w:rsidRPr="008276F4">
        <w:rPr>
          <w:rFonts w:ascii="Times New Roman" w:eastAsia="Times New Roman" w:hAnsi="Times New Roman" w:cs="Times New Roman"/>
          <w:sz w:val="28"/>
          <w:szCs w:val="28"/>
          <w:lang w:eastAsia="ru-RU"/>
        </w:rPr>
        <w:t>Абай</w:t>
      </w:r>
      <w:r w:rsidRPr="008276F4">
        <w:rPr>
          <w:rFonts w:ascii="Times New Roman" w:eastAsia="Times New Roman" w:hAnsi="Times New Roman" w:cs="Times New Roman"/>
          <w:sz w:val="28"/>
          <w:szCs w:val="28"/>
          <w:lang w:val="en-US" w:eastAsia="ru-RU"/>
        </w:rPr>
        <w:t xml:space="preserve"> </w:t>
      </w:r>
      <w:r w:rsidRPr="008276F4">
        <w:rPr>
          <w:rFonts w:ascii="Times New Roman" w:eastAsia="Times New Roman" w:hAnsi="Times New Roman" w:cs="Times New Roman"/>
          <w:sz w:val="28"/>
          <w:szCs w:val="28"/>
          <w:lang w:eastAsia="ru-RU"/>
        </w:rPr>
        <w:t>атындағы</w:t>
      </w:r>
      <w:r w:rsidRPr="008276F4">
        <w:rPr>
          <w:rFonts w:ascii="Times New Roman" w:eastAsia="Times New Roman" w:hAnsi="Times New Roman" w:cs="Times New Roman"/>
          <w:sz w:val="28"/>
          <w:szCs w:val="28"/>
          <w:lang w:val="en-US" w:eastAsia="ru-RU"/>
        </w:rPr>
        <w:t xml:space="preserve"> </w:t>
      </w:r>
      <w:r w:rsidRPr="008276F4">
        <w:rPr>
          <w:rFonts w:ascii="Times New Roman" w:eastAsia="Times New Roman" w:hAnsi="Times New Roman" w:cs="Times New Roman"/>
          <w:sz w:val="28"/>
          <w:szCs w:val="28"/>
          <w:lang w:eastAsia="ru-RU"/>
        </w:rPr>
        <w:t>ҚазҰПУ</w:t>
      </w:r>
      <w:r w:rsidRPr="008276F4">
        <w:rPr>
          <w:rFonts w:ascii="Times New Roman" w:eastAsia="Times New Roman" w:hAnsi="Times New Roman" w:cs="Times New Roman"/>
          <w:sz w:val="28"/>
          <w:szCs w:val="28"/>
          <w:lang w:val="en-US" w:eastAsia="ru-RU"/>
        </w:rPr>
        <w:t xml:space="preserve"> </w:t>
      </w:r>
      <w:r w:rsidRPr="008276F4">
        <w:rPr>
          <w:rFonts w:ascii="Times New Roman" w:eastAsia="Times New Roman" w:hAnsi="Times New Roman" w:cs="Times New Roman"/>
          <w:sz w:val="28"/>
          <w:szCs w:val="28"/>
          <w:lang w:eastAsia="ru-RU"/>
        </w:rPr>
        <w:t>Хабаршысы</w:t>
      </w:r>
      <w:r w:rsidRPr="008276F4">
        <w:rPr>
          <w:rFonts w:ascii="Times New Roman" w:eastAsia="Times New Roman" w:hAnsi="Times New Roman" w:cs="Times New Roman"/>
          <w:sz w:val="28"/>
          <w:szCs w:val="28"/>
          <w:lang w:val="en-US" w:eastAsia="ru-RU"/>
        </w:rPr>
        <w:t xml:space="preserve">. </w:t>
      </w:r>
      <w:r w:rsidRPr="008276F4">
        <w:rPr>
          <w:rFonts w:ascii="Times New Roman" w:eastAsia="Times New Roman" w:hAnsi="Times New Roman" w:cs="Times New Roman"/>
          <w:sz w:val="28"/>
          <w:szCs w:val="28"/>
          <w:lang w:eastAsia="ru-RU"/>
        </w:rPr>
        <w:t>«Филология» сериясы. – 2025. – № 2 (77). – Б. 13–28.</w:t>
      </w:r>
    </w:p>
    <w:p w14:paraId="7ABE4623" w14:textId="52A2E2FD"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Ерназарова С.Ш.</w:t>
      </w:r>
      <w:r w:rsidR="00EB7624"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Қазақ сөйлеу тілі синтаксисінің бірліктерінің прагматикалық негіздері: филол. ғыл. док. ... дис. – Алматы, 2001. – 246 б.</w:t>
      </w:r>
    </w:p>
    <w:p w14:paraId="709594B7" w14:textId="7E02F5F6"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Звегинцев В.А.</w:t>
      </w:r>
      <w:r w:rsidR="00EB7624"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Предложение и его отношение к языку и речи. – М. : Изд-во МГУ, 1976. – 170 с.</w:t>
      </w:r>
    </w:p>
    <w:p w14:paraId="35771A5B" w14:textId="492F7F0E" w:rsidR="00512C9F" w:rsidRPr="008276F4" w:rsidRDefault="00512C9F" w:rsidP="00512C9F">
      <w:pPr>
        <w:numPr>
          <w:ilvl w:val="0"/>
          <w:numId w:val="24"/>
        </w:numPr>
        <w:tabs>
          <w:tab w:val="clear" w:pos="720"/>
        </w:tabs>
        <w:spacing w:after="0" w:line="240" w:lineRule="auto"/>
        <w:ind w:left="0"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Макаров М.Л.</w:t>
      </w:r>
      <w:r w:rsidR="00EB7624"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Основы теории дискурса. – М.: Гнозис, 2003. – 280 с.</w:t>
      </w:r>
    </w:p>
    <w:p w14:paraId="353AE1DC" w14:textId="77777777" w:rsidR="00512C9F" w:rsidRPr="008276F4" w:rsidRDefault="00512C9F" w:rsidP="00512C9F">
      <w:pPr>
        <w:pStyle w:val="a6"/>
        <w:numPr>
          <w:ilvl w:val="0"/>
          <w:numId w:val="24"/>
        </w:numPr>
        <w:spacing w:after="0" w:line="240" w:lineRule="auto"/>
        <w:ind w:left="0" w:firstLine="567"/>
        <w:jc w:val="both"/>
        <w:rPr>
          <w:rFonts w:ascii="Times New Roman" w:hAnsi="Times New Roman" w:cs="Times New Roman"/>
          <w:bCs/>
          <w:sz w:val="28"/>
          <w:szCs w:val="28"/>
          <w:lang w:val="en-US"/>
        </w:rPr>
      </w:pPr>
      <w:r w:rsidRPr="008276F4">
        <w:rPr>
          <w:rFonts w:ascii="Times New Roman" w:hAnsi="Times New Roman" w:cs="Times New Roman"/>
          <w:sz w:val="28"/>
          <w:szCs w:val="28"/>
          <w:shd w:val="clear" w:color="auto" w:fill="FFFFFF"/>
          <w:lang w:val="en-US"/>
        </w:rPr>
        <w:t>Kokebaeva B. Use of Gender Oriented Lexicon in Advertising as a Factor of Influence on Identity Formation//</w:t>
      </w:r>
      <w:r w:rsidRPr="008276F4">
        <w:rPr>
          <w:rFonts w:ascii="Times New Roman" w:eastAsia="Times New Roman" w:hAnsi="Times New Roman" w:cs="Times New Roman"/>
          <w:sz w:val="28"/>
          <w:szCs w:val="28"/>
          <w:lang w:val="en-US"/>
        </w:rPr>
        <w:t xml:space="preserve"> Theory and Practice in Language Studies, Vol. 15, No. 10, pp. 3199-3207 </w:t>
      </w:r>
    </w:p>
    <w:p w14:paraId="2EF795BB" w14:textId="6A33ADB0" w:rsidR="00512C9F" w:rsidRPr="008276F4" w:rsidRDefault="00EB7624" w:rsidP="00512C9F">
      <w:pPr>
        <w:numPr>
          <w:ilvl w:val="0"/>
          <w:numId w:val="25"/>
        </w:numPr>
        <w:spacing w:after="0" w:line="240" w:lineRule="auto"/>
        <w:ind w:firstLine="567"/>
        <w:jc w:val="both"/>
        <w:rPr>
          <w:rFonts w:ascii="Times New Roman" w:eastAsia="Times New Roman" w:hAnsi="Times New Roman" w:cs="Times New Roman"/>
          <w:sz w:val="28"/>
          <w:szCs w:val="28"/>
          <w:lang w:eastAsia="ru-RU"/>
        </w:rPr>
      </w:pPr>
      <w:r w:rsidRPr="008276F4">
        <w:rPr>
          <w:rStyle w:val="a4"/>
          <w:rFonts w:ascii="Times New Roman" w:hAnsi="Times New Roman" w:cs="Times New Roman"/>
          <w:b w:val="0"/>
          <w:sz w:val="28"/>
          <w:szCs w:val="28"/>
        </w:rPr>
        <w:t>Чернявская В.</w:t>
      </w:r>
      <w:r w:rsidR="00512C9F" w:rsidRPr="008276F4">
        <w:rPr>
          <w:rStyle w:val="a4"/>
          <w:rFonts w:ascii="Times New Roman" w:hAnsi="Times New Roman" w:cs="Times New Roman"/>
          <w:b w:val="0"/>
          <w:sz w:val="28"/>
          <w:szCs w:val="28"/>
        </w:rPr>
        <w:t>Е.</w:t>
      </w:r>
      <w:r w:rsidR="00512C9F" w:rsidRPr="008276F4">
        <w:rPr>
          <w:rFonts w:ascii="Times New Roman" w:hAnsi="Times New Roman" w:cs="Times New Roman"/>
          <w:sz w:val="28"/>
          <w:szCs w:val="28"/>
        </w:rPr>
        <w:t xml:space="preserve"> Лингвистика текста. Лингвистика </w:t>
      </w:r>
      <w:r w:rsidRPr="008276F4">
        <w:rPr>
          <w:rFonts w:ascii="Times New Roman" w:hAnsi="Times New Roman" w:cs="Times New Roman"/>
          <w:sz w:val="28"/>
          <w:szCs w:val="28"/>
        </w:rPr>
        <w:t>дискурса : учебное пособие / В.</w:t>
      </w:r>
      <w:r w:rsidR="00512C9F" w:rsidRPr="008276F4">
        <w:rPr>
          <w:rFonts w:ascii="Times New Roman" w:hAnsi="Times New Roman" w:cs="Times New Roman"/>
          <w:sz w:val="28"/>
          <w:szCs w:val="28"/>
        </w:rPr>
        <w:t>Е. Чернявская.</w:t>
      </w:r>
      <w:r w:rsidR="00E86B55" w:rsidRPr="008276F4">
        <w:rPr>
          <w:rFonts w:ascii="Times New Roman" w:hAnsi="Times New Roman" w:cs="Times New Roman"/>
          <w:sz w:val="28"/>
          <w:szCs w:val="28"/>
        </w:rPr>
        <w:t xml:space="preserve"> — М.</w:t>
      </w:r>
      <w:r w:rsidR="00512C9F" w:rsidRPr="008276F4">
        <w:rPr>
          <w:rFonts w:ascii="Times New Roman" w:hAnsi="Times New Roman" w:cs="Times New Roman"/>
          <w:sz w:val="28"/>
          <w:szCs w:val="28"/>
        </w:rPr>
        <w:t>: Флинта: Наука, 2013. — 208 с. — ISBN 978-5-9765-1639-7.</w:t>
      </w:r>
    </w:p>
    <w:p w14:paraId="6B37F47B" w14:textId="6CB56535" w:rsidR="00512C9F" w:rsidRPr="008276F4" w:rsidRDefault="00EB7624" w:rsidP="00512C9F">
      <w:pPr>
        <w:numPr>
          <w:ilvl w:val="0"/>
          <w:numId w:val="25"/>
        </w:num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bCs/>
          <w:sz w:val="28"/>
          <w:szCs w:val="28"/>
          <w:lang w:val="kk-KZ" w:eastAsia="ru-RU"/>
        </w:rPr>
        <w:t>Есенова Қ.</w:t>
      </w:r>
      <w:r w:rsidR="00512C9F" w:rsidRPr="008276F4">
        <w:rPr>
          <w:rFonts w:ascii="Times New Roman" w:eastAsia="Times New Roman" w:hAnsi="Times New Roman" w:cs="Times New Roman"/>
          <w:bCs/>
          <w:sz w:val="28"/>
          <w:szCs w:val="28"/>
          <w:lang w:val="kk-KZ" w:eastAsia="ru-RU"/>
        </w:rPr>
        <w:t>Ө.</w:t>
      </w:r>
      <w:r w:rsidR="00512C9F" w:rsidRPr="008276F4">
        <w:rPr>
          <w:rFonts w:ascii="Times New Roman" w:eastAsia="Times New Roman" w:hAnsi="Times New Roman" w:cs="Times New Roman"/>
          <w:sz w:val="28"/>
          <w:szCs w:val="28"/>
          <w:lang w:val="kk-KZ" w:eastAsia="ru-RU"/>
        </w:rPr>
        <w:t> Қазіргі қазақ медиа-мәтіннің прагматикасы (қазақ баспасөз материалдары негізінде): филол. ғыл. док. ... дис.: 10.02.02. – Алматы, 2007. – 345 б.</w:t>
      </w:r>
    </w:p>
    <w:p w14:paraId="5CAB12CF" w14:textId="3B0642B8" w:rsidR="00512C9F" w:rsidRPr="008276F4" w:rsidRDefault="00512C9F" w:rsidP="00512C9F">
      <w:pPr>
        <w:numPr>
          <w:ilvl w:val="0"/>
          <w:numId w:val="25"/>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Шейгал Е.И.</w:t>
      </w:r>
      <w:r w:rsidR="001439AD"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Семиотика политического дискурса. – М.: Гнозис, 2004. – 328 с.</w:t>
      </w:r>
    </w:p>
    <w:p w14:paraId="29FD8045" w14:textId="2CF81F75" w:rsidR="00512C9F" w:rsidRPr="008276F4" w:rsidRDefault="00512C9F" w:rsidP="00512C9F">
      <w:pPr>
        <w:numPr>
          <w:ilvl w:val="0"/>
          <w:numId w:val="25"/>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Карасик В.И.</w:t>
      </w:r>
      <w:r w:rsidR="001439AD"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О категориях дискурса // Языковая личность: социолингвистические и эмотивные аспекты: сб. науч. тр. – Волгоград</w:t>
      </w:r>
      <w:r w:rsidR="00E86B55" w:rsidRPr="008276F4">
        <w:rPr>
          <w:rFonts w:ascii="Times New Roman" w:eastAsia="Times New Roman" w:hAnsi="Times New Roman" w:cs="Times New Roman"/>
          <w:sz w:val="28"/>
          <w:szCs w:val="28"/>
          <w:lang w:eastAsia="ru-RU"/>
        </w:rPr>
        <w:t>; Саратов</w:t>
      </w:r>
      <w:r w:rsidRPr="008276F4">
        <w:rPr>
          <w:rFonts w:ascii="Times New Roman" w:eastAsia="Times New Roman" w:hAnsi="Times New Roman" w:cs="Times New Roman"/>
          <w:sz w:val="28"/>
          <w:szCs w:val="28"/>
          <w:lang w:eastAsia="ru-RU"/>
        </w:rPr>
        <w:t>: Перемена, 1998. – С. 185–197.</w:t>
      </w:r>
    </w:p>
    <w:p w14:paraId="7D2E8E36" w14:textId="1177EB4A" w:rsidR="00512C9F" w:rsidRPr="008276F4" w:rsidRDefault="00512C9F" w:rsidP="00512C9F">
      <w:pPr>
        <w:numPr>
          <w:ilvl w:val="0"/>
          <w:numId w:val="25"/>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Карасик В.И.</w:t>
      </w:r>
      <w:r w:rsidR="001439AD"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Структура институционального дискурса // Проблемы речевой коммуникации: межвуз. сб. науч. тр. – Саратов: Изд-во Сарат. ун-та, 2000. – С. 25–33.</w:t>
      </w:r>
    </w:p>
    <w:p w14:paraId="7E12A1D4" w14:textId="0F9AFD83" w:rsidR="00512C9F" w:rsidRPr="008276F4" w:rsidRDefault="00EB7624" w:rsidP="00512C9F">
      <w:pPr>
        <w:numPr>
          <w:ilvl w:val="0"/>
          <w:numId w:val="25"/>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Исмаилова Ж.</w:t>
      </w:r>
      <w:r w:rsidR="00512C9F" w:rsidRPr="008276F4">
        <w:rPr>
          <w:rFonts w:ascii="Times New Roman" w:eastAsia="Times New Roman" w:hAnsi="Times New Roman" w:cs="Times New Roman"/>
          <w:bCs/>
          <w:sz w:val="28"/>
          <w:szCs w:val="28"/>
          <w:lang w:eastAsia="ru-RU"/>
        </w:rPr>
        <w:t>А.</w:t>
      </w:r>
      <w:r w:rsidR="001439AD"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Текст и дискурс в современной лингвистической парадигме // Наука и образование Южного Казахстана. Серия: Гуманитарные науки. – 2006. – № 6 (55). – С. 69–71.</w:t>
      </w:r>
    </w:p>
    <w:p w14:paraId="2BD737BB" w14:textId="31FA2E74" w:rsidR="00512C9F" w:rsidRPr="008276F4" w:rsidRDefault="00EB7624" w:rsidP="00512C9F">
      <w:pPr>
        <w:numPr>
          <w:ilvl w:val="0"/>
          <w:numId w:val="25"/>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Т.</w:t>
      </w:r>
      <w:r w:rsidR="00512C9F" w:rsidRPr="008276F4">
        <w:rPr>
          <w:rFonts w:ascii="Times New Roman" w:eastAsia="Times New Roman" w:hAnsi="Times New Roman" w:cs="Times New Roman"/>
          <w:bCs/>
          <w:sz w:val="28"/>
          <w:szCs w:val="28"/>
          <w:lang w:eastAsia="ru-RU"/>
        </w:rPr>
        <w:t>А. ван</w:t>
      </w:r>
      <w:r w:rsidRPr="008276F4">
        <w:rPr>
          <w:rFonts w:ascii="Times New Roman" w:eastAsia="Times New Roman" w:hAnsi="Times New Roman" w:cs="Times New Roman"/>
          <w:bCs/>
          <w:sz w:val="28"/>
          <w:szCs w:val="28"/>
          <w:lang w:eastAsia="ru-RU"/>
        </w:rPr>
        <w:t xml:space="preserve"> </w:t>
      </w:r>
      <w:r w:rsidRPr="008276F4">
        <w:rPr>
          <w:rFonts w:ascii="Times New Roman" w:eastAsia="Times New Roman" w:hAnsi="Times New Roman" w:cs="Times New Roman"/>
          <w:bCs/>
          <w:sz w:val="28"/>
          <w:szCs w:val="28"/>
          <w:lang w:eastAsia="ru-RU"/>
        </w:rPr>
        <w:t>Дейк</w:t>
      </w:r>
      <w:r w:rsidR="00512C9F" w:rsidRPr="008276F4">
        <w:rPr>
          <w:rFonts w:ascii="Times New Roman" w:eastAsia="Times New Roman" w:hAnsi="Times New Roman" w:cs="Times New Roman"/>
          <w:bCs/>
          <w:sz w:val="28"/>
          <w:szCs w:val="28"/>
          <w:lang w:eastAsia="ru-RU"/>
        </w:rPr>
        <w:t>, Кинч В.</w:t>
      </w:r>
      <w:r w:rsidR="001439AD"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 xml:space="preserve">Стратегия понимания связного текста // Новое в зарубежной лингвистике. Вып. 23: </w:t>
      </w:r>
      <w:r w:rsidR="00E86B55" w:rsidRPr="008276F4">
        <w:rPr>
          <w:rFonts w:ascii="Times New Roman" w:eastAsia="Times New Roman" w:hAnsi="Times New Roman" w:cs="Times New Roman"/>
          <w:sz w:val="28"/>
          <w:szCs w:val="28"/>
          <w:lang w:eastAsia="ru-RU"/>
        </w:rPr>
        <w:t>Когнитивные аспекты языка. – М.</w:t>
      </w:r>
      <w:r w:rsidR="00512C9F" w:rsidRPr="008276F4">
        <w:rPr>
          <w:rFonts w:ascii="Times New Roman" w:eastAsia="Times New Roman" w:hAnsi="Times New Roman" w:cs="Times New Roman"/>
          <w:sz w:val="28"/>
          <w:szCs w:val="28"/>
          <w:lang w:eastAsia="ru-RU"/>
        </w:rPr>
        <w:t>: Прогресс, 1988. – С. 153–211. </w:t>
      </w:r>
    </w:p>
    <w:p w14:paraId="7A81C231" w14:textId="3429094E" w:rsidR="00512C9F" w:rsidRPr="008276F4" w:rsidRDefault="00EB7624" w:rsidP="00512C9F">
      <w:pPr>
        <w:numPr>
          <w:ilvl w:val="0"/>
          <w:numId w:val="25"/>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Кенжеқанова Қ.</w:t>
      </w:r>
      <w:r w:rsidR="00512C9F" w:rsidRPr="008276F4">
        <w:rPr>
          <w:rFonts w:ascii="Times New Roman" w:eastAsia="Times New Roman" w:hAnsi="Times New Roman" w:cs="Times New Roman"/>
          <w:bCs/>
          <w:sz w:val="28"/>
          <w:szCs w:val="28"/>
          <w:lang w:eastAsia="ru-RU"/>
        </w:rPr>
        <w:t>К.</w:t>
      </w:r>
      <w:r w:rsidR="001439AD"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Мәтін және дискурс ерекшеліктері // Абай атындағы ҚазҰПУ Хабаршысы. Филология ғылымдары сериясы. – 2015. – № 1 (51). – Б. 40–43.</w:t>
      </w:r>
    </w:p>
    <w:p w14:paraId="5F03DA05" w14:textId="0F42786B" w:rsidR="00512C9F" w:rsidRPr="008276F4" w:rsidRDefault="00512C9F" w:rsidP="00512C9F">
      <w:pPr>
        <w:numPr>
          <w:ilvl w:val="0"/>
          <w:numId w:val="25"/>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Әнес Ғ.</w:t>
      </w:r>
      <w:r w:rsidR="001439AD"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Мәтіндік семантикалық-этимологиялық кеңістіктің теориялық мәселелері: филол. ғыл. док. ... дис.: 10.02.02. – Алматы, 2010. – 278 б.</w:t>
      </w:r>
    </w:p>
    <w:p w14:paraId="31CFD433" w14:textId="1D363BFF" w:rsidR="00512C9F" w:rsidRPr="008276F4" w:rsidRDefault="001439AD" w:rsidP="00512C9F">
      <w:pPr>
        <w:numPr>
          <w:ilvl w:val="0"/>
          <w:numId w:val="25"/>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Арутюнова Н.</w:t>
      </w:r>
      <w:r w:rsidR="00512C9F" w:rsidRPr="008276F4">
        <w:rPr>
          <w:rFonts w:ascii="Times New Roman" w:eastAsia="Times New Roman" w:hAnsi="Times New Roman" w:cs="Times New Roman"/>
          <w:bCs/>
          <w:sz w:val="28"/>
          <w:szCs w:val="28"/>
          <w:lang w:eastAsia="ru-RU"/>
        </w:rPr>
        <w:t>Д.</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Дискурс; Речь // Лингвистический энциклопедический словарь / гл. ред. В. Н</w:t>
      </w:r>
      <w:r w:rsidR="00E86B55" w:rsidRPr="008276F4">
        <w:rPr>
          <w:rFonts w:ascii="Times New Roman" w:eastAsia="Times New Roman" w:hAnsi="Times New Roman" w:cs="Times New Roman"/>
          <w:sz w:val="28"/>
          <w:szCs w:val="28"/>
          <w:lang w:eastAsia="ru-RU"/>
        </w:rPr>
        <w:t>. Ярцева. – 2-е изд., доп. – М.</w:t>
      </w:r>
      <w:r w:rsidR="00512C9F" w:rsidRPr="008276F4">
        <w:rPr>
          <w:rFonts w:ascii="Times New Roman" w:eastAsia="Times New Roman" w:hAnsi="Times New Roman" w:cs="Times New Roman"/>
          <w:sz w:val="28"/>
          <w:szCs w:val="28"/>
          <w:lang w:eastAsia="ru-RU"/>
        </w:rPr>
        <w:t>: Большая Российская энциклопедия, 2002. – С. 136–137.</w:t>
      </w:r>
    </w:p>
    <w:p w14:paraId="0D0C6EF7" w14:textId="3E9AB4A2" w:rsidR="00512C9F" w:rsidRPr="008276F4" w:rsidRDefault="001439AD" w:rsidP="00512C9F">
      <w:pPr>
        <w:numPr>
          <w:ilvl w:val="0"/>
          <w:numId w:val="25"/>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Чудинов А.</w:t>
      </w:r>
      <w:r w:rsidR="00512C9F" w:rsidRPr="008276F4">
        <w:rPr>
          <w:rFonts w:ascii="Times New Roman" w:eastAsia="Times New Roman" w:hAnsi="Times New Roman" w:cs="Times New Roman"/>
          <w:bCs/>
          <w:sz w:val="28"/>
          <w:szCs w:val="28"/>
          <w:lang w:eastAsia="ru-RU"/>
        </w:rPr>
        <w:t>П.</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Метафорическая мозаика в современной политической коммуникации</w:t>
      </w:r>
      <w:r w:rsidR="00E86B55" w:rsidRPr="008276F4">
        <w:rPr>
          <w:rFonts w:ascii="Times New Roman" w:eastAsia="Times New Roman" w:hAnsi="Times New Roman" w:cs="Times New Roman"/>
          <w:sz w:val="28"/>
          <w:szCs w:val="28"/>
          <w:lang w:eastAsia="ru-RU"/>
        </w:rPr>
        <w:t>: монография. – Екатеринбург</w:t>
      </w:r>
      <w:r w:rsidR="00512C9F" w:rsidRPr="008276F4">
        <w:rPr>
          <w:rFonts w:ascii="Times New Roman" w:eastAsia="Times New Roman" w:hAnsi="Times New Roman" w:cs="Times New Roman"/>
          <w:sz w:val="28"/>
          <w:szCs w:val="28"/>
          <w:lang w:eastAsia="ru-RU"/>
        </w:rPr>
        <w:t>: Урал. гос. пед. ун-т, 2003. – 248 с.</w:t>
      </w:r>
    </w:p>
    <w:p w14:paraId="3109A351" w14:textId="23B6D7DF" w:rsidR="00512C9F" w:rsidRPr="008276F4" w:rsidRDefault="00512C9F" w:rsidP="00512C9F">
      <w:pPr>
        <w:numPr>
          <w:ilvl w:val="0"/>
          <w:numId w:val="25"/>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Әнес Ғ.</w:t>
      </w:r>
      <w:r w:rsidR="001439AD"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Мәтін және дискурс: қолданысы, мағыналық және тілдік ерекшеліктері // Шәкәрім. – 2014. – № 3 (24). – Б. 74–78.</w:t>
      </w:r>
    </w:p>
    <w:p w14:paraId="59CB2CFF" w14:textId="3AA6BD7A" w:rsidR="00512C9F" w:rsidRPr="008276F4" w:rsidRDefault="001439AD" w:rsidP="00512C9F">
      <w:pPr>
        <w:numPr>
          <w:ilvl w:val="0"/>
          <w:numId w:val="25"/>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Кубрякова Е.</w:t>
      </w:r>
      <w:r w:rsidR="00512C9F" w:rsidRPr="008276F4">
        <w:rPr>
          <w:rFonts w:ascii="Times New Roman" w:eastAsia="Times New Roman" w:hAnsi="Times New Roman" w:cs="Times New Roman"/>
          <w:bCs/>
          <w:sz w:val="28"/>
          <w:szCs w:val="28"/>
          <w:lang w:eastAsia="ru-RU"/>
        </w:rPr>
        <w:t>С.</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О понятиях дискурса и дискурсивного анализа в современной лингвистике // Дискурс, речь, речевая деятельность: функциональные и структурные аспекты: сб. обзоров. – М.: ИНИОН РАН, 2000. – С. 7–25.</w:t>
      </w:r>
    </w:p>
    <w:p w14:paraId="628A12EB" w14:textId="3C1B8A00" w:rsidR="00512C9F" w:rsidRPr="008276F4" w:rsidRDefault="00512C9F" w:rsidP="00512C9F">
      <w:pPr>
        <w:numPr>
          <w:ilvl w:val="0"/>
          <w:numId w:val="25"/>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Шалабай Б.</w:t>
      </w:r>
      <w:r w:rsidR="001439AD"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Мәтінді зерттеудің ғылыми негіздері // Қазақ тілі мен әдебиеті. – 2007. – № 10. – Б. 80–87.</w:t>
      </w:r>
    </w:p>
    <w:p w14:paraId="6604AADE" w14:textId="5355BB5D" w:rsidR="00512C9F" w:rsidRPr="008276F4" w:rsidRDefault="00512C9F" w:rsidP="00512C9F">
      <w:pPr>
        <w:numPr>
          <w:ilvl w:val="0"/>
          <w:numId w:val="25"/>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Әділова А.</w:t>
      </w:r>
      <w:r w:rsidR="001439AD"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Қазіргі қазақ көркем шығармаларындағы интертекстуалдылықтың репрезентациясы, семантикасы, құрылымы: филол. ғыл. док. ... дис.: 10.02.02. – Алматы, 2009. – 235 б.</w:t>
      </w:r>
    </w:p>
    <w:p w14:paraId="5C1BFD42" w14:textId="2CDDDABF"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Карлинский А. Е.</w:t>
      </w:r>
      <w:r w:rsidR="001439AD"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Принципы, методы и приемы лингвистических исследований. – Алматы: КазУМОиМЯ им. Абылай хана, 2003. – 184 с.</w:t>
      </w:r>
    </w:p>
    <w:p w14:paraId="38CFBB6C" w14:textId="4830C4EB"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Manca E.</w:t>
      </w:r>
      <w:r w:rsidR="001439AD" w:rsidRPr="008276F4">
        <w:rPr>
          <w:rFonts w:ascii="Times New Roman" w:eastAsia="Times New Roman" w:hAnsi="Times New Roman" w:cs="Times New Roman"/>
          <w:sz w:val="28"/>
          <w:szCs w:val="28"/>
          <w:lang w:val="en-US" w:eastAsia="ru-RU"/>
        </w:rPr>
        <w:t xml:space="preserve"> </w:t>
      </w:r>
      <w:r w:rsidRPr="008276F4">
        <w:rPr>
          <w:rFonts w:ascii="Times New Roman" w:eastAsia="Times New Roman" w:hAnsi="Times New Roman" w:cs="Times New Roman"/>
          <w:sz w:val="28"/>
          <w:szCs w:val="28"/>
          <w:lang w:val="en-US" w:eastAsia="ru-RU"/>
        </w:rPr>
        <w:t>Persuasion in Tourism Discourse: Methodologies and Models. – Newcastle upon Tyne: Cambridge Scholars Publishing, 2016. – 215 p. </w:t>
      </w:r>
    </w:p>
    <w:p w14:paraId="1455EE09" w14:textId="388E6415"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Dann G.M.</w:t>
      </w:r>
      <w:r w:rsidR="00512C9F" w:rsidRPr="008276F4">
        <w:rPr>
          <w:rFonts w:ascii="Times New Roman" w:eastAsia="Times New Roman" w:hAnsi="Times New Roman" w:cs="Times New Roman"/>
          <w:bCs/>
          <w:sz w:val="28"/>
          <w:szCs w:val="28"/>
          <w:lang w:val="en-US" w:eastAsia="ru-RU"/>
        </w:rPr>
        <w:t>S.</w:t>
      </w:r>
      <w:r w:rsidRPr="008276F4">
        <w:rPr>
          <w:rFonts w:ascii="Times New Roman" w:eastAsia="Times New Roman" w:hAnsi="Times New Roman" w:cs="Times New Roman"/>
          <w:sz w:val="28"/>
          <w:szCs w:val="28"/>
          <w:lang w:val="en-US" w:eastAsia="ru-RU"/>
        </w:rPr>
        <w:t xml:space="preserve"> </w:t>
      </w:r>
      <w:r w:rsidR="00512C9F" w:rsidRPr="008276F4">
        <w:rPr>
          <w:rFonts w:ascii="Times New Roman" w:eastAsia="Times New Roman" w:hAnsi="Times New Roman" w:cs="Times New Roman"/>
          <w:sz w:val="28"/>
          <w:szCs w:val="28"/>
          <w:lang w:val="en-US" w:eastAsia="ru-RU"/>
        </w:rPr>
        <w:t>The Language of Tourism: A Sociolinguistic Perspective. – Wallingford: CAB International, 1996. – 298 p.</w:t>
      </w:r>
    </w:p>
    <w:p w14:paraId="7B4EFFB5" w14:textId="08CFB7C6" w:rsidR="00512C9F" w:rsidRPr="008276F4" w:rsidRDefault="00E86B55"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hAnsi="Times New Roman" w:cs="Times New Roman"/>
          <w:sz w:val="28"/>
          <w:szCs w:val="28"/>
          <w:lang w:val="en-US"/>
        </w:rPr>
        <w:t>Djafarova</w:t>
      </w:r>
      <w:r w:rsidR="00512C9F" w:rsidRPr="008276F4">
        <w:rPr>
          <w:rFonts w:ascii="Times New Roman" w:hAnsi="Times New Roman" w:cs="Times New Roman"/>
          <w:sz w:val="28"/>
          <w:szCs w:val="28"/>
          <w:lang w:val="en-US"/>
        </w:rPr>
        <w:t xml:space="preserve"> E. Language in tourism advertising: linguistic analysis of tourism promotional materials // Tourism Analysis. 2012. Vol. 17, № 2. P. 183–193.</w:t>
      </w:r>
    </w:p>
    <w:p w14:paraId="01CBED72" w14:textId="6FBA1EAF"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Konglim P.</w:t>
      </w:r>
      <w:r w:rsidR="001439AD" w:rsidRPr="008276F4">
        <w:rPr>
          <w:rFonts w:ascii="Times New Roman" w:eastAsia="Times New Roman" w:hAnsi="Times New Roman" w:cs="Times New Roman"/>
          <w:sz w:val="28"/>
          <w:szCs w:val="28"/>
          <w:lang w:val="en-US" w:eastAsia="ru-RU"/>
        </w:rPr>
        <w:t xml:space="preserve"> </w:t>
      </w:r>
      <w:r w:rsidRPr="008276F4">
        <w:rPr>
          <w:rFonts w:ascii="Times New Roman" w:eastAsia="Times New Roman" w:hAnsi="Times New Roman" w:cs="Times New Roman"/>
          <w:sz w:val="28"/>
          <w:szCs w:val="28"/>
          <w:lang w:val="en-US" w:eastAsia="ru-RU"/>
        </w:rPr>
        <w:t>The language of tourism advertising in five countries worst affected by the Asian tsunami: before and after // Journal of Language and Culture. – 2012. – Vol. 31, No. 1. – P. 35–56. </w:t>
      </w:r>
      <w:r w:rsidRPr="008276F4">
        <w:rPr>
          <w:rFonts w:ascii="Times New Roman" w:eastAsia="Times New Roman" w:hAnsi="Times New Roman" w:cs="Times New Roman"/>
          <w:bCs/>
          <w:sz w:val="28"/>
          <w:szCs w:val="28"/>
          <w:lang w:val="en-US" w:eastAsia="ru-RU"/>
        </w:rPr>
        <w:t xml:space="preserve"> </w:t>
      </w:r>
    </w:p>
    <w:p w14:paraId="1AB36879" w14:textId="44430CC7" w:rsidR="00512C9F" w:rsidRPr="008276F4" w:rsidRDefault="00246A30" w:rsidP="00512C9F">
      <w:pPr>
        <w:pStyle w:val="a6"/>
        <w:numPr>
          <w:ilvl w:val="0"/>
          <w:numId w:val="26"/>
        </w:numPr>
        <w:spacing w:before="60" w:after="0" w:line="240" w:lineRule="auto"/>
        <w:ind w:left="0" w:right="-1" w:firstLine="567"/>
        <w:jc w:val="both"/>
        <w:rPr>
          <w:rFonts w:ascii="Times New Roman" w:eastAsia="Times New Roman" w:hAnsi="Times New Roman" w:cs="Times New Roman"/>
          <w:sz w:val="28"/>
          <w:szCs w:val="28"/>
          <w:lang w:val="en-US" w:eastAsia="ru-RU"/>
        </w:rPr>
      </w:pPr>
      <w:r w:rsidRPr="008276F4">
        <w:rPr>
          <w:rFonts w:ascii="Times New Roman" w:hAnsi="Times New Roman" w:cs="Times New Roman"/>
          <w:sz w:val="28"/>
          <w:szCs w:val="28"/>
          <w:lang w:val="en-US"/>
        </w:rPr>
        <w:t>Simonaggio</w:t>
      </w:r>
      <w:r w:rsidRPr="008276F4">
        <w:rPr>
          <w:rFonts w:ascii="Times New Roman" w:hAnsi="Times New Roman" w:cs="Times New Roman"/>
          <w:sz w:val="28"/>
          <w:szCs w:val="28"/>
          <w:lang w:val="en-US"/>
        </w:rPr>
        <w:t xml:space="preserve"> G.</w:t>
      </w:r>
      <w:r w:rsidR="00512C9F" w:rsidRPr="008276F4">
        <w:rPr>
          <w:rFonts w:ascii="Times New Roman" w:eastAsia="Times New Roman" w:hAnsi="Times New Roman" w:cs="Times New Roman"/>
          <w:sz w:val="28"/>
          <w:szCs w:val="28"/>
          <w:lang w:val="en-US" w:eastAsia="ru-RU"/>
        </w:rPr>
        <w:t xml:space="preserve"> The Use of English in Tourism Promotion: A Comparative Analysis of Italian and Uzbek official campaigns : Master's Thesis / Giulia Simonaggio ; Università degli Studi di Padova. – Padova, 2021. – 107 p. – URL: unipd.it (</w:t>
      </w:r>
      <w:r w:rsidR="00512C9F" w:rsidRPr="008276F4">
        <w:rPr>
          <w:rFonts w:ascii="Times New Roman" w:eastAsia="Times New Roman" w:hAnsi="Times New Roman" w:cs="Times New Roman"/>
          <w:sz w:val="28"/>
          <w:szCs w:val="28"/>
          <w:lang w:eastAsia="ru-RU"/>
        </w:rPr>
        <w:t>дата</w:t>
      </w:r>
      <w:r w:rsidR="00512C9F" w:rsidRPr="008276F4">
        <w:rPr>
          <w:rFonts w:ascii="Times New Roman" w:eastAsia="Times New Roman" w:hAnsi="Times New Roman" w:cs="Times New Roman"/>
          <w:sz w:val="28"/>
          <w:szCs w:val="28"/>
          <w:lang w:val="en-US" w:eastAsia="ru-RU"/>
        </w:rPr>
        <w:t xml:space="preserve"> </w:t>
      </w:r>
      <w:r w:rsidR="00512C9F" w:rsidRPr="008276F4">
        <w:rPr>
          <w:rFonts w:ascii="Times New Roman" w:eastAsia="Times New Roman" w:hAnsi="Times New Roman" w:cs="Times New Roman"/>
          <w:sz w:val="28"/>
          <w:szCs w:val="28"/>
          <w:lang w:eastAsia="ru-RU"/>
        </w:rPr>
        <w:t>обращения</w:t>
      </w:r>
      <w:r w:rsidR="00512C9F" w:rsidRPr="008276F4">
        <w:rPr>
          <w:rFonts w:ascii="Times New Roman" w:eastAsia="Times New Roman" w:hAnsi="Times New Roman" w:cs="Times New Roman"/>
          <w:sz w:val="28"/>
          <w:szCs w:val="28"/>
          <w:lang w:val="en-US" w:eastAsia="ru-RU"/>
        </w:rPr>
        <w:t>: 16.04.2024).</w:t>
      </w:r>
    </w:p>
    <w:p w14:paraId="2D02BFC5" w14:textId="1CC00BAE"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Атакьян Г.</w:t>
      </w:r>
      <w:r w:rsidR="00512C9F" w:rsidRPr="008276F4">
        <w:rPr>
          <w:rFonts w:ascii="Times New Roman" w:eastAsia="Times New Roman" w:hAnsi="Times New Roman" w:cs="Times New Roman"/>
          <w:bCs/>
          <w:sz w:val="28"/>
          <w:szCs w:val="28"/>
          <w:lang w:eastAsia="ru-RU"/>
        </w:rPr>
        <w:t>С.</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Прагматика языка туристической рекламы : дис. ... канд. филол. наук: 10.02.19. – М., 2010. – 186 с.</w:t>
      </w:r>
    </w:p>
    <w:p w14:paraId="5D83A420" w14:textId="78DB6AB0"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Меньшикова О.</w:t>
      </w:r>
      <w:r w:rsidR="00512C9F" w:rsidRPr="008276F4">
        <w:rPr>
          <w:rFonts w:ascii="Times New Roman" w:eastAsia="Times New Roman" w:hAnsi="Times New Roman" w:cs="Times New Roman"/>
          <w:bCs/>
          <w:sz w:val="28"/>
          <w:szCs w:val="28"/>
          <w:lang w:eastAsia="ru-RU"/>
        </w:rPr>
        <w:t>И.</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Мифопоэтика рекламного туристического нарратива: дис. ... канд. филол. наук: 10.02.01. – Волгоград, 2012. – 219 с.</w:t>
      </w:r>
    </w:p>
    <w:p w14:paraId="1E3C39BB" w14:textId="3A69AEB9"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Мирошникова Е.</w:t>
      </w:r>
      <w:r w:rsidR="00512C9F" w:rsidRPr="008276F4">
        <w:rPr>
          <w:rFonts w:ascii="Times New Roman" w:eastAsia="Times New Roman" w:hAnsi="Times New Roman" w:cs="Times New Roman"/>
          <w:bCs/>
          <w:sz w:val="28"/>
          <w:szCs w:val="28"/>
          <w:lang w:eastAsia="ru-RU"/>
        </w:rPr>
        <w:t>А.</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Лингвокультурная и прагматическая специфика инскриптивных речевых актов в туристической рекламной коммуникации : автореф. дис. ... канд. филол. наук: 10.02.19. – Ставрополь, 2023. – 34 с.</w:t>
      </w:r>
    </w:p>
    <w:p w14:paraId="077F6B7E" w14:textId="645FB3B0"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Филатова Н.</w:t>
      </w:r>
      <w:r w:rsidR="00512C9F" w:rsidRPr="008276F4">
        <w:rPr>
          <w:rFonts w:ascii="Times New Roman" w:eastAsia="Times New Roman" w:hAnsi="Times New Roman" w:cs="Times New Roman"/>
          <w:bCs/>
          <w:sz w:val="28"/>
          <w:szCs w:val="28"/>
          <w:lang w:eastAsia="ru-RU"/>
        </w:rPr>
        <w:t>В.</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Дискурс сферы туризма в прагматическом и лингвистическом аспектах: дис. ... канд. филол. наук: 10.02.19. – М., 2014. – 179 с.</w:t>
      </w:r>
    </w:p>
    <w:p w14:paraId="3E4B68DC" w14:textId="750A089C"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Волкова И.</w:t>
      </w:r>
      <w:r w:rsidR="00512C9F" w:rsidRPr="008276F4">
        <w:rPr>
          <w:rFonts w:ascii="Times New Roman" w:eastAsia="Times New Roman" w:hAnsi="Times New Roman" w:cs="Times New Roman"/>
          <w:bCs/>
          <w:sz w:val="28"/>
          <w:szCs w:val="28"/>
          <w:lang w:eastAsia="ru-RU"/>
        </w:rPr>
        <w:t>Д.</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Глобализация и локализация как векторы развития туристического интернет-дискурса (на материале русского, английского и французского языков) : дис. ... канд. филол. наук: 10.02.19. – Волгоград, 2017. – 210 с.</w:t>
      </w:r>
    </w:p>
    <w:p w14:paraId="6E02A094" w14:textId="7E0874E5"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Липириди С.</w:t>
      </w:r>
      <w:r w:rsidR="00512C9F" w:rsidRPr="008276F4">
        <w:rPr>
          <w:rFonts w:ascii="Times New Roman" w:eastAsia="Times New Roman" w:hAnsi="Times New Roman" w:cs="Times New Roman"/>
          <w:bCs/>
          <w:sz w:val="28"/>
          <w:szCs w:val="28"/>
          <w:lang w:eastAsia="ru-RU"/>
        </w:rPr>
        <w:t>Х.</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Семантико-аксиологические и когнитивно-прагматические особенности сетевых английских неологизмов туристического дискурса : автореф. дис. ... канд. филол. наук : 10.02.04. – Краснодар, 2021. – 39 с.</w:t>
      </w:r>
    </w:p>
    <w:p w14:paraId="75D733BD" w14:textId="3E486C16"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Сычева М.</w:t>
      </w:r>
      <w:r w:rsidR="00512C9F" w:rsidRPr="008276F4">
        <w:rPr>
          <w:rFonts w:ascii="Times New Roman" w:eastAsia="Times New Roman" w:hAnsi="Times New Roman" w:cs="Times New Roman"/>
          <w:bCs/>
          <w:sz w:val="28"/>
          <w:szCs w:val="28"/>
          <w:lang w:eastAsia="ru-RU"/>
        </w:rPr>
        <w:t>А.</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Лингвоаксиологическая параметризация предметной сферы «культурное наследие» в туристическом дискурсе : дис. ... канд. филол. наук : 10.02.19. – М.: МГПУ, 2019. – 213 с.</w:t>
      </w:r>
    </w:p>
    <w:p w14:paraId="5BE8E21A" w14:textId="4564A7B5"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Новикова Э.</w:t>
      </w:r>
      <w:r w:rsidR="00512C9F" w:rsidRPr="008276F4">
        <w:rPr>
          <w:rFonts w:ascii="Times New Roman" w:eastAsia="Times New Roman" w:hAnsi="Times New Roman" w:cs="Times New Roman"/>
          <w:bCs/>
          <w:sz w:val="28"/>
          <w:szCs w:val="28"/>
          <w:lang w:eastAsia="ru-RU"/>
        </w:rPr>
        <w:t>Ю.</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Жанровые, ценностные и транслатологические характеристики международного туристического дискурса в немецкой и русской лингвокультурах: дис. ... докт. филол. наук: 10.02.19. – Уфа: Башкирский гос. ун-т, 2019. – 498 с.</w:t>
      </w:r>
    </w:p>
    <w:p w14:paraId="1036F6CF" w14:textId="2986E4DB"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Тюленева Н.</w:t>
      </w:r>
      <w:r w:rsidR="00512C9F" w:rsidRPr="008276F4">
        <w:rPr>
          <w:rFonts w:ascii="Times New Roman" w:eastAsia="Times New Roman" w:hAnsi="Times New Roman" w:cs="Times New Roman"/>
          <w:bCs/>
          <w:sz w:val="28"/>
          <w:szCs w:val="28"/>
          <w:lang w:eastAsia="ru-RU"/>
        </w:rPr>
        <w:t>А.</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Лингвокогнитивные стратегии позиционирования и манипулирования в рекламном дискурсе (на материале англоязычной рекламы) : автореф. дис. ... канд. филол. наук: 10.02.04. – Казань, 2008. – 18 с.</w:t>
      </w:r>
    </w:p>
    <w:p w14:paraId="27A7243D" w14:textId="0E8EC686"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hAnsi="Times New Roman" w:cs="Times New Roman"/>
          <w:color w:val="000000" w:themeColor="text1"/>
          <w:sz w:val="28"/>
          <w:szCs w:val="28"/>
        </w:rPr>
        <w:t>Гаран Е.</w:t>
      </w:r>
      <w:r w:rsidR="00512C9F" w:rsidRPr="008276F4">
        <w:rPr>
          <w:rFonts w:ascii="Times New Roman" w:hAnsi="Times New Roman" w:cs="Times New Roman"/>
          <w:color w:val="000000" w:themeColor="text1"/>
          <w:sz w:val="28"/>
          <w:szCs w:val="28"/>
        </w:rPr>
        <w:t>П. Лингвокультурологические аспекты интерпретации рекламного дискурса (на материале русского и английского языков): дис. … канд. филол. наук.– Ростов-на-Дону, 2009. – 159 с.</w:t>
      </w:r>
    </w:p>
    <w:p w14:paraId="5226051C" w14:textId="561908CC"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sz w:val="28"/>
          <w:szCs w:val="28"/>
          <w:lang w:val="en-US" w:eastAsia="ru-RU"/>
        </w:rPr>
        <w:t>Van Dijk</w:t>
      </w:r>
      <w:r w:rsidRPr="008276F4">
        <w:rPr>
          <w:rFonts w:ascii="Times New Roman" w:eastAsia="Times New Roman" w:hAnsi="Times New Roman" w:cs="Times New Roman"/>
          <w:sz w:val="28"/>
          <w:szCs w:val="28"/>
          <w:lang w:val="kk-KZ" w:eastAsia="ru-RU"/>
        </w:rPr>
        <w:t xml:space="preserve"> </w:t>
      </w:r>
      <w:r w:rsidR="001439AD" w:rsidRPr="008276F4">
        <w:rPr>
          <w:rFonts w:ascii="Times New Roman" w:eastAsia="Times New Roman" w:hAnsi="Times New Roman" w:cs="Times New Roman"/>
          <w:sz w:val="28"/>
          <w:szCs w:val="28"/>
          <w:lang w:val="en-US" w:eastAsia="ru-RU"/>
        </w:rPr>
        <w:t xml:space="preserve">T.A. </w:t>
      </w:r>
      <w:r w:rsidRPr="008276F4">
        <w:rPr>
          <w:rFonts w:ascii="Times New Roman" w:eastAsia="Times New Roman" w:hAnsi="Times New Roman" w:cs="Times New Roman"/>
          <w:sz w:val="28"/>
          <w:szCs w:val="28"/>
          <w:lang w:val="en-US" w:eastAsia="ru-RU"/>
        </w:rPr>
        <w:t xml:space="preserve">Discourse and context: A sociocognitive approach. </w:t>
      </w:r>
      <w:r w:rsidRPr="008276F4">
        <w:rPr>
          <w:rFonts w:ascii="Times New Roman" w:hAnsi="Times New Roman" w:cs="Times New Roman"/>
          <w:color w:val="000000" w:themeColor="text1"/>
          <w:sz w:val="28"/>
          <w:szCs w:val="28"/>
          <w:lang w:val="en-US"/>
        </w:rPr>
        <w:t>–</w:t>
      </w:r>
      <w:r w:rsidRPr="008276F4">
        <w:rPr>
          <w:rFonts w:ascii="Times New Roman" w:eastAsia="Times New Roman" w:hAnsi="Times New Roman" w:cs="Times New Roman"/>
          <w:sz w:val="28"/>
          <w:szCs w:val="28"/>
          <w:lang w:val="en-US" w:eastAsia="ru-RU"/>
        </w:rPr>
        <w:t xml:space="preserve">Cambridge: Cambridge University Press, 2008. </w:t>
      </w:r>
      <w:r w:rsidRPr="008276F4">
        <w:rPr>
          <w:rFonts w:ascii="Times New Roman" w:hAnsi="Times New Roman" w:cs="Times New Roman"/>
          <w:color w:val="000000" w:themeColor="text1"/>
          <w:sz w:val="28"/>
          <w:szCs w:val="28"/>
          <w:lang w:val="en-US"/>
        </w:rPr>
        <w:t xml:space="preserve">– </w:t>
      </w:r>
      <w:r w:rsidRPr="008276F4">
        <w:rPr>
          <w:rFonts w:ascii="Times New Roman" w:eastAsia="Times New Roman" w:hAnsi="Times New Roman" w:cs="Times New Roman"/>
          <w:sz w:val="28"/>
          <w:szCs w:val="28"/>
          <w:lang w:val="en-US" w:eastAsia="ru-RU"/>
        </w:rPr>
        <w:t>267 p..</w:t>
      </w:r>
    </w:p>
    <w:p w14:paraId="179EF1EB"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sz w:val="28"/>
          <w:szCs w:val="28"/>
          <w:lang w:val="en-US" w:eastAsia="ru-RU"/>
        </w:rPr>
        <w:t xml:space="preserve"> Fairclough N. Language and power. 3rd ed. London: Routledge, 2015. 258 p.</w:t>
      </w:r>
    </w:p>
    <w:p w14:paraId="47B389AE"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hAnsi="Times New Roman" w:cs="Times New Roman"/>
          <w:sz w:val="28"/>
          <w:szCs w:val="28"/>
          <w:lang w:val="en-US"/>
        </w:rPr>
        <w:t>Reisigl M. Argumentation Analysis and the Discourse-Historical Approach: A Methodological Framework // Contemporary Critical Discourse Studies. – London; New York: Bloomsbury Publishing, 2014. – P. 67–96.</w:t>
      </w:r>
    </w:p>
    <w:p w14:paraId="4DB5B2B9" w14:textId="03413F6A"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sz w:val="28"/>
          <w:szCs w:val="28"/>
          <w:lang w:val="en-US" w:eastAsia="ru-RU"/>
        </w:rPr>
        <w:t>Martin J.R., White P.R.</w:t>
      </w:r>
      <w:r w:rsidR="00512C9F" w:rsidRPr="008276F4">
        <w:rPr>
          <w:rFonts w:ascii="Times New Roman" w:eastAsia="Times New Roman" w:hAnsi="Times New Roman" w:cs="Times New Roman"/>
          <w:sz w:val="28"/>
          <w:szCs w:val="28"/>
          <w:lang w:val="en-US" w:eastAsia="ru-RU"/>
        </w:rPr>
        <w:t xml:space="preserve">R. The language of evaluation: Appraisal in English. </w:t>
      </w:r>
      <w:r w:rsidR="00512C9F" w:rsidRPr="008276F4">
        <w:rPr>
          <w:rFonts w:ascii="Times New Roman" w:hAnsi="Times New Roman" w:cs="Times New Roman"/>
          <w:sz w:val="28"/>
          <w:szCs w:val="28"/>
          <w:lang w:val="en-US"/>
        </w:rPr>
        <w:t>–</w:t>
      </w:r>
      <w:r w:rsidR="00512C9F" w:rsidRPr="008276F4">
        <w:rPr>
          <w:rFonts w:ascii="Times New Roman" w:hAnsi="Times New Roman" w:cs="Times New Roman"/>
          <w:sz w:val="28"/>
          <w:szCs w:val="28"/>
          <w:lang w:val="kk-KZ"/>
        </w:rPr>
        <w:t xml:space="preserve"> </w:t>
      </w:r>
      <w:r w:rsidR="00512C9F" w:rsidRPr="008276F4">
        <w:rPr>
          <w:rFonts w:ascii="Times New Roman" w:eastAsia="Times New Roman" w:hAnsi="Times New Roman" w:cs="Times New Roman"/>
          <w:sz w:val="28"/>
          <w:szCs w:val="28"/>
          <w:lang w:val="en-US" w:eastAsia="ru-RU"/>
        </w:rPr>
        <w:t xml:space="preserve">Basingstoke: Palgrave Macmillan, 2005. </w:t>
      </w:r>
      <w:r w:rsidR="00512C9F" w:rsidRPr="008276F4">
        <w:rPr>
          <w:rFonts w:ascii="Times New Roman" w:hAnsi="Times New Roman" w:cs="Times New Roman"/>
          <w:sz w:val="28"/>
          <w:szCs w:val="28"/>
          <w:lang w:val="en-US"/>
        </w:rPr>
        <w:t>–</w:t>
      </w:r>
      <w:r w:rsidR="00512C9F" w:rsidRPr="008276F4">
        <w:rPr>
          <w:rFonts w:ascii="Times New Roman" w:hAnsi="Times New Roman" w:cs="Times New Roman"/>
          <w:sz w:val="28"/>
          <w:szCs w:val="28"/>
          <w:lang w:val="kk-KZ"/>
        </w:rPr>
        <w:t xml:space="preserve"> </w:t>
      </w:r>
      <w:r w:rsidR="00512C9F" w:rsidRPr="008276F4">
        <w:rPr>
          <w:rFonts w:ascii="Times New Roman" w:eastAsia="Times New Roman" w:hAnsi="Times New Roman" w:cs="Times New Roman"/>
          <w:sz w:val="28"/>
          <w:szCs w:val="28"/>
          <w:lang w:val="en-US" w:eastAsia="ru-RU"/>
        </w:rPr>
        <w:t xml:space="preserve">278 p. </w:t>
      </w:r>
    </w:p>
    <w:p w14:paraId="4E964D3B"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sz w:val="28"/>
          <w:szCs w:val="28"/>
          <w:lang w:val="en-US" w:eastAsia="ru-RU"/>
        </w:rPr>
        <w:t xml:space="preserve">Goddard C., Wierzbicka A. Cultural scripts: What are they and what are they good for? // Intercultural Pragmatics. </w:t>
      </w:r>
      <w:r w:rsidRPr="008276F4">
        <w:rPr>
          <w:rFonts w:ascii="Times New Roman" w:hAnsi="Times New Roman" w:cs="Times New Roman"/>
          <w:sz w:val="28"/>
          <w:szCs w:val="28"/>
          <w:lang w:val="en-US"/>
        </w:rPr>
        <w:t>–</w:t>
      </w:r>
      <w:r w:rsidRPr="008276F4">
        <w:rPr>
          <w:rFonts w:ascii="Times New Roman" w:eastAsia="Times New Roman" w:hAnsi="Times New Roman" w:cs="Times New Roman"/>
          <w:sz w:val="28"/>
          <w:szCs w:val="28"/>
          <w:lang w:val="en-US" w:eastAsia="ru-RU"/>
        </w:rPr>
        <w:t xml:space="preserve"> 2004.  Vol. 1, No. 2. </w:t>
      </w:r>
      <w:r w:rsidRPr="008276F4">
        <w:rPr>
          <w:rFonts w:ascii="Times New Roman" w:hAnsi="Times New Roman" w:cs="Times New Roman"/>
          <w:sz w:val="28"/>
          <w:szCs w:val="28"/>
          <w:lang w:val="en-US"/>
        </w:rPr>
        <w:t>–</w:t>
      </w:r>
      <w:r w:rsidRPr="008276F4">
        <w:rPr>
          <w:rFonts w:ascii="Times New Roman" w:eastAsia="Times New Roman" w:hAnsi="Times New Roman" w:cs="Times New Roman"/>
          <w:sz w:val="28"/>
          <w:szCs w:val="28"/>
          <w:lang w:val="en-US" w:eastAsia="ru-RU"/>
        </w:rPr>
        <w:t xml:space="preserve"> P. 153-166. </w:t>
      </w:r>
    </w:p>
    <w:p w14:paraId="771DAB18"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sz w:val="28"/>
          <w:szCs w:val="28"/>
          <w:lang w:val="en-US" w:eastAsia="ru-RU"/>
        </w:rPr>
        <w:t xml:space="preserve">Sharifian F. Cultural Linguistics. </w:t>
      </w:r>
      <w:r w:rsidRPr="008276F4">
        <w:rPr>
          <w:rFonts w:ascii="Times New Roman" w:hAnsi="Times New Roman" w:cs="Times New Roman"/>
          <w:sz w:val="28"/>
          <w:szCs w:val="28"/>
          <w:lang w:val="en-US"/>
        </w:rPr>
        <w:t>–</w:t>
      </w:r>
      <w:r w:rsidRPr="008276F4">
        <w:rPr>
          <w:rFonts w:ascii="Times New Roman" w:eastAsia="Times New Roman" w:hAnsi="Times New Roman" w:cs="Times New Roman"/>
          <w:sz w:val="28"/>
          <w:szCs w:val="28"/>
          <w:lang w:val="en-US" w:eastAsia="ru-RU"/>
        </w:rPr>
        <w:t xml:space="preserve"> Amsterdam: John Benjamins, 2017. </w:t>
      </w:r>
      <w:r w:rsidRPr="008276F4">
        <w:rPr>
          <w:rFonts w:ascii="Times New Roman" w:hAnsi="Times New Roman" w:cs="Times New Roman"/>
          <w:sz w:val="28"/>
          <w:szCs w:val="28"/>
          <w:lang w:val="en-US"/>
        </w:rPr>
        <w:t>–</w:t>
      </w:r>
      <w:r w:rsidRPr="008276F4">
        <w:rPr>
          <w:rFonts w:ascii="Times New Roman" w:eastAsia="Times New Roman" w:hAnsi="Times New Roman" w:cs="Times New Roman"/>
          <w:sz w:val="28"/>
          <w:szCs w:val="28"/>
          <w:lang w:val="en-US" w:eastAsia="ru-RU"/>
        </w:rPr>
        <w:t xml:space="preserve"> 184 p.</w:t>
      </w:r>
      <w:r w:rsidRPr="008276F4">
        <w:rPr>
          <w:rFonts w:ascii="Times New Roman" w:eastAsia="Times New Roman" w:hAnsi="Times New Roman" w:cs="Times New Roman"/>
          <w:sz w:val="28"/>
          <w:szCs w:val="28"/>
          <w:lang w:val="en-US" w:eastAsia="ru-RU"/>
        </w:rPr>
        <w:tab/>
      </w:r>
    </w:p>
    <w:p w14:paraId="4839AFAE" w14:textId="6C259C1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sz w:val="28"/>
          <w:szCs w:val="28"/>
          <w:lang w:val="en-US" w:eastAsia="ru-RU"/>
        </w:rPr>
        <w:t>Van Dijk</w:t>
      </w:r>
      <w:r w:rsidRPr="008276F4">
        <w:rPr>
          <w:rFonts w:ascii="Times New Roman" w:eastAsia="Times New Roman" w:hAnsi="Times New Roman" w:cs="Times New Roman"/>
          <w:sz w:val="28"/>
          <w:szCs w:val="28"/>
          <w:lang w:val="kk-KZ" w:eastAsia="ru-RU"/>
        </w:rPr>
        <w:t xml:space="preserve"> </w:t>
      </w:r>
      <w:r w:rsidR="001439AD" w:rsidRPr="008276F4">
        <w:rPr>
          <w:rFonts w:ascii="Times New Roman" w:eastAsia="Times New Roman" w:hAnsi="Times New Roman" w:cs="Times New Roman"/>
          <w:sz w:val="28"/>
          <w:szCs w:val="28"/>
          <w:lang w:val="en-US" w:eastAsia="ru-RU"/>
        </w:rPr>
        <w:t xml:space="preserve">T. A. </w:t>
      </w:r>
      <w:r w:rsidRPr="008276F4">
        <w:rPr>
          <w:rFonts w:ascii="Times New Roman" w:eastAsia="Times New Roman" w:hAnsi="Times New Roman" w:cs="Times New Roman"/>
          <w:sz w:val="28"/>
          <w:szCs w:val="28"/>
          <w:lang w:val="en-US" w:eastAsia="ru-RU"/>
        </w:rPr>
        <w:t>Discourse, context and cognition // Discourse Studies. – 2006. – Vol. 8, No. 1. – P. 159–177.</w:t>
      </w:r>
    </w:p>
    <w:p w14:paraId="681578B4"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hAnsi="Times New Roman" w:cs="Times New Roman"/>
          <w:sz w:val="28"/>
          <w:szCs w:val="28"/>
          <w:lang w:val="en-US"/>
        </w:rPr>
        <w:t xml:space="preserve">Kress G., van Leeuwen T. Multimodal discourse: The modes and media of contemporary communication. – London: Arnold, 2001. – </w:t>
      </w:r>
      <w:r w:rsidRPr="008276F4">
        <w:rPr>
          <w:rFonts w:ascii="Times New Roman" w:eastAsia="Times New Roman" w:hAnsi="Times New Roman" w:cs="Times New Roman"/>
          <w:sz w:val="28"/>
          <w:szCs w:val="28"/>
          <w:lang w:val="en-US" w:eastAsia="ru-RU"/>
        </w:rPr>
        <w:t xml:space="preserve">262 </w:t>
      </w:r>
      <w:r w:rsidRPr="008276F4">
        <w:rPr>
          <w:rFonts w:ascii="Times New Roman" w:eastAsia="Times New Roman" w:hAnsi="Times New Roman" w:cs="Times New Roman"/>
          <w:sz w:val="28"/>
          <w:szCs w:val="28"/>
          <w:lang w:eastAsia="ru-RU"/>
        </w:rPr>
        <w:t>р</w:t>
      </w:r>
      <w:r w:rsidRPr="008276F4">
        <w:rPr>
          <w:rFonts w:ascii="Times New Roman" w:eastAsia="Times New Roman" w:hAnsi="Times New Roman" w:cs="Times New Roman"/>
          <w:sz w:val="28"/>
          <w:szCs w:val="28"/>
          <w:lang w:val="en-US" w:eastAsia="ru-RU"/>
        </w:rPr>
        <w:t>.</w:t>
      </w:r>
      <w:r w:rsidRPr="008276F4">
        <w:rPr>
          <w:rFonts w:ascii="Times New Roman" w:hAnsi="Times New Roman" w:cs="Times New Roman"/>
          <w:sz w:val="28"/>
          <w:szCs w:val="28"/>
          <w:lang w:val="en-US"/>
        </w:rPr>
        <w:t xml:space="preserve"> </w:t>
      </w:r>
    </w:p>
    <w:p w14:paraId="1AC49112"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sz w:val="28"/>
          <w:szCs w:val="28"/>
          <w:lang w:val="en-US" w:eastAsia="ru-RU"/>
        </w:rPr>
        <w:t>Van Leeuwen T. The Visual Representation of Social Actors // Discourse and Practice: New Tools for Critical Discourse Analysis. – New York; Oxford: Oxford University Press, 2008. – P. 136–148.</w:t>
      </w:r>
    </w:p>
    <w:p w14:paraId="01FE26CD" w14:textId="24619561"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hAnsi="Times New Roman" w:cs="Times New Roman"/>
          <w:sz w:val="28"/>
          <w:szCs w:val="28"/>
          <w:lang w:val="en-US"/>
        </w:rPr>
        <w:t>Du S., Cheong C.</w:t>
      </w:r>
      <w:r w:rsidR="00512C9F" w:rsidRPr="008276F4">
        <w:rPr>
          <w:rFonts w:ascii="Times New Roman" w:hAnsi="Times New Roman" w:cs="Times New Roman"/>
          <w:sz w:val="28"/>
          <w:szCs w:val="28"/>
          <w:lang w:val="en-US"/>
        </w:rPr>
        <w:t>Y.M. Beyond the scenic view: a multimodal discourse analysis of sustainable tourism imaginaries on TikTok in Anhui, China // Humanities and Social Sciences Communications. – 2025. – Vol. 12. – Article 690. – P. 1–14.</w:t>
      </w:r>
    </w:p>
    <w:p w14:paraId="0E232FFC"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 xml:space="preserve">Барлыбаева С. Современные медиа технологии: монография. – Алматы: Қазақ университеті, 2019. – 260 с. </w:t>
      </w:r>
    </w:p>
    <w:p w14:paraId="76F4A226"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Ержанова А., Нуржанов Б. Культура, коммуникации, медиа: монография. – Алматы, 2011. – 256 с.</w:t>
      </w:r>
    </w:p>
    <w:p w14:paraId="21FD8737" w14:textId="7E67EEC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sz w:val="28"/>
          <w:szCs w:val="28"/>
          <w:lang w:val="en-US" w:eastAsia="ru-RU"/>
        </w:rPr>
        <w:t>Jaworski</w:t>
      </w:r>
      <w:r w:rsidR="001439AD" w:rsidRPr="008276F4">
        <w:rPr>
          <w:rFonts w:ascii="Times New Roman" w:eastAsia="Times New Roman" w:hAnsi="Times New Roman" w:cs="Times New Roman"/>
          <w:sz w:val="28"/>
          <w:szCs w:val="28"/>
          <w:lang w:val="en-US" w:eastAsia="ru-RU"/>
        </w:rPr>
        <w:t xml:space="preserve"> A., Pritchard </w:t>
      </w:r>
      <w:r w:rsidRPr="008276F4">
        <w:rPr>
          <w:rFonts w:ascii="Times New Roman" w:eastAsia="Times New Roman" w:hAnsi="Times New Roman" w:cs="Times New Roman"/>
          <w:sz w:val="28"/>
          <w:szCs w:val="28"/>
          <w:lang w:val="en-US" w:eastAsia="ru-RU"/>
        </w:rPr>
        <w:t xml:space="preserve">A. Discourse, Communication, and Tourism. Channel View Publications, 2005. </w:t>
      </w:r>
      <w:r w:rsidRPr="008276F4">
        <w:rPr>
          <w:rFonts w:ascii="Times New Roman" w:hAnsi="Times New Roman" w:cs="Times New Roman"/>
          <w:sz w:val="28"/>
          <w:szCs w:val="28"/>
          <w:lang w:val="en-US"/>
        </w:rPr>
        <w:t xml:space="preserve">– </w:t>
      </w:r>
      <w:r w:rsidRPr="008276F4">
        <w:rPr>
          <w:rFonts w:ascii="Times New Roman" w:eastAsia="Times New Roman" w:hAnsi="Times New Roman" w:cs="Times New Roman"/>
          <w:sz w:val="28"/>
          <w:szCs w:val="28"/>
          <w:lang w:val="en-US" w:eastAsia="ru-RU"/>
        </w:rPr>
        <w:t>240 p</w:t>
      </w:r>
    </w:p>
    <w:p w14:paraId="163902C1"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sz w:val="28"/>
          <w:szCs w:val="28"/>
          <w:lang w:val="en-US" w:eastAsia="ru-RU"/>
        </w:rPr>
        <w:t xml:space="preserve">Jewitt C., Bezemer J., O’Halloran K. Introducing multimodality. </w:t>
      </w:r>
      <w:r w:rsidRPr="008276F4">
        <w:rPr>
          <w:rFonts w:ascii="Times New Roman" w:hAnsi="Times New Roman" w:cs="Times New Roman"/>
          <w:sz w:val="28"/>
          <w:szCs w:val="28"/>
          <w:lang w:val="en-US"/>
        </w:rPr>
        <w:t>–</w:t>
      </w:r>
      <w:r w:rsidRPr="008276F4">
        <w:rPr>
          <w:rFonts w:ascii="Times New Roman" w:eastAsia="Times New Roman" w:hAnsi="Times New Roman" w:cs="Times New Roman"/>
          <w:sz w:val="28"/>
          <w:szCs w:val="28"/>
          <w:lang w:val="en-US" w:eastAsia="ru-RU"/>
        </w:rPr>
        <w:t xml:space="preserve">London: Routledge, 2016. </w:t>
      </w:r>
      <w:r w:rsidRPr="008276F4">
        <w:rPr>
          <w:rFonts w:ascii="Times New Roman" w:hAnsi="Times New Roman" w:cs="Times New Roman"/>
          <w:sz w:val="28"/>
          <w:szCs w:val="28"/>
          <w:lang w:val="en-US"/>
        </w:rPr>
        <w:t xml:space="preserve">– </w:t>
      </w:r>
      <w:r w:rsidRPr="008276F4">
        <w:rPr>
          <w:rFonts w:ascii="Times New Roman" w:eastAsia="Times New Roman" w:hAnsi="Times New Roman" w:cs="Times New Roman"/>
          <w:sz w:val="28"/>
          <w:szCs w:val="28"/>
          <w:lang w:val="en-US" w:eastAsia="ru-RU"/>
        </w:rPr>
        <w:t>240 p.</w:t>
      </w:r>
    </w:p>
    <w:p w14:paraId="242B5B50" w14:textId="00050169"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hAnsi="Times New Roman" w:cs="Times New Roman"/>
          <w:sz w:val="28"/>
          <w:szCs w:val="28"/>
          <w:lang w:val="en-US"/>
        </w:rPr>
        <w:t>Tran N.</w:t>
      </w:r>
      <w:r w:rsidR="00512C9F" w:rsidRPr="008276F4">
        <w:rPr>
          <w:rFonts w:ascii="Times New Roman" w:hAnsi="Times New Roman" w:cs="Times New Roman"/>
          <w:sz w:val="28"/>
          <w:szCs w:val="28"/>
          <w:lang w:val="en-US"/>
        </w:rPr>
        <w:t>L.</w:t>
      </w:r>
      <w:r w:rsidRPr="008276F4">
        <w:rPr>
          <w:rFonts w:ascii="Times New Roman" w:hAnsi="Times New Roman" w:cs="Times New Roman"/>
          <w:sz w:val="28"/>
          <w:szCs w:val="28"/>
          <w:lang w:val="en-US"/>
        </w:rPr>
        <w:t xml:space="preserve"> Rudolf</w:t>
      </w:r>
      <w:r w:rsidR="00512C9F" w:rsidRPr="008276F4">
        <w:rPr>
          <w:rFonts w:ascii="Times New Roman" w:hAnsi="Times New Roman" w:cs="Times New Roman"/>
          <w:sz w:val="28"/>
          <w:szCs w:val="28"/>
          <w:lang w:val="en-US"/>
        </w:rPr>
        <w:t xml:space="preserve"> W. Social Media and Destination Branding in Tourism: A Systematic Review of the Literature. Sustainability, 2022, 14(20), 13528) —</w:t>
      </w:r>
      <w:r w:rsidR="00512C9F" w:rsidRPr="008276F4">
        <w:rPr>
          <w:rFonts w:ascii="Times New Roman" w:hAnsi="Times New Roman" w:cs="Times New Roman"/>
          <w:sz w:val="28"/>
          <w:szCs w:val="28"/>
        </w:rPr>
        <w:t>Р</w:t>
      </w:r>
      <w:r w:rsidR="00512C9F" w:rsidRPr="008276F4">
        <w:rPr>
          <w:rFonts w:ascii="Times New Roman" w:hAnsi="Times New Roman" w:cs="Times New Roman"/>
          <w:sz w:val="28"/>
          <w:szCs w:val="28"/>
          <w:lang w:val="en-US"/>
        </w:rPr>
        <w:t>. 1–18.</w:t>
      </w:r>
    </w:p>
    <w:p w14:paraId="2E5AE48E" w14:textId="73456A12"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hAnsi="Times New Roman" w:cs="Times New Roman"/>
          <w:sz w:val="28"/>
          <w:szCs w:val="28"/>
          <w:lang w:val="en-US"/>
        </w:rPr>
        <w:t>Du S., Cheong C.</w:t>
      </w:r>
      <w:r w:rsidR="00512C9F" w:rsidRPr="008276F4">
        <w:rPr>
          <w:rFonts w:ascii="Times New Roman" w:hAnsi="Times New Roman" w:cs="Times New Roman"/>
          <w:sz w:val="28"/>
          <w:szCs w:val="28"/>
          <w:lang w:val="en-US"/>
        </w:rPr>
        <w:t>Y.M. Beyond the scenic view: a multimodal discourse analysis of sustainable tourism imaginaries on TikTok in Anhui, China // Humanities and Social Sciences Communications. – 2025. – Vol. 12. – Article 690. – P. 1–14.</w:t>
      </w:r>
    </w:p>
    <w:p w14:paraId="6FFEE2EA" w14:textId="7F883BFB"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hAnsi="Times New Roman" w:cs="Times New Roman"/>
          <w:sz w:val="28"/>
          <w:szCs w:val="28"/>
          <w:lang w:val="en-US"/>
        </w:rPr>
        <w:t>Goshkheteliani</w:t>
      </w:r>
      <w:r w:rsidR="00512C9F" w:rsidRPr="008276F4">
        <w:rPr>
          <w:rFonts w:ascii="Times New Roman" w:hAnsi="Times New Roman" w:cs="Times New Roman"/>
          <w:sz w:val="28"/>
          <w:szCs w:val="28"/>
          <w:lang w:val="en-US"/>
        </w:rPr>
        <w:t xml:space="preserve"> I.</w:t>
      </w:r>
      <w:r w:rsidR="00512C9F" w:rsidRPr="008276F4">
        <w:rPr>
          <w:rFonts w:ascii="Times New Roman" w:hAnsi="Times New Roman" w:cs="Times New Roman"/>
          <w:sz w:val="28"/>
          <w:szCs w:val="28"/>
          <w:lang w:val="kk-KZ"/>
        </w:rPr>
        <w:t>,</w:t>
      </w:r>
      <w:r w:rsidRPr="008276F4">
        <w:rPr>
          <w:rFonts w:ascii="Times New Roman" w:hAnsi="Times New Roman" w:cs="Times New Roman"/>
          <w:sz w:val="28"/>
          <w:szCs w:val="28"/>
          <w:lang w:val="en-US"/>
        </w:rPr>
        <w:t xml:space="preserve"> Kalandia</w:t>
      </w:r>
      <w:r w:rsidR="00512C9F" w:rsidRPr="008276F4">
        <w:rPr>
          <w:rFonts w:ascii="Times New Roman" w:hAnsi="Times New Roman" w:cs="Times New Roman"/>
          <w:sz w:val="28"/>
          <w:szCs w:val="28"/>
          <w:lang w:val="en-US"/>
        </w:rPr>
        <w:t xml:space="preserve"> A. Lingua-cultural Peculiarities of Tourism Discourse and the Perspective of its Teaching </w:t>
      </w:r>
      <w:r w:rsidR="00512C9F" w:rsidRPr="008276F4">
        <w:rPr>
          <w:rFonts w:ascii="Times New Roman" w:eastAsia="Times New Roman" w:hAnsi="Times New Roman" w:cs="Times New Roman"/>
          <w:sz w:val="28"/>
          <w:szCs w:val="28"/>
          <w:lang w:val="en-US" w:eastAsia="ru-RU"/>
        </w:rPr>
        <w:t xml:space="preserve">// </w:t>
      </w:r>
      <w:r w:rsidR="00512C9F" w:rsidRPr="008276F4">
        <w:rPr>
          <w:rFonts w:ascii="Times New Roman" w:hAnsi="Times New Roman" w:cs="Times New Roman"/>
          <w:sz w:val="28"/>
          <w:szCs w:val="28"/>
          <w:lang w:val="en-US"/>
        </w:rPr>
        <w:t>International Journal of Multilingual Education, №21</w:t>
      </w:r>
      <w:r w:rsidR="00512C9F" w:rsidRPr="008276F4">
        <w:rPr>
          <w:rFonts w:ascii="Times New Roman" w:hAnsi="Times New Roman" w:cs="Times New Roman"/>
          <w:sz w:val="28"/>
          <w:szCs w:val="28"/>
          <w:lang w:val="kk-KZ"/>
        </w:rPr>
        <w:t>. Р.</w:t>
      </w:r>
      <w:r w:rsidR="00512C9F" w:rsidRPr="008276F4">
        <w:rPr>
          <w:rFonts w:ascii="Times New Roman" w:hAnsi="Times New Roman" w:cs="Times New Roman"/>
          <w:sz w:val="28"/>
          <w:szCs w:val="28"/>
          <w:lang w:val="en-US"/>
        </w:rPr>
        <w:t xml:space="preserve"> – 31–52</w:t>
      </w:r>
      <w:r w:rsidR="00512C9F" w:rsidRPr="008276F4">
        <w:rPr>
          <w:rFonts w:ascii="Times New Roman" w:hAnsi="Times New Roman" w:cs="Times New Roman"/>
          <w:sz w:val="28"/>
          <w:szCs w:val="28"/>
          <w:lang w:val="kk-KZ"/>
        </w:rPr>
        <w:t xml:space="preserve">. </w:t>
      </w:r>
    </w:p>
    <w:p w14:paraId="20542837" w14:textId="308C88C5"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hAnsi="Times New Roman" w:cs="Times New Roman"/>
          <w:sz w:val="28"/>
          <w:szCs w:val="28"/>
        </w:rPr>
        <w:t>Юдина Е.</w:t>
      </w:r>
      <w:r w:rsidR="00512C9F" w:rsidRPr="008276F4">
        <w:rPr>
          <w:rFonts w:ascii="Times New Roman" w:hAnsi="Times New Roman" w:cs="Times New Roman"/>
          <w:sz w:val="28"/>
          <w:szCs w:val="28"/>
        </w:rPr>
        <w:t>А.,</w:t>
      </w:r>
      <w:r w:rsidRPr="008276F4">
        <w:rPr>
          <w:rFonts w:ascii="Times New Roman" w:hAnsi="Times New Roman" w:cs="Times New Roman"/>
          <w:sz w:val="28"/>
          <w:szCs w:val="28"/>
        </w:rPr>
        <w:t xml:space="preserve"> Пирогова Н.</w:t>
      </w:r>
      <w:r w:rsidR="00512C9F" w:rsidRPr="008276F4">
        <w:rPr>
          <w:rFonts w:ascii="Times New Roman" w:hAnsi="Times New Roman" w:cs="Times New Roman"/>
          <w:sz w:val="28"/>
          <w:szCs w:val="28"/>
        </w:rPr>
        <w:t xml:space="preserve">В. Туристический рекламный дискурс: функциональная и речевая специфика </w:t>
      </w:r>
      <w:r w:rsidR="00512C9F" w:rsidRPr="008276F4">
        <w:rPr>
          <w:rFonts w:ascii="Times New Roman" w:eastAsia="Times New Roman" w:hAnsi="Times New Roman" w:cs="Times New Roman"/>
          <w:sz w:val="28"/>
          <w:szCs w:val="28"/>
          <w:lang w:eastAsia="ru-RU"/>
        </w:rPr>
        <w:t>//</w:t>
      </w:r>
      <w:r w:rsidR="00512C9F" w:rsidRPr="008276F4">
        <w:rPr>
          <w:rFonts w:ascii="Times New Roman" w:eastAsia="Times New Roman" w:hAnsi="Times New Roman" w:cs="Times New Roman"/>
          <w:sz w:val="28"/>
          <w:szCs w:val="28"/>
          <w:lang w:val="kk-KZ" w:eastAsia="ru-RU"/>
        </w:rPr>
        <w:t xml:space="preserve"> </w:t>
      </w:r>
      <w:r w:rsidR="00512C9F" w:rsidRPr="008276F4">
        <w:rPr>
          <w:rFonts w:ascii="Times New Roman" w:hAnsi="Times New Roman" w:cs="Times New Roman"/>
          <w:sz w:val="28"/>
          <w:szCs w:val="28"/>
        </w:rPr>
        <w:t>Аграрный вестник Урала, 2016, №1(143)</w:t>
      </w:r>
      <w:r w:rsidR="00512C9F" w:rsidRPr="008276F4">
        <w:rPr>
          <w:rFonts w:ascii="Times New Roman" w:hAnsi="Times New Roman" w:cs="Times New Roman"/>
          <w:sz w:val="28"/>
          <w:szCs w:val="28"/>
          <w:lang w:val="kk-KZ"/>
        </w:rPr>
        <w:t>.</w:t>
      </w:r>
      <w:r w:rsidR="00512C9F" w:rsidRPr="008276F4">
        <w:rPr>
          <w:rFonts w:ascii="Times New Roman" w:hAnsi="Times New Roman" w:cs="Times New Roman"/>
          <w:sz w:val="28"/>
          <w:szCs w:val="28"/>
        </w:rPr>
        <w:t xml:space="preserve"> –</w:t>
      </w:r>
      <w:r w:rsidR="00512C9F" w:rsidRPr="008276F4">
        <w:rPr>
          <w:rFonts w:ascii="Times New Roman" w:hAnsi="Times New Roman" w:cs="Times New Roman"/>
          <w:sz w:val="28"/>
          <w:szCs w:val="28"/>
          <w:lang w:val="kk-KZ"/>
        </w:rPr>
        <w:t xml:space="preserve"> </w:t>
      </w:r>
      <w:r w:rsidR="00512C9F" w:rsidRPr="008276F4">
        <w:rPr>
          <w:rFonts w:ascii="Times New Roman" w:hAnsi="Times New Roman" w:cs="Times New Roman"/>
          <w:sz w:val="28"/>
          <w:szCs w:val="28"/>
        </w:rPr>
        <w:t>97–100</w:t>
      </w:r>
      <w:r w:rsidR="00512C9F" w:rsidRPr="008276F4">
        <w:rPr>
          <w:rFonts w:ascii="Times New Roman" w:hAnsi="Times New Roman" w:cs="Times New Roman"/>
          <w:sz w:val="28"/>
          <w:szCs w:val="28"/>
          <w:lang w:val="kk-KZ"/>
        </w:rPr>
        <w:t xml:space="preserve">. </w:t>
      </w:r>
    </w:p>
    <w:p w14:paraId="57978D89" w14:textId="1AA18F39"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hAnsi="Times New Roman" w:cs="Times New Roman"/>
          <w:sz w:val="28"/>
          <w:szCs w:val="28"/>
        </w:rPr>
        <w:t>Погодаева С.</w:t>
      </w:r>
      <w:r w:rsidR="00512C9F" w:rsidRPr="008276F4">
        <w:rPr>
          <w:rFonts w:ascii="Times New Roman" w:hAnsi="Times New Roman" w:cs="Times New Roman"/>
          <w:sz w:val="28"/>
          <w:szCs w:val="28"/>
        </w:rPr>
        <w:t>А. Языковые средства аргументации во французском туристическом дискурсе</w:t>
      </w:r>
      <w:r w:rsidR="00512C9F" w:rsidRPr="008276F4">
        <w:rPr>
          <w:rFonts w:ascii="Times New Roman" w:hAnsi="Times New Roman" w:cs="Times New Roman"/>
          <w:sz w:val="28"/>
          <w:szCs w:val="28"/>
          <w:lang w:val="kk-KZ"/>
        </w:rPr>
        <w:t>.</w:t>
      </w:r>
      <w:r w:rsidR="00512C9F" w:rsidRPr="008276F4">
        <w:rPr>
          <w:rFonts w:ascii="Times New Roman" w:hAnsi="Times New Roman" w:cs="Times New Roman"/>
          <w:sz w:val="28"/>
          <w:szCs w:val="28"/>
        </w:rPr>
        <w:t xml:space="preserve"> –</w:t>
      </w:r>
      <w:r w:rsidR="00512C9F" w:rsidRPr="008276F4">
        <w:rPr>
          <w:rFonts w:ascii="Times New Roman" w:hAnsi="Times New Roman" w:cs="Times New Roman"/>
          <w:sz w:val="28"/>
          <w:szCs w:val="28"/>
          <w:lang w:val="kk-KZ"/>
        </w:rPr>
        <w:t xml:space="preserve"> </w:t>
      </w:r>
      <w:r w:rsidR="00512C9F" w:rsidRPr="008276F4">
        <w:rPr>
          <w:rFonts w:ascii="Times New Roman" w:hAnsi="Times New Roman" w:cs="Times New Roman"/>
          <w:sz w:val="28"/>
          <w:szCs w:val="28"/>
        </w:rPr>
        <w:t xml:space="preserve">234 </w:t>
      </w:r>
      <w:r w:rsidR="00512C9F" w:rsidRPr="008276F4">
        <w:rPr>
          <w:rFonts w:ascii="Times New Roman" w:hAnsi="Times New Roman" w:cs="Times New Roman"/>
          <w:sz w:val="28"/>
          <w:szCs w:val="28"/>
          <w:lang w:val="kk-KZ"/>
        </w:rPr>
        <w:t>с</w:t>
      </w:r>
      <w:r w:rsidR="00512C9F" w:rsidRPr="008276F4">
        <w:rPr>
          <w:rFonts w:ascii="Times New Roman" w:hAnsi="Times New Roman" w:cs="Times New Roman"/>
          <w:sz w:val="28"/>
          <w:szCs w:val="28"/>
        </w:rPr>
        <w:t>.</w:t>
      </w:r>
    </w:p>
    <w:p w14:paraId="6C1DAC84"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hAnsi="Times New Roman" w:cs="Times New Roman"/>
          <w:sz w:val="28"/>
          <w:szCs w:val="28"/>
          <w:lang w:val="en-US"/>
        </w:rPr>
        <w:t xml:space="preserve">Krippendorff, K. Content Analysis: An Introduction to Its Methodology 4th ed., SAGE, 2018. – 472 </w:t>
      </w:r>
      <w:r w:rsidRPr="008276F4">
        <w:rPr>
          <w:rFonts w:ascii="Times New Roman" w:hAnsi="Times New Roman" w:cs="Times New Roman"/>
          <w:sz w:val="28"/>
          <w:szCs w:val="28"/>
        </w:rPr>
        <w:t>бет</w:t>
      </w:r>
      <w:r w:rsidRPr="008276F4">
        <w:rPr>
          <w:rFonts w:ascii="Times New Roman" w:hAnsi="Times New Roman" w:cs="Times New Roman"/>
          <w:sz w:val="28"/>
          <w:szCs w:val="28"/>
          <w:lang w:val="en-US"/>
        </w:rPr>
        <w:t xml:space="preserve">. </w:t>
      </w:r>
    </w:p>
    <w:p w14:paraId="4970256F" w14:textId="088C78F3"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hAnsi="Times New Roman" w:cs="Times New Roman"/>
          <w:sz w:val="28"/>
          <w:szCs w:val="28"/>
          <w:lang w:val="en-US"/>
        </w:rPr>
        <w:t>Neuendorf K.</w:t>
      </w:r>
      <w:r w:rsidR="00512C9F" w:rsidRPr="008276F4">
        <w:rPr>
          <w:rFonts w:ascii="Times New Roman" w:hAnsi="Times New Roman" w:cs="Times New Roman"/>
          <w:sz w:val="28"/>
          <w:szCs w:val="28"/>
          <w:lang w:val="en-US"/>
        </w:rPr>
        <w:t>A. The Content Analysis</w:t>
      </w:r>
      <w:r w:rsidR="00512C9F" w:rsidRPr="008276F4">
        <w:rPr>
          <w:rFonts w:ascii="Times New Roman" w:hAnsi="Times New Roman" w:cs="Times New Roman"/>
          <w:sz w:val="28"/>
          <w:szCs w:val="28"/>
          <w:lang w:val="kk-KZ"/>
        </w:rPr>
        <w:t>.</w:t>
      </w:r>
      <w:r w:rsidR="00512C9F" w:rsidRPr="008276F4">
        <w:rPr>
          <w:rFonts w:ascii="Times New Roman" w:hAnsi="Times New Roman" w:cs="Times New Roman"/>
          <w:sz w:val="28"/>
          <w:szCs w:val="28"/>
          <w:lang w:val="en-US"/>
        </w:rPr>
        <w:t xml:space="preserve"> Guidebook 2nd ed., SAGE, 2017. —</w:t>
      </w:r>
      <w:r w:rsidR="00512C9F" w:rsidRPr="008276F4">
        <w:rPr>
          <w:rFonts w:ascii="Times New Roman" w:hAnsi="Times New Roman" w:cs="Times New Roman"/>
          <w:sz w:val="28"/>
          <w:szCs w:val="28"/>
          <w:lang w:val="kk-KZ"/>
        </w:rPr>
        <w:t xml:space="preserve"> </w:t>
      </w:r>
      <w:r w:rsidR="00512C9F" w:rsidRPr="008276F4">
        <w:rPr>
          <w:rFonts w:ascii="Times New Roman" w:hAnsi="Times New Roman" w:cs="Times New Roman"/>
          <w:sz w:val="28"/>
          <w:szCs w:val="28"/>
          <w:lang w:val="en-US"/>
        </w:rPr>
        <w:t>438.</w:t>
      </w:r>
    </w:p>
    <w:p w14:paraId="6E58F94D"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hAnsi="Times New Roman" w:cs="Times New Roman"/>
          <w:color w:val="000000" w:themeColor="text1"/>
          <w:sz w:val="28"/>
          <w:szCs w:val="28"/>
        </w:rPr>
        <w:t>Горошко Е.И., Жигалина Е.А. Виртуальное жанроведение: устоявшееся и спорное // Вопросы психолингвистики. – 2010. – № 12. – С. 105-123.</w:t>
      </w:r>
    </w:p>
    <w:p w14:paraId="6660E0FA"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hAnsi="Times New Roman" w:cs="Times New Roman"/>
          <w:color w:val="000000" w:themeColor="text1"/>
          <w:sz w:val="28"/>
          <w:szCs w:val="28"/>
          <w:lang w:val="en-US"/>
        </w:rPr>
        <w:t xml:space="preserve">Goddard А. The Language of Advertising: Written Texts (Intertext). </w:t>
      </w:r>
      <w:r w:rsidRPr="008276F4">
        <w:rPr>
          <w:rFonts w:ascii="Times New Roman" w:eastAsia="Times New Roman" w:hAnsi="Times New Roman" w:cs="Times New Roman"/>
          <w:sz w:val="28"/>
          <w:szCs w:val="28"/>
          <w:lang w:val="en-US" w:eastAsia="ru-RU"/>
        </w:rPr>
        <w:t>–</w:t>
      </w:r>
      <w:r w:rsidRPr="008276F4">
        <w:rPr>
          <w:rFonts w:ascii="Times New Roman" w:hAnsi="Times New Roman" w:cs="Times New Roman"/>
          <w:color w:val="000000" w:themeColor="text1"/>
          <w:sz w:val="28"/>
          <w:szCs w:val="28"/>
          <w:lang w:val="en-US"/>
        </w:rPr>
        <w:t xml:space="preserve"> London; New York: Routledge, 2002. </w:t>
      </w:r>
      <w:r w:rsidRPr="008276F4">
        <w:rPr>
          <w:rFonts w:ascii="Times New Roman" w:eastAsia="Times New Roman" w:hAnsi="Times New Roman" w:cs="Times New Roman"/>
          <w:sz w:val="28"/>
          <w:szCs w:val="28"/>
          <w:lang w:val="en-US" w:eastAsia="ru-RU"/>
        </w:rPr>
        <w:t>–</w:t>
      </w:r>
      <w:r w:rsidRPr="008276F4">
        <w:rPr>
          <w:rFonts w:ascii="Times New Roman" w:hAnsi="Times New Roman" w:cs="Times New Roman"/>
          <w:color w:val="000000" w:themeColor="text1"/>
          <w:sz w:val="28"/>
          <w:szCs w:val="28"/>
          <w:lang w:val="en-US"/>
        </w:rPr>
        <w:t xml:space="preserve"> 144 p</w:t>
      </w:r>
      <w:r w:rsidRPr="008276F4">
        <w:rPr>
          <w:rFonts w:ascii="Times New Roman" w:hAnsi="Times New Roman" w:cs="Times New Roman"/>
          <w:sz w:val="28"/>
          <w:szCs w:val="28"/>
          <w:lang w:val="en-US"/>
        </w:rPr>
        <w:t>.</w:t>
      </w:r>
    </w:p>
    <w:p w14:paraId="2DA3C724" w14:textId="77777777" w:rsidR="00512C9F" w:rsidRPr="008276F4" w:rsidRDefault="00512C9F" w:rsidP="00512C9F">
      <w:pPr>
        <w:numPr>
          <w:ilvl w:val="0"/>
          <w:numId w:val="26"/>
        </w:numPr>
        <w:spacing w:after="0" w:line="240" w:lineRule="auto"/>
        <w:ind w:firstLine="567"/>
        <w:jc w:val="both"/>
        <w:rPr>
          <w:rStyle w:val="ab"/>
          <w:rFonts w:ascii="Times New Roman" w:eastAsia="Times New Roman" w:hAnsi="Times New Roman" w:cs="Times New Roman"/>
          <w:color w:val="auto"/>
          <w:sz w:val="28"/>
          <w:szCs w:val="28"/>
          <w:u w:val="none"/>
          <w:lang w:eastAsia="ru-RU"/>
        </w:rPr>
      </w:pPr>
      <w:r w:rsidRPr="008276F4">
        <w:rPr>
          <w:rFonts w:ascii="Times New Roman" w:hAnsi="Times New Roman" w:cs="Times New Roman"/>
          <w:sz w:val="28"/>
          <w:szCs w:val="28"/>
          <w:lang w:val="kk-KZ"/>
        </w:rPr>
        <w:t xml:space="preserve">Лендинг </w:t>
      </w:r>
      <w:hyperlink r:id="rId13" w:history="1">
        <w:r w:rsidRPr="008276F4">
          <w:rPr>
            <w:rStyle w:val="ab"/>
            <w:rFonts w:ascii="Times New Roman" w:hAnsi="Times New Roman" w:cs="Times New Roman"/>
            <w:sz w:val="28"/>
            <w:szCs w:val="28"/>
            <w:lang w:val="kk-KZ"/>
          </w:rPr>
          <w:t>https://www.unisender.com/ru/glossary/chto-takoe-landing-page/</w:t>
        </w:r>
      </w:hyperlink>
    </w:p>
    <w:p w14:paraId="7F1B6E44"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hAnsi="Times New Roman" w:cs="Times New Roman"/>
          <w:sz w:val="28"/>
          <w:szCs w:val="28"/>
          <w:lang w:val="kk-KZ"/>
        </w:rPr>
        <w:t>kazakhstan.travel.</w:t>
      </w:r>
      <w:r w:rsidRPr="008276F4">
        <w:rPr>
          <w:rFonts w:ascii="Times New Roman" w:hAnsi="Times New Roman" w:cs="Times New Roman"/>
          <w:sz w:val="28"/>
          <w:szCs w:val="28"/>
          <w:lang w:val="kk-KZ"/>
        </w:rPr>
        <w:tab/>
        <w:t>12.12.2025.</w:t>
      </w:r>
      <w:r w:rsidRPr="008276F4">
        <w:rPr>
          <w:rFonts w:ascii="Times New Roman" w:hAnsi="Times New Roman" w:cs="Times New Roman"/>
          <w:sz w:val="28"/>
          <w:szCs w:val="28"/>
          <w:lang w:val="kk-KZ"/>
        </w:rPr>
        <w:tab/>
        <w:t>[Электронды</w:t>
      </w:r>
      <w:r w:rsidRPr="008276F4">
        <w:rPr>
          <w:rFonts w:ascii="Times New Roman" w:hAnsi="Times New Roman" w:cs="Times New Roman"/>
          <w:sz w:val="28"/>
          <w:szCs w:val="28"/>
          <w:lang w:val="kk-KZ"/>
        </w:rPr>
        <w:tab/>
        <w:t xml:space="preserve">ресурс]//URL: https://kazakhstan.travel/kk </w:t>
      </w:r>
    </w:p>
    <w:p w14:paraId="5A621DC3" w14:textId="77777777" w:rsidR="00512C9F" w:rsidRPr="008276F4" w:rsidRDefault="00512C9F" w:rsidP="00512C9F">
      <w:pPr>
        <w:numPr>
          <w:ilvl w:val="0"/>
          <w:numId w:val="26"/>
        </w:numPr>
        <w:spacing w:after="0" w:line="240" w:lineRule="auto"/>
        <w:ind w:firstLine="567"/>
        <w:jc w:val="both"/>
        <w:rPr>
          <w:rStyle w:val="ab"/>
          <w:rFonts w:ascii="Times New Roman" w:eastAsia="Times New Roman" w:hAnsi="Times New Roman" w:cs="Times New Roman"/>
          <w:color w:val="auto"/>
          <w:sz w:val="28"/>
          <w:szCs w:val="28"/>
          <w:u w:val="none"/>
          <w:lang w:eastAsia="ru-RU"/>
        </w:rPr>
      </w:pPr>
      <w:hyperlink r:id="rId14" w:history="1">
        <w:r w:rsidRPr="008276F4">
          <w:rPr>
            <w:rStyle w:val="ab"/>
            <w:rFonts w:ascii="Times New Roman" w:hAnsi="Times New Roman" w:cs="Times New Roman"/>
            <w:sz w:val="28"/>
            <w:szCs w:val="28"/>
            <w:lang w:val="kk-KZ"/>
          </w:rPr>
          <w:t>https://sxodim.com/almaty/event/tur-magiya-kapchagaya</w:t>
        </w:r>
      </w:hyperlink>
    </w:p>
    <w:p w14:paraId="011CB3CF" w14:textId="77777777" w:rsidR="00512C9F" w:rsidRPr="008276F4" w:rsidRDefault="00512C9F" w:rsidP="00512C9F">
      <w:pPr>
        <w:numPr>
          <w:ilvl w:val="0"/>
          <w:numId w:val="26"/>
        </w:numPr>
        <w:spacing w:after="0" w:line="240" w:lineRule="auto"/>
        <w:ind w:firstLine="567"/>
        <w:jc w:val="both"/>
        <w:rPr>
          <w:rStyle w:val="ab"/>
          <w:rFonts w:ascii="Times New Roman" w:eastAsia="Times New Roman" w:hAnsi="Times New Roman" w:cs="Times New Roman"/>
          <w:color w:val="auto"/>
          <w:sz w:val="28"/>
          <w:szCs w:val="28"/>
          <w:u w:val="none"/>
          <w:lang w:eastAsia="ru-RU"/>
        </w:rPr>
      </w:pPr>
      <w:hyperlink r:id="rId15" w:history="1">
        <w:r w:rsidRPr="008276F4">
          <w:rPr>
            <w:rStyle w:val="ab"/>
            <w:rFonts w:ascii="Times New Roman" w:hAnsi="Times New Roman" w:cs="Times New Roman"/>
            <w:sz w:val="28"/>
            <w:szCs w:val="28"/>
            <w:lang w:val="kk-KZ"/>
          </w:rPr>
          <w:t>https://kezbe.kz/kz/show/tur-almatynyn-konil-kuii</w:t>
        </w:r>
      </w:hyperlink>
    </w:p>
    <w:p w14:paraId="452ACA3D" w14:textId="633E0C3E"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Van der Sandt, R.</w:t>
      </w:r>
      <w:r w:rsidRPr="008276F4">
        <w:rPr>
          <w:rFonts w:ascii="Times New Roman" w:eastAsia="Times New Roman" w:hAnsi="Times New Roman" w:cs="Times New Roman"/>
          <w:sz w:val="28"/>
          <w:szCs w:val="28"/>
          <w:lang w:val="en-US" w:eastAsia="ru-RU"/>
        </w:rPr>
        <w:t> Conte</w:t>
      </w:r>
      <w:r w:rsidR="00E86B55" w:rsidRPr="008276F4">
        <w:rPr>
          <w:rFonts w:ascii="Times New Roman" w:eastAsia="Times New Roman" w:hAnsi="Times New Roman" w:cs="Times New Roman"/>
          <w:sz w:val="28"/>
          <w:szCs w:val="28"/>
          <w:lang w:val="en-US" w:eastAsia="ru-RU"/>
        </w:rPr>
        <w:t>xt and Presupposition. – London</w:t>
      </w:r>
      <w:r w:rsidRPr="008276F4">
        <w:rPr>
          <w:rFonts w:ascii="Times New Roman" w:eastAsia="Times New Roman" w:hAnsi="Times New Roman" w:cs="Times New Roman"/>
          <w:sz w:val="28"/>
          <w:szCs w:val="28"/>
          <w:lang w:val="en-US" w:eastAsia="ru-RU"/>
        </w:rPr>
        <w:t>: Croom Helm, 1988. – 249 p.</w:t>
      </w:r>
    </w:p>
    <w:p w14:paraId="159D6F4A" w14:textId="3B8763E3"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Van Dijk, T.</w:t>
      </w:r>
      <w:r w:rsidR="00512C9F" w:rsidRPr="008276F4">
        <w:rPr>
          <w:rFonts w:ascii="Times New Roman" w:eastAsia="Times New Roman" w:hAnsi="Times New Roman" w:cs="Times New Roman"/>
          <w:bCs/>
          <w:sz w:val="28"/>
          <w:szCs w:val="28"/>
          <w:lang w:val="en-US" w:eastAsia="ru-RU"/>
        </w:rPr>
        <w:t>A.</w:t>
      </w:r>
      <w:r w:rsidR="00512C9F" w:rsidRPr="008276F4">
        <w:rPr>
          <w:rFonts w:ascii="Times New Roman" w:eastAsia="Times New Roman" w:hAnsi="Times New Roman" w:cs="Times New Roman"/>
          <w:sz w:val="28"/>
          <w:szCs w:val="28"/>
          <w:lang w:val="en-US" w:eastAsia="ru-RU"/>
        </w:rPr>
        <w:t> Studies in the Pragm</w:t>
      </w:r>
      <w:r w:rsidR="00E86B55" w:rsidRPr="008276F4">
        <w:rPr>
          <w:rFonts w:ascii="Times New Roman" w:eastAsia="Times New Roman" w:hAnsi="Times New Roman" w:cs="Times New Roman"/>
          <w:sz w:val="28"/>
          <w:szCs w:val="28"/>
          <w:lang w:val="en-US" w:eastAsia="ru-RU"/>
        </w:rPr>
        <w:t>atics of Discourse. – The Hague</w:t>
      </w:r>
      <w:r w:rsidR="00512C9F" w:rsidRPr="008276F4">
        <w:rPr>
          <w:rFonts w:ascii="Times New Roman" w:eastAsia="Times New Roman" w:hAnsi="Times New Roman" w:cs="Times New Roman"/>
          <w:sz w:val="28"/>
          <w:szCs w:val="28"/>
          <w:lang w:val="en-US" w:eastAsia="ru-RU"/>
        </w:rPr>
        <w:t>: Mouton, 1981. – 331 p.</w:t>
      </w:r>
    </w:p>
    <w:p w14:paraId="53C322C1"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Hangrong, X.</w:t>
      </w:r>
      <w:r w:rsidRPr="008276F4">
        <w:rPr>
          <w:rFonts w:ascii="Times New Roman" w:eastAsia="Times New Roman" w:hAnsi="Times New Roman" w:cs="Times New Roman"/>
          <w:sz w:val="28"/>
          <w:szCs w:val="28"/>
          <w:lang w:val="en-US" w:eastAsia="ru-RU"/>
        </w:rPr>
        <w:t> Introduction to English Styles. – S.: Jiaotong University Press, 2003.</w:t>
      </w:r>
    </w:p>
    <w:p w14:paraId="00191AC9"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Hu, Z.</w:t>
      </w:r>
      <w:r w:rsidRPr="008276F4">
        <w:rPr>
          <w:rFonts w:ascii="Times New Roman" w:eastAsia="Times New Roman" w:hAnsi="Times New Roman" w:cs="Times New Roman"/>
          <w:sz w:val="28"/>
          <w:szCs w:val="28"/>
          <w:lang w:val="en-US" w:eastAsia="ru-RU"/>
        </w:rPr>
        <w:t> Selection of English Advertisement Language. – Beijing: Beijing University Press, 1999.</w:t>
      </w:r>
    </w:p>
    <w:p w14:paraId="5E254E3C" w14:textId="4BE05504"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Yang</w:t>
      </w:r>
      <w:r w:rsidR="00512C9F" w:rsidRPr="008276F4">
        <w:rPr>
          <w:rFonts w:ascii="Times New Roman" w:eastAsia="Times New Roman" w:hAnsi="Times New Roman" w:cs="Times New Roman"/>
          <w:bCs/>
          <w:sz w:val="28"/>
          <w:szCs w:val="28"/>
          <w:lang w:val="en-US" w:eastAsia="ru-RU"/>
        </w:rPr>
        <w:t xml:space="preserve"> R., Chen Y.</w:t>
      </w:r>
      <w:r w:rsidR="00512C9F" w:rsidRPr="008276F4">
        <w:rPr>
          <w:rFonts w:ascii="Times New Roman" w:eastAsia="Times New Roman" w:hAnsi="Times New Roman" w:cs="Times New Roman"/>
          <w:sz w:val="28"/>
          <w:szCs w:val="28"/>
          <w:lang w:val="en-US" w:eastAsia="ru-RU"/>
        </w:rPr>
        <w:t> Appreciation of English Advertisement Style. –Wuhan: Huazhong Science and Technical University Press, 1995.</w:t>
      </w:r>
    </w:p>
    <w:p w14:paraId="58373CFF" w14:textId="0F408F23"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Кеворков</w:t>
      </w:r>
      <w:r w:rsidR="00512C9F" w:rsidRPr="008276F4">
        <w:rPr>
          <w:rFonts w:ascii="Times New Roman" w:eastAsia="Times New Roman" w:hAnsi="Times New Roman" w:cs="Times New Roman"/>
          <w:bCs/>
          <w:sz w:val="28"/>
          <w:szCs w:val="28"/>
          <w:lang w:eastAsia="ru-RU"/>
        </w:rPr>
        <w:t xml:space="preserve"> В.В.</w:t>
      </w:r>
      <w:r w:rsidR="00512C9F" w:rsidRPr="008276F4">
        <w:rPr>
          <w:rFonts w:ascii="Times New Roman" w:eastAsia="Times New Roman" w:hAnsi="Times New Roman" w:cs="Times New Roman"/>
          <w:sz w:val="28"/>
          <w:szCs w:val="28"/>
          <w:lang w:eastAsia="ru-RU"/>
        </w:rPr>
        <w:t> Слоган: практическое руководство. – 3-е изд., испр. – Москва: РИП-холдинг, 2004. – 154 с.</w:t>
      </w:r>
    </w:p>
    <w:p w14:paraId="5A2BEB03"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sz w:val="28"/>
          <w:szCs w:val="28"/>
          <w:lang w:val="en-US" w:eastAsia="ru-RU"/>
        </w:rPr>
        <w:t>Cook G. The Discourse of Advertising. 2nd ed. – London: Routledge, 2001. – 256 p.</w:t>
      </w:r>
    </w:p>
    <w:p w14:paraId="61E3ACE7"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hAnsi="Times New Roman" w:cs="Times New Roman"/>
          <w:sz w:val="28"/>
          <w:szCs w:val="28"/>
          <w:lang w:val="kk-KZ"/>
        </w:rPr>
        <w:t>Visit</w:t>
      </w:r>
      <w:r w:rsidRPr="008276F4">
        <w:rPr>
          <w:rFonts w:ascii="Times New Roman" w:hAnsi="Times New Roman" w:cs="Times New Roman"/>
          <w:spacing w:val="-2"/>
          <w:sz w:val="28"/>
          <w:szCs w:val="28"/>
          <w:lang w:val="kk-KZ"/>
        </w:rPr>
        <w:t xml:space="preserve"> </w:t>
      </w:r>
      <w:r w:rsidRPr="008276F4">
        <w:rPr>
          <w:rFonts w:ascii="Times New Roman" w:hAnsi="Times New Roman" w:cs="Times New Roman"/>
          <w:sz w:val="28"/>
          <w:szCs w:val="28"/>
          <w:lang w:val="kk-KZ"/>
        </w:rPr>
        <w:t>Kazakhstan.</w:t>
      </w:r>
      <w:r w:rsidRPr="008276F4">
        <w:rPr>
          <w:rFonts w:ascii="Times New Roman" w:hAnsi="Times New Roman" w:cs="Times New Roman"/>
          <w:spacing w:val="-3"/>
          <w:sz w:val="28"/>
          <w:szCs w:val="28"/>
          <w:lang w:val="kk-KZ"/>
        </w:rPr>
        <w:t xml:space="preserve"> </w:t>
      </w:r>
      <w:r w:rsidRPr="008276F4">
        <w:rPr>
          <w:rFonts w:ascii="Times New Roman" w:hAnsi="Times New Roman" w:cs="Times New Roman"/>
          <w:sz w:val="28"/>
          <w:szCs w:val="28"/>
          <w:lang w:val="kk-KZ"/>
        </w:rPr>
        <w:t>Отрар</w:t>
      </w:r>
      <w:r w:rsidRPr="008276F4">
        <w:rPr>
          <w:rFonts w:ascii="Times New Roman" w:hAnsi="Times New Roman" w:cs="Times New Roman"/>
          <w:spacing w:val="-1"/>
          <w:sz w:val="28"/>
          <w:szCs w:val="28"/>
          <w:lang w:val="kk-KZ"/>
        </w:rPr>
        <w:t xml:space="preserve"> </w:t>
      </w:r>
      <w:r w:rsidRPr="008276F4">
        <w:rPr>
          <w:rFonts w:ascii="Times New Roman" w:hAnsi="Times New Roman" w:cs="Times New Roman"/>
          <w:sz w:val="28"/>
          <w:szCs w:val="28"/>
          <w:lang w:val="kk-KZ"/>
        </w:rPr>
        <w:t>Тревел</w:t>
      </w:r>
      <w:r w:rsidRPr="008276F4">
        <w:rPr>
          <w:rFonts w:ascii="Times New Roman" w:hAnsi="Times New Roman" w:cs="Times New Roman"/>
          <w:spacing w:val="-1"/>
          <w:sz w:val="28"/>
          <w:szCs w:val="28"/>
          <w:lang w:val="kk-KZ"/>
        </w:rPr>
        <w:t xml:space="preserve"> </w:t>
      </w:r>
      <w:r w:rsidRPr="008276F4">
        <w:rPr>
          <w:rFonts w:ascii="Times New Roman" w:hAnsi="Times New Roman" w:cs="Times New Roman"/>
          <w:sz w:val="28"/>
          <w:szCs w:val="28"/>
          <w:lang w:val="kk-KZ"/>
        </w:rPr>
        <w:t>Астана.</w:t>
      </w:r>
      <w:r w:rsidRPr="008276F4">
        <w:rPr>
          <w:rFonts w:ascii="Times New Roman" w:hAnsi="Times New Roman" w:cs="Times New Roman"/>
          <w:spacing w:val="-3"/>
          <w:sz w:val="28"/>
          <w:szCs w:val="28"/>
          <w:lang w:val="kk-KZ"/>
        </w:rPr>
        <w:t xml:space="preserve"> </w:t>
      </w:r>
      <w:r w:rsidRPr="008276F4">
        <w:rPr>
          <w:rFonts w:ascii="Times New Roman" w:hAnsi="Times New Roman" w:cs="Times New Roman"/>
          <w:sz w:val="28"/>
          <w:szCs w:val="28"/>
        </w:rPr>
        <w:t>[Электронды</w:t>
      </w:r>
      <w:r w:rsidRPr="008276F4">
        <w:rPr>
          <w:rFonts w:ascii="Times New Roman" w:hAnsi="Times New Roman" w:cs="Times New Roman"/>
          <w:spacing w:val="-5"/>
          <w:sz w:val="28"/>
          <w:szCs w:val="28"/>
        </w:rPr>
        <w:t xml:space="preserve"> </w:t>
      </w:r>
      <w:r w:rsidRPr="008276F4">
        <w:rPr>
          <w:rFonts w:ascii="Times New Roman" w:hAnsi="Times New Roman" w:cs="Times New Roman"/>
          <w:spacing w:val="-2"/>
          <w:sz w:val="28"/>
          <w:szCs w:val="28"/>
        </w:rPr>
        <w:t xml:space="preserve">ресурс] </w:t>
      </w:r>
      <w:r w:rsidRPr="008276F4">
        <w:rPr>
          <w:rFonts w:ascii="Times New Roman" w:hAnsi="Times New Roman" w:cs="Times New Roman"/>
          <w:sz w:val="28"/>
          <w:szCs w:val="28"/>
        </w:rPr>
        <w:t>URL:</w:t>
      </w:r>
      <w:hyperlink r:id="rId16" w:history="1">
        <w:r w:rsidRPr="008276F4">
          <w:rPr>
            <w:rStyle w:val="ab"/>
            <w:rFonts w:ascii="Times New Roman" w:hAnsi="Times New Roman" w:cs="Times New Roman"/>
            <w:spacing w:val="-2"/>
            <w:sz w:val="28"/>
            <w:szCs w:val="28"/>
          </w:rPr>
          <w:t>https://visitkazakhstan.kz/kk/guide/tourfirms/view/377/</w:t>
        </w:r>
      </w:hyperlink>
      <w:r w:rsidRPr="008276F4">
        <w:rPr>
          <w:rFonts w:ascii="Times New Roman" w:hAnsi="Times New Roman" w:cs="Times New Roman"/>
          <w:sz w:val="28"/>
          <w:szCs w:val="28"/>
        </w:rPr>
        <w:t>11.11.2025.</w:t>
      </w:r>
    </w:p>
    <w:p w14:paraId="766CF973"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hyperlink r:id="rId17" w:history="1">
        <w:r w:rsidRPr="008276F4">
          <w:rPr>
            <w:rStyle w:val="ab"/>
            <w:rFonts w:ascii="Times New Roman" w:eastAsia="Times New Roman" w:hAnsi="Times New Roman" w:cs="Times New Roman"/>
            <w:sz w:val="28"/>
            <w:szCs w:val="28"/>
            <w:lang w:eastAsia="ru-RU"/>
          </w:rPr>
          <w:t>https://www.advantour.com/kazakhstan/places-to-visit.htm</w:t>
        </w:r>
      </w:hyperlink>
      <w:r w:rsidRPr="008276F4">
        <w:rPr>
          <w:rFonts w:ascii="Times New Roman" w:eastAsia="Times New Roman" w:hAnsi="Times New Roman" w:cs="Times New Roman"/>
          <w:sz w:val="28"/>
          <w:szCs w:val="28"/>
          <w:lang w:val="kk-KZ" w:eastAsia="ru-RU"/>
        </w:rPr>
        <w:t xml:space="preserve"> </w:t>
      </w:r>
      <w:r w:rsidRPr="008276F4">
        <w:rPr>
          <w:rFonts w:ascii="Times New Roman" w:hAnsi="Times New Roman" w:cs="Times New Roman"/>
          <w:sz w:val="28"/>
          <w:szCs w:val="28"/>
        </w:rPr>
        <w:t>11.11.2025.</w:t>
      </w:r>
    </w:p>
    <w:p w14:paraId="4DAAA152"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val="kk-KZ" w:eastAsia="ru-RU"/>
        </w:rPr>
        <w:t>Чарыкова</w:t>
      </w:r>
      <w:r w:rsidRPr="008276F4">
        <w:rPr>
          <w:rFonts w:ascii="Times New Roman" w:eastAsia="Times New Roman" w:hAnsi="Times New Roman" w:cs="Times New Roman"/>
          <w:sz w:val="28"/>
          <w:szCs w:val="28"/>
          <w:lang w:eastAsia="ru-RU"/>
        </w:rPr>
        <w:t xml:space="preserve"> И.А.</w:t>
      </w:r>
      <w:r w:rsidRPr="008276F4">
        <w:t xml:space="preserve"> </w:t>
      </w:r>
      <w:r w:rsidRPr="008276F4">
        <w:rPr>
          <w:rFonts w:ascii="Times New Roman" w:eastAsia="Times New Roman" w:hAnsi="Times New Roman" w:cs="Times New Roman"/>
          <w:sz w:val="28"/>
          <w:szCs w:val="28"/>
          <w:lang w:eastAsia="ru-RU"/>
        </w:rPr>
        <w:t>Коммуникативные стратегии и тактики при обсуждении Дня Победы (на примере социальной сети Инстаграм) //</w:t>
      </w:r>
      <w:r w:rsidRPr="008276F4">
        <w:rPr>
          <w:rFonts w:ascii="Times New Roman" w:eastAsia="Times New Roman" w:hAnsi="Times New Roman" w:cs="Times New Roman"/>
          <w:sz w:val="28"/>
          <w:szCs w:val="28"/>
          <w:lang w:val="kk-KZ" w:eastAsia="ru-RU"/>
        </w:rPr>
        <w:t xml:space="preserve"> </w:t>
      </w:r>
      <w:r w:rsidRPr="008276F4">
        <w:rPr>
          <w:rFonts w:ascii="Times New Roman" w:eastAsia="Times New Roman" w:hAnsi="Times New Roman" w:cs="Times New Roman"/>
          <w:sz w:val="28"/>
          <w:szCs w:val="28"/>
          <w:lang w:eastAsia="ru-RU"/>
        </w:rPr>
        <w:t>Филологические науки. Вопросы теории и практики</w:t>
      </w:r>
      <w:r w:rsidRPr="008276F4">
        <w:rPr>
          <w:rFonts w:ascii="Times New Roman" w:eastAsia="Times New Roman" w:hAnsi="Times New Roman" w:cs="Times New Roman"/>
          <w:sz w:val="28"/>
          <w:szCs w:val="28"/>
          <w:lang w:val="kk-KZ" w:eastAsia="ru-RU"/>
        </w:rPr>
        <w:t>.</w:t>
      </w:r>
      <w:r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val="kk-KZ" w:eastAsia="ru-RU"/>
        </w:rPr>
        <w:t xml:space="preserve"> </w:t>
      </w:r>
      <w:r w:rsidRPr="008276F4">
        <w:rPr>
          <w:rFonts w:ascii="Times New Roman" w:eastAsia="Times New Roman" w:hAnsi="Times New Roman" w:cs="Times New Roman"/>
          <w:sz w:val="28"/>
          <w:szCs w:val="28"/>
          <w:lang w:eastAsia="ru-RU"/>
        </w:rPr>
        <w:t>2021. –</w:t>
      </w:r>
      <w:r w:rsidRPr="008276F4">
        <w:rPr>
          <w:rFonts w:ascii="Times New Roman" w:eastAsia="Times New Roman" w:hAnsi="Times New Roman" w:cs="Times New Roman"/>
          <w:sz w:val="28"/>
          <w:szCs w:val="28"/>
          <w:lang w:val="kk-KZ" w:eastAsia="ru-RU"/>
        </w:rPr>
        <w:t xml:space="preserve"> </w:t>
      </w:r>
      <w:r w:rsidRPr="008276F4">
        <w:rPr>
          <w:rFonts w:ascii="Times New Roman" w:eastAsia="Times New Roman" w:hAnsi="Times New Roman" w:cs="Times New Roman"/>
          <w:sz w:val="28"/>
          <w:szCs w:val="28"/>
          <w:lang w:eastAsia="ru-RU"/>
        </w:rPr>
        <w:t>Том 14. Выпуск 11. –</w:t>
      </w:r>
      <w:r w:rsidRPr="008276F4">
        <w:rPr>
          <w:rFonts w:ascii="Times New Roman" w:eastAsia="Times New Roman" w:hAnsi="Times New Roman" w:cs="Times New Roman"/>
          <w:sz w:val="28"/>
          <w:szCs w:val="28"/>
          <w:lang w:val="kk-KZ" w:eastAsia="ru-RU"/>
        </w:rPr>
        <w:t xml:space="preserve"> С</w:t>
      </w:r>
      <w:r w:rsidRPr="008276F4">
        <w:rPr>
          <w:rFonts w:ascii="Times New Roman" w:eastAsia="Times New Roman" w:hAnsi="Times New Roman" w:cs="Times New Roman"/>
          <w:sz w:val="28"/>
          <w:szCs w:val="28"/>
          <w:lang w:eastAsia="ru-RU"/>
        </w:rPr>
        <w:t xml:space="preserve">. 3410-3414 </w:t>
      </w:r>
    </w:p>
    <w:p w14:paraId="25FB99E3" w14:textId="337937A3"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Bekzhanova Zh.</w:t>
      </w:r>
      <w:r w:rsidR="00512C9F" w:rsidRPr="008276F4">
        <w:rPr>
          <w:rFonts w:ascii="Times New Roman" w:eastAsia="Times New Roman" w:hAnsi="Times New Roman" w:cs="Times New Roman"/>
          <w:bCs/>
          <w:sz w:val="28"/>
          <w:szCs w:val="28"/>
          <w:lang w:val="en-US" w:eastAsia="ru-RU"/>
        </w:rPr>
        <w:t>E.</w:t>
      </w:r>
      <w:r w:rsidRPr="008276F4">
        <w:rPr>
          <w:rFonts w:ascii="Times New Roman" w:eastAsia="Times New Roman" w:hAnsi="Times New Roman" w:cs="Times New Roman"/>
          <w:sz w:val="28"/>
          <w:szCs w:val="28"/>
          <w:lang w:val="en-US" w:eastAsia="ru-RU"/>
        </w:rPr>
        <w:t xml:space="preserve"> </w:t>
      </w:r>
      <w:r w:rsidR="00512C9F" w:rsidRPr="008276F4">
        <w:rPr>
          <w:rFonts w:ascii="Times New Roman" w:eastAsia="Times New Roman" w:hAnsi="Times New Roman" w:cs="Times New Roman"/>
          <w:sz w:val="28"/>
          <w:szCs w:val="28"/>
          <w:lang w:val="en-US" w:eastAsia="ru-RU"/>
        </w:rPr>
        <w:t>Issues of communication strategies of youth discourse (based on chat show materials) // Journal of language and literature. – 2015. – Vol. 6, № 1. – P. 168–173.</w:t>
      </w:r>
    </w:p>
    <w:p w14:paraId="404B5DCD" w14:textId="581D2E93"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Борисова, И.</w:t>
      </w:r>
      <w:r w:rsidR="00512C9F" w:rsidRPr="008276F4">
        <w:rPr>
          <w:rFonts w:ascii="Times New Roman" w:eastAsia="Times New Roman" w:hAnsi="Times New Roman" w:cs="Times New Roman"/>
          <w:bCs/>
          <w:sz w:val="28"/>
          <w:szCs w:val="28"/>
          <w:lang w:eastAsia="ru-RU"/>
        </w:rPr>
        <w:t>Н.</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Категория цели и аспекты текстового анализа // Жанры речи: Сборник научных статей. – Саратов: Изд-во ГосУНЦ «Колледж», 1999. – Вып. 2. – С. 81–96.</w:t>
      </w:r>
    </w:p>
    <w:p w14:paraId="265A4E20" w14:textId="0BB0CE9A"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Сковородников А.</w:t>
      </w:r>
      <w:r w:rsidR="00512C9F" w:rsidRPr="008276F4">
        <w:rPr>
          <w:rFonts w:ascii="Times New Roman" w:eastAsia="Times New Roman" w:hAnsi="Times New Roman" w:cs="Times New Roman"/>
          <w:bCs/>
          <w:sz w:val="28"/>
          <w:szCs w:val="28"/>
          <w:lang w:eastAsia="ru-RU"/>
        </w:rPr>
        <w:t>П.</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О необходимости разграничения понятий «риторический прием», «стилистическая фигура», «речевая тактика», «речевой жанр» в практике терминологической лексикографии // Риторика – Лингвистика: сборник статей. – Смоленск: СГПУ, 2004. – Вып. 5. – С. 5–12.</w:t>
      </w:r>
    </w:p>
    <w:p w14:paraId="7173F47E" w14:textId="5074DB90"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Faerch C., Kasper</w:t>
      </w:r>
      <w:r w:rsidR="00512C9F" w:rsidRPr="008276F4">
        <w:rPr>
          <w:rFonts w:ascii="Times New Roman" w:eastAsia="Times New Roman" w:hAnsi="Times New Roman" w:cs="Times New Roman"/>
          <w:bCs/>
          <w:sz w:val="28"/>
          <w:szCs w:val="28"/>
          <w:lang w:val="en-US" w:eastAsia="ru-RU"/>
        </w:rPr>
        <w:t xml:space="preserve"> G.</w:t>
      </w:r>
      <w:r w:rsidRPr="008276F4">
        <w:rPr>
          <w:rFonts w:ascii="Times New Roman" w:eastAsia="Times New Roman" w:hAnsi="Times New Roman" w:cs="Times New Roman"/>
          <w:sz w:val="28"/>
          <w:szCs w:val="28"/>
          <w:lang w:val="en-US" w:eastAsia="ru-RU"/>
        </w:rPr>
        <w:t xml:space="preserve"> </w:t>
      </w:r>
      <w:r w:rsidR="00512C9F" w:rsidRPr="008276F4">
        <w:rPr>
          <w:rFonts w:ascii="Times New Roman" w:eastAsia="Times New Roman" w:hAnsi="Times New Roman" w:cs="Times New Roman"/>
          <w:sz w:val="28"/>
          <w:szCs w:val="28"/>
          <w:lang w:val="en-US" w:eastAsia="ru-RU"/>
        </w:rPr>
        <w:t>Strategies in Interlanguage Communication. – London: Longman, 1983. – 253 p.</w:t>
      </w:r>
    </w:p>
    <w:p w14:paraId="087781EF" w14:textId="01B1B57D"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Поспелова Ю.</w:t>
      </w:r>
      <w:r w:rsidR="00512C9F" w:rsidRPr="008276F4">
        <w:rPr>
          <w:rFonts w:ascii="Times New Roman" w:eastAsia="Times New Roman" w:hAnsi="Times New Roman" w:cs="Times New Roman"/>
          <w:bCs/>
          <w:sz w:val="28"/>
          <w:szCs w:val="28"/>
          <w:lang w:eastAsia="ru-RU"/>
        </w:rPr>
        <w:t>Ю.</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Педагогический дискурс и его характеристики // Вестник КГУ. – 2009. – № 1. – С. 307–310.</w:t>
      </w:r>
    </w:p>
    <w:p w14:paraId="6BC0608C" w14:textId="1574E07E"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Клюев Е.</w:t>
      </w:r>
      <w:r w:rsidR="00512C9F" w:rsidRPr="008276F4">
        <w:rPr>
          <w:rFonts w:ascii="Times New Roman" w:eastAsia="Times New Roman" w:hAnsi="Times New Roman" w:cs="Times New Roman"/>
          <w:bCs/>
          <w:sz w:val="28"/>
          <w:szCs w:val="28"/>
          <w:lang w:eastAsia="ru-RU"/>
        </w:rPr>
        <w:t>В.</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Речевая коммуникация: Учеб. пособие для ун-тов и ин-тов. – М.: РИПОЛ Классик, 2002. – 316 с.</w:t>
      </w:r>
    </w:p>
    <w:p w14:paraId="4E44D9F0" w14:textId="0F09D688"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Макаров</w:t>
      </w:r>
      <w:r w:rsidR="00512C9F" w:rsidRPr="008276F4">
        <w:rPr>
          <w:rFonts w:ascii="Times New Roman" w:eastAsia="Times New Roman" w:hAnsi="Times New Roman" w:cs="Times New Roman"/>
          <w:bCs/>
          <w:sz w:val="28"/>
          <w:szCs w:val="28"/>
          <w:lang w:eastAsia="ru-RU"/>
        </w:rPr>
        <w:t xml:space="preserve"> М.Л.</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Основы теории дискурса. – М.: Гнозис, 2003. – 252 с.</w:t>
      </w:r>
    </w:p>
    <w:p w14:paraId="4269A86D" w14:textId="4399C430"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sz w:val="28"/>
          <w:szCs w:val="28"/>
          <w:lang w:val="en-US" w:eastAsia="ru-RU"/>
        </w:rPr>
        <w:t xml:space="preserve">Levinson S.C. </w:t>
      </w:r>
      <w:r w:rsidR="00512C9F" w:rsidRPr="008276F4">
        <w:rPr>
          <w:rFonts w:ascii="Times New Roman" w:eastAsia="Times New Roman" w:hAnsi="Times New Roman" w:cs="Times New Roman"/>
          <w:sz w:val="28"/>
          <w:szCs w:val="28"/>
          <w:lang w:val="en-US" w:eastAsia="ru-RU"/>
        </w:rPr>
        <w:t>Pragmatics. – Cambridge: Cambridge University Press, 1983. –</w:t>
      </w:r>
      <w:r w:rsidR="00512C9F" w:rsidRPr="008276F4">
        <w:rPr>
          <w:rFonts w:ascii="Times New Roman" w:eastAsia="Times New Roman" w:hAnsi="Times New Roman" w:cs="Times New Roman"/>
          <w:sz w:val="28"/>
          <w:szCs w:val="28"/>
          <w:lang w:val="kk-KZ" w:eastAsia="ru-RU"/>
        </w:rPr>
        <w:t xml:space="preserve"> </w:t>
      </w:r>
      <w:r w:rsidR="00512C9F" w:rsidRPr="008276F4">
        <w:rPr>
          <w:rFonts w:ascii="Times New Roman" w:eastAsia="Times New Roman" w:hAnsi="Times New Roman" w:cs="Times New Roman"/>
          <w:sz w:val="28"/>
          <w:szCs w:val="28"/>
          <w:lang w:val="en-US" w:eastAsia="ru-RU"/>
        </w:rPr>
        <w:t xml:space="preserve">420 p. </w:t>
      </w:r>
    </w:p>
    <w:p w14:paraId="6A6F2813"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sz w:val="28"/>
          <w:szCs w:val="28"/>
          <w:lang w:val="en-US" w:eastAsia="ru-RU"/>
        </w:rPr>
        <w:t xml:space="preserve"> Stalnaker R. Context and Content: Essays on Intentionality in Speech and Thought. – Oxford: Oxford University Press, 1999. – 256 p.</w:t>
      </w:r>
    </w:p>
    <w:p w14:paraId="45614FDF" w14:textId="41678D58"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hAnsi="Times New Roman" w:cs="Times New Roman"/>
          <w:sz w:val="28"/>
          <w:szCs w:val="28"/>
          <w:lang w:val="en-US"/>
        </w:rPr>
        <w:t>Bhatia V.</w:t>
      </w:r>
      <w:r w:rsidR="00512C9F" w:rsidRPr="008276F4">
        <w:rPr>
          <w:rFonts w:ascii="Times New Roman" w:hAnsi="Times New Roman" w:cs="Times New Roman"/>
          <w:sz w:val="28"/>
          <w:szCs w:val="28"/>
          <w:lang w:val="en-US"/>
        </w:rPr>
        <w:t xml:space="preserve">K. Analysing Genre: Language Use in Professional Settings. </w:t>
      </w:r>
      <w:r w:rsidR="00512C9F" w:rsidRPr="008276F4">
        <w:rPr>
          <w:rFonts w:ascii="Times New Roman" w:eastAsia="Times New Roman" w:hAnsi="Times New Roman" w:cs="Times New Roman"/>
          <w:sz w:val="28"/>
          <w:szCs w:val="28"/>
          <w:lang w:val="en-US" w:eastAsia="ru-RU"/>
        </w:rPr>
        <w:t>–</w:t>
      </w:r>
      <w:r w:rsidR="00512C9F" w:rsidRPr="008276F4">
        <w:rPr>
          <w:rFonts w:ascii="Times New Roman" w:hAnsi="Times New Roman" w:cs="Times New Roman"/>
          <w:sz w:val="28"/>
          <w:szCs w:val="28"/>
          <w:lang w:val="en-US"/>
        </w:rPr>
        <w:t xml:space="preserve">London: Longman, 1993. </w:t>
      </w:r>
      <w:r w:rsidR="00512C9F" w:rsidRPr="008276F4">
        <w:rPr>
          <w:rFonts w:ascii="Times New Roman" w:eastAsia="Times New Roman" w:hAnsi="Times New Roman" w:cs="Times New Roman"/>
          <w:sz w:val="28"/>
          <w:szCs w:val="28"/>
          <w:lang w:val="en-US" w:eastAsia="ru-RU"/>
        </w:rPr>
        <w:t>–</w:t>
      </w:r>
      <w:r w:rsidR="00512C9F" w:rsidRPr="008276F4">
        <w:rPr>
          <w:rFonts w:ascii="Times New Roman" w:hAnsi="Times New Roman" w:cs="Times New Roman"/>
          <w:sz w:val="28"/>
          <w:szCs w:val="28"/>
          <w:lang w:val="en-US"/>
        </w:rPr>
        <w:t xml:space="preserve"> 246 p.</w:t>
      </w:r>
    </w:p>
    <w:p w14:paraId="4141F83A" w14:textId="187AADF5"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bCs/>
          <w:sz w:val="28"/>
          <w:szCs w:val="28"/>
          <w:lang w:val="en-US" w:eastAsia="ru-RU"/>
        </w:rPr>
        <w:t>Van Dijk T.A., Kintsch</w:t>
      </w:r>
      <w:r w:rsidR="00512C9F" w:rsidRPr="008276F4">
        <w:rPr>
          <w:rFonts w:ascii="Times New Roman" w:eastAsia="Times New Roman" w:hAnsi="Times New Roman" w:cs="Times New Roman"/>
          <w:bCs/>
          <w:sz w:val="28"/>
          <w:szCs w:val="28"/>
          <w:lang w:val="en-US" w:eastAsia="ru-RU"/>
        </w:rPr>
        <w:t xml:space="preserve"> W.</w:t>
      </w:r>
      <w:r w:rsidRPr="008276F4">
        <w:rPr>
          <w:rFonts w:ascii="Times New Roman" w:eastAsia="Times New Roman" w:hAnsi="Times New Roman" w:cs="Times New Roman"/>
          <w:sz w:val="28"/>
          <w:szCs w:val="28"/>
          <w:lang w:val="en-US" w:eastAsia="ru-RU"/>
        </w:rPr>
        <w:t xml:space="preserve"> </w:t>
      </w:r>
      <w:r w:rsidR="00512C9F" w:rsidRPr="008276F4">
        <w:rPr>
          <w:rFonts w:ascii="Times New Roman" w:eastAsia="Times New Roman" w:hAnsi="Times New Roman" w:cs="Times New Roman"/>
          <w:sz w:val="28"/>
          <w:szCs w:val="28"/>
          <w:lang w:val="en-US" w:eastAsia="ru-RU"/>
        </w:rPr>
        <w:t>Strategies of Discourse Comprehension. – New York: Academic Press, 1983. – 413 p.</w:t>
      </w:r>
    </w:p>
    <w:p w14:paraId="1ADC9739" w14:textId="2E46FDF4" w:rsidR="00512C9F" w:rsidRPr="008276F4" w:rsidRDefault="001439AD" w:rsidP="00512C9F">
      <w:pPr>
        <w:pStyle w:val="a6"/>
        <w:numPr>
          <w:ilvl w:val="0"/>
          <w:numId w:val="26"/>
        </w:numPr>
        <w:spacing w:after="0" w:line="240" w:lineRule="auto"/>
        <w:ind w:left="0" w:firstLine="567"/>
        <w:jc w:val="both"/>
        <w:rPr>
          <w:rFonts w:ascii="Times New Roman" w:hAnsi="Times New Roman" w:cs="Times New Roman"/>
          <w:bCs/>
          <w:sz w:val="28"/>
          <w:szCs w:val="28"/>
          <w:lang w:val="en-US"/>
        </w:rPr>
      </w:pPr>
      <w:r w:rsidRPr="008276F4">
        <w:rPr>
          <w:rFonts w:ascii="Times New Roman" w:eastAsia="Times New Roman" w:hAnsi="Times New Roman" w:cs="Times New Roman"/>
          <w:sz w:val="28"/>
          <w:szCs w:val="28"/>
          <w:lang w:val="en-US" w:eastAsia="ru-RU"/>
        </w:rPr>
        <w:t>Grice H.</w:t>
      </w:r>
      <w:r w:rsidR="00512C9F" w:rsidRPr="008276F4">
        <w:rPr>
          <w:rFonts w:ascii="Times New Roman" w:eastAsia="Times New Roman" w:hAnsi="Times New Roman" w:cs="Times New Roman"/>
          <w:sz w:val="28"/>
          <w:szCs w:val="28"/>
          <w:lang w:val="en-US" w:eastAsia="ru-RU"/>
        </w:rPr>
        <w:t>P. Studies in the Way of Words. –</w:t>
      </w:r>
      <w:r w:rsidR="00512C9F" w:rsidRPr="008276F4">
        <w:rPr>
          <w:rFonts w:ascii="Times New Roman" w:eastAsia="Times New Roman" w:hAnsi="Times New Roman" w:cs="Times New Roman"/>
          <w:sz w:val="28"/>
          <w:szCs w:val="28"/>
          <w:lang w:val="kk-KZ" w:eastAsia="ru-RU"/>
        </w:rPr>
        <w:t xml:space="preserve"> </w:t>
      </w:r>
      <w:r w:rsidR="00512C9F" w:rsidRPr="008276F4">
        <w:rPr>
          <w:rFonts w:ascii="Times New Roman" w:eastAsia="Times New Roman" w:hAnsi="Times New Roman" w:cs="Times New Roman"/>
          <w:sz w:val="28"/>
          <w:szCs w:val="28"/>
          <w:lang w:val="en-US" w:eastAsia="ru-RU"/>
        </w:rPr>
        <w:t>Cambridge, MA: Harvard University Press, 1989. – 406 p.</w:t>
      </w:r>
    </w:p>
    <w:p w14:paraId="1BA22A7E" w14:textId="77777777" w:rsidR="00512C9F" w:rsidRPr="008276F4" w:rsidRDefault="00512C9F" w:rsidP="00512C9F">
      <w:pPr>
        <w:pStyle w:val="a6"/>
        <w:numPr>
          <w:ilvl w:val="0"/>
          <w:numId w:val="26"/>
        </w:numPr>
        <w:spacing w:after="0" w:line="240" w:lineRule="auto"/>
        <w:ind w:left="0" w:firstLine="567"/>
        <w:jc w:val="both"/>
        <w:rPr>
          <w:rFonts w:ascii="Times New Roman" w:hAnsi="Times New Roman" w:cs="Times New Roman"/>
          <w:bCs/>
          <w:sz w:val="28"/>
          <w:szCs w:val="28"/>
          <w:lang w:val="en-US"/>
        </w:rPr>
      </w:pPr>
      <w:r w:rsidRPr="008276F4">
        <w:rPr>
          <w:rFonts w:ascii="Times New Roman" w:hAnsi="Times New Roman" w:cs="Times New Roman"/>
          <w:sz w:val="28"/>
          <w:szCs w:val="28"/>
          <w:lang w:val="en-US"/>
        </w:rPr>
        <w:t>Abikenova G</w:t>
      </w:r>
      <w:r w:rsidRPr="008276F4">
        <w:rPr>
          <w:rFonts w:ascii="Times New Roman" w:hAnsi="Times New Roman" w:cs="Times New Roman"/>
          <w:sz w:val="28"/>
          <w:szCs w:val="28"/>
          <w:lang w:val="kk-KZ"/>
        </w:rPr>
        <w:t>.,</w:t>
      </w:r>
      <w:r w:rsidRPr="008276F4">
        <w:rPr>
          <w:rFonts w:ascii="Times New Roman" w:hAnsi="Times New Roman" w:cs="Times New Roman"/>
          <w:sz w:val="28"/>
          <w:szCs w:val="28"/>
          <w:lang w:val="en-US"/>
        </w:rPr>
        <w:t xml:space="preserve"> Nessipbay A</w:t>
      </w:r>
      <w:r w:rsidRPr="008276F4">
        <w:rPr>
          <w:rFonts w:ascii="Times New Roman" w:hAnsi="Times New Roman" w:cs="Times New Roman"/>
          <w:sz w:val="28"/>
          <w:szCs w:val="28"/>
          <w:lang w:val="kk-KZ"/>
        </w:rPr>
        <w:t>.,</w:t>
      </w:r>
      <w:r w:rsidRPr="008276F4">
        <w:rPr>
          <w:rFonts w:ascii="Times New Roman" w:hAnsi="Times New Roman" w:cs="Times New Roman"/>
          <w:sz w:val="28"/>
          <w:szCs w:val="28"/>
          <w:lang w:val="en-US"/>
        </w:rPr>
        <w:t xml:space="preserve"> Kokebaeva B</w:t>
      </w:r>
      <w:r w:rsidRPr="008276F4">
        <w:rPr>
          <w:rFonts w:ascii="Times New Roman" w:hAnsi="Times New Roman" w:cs="Times New Roman"/>
          <w:sz w:val="28"/>
          <w:szCs w:val="28"/>
          <w:lang w:val="kk-KZ"/>
        </w:rPr>
        <w:t>.,</w:t>
      </w:r>
      <w:r w:rsidRPr="008276F4">
        <w:rPr>
          <w:rFonts w:ascii="Times New Roman" w:hAnsi="Times New Roman" w:cs="Times New Roman"/>
          <w:sz w:val="28"/>
          <w:szCs w:val="28"/>
          <w:lang w:val="en-US"/>
        </w:rPr>
        <w:t xml:space="preserve"> Tokenkyzy G</w:t>
      </w:r>
      <w:r w:rsidRPr="008276F4">
        <w:rPr>
          <w:rFonts w:ascii="Times New Roman" w:hAnsi="Times New Roman" w:cs="Times New Roman"/>
          <w:sz w:val="28"/>
          <w:szCs w:val="28"/>
          <w:lang w:val="kk-KZ"/>
        </w:rPr>
        <w:t>.,</w:t>
      </w:r>
      <w:r w:rsidRPr="008276F4">
        <w:rPr>
          <w:rFonts w:ascii="Times New Roman" w:hAnsi="Times New Roman" w:cs="Times New Roman"/>
          <w:sz w:val="28"/>
          <w:szCs w:val="28"/>
          <w:lang w:val="en-US"/>
        </w:rPr>
        <w:t xml:space="preserve"> Kusmanova K</w:t>
      </w:r>
      <w:r w:rsidRPr="008276F4">
        <w:rPr>
          <w:rFonts w:ascii="Times New Roman" w:hAnsi="Times New Roman" w:cs="Times New Roman"/>
          <w:sz w:val="28"/>
          <w:szCs w:val="28"/>
          <w:lang w:val="kk-KZ"/>
        </w:rPr>
        <w:t>.</w:t>
      </w:r>
      <w:r w:rsidRPr="008276F4">
        <w:rPr>
          <w:rFonts w:ascii="Times New Roman" w:hAnsi="Times New Roman" w:cs="Times New Roman"/>
          <w:sz w:val="28"/>
          <w:szCs w:val="28"/>
          <w:lang w:val="en-US"/>
        </w:rPr>
        <w:t xml:space="preserve"> </w:t>
      </w:r>
      <w:r w:rsidRPr="008276F4">
        <w:rPr>
          <w:rFonts w:ascii="Times New Roman" w:hAnsi="Times New Roman" w:cs="Times New Roman"/>
          <w:bCs/>
          <w:sz w:val="28"/>
          <w:szCs w:val="28"/>
          <w:lang w:val="kk-KZ"/>
        </w:rPr>
        <w:t>Ways of formation and structural features of hybrid terms in the tourism sphere in Kazakh language// Forum for Linguistic Studies,</w:t>
      </w:r>
      <w:r w:rsidRPr="008276F4">
        <w:rPr>
          <w:rFonts w:ascii="Times New Roman" w:hAnsi="Times New Roman" w:cs="Times New Roman"/>
          <w:bCs/>
          <w:sz w:val="28"/>
          <w:szCs w:val="28"/>
          <w:lang w:val="en-US"/>
        </w:rPr>
        <w:t xml:space="preserve">7 (3) (2025) </w:t>
      </w:r>
      <w:r w:rsidRPr="008276F4">
        <w:rPr>
          <w:rFonts w:ascii="Times New Roman" w:eastAsia="Times New Roman" w:hAnsi="Times New Roman" w:cs="Times New Roman"/>
          <w:sz w:val="28"/>
          <w:szCs w:val="28"/>
          <w:lang w:val="en-US" w:eastAsia="ru-RU"/>
        </w:rPr>
        <w:t xml:space="preserve">– </w:t>
      </w:r>
      <w:r w:rsidRPr="008276F4">
        <w:rPr>
          <w:rFonts w:ascii="Times New Roman" w:hAnsi="Times New Roman" w:cs="Times New Roman"/>
          <w:bCs/>
          <w:sz w:val="28"/>
          <w:szCs w:val="28"/>
          <w:lang w:val="en-US"/>
        </w:rPr>
        <w:t>P.779-789.</w:t>
      </w:r>
    </w:p>
    <w:p w14:paraId="3744F3DF"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en-US" w:eastAsia="ru-RU"/>
        </w:rPr>
      </w:pPr>
      <w:r w:rsidRPr="008276F4">
        <w:rPr>
          <w:rFonts w:ascii="Times New Roman" w:eastAsia="Times New Roman" w:hAnsi="Times New Roman" w:cs="Times New Roman"/>
          <w:sz w:val="28"/>
          <w:szCs w:val="28"/>
          <w:lang w:val="en-US" w:eastAsia="ru-RU"/>
        </w:rPr>
        <w:t xml:space="preserve">Jewitt C., Bezemer J., O’Halloran K. Introducing multimodality. </w:t>
      </w:r>
      <w:r w:rsidRPr="008276F4">
        <w:rPr>
          <w:rFonts w:ascii="Times New Roman" w:hAnsi="Times New Roman" w:cs="Times New Roman"/>
          <w:sz w:val="28"/>
          <w:szCs w:val="28"/>
          <w:lang w:val="en-US"/>
        </w:rPr>
        <w:t>–</w:t>
      </w:r>
      <w:r w:rsidRPr="008276F4">
        <w:rPr>
          <w:rFonts w:ascii="Times New Roman" w:eastAsia="Times New Roman" w:hAnsi="Times New Roman" w:cs="Times New Roman"/>
          <w:sz w:val="28"/>
          <w:szCs w:val="28"/>
          <w:lang w:val="en-US" w:eastAsia="ru-RU"/>
        </w:rPr>
        <w:t xml:space="preserve">London: Routledge, 2016. </w:t>
      </w:r>
      <w:r w:rsidRPr="008276F4">
        <w:rPr>
          <w:rFonts w:ascii="Times New Roman" w:hAnsi="Times New Roman" w:cs="Times New Roman"/>
          <w:sz w:val="28"/>
          <w:szCs w:val="28"/>
          <w:lang w:val="en-US"/>
        </w:rPr>
        <w:t xml:space="preserve">– </w:t>
      </w:r>
      <w:r w:rsidRPr="008276F4">
        <w:rPr>
          <w:rFonts w:ascii="Times New Roman" w:eastAsia="Times New Roman" w:hAnsi="Times New Roman" w:cs="Times New Roman"/>
          <w:sz w:val="28"/>
          <w:szCs w:val="28"/>
          <w:lang w:val="en-US" w:eastAsia="ru-RU"/>
        </w:rPr>
        <w:t>240 p.</w:t>
      </w:r>
    </w:p>
    <w:p w14:paraId="6B4C9284" w14:textId="04EB0E55"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Гончарова Л.</w:t>
      </w:r>
      <w:r w:rsidR="00512C9F" w:rsidRPr="008276F4">
        <w:rPr>
          <w:rFonts w:ascii="Times New Roman" w:eastAsia="Times New Roman" w:hAnsi="Times New Roman" w:cs="Times New Roman"/>
          <w:bCs/>
          <w:sz w:val="28"/>
          <w:szCs w:val="28"/>
          <w:lang w:eastAsia="ru-RU"/>
        </w:rPr>
        <w:t>М.</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Стратегии и тактики рекламных текстов туристской сферы // Сервис в России и за рубежом. – 2011. – № 7. – С. 202–209.</w:t>
      </w:r>
    </w:p>
    <w:p w14:paraId="739DD05B" w14:textId="77777777" w:rsidR="00512C9F" w:rsidRPr="008276F4" w:rsidRDefault="00512C9F" w:rsidP="00512C9F">
      <w:pPr>
        <w:pStyle w:val="a6"/>
        <w:numPr>
          <w:ilvl w:val="0"/>
          <w:numId w:val="26"/>
        </w:numPr>
        <w:spacing w:after="0" w:line="240" w:lineRule="auto"/>
        <w:ind w:left="0" w:firstLine="567"/>
        <w:jc w:val="both"/>
        <w:rPr>
          <w:rFonts w:ascii="Times New Roman" w:hAnsi="Times New Roman" w:cs="Times New Roman"/>
          <w:bCs/>
          <w:sz w:val="28"/>
          <w:szCs w:val="28"/>
          <w:lang w:val="kk-KZ"/>
        </w:rPr>
      </w:pPr>
      <w:r w:rsidRPr="008276F4">
        <w:rPr>
          <w:rFonts w:ascii="Times New Roman" w:hAnsi="Times New Roman" w:cs="Times New Roman"/>
          <w:sz w:val="28"/>
          <w:szCs w:val="28"/>
          <w:lang w:val="kk-KZ"/>
        </w:rPr>
        <w:t xml:space="preserve">Кокебаева Б.С. Туристік дискурстың ерекшеліктері //Др. Якуп Өмероглунун еске алуына арналған Жас тюркологтардың Х халықаралық  симпозиумының материалдары. </w:t>
      </w:r>
      <w:r w:rsidRPr="008276F4">
        <w:rPr>
          <w:rFonts w:ascii="Times New Roman" w:hAnsi="Times New Roman" w:cs="Times New Roman"/>
          <w:bCs/>
          <w:sz w:val="28"/>
          <w:szCs w:val="28"/>
          <w:lang w:val="kk-KZ"/>
        </w:rPr>
        <w:t xml:space="preserve">– Бишкек </w:t>
      </w:r>
      <w:r w:rsidRPr="008276F4">
        <w:rPr>
          <w:rFonts w:ascii="Times New Roman" w:hAnsi="Times New Roman" w:cs="Times New Roman"/>
          <w:sz w:val="28"/>
          <w:szCs w:val="28"/>
          <w:lang w:val="kk-KZ"/>
        </w:rPr>
        <w:t>, 21-23 сәуір, 2025.</w:t>
      </w:r>
      <w:r w:rsidRPr="008276F4">
        <w:rPr>
          <w:rFonts w:ascii="Times New Roman" w:hAnsi="Times New Roman" w:cs="Times New Roman"/>
          <w:bCs/>
          <w:sz w:val="28"/>
          <w:szCs w:val="28"/>
          <w:lang w:val="kk-KZ"/>
        </w:rPr>
        <w:t>– Б. 83-89</w:t>
      </w:r>
    </w:p>
    <w:p w14:paraId="084F1D63" w14:textId="72E2EDBC"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Воробьев</w:t>
      </w:r>
      <w:r w:rsidR="001439AD" w:rsidRPr="008276F4">
        <w:rPr>
          <w:rFonts w:ascii="Times New Roman" w:eastAsia="Times New Roman" w:hAnsi="Times New Roman" w:cs="Times New Roman"/>
          <w:bCs/>
          <w:sz w:val="28"/>
          <w:szCs w:val="28"/>
          <w:lang w:eastAsia="ru-RU"/>
        </w:rPr>
        <w:t xml:space="preserve"> В.</w:t>
      </w:r>
      <w:r w:rsidRPr="008276F4">
        <w:rPr>
          <w:rFonts w:ascii="Times New Roman" w:eastAsia="Times New Roman" w:hAnsi="Times New Roman" w:cs="Times New Roman"/>
          <w:bCs/>
          <w:sz w:val="28"/>
          <w:szCs w:val="28"/>
          <w:lang w:eastAsia="ru-RU"/>
        </w:rPr>
        <w:t>В.</w:t>
      </w:r>
      <w:r w:rsidR="00657625"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Лингвокультурология. – М.: Изд-во Рос. ун-та дружбы народов, 2008. – 340 с.</w:t>
      </w:r>
    </w:p>
    <w:p w14:paraId="5E2708D9" w14:textId="0C697C77" w:rsidR="00512C9F" w:rsidRPr="008276F4" w:rsidRDefault="001439AD"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 xml:space="preserve">Маслова </w:t>
      </w:r>
      <w:r w:rsidR="00512C9F" w:rsidRPr="008276F4">
        <w:rPr>
          <w:rFonts w:ascii="Times New Roman" w:eastAsia="Times New Roman" w:hAnsi="Times New Roman" w:cs="Times New Roman"/>
          <w:bCs/>
          <w:sz w:val="28"/>
          <w:szCs w:val="28"/>
          <w:lang w:eastAsia="ru-RU"/>
        </w:rPr>
        <w:t>В.А.</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Лингвокультурология. – М.: Академия, 2004. – 208 с.</w:t>
      </w:r>
    </w:p>
    <w:p w14:paraId="1A8B5B47" w14:textId="5A737DF9" w:rsidR="00512C9F" w:rsidRPr="008276F4" w:rsidRDefault="00657625"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Карасик В.</w:t>
      </w:r>
      <w:r w:rsidR="00512C9F" w:rsidRPr="008276F4">
        <w:rPr>
          <w:rFonts w:ascii="Times New Roman" w:eastAsia="Times New Roman" w:hAnsi="Times New Roman" w:cs="Times New Roman"/>
          <w:sz w:val="28"/>
          <w:szCs w:val="28"/>
          <w:lang w:eastAsia="ru-RU"/>
        </w:rPr>
        <w:t>И. Языковой круг: личность, концепты, ди</w:t>
      </w:r>
      <w:r w:rsidRPr="008276F4">
        <w:rPr>
          <w:rFonts w:ascii="Times New Roman" w:eastAsia="Times New Roman" w:hAnsi="Times New Roman" w:cs="Times New Roman"/>
          <w:sz w:val="28"/>
          <w:szCs w:val="28"/>
          <w:lang w:eastAsia="ru-RU"/>
        </w:rPr>
        <w:t>скурс : монография. – Волгоград</w:t>
      </w:r>
      <w:r w:rsidR="00512C9F" w:rsidRPr="008276F4">
        <w:rPr>
          <w:rFonts w:ascii="Times New Roman" w:eastAsia="Times New Roman" w:hAnsi="Times New Roman" w:cs="Times New Roman"/>
          <w:sz w:val="28"/>
          <w:szCs w:val="28"/>
          <w:lang w:eastAsia="ru-RU"/>
        </w:rPr>
        <w:t>: Перемена, 2002. – 477 с.</w:t>
      </w:r>
    </w:p>
    <w:p w14:paraId="6F398297" w14:textId="5632822C" w:rsidR="00512C9F" w:rsidRPr="008276F4" w:rsidRDefault="00657625"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Телия В.</w:t>
      </w:r>
      <w:r w:rsidR="00512C9F" w:rsidRPr="008276F4">
        <w:rPr>
          <w:rFonts w:ascii="Times New Roman" w:eastAsia="Times New Roman" w:hAnsi="Times New Roman" w:cs="Times New Roman"/>
          <w:bCs/>
          <w:sz w:val="28"/>
          <w:szCs w:val="28"/>
          <w:lang w:eastAsia="ru-RU"/>
        </w:rPr>
        <w:t>Н.</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Коннотативный аспект семантики номинативных единиц. – М.: Наука, 1986. – 143 с.</w:t>
      </w:r>
    </w:p>
    <w:p w14:paraId="0C53C5DB" w14:textId="35FA72FB" w:rsidR="00512C9F" w:rsidRPr="008276F4" w:rsidRDefault="00657625"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Лотман</w:t>
      </w:r>
      <w:r w:rsidR="00512C9F" w:rsidRPr="008276F4">
        <w:rPr>
          <w:rFonts w:ascii="Times New Roman" w:eastAsia="Times New Roman" w:hAnsi="Times New Roman" w:cs="Times New Roman"/>
          <w:bCs/>
          <w:sz w:val="28"/>
          <w:szCs w:val="28"/>
          <w:lang w:eastAsia="ru-RU"/>
        </w:rPr>
        <w:t xml:space="preserve"> Ю.М.</w:t>
      </w:r>
      <w:r w:rsidRPr="008276F4">
        <w:rPr>
          <w:rFonts w:ascii="Times New Roman" w:eastAsia="Times New Roman" w:hAnsi="Times New Roman" w:cs="Times New Roman"/>
          <w:bCs/>
          <w:sz w:val="28"/>
          <w:szCs w:val="28"/>
          <w:lang w:eastAsia="ru-RU"/>
        </w:rPr>
        <w:t xml:space="preserve"> </w:t>
      </w:r>
      <w:r w:rsidR="00512C9F" w:rsidRPr="008276F4">
        <w:rPr>
          <w:rFonts w:ascii="Times New Roman" w:eastAsia="Times New Roman" w:hAnsi="Times New Roman" w:cs="Times New Roman"/>
          <w:sz w:val="28"/>
          <w:szCs w:val="28"/>
          <w:lang w:eastAsia="ru-RU"/>
        </w:rPr>
        <w:t>Семиосфера. – Алматы: Ұлттық аударма бюросы, 2019. – 640 б.</w:t>
      </w:r>
    </w:p>
    <w:p w14:paraId="04DA24B9" w14:textId="1965237C" w:rsidR="00512C9F" w:rsidRPr="008276F4" w:rsidRDefault="00657625" w:rsidP="00512C9F">
      <w:pPr>
        <w:numPr>
          <w:ilvl w:val="0"/>
          <w:numId w:val="26"/>
        </w:numPr>
        <w:spacing w:after="0" w:line="240" w:lineRule="auto"/>
        <w:ind w:firstLine="567"/>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bCs/>
          <w:sz w:val="28"/>
          <w:szCs w:val="28"/>
          <w:lang w:eastAsia="ru-RU"/>
        </w:rPr>
        <w:t>Тер-Минасова С.</w:t>
      </w:r>
      <w:r w:rsidR="00512C9F" w:rsidRPr="008276F4">
        <w:rPr>
          <w:rFonts w:ascii="Times New Roman" w:eastAsia="Times New Roman" w:hAnsi="Times New Roman" w:cs="Times New Roman"/>
          <w:bCs/>
          <w:sz w:val="28"/>
          <w:szCs w:val="28"/>
          <w:lang w:eastAsia="ru-RU"/>
        </w:rPr>
        <w:t>Г.</w:t>
      </w:r>
      <w:r w:rsidRPr="008276F4">
        <w:rPr>
          <w:rFonts w:ascii="Times New Roman" w:eastAsia="Times New Roman" w:hAnsi="Times New Roman" w:cs="Times New Roman"/>
          <w:sz w:val="28"/>
          <w:szCs w:val="28"/>
          <w:lang w:eastAsia="ru-RU"/>
        </w:rPr>
        <w:t xml:space="preserve"> </w:t>
      </w:r>
      <w:r w:rsidR="00512C9F" w:rsidRPr="008276F4">
        <w:rPr>
          <w:rFonts w:ascii="Times New Roman" w:eastAsia="Times New Roman" w:hAnsi="Times New Roman" w:cs="Times New Roman"/>
          <w:sz w:val="28"/>
          <w:szCs w:val="28"/>
          <w:lang w:eastAsia="ru-RU"/>
        </w:rPr>
        <w:t>Язык и межку</w:t>
      </w:r>
      <w:r w:rsidR="0075272E" w:rsidRPr="008276F4">
        <w:rPr>
          <w:rFonts w:ascii="Times New Roman" w:eastAsia="Times New Roman" w:hAnsi="Times New Roman" w:cs="Times New Roman"/>
          <w:sz w:val="28"/>
          <w:szCs w:val="28"/>
          <w:lang w:eastAsia="ru-RU"/>
        </w:rPr>
        <w:t>льтурная коммуникация. — Москва</w:t>
      </w:r>
      <w:r w:rsidR="00512C9F" w:rsidRPr="008276F4">
        <w:rPr>
          <w:rFonts w:ascii="Times New Roman" w:eastAsia="Times New Roman" w:hAnsi="Times New Roman" w:cs="Times New Roman"/>
          <w:sz w:val="28"/>
          <w:szCs w:val="28"/>
          <w:lang w:eastAsia="ru-RU"/>
        </w:rPr>
        <w:t>: Слово/Slovo, 2000. – 262 с.</w:t>
      </w:r>
    </w:p>
    <w:p w14:paraId="3FBF8F98" w14:textId="77777777" w:rsidR="00512C9F" w:rsidRPr="008276F4" w:rsidRDefault="00512C9F" w:rsidP="00512C9F">
      <w:pPr>
        <w:pStyle w:val="a6"/>
        <w:widowControl w:val="0"/>
        <w:numPr>
          <w:ilvl w:val="0"/>
          <w:numId w:val="26"/>
        </w:numPr>
        <w:tabs>
          <w:tab w:val="left" w:pos="1435"/>
          <w:tab w:val="left" w:pos="2674"/>
          <w:tab w:val="left" w:pos="3432"/>
          <w:tab w:val="left" w:pos="5197"/>
          <w:tab w:val="left" w:pos="7187"/>
          <w:tab w:val="left" w:pos="7535"/>
        </w:tabs>
        <w:autoSpaceDE w:val="0"/>
        <w:autoSpaceDN w:val="0"/>
        <w:spacing w:after="0" w:line="240" w:lineRule="auto"/>
        <w:ind w:left="0"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Камалова Ф., Тунгатова Ұ. Ұлттық кодты нығайтудағы Қазақстанның киелі жерлерінің маңыздылығы // Хабаршы. Дінтану сериясы. 2021. – № 2 (26). – Б. 41-49. </w:t>
      </w:r>
    </w:p>
    <w:p w14:paraId="32F49183" w14:textId="23D6F66C" w:rsidR="00512C9F" w:rsidRPr="008276F4" w:rsidRDefault="00657625" w:rsidP="00512C9F">
      <w:pPr>
        <w:numPr>
          <w:ilvl w:val="0"/>
          <w:numId w:val="26"/>
        </w:num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bCs/>
          <w:sz w:val="28"/>
          <w:szCs w:val="28"/>
          <w:lang w:val="kk-KZ" w:eastAsia="ru-RU"/>
        </w:rPr>
        <w:t xml:space="preserve">Рысберген </w:t>
      </w:r>
      <w:r w:rsidR="00512C9F" w:rsidRPr="008276F4">
        <w:rPr>
          <w:rFonts w:ascii="Times New Roman" w:eastAsia="Times New Roman" w:hAnsi="Times New Roman" w:cs="Times New Roman"/>
          <w:bCs/>
          <w:sz w:val="28"/>
          <w:szCs w:val="28"/>
          <w:lang w:val="kk-KZ" w:eastAsia="ru-RU"/>
        </w:rPr>
        <w:t>Қ.</w:t>
      </w:r>
      <w:r w:rsidRPr="008276F4">
        <w:rPr>
          <w:rFonts w:ascii="Times New Roman" w:eastAsia="Times New Roman" w:hAnsi="Times New Roman" w:cs="Times New Roman"/>
          <w:sz w:val="28"/>
          <w:szCs w:val="28"/>
          <w:lang w:val="kk-KZ" w:eastAsia="ru-RU"/>
        </w:rPr>
        <w:t xml:space="preserve"> </w:t>
      </w:r>
      <w:r w:rsidR="00512C9F" w:rsidRPr="008276F4">
        <w:rPr>
          <w:rFonts w:ascii="Times New Roman" w:eastAsia="Times New Roman" w:hAnsi="Times New Roman" w:cs="Times New Roman"/>
          <w:sz w:val="28"/>
          <w:szCs w:val="28"/>
          <w:lang w:val="kk-KZ" w:eastAsia="ru-RU"/>
        </w:rPr>
        <w:t>Ұлттық ономастиканың лингвокогнитивтік негіздері. – Алматы, 2011. – 327 б.</w:t>
      </w:r>
    </w:p>
    <w:p w14:paraId="6B7F1984"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hAnsi="Times New Roman" w:cs="Times New Roman"/>
          <w:sz w:val="28"/>
          <w:szCs w:val="28"/>
          <w:lang w:val="kk-KZ"/>
        </w:rPr>
        <w:t>Мезенко А.М., Васильева Т.Ю., Галковская Ю.И., Дорофеенко М.Л. Белорусское Поозерье: культура – ономастика – социум: Монография. – Витебск: ВГУ имени П.М. Машерова, 2017. – 179 с.</w:t>
      </w:r>
    </w:p>
    <w:p w14:paraId="0602CF5F" w14:textId="5B5A8243"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kk-KZ" w:eastAsia="ru-RU"/>
        </w:rPr>
      </w:pPr>
      <w:r w:rsidRPr="008276F4">
        <w:rPr>
          <w:rFonts w:ascii="Times New Roman" w:hAnsi="Times New Roman" w:cs="Times New Roman"/>
          <w:sz w:val="28"/>
          <w:szCs w:val="28"/>
          <w:lang w:val="kk-KZ"/>
        </w:rPr>
        <w:t xml:space="preserve">Тілеубердиев Б. </w:t>
      </w:r>
      <w:r w:rsidRPr="008276F4">
        <w:rPr>
          <w:rStyle w:val="a5"/>
          <w:rFonts w:ascii="Times New Roman" w:hAnsi="Times New Roman" w:cs="Times New Roman"/>
          <w:i w:val="0"/>
          <w:sz w:val="28"/>
          <w:szCs w:val="28"/>
          <w:shd w:val="clear" w:color="auto" w:fill="FFFFFF"/>
          <w:lang w:val="kk-KZ"/>
        </w:rPr>
        <w:t>Қазақ ономастикасының лингвоконцептологиялық негіздері</w:t>
      </w:r>
      <w:r w:rsidR="00657625" w:rsidRPr="008276F4">
        <w:rPr>
          <w:rFonts w:ascii="Times New Roman" w:hAnsi="Times New Roman" w:cs="Times New Roman"/>
          <w:sz w:val="28"/>
          <w:szCs w:val="28"/>
          <w:shd w:val="clear" w:color="auto" w:fill="FFFFFF"/>
          <w:lang w:val="kk-KZ"/>
        </w:rPr>
        <w:t xml:space="preserve">. – Алматы: </w:t>
      </w:r>
      <w:r w:rsidRPr="008276F4">
        <w:rPr>
          <w:rFonts w:ascii="Times New Roman" w:hAnsi="Times New Roman" w:cs="Times New Roman"/>
          <w:sz w:val="28"/>
          <w:szCs w:val="28"/>
          <w:shd w:val="clear" w:color="auto" w:fill="FFFFFF"/>
          <w:lang w:val="kk-KZ"/>
        </w:rPr>
        <w:t xml:space="preserve">Арыс, 2007. </w:t>
      </w:r>
      <w:r w:rsidRPr="008276F4">
        <w:rPr>
          <w:rFonts w:ascii="Times New Roman" w:hAnsi="Times New Roman" w:cs="Times New Roman"/>
          <w:sz w:val="28"/>
          <w:szCs w:val="28"/>
          <w:lang w:val="kk-KZ"/>
        </w:rPr>
        <w:t>–</w:t>
      </w:r>
      <w:r w:rsidRPr="008276F4">
        <w:rPr>
          <w:rFonts w:ascii="Times New Roman" w:hAnsi="Times New Roman" w:cs="Times New Roman"/>
          <w:sz w:val="28"/>
          <w:szCs w:val="28"/>
          <w:shd w:val="clear" w:color="auto" w:fill="FFFFFF"/>
          <w:lang w:val="kk-KZ"/>
        </w:rPr>
        <w:t xml:space="preserve"> 280 б.</w:t>
      </w:r>
    </w:p>
    <w:p w14:paraId="34DA3113"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kk-KZ" w:eastAsia="ru-RU"/>
        </w:rPr>
      </w:pPr>
      <w:r w:rsidRPr="008276F4">
        <w:rPr>
          <w:rStyle w:val="a4"/>
          <w:rFonts w:ascii="Times New Roman" w:hAnsi="Times New Roman" w:cs="Times New Roman"/>
          <w:b w:val="0"/>
          <w:sz w:val="28"/>
          <w:szCs w:val="28"/>
          <w:lang w:val="kk-KZ"/>
        </w:rPr>
        <w:t>Атабай Б.А., Коптилеуова Д.Т.</w:t>
      </w:r>
      <w:r w:rsidRPr="008276F4">
        <w:rPr>
          <w:rFonts w:ascii="Times New Roman" w:hAnsi="Times New Roman" w:cs="Times New Roman"/>
          <w:sz w:val="28"/>
          <w:szCs w:val="28"/>
          <w:lang w:val="kk-KZ"/>
        </w:rPr>
        <w:t xml:space="preserve"> Қазақ-араб тілдеріндегі «қонақжайлылық» концептісінің образдылығы // Л.Н. Гумилев атындағы Еуразия ұлттық университетінің Хабаршысы. – 2016. – № 1(110). – Б. 29–33. </w:t>
      </w:r>
      <w:r w:rsidRPr="008276F4">
        <w:rPr>
          <w:rFonts w:ascii="Times New Roman" w:hAnsi="Times New Roman" w:cs="Times New Roman"/>
          <w:sz w:val="28"/>
          <w:szCs w:val="28"/>
          <w:shd w:val="clear" w:color="auto" w:fill="FFFFFF"/>
          <w:lang w:val="kk-KZ"/>
        </w:rPr>
        <w:t>Сағидолда Г. Дүние-әлемді көру арқылы қабылдаудың тілдік модельдері // КазНУ</w:t>
      </w:r>
      <w:r w:rsidRPr="008276F4">
        <w:rPr>
          <w:rFonts w:ascii="Times New Roman" w:hAnsi="Times New Roman" w:cs="Times New Roman"/>
          <w:sz w:val="28"/>
          <w:szCs w:val="28"/>
          <w:lang w:val="kk-KZ"/>
        </w:rPr>
        <w:t xml:space="preserve"> </w:t>
      </w:r>
      <w:r w:rsidRPr="008276F4">
        <w:rPr>
          <w:rFonts w:ascii="Times New Roman" w:hAnsi="Times New Roman" w:cs="Times New Roman"/>
          <w:sz w:val="28"/>
          <w:szCs w:val="28"/>
          <w:shd w:val="clear" w:color="auto" w:fill="FFFFFF"/>
          <w:lang w:val="kk-KZ"/>
        </w:rPr>
        <w:t xml:space="preserve">Хабаршысы.  </w:t>
      </w:r>
      <w:r w:rsidRPr="008276F4">
        <w:rPr>
          <w:rFonts w:ascii="Times New Roman" w:hAnsi="Times New Roman" w:cs="Times New Roman"/>
          <w:sz w:val="28"/>
          <w:szCs w:val="28"/>
          <w:lang w:val="kk-KZ"/>
        </w:rPr>
        <w:t>– Алматы, 2016.-</w:t>
      </w:r>
      <w:r w:rsidRPr="008276F4">
        <w:rPr>
          <w:rFonts w:ascii="Times New Roman" w:hAnsi="Times New Roman" w:cs="Times New Roman"/>
          <w:sz w:val="28"/>
          <w:szCs w:val="28"/>
          <w:shd w:val="clear" w:color="auto" w:fill="FFFFFF"/>
          <w:lang w:val="kk-KZ"/>
        </w:rPr>
        <w:t xml:space="preserve"> № 9. </w:t>
      </w:r>
      <w:r w:rsidRPr="008276F4">
        <w:rPr>
          <w:rFonts w:ascii="Times New Roman" w:hAnsi="Times New Roman" w:cs="Times New Roman"/>
          <w:sz w:val="28"/>
          <w:szCs w:val="28"/>
          <w:lang w:val="kk-KZ"/>
        </w:rPr>
        <w:t>–</w:t>
      </w:r>
      <w:r w:rsidRPr="008276F4">
        <w:rPr>
          <w:rFonts w:ascii="Times New Roman" w:hAnsi="Times New Roman" w:cs="Times New Roman"/>
          <w:sz w:val="28"/>
          <w:szCs w:val="28"/>
          <w:shd w:val="clear" w:color="auto" w:fill="FFFFFF"/>
          <w:lang w:val="kk-KZ"/>
        </w:rPr>
        <w:t xml:space="preserve"> Б 45-49.</w:t>
      </w:r>
    </w:p>
    <w:p w14:paraId="31997D45" w14:textId="77777777" w:rsidR="00512C9F" w:rsidRPr="008276F4" w:rsidRDefault="00512C9F" w:rsidP="00512C9F">
      <w:pPr>
        <w:numPr>
          <w:ilvl w:val="0"/>
          <w:numId w:val="26"/>
        </w:numPr>
        <w:spacing w:after="0" w:line="240" w:lineRule="auto"/>
        <w:ind w:firstLine="567"/>
        <w:jc w:val="both"/>
        <w:rPr>
          <w:rFonts w:ascii="Times New Roman" w:eastAsia="Times New Roman" w:hAnsi="Times New Roman" w:cs="Times New Roman"/>
          <w:sz w:val="28"/>
          <w:szCs w:val="28"/>
          <w:lang w:val="kk-KZ" w:eastAsia="ru-RU"/>
        </w:rPr>
      </w:pPr>
      <w:r w:rsidRPr="008276F4">
        <w:rPr>
          <w:rStyle w:val="a4"/>
          <w:rFonts w:ascii="Times New Roman" w:hAnsi="Times New Roman" w:cs="Times New Roman"/>
          <w:b w:val="0"/>
          <w:sz w:val="28"/>
          <w:szCs w:val="28"/>
          <w:lang w:val="kk-KZ"/>
        </w:rPr>
        <w:t>Испандиярова Ұ.Ж.</w:t>
      </w:r>
      <w:r w:rsidRPr="008276F4">
        <w:rPr>
          <w:rFonts w:ascii="Times New Roman" w:hAnsi="Times New Roman" w:cs="Times New Roman"/>
          <w:sz w:val="28"/>
          <w:szCs w:val="28"/>
          <w:lang w:val="kk-KZ"/>
        </w:rPr>
        <w:t xml:space="preserve"> «Дала» концептісінің фреймдік қолданысы // Ясауи университетінің хабаршысы. – 2024.  № 2(132). – Б. 169–181.</w:t>
      </w:r>
    </w:p>
    <w:p w14:paraId="686791F6" w14:textId="39CAAA37" w:rsidR="00512C9F" w:rsidRPr="008276F4" w:rsidRDefault="00657625" w:rsidP="00512C9F">
      <w:pPr>
        <w:numPr>
          <w:ilvl w:val="0"/>
          <w:numId w:val="26"/>
        </w:numPr>
        <w:spacing w:after="0" w:line="240" w:lineRule="auto"/>
        <w:ind w:firstLine="567"/>
        <w:jc w:val="both"/>
        <w:rPr>
          <w:rFonts w:ascii="Times New Roman" w:eastAsia="Times New Roman" w:hAnsi="Times New Roman" w:cs="Times New Roman"/>
          <w:sz w:val="28"/>
          <w:szCs w:val="28"/>
          <w:lang w:val="kk-KZ" w:eastAsia="ru-RU"/>
        </w:rPr>
      </w:pPr>
      <w:r w:rsidRPr="008276F4">
        <w:rPr>
          <w:rStyle w:val="a5"/>
          <w:rFonts w:ascii="Times New Roman" w:hAnsi="Times New Roman" w:cs="Times New Roman"/>
          <w:i w:val="0"/>
          <w:sz w:val="28"/>
          <w:szCs w:val="28"/>
          <w:shd w:val="clear" w:color="auto" w:fill="FFFFFF"/>
          <w:lang w:val="kk-KZ"/>
        </w:rPr>
        <w:t>Самекбаева Э.М., Токсамбаева А.О., Муканова К.</w:t>
      </w:r>
      <w:r w:rsidR="00512C9F" w:rsidRPr="008276F4">
        <w:rPr>
          <w:rStyle w:val="a5"/>
          <w:rFonts w:ascii="Times New Roman" w:hAnsi="Times New Roman" w:cs="Times New Roman"/>
          <w:i w:val="0"/>
          <w:sz w:val="28"/>
          <w:szCs w:val="28"/>
          <w:shd w:val="clear" w:color="auto" w:fill="FFFFFF"/>
          <w:lang w:val="kk-KZ"/>
        </w:rPr>
        <w:t>К.</w:t>
      </w:r>
      <w:r w:rsidRPr="008276F4">
        <w:rPr>
          <w:rStyle w:val="a5"/>
          <w:rFonts w:ascii="Times New Roman" w:hAnsi="Times New Roman" w:cs="Times New Roman"/>
          <w:i w:val="0"/>
          <w:sz w:val="28"/>
          <w:szCs w:val="28"/>
          <w:shd w:val="clear" w:color="auto" w:fill="FFFFFF"/>
          <w:lang w:val="kk-KZ"/>
        </w:rPr>
        <w:t xml:space="preserve">, </w:t>
      </w:r>
      <w:r w:rsidR="00512C9F" w:rsidRPr="008276F4">
        <w:rPr>
          <w:rStyle w:val="a5"/>
          <w:rFonts w:ascii="Times New Roman" w:hAnsi="Times New Roman" w:cs="Times New Roman"/>
          <w:i w:val="0"/>
          <w:sz w:val="28"/>
          <w:szCs w:val="28"/>
          <w:shd w:val="clear" w:color="auto" w:fill="FFFFFF"/>
          <w:lang w:val="kk-KZ"/>
        </w:rPr>
        <w:t xml:space="preserve">Айтұлы </w:t>
      </w:r>
      <w:r w:rsidRPr="008276F4">
        <w:rPr>
          <w:rStyle w:val="a5"/>
          <w:rFonts w:ascii="Times New Roman" w:hAnsi="Times New Roman" w:cs="Times New Roman"/>
          <w:i w:val="0"/>
          <w:sz w:val="28"/>
          <w:szCs w:val="28"/>
          <w:shd w:val="clear" w:color="auto" w:fill="FFFFFF"/>
          <w:lang w:val="kk-KZ"/>
        </w:rPr>
        <w:t>Н</w:t>
      </w:r>
      <w:r w:rsidRPr="008276F4">
        <w:rPr>
          <w:rStyle w:val="a5"/>
          <w:rFonts w:ascii="Times New Roman" w:hAnsi="Times New Roman" w:cs="Times New Roman"/>
          <w:i w:val="0"/>
          <w:sz w:val="28"/>
          <w:szCs w:val="28"/>
          <w:shd w:val="clear" w:color="auto" w:fill="FFFFFF"/>
          <w:lang w:val="kk-KZ"/>
        </w:rPr>
        <w:t xml:space="preserve">. </w:t>
      </w:r>
      <w:r w:rsidR="00512C9F" w:rsidRPr="008276F4">
        <w:rPr>
          <w:rStyle w:val="a5"/>
          <w:rFonts w:ascii="Times New Roman" w:hAnsi="Times New Roman" w:cs="Times New Roman"/>
          <w:i w:val="0"/>
          <w:sz w:val="28"/>
          <w:szCs w:val="28"/>
          <w:shd w:val="clear" w:color="auto" w:fill="FFFFFF"/>
          <w:lang w:val="kk-KZ"/>
        </w:rPr>
        <w:t>поэзиясындағы табиғатқа қатысты концептілер // Ш. Уәлиханов атындағы КУ хабаршысы. Филология сериясы. – 2024. – № 2. – Б. 174–188.</w:t>
      </w:r>
      <w:r w:rsidR="00512C9F" w:rsidRPr="008276F4">
        <w:rPr>
          <w:rFonts w:ascii="Times New Roman" w:hAnsi="Times New Roman" w:cs="Times New Roman"/>
          <w:sz w:val="28"/>
          <w:szCs w:val="28"/>
          <w:shd w:val="clear" w:color="auto" w:fill="FFFFFF"/>
          <w:lang w:val="kk-KZ"/>
        </w:rPr>
        <w:t>.</w:t>
      </w:r>
    </w:p>
    <w:p w14:paraId="685778A9" w14:textId="77777777" w:rsidR="00512C9F" w:rsidRPr="008276F4" w:rsidRDefault="00512C9F" w:rsidP="00512C9F">
      <w:pPr>
        <w:spacing w:after="0" w:line="240" w:lineRule="auto"/>
        <w:ind w:firstLine="567"/>
        <w:rPr>
          <w:rFonts w:ascii="Times New Roman" w:hAnsi="Times New Roman" w:cs="Times New Roman"/>
          <w:sz w:val="28"/>
          <w:szCs w:val="28"/>
          <w:lang w:val="kk-KZ"/>
        </w:rPr>
      </w:pPr>
    </w:p>
    <w:p w14:paraId="7EBCD39E" w14:textId="77777777" w:rsidR="00512C9F" w:rsidRPr="008276F4" w:rsidRDefault="00512C9F" w:rsidP="00512C9F">
      <w:pPr>
        <w:spacing w:after="0" w:line="240" w:lineRule="auto"/>
        <w:ind w:firstLine="567"/>
        <w:rPr>
          <w:rFonts w:ascii="Times New Roman" w:hAnsi="Times New Roman" w:cs="Times New Roman"/>
          <w:b/>
          <w:sz w:val="28"/>
          <w:szCs w:val="28"/>
          <w:lang w:val="kk-KZ"/>
        </w:rPr>
      </w:pPr>
    </w:p>
    <w:p w14:paraId="2D0F47A4" w14:textId="77777777" w:rsidR="00512C9F" w:rsidRPr="008276F4" w:rsidRDefault="00512C9F" w:rsidP="00512C9F">
      <w:pPr>
        <w:spacing w:after="0" w:line="240" w:lineRule="auto"/>
        <w:ind w:firstLine="567"/>
        <w:rPr>
          <w:rFonts w:ascii="Times New Roman" w:hAnsi="Times New Roman" w:cs="Times New Roman"/>
          <w:b/>
          <w:sz w:val="28"/>
          <w:szCs w:val="28"/>
          <w:lang w:val="kk-KZ"/>
        </w:rPr>
      </w:pPr>
    </w:p>
    <w:p w14:paraId="3E3C1FFE" w14:textId="77777777" w:rsidR="00512C9F" w:rsidRPr="008276F4" w:rsidRDefault="00512C9F" w:rsidP="00512C9F">
      <w:pPr>
        <w:spacing w:after="0" w:line="240" w:lineRule="auto"/>
        <w:ind w:firstLine="567"/>
        <w:rPr>
          <w:rFonts w:ascii="Times New Roman" w:hAnsi="Times New Roman" w:cs="Times New Roman"/>
          <w:b/>
          <w:sz w:val="28"/>
          <w:szCs w:val="28"/>
          <w:lang w:val="kk-KZ"/>
        </w:rPr>
      </w:pPr>
    </w:p>
    <w:p w14:paraId="23A41CB5" w14:textId="77777777" w:rsidR="00512C9F" w:rsidRPr="008276F4" w:rsidRDefault="00512C9F" w:rsidP="00512C9F">
      <w:pPr>
        <w:spacing w:after="0" w:line="240" w:lineRule="auto"/>
        <w:ind w:firstLine="567"/>
        <w:rPr>
          <w:rFonts w:ascii="Times New Roman" w:hAnsi="Times New Roman" w:cs="Times New Roman"/>
          <w:b/>
          <w:sz w:val="28"/>
          <w:szCs w:val="28"/>
          <w:lang w:val="kk-KZ"/>
        </w:rPr>
      </w:pPr>
    </w:p>
    <w:p w14:paraId="69EDFF87" w14:textId="77777777" w:rsidR="00512C9F" w:rsidRPr="008276F4" w:rsidRDefault="00512C9F" w:rsidP="00512C9F">
      <w:pPr>
        <w:spacing w:after="0" w:line="240" w:lineRule="auto"/>
        <w:ind w:firstLine="567"/>
        <w:rPr>
          <w:rFonts w:ascii="Times New Roman" w:hAnsi="Times New Roman" w:cs="Times New Roman"/>
          <w:b/>
          <w:sz w:val="28"/>
          <w:szCs w:val="28"/>
          <w:lang w:val="kk-KZ"/>
        </w:rPr>
      </w:pPr>
    </w:p>
    <w:p w14:paraId="6A70CB96" w14:textId="77777777" w:rsidR="00512C9F" w:rsidRPr="008276F4" w:rsidRDefault="00512C9F" w:rsidP="00512C9F">
      <w:pPr>
        <w:spacing w:after="0" w:line="240" w:lineRule="auto"/>
        <w:ind w:firstLine="567"/>
        <w:rPr>
          <w:rFonts w:ascii="Times New Roman" w:hAnsi="Times New Roman" w:cs="Times New Roman"/>
          <w:b/>
          <w:sz w:val="28"/>
          <w:szCs w:val="28"/>
          <w:lang w:val="kk-KZ"/>
        </w:rPr>
      </w:pPr>
    </w:p>
    <w:p w14:paraId="043F28C4" w14:textId="77777777" w:rsidR="00512C9F" w:rsidRPr="008276F4" w:rsidRDefault="00512C9F" w:rsidP="00512C9F">
      <w:pPr>
        <w:spacing w:after="0" w:line="240" w:lineRule="auto"/>
        <w:ind w:firstLine="567"/>
        <w:rPr>
          <w:rFonts w:ascii="Times New Roman" w:hAnsi="Times New Roman" w:cs="Times New Roman"/>
          <w:b/>
          <w:sz w:val="28"/>
          <w:szCs w:val="28"/>
          <w:lang w:val="kk-KZ"/>
        </w:rPr>
      </w:pPr>
    </w:p>
    <w:p w14:paraId="060B9091" w14:textId="77777777" w:rsidR="00512C9F" w:rsidRPr="008276F4" w:rsidRDefault="00512C9F" w:rsidP="00512C9F">
      <w:pPr>
        <w:spacing w:after="0" w:line="240" w:lineRule="auto"/>
        <w:ind w:firstLine="567"/>
        <w:rPr>
          <w:rFonts w:ascii="Times New Roman" w:hAnsi="Times New Roman" w:cs="Times New Roman"/>
          <w:b/>
          <w:sz w:val="28"/>
          <w:szCs w:val="28"/>
          <w:lang w:val="kk-KZ"/>
        </w:rPr>
      </w:pPr>
    </w:p>
    <w:p w14:paraId="04B5C859" w14:textId="77777777" w:rsidR="00512C9F" w:rsidRPr="008276F4" w:rsidRDefault="00512C9F" w:rsidP="002073B8">
      <w:pPr>
        <w:spacing w:after="0" w:line="240" w:lineRule="auto"/>
        <w:ind w:firstLine="567"/>
        <w:rPr>
          <w:rFonts w:ascii="Times New Roman" w:hAnsi="Times New Roman" w:cs="Times New Roman"/>
          <w:b/>
          <w:sz w:val="28"/>
          <w:szCs w:val="28"/>
          <w:lang w:val="kk-KZ"/>
        </w:rPr>
      </w:pPr>
    </w:p>
    <w:p w14:paraId="4CD39E40" w14:textId="77777777" w:rsidR="00512C9F" w:rsidRPr="008276F4" w:rsidRDefault="00512C9F" w:rsidP="002073B8">
      <w:pPr>
        <w:spacing w:after="0" w:line="240" w:lineRule="auto"/>
        <w:ind w:firstLine="567"/>
        <w:rPr>
          <w:rFonts w:ascii="Times New Roman" w:hAnsi="Times New Roman" w:cs="Times New Roman"/>
          <w:b/>
          <w:sz w:val="28"/>
          <w:szCs w:val="28"/>
          <w:lang w:val="kk-KZ"/>
        </w:rPr>
      </w:pPr>
    </w:p>
    <w:p w14:paraId="6D6AE59F" w14:textId="77777777" w:rsidR="00512C9F" w:rsidRPr="008276F4" w:rsidRDefault="00512C9F" w:rsidP="002073B8">
      <w:pPr>
        <w:spacing w:after="0" w:line="240" w:lineRule="auto"/>
        <w:ind w:firstLine="567"/>
        <w:rPr>
          <w:rFonts w:ascii="Times New Roman" w:hAnsi="Times New Roman" w:cs="Times New Roman"/>
          <w:b/>
          <w:sz w:val="28"/>
          <w:szCs w:val="28"/>
          <w:lang w:val="kk-KZ"/>
        </w:rPr>
      </w:pPr>
    </w:p>
    <w:p w14:paraId="38F805F0" w14:textId="77777777" w:rsidR="00512C9F" w:rsidRPr="008276F4" w:rsidRDefault="00512C9F" w:rsidP="002073B8">
      <w:pPr>
        <w:spacing w:after="0" w:line="240" w:lineRule="auto"/>
        <w:ind w:firstLine="567"/>
        <w:rPr>
          <w:rFonts w:ascii="Times New Roman" w:hAnsi="Times New Roman" w:cs="Times New Roman"/>
          <w:b/>
          <w:sz w:val="28"/>
          <w:szCs w:val="28"/>
          <w:lang w:val="kk-KZ"/>
        </w:rPr>
      </w:pPr>
    </w:p>
    <w:p w14:paraId="1E08A7B9" w14:textId="77777777" w:rsidR="00512C9F" w:rsidRPr="008276F4" w:rsidRDefault="00512C9F" w:rsidP="002073B8">
      <w:pPr>
        <w:spacing w:after="0" w:line="240" w:lineRule="auto"/>
        <w:ind w:firstLine="567"/>
        <w:rPr>
          <w:rFonts w:ascii="Times New Roman" w:hAnsi="Times New Roman" w:cs="Times New Roman"/>
          <w:b/>
          <w:sz w:val="28"/>
          <w:szCs w:val="28"/>
          <w:lang w:val="kk-KZ"/>
        </w:rPr>
      </w:pPr>
    </w:p>
    <w:p w14:paraId="46C89072" w14:textId="60633D7C" w:rsidR="0084143F" w:rsidRPr="008276F4" w:rsidRDefault="0084143F" w:rsidP="002073B8">
      <w:pPr>
        <w:spacing w:after="0" w:line="240" w:lineRule="auto"/>
        <w:ind w:firstLine="567"/>
        <w:rPr>
          <w:rFonts w:ascii="Times New Roman" w:hAnsi="Times New Roman" w:cs="Times New Roman"/>
          <w:b/>
          <w:sz w:val="28"/>
          <w:szCs w:val="28"/>
          <w:lang w:val="kk-KZ"/>
        </w:rPr>
      </w:pPr>
      <w:r w:rsidRPr="008276F4">
        <w:rPr>
          <w:rFonts w:ascii="Times New Roman" w:hAnsi="Times New Roman" w:cs="Times New Roman"/>
          <w:b/>
          <w:sz w:val="28"/>
          <w:szCs w:val="28"/>
          <w:lang w:val="kk-KZ"/>
        </w:rPr>
        <w:t>ҚОСЫМША А - Сауалнама қорытындысы</w:t>
      </w:r>
    </w:p>
    <w:p w14:paraId="175A4CBE" w14:textId="77777777" w:rsidR="0084143F" w:rsidRPr="008276F4" w:rsidRDefault="0084143F" w:rsidP="002073B8">
      <w:pPr>
        <w:spacing w:after="0" w:line="240" w:lineRule="auto"/>
        <w:ind w:firstLine="567"/>
        <w:rPr>
          <w:rFonts w:ascii="Times New Roman" w:hAnsi="Times New Roman" w:cs="Times New Roman"/>
          <w:sz w:val="28"/>
          <w:szCs w:val="28"/>
          <w:lang w:val="kk-KZ"/>
        </w:rPr>
      </w:pPr>
    </w:p>
    <w:p w14:paraId="7E3EDB01" w14:textId="2C553E24" w:rsidR="0084143F" w:rsidRPr="008276F4" w:rsidRDefault="0084143F" w:rsidP="002073B8">
      <w:pPr>
        <w:spacing w:after="0" w:line="240" w:lineRule="auto"/>
        <w:ind w:firstLine="567"/>
        <w:rPr>
          <w:rFonts w:ascii="Times New Roman" w:hAnsi="Times New Roman" w:cs="Times New Roman"/>
          <w:sz w:val="28"/>
          <w:szCs w:val="28"/>
          <w:lang w:val="kk-KZ"/>
        </w:rPr>
      </w:pPr>
      <w:r w:rsidRPr="008276F4">
        <w:rPr>
          <w:rFonts w:ascii="Times New Roman" w:hAnsi="Times New Roman" w:cs="Times New Roman"/>
          <w:sz w:val="28"/>
          <w:szCs w:val="28"/>
          <w:lang w:val="kk-KZ"/>
        </w:rPr>
        <w:t>Әлеуметтік сауалнама (</w:t>
      </w:r>
      <w:r w:rsidR="001573CB" w:rsidRPr="008276F4">
        <w:rPr>
          <w:rFonts w:ascii="Times New Roman" w:hAnsi="Times New Roman" w:cs="Times New Roman"/>
          <w:sz w:val="28"/>
          <w:szCs w:val="28"/>
          <w:lang w:val="kk-KZ"/>
        </w:rPr>
        <w:t>7</w:t>
      </w:r>
      <w:r w:rsidRPr="008276F4">
        <w:rPr>
          <w:rFonts w:ascii="Times New Roman" w:hAnsi="Times New Roman" w:cs="Times New Roman"/>
          <w:sz w:val="28"/>
          <w:szCs w:val="28"/>
          <w:lang w:val="kk-KZ"/>
        </w:rPr>
        <w:t xml:space="preserve"> сұрақ, Лайкерт шкаласы) </w:t>
      </w:r>
    </w:p>
    <w:p w14:paraId="4C64A83A" w14:textId="77777777" w:rsidR="0084143F" w:rsidRPr="008276F4" w:rsidRDefault="0084143F" w:rsidP="002073B8">
      <w:pPr>
        <w:spacing w:after="0" w:line="240" w:lineRule="auto"/>
        <w:ind w:firstLine="567"/>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Тақырыбы: Қазақ тіліндегі туристік жарнама дискурсының лингвомәдени ерекшеліктері </w:t>
      </w:r>
    </w:p>
    <w:p w14:paraId="63C3332C" w14:textId="77777777" w:rsidR="00CD1ACE" w:rsidRPr="008276F4" w:rsidRDefault="0084143F" w:rsidP="002073B8">
      <w:pPr>
        <w:spacing w:after="0" w:line="240" w:lineRule="auto"/>
        <w:ind w:firstLine="567"/>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Құрметті респондент! Төмендегі сауалнамаға қатысып, сұрақтарға жауап беруіңізді сұраймыз. Сіздің жауаптарыңыз қазақ тіліндегі туристік жарнамалардың лингвомәдени ерекшеліктерін ғылыми тұрғыдан зерттеуде аса маңызды. </w:t>
      </w:r>
    </w:p>
    <w:p w14:paraId="4C96A471" w14:textId="7D8EA0FE" w:rsidR="0084143F" w:rsidRPr="008276F4" w:rsidRDefault="0084143F" w:rsidP="002073B8">
      <w:pPr>
        <w:spacing w:after="0" w:line="240" w:lineRule="auto"/>
        <w:ind w:firstLine="567"/>
        <w:rPr>
          <w:rFonts w:ascii="Times New Roman" w:hAnsi="Times New Roman" w:cs="Times New Roman"/>
          <w:b/>
          <w:bCs/>
          <w:sz w:val="28"/>
          <w:szCs w:val="28"/>
          <w:lang w:val="kk-KZ"/>
        </w:rPr>
      </w:pPr>
      <w:r w:rsidRPr="008276F4">
        <w:rPr>
          <w:rFonts w:ascii="Times New Roman" w:hAnsi="Times New Roman" w:cs="Times New Roman"/>
          <w:sz w:val="28"/>
          <w:szCs w:val="28"/>
          <w:lang w:val="kk-KZ"/>
        </w:rPr>
        <w:t xml:space="preserve">Төмендегі әр тұжырымға 1–5 шкаламен жауап беріңіз: </w:t>
      </w:r>
      <w:r w:rsidRPr="008276F4">
        <w:rPr>
          <w:rFonts w:ascii="Times New Roman" w:hAnsi="Times New Roman" w:cs="Times New Roman"/>
          <w:b/>
          <w:bCs/>
          <w:sz w:val="28"/>
          <w:szCs w:val="28"/>
          <w:lang w:val="kk-KZ"/>
        </w:rPr>
        <w:t>1 – мүлде келіспеймін, 2 – келіспеймін, 3 – бейтараппын, 4 – келісемін, 5 – толық келісемін.</w:t>
      </w:r>
    </w:p>
    <w:p w14:paraId="5F3C9728" w14:textId="77777777" w:rsidR="0046258C" w:rsidRPr="008276F4" w:rsidRDefault="0046258C" w:rsidP="00556583">
      <w:pPr>
        <w:spacing w:after="0" w:line="240" w:lineRule="auto"/>
        <w:rPr>
          <w:rFonts w:ascii="Times New Roman" w:hAnsi="Times New Roman" w:cs="Times New Roman"/>
          <w:b/>
          <w:sz w:val="28"/>
          <w:szCs w:val="28"/>
          <w:lang w:val="kk-KZ"/>
        </w:rPr>
      </w:pPr>
    </w:p>
    <w:p w14:paraId="5089E0C0" w14:textId="77777777" w:rsidR="005D4E57" w:rsidRPr="008276F4" w:rsidRDefault="005D4E57" w:rsidP="00556583">
      <w:pPr>
        <w:spacing w:after="0" w:line="240" w:lineRule="auto"/>
        <w:rPr>
          <w:rFonts w:ascii="Times New Roman" w:hAnsi="Times New Roman" w:cs="Times New Roman"/>
          <w:b/>
          <w:sz w:val="28"/>
          <w:szCs w:val="28"/>
          <w:lang w:val="kk-KZ"/>
        </w:rPr>
      </w:pPr>
    </w:p>
    <w:p w14:paraId="09C3F7EF" w14:textId="589CBD83" w:rsidR="0046258C" w:rsidRPr="008276F4" w:rsidRDefault="0046258C" w:rsidP="0046258C">
      <w:pPr>
        <w:spacing w:after="0" w:line="240" w:lineRule="auto"/>
        <w:ind w:firstLine="567"/>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1 Қазақ тіліндегі туристік жарнама мәтіндері аймақтың ұлттық болмысын (дәстүр, салт, қонақжайлық) айқын көрсетеді.</w:t>
      </w:r>
    </w:p>
    <w:p w14:paraId="1646BBD1" w14:textId="77777777" w:rsidR="0046258C" w:rsidRPr="008276F4" w:rsidRDefault="0046258C" w:rsidP="002073B8">
      <w:pPr>
        <w:spacing w:after="0" w:line="240" w:lineRule="auto"/>
        <w:ind w:firstLine="567"/>
        <w:jc w:val="center"/>
        <w:rPr>
          <w:rFonts w:ascii="Times New Roman" w:hAnsi="Times New Roman" w:cs="Times New Roman"/>
          <w:b/>
          <w:sz w:val="28"/>
          <w:szCs w:val="28"/>
          <w:lang w:val="kk-KZ"/>
        </w:rPr>
      </w:pPr>
    </w:p>
    <w:p w14:paraId="52C1650A" w14:textId="21827D46" w:rsidR="0046258C" w:rsidRPr="008276F4" w:rsidRDefault="0046258C" w:rsidP="002073B8">
      <w:pPr>
        <w:spacing w:after="0" w:line="240" w:lineRule="auto"/>
        <w:ind w:firstLine="567"/>
        <w:jc w:val="center"/>
        <w:rPr>
          <w:rFonts w:ascii="Times New Roman" w:hAnsi="Times New Roman" w:cs="Times New Roman"/>
          <w:b/>
          <w:sz w:val="28"/>
          <w:szCs w:val="28"/>
          <w:lang w:val="kk-KZ"/>
        </w:rPr>
      </w:pPr>
      <w:r w:rsidRPr="008276F4">
        <w:rPr>
          <w:rFonts w:ascii="Times New Roman" w:hAnsi="Times New Roman" w:cs="Times New Roman"/>
          <w:b/>
          <w:noProof/>
          <w:sz w:val="28"/>
          <w:szCs w:val="28"/>
          <w:lang w:eastAsia="ru-RU"/>
        </w:rPr>
        <w:drawing>
          <wp:inline distT="0" distB="0" distL="0" distR="0" wp14:anchorId="6EC80F81" wp14:editId="4ACF2A1D">
            <wp:extent cx="4472940" cy="1813560"/>
            <wp:effectExtent l="0" t="0" r="3810" b="0"/>
            <wp:docPr id="91038218" name="Сур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72940" cy="1813560"/>
                    </a:xfrm>
                    <a:prstGeom prst="rect">
                      <a:avLst/>
                    </a:prstGeom>
                    <a:noFill/>
                    <a:ln>
                      <a:noFill/>
                    </a:ln>
                  </pic:spPr>
                </pic:pic>
              </a:graphicData>
            </a:graphic>
          </wp:inline>
        </w:drawing>
      </w:r>
    </w:p>
    <w:p w14:paraId="106F2A1C" w14:textId="77777777" w:rsidR="0046258C" w:rsidRPr="008276F4" w:rsidRDefault="0046258C" w:rsidP="002073B8">
      <w:pPr>
        <w:spacing w:after="0" w:line="240" w:lineRule="auto"/>
        <w:jc w:val="center"/>
        <w:rPr>
          <w:rFonts w:ascii="Times New Roman" w:hAnsi="Times New Roman" w:cs="Times New Roman"/>
          <w:noProof/>
          <w:sz w:val="28"/>
          <w:szCs w:val="28"/>
          <w:lang w:val="kk-KZ" w:eastAsia="ru-RU"/>
        </w:rPr>
      </w:pPr>
    </w:p>
    <w:p w14:paraId="4C328466" w14:textId="77777777" w:rsidR="005D4E57" w:rsidRPr="008276F4" w:rsidRDefault="005D4E57" w:rsidP="002073B8">
      <w:pPr>
        <w:spacing w:after="0" w:line="240" w:lineRule="auto"/>
        <w:jc w:val="center"/>
        <w:rPr>
          <w:rFonts w:ascii="Times New Roman" w:hAnsi="Times New Roman" w:cs="Times New Roman"/>
          <w:noProof/>
          <w:sz w:val="28"/>
          <w:szCs w:val="28"/>
          <w:lang w:val="kk-KZ" w:eastAsia="ru-RU"/>
        </w:rPr>
      </w:pPr>
    </w:p>
    <w:p w14:paraId="4442BDF0" w14:textId="524BA0FB" w:rsidR="0046258C" w:rsidRPr="008276F4" w:rsidRDefault="00556583" w:rsidP="0046258C">
      <w:pPr>
        <w:spacing w:after="0" w:line="240" w:lineRule="auto"/>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2 </w:t>
      </w:r>
      <w:r w:rsidR="0046258C" w:rsidRPr="008276F4">
        <w:rPr>
          <w:rFonts w:ascii="Times New Roman" w:hAnsi="Times New Roman" w:cs="Times New Roman"/>
          <w:sz w:val="28"/>
          <w:szCs w:val="28"/>
          <w:lang w:val="kk-KZ"/>
        </w:rPr>
        <w:t>Туристік жарнамадағы топонимдер (жер-су атаулары) бағытты елестетуге көмектесіп, мәтіннің сенімділігін күшейтеді.</w:t>
      </w:r>
    </w:p>
    <w:p w14:paraId="0C51C326" w14:textId="77777777" w:rsidR="0046258C" w:rsidRPr="008276F4" w:rsidRDefault="0046258C" w:rsidP="0046258C">
      <w:pPr>
        <w:spacing w:after="0" w:line="240" w:lineRule="auto"/>
        <w:jc w:val="both"/>
        <w:rPr>
          <w:rFonts w:ascii="Times New Roman" w:hAnsi="Times New Roman" w:cs="Times New Roman"/>
          <w:noProof/>
          <w:sz w:val="28"/>
          <w:szCs w:val="28"/>
          <w:lang w:val="kk-KZ" w:eastAsia="ru-RU"/>
        </w:rPr>
      </w:pPr>
    </w:p>
    <w:p w14:paraId="1CEFE282" w14:textId="5F599102" w:rsidR="0046258C" w:rsidRPr="008276F4" w:rsidRDefault="00C9352F" w:rsidP="002073B8">
      <w:pPr>
        <w:spacing w:after="0" w:line="240" w:lineRule="auto"/>
        <w:jc w:val="center"/>
        <w:rPr>
          <w:rFonts w:ascii="Times New Roman" w:hAnsi="Times New Roman" w:cs="Times New Roman"/>
          <w:noProof/>
          <w:sz w:val="28"/>
          <w:szCs w:val="28"/>
          <w:lang w:val="kk-KZ" w:eastAsia="ru-RU"/>
        </w:rPr>
      </w:pPr>
      <w:r w:rsidRPr="008276F4">
        <w:rPr>
          <w:rFonts w:ascii="Times New Roman" w:hAnsi="Times New Roman" w:cs="Times New Roman"/>
          <w:noProof/>
          <w:sz w:val="28"/>
          <w:szCs w:val="28"/>
          <w:lang w:val="kk-KZ" w:eastAsia="ru-RU"/>
        </w:rPr>
        <w:t xml:space="preserve">      </w:t>
      </w:r>
      <w:r w:rsidR="0046258C" w:rsidRPr="008276F4">
        <w:rPr>
          <w:rFonts w:ascii="Times New Roman" w:hAnsi="Times New Roman" w:cs="Times New Roman"/>
          <w:noProof/>
          <w:sz w:val="28"/>
          <w:szCs w:val="28"/>
          <w:lang w:eastAsia="ru-RU"/>
        </w:rPr>
        <w:drawing>
          <wp:inline distT="0" distB="0" distL="0" distR="0" wp14:anchorId="4EBA905F" wp14:editId="31C8B33E">
            <wp:extent cx="4404360" cy="1882140"/>
            <wp:effectExtent l="0" t="0" r="0" b="3810"/>
            <wp:docPr id="96328097" name="Суре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4360" cy="1882140"/>
                    </a:xfrm>
                    <a:prstGeom prst="rect">
                      <a:avLst/>
                    </a:prstGeom>
                    <a:noFill/>
                    <a:ln>
                      <a:noFill/>
                    </a:ln>
                  </pic:spPr>
                </pic:pic>
              </a:graphicData>
            </a:graphic>
          </wp:inline>
        </w:drawing>
      </w:r>
    </w:p>
    <w:p w14:paraId="30544B3B" w14:textId="77777777" w:rsidR="0046258C" w:rsidRPr="008276F4" w:rsidRDefault="0046258C" w:rsidP="002073B8">
      <w:pPr>
        <w:spacing w:after="0" w:line="240" w:lineRule="auto"/>
        <w:jc w:val="center"/>
        <w:rPr>
          <w:rFonts w:ascii="Times New Roman" w:hAnsi="Times New Roman" w:cs="Times New Roman"/>
          <w:noProof/>
          <w:sz w:val="28"/>
          <w:szCs w:val="28"/>
          <w:lang w:val="kk-KZ" w:eastAsia="ru-RU"/>
        </w:rPr>
      </w:pPr>
    </w:p>
    <w:p w14:paraId="4EE0F2D4" w14:textId="4BAD5CF0" w:rsidR="0046258C" w:rsidRPr="008276F4" w:rsidRDefault="00556583" w:rsidP="002073B8">
      <w:pPr>
        <w:spacing w:after="0" w:line="240" w:lineRule="auto"/>
        <w:jc w:val="center"/>
        <w:rPr>
          <w:rFonts w:ascii="Times New Roman" w:hAnsi="Times New Roman" w:cs="Times New Roman"/>
          <w:noProof/>
          <w:sz w:val="28"/>
          <w:szCs w:val="28"/>
          <w:lang w:val="kk-KZ" w:eastAsia="ru-RU"/>
        </w:rPr>
      </w:pPr>
      <w:r w:rsidRPr="008276F4">
        <w:rPr>
          <w:rFonts w:ascii="Times New Roman" w:hAnsi="Times New Roman" w:cs="Times New Roman"/>
          <w:sz w:val="28"/>
          <w:szCs w:val="28"/>
          <w:lang w:val="kk-KZ"/>
        </w:rPr>
        <w:t>3 Туристік жарнамада тарихи тұлғалар, аңыз-әңгімелер туралы ишаралар мәтінді тартымды етеді</w:t>
      </w:r>
    </w:p>
    <w:p w14:paraId="2A66BC7D" w14:textId="0418B5C8" w:rsidR="0046258C" w:rsidRPr="008276F4" w:rsidRDefault="00556583" w:rsidP="002073B8">
      <w:pPr>
        <w:spacing w:after="0" w:line="240" w:lineRule="auto"/>
        <w:jc w:val="center"/>
        <w:rPr>
          <w:rFonts w:ascii="Times New Roman" w:hAnsi="Times New Roman" w:cs="Times New Roman"/>
          <w:noProof/>
          <w:sz w:val="28"/>
          <w:szCs w:val="28"/>
          <w:lang w:val="kk-KZ" w:eastAsia="ru-RU"/>
        </w:rPr>
      </w:pPr>
      <w:r w:rsidRPr="008276F4">
        <w:rPr>
          <w:rFonts w:ascii="Times New Roman" w:hAnsi="Times New Roman" w:cs="Times New Roman"/>
          <w:noProof/>
          <w:sz w:val="28"/>
          <w:szCs w:val="28"/>
          <w:lang w:eastAsia="ru-RU"/>
        </w:rPr>
        <w:drawing>
          <wp:inline distT="0" distB="0" distL="0" distR="0" wp14:anchorId="2A900B22" wp14:editId="2DD29E89">
            <wp:extent cx="4251960" cy="2118360"/>
            <wp:effectExtent l="0" t="0" r="0" b="0"/>
            <wp:docPr id="447487102" name="Сурет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1960" cy="2118360"/>
                    </a:xfrm>
                    <a:prstGeom prst="rect">
                      <a:avLst/>
                    </a:prstGeom>
                    <a:noFill/>
                    <a:ln>
                      <a:noFill/>
                    </a:ln>
                  </pic:spPr>
                </pic:pic>
              </a:graphicData>
            </a:graphic>
          </wp:inline>
        </w:drawing>
      </w:r>
    </w:p>
    <w:p w14:paraId="3E882A3B" w14:textId="77777777" w:rsidR="005D4E57" w:rsidRPr="008276F4" w:rsidRDefault="005D4E57" w:rsidP="002073B8">
      <w:pPr>
        <w:spacing w:after="0" w:line="240" w:lineRule="auto"/>
        <w:jc w:val="center"/>
        <w:rPr>
          <w:rFonts w:ascii="Times New Roman" w:hAnsi="Times New Roman" w:cs="Times New Roman"/>
          <w:sz w:val="28"/>
          <w:szCs w:val="28"/>
          <w:lang w:val="kk-KZ"/>
        </w:rPr>
      </w:pPr>
    </w:p>
    <w:p w14:paraId="0BA7B6FF" w14:textId="490E2402" w:rsidR="0046258C" w:rsidRPr="008276F4" w:rsidRDefault="00556583" w:rsidP="002073B8">
      <w:pPr>
        <w:spacing w:after="0" w:line="240" w:lineRule="auto"/>
        <w:jc w:val="center"/>
        <w:rPr>
          <w:rFonts w:ascii="Times New Roman" w:hAnsi="Times New Roman" w:cs="Times New Roman"/>
          <w:noProof/>
          <w:sz w:val="28"/>
          <w:szCs w:val="28"/>
          <w:lang w:val="kk-KZ" w:eastAsia="ru-RU"/>
        </w:rPr>
      </w:pPr>
      <w:r w:rsidRPr="008276F4">
        <w:rPr>
          <w:rFonts w:ascii="Times New Roman" w:hAnsi="Times New Roman" w:cs="Times New Roman"/>
          <w:sz w:val="28"/>
          <w:szCs w:val="28"/>
          <w:lang w:val="kk-KZ"/>
        </w:rPr>
        <w:t>4 Жарнамадағы бағалауыштық лексика («бірегей», «ғажайып», «ерекше») менің таңдауыма ықпал етеді.</w:t>
      </w:r>
    </w:p>
    <w:p w14:paraId="4E4F4716" w14:textId="77777777" w:rsidR="0046258C" w:rsidRPr="008276F4" w:rsidRDefault="0046258C" w:rsidP="002073B8">
      <w:pPr>
        <w:spacing w:after="0" w:line="240" w:lineRule="auto"/>
        <w:jc w:val="center"/>
        <w:rPr>
          <w:rFonts w:ascii="Times New Roman" w:hAnsi="Times New Roman" w:cs="Times New Roman"/>
          <w:noProof/>
          <w:sz w:val="28"/>
          <w:szCs w:val="28"/>
          <w:lang w:val="kk-KZ" w:eastAsia="ru-RU"/>
        </w:rPr>
      </w:pPr>
    </w:p>
    <w:p w14:paraId="50C1FD9B" w14:textId="77777777" w:rsidR="0046258C" w:rsidRPr="008276F4" w:rsidRDefault="0046258C" w:rsidP="002073B8">
      <w:pPr>
        <w:spacing w:after="0" w:line="240" w:lineRule="auto"/>
        <w:jc w:val="center"/>
        <w:rPr>
          <w:rFonts w:ascii="Times New Roman" w:hAnsi="Times New Roman" w:cs="Times New Roman"/>
          <w:noProof/>
          <w:sz w:val="28"/>
          <w:szCs w:val="28"/>
          <w:lang w:val="kk-KZ" w:eastAsia="ru-RU"/>
        </w:rPr>
      </w:pPr>
    </w:p>
    <w:p w14:paraId="33BD3DCF" w14:textId="4CE91109" w:rsidR="0046258C" w:rsidRPr="008276F4" w:rsidRDefault="00556583" w:rsidP="002073B8">
      <w:pPr>
        <w:spacing w:after="0" w:line="240" w:lineRule="auto"/>
        <w:jc w:val="center"/>
        <w:rPr>
          <w:rFonts w:ascii="Times New Roman" w:hAnsi="Times New Roman" w:cs="Times New Roman"/>
          <w:noProof/>
          <w:sz w:val="28"/>
          <w:szCs w:val="28"/>
          <w:lang w:val="kk-KZ" w:eastAsia="ru-RU"/>
        </w:rPr>
      </w:pPr>
      <w:r w:rsidRPr="008276F4">
        <w:rPr>
          <w:rFonts w:ascii="Times New Roman" w:hAnsi="Times New Roman" w:cs="Times New Roman"/>
          <w:noProof/>
          <w:sz w:val="28"/>
          <w:szCs w:val="28"/>
          <w:lang w:eastAsia="ru-RU"/>
        </w:rPr>
        <w:drawing>
          <wp:inline distT="0" distB="0" distL="0" distR="0" wp14:anchorId="47F3A077" wp14:editId="61C49084">
            <wp:extent cx="4320540" cy="2118360"/>
            <wp:effectExtent l="0" t="0" r="3810" b="0"/>
            <wp:docPr id="1425683727" name="Сурет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540" cy="2118360"/>
                    </a:xfrm>
                    <a:prstGeom prst="rect">
                      <a:avLst/>
                    </a:prstGeom>
                    <a:noFill/>
                    <a:ln>
                      <a:noFill/>
                    </a:ln>
                  </pic:spPr>
                </pic:pic>
              </a:graphicData>
            </a:graphic>
          </wp:inline>
        </w:drawing>
      </w:r>
    </w:p>
    <w:p w14:paraId="26ED571B" w14:textId="3D92B0D1" w:rsidR="00C9352F" w:rsidRPr="008276F4" w:rsidRDefault="00C9352F" w:rsidP="00C9352F">
      <w:pPr>
        <w:spacing w:after="100"/>
        <w:jc w:val="center"/>
        <w:rPr>
          <w:rFonts w:ascii="Times New Roman" w:hAnsi="Times New Roman" w:cs="Times New Roman"/>
          <w:b/>
          <w:noProof/>
          <w:sz w:val="28"/>
          <w:szCs w:val="28"/>
          <w:lang w:val="kk-KZ"/>
        </w:rPr>
      </w:pPr>
      <w:r w:rsidRPr="008276F4">
        <w:rPr>
          <w:rFonts w:ascii="Times New Roman" w:hAnsi="Times New Roman" w:cs="Times New Roman"/>
          <w:sz w:val="28"/>
          <w:szCs w:val="28"/>
          <w:lang w:val="kk-KZ"/>
        </w:rPr>
        <w:t xml:space="preserve">5.  Қазақша туристік жарнамадағы тіл тазалығы (орынсыз кірме сөздердің аз болуы) жарнамаға деген сенімімді арттырады. </w:t>
      </w:r>
    </w:p>
    <w:p w14:paraId="79B76246" w14:textId="1BC18597" w:rsidR="005D4E57" w:rsidRPr="008276F4" w:rsidRDefault="005D4E57" w:rsidP="005D4E57">
      <w:pPr>
        <w:spacing w:after="100"/>
        <w:rPr>
          <w:rFonts w:ascii="Times New Roman" w:hAnsi="Times New Roman" w:cs="Times New Roman"/>
          <w:b/>
          <w:noProof/>
          <w:sz w:val="28"/>
          <w:szCs w:val="28"/>
          <w:lang w:val="kk-KZ"/>
        </w:rPr>
      </w:pPr>
      <w:r w:rsidRPr="008276F4">
        <w:rPr>
          <w:rFonts w:ascii="Times New Roman" w:hAnsi="Times New Roman" w:cs="Times New Roman"/>
          <w:b/>
          <w:noProof/>
          <w:sz w:val="28"/>
          <w:szCs w:val="28"/>
          <w:lang w:val="kk-KZ"/>
        </w:rPr>
        <w:t xml:space="preserve">                   </w:t>
      </w:r>
      <w:r w:rsidRPr="008276F4">
        <w:rPr>
          <w:rFonts w:ascii="Times New Roman" w:hAnsi="Times New Roman" w:cs="Times New Roman"/>
          <w:b/>
          <w:noProof/>
          <w:sz w:val="28"/>
          <w:szCs w:val="28"/>
          <w:lang w:eastAsia="ru-RU"/>
        </w:rPr>
        <w:drawing>
          <wp:inline distT="0" distB="0" distL="0" distR="0" wp14:anchorId="49463BD0" wp14:editId="26717168">
            <wp:extent cx="3825240" cy="2202180"/>
            <wp:effectExtent l="0" t="0" r="3810" b="7620"/>
            <wp:docPr id="776919653" name="Сурет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25240" cy="2202180"/>
                    </a:xfrm>
                    <a:prstGeom prst="rect">
                      <a:avLst/>
                    </a:prstGeom>
                    <a:noFill/>
                    <a:ln>
                      <a:noFill/>
                    </a:ln>
                  </pic:spPr>
                </pic:pic>
              </a:graphicData>
            </a:graphic>
          </wp:inline>
        </w:drawing>
      </w:r>
    </w:p>
    <w:p w14:paraId="2F90BC71" w14:textId="42A8C0CF" w:rsidR="00C9352F" w:rsidRPr="008276F4" w:rsidRDefault="00C9352F" w:rsidP="00C9352F">
      <w:pPr>
        <w:spacing w:after="0" w:line="240" w:lineRule="auto"/>
        <w:ind w:firstLine="567"/>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6 Жарнама мәтінінде код-ауысым (қазақша мәтінде ағылшын/орыс сөздерінің араласуы) жалпы қабылдауды қиындатады. </w:t>
      </w:r>
    </w:p>
    <w:p w14:paraId="29EC8D95" w14:textId="77777777" w:rsidR="00C9352F" w:rsidRPr="008276F4" w:rsidRDefault="00C9352F" w:rsidP="00C9352F">
      <w:pPr>
        <w:spacing w:after="0" w:line="240" w:lineRule="auto"/>
        <w:ind w:firstLine="567"/>
        <w:rPr>
          <w:rFonts w:ascii="Times New Roman" w:hAnsi="Times New Roman" w:cs="Times New Roman"/>
          <w:sz w:val="28"/>
          <w:szCs w:val="28"/>
          <w:lang w:val="kk-KZ"/>
        </w:rPr>
      </w:pPr>
    </w:p>
    <w:p w14:paraId="6E0B7156" w14:textId="335727A1" w:rsidR="00C9352F" w:rsidRPr="008276F4" w:rsidRDefault="00C9352F" w:rsidP="00C9352F">
      <w:pPr>
        <w:spacing w:after="0" w:line="240" w:lineRule="auto"/>
        <w:ind w:firstLine="567"/>
        <w:rPr>
          <w:rFonts w:ascii="Times New Roman" w:hAnsi="Times New Roman" w:cs="Times New Roman"/>
          <w:sz w:val="28"/>
          <w:szCs w:val="28"/>
          <w:lang w:val="kk-KZ"/>
        </w:rPr>
      </w:pPr>
      <w:r w:rsidRPr="008276F4">
        <w:rPr>
          <w:rFonts w:ascii="Times New Roman" w:hAnsi="Times New Roman" w:cs="Times New Roman"/>
          <w:noProof/>
          <w:sz w:val="28"/>
          <w:szCs w:val="28"/>
          <w:lang w:val="kk-KZ"/>
        </w:rPr>
        <w:t xml:space="preserve">                      </w:t>
      </w:r>
      <w:r w:rsidRPr="008276F4">
        <w:rPr>
          <w:rFonts w:ascii="Times New Roman" w:hAnsi="Times New Roman" w:cs="Times New Roman"/>
          <w:noProof/>
          <w:sz w:val="28"/>
          <w:szCs w:val="28"/>
          <w:lang w:eastAsia="ru-RU"/>
        </w:rPr>
        <w:drawing>
          <wp:inline distT="0" distB="0" distL="0" distR="0" wp14:anchorId="1B5F0B47" wp14:editId="08B01F28">
            <wp:extent cx="3794760" cy="2026920"/>
            <wp:effectExtent l="0" t="0" r="0" b="0"/>
            <wp:docPr id="1736426331" name="Сурет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94760" cy="2026920"/>
                    </a:xfrm>
                    <a:prstGeom prst="rect">
                      <a:avLst/>
                    </a:prstGeom>
                    <a:noFill/>
                    <a:ln>
                      <a:noFill/>
                    </a:ln>
                  </pic:spPr>
                </pic:pic>
              </a:graphicData>
            </a:graphic>
          </wp:inline>
        </w:drawing>
      </w:r>
    </w:p>
    <w:p w14:paraId="78F3D944" w14:textId="77777777" w:rsidR="00C9352F" w:rsidRPr="008276F4" w:rsidRDefault="00C9352F" w:rsidP="00C9352F">
      <w:pPr>
        <w:spacing w:after="0" w:line="240" w:lineRule="auto"/>
        <w:rPr>
          <w:rFonts w:ascii="Times New Roman" w:hAnsi="Times New Roman" w:cs="Times New Roman"/>
          <w:sz w:val="28"/>
          <w:szCs w:val="28"/>
          <w:lang w:val="kk-KZ"/>
        </w:rPr>
      </w:pPr>
    </w:p>
    <w:p w14:paraId="2140698F" w14:textId="77777777" w:rsidR="005D4E57" w:rsidRPr="008276F4" w:rsidRDefault="005D4E57" w:rsidP="00C9352F">
      <w:pPr>
        <w:spacing w:after="0" w:line="240" w:lineRule="auto"/>
        <w:rPr>
          <w:rFonts w:ascii="Times New Roman" w:hAnsi="Times New Roman" w:cs="Times New Roman"/>
          <w:sz w:val="28"/>
          <w:szCs w:val="28"/>
          <w:lang w:val="kk-KZ"/>
        </w:rPr>
      </w:pPr>
    </w:p>
    <w:p w14:paraId="0AC50FA4" w14:textId="77777777" w:rsidR="005D4E57" w:rsidRPr="008276F4" w:rsidRDefault="005D4E57" w:rsidP="00C9352F">
      <w:pPr>
        <w:spacing w:after="0" w:line="240" w:lineRule="auto"/>
        <w:rPr>
          <w:rFonts w:ascii="Times New Roman" w:hAnsi="Times New Roman" w:cs="Times New Roman"/>
          <w:sz w:val="28"/>
          <w:szCs w:val="28"/>
          <w:lang w:val="kk-KZ"/>
        </w:rPr>
      </w:pPr>
    </w:p>
    <w:p w14:paraId="5E9A13B0" w14:textId="77777777" w:rsidR="00C9352F" w:rsidRPr="008276F4" w:rsidRDefault="00C9352F" w:rsidP="00C9352F">
      <w:pPr>
        <w:spacing w:after="0" w:line="240" w:lineRule="auto"/>
        <w:ind w:firstLine="567"/>
        <w:rPr>
          <w:rFonts w:ascii="Times New Roman" w:hAnsi="Times New Roman" w:cs="Times New Roman"/>
          <w:sz w:val="28"/>
          <w:szCs w:val="28"/>
          <w:lang w:val="kk-KZ"/>
        </w:rPr>
      </w:pPr>
      <w:r w:rsidRPr="008276F4">
        <w:rPr>
          <w:rFonts w:ascii="Times New Roman" w:hAnsi="Times New Roman" w:cs="Times New Roman"/>
          <w:sz w:val="28"/>
          <w:szCs w:val="28"/>
          <w:lang w:val="kk-KZ"/>
        </w:rPr>
        <w:t xml:space="preserve"> 7.</w:t>
      </w:r>
      <w:r w:rsidRPr="008276F4">
        <w:rPr>
          <w:rFonts w:ascii="Times New Roman" w:hAnsi="Times New Roman" w:cs="Times New Roman"/>
          <w:sz w:val="28"/>
          <w:szCs w:val="28"/>
          <w:lang w:val="kk-KZ"/>
        </w:rPr>
        <w:tab/>
        <w:t xml:space="preserve">Жалпы алғанда, қазақ тіліндегі туристік жарнама мәтіндеріндегі лингвомәдени ерекшеліктер (ұлттық маркерлер, мәдени код, топонимдер, сакральдылық) туристік бағыттың тартымдылығын арттырады. </w:t>
      </w:r>
    </w:p>
    <w:p w14:paraId="4B812DEE" w14:textId="77777777" w:rsidR="005D4E57" w:rsidRPr="008276F4" w:rsidRDefault="005D4E57" w:rsidP="00C9352F">
      <w:pPr>
        <w:spacing w:after="0" w:line="240" w:lineRule="auto"/>
        <w:ind w:firstLine="567"/>
        <w:rPr>
          <w:rFonts w:ascii="Times New Roman" w:hAnsi="Times New Roman" w:cs="Times New Roman"/>
          <w:sz w:val="28"/>
          <w:szCs w:val="28"/>
          <w:lang w:val="kk-KZ"/>
        </w:rPr>
      </w:pPr>
    </w:p>
    <w:p w14:paraId="31967D33" w14:textId="253D84A4" w:rsidR="00C9352F" w:rsidRPr="008276F4" w:rsidRDefault="00C9352F" w:rsidP="00C9352F">
      <w:pPr>
        <w:spacing w:after="0" w:line="240" w:lineRule="auto"/>
        <w:ind w:firstLine="567"/>
        <w:rPr>
          <w:rFonts w:ascii="Times New Roman" w:hAnsi="Times New Roman" w:cs="Times New Roman"/>
          <w:sz w:val="28"/>
          <w:szCs w:val="28"/>
          <w:lang w:val="kk-KZ"/>
        </w:rPr>
      </w:pPr>
      <w:r w:rsidRPr="008276F4">
        <w:rPr>
          <w:rFonts w:ascii="Times New Roman" w:hAnsi="Times New Roman" w:cs="Times New Roman"/>
          <w:noProof/>
          <w:sz w:val="28"/>
          <w:szCs w:val="28"/>
          <w:lang w:val="kk-KZ"/>
        </w:rPr>
        <w:t xml:space="preserve">               </w:t>
      </w:r>
      <w:r w:rsidR="005D4E57" w:rsidRPr="008276F4">
        <w:rPr>
          <w:rFonts w:ascii="Times New Roman" w:hAnsi="Times New Roman" w:cs="Times New Roman"/>
          <w:noProof/>
          <w:sz w:val="28"/>
          <w:szCs w:val="28"/>
          <w:lang w:val="kk-KZ"/>
        </w:rPr>
        <w:t xml:space="preserve">     </w:t>
      </w:r>
      <w:r w:rsidR="005D4E57" w:rsidRPr="008276F4">
        <w:rPr>
          <w:rFonts w:ascii="Times New Roman" w:hAnsi="Times New Roman" w:cs="Times New Roman"/>
          <w:noProof/>
          <w:sz w:val="28"/>
          <w:szCs w:val="28"/>
          <w:lang w:eastAsia="ru-RU"/>
        </w:rPr>
        <w:drawing>
          <wp:inline distT="0" distB="0" distL="0" distR="0" wp14:anchorId="28BD8453" wp14:editId="098A24E5">
            <wp:extent cx="3680460" cy="1996440"/>
            <wp:effectExtent l="0" t="0" r="0" b="3810"/>
            <wp:docPr id="56200239" name="Сурет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80460" cy="1996440"/>
                    </a:xfrm>
                    <a:prstGeom prst="rect">
                      <a:avLst/>
                    </a:prstGeom>
                    <a:noFill/>
                    <a:ln>
                      <a:noFill/>
                    </a:ln>
                  </pic:spPr>
                </pic:pic>
              </a:graphicData>
            </a:graphic>
          </wp:inline>
        </w:drawing>
      </w:r>
      <w:r w:rsidRPr="008276F4">
        <w:rPr>
          <w:rFonts w:ascii="Times New Roman" w:hAnsi="Times New Roman" w:cs="Times New Roman"/>
          <w:noProof/>
          <w:sz w:val="28"/>
          <w:szCs w:val="28"/>
          <w:lang w:val="kk-KZ"/>
        </w:rPr>
        <w:t xml:space="preserve">        </w:t>
      </w:r>
      <w:r w:rsidRPr="008276F4">
        <w:rPr>
          <w:rFonts w:ascii="Times New Roman" w:hAnsi="Times New Roman" w:cs="Times New Roman"/>
          <w:sz w:val="28"/>
          <w:szCs w:val="28"/>
          <w:lang w:val="kk-KZ"/>
        </w:rPr>
        <w:t xml:space="preserve">   </w:t>
      </w:r>
    </w:p>
    <w:p w14:paraId="57F24291" w14:textId="77777777" w:rsidR="00C9352F" w:rsidRPr="008276F4" w:rsidRDefault="00C9352F" w:rsidP="00C9352F">
      <w:pPr>
        <w:spacing w:after="0" w:line="240" w:lineRule="auto"/>
        <w:rPr>
          <w:rFonts w:ascii="Times New Roman" w:hAnsi="Times New Roman" w:cs="Times New Roman"/>
          <w:sz w:val="28"/>
          <w:szCs w:val="28"/>
          <w:lang w:val="kk-KZ"/>
        </w:rPr>
      </w:pPr>
    </w:p>
    <w:p w14:paraId="23FAFC11" w14:textId="77777777" w:rsidR="00C9352F" w:rsidRPr="008276F4" w:rsidRDefault="00C9352F" w:rsidP="00C9352F">
      <w:pPr>
        <w:spacing w:after="100"/>
        <w:jc w:val="center"/>
        <w:rPr>
          <w:rFonts w:ascii="Times New Roman" w:hAnsi="Times New Roman" w:cs="Times New Roman"/>
          <w:b/>
          <w:sz w:val="28"/>
          <w:szCs w:val="28"/>
          <w:lang w:val="kk-KZ"/>
        </w:rPr>
      </w:pPr>
    </w:p>
    <w:p w14:paraId="0C34C4A8" w14:textId="77777777" w:rsidR="005D4E57" w:rsidRPr="008276F4" w:rsidRDefault="005D4E57" w:rsidP="002073B8">
      <w:pPr>
        <w:spacing w:after="0" w:line="240" w:lineRule="auto"/>
        <w:ind w:firstLine="567"/>
        <w:rPr>
          <w:rFonts w:ascii="Times New Roman" w:hAnsi="Times New Roman" w:cs="Times New Roman"/>
          <w:sz w:val="28"/>
          <w:szCs w:val="28"/>
          <w:lang w:val="kk-KZ"/>
        </w:rPr>
      </w:pPr>
    </w:p>
    <w:p w14:paraId="5C6A1ABA" w14:textId="77777777" w:rsidR="005D4E57" w:rsidRPr="008276F4" w:rsidRDefault="005D4E57" w:rsidP="002073B8">
      <w:pPr>
        <w:spacing w:after="0" w:line="240" w:lineRule="auto"/>
        <w:ind w:firstLine="567"/>
        <w:rPr>
          <w:rFonts w:ascii="Times New Roman" w:hAnsi="Times New Roman" w:cs="Times New Roman"/>
          <w:sz w:val="28"/>
          <w:szCs w:val="28"/>
          <w:lang w:val="kk-KZ"/>
        </w:rPr>
      </w:pPr>
    </w:p>
    <w:p w14:paraId="4FBE62BA" w14:textId="77777777" w:rsidR="005D4E57" w:rsidRPr="008276F4" w:rsidRDefault="005D4E57" w:rsidP="002073B8">
      <w:pPr>
        <w:spacing w:after="0" w:line="240" w:lineRule="auto"/>
        <w:ind w:firstLine="567"/>
        <w:rPr>
          <w:rFonts w:ascii="Times New Roman" w:hAnsi="Times New Roman" w:cs="Times New Roman"/>
          <w:sz w:val="28"/>
          <w:szCs w:val="28"/>
          <w:lang w:val="kk-KZ"/>
        </w:rPr>
      </w:pPr>
    </w:p>
    <w:p w14:paraId="50B38C77" w14:textId="77777777" w:rsidR="005D4E57" w:rsidRPr="008276F4" w:rsidRDefault="005D4E57" w:rsidP="002073B8">
      <w:pPr>
        <w:spacing w:after="0" w:line="240" w:lineRule="auto"/>
        <w:ind w:firstLine="567"/>
        <w:rPr>
          <w:rFonts w:ascii="Times New Roman" w:hAnsi="Times New Roman" w:cs="Times New Roman"/>
          <w:sz w:val="28"/>
          <w:szCs w:val="28"/>
          <w:lang w:val="kk-KZ"/>
        </w:rPr>
      </w:pPr>
    </w:p>
    <w:p w14:paraId="653BA3E9" w14:textId="77777777" w:rsidR="005D4E57" w:rsidRPr="008276F4" w:rsidRDefault="005D4E57" w:rsidP="002073B8">
      <w:pPr>
        <w:spacing w:after="0" w:line="240" w:lineRule="auto"/>
        <w:ind w:firstLine="567"/>
        <w:rPr>
          <w:rFonts w:ascii="Times New Roman" w:hAnsi="Times New Roman" w:cs="Times New Roman"/>
          <w:sz w:val="28"/>
          <w:szCs w:val="28"/>
          <w:lang w:val="kk-KZ"/>
        </w:rPr>
      </w:pPr>
    </w:p>
    <w:p w14:paraId="386FD406" w14:textId="77777777" w:rsidR="005D4E57" w:rsidRPr="008276F4" w:rsidRDefault="005D4E57" w:rsidP="002073B8">
      <w:pPr>
        <w:spacing w:after="0" w:line="240" w:lineRule="auto"/>
        <w:ind w:firstLine="567"/>
        <w:rPr>
          <w:rFonts w:ascii="Times New Roman" w:hAnsi="Times New Roman" w:cs="Times New Roman"/>
          <w:sz w:val="28"/>
          <w:szCs w:val="28"/>
          <w:lang w:val="kk-KZ"/>
        </w:rPr>
      </w:pPr>
    </w:p>
    <w:p w14:paraId="19A91AE4" w14:textId="77777777" w:rsidR="00377BC5" w:rsidRPr="008276F4" w:rsidRDefault="00377BC5" w:rsidP="002073B8">
      <w:pPr>
        <w:spacing w:after="0" w:line="240" w:lineRule="auto"/>
        <w:ind w:firstLine="567"/>
        <w:rPr>
          <w:rFonts w:ascii="Times New Roman" w:hAnsi="Times New Roman" w:cs="Times New Roman"/>
          <w:sz w:val="28"/>
          <w:szCs w:val="28"/>
          <w:lang w:val="kk-KZ"/>
        </w:rPr>
      </w:pPr>
    </w:p>
    <w:p w14:paraId="07796C68" w14:textId="77777777" w:rsidR="00377BC5" w:rsidRPr="008276F4" w:rsidRDefault="00377BC5" w:rsidP="002073B8">
      <w:pPr>
        <w:spacing w:after="0" w:line="240" w:lineRule="auto"/>
        <w:ind w:firstLine="567"/>
        <w:rPr>
          <w:rFonts w:ascii="Times New Roman" w:hAnsi="Times New Roman" w:cs="Times New Roman"/>
          <w:sz w:val="28"/>
          <w:szCs w:val="28"/>
          <w:lang w:val="kk-KZ"/>
        </w:rPr>
      </w:pPr>
    </w:p>
    <w:p w14:paraId="01852C08" w14:textId="77777777" w:rsidR="005D4E57" w:rsidRPr="008276F4" w:rsidRDefault="005D4E57" w:rsidP="002073B8">
      <w:pPr>
        <w:spacing w:after="0" w:line="240" w:lineRule="auto"/>
        <w:ind w:firstLine="567"/>
        <w:rPr>
          <w:rFonts w:ascii="Times New Roman" w:hAnsi="Times New Roman" w:cs="Times New Roman"/>
          <w:sz w:val="28"/>
          <w:szCs w:val="28"/>
          <w:lang w:val="kk-KZ"/>
        </w:rPr>
      </w:pPr>
    </w:p>
    <w:p w14:paraId="56579B46" w14:textId="77777777" w:rsidR="005D4E57" w:rsidRPr="008276F4" w:rsidRDefault="005D4E57" w:rsidP="002073B8">
      <w:pPr>
        <w:spacing w:after="0" w:line="240" w:lineRule="auto"/>
        <w:ind w:firstLine="567"/>
        <w:rPr>
          <w:rFonts w:ascii="Times New Roman" w:hAnsi="Times New Roman" w:cs="Times New Roman"/>
          <w:sz w:val="28"/>
          <w:szCs w:val="28"/>
          <w:lang w:val="kk-KZ"/>
        </w:rPr>
      </w:pPr>
    </w:p>
    <w:p w14:paraId="4E40DCA9" w14:textId="2EC219F0" w:rsidR="00EB5193" w:rsidRPr="008276F4" w:rsidRDefault="0084143F" w:rsidP="002073B8">
      <w:pPr>
        <w:spacing w:after="0" w:line="240" w:lineRule="auto"/>
        <w:ind w:firstLine="567"/>
        <w:rPr>
          <w:rFonts w:ascii="Times New Roman" w:hAnsi="Times New Roman" w:cs="Times New Roman"/>
          <w:b/>
          <w:sz w:val="28"/>
          <w:szCs w:val="28"/>
          <w:lang w:val="kk-KZ"/>
        </w:rPr>
      </w:pPr>
      <w:r w:rsidRPr="008276F4">
        <w:rPr>
          <w:rFonts w:ascii="Times New Roman" w:hAnsi="Times New Roman" w:cs="Times New Roman"/>
          <w:sz w:val="28"/>
          <w:szCs w:val="28"/>
          <w:lang w:val="kk-KZ"/>
        </w:rPr>
        <w:t xml:space="preserve">ҚОСЫМША </w:t>
      </w:r>
      <w:r w:rsidR="00EB5193" w:rsidRPr="008276F4">
        <w:rPr>
          <w:rFonts w:ascii="Times New Roman" w:hAnsi="Times New Roman" w:cs="Times New Roman"/>
          <w:sz w:val="28"/>
          <w:szCs w:val="28"/>
          <w:lang w:val="kk-KZ"/>
        </w:rPr>
        <w:t xml:space="preserve">Ә </w:t>
      </w:r>
      <w:r w:rsidR="00EB5193" w:rsidRPr="008276F4">
        <w:rPr>
          <w:rFonts w:ascii="Times New Roman" w:hAnsi="Times New Roman" w:cs="Times New Roman"/>
          <w:b/>
          <w:sz w:val="28"/>
          <w:szCs w:val="28"/>
          <w:lang w:val="kk-KZ"/>
        </w:rPr>
        <w:t>Туристік жарнама түрлері</w:t>
      </w:r>
    </w:p>
    <w:p w14:paraId="295E0BD3" w14:textId="77777777" w:rsidR="00EB5193" w:rsidRPr="008276F4" w:rsidRDefault="00EB5193" w:rsidP="002073B8">
      <w:pPr>
        <w:spacing w:after="0" w:line="240" w:lineRule="auto"/>
        <w:ind w:firstLine="567"/>
        <w:rPr>
          <w:rFonts w:ascii="Times New Roman" w:hAnsi="Times New Roman" w:cs="Times New Roman"/>
          <w:sz w:val="28"/>
          <w:szCs w:val="28"/>
          <w:lang w:val="kk-KZ"/>
        </w:rPr>
      </w:pPr>
    </w:p>
    <w:p w14:paraId="17F85B9F" w14:textId="77777777" w:rsidR="00EB5193" w:rsidRPr="008276F4" w:rsidRDefault="00EB5193" w:rsidP="002073B8">
      <w:pPr>
        <w:spacing w:after="0" w:line="240" w:lineRule="auto"/>
        <w:ind w:firstLine="567"/>
        <w:jc w:val="center"/>
        <w:rPr>
          <w:rFonts w:ascii="Times New Roman" w:hAnsi="Times New Roman" w:cs="Times New Roman"/>
          <w:b/>
          <w:sz w:val="28"/>
          <w:szCs w:val="28"/>
          <w:lang w:val="kk-KZ"/>
        </w:rPr>
      </w:pPr>
      <w:r w:rsidRPr="008276F4">
        <w:rPr>
          <w:rFonts w:ascii="Times New Roman" w:hAnsi="Times New Roman" w:cs="Times New Roman"/>
          <w:b/>
          <w:sz w:val="28"/>
          <w:szCs w:val="28"/>
          <w:lang w:val="kk-KZ"/>
        </w:rPr>
        <w:t>ТАБИҒИ- ЛАНДШАФТЫҚ ЖАРНАМАЛАР</w:t>
      </w:r>
    </w:p>
    <w:p w14:paraId="2DDF9E8E" w14:textId="77777777" w:rsidR="00EB5193" w:rsidRPr="008276F4" w:rsidRDefault="00EB5193" w:rsidP="002073B8">
      <w:pPr>
        <w:spacing w:after="0" w:line="240" w:lineRule="auto"/>
        <w:ind w:firstLine="567"/>
        <w:rPr>
          <w:rFonts w:ascii="Times New Roman" w:hAnsi="Times New Roman" w:cs="Times New Roman"/>
          <w:sz w:val="28"/>
          <w:szCs w:val="28"/>
          <w:lang w:val="kk-KZ"/>
        </w:rPr>
      </w:pPr>
    </w:p>
    <w:p w14:paraId="76D28579" w14:textId="77777777" w:rsidR="00EB5193" w:rsidRPr="008276F4" w:rsidRDefault="00EB5193" w:rsidP="002073B8">
      <w:pPr>
        <w:shd w:val="clear" w:color="auto" w:fill="FFFFFF"/>
        <w:spacing w:after="0" w:line="240" w:lineRule="auto"/>
        <w:jc w:val="center"/>
        <w:outlineLvl w:val="0"/>
        <w:rPr>
          <w:rFonts w:ascii="Times New Roman" w:eastAsia="Times New Roman" w:hAnsi="Times New Roman" w:cs="Times New Roman"/>
          <w:b/>
          <w:bCs/>
          <w:kern w:val="36"/>
          <w:sz w:val="28"/>
          <w:szCs w:val="28"/>
          <w:lang w:val="kk-KZ" w:eastAsia="ru-RU"/>
        </w:rPr>
      </w:pPr>
      <w:r w:rsidRPr="008276F4">
        <w:rPr>
          <w:rFonts w:ascii="Times New Roman" w:eastAsia="Times New Roman" w:hAnsi="Times New Roman" w:cs="Times New Roman"/>
          <w:b/>
          <w:bCs/>
          <w:kern w:val="36"/>
          <w:sz w:val="28"/>
          <w:szCs w:val="28"/>
          <w:lang w:val="kk-KZ" w:eastAsia="ru-RU"/>
        </w:rPr>
        <w:t>Бурабай ұлттық саябағына бір күндік тур</w:t>
      </w:r>
    </w:p>
    <w:p w14:paraId="055775A3" w14:textId="77777777" w:rsidR="00EB5193" w:rsidRPr="008276F4" w:rsidRDefault="00EB5193" w:rsidP="002073B8">
      <w:pPr>
        <w:spacing w:after="0" w:line="240" w:lineRule="auto"/>
        <w:jc w:val="center"/>
        <w:rPr>
          <w:rFonts w:ascii="Times New Roman" w:hAnsi="Times New Roman" w:cs="Times New Roman"/>
          <w:sz w:val="28"/>
          <w:szCs w:val="28"/>
          <w:lang w:val="kk-KZ"/>
        </w:rPr>
      </w:pPr>
      <w:r w:rsidRPr="008276F4">
        <w:rPr>
          <w:rFonts w:ascii="Times New Roman" w:hAnsi="Times New Roman" w:cs="Times New Roman"/>
          <w:noProof/>
          <w:sz w:val="28"/>
          <w:szCs w:val="28"/>
          <w:lang w:eastAsia="ru-RU"/>
        </w:rPr>
        <w:drawing>
          <wp:inline distT="0" distB="0" distL="0" distR="0" wp14:anchorId="7B5E9D3A" wp14:editId="77C2C55C">
            <wp:extent cx="5526157" cy="3681923"/>
            <wp:effectExtent l="0" t="0" r="0" b="0"/>
            <wp:docPr id="20" name="Рисунок 20" descr="Бураба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урабай"/>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35305" cy="3688018"/>
                    </a:xfrm>
                    <a:prstGeom prst="rect">
                      <a:avLst/>
                    </a:prstGeom>
                    <a:noFill/>
                    <a:ln>
                      <a:noFill/>
                    </a:ln>
                  </pic:spPr>
                </pic:pic>
              </a:graphicData>
            </a:graphic>
          </wp:inline>
        </w:drawing>
      </w:r>
    </w:p>
    <w:p w14:paraId="0748994D" w14:textId="77777777" w:rsidR="00EB5193" w:rsidRPr="008276F4" w:rsidRDefault="00EB5193" w:rsidP="002073B8">
      <w:pPr>
        <w:pStyle w:val="a3"/>
        <w:shd w:val="clear" w:color="auto" w:fill="FFFFFF"/>
        <w:spacing w:before="0" w:beforeAutospacing="0" w:after="0" w:afterAutospacing="0"/>
        <w:jc w:val="both"/>
        <w:rPr>
          <w:sz w:val="28"/>
          <w:szCs w:val="28"/>
          <w:lang w:val="kk-KZ"/>
        </w:rPr>
      </w:pPr>
      <w:r w:rsidRPr="008276F4">
        <w:rPr>
          <w:rStyle w:val="a4"/>
          <w:rFonts w:eastAsiaTheme="majorEastAsia"/>
          <w:sz w:val="28"/>
          <w:szCs w:val="28"/>
          <w:lang w:val="kk-KZ"/>
        </w:rPr>
        <w:t>Қала:</w:t>
      </w:r>
      <w:r w:rsidRPr="008276F4">
        <w:rPr>
          <w:sz w:val="28"/>
          <w:szCs w:val="28"/>
          <w:lang w:val="kk-KZ"/>
        </w:rPr>
        <w:t> Ақмола облысы</w:t>
      </w:r>
    </w:p>
    <w:p w14:paraId="072DE376" w14:textId="77777777" w:rsidR="00EB5193" w:rsidRPr="008276F4" w:rsidRDefault="00EB5193" w:rsidP="002073B8">
      <w:pPr>
        <w:pStyle w:val="a3"/>
        <w:shd w:val="clear" w:color="auto" w:fill="FFFFFF"/>
        <w:spacing w:before="0" w:beforeAutospacing="0" w:after="0" w:afterAutospacing="0"/>
        <w:jc w:val="both"/>
        <w:rPr>
          <w:sz w:val="28"/>
          <w:szCs w:val="28"/>
          <w:lang w:val="kk-KZ"/>
        </w:rPr>
      </w:pPr>
      <w:r w:rsidRPr="008276F4">
        <w:rPr>
          <w:rStyle w:val="a4"/>
          <w:rFonts w:eastAsiaTheme="majorEastAsia"/>
          <w:sz w:val="28"/>
          <w:szCs w:val="28"/>
          <w:lang w:val="kk-KZ"/>
        </w:rPr>
        <w:t>Ұзақтығы:</w:t>
      </w:r>
      <w:r w:rsidRPr="008276F4">
        <w:rPr>
          <w:sz w:val="28"/>
          <w:szCs w:val="28"/>
          <w:lang w:val="kk-KZ"/>
        </w:rPr>
        <w:t> бір күн</w:t>
      </w:r>
    </w:p>
    <w:p w14:paraId="067BDA19" w14:textId="77777777" w:rsidR="00EB5193" w:rsidRPr="008276F4" w:rsidRDefault="00EB5193" w:rsidP="002073B8">
      <w:pPr>
        <w:pStyle w:val="a3"/>
        <w:shd w:val="clear" w:color="auto" w:fill="FFFFFF"/>
        <w:spacing w:before="0" w:beforeAutospacing="0" w:after="0" w:afterAutospacing="0"/>
        <w:jc w:val="both"/>
        <w:rPr>
          <w:i/>
          <w:sz w:val="28"/>
          <w:szCs w:val="28"/>
        </w:rPr>
      </w:pPr>
      <w:r w:rsidRPr="008276F4">
        <w:rPr>
          <w:rStyle w:val="a5"/>
          <w:rFonts w:eastAsiaTheme="majorEastAsia"/>
          <w:sz w:val="28"/>
          <w:szCs w:val="28"/>
          <w:lang w:val="kk-KZ"/>
        </w:rPr>
        <w:t xml:space="preserve">Қазақстан табиғатының ең танымал бейнесі - қатты желмен қапталған кең дала. Бірақ Астанадан төрт сағаттық жерде мөлдір көк көлдері, қарағайлы орманы және аласа таулары бар керемет ұлттық саябақ бар. Үкімет қорғайтын бұл табиғат ескерткіші қылқан жапырақты хош иісі бар ең таза ауасымен әйгілі. </w:t>
      </w:r>
      <w:r w:rsidRPr="008276F4">
        <w:rPr>
          <w:rStyle w:val="a5"/>
          <w:rFonts w:eastAsiaTheme="majorEastAsia"/>
          <w:sz w:val="28"/>
          <w:szCs w:val="28"/>
        </w:rPr>
        <w:t>Бурабай (Бурабай) - дене мен ақыл-ойды демалуға арналған ең жақсы орын. Бұл медитация үшін ең жақсы орын болуы керек.</w:t>
      </w:r>
    </w:p>
    <w:p w14:paraId="586A9559" w14:textId="77777777" w:rsidR="00EB5193" w:rsidRPr="008276F4" w:rsidRDefault="00EB5193" w:rsidP="002073B8">
      <w:pPr>
        <w:pStyle w:val="3"/>
        <w:shd w:val="clear" w:color="auto" w:fill="FFFFFF"/>
        <w:spacing w:before="0" w:beforeAutospacing="0" w:after="0" w:afterAutospacing="0"/>
        <w:jc w:val="both"/>
        <w:rPr>
          <w:sz w:val="28"/>
          <w:szCs w:val="28"/>
        </w:rPr>
      </w:pPr>
      <w:r w:rsidRPr="008276F4">
        <w:rPr>
          <w:sz w:val="28"/>
          <w:szCs w:val="28"/>
        </w:rPr>
        <w:t>Тур бағдарламасы:</w:t>
      </w:r>
    </w:p>
    <w:p w14:paraId="0BF04DE1" w14:textId="77777777" w:rsidR="00EB5193" w:rsidRPr="008276F4" w:rsidRDefault="00EB5193" w:rsidP="002073B8">
      <w:pPr>
        <w:pStyle w:val="a3"/>
        <w:shd w:val="clear" w:color="auto" w:fill="FFFFFF"/>
        <w:spacing w:before="0" w:beforeAutospacing="0" w:after="0" w:afterAutospacing="0"/>
        <w:jc w:val="both"/>
        <w:rPr>
          <w:sz w:val="28"/>
          <w:szCs w:val="28"/>
        </w:rPr>
      </w:pPr>
      <w:r w:rsidRPr="008276F4">
        <w:rPr>
          <w:sz w:val="28"/>
          <w:szCs w:val="28"/>
        </w:rPr>
        <w:t>Таңертең қонақ үй фойесінде гидіңізбен жүргізушімен кездесіңіз. Астанадан шығып, </w:t>
      </w:r>
      <w:hyperlink r:id="rId26" w:history="1">
        <w:r w:rsidRPr="008276F4">
          <w:rPr>
            <w:rStyle w:val="ab"/>
            <w:color w:val="auto"/>
            <w:sz w:val="28"/>
            <w:szCs w:val="28"/>
          </w:rPr>
          <w:t>Бурабай ұлттық саябағына</w:t>
        </w:r>
      </w:hyperlink>
      <w:r w:rsidRPr="008276F4">
        <w:rPr>
          <w:sz w:val="28"/>
          <w:szCs w:val="28"/>
        </w:rPr>
        <w:t> , яғни Бурабайға барыңыз (270 км, 4 сағат). Жолда гидіңіз сізге Бурабайдың табиғат көріністері, оның тарихы мен аңыздары туралы айтып береді. Саябақ аймағына келу. 14 үлкен және көптеген кіші көлдері бар Бурабай - Орталық Азиядағы ең көркем тау курорттарының бірі. Әрқайсысының өз атауы бар ерекше пішіндегі шыршалар мен үлкен тастардың бойымен серуендеңіз. Түскі ас және бос уақыт. Ұлттық саябақтың ең жақсы көріністерін тамашалай алатын Бөлектау тауына жаяу серуендеңіз. </w:t>
      </w:r>
      <w:hyperlink r:id="rId27" w:history="1">
        <w:r w:rsidRPr="008276F4">
          <w:rPr>
            <w:rStyle w:val="ab"/>
            <w:color w:val="auto"/>
            <w:sz w:val="28"/>
            <w:szCs w:val="28"/>
          </w:rPr>
          <w:t>Астанаға</w:t>
        </w:r>
      </w:hyperlink>
      <w:r w:rsidRPr="008276F4">
        <w:rPr>
          <w:sz w:val="28"/>
          <w:szCs w:val="28"/>
        </w:rPr>
        <w:br/>
        <w:t>көлікпен оралыңыз . Қонақ үйіңізге апарыңыз. Тур қызметі аяқталды.</w:t>
      </w:r>
    </w:p>
    <w:p w14:paraId="1CE85C59" w14:textId="77777777" w:rsidR="00EB5193" w:rsidRPr="008276F4" w:rsidRDefault="00EB5193" w:rsidP="002073B8">
      <w:pPr>
        <w:pStyle w:val="3"/>
        <w:shd w:val="clear" w:color="auto" w:fill="FFFFFF"/>
        <w:spacing w:before="0" w:beforeAutospacing="0" w:after="0" w:afterAutospacing="0"/>
        <w:jc w:val="both"/>
        <w:rPr>
          <w:sz w:val="28"/>
          <w:szCs w:val="28"/>
        </w:rPr>
      </w:pPr>
      <w:r w:rsidRPr="008276F4">
        <w:rPr>
          <w:sz w:val="28"/>
          <w:szCs w:val="28"/>
        </w:rPr>
        <w:t>Бағасына кіреді:</w:t>
      </w:r>
    </w:p>
    <w:p w14:paraId="192B913C" w14:textId="77777777" w:rsidR="00EB5193" w:rsidRPr="008276F4" w:rsidRDefault="00EB5193" w:rsidP="004858A1">
      <w:pPr>
        <w:numPr>
          <w:ilvl w:val="0"/>
          <w:numId w:val="4"/>
        </w:numPr>
        <w:shd w:val="clear" w:color="auto" w:fill="FFFFFF"/>
        <w:tabs>
          <w:tab w:val="clear" w:pos="720"/>
          <w:tab w:val="num" w:pos="284"/>
        </w:tabs>
        <w:spacing w:after="0" w:line="240" w:lineRule="auto"/>
        <w:ind w:left="0" w:firstLine="0"/>
        <w:jc w:val="both"/>
        <w:rPr>
          <w:rFonts w:ascii="Times New Roman" w:hAnsi="Times New Roman" w:cs="Times New Roman"/>
          <w:sz w:val="28"/>
          <w:szCs w:val="28"/>
        </w:rPr>
      </w:pPr>
      <w:r w:rsidRPr="008276F4">
        <w:rPr>
          <w:rFonts w:ascii="Times New Roman" w:hAnsi="Times New Roman" w:cs="Times New Roman"/>
          <w:sz w:val="28"/>
          <w:szCs w:val="28"/>
        </w:rPr>
        <w:t>Көлік;</w:t>
      </w:r>
    </w:p>
    <w:p w14:paraId="376F688A" w14:textId="77777777" w:rsidR="00EB5193" w:rsidRPr="008276F4" w:rsidRDefault="00EB5193" w:rsidP="004858A1">
      <w:pPr>
        <w:numPr>
          <w:ilvl w:val="0"/>
          <w:numId w:val="4"/>
        </w:numPr>
        <w:shd w:val="clear" w:color="auto" w:fill="FFFFFF"/>
        <w:tabs>
          <w:tab w:val="clear" w:pos="720"/>
          <w:tab w:val="num" w:pos="284"/>
        </w:tabs>
        <w:spacing w:after="0" w:line="240" w:lineRule="auto"/>
        <w:ind w:left="0" w:firstLine="0"/>
        <w:jc w:val="both"/>
        <w:rPr>
          <w:rFonts w:ascii="Times New Roman" w:hAnsi="Times New Roman" w:cs="Times New Roman"/>
          <w:sz w:val="28"/>
          <w:szCs w:val="28"/>
        </w:rPr>
      </w:pPr>
      <w:r w:rsidRPr="008276F4">
        <w:rPr>
          <w:rFonts w:ascii="Times New Roman" w:hAnsi="Times New Roman" w:cs="Times New Roman"/>
          <w:sz w:val="28"/>
          <w:szCs w:val="28"/>
        </w:rPr>
        <w:t>Ағылшын тілінде сөйлейтін гид қызметі;</w:t>
      </w:r>
    </w:p>
    <w:p w14:paraId="480A4362" w14:textId="77777777" w:rsidR="00EB5193" w:rsidRPr="008276F4" w:rsidRDefault="00EB5193" w:rsidP="004858A1">
      <w:pPr>
        <w:numPr>
          <w:ilvl w:val="0"/>
          <w:numId w:val="4"/>
        </w:numPr>
        <w:shd w:val="clear" w:color="auto" w:fill="FFFFFF"/>
        <w:tabs>
          <w:tab w:val="clear" w:pos="720"/>
          <w:tab w:val="num" w:pos="284"/>
        </w:tabs>
        <w:spacing w:after="0" w:line="240" w:lineRule="auto"/>
        <w:ind w:left="0" w:firstLine="0"/>
        <w:jc w:val="both"/>
        <w:rPr>
          <w:rFonts w:ascii="Times New Roman" w:hAnsi="Times New Roman" w:cs="Times New Roman"/>
          <w:sz w:val="28"/>
          <w:szCs w:val="28"/>
        </w:rPr>
      </w:pPr>
      <w:r w:rsidRPr="008276F4">
        <w:rPr>
          <w:rFonts w:ascii="Times New Roman" w:hAnsi="Times New Roman" w:cs="Times New Roman"/>
          <w:sz w:val="28"/>
          <w:szCs w:val="28"/>
        </w:rPr>
        <w:t>Түскі ас;</w:t>
      </w:r>
    </w:p>
    <w:p w14:paraId="4CC7EADB" w14:textId="77777777" w:rsidR="00EB5193" w:rsidRPr="008276F4" w:rsidRDefault="00EB5193" w:rsidP="004858A1">
      <w:pPr>
        <w:numPr>
          <w:ilvl w:val="0"/>
          <w:numId w:val="4"/>
        </w:numPr>
        <w:shd w:val="clear" w:color="auto" w:fill="FFFFFF"/>
        <w:tabs>
          <w:tab w:val="clear" w:pos="720"/>
          <w:tab w:val="num" w:pos="284"/>
        </w:tabs>
        <w:spacing w:after="0" w:line="240" w:lineRule="auto"/>
        <w:ind w:left="0" w:firstLine="0"/>
        <w:jc w:val="both"/>
        <w:rPr>
          <w:rFonts w:ascii="Times New Roman" w:hAnsi="Times New Roman" w:cs="Times New Roman"/>
          <w:sz w:val="28"/>
          <w:szCs w:val="28"/>
        </w:rPr>
      </w:pPr>
      <w:r w:rsidRPr="008276F4">
        <w:rPr>
          <w:rFonts w:ascii="Times New Roman" w:hAnsi="Times New Roman" w:cs="Times New Roman"/>
          <w:sz w:val="28"/>
          <w:szCs w:val="28"/>
        </w:rPr>
        <w:t>Кіру ақысы және экологиялық салық.</w:t>
      </w:r>
    </w:p>
    <w:p w14:paraId="2C89AEBF" w14:textId="77777777" w:rsidR="00EB5193" w:rsidRPr="008276F4" w:rsidRDefault="00EB5193" w:rsidP="002073B8">
      <w:pPr>
        <w:spacing w:after="0" w:line="240" w:lineRule="auto"/>
        <w:rPr>
          <w:rFonts w:ascii="Times New Roman" w:hAnsi="Times New Roman" w:cs="Times New Roman"/>
          <w:sz w:val="28"/>
          <w:szCs w:val="28"/>
          <w:lang w:val="kk-KZ"/>
        </w:rPr>
      </w:pPr>
      <w:r w:rsidRPr="008276F4">
        <w:rPr>
          <w:rFonts w:ascii="Times New Roman" w:hAnsi="Times New Roman" w:cs="Times New Roman"/>
          <w:sz w:val="28"/>
          <w:szCs w:val="28"/>
          <w:lang w:val="kk-KZ"/>
        </w:rPr>
        <w:t>(</w:t>
      </w:r>
      <w:hyperlink r:id="rId28" w:history="1">
        <w:r w:rsidRPr="008276F4">
          <w:rPr>
            <w:rStyle w:val="ab"/>
            <w:rFonts w:ascii="Times New Roman" w:hAnsi="Times New Roman" w:cs="Times New Roman"/>
            <w:color w:val="auto"/>
            <w:sz w:val="28"/>
            <w:szCs w:val="28"/>
            <w:lang w:val="kk-KZ"/>
          </w:rPr>
          <w:t>https://www.advantour.com/kazakhstan/tours/burabai-tour.htm</w:t>
        </w:r>
      </w:hyperlink>
      <w:r w:rsidRPr="008276F4">
        <w:rPr>
          <w:rFonts w:ascii="Times New Roman" w:hAnsi="Times New Roman" w:cs="Times New Roman"/>
          <w:sz w:val="28"/>
          <w:szCs w:val="28"/>
          <w:lang w:val="kk-KZ"/>
        </w:rPr>
        <w:t>)</w:t>
      </w:r>
    </w:p>
    <w:p w14:paraId="3901B166" w14:textId="77777777" w:rsidR="00EB5193" w:rsidRPr="008276F4" w:rsidRDefault="00EB5193" w:rsidP="002073B8">
      <w:pPr>
        <w:pStyle w:val="1"/>
        <w:shd w:val="clear" w:color="auto" w:fill="FFFFFF"/>
        <w:spacing w:before="0" w:line="240" w:lineRule="auto"/>
        <w:jc w:val="center"/>
        <w:rPr>
          <w:rFonts w:ascii="Times New Roman" w:hAnsi="Times New Roman" w:cs="Times New Roman"/>
          <w:b/>
          <w:color w:val="auto"/>
          <w:sz w:val="28"/>
          <w:szCs w:val="28"/>
          <w:lang w:val="kk-KZ"/>
        </w:rPr>
      </w:pPr>
      <w:r w:rsidRPr="008276F4">
        <w:rPr>
          <w:rFonts w:ascii="Times New Roman" w:hAnsi="Times New Roman" w:cs="Times New Roman"/>
          <w:b/>
          <w:color w:val="auto"/>
          <w:sz w:val="28"/>
          <w:szCs w:val="28"/>
          <w:lang w:val="kk-KZ"/>
        </w:rPr>
        <w:t>Қорғалжын табиғи қорығына бір күндік тур</w:t>
      </w:r>
    </w:p>
    <w:p w14:paraId="10FF71FF" w14:textId="77777777" w:rsidR="00EB5193" w:rsidRPr="008276F4" w:rsidRDefault="00EB5193" w:rsidP="002073B8">
      <w:pPr>
        <w:spacing w:after="0" w:line="240" w:lineRule="auto"/>
        <w:jc w:val="center"/>
        <w:rPr>
          <w:rFonts w:ascii="Times New Roman" w:hAnsi="Times New Roman" w:cs="Times New Roman"/>
          <w:sz w:val="28"/>
          <w:szCs w:val="28"/>
          <w:lang w:val="kk-KZ"/>
        </w:rPr>
      </w:pPr>
      <w:r w:rsidRPr="008276F4">
        <w:rPr>
          <w:rFonts w:ascii="Times New Roman" w:hAnsi="Times New Roman" w:cs="Times New Roman"/>
          <w:noProof/>
          <w:sz w:val="28"/>
          <w:szCs w:val="28"/>
          <w:lang w:eastAsia="ru-RU"/>
        </w:rPr>
        <w:drawing>
          <wp:inline distT="0" distB="0" distL="0" distR="0" wp14:anchorId="061A4E0A" wp14:editId="3A309399">
            <wp:extent cx="4969565" cy="3311081"/>
            <wp:effectExtent l="0" t="0" r="2540" b="3810"/>
            <wp:docPr id="21" name="Рисунок 21" descr="Қорғалжы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Қорғалжын"/>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72284" cy="3312892"/>
                    </a:xfrm>
                    <a:prstGeom prst="rect">
                      <a:avLst/>
                    </a:prstGeom>
                    <a:noFill/>
                    <a:ln>
                      <a:noFill/>
                    </a:ln>
                  </pic:spPr>
                </pic:pic>
              </a:graphicData>
            </a:graphic>
          </wp:inline>
        </w:drawing>
      </w:r>
    </w:p>
    <w:p w14:paraId="32C4F23E" w14:textId="77777777" w:rsidR="00EB5193" w:rsidRPr="008276F4" w:rsidRDefault="00EB5193" w:rsidP="002073B8">
      <w:pPr>
        <w:pStyle w:val="a3"/>
        <w:shd w:val="clear" w:color="auto" w:fill="FFFFFF"/>
        <w:spacing w:before="0" w:beforeAutospacing="0" w:after="0" w:afterAutospacing="0"/>
        <w:jc w:val="both"/>
        <w:rPr>
          <w:sz w:val="28"/>
          <w:szCs w:val="28"/>
          <w:lang w:val="kk-KZ"/>
        </w:rPr>
      </w:pPr>
      <w:r w:rsidRPr="008276F4">
        <w:rPr>
          <w:rStyle w:val="a4"/>
          <w:rFonts w:eastAsiaTheme="majorEastAsia"/>
          <w:sz w:val="28"/>
          <w:szCs w:val="28"/>
          <w:lang w:val="kk-KZ"/>
        </w:rPr>
        <w:t>Тур мамырдан қыркүйекке дейін сенбі және жексенбі күндері қолжетімді.</w:t>
      </w:r>
    </w:p>
    <w:p w14:paraId="488E0D9D" w14:textId="77777777" w:rsidR="00EB5193" w:rsidRPr="008276F4" w:rsidRDefault="00EB5193" w:rsidP="002073B8">
      <w:pPr>
        <w:pStyle w:val="a3"/>
        <w:shd w:val="clear" w:color="auto" w:fill="FFFFFF"/>
        <w:spacing w:before="0" w:beforeAutospacing="0" w:after="0" w:afterAutospacing="0"/>
        <w:jc w:val="both"/>
        <w:rPr>
          <w:i/>
          <w:sz w:val="28"/>
          <w:szCs w:val="28"/>
          <w:lang w:val="kk-KZ"/>
        </w:rPr>
      </w:pPr>
      <w:r w:rsidRPr="008276F4">
        <w:rPr>
          <w:rStyle w:val="a5"/>
          <w:rFonts w:eastAsiaTheme="majorEastAsia"/>
          <w:sz w:val="28"/>
          <w:szCs w:val="28"/>
          <w:lang w:val="kk-KZ"/>
        </w:rPr>
        <w:tab/>
        <w:t>Құстардың ұя салатын уақыты болғандықтан және оларды көру мүмкіндігі жоғары болғандықтан, шілде айының соңы мен тамыз айларында Қорғалжынға баруды ұсынамыз. Мамыр айының басында қызғалдақтар маусымы басталады, онда сіз оның қорғалатын түрін - Tulipa schrenkii немесе Tulipa suaveolens, Шренк қызғалдағын көре аласыз.</w:t>
      </w:r>
    </w:p>
    <w:p w14:paraId="0CAD18C1" w14:textId="77777777" w:rsidR="00EB5193" w:rsidRPr="008276F4" w:rsidRDefault="00EB5193" w:rsidP="002073B8">
      <w:pPr>
        <w:pStyle w:val="a3"/>
        <w:shd w:val="clear" w:color="auto" w:fill="FFFFFF"/>
        <w:spacing w:before="0" w:beforeAutospacing="0" w:after="0" w:afterAutospacing="0"/>
        <w:jc w:val="both"/>
        <w:rPr>
          <w:i/>
          <w:sz w:val="28"/>
          <w:szCs w:val="28"/>
          <w:lang w:val="kk-KZ"/>
        </w:rPr>
      </w:pPr>
      <w:r w:rsidRPr="008276F4">
        <w:rPr>
          <w:rStyle w:val="a5"/>
          <w:rFonts w:eastAsiaTheme="majorEastAsia"/>
          <w:sz w:val="28"/>
          <w:szCs w:val="28"/>
          <w:lang w:val="kk-KZ"/>
        </w:rPr>
        <w:tab/>
        <w:t>ЮНЕСКО-ның Дүниежүзілік мұра тізіміне енгізілген Қорғалжын табиғи қорығына ерекше бір күндік тур. Астанадан 130 км жүріп өткеннен кейін сіз табиғатқа жақын боласыз, онда қызғылт фламинголарды, пеликандарды және басқа да көптеген құс түрлерін көре аласыз. Бір күнде Қазақстанның табиғи байлығының тек кішкене бөлігін ғана тамашалауға болады, бірақ бұл сізді терең әсер қалдыруға жеткілікті болады.</w:t>
      </w:r>
    </w:p>
    <w:p w14:paraId="679B59FC" w14:textId="77777777" w:rsidR="00EB5193" w:rsidRPr="008276F4" w:rsidRDefault="00EB5193" w:rsidP="002073B8">
      <w:pPr>
        <w:pStyle w:val="3"/>
        <w:shd w:val="clear" w:color="auto" w:fill="FFFFFF"/>
        <w:spacing w:before="0" w:beforeAutospacing="0" w:after="0" w:afterAutospacing="0"/>
        <w:jc w:val="both"/>
        <w:rPr>
          <w:sz w:val="28"/>
          <w:szCs w:val="28"/>
          <w:lang w:val="kk-KZ"/>
        </w:rPr>
      </w:pPr>
      <w:r w:rsidRPr="008276F4">
        <w:rPr>
          <w:sz w:val="28"/>
          <w:szCs w:val="28"/>
          <w:lang w:val="kk-KZ"/>
        </w:rPr>
        <w:t>Тур бағдарламасы:</w:t>
      </w:r>
    </w:p>
    <w:p w14:paraId="4DD80963" w14:textId="77777777" w:rsidR="00EB5193" w:rsidRPr="008276F4" w:rsidRDefault="00EB5193" w:rsidP="002073B8">
      <w:pPr>
        <w:pStyle w:val="a3"/>
        <w:shd w:val="clear" w:color="auto" w:fill="FFFFFF"/>
        <w:spacing w:before="0" w:beforeAutospacing="0" w:after="0" w:afterAutospacing="0"/>
        <w:jc w:val="both"/>
        <w:rPr>
          <w:sz w:val="28"/>
          <w:szCs w:val="28"/>
          <w:lang w:val="kk-KZ"/>
        </w:rPr>
      </w:pPr>
      <w:r w:rsidRPr="008276F4">
        <w:rPr>
          <w:sz w:val="28"/>
          <w:szCs w:val="28"/>
          <w:lang w:val="kk-KZ"/>
        </w:rPr>
        <w:tab/>
        <w:t>Таңертең </w:t>
      </w:r>
      <w:hyperlink r:id="rId30" w:history="1">
        <w:r w:rsidRPr="008276F4">
          <w:rPr>
            <w:rStyle w:val="ab"/>
            <w:color w:val="auto"/>
            <w:sz w:val="28"/>
            <w:szCs w:val="28"/>
            <w:lang w:val="kk-KZ"/>
          </w:rPr>
          <w:t>Астанадан</w:t>
        </w:r>
      </w:hyperlink>
      <w:r w:rsidRPr="008276F4">
        <w:rPr>
          <w:sz w:val="28"/>
          <w:szCs w:val="28"/>
          <w:lang w:val="kk-KZ"/>
        </w:rPr>
        <w:t> шығып, Астанадан оңтүстік-батысқа қарай </w:t>
      </w:r>
      <w:hyperlink r:id="rId31" w:history="1">
        <w:r w:rsidRPr="008276F4">
          <w:rPr>
            <w:rStyle w:val="ab"/>
            <w:color w:val="auto"/>
            <w:sz w:val="28"/>
            <w:szCs w:val="28"/>
            <w:lang w:val="kk-KZ"/>
          </w:rPr>
          <w:t>Қорғалжын табиғи қорығына</w:t>
        </w:r>
      </w:hyperlink>
      <w:r w:rsidRPr="008276F4">
        <w:rPr>
          <w:sz w:val="28"/>
          <w:szCs w:val="28"/>
          <w:lang w:val="kk-KZ"/>
        </w:rPr>
        <w:t> бет алыңыз (130 км, 2 сағат). 1968 жылы құрылған Ұлттық саябақ ЮНЕСКО-ның Дүниежүзілік мұра тізіміне енгізілген. Бүгінде ол аумағы жарты миллион гектардан асатын Қазақстандағы ең ірі ұлттық саябақ. Қорғалжында сирек кездесетін сібір ақ тырнасы, далматин пеликаны және Паллада балығы бүркіті сияқты 300-ден астам жабайы табиғат түрлері мекендейді. Саябақ - Қазақстандағы қызғылт фламингоның мекендейтін орны.</w:t>
      </w:r>
    </w:p>
    <w:p w14:paraId="73ED09EE" w14:textId="77777777" w:rsidR="00EB5193" w:rsidRPr="008276F4" w:rsidRDefault="00EB5193" w:rsidP="002073B8">
      <w:pPr>
        <w:pStyle w:val="a3"/>
        <w:shd w:val="clear" w:color="auto" w:fill="FFFFFF"/>
        <w:spacing w:before="0" w:beforeAutospacing="0" w:after="0" w:afterAutospacing="0"/>
        <w:jc w:val="both"/>
        <w:rPr>
          <w:sz w:val="28"/>
          <w:szCs w:val="28"/>
          <w:lang w:val="kk-KZ"/>
        </w:rPr>
      </w:pPr>
      <w:r w:rsidRPr="008276F4">
        <w:rPr>
          <w:sz w:val="28"/>
          <w:szCs w:val="28"/>
          <w:lang w:val="kk-KZ"/>
        </w:rPr>
        <w:tab/>
        <w:t>Дала залы, қысқы бақ және тарих және этнография залы бар «Құстар жұмағы» орталығына барып, аймақты аралауды бастаңыз. Сондай-ақ, сізде 20 минуттық «Қорғалатын жердің жұмбағы» фильмін көру мүмкіндігі болады. Саябақтағы экологиялық маршруттармен жүруді жалғастырыңыз.</w:t>
      </w:r>
    </w:p>
    <w:p w14:paraId="67A2F009" w14:textId="77777777" w:rsidR="00EB5193" w:rsidRPr="008276F4" w:rsidRDefault="00EB5193" w:rsidP="002073B8">
      <w:pPr>
        <w:pStyle w:val="a3"/>
        <w:shd w:val="clear" w:color="auto" w:fill="FFFFFF"/>
        <w:spacing w:before="0" w:beforeAutospacing="0" w:after="0" w:afterAutospacing="0"/>
        <w:jc w:val="both"/>
        <w:rPr>
          <w:sz w:val="28"/>
          <w:szCs w:val="28"/>
          <w:lang w:val="kk-KZ"/>
        </w:rPr>
      </w:pPr>
      <w:r w:rsidRPr="008276F4">
        <w:rPr>
          <w:sz w:val="28"/>
          <w:szCs w:val="28"/>
          <w:lang w:val="kk-KZ"/>
        </w:rPr>
        <w:t>Астанаға оралыңыз, қонақ үйіңізге апарыңыз.</w:t>
      </w:r>
    </w:p>
    <w:p w14:paraId="70DF7DC8" w14:textId="77777777" w:rsidR="00D1743A" w:rsidRPr="008276F4" w:rsidRDefault="00EB5193" w:rsidP="002073B8">
      <w:pPr>
        <w:pStyle w:val="a3"/>
        <w:shd w:val="clear" w:color="auto" w:fill="FFFFFF"/>
        <w:spacing w:before="0" w:beforeAutospacing="0" w:after="0" w:afterAutospacing="0"/>
        <w:jc w:val="both"/>
        <w:rPr>
          <w:rStyle w:val="a5"/>
          <w:rFonts w:eastAsiaTheme="majorEastAsia"/>
          <w:sz w:val="28"/>
          <w:szCs w:val="28"/>
          <w:lang w:val="kk-KZ"/>
        </w:rPr>
      </w:pPr>
      <w:r w:rsidRPr="008276F4">
        <w:rPr>
          <w:rStyle w:val="a5"/>
          <w:rFonts w:eastAsiaTheme="majorEastAsia"/>
          <w:sz w:val="28"/>
          <w:szCs w:val="28"/>
          <w:lang w:val="kk-KZ"/>
        </w:rPr>
        <w:tab/>
        <w:t>Қорықтағы жер бедері жол талғамайтын екенін және кеңестік жол талғамайтын джиптер (әдетте қорық ұсынатын Вас Нива) сізді Қорғалжын айналасында алып жүретінін ескертеміз.</w:t>
      </w:r>
    </w:p>
    <w:p w14:paraId="48E94CCE" w14:textId="77777777" w:rsidR="00EB5193" w:rsidRPr="008276F4" w:rsidRDefault="00EB5193" w:rsidP="00D1743A">
      <w:pPr>
        <w:pStyle w:val="a3"/>
        <w:shd w:val="clear" w:color="auto" w:fill="FFFFFF"/>
        <w:spacing w:before="0" w:beforeAutospacing="0" w:after="0" w:afterAutospacing="0"/>
        <w:ind w:firstLine="708"/>
        <w:jc w:val="both"/>
        <w:rPr>
          <w:sz w:val="28"/>
          <w:szCs w:val="28"/>
          <w:lang w:val="kk-KZ"/>
        </w:rPr>
      </w:pPr>
      <w:r w:rsidRPr="008276F4">
        <w:rPr>
          <w:rStyle w:val="a5"/>
          <w:rFonts w:eastAsiaTheme="majorEastAsia"/>
          <w:sz w:val="28"/>
          <w:szCs w:val="28"/>
          <w:lang w:val="kk-KZ"/>
        </w:rPr>
        <w:t>Қолайсыз ауа райы жағдайлары орын алса, гидтер туристердің қауіпсіздігін қамтамасыз ету үшін бағытты өзгерту құқығын өзінде қалдырады, себебі қатты жаңбырда көлік батпаққа батып кетуі мүмкін.</w:t>
      </w:r>
      <w:r w:rsidRPr="008276F4">
        <w:rPr>
          <w:i/>
          <w:iCs/>
          <w:sz w:val="28"/>
          <w:szCs w:val="28"/>
          <w:lang w:val="kk-KZ"/>
        </w:rPr>
        <w:br/>
      </w:r>
      <w:r w:rsidRPr="008276F4">
        <w:rPr>
          <w:rStyle w:val="a5"/>
          <w:rFonts w:eastAsiaTheme="majorEastAsia"/>
          <w:sz w:val="28"/>
          <w:szCs w:val="28"/>
          <w:lang w:val="kk-KZ"/>
        </w:rPr>
        <w:t>Сонымен қатар, құстар мен жануарларды жаман ауа райында көрмеу мүмкіндігі бар, себебі олар қорықтың көлдерінде/айналасында тығылып қалады.</w:t>
      </w:r>
      <w:r w:rsidRPr="008276F4">
        <w:rPr>
          <w:i/>
          <w:iCs/>
          <w:sz w:val="28"/>
          <w:szCs w:val="28"/>
          <w:lang w:val="kk-KZ"/>
        </w:rPr>
        <w:br/>
      </w:r>
      <w:r w:rsidRPr="008276F4">
        <w:rPr>
          <w:rStyle w:val="a5"/>
          <w:rFonts w:eastAsiaTheme="majorEastAsia"/>
          <w:sz w:val="28"/>
          <w:szCs w:val="28"/>
          <w:lang w:val="kk-KZ"/>
        </w:rPr>
        <w:tab/>
        <w:t>Сіз гид ұсынған дүрбі арқылы құстар мен жануарларды алыстан бақылайсыз.</w:t>
      </w:r>
      <w:r w:rsidRPr="008276F4">
        <w:rPr>
          <w:i/>
          <w:iCs/>
          <w:sz w:val="28"/>
          <w:szCs w:val="28"/>
          <w:lang w:val="kk-KZ"/>
        </w:rPr>
        <w:br/>
      </w:r>
      <w:r w:rsidRPr="008276F4">
        <w:rPr>
          <w:rStyle w:val="a5"/>
          <w:rFonts w:eastAsiaTheme="majorEastAsia"/>
          <w:sz w:val="28"/>
          <w:szCs w:val="28"/>
          <w:lang w:val="kk-KZ"/>
        </w:rPr>
        <w:tab/>
        <w:t>Фламинголарды сәуірдің соңынан қазанға дейін, ал сарышұнақтар мен ақбөкендерді мамырдан шілдеге дейін көруге болады.</w:t>
      </w:r>
    </w:p>
    <w:p w14:paraId="39344B16" w14:textId="77777777" w:rsidR="00EB5193" w:rsidRPr="008276F4" w:rsidRDefault="00EB5193" w:rsidP="002073B8">
      <w:pPr>
        <w:pStyle w:val="a3"/>
        <w:shd w:val="clear" w:color="auto" w:fill="FFFFFF"/>
        <w:spacing w:before="0" w:beforeAutospacing="0" w:after="0" w:afterAutospacing="0"/>
        <w:jc w:val="both"/>
        <w:rPr>
          <w:sz w:val="28"/>
          <w:szCs w:val="28"/>
          <w:lang w:val="kk-KZ"/>
        </w:rPr>
      </w:pPr>
      <w:r w:rsidRPr="008276F4">
        <w:rPr>
          <w:rStyle w:val="a4"/>
          <w:rFonts w:eastAsiaTheme="majorEastAsia"/>
          <w:sz w:val="28"/>
          <w:szCs w:val="28"/>
          <w:lang w:val="kk-KZ"/>
        </w:rPr>
        <w:tab/>
        <w:t>Не кию және не алу керек: </w:t>
      </w:r>
      <w:r w:rsidRPr="008276F4">
        <w:rPr>
          <w:rStyle w:val="a5"/>
          <w:rFonts w:eastAsiaTheme="majorEastAsia"/>
          <w:sz w:val="28"/>
          <w:szCs w:val="28"/>
          <w:lang w:val="kk-KZ"/>
        </w:rPr>
        <w:t>күннен қорғайтын көзілдірік, бас киім, жаңбыр пальтосы, су өткізбейтін аяқ киім немесе кроссовкалар.</w:t>
      </w:r>
    </w:p>
    <w:p w14:paraId="26315313" w14:textId="77777777" w:rsidR="00EB5193" w:rsidRPr="008276F4" w:rsidRDefault="00EB5193" w:rsidP="002073B8">
      <w:pPr>
        <w:pStyle w:val="a3"/>
        <w:shd w:val="clear" w:color="auto" w:fill="FFFFFF"/>
        <w:spacing w:before="0" w:beforeAutospacing="0" w:after="0" w:afterAutospacing="0"/>
        <w:jc w:val="both"/>
        <w:rPr>
          <w:sz w:val="28"/>
          <w:szCs w:val="28"/>
          <w:lang w:val="kk-KZ"/>
        </w:rPr>
      </w:pPr>
      <w:r w:rsidRPr="008276F4">
        <w:rPr>
          <w:rStyle w:val="a4"/>
          <w:rFonts w:eastAsiaTheme="majorEastAsia"/>
          <w:sz w:val="28"/>
          <w:szCs w:val="28"/>
          <w:lang w:val="kk-KZ"/>
        </w:rPr>
        <w:tab/>
        <w:t>Сапарыңызды жоспарлау кезіндегі ұсыныстар:</w:t>
      </w:r>
      <w:r w:rsidRPr="008276F4">
        <w:rPr>
          <w:sz w:val="28"/>
          <w:szCs w:val="28"/>
          <w:lang w:val="kk-KZ"/>
        </w:rPr>
        <w:br/>
        <w:t>Қала ішінде және сыртында температура әртүрлі; сондықтан сыртқа шыққан кезде жылы киім кию қажет.</w:t>
      </w:r>
    </w:p>
    <w:p w14:paraId="4D4CCFB3" w14:textId="77777777" w:rsidR="00EB5193" w:rsidRPr="008276F4" w:rsidRDefault="00EB5193" w:rsidP="002073B8">
      <w:pPr>
        <w:pStyle w:val="3"/>
        <w:shd w:val="clear" w:color="auto" w:fill="FFFFFF"/>
        <w:spacing w:before="0" w:beforeAutospacing="0" w:after="0" w:afterAutospacing="0"/>
        <w:jc w:val="both"/>
        <w:rPr>
          <w:sz w:val="28"/>
          <w:szCs w:val="28"/>
        </w:rPr>
      </w:pPr>
      <w:r w:rsidRPr="008276F4">
        <w:rPr>
          <w:sz w:val="28"/>
          <w:szCs w:val="28"/>
          <w:lang w:val="kk-KZ"/>
        </w:rPr>
        <w:tab/>
      </w:r>
      <w:r w:rsidRPr="008276F4">
        <w:rPr>
          <w:sz w:val="28"/>
          <w:szCs w:val="28"/>
        </w:rPr>
        <w:t>Бағасына кіреді:</w:t>
      </w:r>
    </w:p>
    <w:p w14:paraId="16C8F107" w14:textId="77777777" w:rsidR="00EB5193" w:rsidRPr="008276F4" w:rsidRDefault="00EB5193" w:rsidP="004858A1">
      <w:pPr>
        <w:numPr>
          <w:ilvl w:val="0"/>
          <w:numId w:val="5"/>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Көлік;</w:t>
      </w:r>
    </w:p>
    <w:p w14:paraId="35D35BB5" w14:textId="77777777" w:rsidR="00EB5193" w:rsidRPr="008276F4" w:rsidRDefault="00EB5193" w:rsidP="004858A1">
      <w:pPr>
        <w:numPr>
          <w:ilvl w:val="0"/>
          <w:numId w:val="5"/>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Ағылшын тілінде сөйлейтін гид қызметі;</w:t>
      </w:r>
    </w:p>
    <w:p w14:paraId="0871F125" w14:textId="77777777" w:rsidR="00EB5193" w:rsidRPr="008276F4" w:rsidRDefault="00EB5193" w:rsidP="004858A1">
      <w:pPr>
        <w:numPr>
          <w:ilvl w:val="0"/>
          <w:numId w:val="5"/>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Түскі ас;</w:t>
      </w:r>
    </w:p>
    <w:p w14:paraId="163CC95F" w14:textId="77777777" w:rsidR="00EB5193" w:rsidRPr="008276F4" w:rsidRDefault="00EB5193" w:rsidP="004858A1">
      <w:pPr>
        <w:numPr>
          <w:ilvl w:val="0"/>
          <w:numId w:val="5"/>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Кіру ақысы және экологиялық салық.</w:t>
      </w:r>
    </w:p>
    <w:p w14:paraId="35060C71" w14:textId="77777777" w:rsidR="00EB5193" w:rsidRPr="008276F4" w:rsidRDefault="00EB5193" w:rsidP="002073B8">
      <w:pPr>
        <w:pStyle w:val="3"/>
        <w:shd w:val="clear" w:color="auto" w:fill="FFFFFF"/>
        <w:spacing w:before="0" w:beforeAutospacing="0" w:after="0" w:afterAutospacing="0"/>
        <w:jc w:val="both"/>
        <w:rPr>
          <w:sz w:val="28"/>
          <w:szCs w:val="28"/>
        </w:rPr>
      </w:pPr>
      <w:r w:rsidRPr="008276F4">
        <w:rPr>
          <w:sz w:val="28"/>
          <w:szCs w:val="28"/>
          <w:lang w:val="kk-KZ"/>
        </w:rPr>
        <w:tab/>
      </w:r>
      <w:r w:rsidRPr="008276F4">
        <w:rPr>
          <w:sz w:val="28"/>
          <w:szCs w:val="28"/>
        </w:rPr>
        <w:t>Бағаға кірмейді:</w:t>
      </w:r>
    </w:p>
    <w:p w14:paraId="4418171A" w14:textId="77777777" w:rsidR="00EB5193" w:rsidRPr="008276F4" w:rsidRDefault="00EB5193" w:rsidP="004858A1">
      <w:pPr>
        <w:numPr>
          <w:ilvl w:val="0"/>
          <w:numId w:val="6"/>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Тур алдында және турдан кейін халықаралық әуе билеттері;</w:t>
      </w:r>
    </w:p>
    <w:p w14:paraId="6B3B284B" w14:textId="77777777" w:rsidR="00EB5193" w:rsidRPr="008276F4" w:rsidRDefault="00EB5193" w:rsidP="004858A1">
      <w:pPr>
        <w:numPr>
          <w:ilvl w:val="0"/>
          <w:numId w:val="6"/>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Астана қаласында тұру;</w:t>
      </w:r>
    </w:p>
    <w:p w14:paraId="5785BC02" w14:textId="77777777" w:rsidR="00EB5193" w:rsidRPr="008276F4" w:rsidRDefault="00EB5193" w:rsidP="004858A1">
      <w:pPr>
        <w:numPr>
          <w:ilvl w:val="0"/>
          <w:numId w:val="6"/>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Толық тамақтану (түскі және кешкі ас);</w:t>
      </w:r>
    </w:p>
    <w:p w14:paraId="408A6ED2" w14:textId="77777777" w:rsidR="00EB5193" w:rsidRPr="008276F4" w:rsidRDefault="00EB5193" w:rsidP="004858A1">
      <w:pPr>
        <w:numPr>
          <w:ilvl w:val="0"/>
          <w:numId w:val="6"/>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 xml:space="preserve">Жеке шығындар. </w:t>
      </w:r>
    </w:p>
    <w:p w14:paraId="19CA3CD1" w14:textId="77777777" w:rsidR="00EB5193" w:rsidRPr="008276F4" w:rsidRDefault="00EB5193" w:rsidP="002073B8">
      <w:pPr>
        <w:shd w:val="clear" w:color="auto" w:fill="FFFFFF"/>
        <w:spacing w:after="0" w:line="240" w:lineRule="auto"/>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w:t>
      </w:r>
      <w:hyperlink r:id="rId32" w:history="1">
        <w:r w:rsidRPr="008276F4">
          <w:rPr>
            <w:rStyle w:val="ab"/>
            <w:rFonts w:ascii="Times New Roman" w:hAnsi="Times New Roman" w:cs="Times New Roman"/>
            <w:color w:val="auto"/>
            <w:sz w:val="28"/>
            <w:szCs w:val="28"/>
          </w:rPr>
          <w:t>https://www.advantour.com/kazakhstan/tours/korgalzhyn-tour.htm</w:t>
        </w:r>
      </w:hyperlink>
      <w:r w:rsidRPr="008276F4">
        <w:rPr>
          <w:rFonts w:ascii="Times New Roman" w:hAnsi="Times New Roman" w:cs="Times New Roman"/>
          <w:sz w:val="28"/>
          <w:szCs w:val="28"/>
          <w:lang w:val="kk-KZ"/>
        </w:rPr>
        <w:t>)</w:t>
      </w:r>
    </w:p>
    <w:p w14:paraId="7E8BDF2F" w14:textId="77777777" w:rsidR="00EB5193" w:rsidRPr="008276F4" w:rsidRDefault="00EB5193" w:rsidP="002073B8">
      <w:pPr>
        <w:shd w:val="clear" w:color="auto" w:fill="FFFFFF"/>
        <w:spacing w:after="0" w:line="240" w:lineRule="auto"/>
        <w:jc w:val="both"/>
        <w:rPr>
          <w:rFonts w:ascii="Times New Roman" w:hAnsi="Times New Roman" w:cs="Times New Roman"/>
          <w:sz w:val="28"/>
          <w:szCs w:val="28"/>
          <w:lang w:val="kk-KZ"/>
        </w:rPr>
      </w:pPr>
    </w:p>
    <w:p w14:paraId="56FE164B" w14:textId="77777777" w:rsidR="00EB5193" w:rsidRPr="008276F4" w:rsidRDefault="00EB5193" w:rsidP="002073B8">
      <w:pPr>
        <w:pStyle w:val="1"/>
        <w:shd w:val="clear" w:color="auto" w:fill="FFFFFF"/>
        <w:spacing w:before="0" w:line="240" w:lineRule="auto"/>
        <w:jc w:val="center"/>
        <w:rPr>
          <w:rFonts w:ascii="Times New Roman" w:hAnsi="Times New Roman" w:cs="Times New Roman"/>
          <w:b/>
          <w:color w:val="auto"/>
          <w:sz w:val="28"/>
          <w:szCs w:val="28"/>
          <w:lang w:val="kk-KZ"/>
        </w:rPr>
      </w:pPr>
      <w:r w:rsidRPr="008276F4">
        <w:rPr>
          <w:rFonts w:ascii="Times New Roman" w:hAnsi="Times New Roman" w:cs="Times New Roman"/>
          <w:b/>
          <w:color w:val="auto"/>
          <w:sz w:val="28"/>
          <w:szCs w:val="28"/>
          <w:lang w:val="kk-KZ"/>
        </w:rPr>
        <w:t>4 күндік Қазақ Алтайы туры (Катон Қарағай – Рахман бұлақтары)</w:t>
      </w:r>
    </w:p>
    <w:p w14:paraId="6CAA1DC6" w14:textId="77777777" w:rsidR="00EB5193" w:rsidRPr="008276F4" w:rsidRDefault="00EB5193" w:rsidP="002073B8">
      <w:pPr>
        <w:shd w:val="clear" w:color="auto" w:fill="FFFFFF"/>
        <w:spacing w:after="0" w:line="240" w:lineRule="auto"/>
        <w:jc w:val="both"/>
        <w:rPr>
          <w:rFonts w:ascii="Times New Roman" w:hAnsi="Times New Roman" w:cs="Times New Roman"/>
          <w:sz w:val="28"/>
          <w:szCs w:val="28"/>
          <w:lang w:val="kk-KZ"/>
        </w:rPr>
      </w:pPr>
      <w:r w:rsidRPr="008276F4">
        <w:rPr>
          <w:rFonts w:ascii="Times New Roman" w:hAnsi="Times New Roman" w:cs="Times New Roman"/>
          <w:noProof/>
          <w:sz w:val="28"/>
          <w:szCs w:val="28"/>
          <w:lang w:eastAsia="ru-RU"/>
        </w:rPr>
        <w:drawing>
          <wp:inline distT="0" distB="0" distL="0" distR="0" wp14:anchorId="749B36BC" wp14:editId="018FC88E">
            <wp:extent cx="1849773" cy="1232452"/>
            <wp:effectExtent l="0" t="0" r="0" b="6350"/>
            <wp:docPr id="22" name="Рисунок 22" descr="Рахманов көл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хманов көлі"/>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57565" cy="1237643"/>
                    </a:xfrm>
                    <a:prstGeom prst="rect">
                      <a:avLst/>
                    </a:prstGeom>
                    <a:noFill/>
                    <a:ln>
                      <a:noFill/>
                    </a:ln>
                  </pic:spPr>
                </pic:pic>
              </a:graphicData>
            </a:graphic>
          </wp:inline>
        </w:drawing>
      </w:r>
      <w:r w:rsidRPr="008276F4">
        <w:rPr>
          <w:rFonts w:ascii="Times New Roman" w:hAnsi="Times New Roman" w:cs="Times New Roman"/>
          <w:sz w:val="28"/>
          <w:szCs w:val="28"/>
          <w:lang w:val="kk-KZ"/>
        </w:rPr>
        <w:t xml:space="preserve">  </w:t>
      </w:r>
      <w:r w:rsidRPr="008276F4">
        <w:rPr>
          <w:rFonts w:ascii="Times New Roman" w:hAnsi="Times New Roman" w:cs="Times New Roman"/>
          <w:noProof/>
          <w:sz w:val="28"/>
          <w:szCs w:val="28"/>
          <w:lang w:eastAsia="ru-RU"/>
        </w:rPr>
        <w:drawing>
          <wp:inline distT="0" distB="0" distL="0" distR="0" wp14:anchorId="040DA59D" wp14:editId="1A972A17">
            <wp:extent cx="1798983" cy="1242391"/>
            <wp:effectExtent l="0" t="0" r="0" b="0"/>
            <wp:docPr id="23" name="Рисунок 23" descr="Бурхат көл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Бурхат көлі"/>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00143" cy="1243192"/>
                    </a:xfrm>
                    <a:prstGeom prst="rect">
                      <a:avLst/>
                    </a:prstGeom>
                    <a:noFill/>
                    <a:ln>
                      <a:noFill/>
                    </a:ln>
                  </pic:spPr>
                </pic:pic>
              </a:graphicData>
            </a:graphic>
          </wp:inline>
        </w:drawing>
      </w:r>
      <w:r w:rsidRPr="008276F4">
        <w:rPr>
          <w:rFonts w:ascii="Times New Roman" w:hAnsi="Times New Roman" w:cs="Times New Roman"/>
          <w:sz w:val="28"/>
          <w:szCs w:val="28"/>
          <w:lang w:val="kk-KZ"/>
        </w:rPr>
        <w:t xml:space="preserve">  </w:t>
      </w:r>
      <w:r w:rsidRPr="008276F4">
        <w:rPr>
          <w:rFonts w:ascii="Times New Roman" w:hAnsi="Times New Roman" w:cs="Times New Roman"/>
          <w:noProof/>
          <w:sz w:val="28"/>
          <w:szCs w:val="28"/>
          <w:lang w:eastAsia="ru-RU"/>
        </w:rPr>
        <w:drawing>
          <wp:inline distT="0" distB="0" distL="0" distR="0" wp14:anchorId="34368037" wp14:editId="29E19FF8">
            <wp:extent cx="1848678" cy="1231722"/>
            <wp:effectExtent l="0" t="0" r="0" b="6985"/>
            <wp:docPr id="24" name="Рисунок 24" descr="Берел қорғанд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Берел қорғандары"/>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49870" cy="1232516"/>
                    </a:xfrm>
                    <a:prstGeom prst="rect">
                      <a:avLst/>
                    </a:prstGeom>
                    <a:noFill/>
                    <a:ln>
                      <a:noFill/>
                    </a:ln>
                  </pic:spPr>
                </pic:pic>
              </a:graphicData>
            </a:graphic>
          </wp:inline>
        </w:drawing>
      </w:r>
    </w:p>
    <w:p w14:paraId="55452FA9" w14:textId="77777777" w:rsidR="00EB5193" w:rsidRPr="008276F4" w:rsidRDefault="00EB5193" w:rsidP="002073B8">
      <w:pPr>
        <w:shd w:val="clear" w:color="auto" w:fill="FFFFFF"/>
        <w:spacing w:after="0" w:line="240" w:lineRule="auto"/>
        <w:jc w:val="both"/>
        <w:rPr>
          <w:rFonts w:ascii="Times New Roman" w:hAnsi="Times New Roman" w:cs="Times New Roman"/>
          <w:sz w:val="28"/>
          <w:szCs w:val="28"/>
          <w:lang w:val="kk-KZ"/>
        </w:rPr>
      </w:pPr>
      <w:r w:rsidRPr="008276F4">
        <w:rPr>
          <w:rStyle w:val="a5"/>
          <w:rFonts w:ascii="Times New Roman" w:hAnsi="Times New Roman" w:cs="Times New Roman"/>
          <w:sz w:val="28"/>
          <w:szCs w:val="28"/>
          <w:lang w:val="kk-KZ"/>
        </w:rPr>
        <w:t xml:space="preserve">           Рахман бұлақтары                                   Бурхат көлі                                 Берел қорғандары</w:t>
      </w:r>
    </w:p>
    <w:p w14:paraId="5A42549D" w14:textId="77777777" w:rsidR="00EB5193" w:rsidRPr="008276F4" w:rsidRDefault="00EB5193" w:rsidP="002073B8">
      <w:pPr>
        <w:spacing w:after="0" w:line="240" w:lineRule="auto"/>
        <w:rPr>
          <w:rFonts w:ascii="Times New Roman" w:hAnsi="Times New Roman" w:cs="Times New Roman"/>
          <w:sz w:val="28"/>
          <w:szCs w:val="28"/>
          <w:lang w:val="kk-KZ"/>
        </w:rPr>
      </w:pPr>
    </w:p>
    <w:p w14:paraId="3DB4EC4B" w14:textId="77777777" w:rsidR="00EB5193" w:rsidRPr="008276F4" w:rsidRDefault="00512C9F" w:rsidP="00D1743A">
      <w:pPr>
        <w:spacing w:after="0" w:line="240" w:lineRule="auto"/>
        <w:ind w:firstLine="708"/>
        <w:rPr>
          <w:rFonts w:ascii="Times New Roman" w:hAnsi="Times New Roman" w:cs="Times New Roman"/>
          <w:b/>
          <w:sz w:val="28"/>
          <w:szCs w:val="28"/>
          <w:lang w:val="kk-KZ"/>
        </w:rPr>
      </w:pPr>
      <w:hyperlink r:id="rId36" w:anchor="accortourday" w:history="1">
        <w:r w:rsidR="00EB5193" w:rsidRPr="008276F4">
          <w:rPr>
            <w:rStyle w:val="ab"/>
            <w:rFonts w:ascii="Times New Roman" w:hAnsi="Times New Roman" w:cs="Times New Roman"/>
            <w:b/>
            <w:bCs/>
            <w:caps/>
            <w:color w:val="auto"/>
            <w:sz w:val="28"/>
            <w:szCs w:val="28"/>
            <w:u w:val="none"/>
            <w:bdr w:val="none" w:sz="0" w:space="0" w:color="auto" w:frame="1"/>
            <w:lang w:val="kk-KZ"/>
          </w:rPr>
          <w:t>Саяхат бағдарламасы</w:t>
        </w:r>
      </w:hyperlink>
    </w:p>
    <w:p w14:paraId="60D9CA3E" w14:textId="77777777" w:rsidR="00EB5193" w:rsidRPr="008276F4" w:rsidRDefault="00EB5193" w:rsidP="002073B8">
      <w:pPr>
        <w:pStyle w:val="a3"/>
        <w:spacing w:before="0" w:beforeAutospacing="0" w:after="0" w:afterAutospacing="0"/>
        <w:jc w:val="both"/>
        <w:rPr>
          <w:rStyle w:val="a5"/>
          <w:rFonts w:eastAsiaTheme="majorEastAsia"/>
          <w:sz w:val="28"/>
          <w:szCs w:val="28"/>
          <w:lang w:val="kk-KZ"/>
        </w:rPr>
      </w:pPr>
      <w:r w:rsidRPr="008276F4">
        <w:rPr>
          <w:rStyle w:val="a5"/>
          <w:rFonts w:eastAsiaTheme="majorEastAsia"/>
          <w:sz w:val="28"/>
          <w:szCs w:val="28"/>
          <w:lang w:val="kk-KZ"/>
        </w:rPr>
        <w:tab/>
        <w:t>Катон-Қарағай мен Рахман көліне 4 күндік тур - Алтай тауларының қазақстандық бөлігінің орталығына қысқа және оқиғаға толы жолсыз саяхат. Бірнеше күн бойы сіз қаланың қарбалас тіршілігін артта қалдырып, таулар, өзендер мен көлдер тығыз қылқан жапырақты ормандармен безендірілген, ал адамдар жүздеген жылдар бұрынғыдай шағын ауылдарда қалыпты өмір сүретін таза табиғат әлеміне енесіз.</w:t>
      </w:r>
    </w:p>
    <w:p w14:paraId="1E3093ED" w14:textId="77777777" w:rsidR="00EB5193" w:rsidRPr="008276F4" w:rsidRDefault="00EB5193" w:rsidP="002073B8">
      <w:pPr>
        <w:pStyle w:val="a3"/>
        <w:spacing w:before="0" w:beforeAutospacing="0" w:after="0" w:afterAutospacing="0"/>
        <w:jc w:val="both"/>
        <w:rPr>
          <w:rStyle w:val="a5"/>
          <w:rFonts w:eastAsiaTheme="majorEastAsia"/>
          <w:sz w:val="28"/>
          <w:szCs w:val="28"/>
          <w:lang w:val="kk-KZ"/>
        </w:rPr>
      </w:pPr>
      <w:r w:rsidRPr="008276F4">
        <w:rPr>
          <w:rStyle w:val="a5"/>
          <w:rFonts w:eastAsiaTheme="majorEastAsia"/>
          <w:sz w:val="28"/>
          <w:szCs w:val="28"/>
          <w:lang w:val="kk-KZ"/>
        </w:rPr>
        <w:tab/>
        <w:t>Турдың бастапқы нүктесі - Өскемен (Өскемен) қаласы тез арада артта қалады. Жолда бір күн жүргеннен кейін сіз өзіңізді Катон-Қарағай ұлттық саябағының орталығында табасыз. Екінші күні сіз көркем Қазақ Алтайын зерттейсіз: алдымен ескі австриялық жолмен Бурхат асуына барып, жоғарыдан керемет көріністерді тамашалайсыз. Түстен кейін сіз аймақтың інжу-маржаны - Рахман көліне және жақын маңдағы Рахман бұлақтарына барасыз.</w:t>
      </w:r>
      <w:r w:rsidRPr="008276F4">
        <w:rPr>
          <w:i/>
          <w:iCs/>
          <w:sz w:val="28"/>
          <w:szCs w:val="28"/>
          <w:lang w:val="kk-KZ"/>
        </w:rPr>
        <w:br/>
      </w:r>
      <w:r w:rsidRPr="008276F4">
        <w:rPr>
          <w:rStyle w:val="a5"/>
          <w:rFonts w:eastAsiaTheme="majorEastAsia"/>
          <w:sz w:val="28"/>
          <w:szCs w:val="28"/>
          <w:lang w:val="kk-KZ"/>
        </w:rPr>
        <w:tab/>
        <w:t>Үшінші күн ең ұзақ болады, ол сіздің Өскеменге оралуыңызбен аяқталады. Бірақ ол әсерлерге толы болады: ежелгі Берел қорғандарын аралау, Алтай шайы мен балын дәм тату, жергілікті тұрғындармен кездесу, Бұқтырма су қоймасы бойымен көлік жүргізу және Қазақстанның ең ұзын көпірі – 1319 метрлік Бұқтырма көпірінен өту.</w:t>
      </w:r>
    </w:p>
    <w:p w14:paraId="48A7B80C" w14:textId="77777777" w:rsidR="00EB5193" w:rsidRPr="008276F4" w:rsidRDefault="00EB5193" w:rsidP="002073B8">
      <w:pPr>
        <w:pStyle w:val="a3"/>
        <w:spacing w:before="0" w:beforeAutospacing="0" w:after="0" w:afterAutospacing="0"/>
        <w:jc w:val="both"/>
        <w:rPr>
          <w:sz w:val="28"/>
          <w:szCs w:val="28"/>
          <w:lang w:val="kk-KZ"/>
        </w:rPr>
      </w:pPr>
      <w:r w:rsidRPr="008276F4">
        <w:rPr>
          <w:rStyle w:val="a5"/>
          <w:rFonts w:eastAsiaTheme="majorEastAsia"/>
          <w:sz w:val="28"/>
          <w:szCs w:val="28"/>
          <w:lang w:val="kk-KZ"/>
        </w:rPr>
        <w:tab/>
        <w:t>Егер сіз жаңалықтар мен өмірдің жылдам қарқынынан демалғыңыз келсе, Катон Қарағай мен Рахман бұлақтарына 4 күндік саяхатымыз табиғатпен қайта байланыс орнатудың және ішкі тепе-теңдікті қалпына келтірудің тамаша тәсілі. Толық маршрутты қарап шығыңыз және өзіңізді ұмытылмас саяхатқа бөлеңіз.</w:t>
      </w:r>
    </w:p>
    <w:p w14:paraId="654C931A" w14:textId="77777777" w:rsidR="00EB5193" w:rsidRPr="008276F4" w:rsidRDefault="00EB5193" w:rsidP="002073B8">
      <w:pPr>
        <w:pStyle w:val="a3"/>
        <w:spacing w:before="0" w:beforeAutospacing="0" w:after="0" w:afterAutospacing="0"/>
        <w:jc w:val="both"/>
        <w:rPr>
          <w:sz w:val="28"/>
          <w:szCs w:val="28"/>
          <w:lang w:val="kk-KZ"/>
        </w:rPr>
      </w:pPr>
      <w:r w:rsidRPr="008276F4">
        <w:rPr>
          <w:rStyle w:val="a4"/>
          <w:rFonts w:eastAsiaTheme="majorEastAsia"/>
          <w:sz w:val="28"/>
          <w:szCs w:val="28"/>
          <w:lang w:val="kk-KZ"/>
        </w:rPr>
        <w:t>Саяхат күндерін таңдау бойынша ұсыныстар:</w:t>
      </w:r>
    </w:p>
    <w:p w14:paraId="45B4381E" w14:textId="77777777" w:rsidR="00EB5193" w:rsidRPr="008276F4" w:rsidRDefault="00EB5193" w:rsidP="004858A1">
      <w:pPr>
        <w:numPr>
          <w:ilvl w:val="0"/>
          <w:numId w:val="7"/>
        </w:numPr>
        <w:spacing w:after="0" w:line="240" w:lineRule="auto"/>
        <w:ind w:left="0"/>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Мамырдан маусымға дейін: гүлдейтін тау шөптері</w:t>
      </w:r>
    </w:p>
    <w:p w14:paraId="2DD9B16A" w14:textId="77777777" w:rsidR="00EB5193" w:rsidRPr="008276F4" w:rsidRDefault="00EB5193" w:rsidP="004858A1">
      <w:pPr>
        <w:numPr>
          <w:ilvl w:val="0"/>
          <w:numId w:val="7"/>
        </w:numPr>
        <w:spacing w:after="0" w:line="240" w:lineRule="auto"/>
        <w:ind w:left="0"/>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Шілде айының соңынан тамыз айының басына дейін: күнбағыс гүлденуі</w:t>
      </w:r>
    </w:p>
    <w:p w14:paraId="1377F32C" w14:textId="77777777" w:rsidR="00EB5193" w:rsidRPr="008276F4" w:rsidRDefault="00EB5193" w:rsidP="004858A1">
      <w:pPr>
        <w:numPr>
          <w:ilvl w:val="0"/>
          <w:numId w:val="7"/>
        </w:numPr>
        <w:spacing w:after="0" w:line="240" w:lineRule="auto"/>
        <w:ind w:left="0"/>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Тамыз айының соңы: күлгін жабайы гүлдердің гүлденуі</w:t>
      </w:r>
    </w:p>
    <w:p w14:paraId="7BB89348" w14:textId="77777777" w:rsidR="00EB5193" w:rsidRPr="008276F4" w:rsidRDefault="00EB5193" w:rsidP="004858A1">
      <w:pPr>
        <w:numPr>
          <w:ilvl w:val="0"/>
          <w:numId w:val="7"/>
        </w:numPr>
        <w:spacing w:after="0" w:line="240" w:lineRule="auto"/>
        <w:ind w:left="0"/>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Қыркүйектен қазан айының ортасына дейін: алтын күзгі түстер мен көркем жапырақтар</w:t>
      </w:r>
    </w:p>
    <w:p w14:paraId="72F7291D" w14:textId="77777777" w:rsidR="00EB5193" w:rsidRPr="008276F4" w:rsidRDefault="00EB5193" w:rsidP="002073B8">
      <w:pPr>
        <w:spacing w:after="0" w:line="240" w:lineRule="auto"/>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w:t>
      </w:r>
      <w:hyperlink r:id="rId37" w:history="1">
        <w:r w:rsidRPr="008276F4">
          <w:rPr>
            <w:rStyle w:val="ab"/>
            <w:rFonts w:ascii="Times New Roman" w:hAnsi="Times New Roman" w:cs="Times New Roman"/>
            <w:color w:val="auto"/>
            <w:sz w:val="28"/>
            <w:szCs w:val="28"/>
            <w:lang w:val="kk-KZ"/>
          </w:rPr>
          <w:t>https://www.advantour.com/kazakhstan/tours/kazakh-altai-tour2.htm</w:t>
        </w:r>
      </w:hyperlink>
      <w:r w:rsidRPr="008276F4">
        <w:rPr>
          <w:rFonts w:ascii="Times New Roman" w:hAnsi="Times New Roman" w:cs="Times New Roman"/>
          <w:sz w:val="28"/>
          <w:szCs w:val="28"/>
          <w:lang w:val="kk-KZ"/>
        </w:rPr>
        <w:t>)</w:t>
      </w:r>
    </w:p>
    <w:p w14:paraId="0EF13666" w14:textId="77777777" w:rsidR="00EB5193" w:rsidRPr="008276F4" w:rsidRDefault="00EB5193" w:rsidP="002073B8">
      <w:pPr>
        <w:spacing w:after="0" w:line="240" w:lineRule="auto"/>
        <w:jc w:val="both"/>
        <w:rPr>
          <w:rFonts w:ascii="Times New Roman" w:hAnsi="Times New Roman" w:cs="Times New Roman"/>
          <w:sz w:val="28"/>
          <w:szCs w:val="28"/>
          <w:lang w:val="kk-KZ"/>
        </w:rPr>
      </w:pPr>
    </w:p>
    <w:p w14:paraId="56C09A14" w14:textId="77777777" w:rsidR="00EB5193" w:rsidRPr="008276F4" w:rsidRDefault="00EB5193" w:rsidP="002073B8">
      <w:pPr>
        <w:pStyle w:val="1"/>
        <w:shd w:val="clear" w:color="auto" w:fill="FFFFFF"/>
        <w:spacing w:before="0" w:line="240" w:lineRule="auto"/>
        <w:jc w:val="center"/>
        <w:rPr>
          <w:rFonts w:ascii="Times New Roman" w:hAnsi="Times New Roman" w:cs="Times New Roman"/>
          <w:b/>
          <w:color w:val="auto"/>
          <w:sz w:val="28"/>
          <w:szCs w:val="28"/>
          <w:lang w:val="kk-KZ"/>
        </w:rPr>
      </w:pPr>
      <w:r w:rsidRPr="008276F4">
        <w:rPr>
          <w:rFonts w:ascii="Times New Roman" w:hAnsi="Times New Roman" w:cs="Times New Roman"/>
          <w:b/>
          <w:color w:val="auto"/>
          <w:sz w:val="28"/>
          <w:szCs w:val="28"/>
          <w:lang w:val="kk-KZ"/>
        </w:rPr>
        <w:t>4 күндік Қазақ Алтайы туры (Катон Қарағай – Язевое көлі)</w:t>
      </w:r>
    </w:p>
    <w:p w14:paraId="35E3E5DB" w14:textId="77777777" w:rsidR="00EB5193" w:rsidRPr="008276F4" w:rsidRDefault="00EB5193" w:rsidP="002073B8">
      <w:pPr>
        <w:spacing w:after="0" w:line="240" w:lineRule="auto"/>
        <w:jc w:val="both"/>
        <w:rPr>
          <w:rFonts w:ascii="Times New Roman" w:hAnsi="Times New Roman" w:cs="Times New Roman"/>
          <w:sz w:val="28"/>
          <w:szCs w:val="28"/>
          <w:lang w:val="kk-KZ"/>
        </w:rPr>
      </w:pPr>
      <w:r w:rsidRPr="008276F4">
        <w:rPr>
          <w:rFonts w:ascii="Times New Roman" w:hAnsi="Times New Roman" w:cs="Times New Roman"/>
          <w:noProof/>
          <w:sz w:val="28"/>
          <w:szCs w:val="28"/>
          <w:lang w:eastAsia="ru-RU"/>
        </w:rPr>
        <w:drawing>
          <wp:inline distT="0" distB="0" distL="0" distR="0" wp14:anchorId="4FC2BEEA" wp14:editId="7D22FE55">
            <wp:extent cx="1864692" cy="1242391"/>
            <wp:effectExtent l="0" t="0" r="2540" b="0"/>
            <wp:docPr id="25" name="Рисунок 25" descr="Ескі Австрия жо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Ескі Австрия жолы"/>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66427" cy="1243547"/>
                    </a:xfrm>
                    <a:prstGeom prst="rect">
                      <a:avLst/>
                    </a:prstGeom>
                    <a:noFill/>
                    <a:ln>
                      <a:noFill/>
                    </a:ln>
                  </pic:spPr>
                </pic:pic>
              </a:graphicData>
            </a:graphic>
          </wp:inline>
        </w:drawing>
      </w:r>
      <w:r w:rsidRPr="008276F4">
        <w:rPr>
          <w:rFonts w:ascii="Times New Roman" w:hAnsi="Times New Roman" w:cs="Times New Roman"/>
          <w:sz w:val="28"/>
          <w:szCs w:val="28"/>
          <w:lang w:val="kk-KZ"/>
        </w:rPr>
        <w:t xml:space="preserve">  </w:t>
      </w:r>
      <w:r w:rsidRPr="008276F4">
        <w:rPr>
          <w:rFonts w:ascii="Times New Roman" w:hAnsi="Times New Roman" w:cs="Times New Roman"/>
          <w:noProof/>
          <w:sz w:val="28"/>
          <w:szCs w:val="28"/>
          <w:lang w:eastAsia="ru-RU"/>
        </w:rPr>
        <w:drawing>
          <wp:inline distT="0" distB="0" distL="0" distR="0" wp14:anchorId="4283EF3A" wp14:editId="5A7D50B8">
            <wp:extent cx="1849774" cy="1232452"/>
            <wp:effectExtent l="0" t="0" r="0" b="6350"/>
            <wp:docPr id="26" name="Рисунок 26" descr="Язевое көл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Язевое көлі"/>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50966" cy="1233247"/>
                    </a:xfrm>
                    <a:prstGeom prst="rect">
                      <a:avLst/>
                    </a:prstGeom>
                    <a:noFill/>
                    <a:ln>
                      <a:noFill/>
                    </a:ln>
                  </pic:spPr>
                </pic:pic>
              </a:graphicData>
            </a:graphic>
          </wp:inline>
        </w:drawing>
      </w:r>
      <w:r w:rsidRPr="008276F4">
        <w:rPr>
          <w:rFonts w:ascii="Times New Roman" w:hAnsi="Times New Roman" w:cs="Times New Roman"/>
          <w:sz w:val="28"/>
          <w:szCs w:val="28"/>
          <w:lang w:val="kk-KZ"/>
        </w:rPr>
        <w:t xml:space="preserve">  </w:t>
      </w:r>
      <w:r w:rsidRPr="008276F4">
        <w:rPr>
          <w:rFonts w:ascii="Times New Roman" w:hAnsi="Times New Roman" w:cs="Times New Roman"/>
          <w:noProof/>
          <w:sz w:val="28"/>
          <w:szCs w:val="28"/>
          <w:lang w:eastAsia="ru-RU"/>
        </w:rPr>
        <w:drawing>
          <wp:inline distT="0" distB="0" distL="0" distR="0" wp14:anchorId="148E9C15" wp14:editId="3E06810F">
            <wp:extent cx="1849774" cy="1232452"/>
            <wp:effectExtent l="0" t="0" r="0" b="6350"/>
            <wp:docPr id="27" name="Рисунок 27" descr="Марал ферм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Марал фермасы"/>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50966" cy="1233247"/>
                    </a:xfrm>
                    <a:prstGeom prst="rect">
                      <a:avLst/>
                    </a:prstGeom>
                    <a:noFill/>
                    <a:ln>
                      <a:noFill/>
                    </a:ln>
                  </pic:spPr>
                </pic:pic>
              </a:graphicData>
            </a:graphic>
          </wp:inline>
        </w:drawing>
      </w:r>
    </w:p>
    <w:p w14:paraId="02F5CE51" w14:textId="77777777" w:rsidR="00EB5193" w:rsidRPr="008276F4" w:rsidRDefault="00EB5193" w:rsidP="002073B8">
      <w:pPr>
        <w:spacing w:after="0" w:line="240" w:lineRule="auto"/>
        <w:jc w:val="both"/>
        <w:rPr>
          <w:rFonts w:ascii="Times New Roman" w:hAnsi="Times New Roman" w:cs="Times New Roman"/>
          <w:sz w:val="28"/>
          <w:szCs w:val="28"/>
          <w:lang w:val="kk-KZ"/>
        </w:rPr>
      </w:pPr>
      <w:r w:rsidRPr="008276F4">
        <w:rPr>
          <w:rStyle w:val="a5"/>
          <w:rFonts w:ascii="Times New Roman" w:hAnsi="Times New Roman" w:cs="Times New Roman"/>
          <w:sz w:val="28"/>
          <w:szCs w:val="28"/>
          <w:lang w:val="kk-KZ"/>
        </w:rPr>
        <w:t xml:space="preserve"> </w:t>
      </w:r>
      <w:r w:rsidRPr="008276F4">
        <w:rPr>
          <w:rStyle w:val="a5"/>
          <w:rFonts w:ascii="Times New Roman" w:hAnsi="Times New Roman" w:cs="Times New Roman"/>
          <w:sz w:val="28"/>
          <w:szCs w:val="28"/>
          <w:lang w:val="kk-KZ"/>
        </w:rPr>
        <w:tab/>
        <w:t xml:space="preserve"> Ескі Австрия жолы        </w:t>
      </w:r>
      <w:r w:rsidRPr="008276F4">
        <w:rPr>
          <w:rStyle w:val="a5"/>
          <w:rFonts w:ascii="Times New Roman" w:hAnsi="Times New Roman" w:cs="Times New Roman"/>
          <w:sz w:val="28"/>
          <w:szCs w:val="28"/>
          <w:lang w:val="kk-KZ"/>
        </w:rPr>
        <w:tab/>
        <w:t xml:space="preserve">    Язевое көлі   </w:t>
      </w:r>
      <w:r w:rsidRPr="008276F4">
        <w:rPr>
          <w:rStyle w:val="a5"/>
          <w:rFonts w:ascii="Times New Roman" w:hAnsi="Times New Roman" w:cs="Times New Roman"/>
          <w:sz w:val="28"/>
          <w:szCs w:val="28"/>
          <w:lang w:val="kk-KZ"/>
        </w:rPr>
        <w:tab/>
      </w:r>
      <w:r w:rsidRPr="008276F4">
        <w:rPr>
          <w:rStyle w:val="a5"/>
          <w:rFonts w:ascii="Times New Roman" w:hAnsi="Times New Roman" w:cs="Times New Roman"/>
          <w:sz w:val="28"/>
          <w:szCs w:val="28"/>
          <w:lang w:val="kk-KZ"/>
        </w:rPr>
        <w:tab/>
      </w:r>
      <w:r w:rsidRPr="008276F4">
        <w:rPr>
          <w:rStyle w:val="a5"/>
          <w:rFonts w:ascii="Times New Roman" w:hAnsi="Times New Roman" w:cs="Times New Roman"/>
          <w:sz w:val="28"/>
          <w:szCs w:val="28"/>
          <w:lang w:val="kk-KZ"/>
        </w:rPr>
        <w:tab/>
        <w:t xml:space="preserve">     Марал фермасы</w:t>
      </w:r>
    </w:p>
    <w:p w14:paraId="2AF89F0B" w14:textId="77777777" w:rsidR="00EB5193" w:rsidRPr="008276F4" w:rsidRDefault="00EB5193" w:rsidP="002073B8">
      <w:pPr>
        <w:spacing w:after="0" w:line="240" w:lineRule="auto"/>
        <w:jc w:val="both"/>
        <w:rPr>
          <w:rFonts w:ascii="Times New Roman" w:hAnsi="Times New Roman" w:cs="Times New Roman"/>
          <w:sz w:val="28"/>
          <w:szCs w:val="28"/>
          <w:lang w:val="kk-KZ"/>
        </w:rPr>
      </w:pPr>
    </w:p>
    <w:p w14:paraId="1EFA2385" w14:textId="77777777" w:rsidR="00EB5193" w:rsidRPr="008276F4" w:rsidRDefault="00512C9F" w:rsidP="002073B8">
      <w:pPr>
        <w:spacing w:after="0" w:line="240" w:lineRule="auto"/>
        <w:jc w:val="both"/>
        <w:rPr>
          <w:rFonts w:ascii="Times New Roman" w:hAnsi="Times New Roman" w:cs="Times New Roman"/>
          <w:b/>
          <w:sz w:val="28"/>
          <w:szCs w:val="28"/>
          <w:lang w:val="kk-KZ"/>
        </w:rPr>
      </w:pPr>
      <w:hyperlink r:id="rId41" w:anchor="accortourday" w:history="1">
        <w:r w:rsidR="00EB5193" w:rsidRPr="008276F4">
          <w:rPr>
            <w:rStyle w:val="ab"/>
            <w:rFonts w:ascii="Times New Roman" w:hAnsi="Times New Roman" w:cs="Times New Roman"/>
            <w:b/>
            <w:bCs/>
            <w:caps/>
            <w:color w:val="auto"/>
            <w:sz w:val="28"/>
            <w:szCs w:val="28"/>
            <w:u w:val="none"/>
            <w:bdr w:val="none" w:sz="0" w:space="0" w:color="auto" w:frame="1"/>
            <w:lang w:val="kk-KZ"/>
          </w:rPr>
          <w:t>Саяхат бағдарламасы</w:t>
        </w:r>
      </w:hyperlink>
    </w:p>
    <w:p w14:paraId="7D316A79" w14:textId="77777777" w:rsidR="00EB5193" w:rsidRPr="008276F4" w:rsidRDefault="00EB5193" w:rsidP="002073B8">
      <w:pPr>
        <w:pStyle w:val="a3"/>
        <w:shd w:val="clear" w:color="auto" w:fill="FFFFFF"/>
        <w:spacing w:before="0" w:beforeAutospacing="0" w:after="0" w:afterAutospacing="0"/>
        <w:jc w:val="both"/>
        <w:rPr>
          <w:rStyle w:val="a5"/>
          <w:rFonts w:eastAsiaTheme="majorEastAsia"/>
          <w:i w:val="0"/>
          <w:sz w:val="28"/>
          <w:szCs w:val="28"/>
          <w:lang w:val="kk-KZ"/>
        </w:rPr>
      </w:pPr>
      <w:r w:rsidRPr="008276F4">
        <w:rPr>
          <w:rStyle w:val="a5"/>
          <w:rFonts w:eastAsiaTheme="majorEastAsia"/>
          <w:sz w:val="28"/>
          <w:szCs w:val="28"/>
          <w:lang w:val="kk-KZ"/>
        </w:rPr>
        <w:tab/>
        <w:t>Қазақ Алтайы таулары мен Язевое көліне 4 күндік тур Шығыс Қазақстанның бұзылмаған табиғатын сезінуге және оның шалғай таулы қауымдастықтарындағы тіршілікті ашуға мүмкіндік береді. Сіздің сапарыңыз сізді елдегі ең көрікті аймақтардың біріне - адам әрекетінен дерлік зардап шекпеген экожүйе орналасқан Катон Қарағай ұлттық саябағына апарады.</w:t>
      </w:r>
      <w:r w:rsidRPr="008276F4">
        <w:rPr>
          <w:iCs/>
          <w:sz w:val="28"/>
          <w:szCs w:val="28"/>
          <w:lang w:val="kk-KZ"/>
        </w:rPr>
        <w:br/>
      </w:r>
      <w:r w:rsidRPr="008276F4">
        <w:rPr>
          <w:rStyle w:val="a5"/>
          <w:rFonts w:eastAsiaTheme="majorEastAsia"/>
          <w:sz w:val="28"/>
          <w:szCs w:val="28"/>
          <w:lang w:val="kk-KZ"/>
        </w:rPr>
        <w:t>Маршрут Өскеменнен (Өскемен) басталып, әртүрлі таңғажайып ландшафттарды қамтиды: Осиновский және Бурхат асулары, Язевое көлі, Бурхат көлі және кең Бұқтырма су қоймасы. Жол бойында сіз Қазақ Алтайының тарихы мен қазіргі мәдениетін зерттейсіз. Ең қызықты жерлеріне Берелдегі ежелгі көшпелі жерлеу қорғандарына бару, бұғы фермасы, жергілікті базар және аймақтық өнімдерді ұсынатын шай мен бал дәмін тату кіреді. Катон</w:t>
      </w:r>
      <w:r w:rsidRPr="008276F4">
        <w:rPr>
          <w:iCs/>
          <w:sz w:val="28"/>
          <w:szCs w:val="28"/>
          <w:lang w:val="kk-KZ"/>
        </w:rPr>
        <w:br/>
      </w:r>
      <w:r w:rsidRPr="008276F4">
        <w:rPr>
          <w:rStyle w:val="a5"/>
          <w:rFonts w:eastAsiaTheme="majorEastAsia"/>
          <w:sz w:val="28"/>
          <w:szCs w:val="28"/>
          <w:lang w:val="kk-KZ"/>
        </w:rPr>
        <w:t xml:space="preserve">Қарағай мен Язевое көлі арқылы өтетін бұл жол талғамайтын саяхат қала өмірінің шуы мен қарқынынан тамаша қашу болып табылады. Таулар, өзендер, көлдер және қарағай ағаштарының хош иісімен қоршалған сіз табиғаттың, мәдениеттің және тыныштықтың төрт күнін тамашалай аласыз. </w:t>
      </w:r>
    </w:p>
    <w:p w14:paraId="6BCE96E5" w14:textId="77777777" w:rsidR="00EB5193" w:rsidRPr="008276F4" w:rsidRDefault="00EB5193" w:rsidP="002073B8">
      <w:pPr>
        <w:pStyle w:val="a3"/>
        <w:shd w:val="clear" w:color="auto" w:fill="FFFFFF"/>
        <w:spacing w:before="0" w:beforeAutospacing="0" w:after="0" w:afterAutospacing="0"/>
        <w:jc w:val="both"/>
        <w:rPr>
          <w:sz w:val="28"/>
          <w:szCs w:val="28"/>
          <w:lang w:val="kk-KZ"/>
        </w:rPr>
      </w:pPr>
      <w:r w:rsidRPr="008276F4">
        <w:rPr>
          <w:rStyle w:val="a5"/>
          <w:rFonts w:eastAsiaTheme="majorEastAsia"/>
          <w:sz w:val="28"/>
          <w:szCs w:val="28"/>
          <w:lang w:val="kk-KZ"/>
        </w:rPr>
        <w:tab/>
        <w:t>Толық маршрутты зерттеп, Қазақ Алтайындағы ұмытылмас оқиғаға куә болыңыз.</w:t>
      </w:r>
    </w:p>
    <w:p w14:paraId="6F7FC19B" w14:textId="77777777" w:rsidR="00EB5193" w:rsidRPr="008276F4" w:rsidRDefault="00EB5193" w:rsidP="002073B8">
      <w:pPr>
        <w:pStyle w:val="a3"/>
        <w:shd w:val="clear" w:color="auto" w:fill="FFFFFF"/>
        <w:spacing w:before="0" w:beforeAutospacing="0" w:after="0" w:afterAutospacing="0"/>
        <w:jc w:val="both"/>
        <w:rPr>
          <w:sz w:val="28"/>
          <w:szCs w:val="28"/>
          <w:lang w:val="kk-KZ"/>
        </w:rPr>
      </w:pPr>
      <w:r w:rsidRPr="008276F4">
        <w:rPr>
          <w:rStyle w:val="a4"/>
          <w:rFonts w:eastAsiaTheme="majorEastAsia"/>
          <w:sz w:val="28"/>
          <w:szCs w:val="28"/>
          <w:lang w:val="kk-KZ"/>
        </w:rPr>
        <w:t>Саяхат күндерін таңдау бойынша ұсыныстар:</w:t>
      </w:r>
    </w:p>
    <w:p w14:paraId="13333F3D" w14:textId="77777777" w:rsidR="00EB5193" w:rsidRPr="008276F4" w:rsidRDefault="00EB5193" w:rsidP="004858A1">
      <w:pPr>
        <w:numPr>
          <w:ilvl w:val="0"/>
          <w:numId w:val="8"/>
        </w:numPr>
        <w:shd w:val="clear" w:color="auto" w:fill="FFFFFF"/>
        <w:spacing w:after="0" w:line="240" w:lineRule="auto"/>
        <w:ind w:left="0"/>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Мамырдан маусымға дейін: тау шөптері гүлдейді;</w:t>
      </w:r>
    </w:p>
    <w:p w14:paraId="300DB83D" w14:textId="77777777" w:rsidR="00EB5193" w:rsidRPr="008276F4" w:rsidRDefault="00EB5193" w:rsidP="004858A1">
      <w:pPr>
        <w:numPr>
          <w:ilvl w:val="0"/>
          <w:numId w:val="8"/>
        </w:numPr>
        <w:shd w:val="clear" w:color="auto" w:fill="FFFFFF"/>
        <w:spacing w:after="0" w:line="240" w:lineRule="auto"/>
        <w:ind w:left="0"/>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Шілде айының соңынан тамыз айының басына дейін: күнбағыс гүлдейді;</w:t>
      </w:r>
    </w:p>
    <w:p w14:paraId="1961D507" w14:textId="77777777" w:rsidR="00EB5193" w:rsidRPr="008276F4" w:rsidRDefault="00EB5193" w:rsidP="004858A1">
      <w:pPr>
        <w:numPr>
          <w:ilvl w:val="0"/>
          <w:numId w:val="8"/>
        </w:numPr>
        <w:shd w:val="clear" w:color="auto" w:fill="FFFFFF"/>
        <w:spacing w:after="0" w:line="240" w:lineRule="auto"/>
        <w:ind w:left="0"/>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Тамыз айының соңы: күлгін жабайы гүлдердің гүлденуі;</w:t>
      </w:r>
    </w:p>
    <w:p w14:paraId="5936315A" w14:textId="77777777" w:rsidR="00EB5193" w:rsidRPr="008276F4" w:rsidRDefault="00EB5193" w:rsidP="004858A1">
      <w:pPr>
        <w:numPr>
          <w:ilvl w:val="0"/>
          <w:numId w:val="8"/>
        </w:numPr>
        <w:shd w:val="clear" w:color="auto" w:fill="FFFFFF"/>
        <w:spacing w:after="0" w:line="240" w:lineRule="auto"/>
        <w:ind w:left="0"/>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Қыркүйектен қазан айының ортасына дейін: алтын күзгі түстер және әдемі жапырақтар.</w:t>
      </w:r>
    </w:p>
    <w:p w14:paraId="0F10324C" w14:textId="77777777" w:rsidR="00EB5193" w:rsidRPr="008276F4" w:rsidRDefault="00EB5193" w:rsidP="002073B8">
      <w:pPr>
        <w:pStyle w:val="3"/>
        <w:shd w:val="clear" w:color="auto" w:fill="FFFFFF"/>
        <w:spacing w:before="0" w:beforeAutospacing="0" w:after="0" w:afterAutospacing="0"/>
        <w:jc w:val="both"/>
        <w:rPr>
          <w:sz w:val="28"/>
          <w:szCs w:val="28"/>
        </w:rPr>
      </w:pPr>
      <w:r w:rsidRPr="008276F4">
        <w:rPr>
          <w:sz w:val="28"/>
          <w:szCs w:val="28"/>
        </w:rPr>
        <w:t>Бағасына кіреді:</w:t>
      </w:r>
    </w:p>
    <w:p w14:paraId="7B6656F6" w14:textId="77777777" w:rsidR="00EB5193" w:rsidRPr="008276F4" w:rsidRDefault="00EB5193" w:rsidP="004858A1">
      <w:pPr>
        <w:numPr>
          <w:ilvl w:val="0"/>
          <w:numId w:val="9"/>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Өскемен қаласындағы қонақ үйде 1 түнге DBL/TWIN қонақ үйінде тұру;</w:t>
      </w:r>
    </w:p>
    <w:p w14:paraId="202314E7" w14:textId="77777777" w:rsidR="00EB5193" w:rsidRPr="008276F4" w:rsidRDefault="00EB5193" w:rsidP="002073B8">
      <w:pPr>
        <w:shd w:val="clear" w:color="auto" w:fill="FFFFFF"/>
        <w:spacing w:after="0" w:line="240" w:lineRule="auto"/>
        <w:jc w:val="both"/>
        <w:rPr>
          <w:rFonts w:ascii="Times New Roman" w:hAnsi="Times New Roman" w:cs="Times New Roman"/>
          <w:sz w:val="28"/>
          <w:szCs w:val="28"/>
        </w:rPr>
      </w:pPr>
      <w:r w:rsidRPr="008276F4">
        <w:rPr>
          <w:rFonts w:ascii="Times New Roman" w:hAnsi="Times New Roman" w:cs="Times New Roman"/>
          <w:sz w:val="28"/>
          <w:szCs w:val="28"/>
          <w:lang w:val="kk-KZ"/>
        </w:rPr>
        <w:t>Катон Қарағай ауылында 2 түнге тұру;</w:t>
      </w:r>
    </w:p>
    <w:p w14:paraId="7CE5AD5E" w14:textId="77777777" w:rsidR="00EB5193" w:rsidRPr="008276F4" w:rsidRDefault="00EB5193" w:rsidP="002073B8">
      <w:pPr>
        <w:shd w:val="clear" w:color="auto" w:fill="FFFFFF"/>
        <w:spacing w:after="0" w:line="240" w:lineRule="auto"/>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Кемпингте: Әр шатырда 2 адамға арналған (бөлек тұру). Ортақ душ және дәретхана кемпингтің сыртында орналасқан;</w:t>
      </w:r>
    </w:p>
    <w:p w14:paraId="1238EBFB" w14:textId="77777777" w:rsidR="00EB5193" w:rsidRPr="008276F4" w:rsidRDefault="00EB5193" w:rsidP="002073B8">
      <w:pPr>
        <w:shd w:val="clear" w:color="auto" w:fill="FFFFFF"/>
        <w:spacing w:after="0" w:line="240" w:lineRule="auto"/>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Қонақ үйінде (ұсынылады): 3, 4 немесе 5 адамға арналған бөлмелерде, бөлек бір адамдық төсектермен тұруға болады. Ортақ душ және дәретхана үйдің ішінде де, сыртында да қолжетімді.</w:t>
      </w:r>
    </w:p>
    <w:p w14:paraId="2CC1C757" w14:textId="77777777" w:rsidR="00EB5193" w:rsidRPr="008276F4" w:rsidRDefault="00EB5193" w:rsidP="004858A1">
      <w:pPr>
        <w:numPr>
          <w:ilvl w:val="0"/>
          <w:numId w:val="9"/>
        </w:numPr>
        <w:shd w:val="clear" w:color="auto" w:fill="FFFFFF"/>
        <w:spacing w:after="0" w:line="240" w:lineRule="auto"/>
        <w:ind w:left="0"/>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Бағдарлама бойынша Өскеменде жүргізушісі бар жеке кондиционер көлігі:</w:t>
      </w:r>
      <w:r w:rsidRPr="008276F4">
        <w:rPr>
          <w:rFonts w:ascii="Times New Roman" w:hAnsi="Times New Roman" w:cs="Times New Roman"/>
          <w:sz w:val="28"/>
          <w:szCs w:val="28"/>
          <w:lang w:val="kk-KZ"/>
        </w:rPr>
        <w:br/>
        <w:t>- 1-2 адам – 3 орынға дейін седан;</w:t>
      </w:r>
    </w:p>
    <w:p w14:paraId="21090F34" w14:textId="77777777" w:rsidR="00EB5193" w:rsidRPr="008276F4" w:rsidRDefault="00EB5193" w:rsidP="004858A1">
      <w:pPr>
        <w:numPr>
          <w:ilvl w:val="0"/>
          <w:numId w:val="9"/>
        </w:numPr>
        <w:shd w:val="clear" w:color="auto" w:fill="FFFFFF"/>
        <w:spacing w:after="0" w:line="240" w:lineRule="auto"/>
        <w:ind w:left="0"/>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- 3-7 адам – 10 орынға дейін минивэн;</w:t>
      </w:r>
    </w:p>
    <w:p w14:paraId="7398F303" w14:textId="77777777" w:rsidR="00EB5193" w:rsidRPr="008276F4" w:rsidRDefault="00EB5193" w:rsidP="004858A1">
      <w:pPr>
        <w:numPr>
          <w:ilvl w:val="0"/>
          <w:numId w:val="9"/>
        </w:numPr>
        <w:shd w:val="clear" w:color="auto" w:fill="FFFFFF"/>
        <w:spacing w:after="0" w:line="240" w:lineRule="auto"/>
        <w:ind w:left="0"/>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- 8-14 адам – 18 орынға дейін микроавтобус;</w:t>
      </w:r>
    </w:p>
    <w:p w14:paraId="4DAFB1F9" w14:textId="77777777" w:rsidR="00EB5193" w:rsidRPr="008276F4" w:rsidRDefault="00EB5193" w:rsidP="004858A1">
      <w:pPr>
        <w:numPr>
          <w:ilvl w:val="0"/>
          <w:numId w:val="9"/>
        </w:numPr>
        <w:shd w:val="clear" w:color="auto" w:fill="FFFFFF"/>
        <w:spacing w:after="0" w:line="240" w:lineRule="auto"/>
        <w:ind w:left="0"/>
        <w:jc w:val="both"/>
        <w:rPr>
          <w:rFonts w:ascii="Times New Roman" w:hAnsi="Times New Roman" w:cs="Times New Roman"/>
          <w:sz w:val="28"/>
          <w:szCs w:val="28"/>
          <w:lang w:val="kk-KZ"/>
        </w:rPr>
      </w:pPr>
      <w:r w:rsidRPr="008276F4">
        <w:rPr>
          <w:rStyle w:val="a5"/>
          <w:rFonts w:ascii="Times New Roman" w:hAnsi="Times New Roman" w:cs="Times New Roman"/>
          <w:sz w:val="28"/>
          <w:szCs w:val="28"/>
          <w:lang w:val="kk-KZ"/>
        </w:rPr>
        <w:t>Ескерту:</w:t>
      </w:r>
      <w:r w:rsidRPr="008276F4">
        <w:rPr>
          <w:rFonts w:ascii="Times New Roman" w:hAnsi="Times New Roman" w:cs="Times New Roman"/>
          <w:sz w:val="28"/>
          <w:szCs w:val="28"/>
          <w:lang w:val="kk-KZ"/>
        </w:rPr>
        <w:t> 1-3 күндері қонақтарға Jeep (Toyota Sequoia / Toyota 4Runner / Mitsubishi Montero) экскурсиясы ұсынылады, әр көлікке 3 адамнан.</w:t>
      </w:r>
    </w:p>
    <w:p w14:paraId="684B8F45" w14:textId="77777777" w:rsidR="00EB5193" w:rsidRPr="008276F4" w:rsidRDefault="00EB5193" w:rsidP="004858A1">
      <w:pPr>
        <w:numPr>
          <w:ilvl w:val="0"/>
          <w:numId w:val="9"/>
        </w:numPr>
        <w:shd w:val="clear" w:color="auto" w:fill="FFFFFF"/>
        <w:spacing w:after="0" w:line="240" w:lineRule="auto"/>
        <w:ind w:left="0"/>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Тамақтану: 3 таңғы ас, 3 түскі ас, 2 кешкі ас;</w:t>
      </w:r>
    </w:p>
    <w:p w14:paraId="35C446E6" w14:textId="77777777" w:rsidR="00EB5193" w:rsidRPr="008276F4" w:rsidRDefault="00EB5193" w:rsidP="004858A1">
      <w:pPr>
        <w:numPr>
          <w:ilvl w:val="0"/>
          <w:numId w:val="9"/>
        </w:numPr>
        <w:shd w:val="clear" w:color="auto" w:fill="FFFFFF"/>
        <w:spacing w:after="0" w:line="240" w:lineRule="auto"/>
        <w:ind w:left="0"/>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Ағылшын тілінде сөйлейтін гид қызметтері;</w:t>
      </w:r>
    </w:p>
    <w:p w14:paraId="45E0B08F" w14:textId="77777777" w:rsidR="00EB5193" w:rsidRPr="008276F4" w:rsidRDefault="00EB5193" w:rsidP="004858A1">
      <w:pPr>
        <w:numPr>
          <w:ilvl w:val="0"/>
          <w:numId w:val="9"/>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Бағдарламаға сәйкес экологиялық төлемдер;</w:t>
      </w:r>
    </w:p>
    <w:p w14:paraId="57E230F8" w14:textId="77777777" w:rsidR="00EB5193" w:rsidRPr="008276F4" w:rsidRDefault="00EB5193" w:rsidP="004858A1">
      <w:pPr>
        <w:numPr>
          <w:ilvl w:val="0"/>
          <w:numId w:val="9"/>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Жолда жеңіл тағамдар және күніне 0,5 л минералды су;</w:t>
      </w:r>
    </w:p>
    <w:p w14:paraId="1B7D7DD3" w14:textId="77777777" w:rsidR="00EB5193" w:rsidRPr="008276F4" w:rsidRDefault="00EB5193" w:rsidP="004858A1">
      <w:pPr>
        <w:numPr>
          <w:ilvl w:val="0"/>
          <w:numId w:val="9"/>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Шай мен бал рәсіміне қатысу;</w:t>
      </w:r>
    </w:p>
    <w:p w14:paraId="3850D86D" w14:textId="77777777" w:rsidR="00EB5193" w:rsidRPr="008276F4" w:rsidRDefault="00EB5193" w:rsidP="004858A1">
      <w:pPr>
        <w:numPr>
          <w:ilvl w:val="0"/>
          <w:numId w:val="9"/>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Жалпы алғашқы медициналық көмек жинағы;</w:t>
      </w:r>
    </w:p>
    <w:p w14:paraId="108BA019" w14:textId="77777777" w:rsidR="00EB5193" w:rsidRPr="008276F4" w:rsidRDefault="00EB5193" w:rsidP="004858A1">
      <w:pPr>
        <w:numPr>
          <w:ilvl w:val="0"/>
          <w:numId w:val="9"/>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Жаяу серуендеу жабдықтары (жаяу серуендеу таяқшалары, отыратын жастықша, жаңбырға қарсы пончо).</w:t>
      </w:r>
    </w:p>
    <w:p w14:paraId="57899208" w14:textId="77777777" w:rsidR="00EB5193" w:rsidRPr="008276F4" w:rsidRDefault="00EB5193" w:rsidP="002073B8">
      <w:pPr>
        <w:pStyle w:val="3"/>
        <w:shd w:val="clear" w:color="auto" w:fill="FFFFFF"/>
        <w:spacing w:before="0" w:beforeAutospacing="0" w:after="0" w:afterAutospacing="0"/>
        <w:jc w:val="both"/>
        <w:rPr>
          <w:sz w:val="28"/>
          <w:szCs w:val="28"/>
        </w:rPr>
      </w:pPr>
      <w:r w:rsidRPr="008276F4">
        <w:rPr>
          <w:sz w:val="28"/>
          <w:szCs w:val="28"/>
        </w:rPr>
        <w:t>Бағаға кірмейді:</w:t>
      </w:r>
    </w:p>
    <w:p w14:paraId="53B42A87" w14:textId="77777777" w:rsidR="00EB5193" w:rsidRPr="008276F4" w:rsidRDefault="00EB5193" w:rsidP="004858A1">
      <w:pPr>
        <w:numPr>
          <w:ilvl w:val="0"/>
          <w:numId w:val="10"/>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Халықаралық әуе билеттері;</w:t>
      </w:r>
    </w:p>
    <w:p w14:paraId="41D04CEB" w14:textId="77777777" w:rsidR="00EB5193" w:rsidRPr="008276F4" w:rsidRDefault="00EB5193" w:rsidP="004858A1">
      <w:pPr>
        <w:numPr>
          <w:ilvl w:val="0"/>
          <w:numId w:val="10"/>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Жеке тұрғын үй;</w:t>
      </w:r>
    </w:p>
    <w:p w14:paraId="6F239EF9" w14:textId="77777777" w:rsidR="00EB5193" w:rsidRPr="008276F4" w:rsidRDefault="00EB5193" w:rsidP="004858A1">
      <w:pPr>
        <w:numPr>
          <w:ilvl w:val="0"/>
          <w:numId w:val="10"/>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Алматы немесе Астанадан испан, итальян тілді гид – әр топ үшін 960 АҚШ доллары;</w:t>
      </w:r>
    </w:p>
    <w:p w14:paraId="44969ADC" w14:textId="77777777" w:rsidR="00EB5193" w:rsidRPr="008276F4" w:rsidRDefault="00EB5193" w:rsidP="004858A1">
      <w:pPr>
        <w:numPr>
          <w:ilvl w:val="0"/>
          <w:numId w:val="10"/>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Бағдарламада көрсетілмеген тағамдар;</w:t>
      </w:r>
    </w:p>
    <w:p w14:paraId="60BFD30B" w14:textId="77777777" w:rsidR="00EB5193" w:rsidRPr="008276F4" w:rsidRDefault="00EB5193" w:rsidP="004858A1">
      <w:pPr>
        <w:numPr>
          <w:ilvl w:val="0"/>
          <w:numId w:val="10"/>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Жеке шығындар;</w:t>
      </w:r>
    </w:p>
    <w:p w14:paraId="3A104721" w14:textId="77777777" w:rsidR="00EB5193" w:rsidRPr="008276F4" w:rsidRDefault="00EB5193" w:rsidP="004858A1">
      <w:pPr>
        <w:numPr>
          <w:ilvl w:val="0"/>
          <w:numId w:val="10"/>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Бағдарламада көрсетілмеген кез келген қызметтер.</w:t>
      </w:r>
    </w:p>
    <w:p w14:paraId="1D8599AD" w14:textId="77777777" w:rsidR="00EB5193" w:rsidRPr="008276F4" w:rsidRDefault="00EB5193" w:rsidP="002073B8">
      <w:pPr>
        <w:pStyle w:val="a3"/>
        <w:shd w:val="clear" w:color="auto" w:fill="FFFFFF"/>
        <w:spacing w:before="0" w:beforeAutospacing="0" w:after="0" w:afterAutospacing="0"/>
        <w:jc w:val="both"/>
        <w:rPr>
          <w:sz w:val="28"/>
          <w:szCs w:val="28"/>
        </w:rPr>
      </w:pPr>
      <w:r w:rsidRPr="008276F4">
        <w:rPr>
          <w:rStyle w:val="a4"/>
          <w:rFonts w:eastAsiaTheme="majorEastAsia"/>
          <w:sz w:val="28"/>
          <w:szCs w:val="28"/>
        </w:rPr>
        <w:t>Сапарыңызды жоспарлау кезіндегі ұсыныстар:</w:t>
      </w:r>
      <w:r w:rsidRPr="008276F4">
        <w:rPr>
          <w:rStyle w:val="a4"/>
          <w:rFonts w:eastAsiaTheme="majorEastAsia"/>
          <w:sz w:val="28"/>
          <w:szCs w:val="28"/>
          <w:lang w:val="kk-KZ"/>
        </w:rPr>
        <w:t xml:space="preserve"> </w:t>
      </w:r>
      <w:r w:rsidRPr="008276F4">
        <w:rPr>
          <w:sz w:val="28"/>
          <w:szCs w:val="28"/>
        </w:rPr>
        <w:t>Қала ішінде және сыртында температура әртүрлі; сондықтан сыртқа шыққан кезде жылы киім кию қажет.</w:t>
      </w:r>
    </w:p>
    <w:p w14:paraId="29654FC6" w14:textId="77777777" w:rsidR="00EB5193" w:rsidRPr="008276F4" w:rsidRDefault="00EB5193" w:rsidP="002073B8">
      <w:pPr>
        <w:pStyle w:val="a3"/>
        <w:shd w:val="clear" w:color="auto" w:fill="FFFFFF"/>
        <w:spacing w:before="0" w:beforeAutospacing="0" w:after="0" w:afterAutospacing="0"/>
        <w:jc w:val="both"/>
        <w:rPr>
          <w:sz w:val="28"/>
          <w:szCs w:val="28"/>
        </w:rPr>
      </w:pPr>
      <w:r w:rsidRPr="008276F4">
        <w:rPr>
          <w:rStyle w:val="a4"/>
          <w:rFonts w:eastAsiaTheme="majorEastAsia"/>
          <w:sz w:val="28"/>
          <w:szCs w:val="28"/>
        </w:rPr>
        <w:t>Ескерту:</w:t>
      </w:r>
      <w:r w:rsidRPr="008276F4">
        <w:rPr>
          <w:sz w:val="28"/>
          <w:szCs w:val="28"/>
        </w:rPr>
        <w:t> Бір реттік қосымша тек Өскемен қаласында қолжетімді.</w:t>
      </w:r>
    </w:p>
    <w:p w14:paraId="2EB2352C" w14:textId="77777777" w:rsidR="00EB5193" w:rsidRPr="008276F4" w:rsidRDefault="00EB5193" w:rsidP="002073B8">
      <w:pPr>
        <w:spacing w:after="0" w:line="240" w:lineRule="auto"/>
        <w:jc w:val="both"/>
        <w:rPr>
          <w:rFonts w:ascii="Times New Roman" w:hAnsi="Times New Roman" w:cs="Times New Roman"/>
          <w:sz w:val="28"/>
          <w:szCs w:val="28"/>
          <w:lang w:val="kk-KZ"/>
        </w:rPr>
      </w:pPr>
      <w:r w:rsidRPr="008276F4">
        <w:rPr>
          <w:rFonts w:ascii="Times New Roman" w:hAnsi="Times New Roman" w:cs="Times New Roman"/>
          <w:sz w:val="28"/>
          <w:szCs w:val="28"/>
          <w:lang w:val="kk-KZ"/>
        </w:rPr>
        <w:tab/>
        <w:t>(</w:t>
      </w:r>
      <w:hyperlink r:id="rId42" w:history="1">
        <w:r w:rsidRPr="008276F4">
          <w:rPr>
            <w:rStyle w:val="ab"/>
            <w:rFonts w:ascii="Times New Roman" w:hAnsi="Times New Roman" w:cs="Times New Roman"/>
            <w:color w:val="auto"/>
            <w:sz w:val="28"/>
            <w:szCs w:val="28"/>
            <w:lang w:val="kk-KZ"/>
          </w:rPr>
          <w:t>https://www.advantour.com/kazakhstan/tours/kazakh-altai-tour3.htm</w:t>
        </w:r>
      </w:hyperlink>
      <w:r w:rsidRPr="008276F4">
        <w:rPr>
          <w:rFonts w:ascii="Times New Roman" w:hAnsi="Times New Roman" w:cs="Times New Roman"/>
          <w:sz w:val="28"/>
          <w:szCs w:val="28"/>
          <w:lang w:val="kk-KZ"/>
        </w:rPr>
        <w:t>)</w:t>
      </w:r>
    </w:p>
    <w:p w14:paraId="05AEB573" w14:textId="4BA988EC" w:rsidR="00EB5193" w:rsidRPr="008276F4" w:rsidRDefault="00EB5193" w:rsidP="002073B8">
      <w:pPr>
        <w:pStyle w:val="5"/>
        <w:spacing w:before="0" w:line="240" w:lineRule="auto"/>
        <w:jc w:val="center"/>
        <w:rPr>
          <w:rFonts w:ascii="Times New Roman" w:hAnsi="Times New Roman" w:cs="Times New Roman"/>
          <w:b/>
          <w:color w:val="auto"/>
          <w:sz w:val="28"/>
          <w:szCs w:val="28"/>
          <w:lang w:val="kk-KZ"/>
        </w:rPr>
      </w:pPr>
      <w:r w:rsidRPr="008276F4">
        <w:rPr>
          <w:rFonts w:ascii="Times New Roman" w:hAnsi="Times New Roman" w:cs="Times New Roman"/>
          <w:b/>
          <w:color w:val="auto"/>
          <w:sz w:val="28"/>
          <w:szCs w:val="28"/>
        </w:rPr>
        <w:t xml:space="preserve">"Көлсай </w:t>
      </w:r>
      <w:r w:rsidR="00533A7E" w:rsidRPr="008276F4">
        <w:rPr>
          <w:rFonts w:ascii="Times New Roman" w:hAnsi="Times New Roman" w:cs="Times New Roman"/>
          <w:b/>
          <w:color w:val="auto"/>
          <w:sz w:val="28"/>
          <w:szCs w:val="28"/>
          <w:lang w:val="kk-KZ"/>
        </w:rPr>
        <w:t xml:space="preserve">– </w:t>
      </w:r>
      <w:r w:rsidRPr="008276F4">
        <w:rPr>
          <w:rFonts w:ascii="Times New Roman" w:hAnsi="Times New Roman" w:cs="Times New Roman"/>
          <w:b/>
          <w:color w:val="auto"/>
          <w:sz w:val="28"/>
          <w:szCs w:val="28"/>
        </w:rPr>
        <w:t xml:space="preserve"> тыныштық пен шабыт"</w:t>
      </w:r>
    </w:p>
    <w:p w14:paraId="1A73B5CD" w14:textId="77777777" w:rsidR="00EB5193" w:rsidRPr="008276F4" w:rsidRDefault="00EB5193" w:rsidP="002073B8">
      <w:pPr>
        <w:spacing w:after="0" w:line="240" w:lineRule="auto"/>
        <w:jc w:val="both"/>
        <w:rPr>
          <w:rFonts w:ascii="Times New Roman" w:hAnsi="Times New Roman" w:cs="Times New Roman"/>
          <w:sz w:val="28"/>
          <w:szCs w:val="28"/>
          <w:lang w:val="kk-KZ"/>
        </w:rPr>
      </w:pPr>
      <w:r w:rsidRPr="008276F4">
        <w:rPr>
          <w:rFonts w:ascii="Times New Roman" w:hAnsi="Times New Roman" w:cs="Times New Roman"/>
          <w:noProof/>
          <w:sz w:val="28"/>
          <w:szCs w:val="28"/>
          <w:lang w:eastAsia="ru-RU"/>
        </w:rPr>
        <w:drawing>
          <wp:inline distT="0" distB="0" distL="0" distR="0" wp14:anchorId="1A91F577" wp14:editId="6C82A7FA">
            <wp:extent cx="6120130" cy="4082263"/>
            <wp:effectExtent l="0" t="0" r="0" b="0"/>
            <wp:docPr id="28" name="Рисунок 28" descr="https://kezbe.kz/storage/31/kolsay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kezbe.kz/storage/31/kolsay3.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4082263"/>
                    </a:xfrm>
                    <a:prstGeom prst="rect">
                      <a:avLst/>
                    </a:prstGeom>
                    <a:noFill/>
                    <a:ln>
                      <a:noFill/>
                    </a:ln>
                  </pic:spPr>
                </pic:pic>
              </a:graphicData>
            </a:graphic>
          </wp:inline>
        </w:drawing>
      </w:r>
    </w:p>
    <w:p w14:paraId="641235B7" w14:textId="77777777" w:rsidR="00EB5193" w:rsidRPr="008276F4" w:rsidRDefault="00EB5193" w:rsidP="002073B8">
      <w:pPr>
        <w:spacing w:after="0" w:line="240" w:lineRule="auto"/>
        <w:jc w:val="both"/>
        <w:rPr>
          <w:rFonts w:ascii="Times New Roman" w:hAnsi="Times New Roman" w:cs="Times New Roman"/>
          <w:sz w:val="28"/>
          <w:szCs w:val="28"/>
          <w:lang w:val="kk-KZ"/>
        </w:rPr>
      </w:pPr>
    </w:p>
    <w:p w14:paraId="29A388D2" w14:textId="77777777" w:rsidR="00EB5193" w:rsidRPr="008276F4" w:rsidRDefault="00EB5193" w:rsidP="002073B8">
      <w:pPr>
        <w:pStyle w:val="5"/>
        <w:spacing w:before="0" w:line="240" w:lineRule="auto"/>
        <w:rPr>
          <w:rFonts w:ascii="Times New Roman" w:hAnsi="Times New Roman" w:cs="Times New Roman"/>
          <w:b/>
          <w:color w:val="auto"/>
          <w:sz w:val="28"/>
          <w:szCs w:val="28"/>
          <w:lang w:val="kk-KZ"/>
        </w:rPr>
      </w:pPr>
      <w:r w:rsidRPr="008276F4">
        <w:rPr>
          <w:rFonts w:ascii="Times New Roman" w:hAnsi="Times New Roman" w:cs="Times New Roman"/>
          <w:b/>
          <w:color w:val="auto"/>
          <w:sz w:val="28"/>
          <w:szCs w:val="28"/>
          <w:lang w:val="kk-KZ"/>
        </w:rPr>
        <w:t>Сипаттама</w:t>
      </w:r>
    </w:p>
    <w:p w14:paraId="01C4A3E1" w14:textId="77777777" w:rsidR="00EB5193" w:rsidRPr="008276F4" w:rsidRDefault="00EB5193" w:rsidP="002073B8">
      <w:pPr>
        <w:pStyle w:val="a3"/>
        <w:spacing w:before="0" w:beforeAutospacing="0" w:after="0" w:afterAutospacing="0"/>
        <w:rPr>
          <w:sz w:val="28"/>
          <w:szCs w:val="28"/>
          <w:lang w:val="kk-KZ"/>
        </w:rPr>
      </w:pPr>
      <w:r w:rsidRPr="008276F4">
        <w:rPr>
          <w:rStyle w:val="a4"/>
          <w:rFonts w:eastAsiaTheme="majorEastAsia"/>
          <w:sz w:val="28"/>
          <w:szCs w:val="28"/>
          <w:lang w:val="kk-KZ"/>
        </w:rPr>
        <w:t>Көлсай көлі</w:t>
      </w:r>
      <w:r w:rsidRPr="008276F4">
        <w:rPr>
          <w:sz w:val="28"/>
          <w:szCs w:val="28"/>
          <w:lang w:val="kk-KZ"/>
        </w:rPr>
        <w:t> – Алматы облысында орналасқан табиғи керемет, таза суы мен тауларымен танымал. Бұл орын тыныштықты сүйетіндер үшін тамаша демалыс орны.</w:t>
      </w:r>
    </w:p>
    <w:p w14:paraId="6FCF9C11" w14:textId="77777777" w:rsidR="00EB5193" w:rsidRPr="008276F4" w:rsidRDefault="00EB5193" w:rsidP="002073B8">
      <w:pPr>
        <w:pStyle w:val="a3"/>
        <w:spacing w:before="0" w:beforeAutospacing="0" w:after="0" w:afterAutospacing="0"/>
        <w:rPr>
          <w:sz w:val="28"/>
          <w:szCs w:val="28"/>
          <w:lang w:val="kk-KZ"/>
        </w:rPr>
      </w:pPr>
      <w:r w:rsidRPr="008276F4">
        <w:rPr>
          <w:rStyle w:val="a4"/>
          <w:rFonts w:eastAsiaTheme="majorEastAsia"/>
          <w:sz w:val="28"/>
          <w:szCs w:val="28"/>
          <w:lang w:val="kk-KZ"/>
        </w:rPr>
        <w:t>Шарын шатқалы</w:t>
      </w:r>
      <w:r w:rsidRPr="008276F4">
        <w:rPr>
          <w:sz w:val="28"/>
          <w:szCs w:val="28"/>
          <w:lang w:val="kk-KZ"/>
        </w:rPr>
        <w:t> – ерекше "Каменные замки" тастарымен әйгілі, Шығыс Қазақстандағы таңғажайып табиғи ескерткіш.</w:t>
      </w:r>
    </w:p>
    <w:p w14:paraId="0AA33443" w14:textId="77777777" w:rsidR="00EB5193" w:rsidRPr="008276F4" w:rsidRDefault="00EB5193" w:rsidP="002073B8">
      <w:pPr>
        <w:pStyle w:val="a3"/>
        <w:spacing w:before="0" w:beforeAutospacing="0" w:after="0" w:afterAutospacing="0"/>
        <w:rPr>
          <w:sz w:val="28"/>
          <w:szCs w:val="28"/>
          <w:lang w:val="kk-KZ"/>
        </w:rPr>
      </w:pPr>
      <w:r w:rsidRPr="008276F4">
        <w:rPr>
          <w:rStyle w:val="a4"/>
          <w:rFonts w:eastAsiaTheme="majorEastAsia"/>
          <w:sz w:val="28"/>
          <w:szCs w:val="28"/>
          <w:lang w:val="kk-KZ"/>
        </w:rPr>
        <w:t>Қара шатқал</w:t>
      </w:r>
      <w:r w:rsidRPr="008276F4">
        <w:rPr>
          <w:sz w:val="28"/>
          <w:szCs w:val="28"/>
          <w:lang w:val="kk-KZ"/>
        </w:rPr>
        <w:t> – Шарын шатқалының бөлігі, қара тастары мен әсерлі құламаларымен танымал, географтар мен табиғат сүйерлерге қызықты орын.</w:t>
      </w:r>
    </w:p>
    <w:p w14:paraId="3218B11A" w14:textId="77777777" w:rsidR="00EB5193" w:rsidRPr="008276F4" w:rsidRDefault="00EB5193" w:rsidP="002073B8">
      <w:pPr>
        <w:pStyle w:val="a3"/>
        <w:spacing w:before="0" w:beforeAutospacing="0" w:after="0" w:afterAutospacing="0"/>
        <w:rPr>
          <w:b/>
          <w:sz w:val="28"/>
          <w:szCs w:val="28"/>
          <w:lang w:val="kk-KZ"/>
        </w:rPr>
      </w:pPr>
      <w:r w:rsidRPr="008276F4">
        <w:rPr>
          <w:b/>
          <w:sz w:val="28"/>
          <w:szCs w:val="28"/>
          <w:lang w:val="kk-KZ"/>
        </w:rPr>
        <w:t>БІР КҮНДІК САПАР:</w:t>
      </w:r>
      <w:r w:rsidRPr="008276F4">
        <w:rPr>
          <w:b/>
          <w:sz w:val="28"/>
          <w:szCs w:val="28"/>
          <w:lang w:val="kk-KZ"/>
        </w:rPr>
        <w:br/>
      </w:r>
      <w:r w:rsidRPr="008276F4">
        <w:rPr>
          <w:sz w:val="28"/>
          <w:szCs w:val="28"/>
          <w:lang w:val="kk-KZ"/>
        </w:rPr>
        <w:t>Күні: 7, 9, 10, 11, 17, 18, 24, 25, 31 мамыр</w:t>
      </w:r>
      <w:r w:rsidRPr="008276F4">
        <w:rPr>
          <w:sz w:val="28"/>
          <w:szCs w:val="28"/>
          <w:lang w:val="kk-KZ"/>
        </w:rPr>
        <w:br/>
        <w:t>‌‌1, 2, 5, 7, 8, 9, 12, 14, 15, 16, 19, 21, 22, 23, 26, 28, 29, 30 маусым</w:t>
      </w:r>
      <w:r w:rsidRPr="008276F4">
        <w:rPr>
          <w:sz w:val="28"/>
          <w:szCs w:val="28"/>
          <w:lang w:val="kk-KZ"/>
        </w:rPr>
        <w:br/>
        <w:t>‌3, 5, 6, 7, 10, 12, 13, 14, 17, 19, 20, 21, 24, 26, 27, 28, 31 шілде</w:t>
      </w:r>
      <w:r w:rsidRPr="008276F4">
        <w:rPr>
          <w:sz w:val="28"/>
          <w:szCs w:val="28"/>
          <w:lang w:val="kk-KZ"/>
        </w:rPr>
        <w:br/>
        <w:t>‌2, 3, 4, 7, 9, 10, 11, 14, 16, 17, 18, 21, 23, 24 25, 28, 30, 31 тамыз</w:t>
      </w:r>
      <w:r w:rsidRPr="008276F4">
        <w:rPr>
          <w:sz w:val="28"/>
          <w:szCs w:val="28"/>
          <w:lang w:val="kk-KZ"/>
        </w:rPr>
        <w:br/>
        <w:t>Бағасы: 12.000 тг</w:t>
      </w:r>
      <w:r w:rsidRPr="008276F4">
        <w:rPr>
          <w:sz w:val="28"/>
          <w:szCs w:val="28"/>
          <w:lang w:val="kk-KZ"/>
        </w:rPr>
        <w:br/>
        <w:t>Бронь: 5.000 тг</w:t>
      </w:r>
      <w:r w:rsidRPr="008276F4">
        <w:rPr>
          <w:sz w:val="28"/>
          <w:szCs w:val="28"/>
          <w:lang w:val="kk-KZ"/>
        </w:rPr>
        <w:br/>
      </w:r>
      <w:r w:rsidRPr="008276F4">
        <w:rPr>
          <w:rFonts w:ascii="Segoe UI Emoji" w:hAnsi="Segoe UI Emoji" w:cs="Segoe UI Emoji"/>
          <w:sz w:val="28"/>
          <w:szCs w:val="28"/>
          <w:lang w:val="kk-KZ"/>
        </w:rPr>
        <w:t>💳</w:t>
      </w:r>
      <w:r w:rsidRPr="008276F4">
        <w:rPr>
          <w:sz w:val="28"/>
          <w:szCs w:val="28"/>
          <w:lang w:val="kk-KZ"/>
        </w:rPr>
        <w:t xml:space="preserve"> Kaspi QR, Kaspi Red бар.</w:t>
      </w:r>
      <w:r w:rsidRPr="008276F4">
        <w:rPr>
          <w:sz w:val="28"/>
          <w:szCs w:val="28"/>
          <w:lang w:val="kk-KZ"/>
        </w:rPr>
        <w:br/>
      </w:r>
      <w:r w:rsidRPr="008276F4">
        <w:rPr>
          <w:rFonts w:ascii="Segoe UI Emoji" w:hAnsi="Segoe UI Emoji" w:cs="Segoe UI Emoji"/>
          <w:sz w:val="28"/>
          <w:szCs w:val="28"/>
          <w:lang w:val="kk-KZ"/>
        </w:rPr>
        <w:t>📌</w:t>
      </w:r>
      <w:r w:rsidRPr="008276F4">
        <w:rPr>
          <w:sz w:val="28"/>
          <w:szCs w:val="28"/>
          <w:lang w:val="kk-KZ"/>
        </w:rPr>
        <w:t xml:space="preserve"> Жиналатын орын: Абай 50, Цирк автотұрағы.</w:t>
      </w:r>
      <w:r w:rsidRPr="008276F4">
        <w:rPr>
          <w:sz w:val="28"/>
          <w:szCs w:val="28"/>
          <w:lang w:val="kk-KZ"/>
        </w:rPr>
        <w:br/>
        <w:t>Жиналу уақыты: 05:30</w:t>
      </w:r>
      <w:r w:rsidRPr="008276F4">
        <w:rPr>
          <w:sz w:val="28"/>
          <w:szCs w:val="28"/>
          <w:lang w:val="kk-KZ"/>
        </w:rPr>
        <w:br/>
        <w:t>Жол жүру уақыты: 06:00</w:t>
      </w:r>
      <w:r w:rsidRPr="008276F4">
        <w:rPr>
          <w:sz w:val="28"/>
          <w:szCs w:val="28"/>
          <w:lang w:val="kk-KZ"/>
        </w:rPr>
        <w:br/>
      </w:r>
      <w:r w:rsidRPr="008276F4">
        <w:rPr>
          <w:b/>
          <w:sz w:val="28"/>
          <w:szCs w:val="28"/>
          <w:lang w:val="kk-KZ"/>
        </w:rPr>
        <w:t>НЕ КІРЕДІ:</w:t>
      </w:r>
    </w:p>
    <w:p w14:paraId="784F0636" w14:textId="77777777" w:rsidR="00EB5193" w:rsidRPr="008276F4" w:rsidRDefault="00EB5193" w:rsidP="002073B8">
      <w:pPr>
        <w:pStyle w:val="a3"/>
        <w:spacing w:before="0" w:beforeAutospacing="0" w:after="0" w:afterAutospacing="0"/>
        <w:rPr>
          <w:sz w:val="28"/>
          <w:szCs w:val="28"/>
          <w:lang w:val="kk-KZ"/>
        </w:rPr>
      </w:pPr>
      <w:r w:rsidRPr="008276F4">
        <w:rPr>
          <w:sz w:val="28"/>
          <w:szCs w:val="28"/>
          <w:lang w:val="kk-KZ"/>
        </w:rPr>
        <w:t>-Транспорт қызметі.</w:t>
      </w:r>
      <w:r w:rsidRPr="008276F4">
        <w:rPr>
          <w:sz w:val="28"/>
          <w:szCs w:val="28"/>
          <w:lang w:val="kk-KZ"/>
        </w:rPr>
        <w:br/>
        <w:t>-Экологиялық төлем: Көлсай, Шарын шатқалы.</w:t>
      </w:r>
      <w:r w:rsidRPr="008276F4">
        <w:rPr>
          <w:sz w:val="28"/>
          <w:szCs w:val="28"/>
          <w:lang w:val="kk-KZ"/>
        </w:rPr>
        <w:br/>
        <w:t>-Гид қызметі, экскурсия.</w:t>
      </w:r>
      <w:r w:rsidRPr="008276F4">
        <w:rPr>
          <w:sz w:val="28"/>
          <w:szCs w:val="28"/>
          <w:lang w:val="kk-KZ"/>
        </w:rPr>
        <w:br/>
        <w:t>‌-Шарын шатқалында закат</w:t>
      </w:r>
      <w:r w:rsidRPr="008276F4">
        <w:rPr>
          <w:sz w:val="28"/>
          <w:szCs w:val="28"/>
          <w:lang w:val="kk-KZ"/>
        </w:rPr>
        <w:br/>
        <w:t>‌-Көлсай көлі</w:t>
      </w:r>
      <w:r w:rsidRPr="008276F4">
        <w:rPr>
          <w:sz w:val="28"/>
          <w:szCs w:val="28"/>
          <w:lang w:val="kk-KZ"/>
        </w:rPr>
        <w:br/>
        <w:t>‌-Шарын шатқалы</w:t>
      </w:r>
      <w:r w:rsidRPr="008276F4">
        <w:rPr>
          <w:sz w:val="28"/>
          <w:szCs w:val="28"/>
          <w:lang w:val="kk-KZ"/>
        </w:rPr>
        <w:br/>
        <w:t>‌-Қара шатқал</w:t>
      </w:r>
    </w:p>
    <w:p w14:paraId="0AAE48AC" w14:textId="77777777" w:rsidR="00EB5193" w:rsidRPr="008276F4" w:rsidRDefault="00EB5193" w:rsidP="002073B8">
      <w:pPr>
        <w:pStyle w:val="5"/>
        <w:spacing w:before="0" w:line="240" w:lineRule="auto"/>
        <w:rPr>
          <w:rFonts w:ascii="Times New Roman" w:hAnsi="Times New Roman" w:cs="Times New Roman"/>
          <w:b/>
          <w:color w:val="auto"/>
          <w:sz w:val="28"/>
          <w:szCs w:val="28"/>
          <w:lang w:val="kk-KZ"/>
        </w:rPr>
      </w:pPr>
      <w:r w:rsidRPr="008276F4">
        <w:rPr>
          <w:rFonts w:ascii="Times New Roman" w:hAnsi="Times New Roman" w:cs="Times New Roman"/>
          <w:b/>
          <w:color w:val="auto"/>
          <w:sz w:val="28"/>
          <w:szCs w:val="28"/>
          <w:lang w:val="kk-KZ"/>
        </w:rPr>
        <w:t>Сұрақтар мен жауаптар:</w:t>
      </w:r>
    </w:p>
    <w:p w14:paraId="5B26961F" w14:textId="77777777" w:rsidR="00EB5193" w:rsidRPr="008276F4" w:rsidRDefault="00EB5193" w:rsidP="002073B8">
      <w:pPr>
        <w:pStyle w:val="2"/>
        <w:spacing w:before="0" w:line="240" w:lineRule="auto"/>
        <w:rPr>
          <w:rFonts w:ascii="Times New Roman" w:hAnsi="Times New Roman" w:cs="Times New Roman"/>
          <w:color w:val="auto"/>
          <w:sz w:val="28"/>
          <w:szCs w:val="28"/>
          <w:lang w:val="kk-KZ"/>
        </w:rPr>
      </w:pPr>
      <w:r w:rsidRPr="008276F4">
        <w:rPr>
          <w:rFonts w:ascii="Times New Roman" w:hAnsi="Times New Roman" w:cs="Times New Roman"/>
          <w:color w:val="auto"/>
          <w:sz w:val="28"/>
          <w:szCs w:val="28"/>
          <w:bdr w:val="single" w:sz="2" w:space="0" w:color="auto" w:frame="1"/>
          <w:lang w:val="kk-KZ"/>
        </w:rPr>
        <w:t>Қалай резервтеу керек?</w:t>
      </w:r>
    </w:p>
    <w:p w14:paraId="725A0078" w14:textId="77777777" w:rsidR="00EB5193" w:rsidRPr="008276F4" w:rsidRDefault="00EB5193" w:rsidP="002073B8">
      <w:pPr>
        <w:pStyle w:val="text-slate-4001"/>
        <w:spacing w:before="0" w:beforeAutospacing="0" w:after="0" w:afterAutospacing="0"/>
        <w:jc w:val="both"/>
        <w:rPr>
          <w:sz w:val="28"/>
          <w:szCs w:val="28"/>
        </w:rPr>
      </w:pPr>
      <w:r w:rsidRPr="008276F4">
        <w:rPr>
          <w:sz w:val="28"/>
          <w:szCs w:val="28"/>
          <w:lang w:val="kk-KZ"/>
        </w:rPr>
        <w:tab/>
        <w:t xml:space="preserve">Турды резервтеу үшін, біздің сайтта қажетті турды таңдаңыз, содан кейін резервтеу формасын толтырыңыз. Біз сізбен байланысып, резервтеуді растаймыз. Содан кейін, сізге төлем жасау үшін сілтеме жібереміз. Төлемді растағаннан кейін, сіздің резервтеуіңіз расталады.Егер сізде сұрақтар болса, бізге хабарласыңыз. </w:t>
      </w:r>
      <w:r w:rsidRPr="008276F4">
        <w:rPr>
          <w:sz w:val="28"/>
          <w:szCs w:val="28"/>
        </w:rPr>
        <w:t>Біз сізге көмектесуге қуаныштымыз.</w:t>
      </w:r>
    </w:p>
    <w:p w14:paraId="01D0FA4D" w14:textId="2B9FAFBC" w:rsidR="00EB5193" w:rsidRPr="008276F4" w:rsidRDefault="00EB5193" w:rsidP="002073B8">
      <w:pPr>
        <w:pStyle w:val="5"/>
        <w:spacing w:before="0" w:line="240" w:lineRule="auto"/>
        <w:jc w:val="center"/>
        <w:rPr>
          <w:rFonts w:ascii="Times New Roman" w:hAnsi="Times New Roman" w:cs="Times New Roman"/>
          <w:b/>
          <w:color w:val="auto"/>
          <w:sz w:val="28"/>
          <w:szCs w:val="28"/>
        </w:rPr>
      </w:pPr>
      <w:r w:rsidRPr="008276F4">
        <w:rPr>
          <w:rFonts w:ascii="Times New Roman" w:hAnsi="Times New Roman" w:cs="Times New Roman"/>
          <w:b/>
          <w:color w:val="auto"/>
          <w:sz w:val="28"/>
          <w:szCs w:val="28"/>
        </w:rPr>
        <w:t xml:space="preserve">"Жазғы тур </w:t>
      </w:r>
      <w:r w:rsidR="00533A7E" w:rsidRPr="008276F4">
        <w:rPr>
          <w:rFonts w:ascii="Times New Roman" w:hAnsi="Times New Roman" w:cs="Times New Roman"/>
          <w:b/>
          <w:color w:val="auto"/>
          <w:sz w:val="28"/>
          <w:szCs w:val="28"/>
          <w:lang w:val="kk-KZ"/>
        </w:rPr>
        <w:t>–</w:t>
      </w:r>
      <w:r w:rsidRPr="008276F4">
        <w:rPr>
          <w:rFonts w:ascii="Times New Roman" w:hAnsi="Times New Roman" w:cs="Times New Roman"/>
          <w:b/>
          <w:color w:val="auto"/>
          <w:sz w:val="28"/>
          <w:szCs w:val="28"/>
        </w:rPr>
        <w:t xml:space="preserve"> ШҚО шақырады!"</w:t>
      </w:r>
    </w:p>
    <w:p w14:paraId="491F1571" w14:textId="77777777" w:rsidR="00EB5193" w:rsidRPr="008276F4" w:rsidRDefault="00EB5193" w:rsidP="002073B8">
      <w:pPr>
        <w:spacing w:after="0" w:line="240" w:lineRule="auto"/>
        <w:jc w:val="both"/>
        <w:rPr>
          <w:rFonts w:ascii="Times New Roman" w:hAnsi="Times New Roman" w:cs="Times New Roman"/>
          <w:sz w:val="28"/>
          <w:szCs w:val="28"/>
          <w:lang w:val="kk-KZ"/>
        </w:rPr>
      </w:pPr>
    </w:p>
    <w:p w14:paraId="4886761B" w14:textId="77777777" w:rsidR="00EB5193" w:rsidRPr="008276F4" w:rsidRDefault="00EB5193" w:rsidP="002073B8">
      <w:pPr>
        <w:spacing w:after="0" w:line="240" w:lineRule="auto"/>
        <w:jc w:val="center"/>
        <w:rPr>
          <w:rFonts w:ascii="Times New Roman" w:hAnsi="Times New Roman" w:cs="Times New Roman"/>
          <w:sz w:val="28"/>
          <w:szCs w:val="28"/>
          <w:lang w:val="kk-KZ"/>
        </w:rPr>
      </w:pPr>
      <w:r w:rsidRPr="008276F4">
        <w:rPr>
          <w:rFonts w:ascii="Times New Roman" w:hAnsi="Times New Roman" w:cs="Times New Roman"/>
          <w:noProof/>
          <w:sz w:val="28"/>
          <w:szCs w:val="28"/>
          <w:lang w:eastAsia="ru-RU"/>
        </w:rPr>
        <w:drawing>
          <wp:inline distT="0" distB="0" distL="0" distR="0" wp14:anchorId="6B73022D" wp14:editId="47DD7BCC">
            <wp:extent cx="3160643" cy="3437550"/>
            <wp:effectExtent l="0" t="0" r="1905" b="0"/>
            <wp:docPr id="29" name="Рисунок 29" descr="https://kezbe.kz/storage/92/ALTA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kezbe.kz/storage/92/ALTAY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61671" cy="3438668"/>
                    </a:xfrm>
                    <a:prstGeom prst="rect">
                      <a:avLst/>
                    </a:prstGeom>
                    <a:noFill/>
                    <a:ln>
                      <a:noFill/>
                    </a:ln>
                  </pic:spPr>
                </pic:pic>
              </a:graphicData>
            </a:graphic>
          </wp:inline>
        </w:drawing>
      </w:r>
    </w:p>
    <w:p w14:paraId="696DC36C" w14:textId="77777777" w:rsidR="00EB5193" w:rsidRPr="008276F4" w:rsidRDefault="00EB5193" w:rsidP="002073B8">
      <w:pPr>
        <w:spacing w:after="0" w:line="240" w:lineRule="auto"/>
        <w:jc w:val="center"/>
        <w:rPr>
          <w:rFonts w:ascii="Times New Roman" w:hAnsi="Times New Roman" w:cs="Times New Roman"/>
          <w:b/>
          <w:sz w:val="28"/>
          <w:szCs w:val="28"/>
          <w:lang w:val="kk-KZ"/>
        </w:rPr>
      </w:pPr>
    </w:p>
    <w:p w14:paraId="32EEE95E" w14:textId="77777777" w:rsidR="00EB5193" w:rsidRPr="008276F4" w:rsidRDefault="00EB5193" w:rsidP="004858A1">
      <w:pPr>
        <w:pStyle w:val="font-medium"/>
        <w:numPr>
          <w:ilvl w:val="0"/>
          <w:numId w:val="11"/>
        </w:numPr>
        <w:spacing w:before="0" w:beforeAutospacing="0" w:after="0" w:afterAutospacing="0"/>
        <w:ind w:left="0"/>
        <w:rPr>
          <w:sz w:val="28"/>
          <w:szCs w:val="28"/>
        </w:rPr>
      </w:pPr>
      <w:r w:rsidRPr="008276F4">
        <w:rPr>
          <w:b/>
          <w:sz w:val="28"/>
          <w:szCs w:val="28"/>
        </w:rPr>
        <w:t xml:space="preserve">Ұзақтығы </w:t>
      </w:r>
      <w:r w:rsidRPr="008276F4">
        <w:rPr>
          <w:rStyle w:val="text-slate-400"/>
          <w:sz w:val="28"/>
          <w:szCs w:val="28"/>
          <w:bdr w:val="single" w:sz="2" w:space="0" w:color="auto" w:frame="1"/>
        </w:rPr>
        <w:t>1 Күн</w:t>
      </w:r>
    </w:p>
    <w:p w14:paraId="127B7A8A" w14:textId="77777777" w:rsidR="00EB5193" w:rsidRPr="008276F4" w:rsidRDefault="00EB5193" w:rsidP="004858A1">
      <w:pPr>
        <w:pStyle w:val="a6"/>
        <w:numPr>
          <w:ilvl w:val="0"/>
          <w:numId w:val="11"/>
        </w:numPr>
        <w:tabs>
          <w:tab w:val="clear" w:pos="720"/>
          <w:tab w:val="num" w:pos="0"/>
        </w:tabs>
        <w:spacing w:after="0" w:line="240" w:lineRule="auto"/>
        <w:ind w:left="0"/>
        <w:rPr>
          <w:rFonts w:ascii="Times New Roman" w:hAnsi="Times New Roman" w:cs="Times New Roman"/>
          <w:sz w:val="28"/>
          <w:szCs w:val="28"/>
        </w:rPr>
      </w:pPr>
      <w:r w:rsidRPr="008276F4">
        <w:rPr>
          <w:rFonts w:ascii="Times New Roman" w:hAnsi="Times New Roman" w:cs="Times New Roman"/>
          <w:b/>
          <w:sz w:val="28"/>
          <w:szCs w:val="28"/>
        </w:rPr>
        <w:t>Топ сыйымдылығы:</w:t>
      </w:r>
      <w:r w:rsidRPr="008276F4">
        <w:rPr>
          <w:rFonts w:ascii="Times New Roman" w:hAnsi="Times New Roman" w:cs="Times New Roman"/>
          <w:sz w:val="28"/>
          <w:szCs w:val="28"/>
        </w:rPr>
        <w:t xml:space="preserve"> 15</w:t>
      </w:r>
    </w:p>
    <w:p w14:paraId="2618CD3C" w14:textId="77777777" w:rsidR="00EB5193" w:rsidRPr="008276F4" w:rsidRDefault="00EB5193" w:rsidP="004858A1">
      <w:pPr>
        <w:pStyle w:val="font-medium"/>
        <w:numPr>
          <w:ilvl w:val="0"/>
          <w:numId w:val="11"/>
        </w:numPr>
        <w:spacing w:before="0" w:beforeAutospacing="0" w:after="0" w:afterAutospacing="0"/>
        <w:ind w:left="0"/>
        <w:rPr>
          <w:sz w:val="28"/>
          <w:szCs w:val="28"/>
        </w:rPr>
      </w:pPr>
      <w:r w:rsidRPr="008276F4">
        <w:rPr>
          <w:b/>
          <w:sz w:val="28"/>
          <w:szCs w:val="28"/>
        </w:rPr>
        <w:t>Тілдер:</w:t>
      </w:r>
      <w:r w:rsidRPr="008276F4">
        <w:rPr>
          <w:sz w:val="28"/>
          <w:szCs w:val="28"/>
        </w:rPr>
        <w:t xml:space="preserve"> </w:t>
      </w:r>
      <w:r w:rsidRPr="008276F4">
        <w:rPr>
          <w:rStyle w:val="text-slate-400"/>
          <w:sz w:val="28"/>
          <w:szCs w:val="28"/>
          <w:bdr w:val="single" w:sz="2" w:space="0" w:color="auto" w:frame="1"/>
        </w:rPr>
        <w:t>English, Русский, Казакша</w:t>
      </w:r>
    </w:p>
    <w:p w14:paraId="20864D1E" w14:textId="77777777" w:rsidR="00EB5193" w:rsidRPr="008276F4" w:rsidRDefault="00EB5193" w:rsidP="002073B8">
      <w:pPr>
        <w:pStyle w:val="5"/>
        <w:spacing w:before="0" w:line="240" w:lineRule="auto"/>
        <w:rPr>
          <w:rFonts w:ascii="Times New Roman" w:hAnsi="Times New Roman" w:cs="Times New Roman"/>
          <w:b/>
          <w:color w:val="auto"/>
          <w:sz w:val="28"/>
          <w:szCs w:val="28"/>
        </w:rPr>
      </w:pPr>
      <w:r w:rsidRPr="008276F4">
        <w:rPr>
          <w:rFonts w:ascii="Times New Roman" w:hAnsi="Times New Roman" w:cs="Times New Roman"/>
          <w:b/>
          <w:color w:val="auto"/>
          <w:sz w:val="28"/>
          <w:szCs w:val="28"/>
        </w:rPr>
        <w:t>Сипаттама</w:t>
      </w:r>
    </w:p>
    <w:p w14:paraId="5B4934F7" w14:textId="77777777" w:rsidR="00EB5193" w:rsidRPr="008276F4" w:rsidRDefault="00EB5193" w:rsidP="002073B8">
      <w:pPr>
        <w:pStyle w:val="a3"/>
        <w:spacing w:before="0" w:beforeAutospacing="0" w:after="0" w:afterAutospacing="0"/>
        <w:rPr>
          <w:sz w:val="28"/>
          <w:szCs w:val="28"/>
        </w:rPr>
      </w:pPr>
      <w:r w:rsidRPr="008276F4">
        <w:rPr>
          <w:sz w:val="28"/>
          <w:szCs w:val="28"/>
        </w:rPr>
        <w:t>Шығыс Қазақстан – Алтайдың етегінде орналасқан, табиғаты көздің жауын алатын өңір.</w:t>
      </w:r>
      <w:r w:rsidRPr="008276F4">
        <w:rPr>
          <w:sz w:val="28"/>
          <w:szCs w:val="28"/>
        </w:rPr>
        <w:br/>
        <w:t> Бұл жақта:</w:t>
      </w:r>
    </w:p>
    <w:p w14:paraId="2281C2FF" w14:textId="77777777" w:rsidR="00EB5193" w:rsidRPr="008276F4" w:rsidRDefault="00EB5193" w:rsidP="004858A1">
      <w:pPr>
        <w:numPr>
          <w:ilvl w:val="0"/>
          <w:numId w:val="12"/>
        </w:numPr>
        <w:tabs>
          <w:tab w:val="clear" w:pos="720"/>
          <w:tab w:val="num" w:pos="284"/>
        </w:tabs>
        <w:spacing w:after="0" w:line="240" w:lineRule="auto"/>
        <w:ind w:left="0" w:firstLine="0"/>
        <w:rPr>
          <w:rFonts w:ascii="Times New Roman" w:hAnsi="Times New Roman" w:cs="Times New Roman"/>
          <w:sz w:val="28"/>
          <w:szCs w:val="28"/>
        </w:rPr>
      </w:pPr>
      <w:r w:rsidRPr="008276F4">
        <w:rPr>
          <w:rFonts w:ascii="Times New Roman" w:hAnsi="Times New Roman" w:cs="Times New Roman"/>
          <w:sz w:val="28"/>
          <w:szCs w:val="28"/>
        </w:rPr>
        <w:t>көкпен таласқан </w:t>
      </w:r>
      <w:r w:rsidRPr="008276F4">
        <w:rPr>
          <w:rStyle w:val="a4"/>
          <w:rFonts w:ascii="Times New Roman" w:hAnsi="Times New Roman" w:cs="Times New Roman"/>
          <w:sz w:val="28"/>
          <w:szCs w:val="28"/>
        </w:rPr>
        <w:t>асқар таулар</w:t>
      </w:r>
      <w:r w:rsidRPr="008276F4">
        <w:rPr>
          <w:rFonts w:ascii="Times New Roman" w:hAnsi="Times New Roman" w:cs="Times New Roman"/>
          <w:sz w:val="28"/>
          <w:szCs w:val="28"/>
        </w:rPr>
        <w:t>,</w:t>
      </w:r>
    </w:p>
    <w:p w14:paraId="67226D40" w14:textId="77777777" w:rsidR="00EB5193" w:rsidRPr="008276F4" w:rsidRDefault="00EB5193" w:rsidP="004858A1">
      <w:pPr>
        <w:numPr>
          <w:ilvl w:val="0"/>
          <w:numId w:val="12"/>
        </w:numPr>
        <w:tabs>
          <w:tab w:val="clear" w:pos="720"/>
          <w:tab w:val="num" w:pos="284"/>
        </w:tabs>
        <w:spacing w:after="0" w:line="240" w:lineRule="auto"/>
        <w:ind w:left="0" w:firstLine="0"/>
        <w:rPr>
          <w:rFonts w:ascii="Times New Roman" w:hAnsi="Times New Roman" w:cs="Times New Roman"/>
          <w:sz w:val="28"/>
          <w:szCs w:val="28"/>
        </w:rPr>
      </w:pPr>
      <w:r w:rsidRPr="008276F4">
        <w:rPr>
          <w:rFonts w:ascii="Times New Roman" w:hAnsi="Times New Roman" w:cs="Times New Roman"/>
          <w:sz w:val="28"/>
          <w:szCs w:val="28"/>
        </w:rPr>
        <w:t>мөлдір </w:t>
      </w:r>
      <w:r w:rsidRPr="008276F4">
        <w:rPr>
          <w:rStyle w:val="a4"/>
          <w:rFonts w:ascii="Times New Roman" w:hAnsi="Times New Roman" w:cs="Times New Roman"/>
          <w:sz w:val="28"/>
          <w:szCs w:val="28"/>
        </w:rPr>
        <w:t>Күршім мен Бұқтырма өзендері</w:t>
      </w:r>
      <w:r w:rsidRPr="008276F4">
        <w:rPr>
          <w:rFonts w:ascii="Times New Roman" w:hAnsi="Times New Roman" w:cs="Times New Roman"/>
          <w:sz w:val="28"/>
          <w:szCs w:val="28"/>
        </w:rPr>
        <w:t>,</w:t>
      </w:r>
    </w:p>
    <w:p w14:paraId="2EC62E6E" w14:textId="77777777" w:rsidR="00EB5193" w:rsidRPr="008276F4" w:rsidRDefault="00EB5193" w:rsidP="004858A1">
      <w:pPr>
        <w:numPr>
          <w:ilvl w:val="0"/>
          <w:numId w:val="12"/>
        </w:numPr>
        <w:tabs>
          <w:tab w:val="clear" w:pos="720"/>
          <w:tab w:val="num" w:pos="284"/>
        </w:tabs>
        <w:spacing w:after="0" w:line="240" w:lineRule="auto"/>
        <w:ind w:left="0" w:firstLine="0"/>
        <w:rPr>
          <w:rFonts w:ascii="Times New Roman" w:hAnsi="Times New Roman" w:cs="Times New Roman"/>
          <w:sz w:val="28"/>
          <w:szCs w:val="28"/>
        </w:rPr>
      </w:pPr>
      <w:r w:rsidRPr="008276F4">
        <w:rPr>
          <w:rFonts w:ascii="Times New Roman" w:hAnsi="Times New Roman" w:cs="Times New Roman"/>
          <w:sz w:val="28"/>
          <w:szCs w:val="28"/>
        </w:rPr>
        <w:t>көгілдір айнадай </w:t>
      </w:r>
      <w:r w:rsidRPr="008276F4">
        <w:rPr>
          <w:rStyle w:val="a4"/>
          <w:rFonts w:ascii="Times New Roman" w:hAnsi="Times New Roman" w:cs="Times New Roman"/>
          <w:sz w:val="28"/>
          <w:szCs w:val="28"/>
        </w:rPr>
        <w:t>Марқакөл</w:t>
      </w:r>
      <w:r w:rsidRPr="008276F4">
        <w:rPr>
          <w:rFonts w:ascii="Times New Roman" w:hAnsi="Times New Roman" w:cs="Times New Roman"/>
          <w:sz w:val="28"/>
          <w:szCs w:val="28"/>
        </w:rPr>
        <w:t> мен </w:t>
      </w:r>
      <w:r w:rsidRPr="008276F4">
        <w:rPr>
          <w:rStyle w:val="a4"/>
          <w:rFonts w:ascii="Times New Roman" w:hAnsi="Times New Roman" w:cs="Times New Roman"/>
          <w:sz w:val="28"/>
          <w:szCs w:val="28"/>
        </w:rPr>
        <w:t>Сібе көлдері</w:t>
      </w:r>
      <w:r w:rsidRPr="008276F4">
        <w:rPr>
          <w:rFonts w:ascii="Times New Roman" w:hAnsi="Times New Roman" w:cs="Times New Roman"/>
          <w:sz w:val="28"/>
          <w:szCs w:val="28"/>
        </w:rPr>
        <w:t>,</w:t>
      </w:r>
    </w:p>
    <w:p w14:paraId="03F0074F" w14:textId="77777777" w:rsidR="00EB5193" w:rsidRPr="008276F4" w:rsidRDefault="00EB5193" w:rsidP="004858A1">
      <w:pPr>
        <w:numPr>
          <w:ilvl w:val="0"/>
          <w:numId w:val="12"/>
        </w:numPr>
        <w:tabs>
          <w:tab w:val="clear" w:pos="720"/>
          <w:tab w:val="num" w:pos="284"/>
        </w:tabs>
        <w:spacing w:after="0" w:line="240" w:lineRule="auto"/>
        <w:ind w:left="0" w:firstLine="0"/>
        <w:rPr>
          <w:rFonts w:ascii="Times New Roman" w:hAnsi="Times New Roman" w:cs="Times New Roman"/>
          <w:sz w:val="28"/>
          <w:szCs w:val="28"/>
        </w:rPr>
      </w:pPr>
      <w:r w:rsidRPr="008276F4">
        <w:rPr>
          <w:rFonts w:ascii="Times New Roman" w:hAnsi="Times New Roman" w:cs="Times New Roman"/>
          <w:sz w:val="28"/>
          <w:szCs w:val="28"/>
        </w:rPr>
        <w:t>тыныштық пен шабыт сыйлайтын </w:t>
      </w:r>
      <w:r w:rsidRPr="008276F4">
        <w:rPr>
          <w:rStyle w:val="a4"/>
          <w:rFonts w:ascii="Times New Roman" w:hAnsi="Times New Roman" w:cs="Times New Roman"/>
          <w:sz w:val="28"/>
          <w:szCs w:val="28"/>
        </w:rPr>
        <w:t>ормандар мен далалар</w:t>
      </w:r>
      <w:r w:rsidRPr="008276F4">
        <w:rPr>
          <w:rFonts w:ascii="Times New Roman" w:hAnsi="Times New Roman" w:cs="Times New Roman"/>
          <w:sz w:val="28"/>
          <w:szCs w:val="28"/>
        </w:rPr>
        <w:t> бар.</w:t>
      </w:r>
    </w:p>
    <w:p w14:paraId="2A5510E8" w14:textId="77777777" w:rsidR="00EB5193" w:rsidRPr="008276F4" w:rsidRDefault="00EB5193" w:rsidP="002073B8">
      <w:pPr>
        <w:pStyle w:val="a3"/>
        <w:spacing w:before="0" w:beforeAutospacing="0" w:after="0" w:afterAutospacing="0"/>
        <w:rPr>
          <w:sz w:val="28"/>
          <w:szCs w:val="28"/>
        </w:rPr>
      </w:pPr>
      <w:r w:rsidRPr="008276F4">
        <w:rPr>
          <w:sz w:val="28"/>
          <w:szCs w:val="28"/>
        </w:rPr>
        <w:tab/>
        <w:t>Бұл – табиғатпен үндесіп, жан тыныштығын табатын ерекше мекен!</w:t>
      </w:r>
    </w:p>
    <w:p w14:paraId="1C765865" w14:textId="77777777" w:rsidR="00EB5193" w:rsidRPr="008276F4" w:rsidRDefault="00EB5193" w:rsidP="002073B8">
      <w:pPr>
        <w:pStyle w:val="a3"/>
        <w:spacing w:before="0" w:beforeAutospacing="0" w:after="0" w:afterAutospacing="0"/>
        <w:rPr>
          <w:sz w:val="28"/>
          <w:szCs w:val="28"/>
        </w:rPr>
      </w:pPr>
    </w:p>
    <w:p w14:paraId="0329D271" w14:textId="77777777" w:rsidR="00EB5193" w:rsidRPr="008276F4" w:rsidRDefault="00EB5193" w:rsidP="002073B8">
      <w:pPr>
        <w:pStyle w:val="3"/>
        <w:spacing w:before="0" w:beforeAutospacing="0" w:after="0" w:afterAutospacing="0"/>
        <w:rPr>
          <w:sz w:val="28"/>
          <w:szCs w:val="28"/>
        </w:rPr>
      </w:pPr>
      <w:r w:rsidRPr="008276F4">
        <w:rPr>
          <w:rFonts w:ascii="Segoe UI Emoji" w:hAnsi="Segoe UI Emoji" w:cs="Segoe UI Emoji"/>
          <w:sz w:val="28"/>
          <w:szCs w:val="28"/>
        </w:rPr>
        <w:t>🌿</w:t>
      </w:r>
      <w:r w:rsidRPr="008276F4">
        <w:rPr>
          <w:sz w:val="28"/>
          <w:szCs w:val="28"/>
        </w:rPr>
        <w:t> </w:t>
      </w:r>
      <w:r w:rsidRPr="008276F4">
        <w:rPr>
          <w:rStyle w:val="a4"/>
          <w:rFonts w:eastAsiaTheme="majorEastAsia"/>
          <w:sz w:val="28"/>
          <w:szCs w:val="28"/>
        </w:rPr>
        <w:t>САПАР ЖАЙЛЫ</w:t>
      </w:r>
      <w:r w:rsidRPr="008276F4">
        <w:rPr>
          <w:sz w:val="28"/>
          <w:szCs w:val="28"/>
        </w:rPr>
        <w:t>:</w:t>
      </w:r>
    </w:p>
    <w:p w14:paraId="767AF1EB" w14:textId="77777777" w:rsidR="00EB5193" w:rsidRPr="008276F4" w:rsidRDefault="00EB5193" w:rsidP="002073B8">
      <w:pPr>
        <w:pStyle w:val="a3"/>
        <w:spacing w:before="0" w:beforeAutospacing="0" w:after="0" w:afterAutospacing="0"/>
        <w:rPr>
          <w:rStyle w:val="a4"/>
          <w:rFonts w:eastAsiaTheme="majorEastAsia"/>
          <w:sz w:val="28"/>
          <w:szCs w:val="28"/>
          <w:bdr w:val="single" w:sz="2" w:space="0" w:color="auto" w:frame="1"/>
        </w:rPr>
      </w:pPr>
      <w:r w:rsidRPr="008276F4">
        <w:rPr>
          <w:rFonts w:ascii="Segoe UI Emoji" w:hAnsi="Segoe UI Emoji" w:cs="Segoe UI Emoji"/>
          <w:sz w:val="28"/>
          <w:szCs w:val="28"/>
        </w:rPr>
        <w:t>📅</w:t>
      </w:r>
      <w:r w:rsidRPr="008276F4">
        <w:rPr>
          <w:sz w:val="28"/>
          <w:szCs w:val="28"/>
        </w:rPr>
        <w:t> </w:t>
      </w:r>
      <w:r w:rsidRPr="008276F4">
        <w:rPr>
          <w:rStyle w:val="a4"/>
          <w:rFonts w:eastAsiaTheme="majorEastAsia"/>
          <w:sz w:val="28"/>
          <w:szCs w:val="28"/>
        </w:rPr>
        <w:t>Күні:</w:t>
      </w:r>
      <w:r w:rsidRPr="008276F4">
        <w:rPr>
          <w:rStyle w:val="a4"/>
          <w:rFonts w:eastAsiaTheme="majorEastAsia"/>
          <w:sz w:val="28"/>
          <w:szCs w:val="28"/>
          <w:bdr w:val="single" w:sz="2" w:space="0" w:color="auto" w:frame="1"/>
        </w:rPr>
        <w:t xml:space="preserve"> </w:t>
      </w:r>
    </w:p>
    <w:p w14:paraId="659FBF67" w14:textId="77777777" w:rsidR="00EB5193" w:rsidRPr="008276F4" w:rsidRDefault="00EB5193" w:rsidP="002073B8">
      <w:pPr>
        <w:pStyle w:val="a3"/>
        <w:spacing w:before="0" w:beforeAutospacing="0" w:after="0" w:afterAutospacing="0"/>
        <w:rPr>
          <w:sz w:val="28"/>
          <w:szCs w:val="28"/>
        </w:rPr>
      </w:pPr>
      <w:r w:rsidRPr="008276F4">
        <w:rPr>
          <w:sz w:val="28"/>
          <w:szCs w:val="28"/>
        </w:rPr>
        <w:t>• 24–29 шілде</w:t>
      </w:r>
      <w:r w:rsidRPr="008276F4">
        <w:rPr>
          <w:sz w:val="28"/>
          <w:szCs w:val="28"/>
        </w:rPr>
        <w:br/>
        <w:t>• 1–7 тамыз</w:t>
      </w:r>
      <w:r w:rsidRPr="008276F4">
        <w:rPr>
          <w:sz w:val="28"/>
          <w:szCs w:val="28"/>
        </w:rPr>
        <w:br/>
        <w:t>(екі топ, таңдауыңызға қарай)</w:t>
      </w:r>
    </w:p>
    <w:p w14:paraId="3C7ECD13" w14:textId="77777777" w:rsidR="00EB5193" w:rsidRPr="008276F4" w:rsidRDefault="00EB5193" w:rsidP="002073B8">
      <w:pPr>
        <w:pStyle w:val="a3"/>
        <w:spacing w:before="0" w:beforeAutospacing="0" w:after="0" w:afterAutospacing="0"/>
        <w:rPr>
          <w:sz w:val="28"/>
          <w:szCs w:val="28"/>
        </w:rPr>
      </w:pPr>
      <w:r w:rsidRPr="008276F4">
        <w:rPr>
          <w:rFonts w:ascii="Segoe UI Emoji" w:hAnsi="Segoe UI Emoji" w:cs="Segoe UI Emoji"/>
          <w:sz w:val="28"/>
          <w:szCs w:val="28"/>
        </w:rPr>
        <w:t>📍</w:t>
      </w:r>
      <w:r w:rsidRPr="008276F4">
        <w:rPr>
          <w:sz w:val="28"/>
          <w:szCs w:val="28"/>
        </w:rPr>
        <w:t> </w:t>
      </w:r>
      <w:r w:rsidRPr="008276F4">
        <w:rPr>
          <w:rStyle w:val="a4"/>
          <w:rFonts w:eastAsiaTheme="majorEastAsia"/>
          <w:sz w:val="28"/>
          <w:szCs w:val="28"/>
        </w:rPr>
        <w:t>Жиналатын қала:</w:t>
      </w:r>
      <w:r w:rsidRPr="008276F4">
        <w:rPr>
          <w:sz w:val="28"/>
          <w:szCs w:val="28"/>
        </w:rPr>
        <w:t> Өскемен</w:t>
      </w:r>
    </w:p>
    <w:p w14:paraId="678E3900" w14:textId="77777777" w:rsidR="00EB5193" w:rsidRPr="008276F4" w:rsidRDefault="00EB5193" w:rsidP="002073B8">
      <w:pPr>
        <w:pStyle w:val="3"/>
        <w:spacing w:before="0" w:beforeAutospacing="0" w:after="0" w:afterAutospacing="0"/>
        <w:rPr>
          <w:sz w:val="28"/>
          <w:szCs w:val="28"/>
        </w:rPr>
      </w:pPr>
      <w:r w:rsidRPr="008276F4">
        <w:rPr>
          <w:rFonts w:ascii="Segoe UI Emoji" w:hAnsi="Segoe UI Emoji" w:cs="Segoe UI Emoji"/>
          <w:sz w:val="28"/>
          <w:szCs w:val="28"/>
        </w:rPr>
        <w:t>💰</w:t>
      </w:r>
      <w:r w:rsidRPr="008276F4">
        <w:rPr>
          <w:sz w:val="28"/>
          <w:szCs w:val="28"/>
        </w:rPr>
        <w:t> </w:t>
      </w:r>
      <w:r w:rsidRPr="008276F4">
        <w:rPr>
          <w:rStyle w:val="a4"/>
          <w:rFonts w:eastAsiaTheme="majorEastAsia"/>
          <w:sz w:val="28"/>
          <w:szCs w:val="28"/>
        </w:rPr>
        <w:t>ТУР БАҒАСЫ: 350 000 тг</w:t>
      </w:r>
    </w:p>
    <w:p w14:paraId="562DB2CE" w14:textId="418292A7" w:rsidR="00EB5193" w:rsidRPr="008276F4" w:rsidRDefault="00EB5193" w:rsidP="002073B8">
      <w:pPr>
        <w:pStyle w:val="a3"/>
        <w:spacing w:before="0" w:beforeAutospacing="0" w:after="0" w:afterAutospacing="0"/>
        <w:rPr>
          <w:sz w:val="28"/>
          <w:szCs w:val="28"/>
        </w:rPr>
      </w:pPr>
      <w:r w:rsidRPr="008276F4">
        <w:rPr>
          <w:rFonts w:ascii="Segoe UI Emoji" w:eastAsia="MS Gothic" w:hAnsi="Segoe UI Emoji" w:cs="Segoe UI Emoji"/>
          <w:sz w:val="28"/>
          <w:szCs w:val="28"/>
        </w:rPr>
        <w:t>✔</w:t>
      </w:r>
      <w:r w:rsidRPr="008276F4">
        <w:rPr>
          <w:rFonts w:ascii="Segoe UI Emoji" w:hAnsi="Segoe UI Emoji" w:cs="Segoe UI Emoji"/>
          <w:sz w:val="28"/>
          <w:szCs w:val="28"/>
        </w:rPr>
        <w:t>️</w:t>
      </w:r>
      <w:r w:rsidRPr="008276F4">
        <w:rPr>
          <w:sz w:val="28"/>
          <w:szCs w:val="28"/>
        </w:rPr>
        <w:t xml:space="preserve"> Бронь қою үшін </w:t>
      </w:r>
      <w:r w:rsidR="00533A7E" w:rsidRPr="008276F4">
        <w:rPr>
          <w:sz w:val="28"/>
          <w:szCs w:val="28"/>
          <w:lang w:val="kk-KZ"/>
        </w:rPr>
        <w:t>–</w:t>
      </w:r>
      <w:r w:rsidRPr="008276F4">
        <w:rPr>
          <w:sz w:val="28"/>
          <w:szCs w:val="28"/>
        </w:rPr>
        <w:t> </w:t>
      </w:r>
      <w:r w:rsidRPr="008276F4">
        <w:rPr>
          <w:rStyle w:val="a4"/>
          <w:rFonts w:eastAsiaTheme="majorEastAsia"/>
          <w:sz w:val="28"/>
          <w:szCs w:val="28"/>
        </w:rPr>
        <w:t>50 000 тг</w:t>
      </w:r>
      <w:r w:rsidRPr="008276F4">
        <w:rPr>
          <w:sz w:val="28"/>
          <w:szCs w:val="28"/>
        </w:rPr>
        <w:br/>
      </w:r>
      <w:r w:rsidRPr="008276F4">
        <w:rPr>
          <w:rFonts w:ascii="Segoe UI Emoji" w:eastAsia="MS Gothic" w:hAnsi="Segoe UI Emoji" w:cs="Segoe UI Emoji"/>
          <w:sz w:val="28"/>
          <w:szCs w:val="28"/>
        </w:rPr>
        <w:t>✔</w:t>
      </w:r>
      <w:r w:rsidRPr="008276F4">
        <w:rPr>
          <w:rFonts w:ascii="Segoe UI Emoji" w:hAnsi="Segoe UI Emoji" w:cs="Segoe UI Emoji"/>
          <w:sz w:val="28"/>
          <w:szCs w:val="28"/>
        </w:rPr>
        <w:t>️</w:t>
      </w:r>
      <w:r w:rsidRPr="008276F4">
        <w:rPr>
          <w:sz w:val="28"/>
          <w:szCs w:val="28"/>
        </w:rPr>
        <w:t> </w:t>
      </w:r>
      <w:r w:rsidRPr="008276F4">
        <w:rPr>
          <w:rStyle w:val="a4"/>
          <w:rFonts w:eastAsiaTheme="majorEastAsia"/>
          <w:sz w:val="28"/>
          <w:szCs w:val="28"/>
        </w:rPr>
        <w:t>Kaspi Red арқылы бөліп төлеу</w:t>
      </w:r>
      <w:r w:rsidRPr="008276F4">
        <w:rPr>
          <w:sz w:val="28"/>
          <w:szCs w:val="28"/>
        </w:rPr>
        <w:t> қарастырылған</w:t>
      </w:r>
      <w:r w:rsidRPr="008276F4">
        <w:rPr>
          <w:sz w:val="28"/>
          <w:szCs w:val="28"/>
        </w:rPr>
        <w:br/>
      </w:r>
      <w:r w:rsidRPr="008276F4">
        <w:rPr>
          <w:rFonts w:ascii="Segoe UI Emoji" w:eastAsia="MS Gothic" w:hAnsi="Segoe UI Emoji" w:cs="Segoe UI Emoji"/>
          <w:sz w:val="28"/>
          <w:szCs w:val="28"/>
        </w:rPr>
        <w:t>✔</w:t>
      </w:r>
      <w:r w:rsidRPr="008276F4">
        <w:rPr>
          <w:rFonts w:ascii="Segoe UI Emoji" w:hAnsi="Segoe UI Emoji" w:cs="Segoe UI Emoji"/>
          <w:sz w:val="28"/>
          <w:szCs w:val="28"/>
        </w:rPr>
        <w:t>️</w:t>
      </w:r>
      <w:r w:rsidRPr="008276F4">
        <w:rPr>
          <w:sz w:val="28"/>
          <w:szCs w:val="28"/>
        </w:rPr>
        <w:t xml:space="preserve"> Бағаға барлық қажетті қызметтер кіреді (тұрғын үй, жол, тамақ, гид және т.б.)</w:t>
      </w:r>
    </w:p>
    <w:p w14:paraId="323161B4" w14:textId="77777777" w:rsidR="00EB5193" w:rsidRPr="008276F4" w:rsidRDefault="00EB5193" w:rsidP="002073B8">
      <w:pPr>
        <w:pStyle w:val="3"/>
        <w:spacing w:before="0" w:beforeAutospacing="0" w:after="0" w:afterAutospacing="0"/>
        <w:rPr>
          <w:sz w:val="28"/>
          <w:szCs w:val="28"/>
        </w:rPr>
      </w:pPr>
      <w:r w:rsidRPr="008276F4">
        <w:rPr>
          <w:rFonts w:ascii="Segoe UI Emoji" w:hAnsi="Segoe UI Emoji" w:cs="Segoe UI Emoji"/>
          <w:sz w:val="28"/>
          <w:szCs w:val="28"/>
        </w:rPr>
        <w:t>🔥</w:t>
      </w:r>
      <w:r w:rsidRPr="008276F4">
        <w:rPr>
          <w:sz w:val="28"/>
          <w:szCs w:val="28"/>
        </w:rPr>
        <w:t xml:space="preserve"> Неге дәл Taugashyq?</w:t>
      </w:r>
    </w:p>
    <w:p w14:paraId="2B7DFA34" w14:textId="77777777" w:rsidR="00EB5193" w:rsidRPr="008276F4" w:rsidRDefault="00EB5193" w:rsidP="002073B8">
      <w:pPr>
        <w:pStyle w:val="a3"/>
        <w:spacing w:before="0" w:beforeAutospacing="0" w:after="0" w:afterAutospacing="0"/>
        <w:rPr>
          <w:sz w:val="28"/>
          <w:szCs w:val="28"/>
        </w:rPr>
      </w:pPr>
      <w:r w:rsidRPr="008276F4">
        <w:rPr>
          <w:sz w:val="28"/>
          <w:szCs w:val="28"/>
        </w:rPr>
        <w:t>• Эксклюзив бағыттар</w:t>
      </w:r>
      <w:r w:rsidRPr="008276F4">
        <w:rPr>
          <w:sz w:val="28"/>
          <w:szCs w:val="28"/>
        </w:rPr>
        <w:br/>
        <w:t> • Фотогендік локациялар</w:t>
      </w:r>
      <w:r w:rsidRPr="008276F4">
        <w:rPr>
          <w:sz w:val="28"/>
          <w:szCs w:val="28"/>
        </w:rPr>
        <w:br/>
        <w:t> • Жергілікті табиғат пен мәдениетке шынайы ену</w:t>
      </w:r>
      <w:r w:rsidRPr="008276F4">
        <w:rPr>
          <w:sz w:val="28"/>
          <w:szCs w:val="28"/>
        </w:rPr>
        <w:br/>
        <w:t> • Кәсіби гидтер мен қауіпсіздік</w:t>
      </w:r>
    </w:p>
    <w:p w14:paraId="1AF45F21" w14:textId="77777777" w:rsidR="00EB5193" w:rsidRPr="008276F4" w:rsidRDefault="00EB5193" w:rsidP="002073B8">
      <w:pPr>
        <w:pStyle w:val="a3"/>
        <w:spacing w:before="0" w:beforeAutospacing="0" w:after="0" w:afterAutospacing="0"/>
        <w:rPr>
          <w:sz w:val="28"/>
          <w:szCs w:val="28"/>
        </w:rPr>
      </w:pPr>
      <w:r w:rsidRPr="008276F4">
        <w:rPr>
          <w:sz w:val="28"/>
          <w:szCs w:val="28"/>
        </w:rPr>
        <w:tab/>
        <w:t>(</w:t>
      </w:r>
      <w:hyperlink r:id="rId45" w:history="1">
        <w:r w:rsidRPr="008276F4">
          <w:rPr>
            <w:rStyle w:val="ab"/>
            <w:color w:val="auto"/>
            <w:sz w:val="28"/>
            <w:szCs w:val="28"/>
          </w:rPr>
          <w:t>https://kezbe.kz/kz/show/zazgy-tur-sqo-saqyrady</w:t>
        </w:r>
      </w:hyperlink>
      <w:r w:rsidRPr="008276F4">
        <w:rPr>
          <w:sz w:val="28"/>
          <w:szCs w:val="28"/>
        </w:rPr>
        <w:t>)</w:t>
      </w:r>
    </w:p>
    <w:p w14:paraId="2BF23E58" w14:textId="77777777" w:rsidR="00EB5193" w:rsidRPr="008276F4" w:rsidRDefault="00EB5193" w:rsidP="002073B8">
      <w:pPr>
        <w:pStyle w:val="a3"/>
        <w:spacing w:before="0" w:beforeAutospacing="0" w:after="0" w:afterAutospacing="0"/>
        <w:rPr>
          <w:sz w:val="28"/>
          <w:szCs w:val="28"/>
        </w:rPr>
      </w:pPr>
    </w:p>
    <w:p w14:paraId="074E8925" w14:textId="77777777" w:rsidR="00EB5193" w:rsidRPr="008276F4" w:rsidRDefault="00EB5193" w:rsidP="002073B8">
      <w:pPr>
        <w:pStyle w:val="5"/>
        <w:spacing w:before="0" w:line="240" w:lineRule="auto"/>
        <w:jc w:val="center"/>
        <w:rPr>
          <w:rFonts w:ascii="Times New Roman" w:hAnsi="Times New Roman" w:cs="Times New Roman"/>
          <w:b/>
          <w:color w:val="auto"/>
          <w:sz w:val="28"/>
          <w:szCs w:val="28"/>
        </w:rPr>
      </w:pPr>
      <w:r w:rsidRPr="008276F4">
        <w:rPr>
          <w:rFonts w:ascii="Times New Roman" w:hAnsi="Times New Roman" w:cs="Times New Roman"/>
          <w:b/>
          <w:color w:val="auto"/>
          <w:sz w:val="28"/>
          <w:szCs w:val="28"/>
        </w:rPr>
        <w:t xml:space="preserve">"Бозжыра мен </w:t>
      </w:r>
      <w:r w:rsidR="008C39E4" w:rsidRPr="008276F4">
        <w:rPr>
          <w:rFonts w:ascii="Times New Roman" w:hAnsi="Times New Roman" w:cs="Times New Roman"/>
          <w:b/>
          <w:color w:val="auto"/>
          <w:sz w:val="28"/>
          <w:szCs w:val="28"/>
        </w:rPr>
        <w:t>Қызылкүп</w:t>
      </w:r>
      <w:r w:rsidRPr="008276F4">
        <w:rPr>
          <w:rFonts w:ascii="Times New Roman" w:hAnsi="Times New Roman" w:cs="Times New Roman"/>
          <w:b/>
          <w:color w:val="auto"/>
          <w:sz w:val="28"/>
          <w:szCs w:val="28"/>
        </w:rPr>
        <w:t xml:space="preserve"> 1 күн"</w:t>
      </w:r>
    </w:p>
    <w:p w14:paraId="6AEFF561" w14:textId="77777777" w:rsidR="00EB5193" w:rsidRPr="008276F4" w:rsidRDefault="00EB5193" w:rsidP="002073B8">
      <w:pPr>
        <w:spacing w:after="0" w:line="240" w:lineRule="auto"/>
        <w:jc w:val="center"/>
        <w:rPr>
          <w:rFonts w:ascii="Times New Roman" w:hAnsi="Times New Roman" w:cs="Times New Roman"/>
          <w:sz w:val="28"/>
          <w:szCs w:val="28"/>
        </w:rPr>
      </w:pPr>
      <w:r w:rsidRPr="008276F4">
        <w:rPr>
          <w:rFonts w:ascii="Times New Roman" w:hAnsi="Times New Roman" w:cs="Times New Roman"/>
          <w:noProof/>
          <w:sz w:val="28"/>
          <w:szCs w:val="28"/>
          <w:lang w:eastAsia="ru-RU"/>
        </w:rPr>
        <w:drawing>
          <wp:inline distT="0" distB="0" distL="0" distR="0" wp14:anchorId="20F2A5DF" wp14:editId="17D22332">
            <wp:extent cx="5034845" cy="3751049"/>
            <wp:effectExtent l="0" t="0" r="0" b="1905"/>
            <wp:docPr id="30" name="Рисунок 30" descr="https://kezbe.kz/storage/216/bozjy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kezbe.kz/storage/216/bozjyra.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36122" cy="3752000"/>
                    </a:xfrm>
                    <a:prstGeom prst="rect">
                      <a:avLst/>
                    </a:prstGeom>
                    <a:noFill/>
                    <a:ln>
                      <a:noFill/>
                    </a:ln>
                  </pic:spPr>
                </pic:pic>
              </a:graphicData>
            </a:graphic>
          </wp:inline>
        </w:drawing>
      </w:r>
    </w:p>
    <w:p w14:paraId="12A57923" w14:textId="77777777" w:rsidR="00EB5193" w:rsidRPr="008276F4" w:rsidRDefault="00EB5193" w:rsidP="002073B8">
      <w:pPr>
        <w:spacing w:after="0" w:line="240" w:lineRule="auto"/>
        <w:jc w:val="center"/>
        <w:rPr>
          <w:rFonts w:ascii="Times New Roman" w:hAnsi="Times New Roman" w:cs="Times New Roman"/>
          <w:sz w:val="28"/>
          <w:szCs w:val="28"/>
        </w:rPr>
      </w:pPr>
    </w:p>
    <w:p w14:paraId="7124E098" w14:textId="77777777" w:rsidR="00EB5193" w:rsidRPr="008276F4" w:rsidRDefault="00EB5193" w:rsidP="002073B8">
      <w:pPr>
        <w:pStyle w:val="3"/>
        <w:spacing w:before="0" w:beforeAutospacing="0" w:after="0" w:afterAutospacing="0"/>
        <w:jc w:val="both"/>
        <w:rPr>
          <w:b w:val="0"/>
          <w:sz w:val="28"/>
          <w:szCs w:val="28"/>
        </w:rPr>
      </w:pPr>
      <w:r w:rsidRPr="008276F4">
        <w:rPr>
          <w:sz w:val="28"/>
          <w:szCs w:val="28"/>
        </w:rPr>
        <w:tab/>
      </w:r>
      <w:r w:rsidRPr="008276F4">
        <w:rPr>
          <w:rStyle w:val="a4"/>
          <w:rFonts w:eastAsiaTheme="majorEastAsia"/>
          <w:b/>
          <w:sz w:val="28"/>
          <w:szCs w:val="28"/>
        </w:rPr>
        <w:t>Ақтау туралы</w:t>
      </w:r>
    </w:p>
    <w:p w14:paraId="2EC91FDB" w14:textId="580FEA50" w:rsidR="00EB5193" w:rsidRPr="008276F4" w:rsidRDefault="00EB5193" w:rsidP="002073B8">
      <w:pPr>
        <w:pStyle w:val="a3"/>
        <w:spacing w:before="0" w:beforeAutospacing="0" w:after="0" w:afterAutospacing="0"/>
        <w:jc w:val="both"/>
        <w:rPr>
          <w:sz w:val="28"/>
          <w:szCs w:val="28"/>
        </w:rPr>
      </w:pPr>
      <w:r w:rsidRPr="008276F4">
        <w:rPr>
          <w:rStyle w:val="a4"/>
          <w:rFonts w:eastAsiaTheme="majorEastAsia"/>
          <w:sz w:val="28"/>
          <w:szCs w:val="28"/>
        </w:rPr>
        <w:tab/>
        <w:t>Ақтау</w:t>
      </w:r>
      <w:r w:rsidRPr="008276F4">
        <w:rPr>
          <w:sz w:val="28"/>
          <w:szCs w:val="28"/>
        </w:rPr>
        <w:t> </w:t>
      </w:r>
      <w:r w:rsidR="00533A7E" w:rsidRPr="008276F4">
        <w:rPr>
          <w:sz w:val="28"/>
          <w:szCs w:val="28"/>
          <w:lang w:val="kk-KZ"/>
        </w:rPr>
        <w:t>–</w:t>
      </w:r>
      <w:r w:rsidRPr="008276F4">
        <w:rPr>
          <w:sz w:val="28"/>
          <w:szCs w:val="28"/>
        </w:rPr>
        <w:t xml:space="preserve"> Каспий теңізінің жағалауындағы портты қала, Маңғыстауға бағытталған барлық саяхаттардың бастау нүктесі. Дәл осы жерден сіз Бозжыра, Шерқала, Тұзбау және басқа да ерекше орындарға аттана аласыз.</w:t>
      </w:r>
    </w:p>
    <w:p w14:paraId="74D7D91D" w14:textId="77777777" w:rsidR="00EB5193" w:rsidRPr="008276F4" w:rsidRDefault="00EB5193" w:rsidP="002073B8">
      <w:pPr>
        <w:pStyle w:val="a3"/>
        <w:spacing w:before="0" w:beforeAutospacing="0" w:after="0" w:afterAutospacing="0"/>
        <w:rPr>
          <w:sz w:val="28"/>
          <w:szCs w:val="28"/>
        </w:rPr>
      </w:pPr>
    </w:p>
    <w:p w14:paraId="17B13575" w14:textId="77777777" w:rsidR="00EB5193" w:rsidRPr="008276F4" w:rsidRDefault="00EB5193" w:rsidP="002073B8">
      <w:pPr>
        <w:pStyle w:val="2"/>
        <w:spacing w:before="0" w:line="240" w:lineRule="auto"/>
        <w:rPr>
          <w:rFonts w:ascii="Times New Roman" w:hAnsi="Times New Roman" w:cs="Times New Roman"/>
          <w:color w:val="auto"/>
          <w:sz w:val="28"/>
          <w:szCs w:val="28"/>
        </w:rPr>
      </w:pPr>
      <w:r w:rsidRPr="008276F4">
        <w:rPr>
          <w:rStyle w:val="a4"/>
          <w:rFonts w:ascii="Times New Roman" w:hAnsi="Times New Roman" w:cs="Times New Roman"/>
          <w:b w:val="0"/>
          <w:bCs w:val="0"/>
          <w:color w:val="auto"/>
          <w:sz w:val="28"/>
          <w:szCs w:val="28"/>
        </w:rPr>
        <w:t xml:space="preserve">БІР КҮНДІК БОЗЖЫРА МЕН </w:t>
      </w:r>
      <w:r w:rsidR="008C39E4" w:rsidRPr="008276F4">
        <w:rPr>
          <w:rStyle w:val="a4"/>
          <w:rFonts w:ascii="Times New Roman" w:hAnsi="Times New Roman" w:cs="Times New Roman"/>
          <w:b w:val="0"/>
          <w:bCs w:val="0"/>
          <w:color w:val="auto"/>
          <w:sz w:val="28"/>
          <w:szCs w:val="28"/>
        </w:rPr>
        <w:t>ҚЫЗЫЛКҮП</w:t>
      </w:r>
      <w:r w:rsidRPr="008276F4">
        <w:rPr>
          <w:rStyle w:val="a4"/>
          <w:rFonts w:ascii="Times New Roman" w:hAnsi="Times New Roman" w:cs="Times New Roman"/>
          <w:b w:val="0"/>
          <w:bCs w:val="0"/>
          <w:color w:val="auto"/>
          <w:sz w:val="28"/>
          <w:szCs w:val="28"/>
        </w:rPr>
        <w:t xml:space="preserve"> ТУРЫ</w:t>
      </w:r>
    </w:p>
    <w:p w14:paraId="045C902A" w14:textId="219AF528" w:rsidR="00EB5193" w:rsidRPr="008276F4" w:rsidRDefault="00EB5193" w:rsidP="002073B8">
      <w:pPr>
        <w:pStyle w:val="a3"/>
        <w:spacing w:before="0" w:beforeAutospacing="0" w:after="0" w:afterAutospacing="0"/>
        <w:rPr>
          <w:sz w:val="28"/>
          <w:szCs w:val="28"/>
        </w:rPr>
      </w:pPr>
      <w:r w:rsidRPr="008276F4">
        <w:rPr>
          <w:rStyle w:val="a4"/>
          <w:rFonts w:eastAsiaTheme="majorEastAsia"/>
          <w:sz w:val="28"/>
          <w:szCs w:val="28"/>
        </w:rPr>
        <w:t>Күндері:</w:t>
      </w:r>
      <w:r w:rsidRPr="008276F4">
        <w:rPr>
          <w:sz w:val="28"/>
          <w:szCs w:val="28"/>
        </w:rPr>
        <w:t> 14, 15, 16, 21, 22, 28, 29 желтоқсан</w:t>
      </w:r>
      <w:r w:rsidRPr="008276F4">
        <w:rPr>
          <w:sz w:val="28"/>
          <w:szCs w:val="28"/>
        </w:rPr>
        <w:br/>
      </w:r>
      <w:r w:rsidRPr="008276F4">
        <w:rPr>
          <w:rStyle w:val="a4"/>
          <w:rFonts w:eastAsiaTheme="majorEastAsia"/>
          <w:sz w:val="28"/>
          <w:szCs w:val="28"/>
        </w:rPr>
        <w:t>Бағасы:</w:t>
      </w:r>
      <w:r w:rsidRPr="008276F4">
        <w:rPr>
          <w:sz w:val="28"/>
          <w:szCs w:val="28"/>
        </w:rPr>
        <w:t xml:space="preserve"> Ақтаудан </w:t>
      </w:r>
      <w:r w:rsidR="00533A7E" w:rsidRPr="008276F4">
        <w:rPr>
          <w:sz w:val="28"/>
          <w:szCs w:val="28"/>
          <w:lang w:val="kk-KZ"/>
        </w:rPr>
        <w:t>–</w:t>
      </w:r>
      <w:r w:rsidRPr="008276F4">
        <w:rPr>
          <w:sz w:val="28"/>
          <w:szCs w:val="28"/>
        </w:rPr>
        <w:t> </w:t>
      </w:r>
      <w:r w:rsidRPr="008276F4">
        <w:rPr>
          <w:rStyle w:val="a4"/>
          <w:rFonts w:eastAsiaTheme="majorEastAsia"/>
          <w:sz w:val="28"/>
          <w:szCs w:val="28"/>
          <w:bdr w:val="single" w:sz="2" w:space="0" w:color="auto" w:frame="1"/>
        </w:rPr>
        <w:t>16 999 ₸</w:t>
      </w:r>
    </w:p>
    <w:p w14:paraId="6E1359BF" w14:textId="77777777" w:rsidR="00EB5193" w:rsidRPr="008276F4" w:rsidRDefault="00EB5193" w:rsidP="002073B8">
      <w:pPr>
        <w:pStyle w:val="a3"/>
        <w:spacing w:before="0" w:beforeAutospacing="0" w:after="0" w:afterAutospacing="0"/>
        <w:rPr>
          <w:sz w:val="28"/>
          <w:szCs w:val="28"/>
        </w:rPr>
      </w:pPr>
      <w:r w:rsidRPr="008276F4">
        <w:rPr>
          <w:rStyle w:val="a4"/>
          <w:rFonts w:eastAsiaTheme="majorEastAsia"/>
          <w:sz w:val="28"/>
          <w:szCs w:val="28"/>
        </w:rPr>
        <w:t>Саяхат нысандары:</w:t>
      </w:r>
    </w:p>
    <w:p w14:paraId="7766E0F4" w14:textId="77777777" w:rsidR="00EB5193" w:rsidRPr="008276F4" w:rsidRDefault="00EB5193" w:rsidP="004858A1">
      <w:pPr>
        <w:numPr>
          <w:ilvl w:val="0"/>
          <w:numId w:val="13"/>
        </w:numPr>
        <w:tabs>
          <w:tab w:val="clear" w:pos="720"/>
          <w:tab w:val="num" w:pos="284"/>
        </w:tabs>
        <w:spacing w:after="0" w:line="240" w:lineRule="auto"/>
        <w:ind w:left="0" w:firstLine="0"/>
        <w:rPr>
          <w:rFonts w:ascii="Times New Roman" w:hAnsi="Times New Roman" w:cs="Times New Roman"/>
          <w:sz w:val="28"/>
          <w:szCs w:val="28"/>
        </w:rPr>
      </w:pPr>
      <w:r w:rsidRPr="008276F4">
        <w:rPr>
          <w:rFonts w:ascii="Times New Roman" w:hAnsi="Times New Roman" w:cs="Times New Roman"/>
          <w:sz w:val="28"/>
          <w:szCs w:val="28"/>
        </w:rPr>
        <w:t>Ұлттық паркті аралау</w:t>
      </w:r>
    </w:p>
    <w:p w14:paraId="40D0F87C" w14:textId="4C591F31" w:rsidR="00EB5193" w:rsidRPr="008276F4" w:rsidRDefault="00EB5193" w:rsidP="004858A1">
      <w:pPr>
        <w:numPr>
          <w:ilvl w:val="0"/>
          <w:numId w:val="13"/>
        </w:numPr>
        <w:tabs>
          <w:tab w:val="clear" w:pos="720"/>
          <w:tab w:val="num" w:pos="284"/>
        </w:tabs>
        <w:spacing w:after="0" w:line="240" w:lineRule="auto"/>
        <w:ind w:left="0" w:firstLine="0"/>
        <w:rPr>
          <w:rFonts w:ascii="Times New Roman" w:hAnsi="Times New Roman" w:cs="Times New Roman"/>
          <w:sz w:val="28"/>
          <w:szCs w:val="28"/>
        </w:rPr>
      </w:pPr>
      <w:r w:rsidRPr="008276F4">
        <w:rPr>
          <w:rStyle w:val="a4"/>
          <w:rFonts w:ascii="Times New Roman" w:hAnsi="Times New Roman" w:cs="Times New Roman"/>
          <w:sz w:val="28"/>
          <w:szCs w:val="28"/>
        </w:rPr>
        <w:t>Бозжыра</w:t>
      </w:r>
      <w:r w:rsidRPr="008276F4">
        <w:rPr>
          <w:rFonts w:ascii="Times New Roman" w:hAnsi="Times New Roman" w:cs="Times New Roman"/>
          <w:sz w:val="28"/>
          <w:szCs w:val="28"/>
        </w:rPr>
        <w:t xml:space="preserve"> шатқалы </w:t>
      </w:r>
      <w:r w:rsidR="00533A7E" w:rsidRPr="008276F4">
        <w:rPr>
          <w:rFonts w:ascii="Times New Roman" w:hAnsi="Times New Roman" w:cs="Times New Roman"/>
          <w:sz w:val="28"/>
          <w:szCs w:val="28"/>
          <w:lang w:val="kk-KZ"/>
        </w:rPr>
        <w:t>–</w:t>
      </w:r>
      <w:r w:rsidRPr="008276F4">
        <w:rPr>
          <w:rFonts w:ascii="Times New Roman" w:hAnsi="Times New Roman" w:cs="Times New Roman"/>
          <w:sz w:val="28"/>
          <w:szCs w:val="28"/>
        </w:rPr>
        <w:t xml:space="preserve"> Маңғыстаудың жүрегіндегі керемет жартастар</w:t>
      </w:r>
    </w:p>
    <w:p w14:paraId="2BD99307" w14:textId="4EA6545F" w:rsidR="00EB5193" w:rsidRPr="008276F4" w:rsidRDefault="008C39E4" w:rsidP="004858A1">
      <w:pPr>
        <w:numPr>
          <w:ilvl w:val="0"/>
          <w:numId w:val="13"/>
        </w:numPr>
        <w:tabs>
          <w:tab w:val="clear" w:pos="720"/>
          <w:tab w:val="num" w:pos="284"/>
        </w:tabs>
        <w:spacing w:after="0" w:line="240" w:lineRule="auto"/>
        <w:ind w:left="0" w:firstLine="0"/>
        <w:rPr>
          <w:rFonts w:ascii="Times New Roman" w:hAnsi="Times New Roman" w:cs="Times New Roman"/>
          <w:sz w:val="28"/>
          <w:szCs w:val="28"/>
        </w:rPr>
      </w:pPr>
      <w:r w:rsidRPr="008276F4">
        <w:rPr>
          <w:rStyle w:val="a4"/>
          <w:rFonts w:ascii="Times New Roman" w:hAnsi="Times New Roman" w:cs="Times New Roman"/>
          <w:sz w:val="28"/>
          <w:szCs w:val="28"/>
        </w:rPr>
        <w:t>Қызылкүп</w:t>
      </w:r>
      <w:r w:rsidR="00EB5193" w:rsidRPr="008276F4">
        <w:rPr>
          <w:rFonts w:ascii="Times New Roman" w:hAnsi="Times New Roman" w:cs="Times New Roman"/>
          <w:sz w:val="28"/>
          <w:szCs w:val="28"/>
        </w:rPr>
        <w:t> </w:t>
      </w:r>
      <w:r w:rsidR="00533A7E" w:rsidRPr="008276F4">
        <w:rPr>
          <w:rFonts w:ascii="Times New Roman" w:hAnsi="Times New Roman" w:cs="Times New Roman"/>
          <w:sz w:val="28"/>
          <w:szCs w:val="28"/>
          <w:lang w:val="kk-KZ"/>
        </w:rPr>
        <w:t>–</w:t>
      </w:r>
      <w:r w:rsidR="00EB5193" w:rsidRPr="008276F4">
        <w:rPr>
          <w:rFonts w:ascii="Times New Roman" w:hAnsi="Times New Roman" w:cs="Times New Roman"/>
          <w:sz w:val="28"/>
          <w:szCs w:val="28"/>
        </w:rPr>
        <w:t xml:space="preserve"> қызғылт төбелерімен танымал аңғар</w:t>
      </w:r>
    </w:p>
    <w:p w14:paraId="54EA2F2F" w14:textId="77777777" w:rsidR="00EB5193" w:rsidRPr="008276F4" w:rsidRDefault="00EB5193" w:rsidP="002073B8">
      <w:pPr>
        <w:pStyle w:val="a3"/>
        <w:spacing w:before="0" w:beforeAutospacing="0" w:after="0" w:afterAutospacing="0"/>
        <w:rPr>
          <w:sz w:val="28"/>
          <w:szCs w:val="28"/>
        </w:rPr>
      </w:pPr>
      <w:r w:rsidRPr="008276F4">
        <w:rPr>
          <w:rStyle w:val="a4"/>
          <w:rFonts w:eastAsiaTheme="majorEastAsia"/>
          <w:sz w:val="28"/>
          <w:szCs w:val="28"/>
        </w:rPr>
        <w:t>Бағаға кіреді:</w:t>
      </w:r>
      <w:r w:rsidRPr="008276F4">
        <w:rPr>
          <w:sz w:val="28"/>
          <w:szCs w:val="28"/>
        </w:rPr>
        <w:br/>
      </w:r>
      <w:r w:rsidRPr="008276F4">
        <w:rPr>
          <w:rFonts w:ascii="Segoe UI Emoji" w:hAnsi="Segoe UI Emoji" w:cs="Segoe UI Emoji"/>
          <w:sz w:val="28"/>
          <w:szCs w:val="28"/>
        </w:rPr>
        <w:t>✅</w:t>
      </w:r>
      <w:r w:rsidRPr="008276F4">
        <w:rPr>
          <w:sz w:val="28"/>
          <w:szCs w:val="28"/>
        </w:rPr>
        <w:t xml:space="preserve"> Бару-қайту трансфері</w:t>
      </w:r>
      <w:r w:rsidRPr="008276F4">
        <w:rPr>
          <w:sz w:val="28"/>
          <w:szCs w:val="28"/>
        </w:rPr>
        <w:br/>
      </w:r>
      <w:r w:rsidRPr="008276F4">
        <w:rPr>
          <w:rFonts w:ascii="Segoe UI Emoji" w:hAnsi="Segoe UI Emoji" w:cs="Segoe UI Emoji"/>
          <w:sz w:val="28"/>
          <w:szCs w:val="28"/>
        </w:rPr>
        <w:t>✅</w:t>
      </w:r>
      <w:r w:rsidRPr="008276F4">
        <w:rPr>
          <w:sz w:val="28"/>
          <w:szCs w:val="28"/>
        </w:rPr>
        <w:t xml:space="preserve"> Экологиялық төлемдер</w:t>
      </w:r>
      <w:r w:rsidRPr="008276F4">
        <w:rPr>
          <w:sz w:val="28"/>
          <w:szCs w:val="28"/>
        </w:rPr>
        <w:br/>
      </w:r>
      <w:r w:rsidRPr="008276F4">
        <w:rPr>
          <w:rFonts w:ascii="Segoe UI Emoji" w:hAnsi="Segoe UI Emoji" w:cs="Segoe UI Emoji"/>
          <w:sz w:val="28"/>
          <w:szCs w:val="28"/>
        </w:rPr>
        <w:t>✅</w:t>
      </w:r>
      <w:r w:rsidRPr="008276F4">
        <w:rPr>
          <w:sz w:val="28"/>
          <w:szCs w:val="28"/>
        </w:rPr>
        <w:t xml:space="preserve"> Астық: палау, нан, 2 түрлі шай, бәліштер</w:t>
      </w:r>
      <w:r w:rsidRPr="008276F4">
        <w:rPr>
          <w:sz w:val="28"/>
          <w:szCs w:val="28"/>
        </w:rPr>
        <w:br/>
      </w:r>
      <w:r w:rsidRPr="008276F4">
        <w:rPr>
          <w:rFonts w:ascii="Segoe UI Emoji" w:hAnsi="Segoe UI Emoji" w:cs="Segoe UI Emoji"/>
          <w:sz w:val="28"/>
          <w:szCs w:val="28"/>
        </w:rPr>
        <w:t>✅</w:t>
      </w:r>
      <w:r w:rsidRPr="008276F4">
        <w:rPr>
          <w:sz w:val="28"/>
          <w:szCs w:val="28"/>
        </w:rPr>
        <w:t xml:space="preserve"> Туристік үстелдер, орындықтар, ыдыс</w:t>
      </w:r>
      <w:r w:rsidRPr="008276F4">
        <w:rPr>
          <w:sz w:val="28"/>
          <w:szCs w:val="28"/>
        </w:rPr>
        <w:br/>
      </w:r>
      <w:r w:rsidRPr="008276F4">
        <w:rPr>
          <w:rFonts w:ascii="Segoe UI Emoji" w:hAnsi="Segoe UI Emoji" w:cs="Segoe UI Emoji"/>
          <w:sz w:val="28"/>
          <w:szCs w:val="28"/>
        </w:rPr>
        <w:t>✅</w:t>
      </w:r>
      <w:r w:rsidRPr="008276F4">
        <w:rPr>
          <w:sz w:val="28"/>
          <w:szCs w:val="28"/>
        </w:rPr>
        <w:t xml:space="preserve"> Танымдық экскурсия</w:t>
      </w:r>
      <w:r w:rsidRPr="008276F4">
        <w:rPr>
          <w:sz w:val="28"/>
          <w:szCs w:val="28"/>
        </w:rPr>
        <w:br/>
      </w:r>
      <w:r w:rsidRPr="008276F4">
        <w:rPr>
          <w:rFonts w:ascii="Segoe UI Emoji" w:hAnsi="Segoe UI Emoji" w:cs="Segoe UI Emoji"/>
          <w:sz w:val="28"/>
          <w:szCs w:val="28"/>
        </w:rPr>
        <w:t>✅</w:t>
      </w:r>
      <w:r w:rsidRPr="008276F4">
        <w:rPr>
          <w:sz w:val="28"/>
          <w:szCs w:val="28"/>
        </w:rPr>
        <w:t xml:space="preserve"> Гид-ұйымдастырушының қызметі</w:t>
      </w:r>
    </w:p>
    <w:p w14:paraId="37210E65" w14:textId="77777777" w:rsidR="00EB5193" w:rsidRPr="008276F4" w:rsidRDefault="00EB5193" w:rsidP="002073B8">
      <w:pPr>
        <w:spacing w:after="0" w:line="240" w:lineRule="auto"/>
        <w:jc w:val="both"/>
        <w:rPr>
          <w:rFonts w:ascii="Times New Roman" w:hAnsi="Times New Roman" w:cs="Times New Roman"/>
          <w:sz w:val="28"/>
          <w:szCs w:val="28"/>
        </w:rPr>
      </w:pPr>
      <w:r w:rsidRPr="008276F4">
        <w:rPr>
          <w:rFonts w:ascii="Times New Roman" w:hAnsi="Times New Roman" w:cs="Times New Roman"/>
          <w:sz w:val="28"/>
          <w:szCs w:val="28"/>
        </w:rPr>
        <w:tab/>
        <w:t>(</w:t>
      </w:r>
      <w:hyperlink r:id="rId47" w:history="1">
        <w:r w:rsidRPr="008276F4">
          <w:rPr>
            <w:rStyle w:val="ab"/>
            <w:rFonts w:ascii="Times New Roman" w:hAnsi="Times New Roman" w:cs="Times New Roman"/>
            <w:color w:val="auto"/>
            <w:sz w:val="28"/>
            <w:szCs w:val="28"/>
          </w:rPr>
          <w:t>https://kezbe.kz/kz/show/bozzyra-men-qyzylqup-1-kun</w:t>
        </w:r>
      </w:hyperlink>
      <w:r w:rsidRPr="008276F4">
        <w:rPr>
          <w:rFonts w:ascii="Times New Roman" w:hAnsi="Times New Roman" w:cs="Times New Roman"/>
          <w:sz w:val="28"/>
          <w:szCs w:val="28"/>
        </w:rPr>
        <w:t>)</w:t>
      </w:r>
    </w:p>
    <w:p w14:paraId="39D90CCD" w14:textId="77777777" w:rsidR="00526EA0" w:rsidRPr="008276F4" w:rsidRDefault="00EB5193" w:rsidP="002073B8">
      <w:pPr>
        <w:spacing w:after="0" w:line="240" w:lineRule="auto"/>
        <w:ind w:firstLine="567"/>
        <w:jc w:val="center"/>
        <w:rPr>
          <w:rFonts w:ascii="Times New Roman" w:hAnsi="Times New Roman" w:cs="Times New Roman"/>
          <w:b/>
          <w:sz w:val="28"/>
          <w:szCs w:val="28"/>
          <w:lang w:val="kk-KZ"/>
        </w:rPr>
      </w:pPr>
      <w:r w:rsidRPr="008276F4">
        <w:rPr>
          <w:rFonts w:ascii="Times New Roman" w:hAnsi="Times New Roman" w:cs="Times New Roman"/>
          <w:b/>
          <w:sz w:val="28"/>
          <w:szCs w:val="28"/>
          <w:lang w:val="kk-KZ"/>
        </w:rPr>
        <w:t>ТАРИХИ-МӘДЕНИ ТУРИСТІК ЖАРНАМАЛАР</w:t>
      </w:r>
    </w:p>
    <w:p w14:paraId="56CCE000" w14:textId="77777777" w:rsidR="00EB5193" w:rsidRPr="008276F4" w:rsidRDefault="00EB5193" w:rsidP="002073B8">
      <w:pPr>
        <w:spacing w:after="0" w:line="240" w:lineRule="auto"/>
        <w:ind w:firstLine="567"/>
        <w:rPr>
          <w:rFonts w:ascii="Times New Roman" w:hAnsi="Times New Roman" w:cs="Times New Roman"/>
          <w:sz w:val="28"/>
          <w:szCs w:val="28"/>
          <w:lang w:val="kk-KZ"/>
        </w:rPr>
      </w:pPr>
    </w:p>
    <w:p w14:paraId="0CBA3D70" w14:textId="77777777" w:rsidR="004D7D1F" w:rsidRPr="008276F4" w:rsidRDefault="004D7D1F" w:rsidP="002073B8">
      <w:pPr>
        <w:pStyle w:val="a3"/>
        <w:spacing w:before="0" w:beforeAutospacing="0" w:after="0" w:afterAutospacing="0"/>
        <w:jc w:val="center"/>
        <w:rPr>
          <w:b/>
          <w:sz w:val="28"/>
          <w:szCs w:val="28"/>
          <w:lang w:val="kk-KZ"/>
        </w:rPr>
      </w:pPr>
      <w:r w:rsidRPr="008276F4">
        <w:rPr>
          <w:b/>
          <w:sz w:val="28"/>
          <w:szCs w:val="28"/>
          <w:lang w:val="kk-KZ"/>
        </w:rPr>
        <w:t>Абай Құнанбайұлының 180 жылдығына арналған тағылымды тур</w:t>
      </w:r>
      <w:r w:rsidRPr="008276F4">
        <w:rPr>
          <w:b/>
          <w:sz w:val="28"/>
          <w:szCs w:val="28"/>
          <w:lang w:val="kk-KZ"/>
        </w:rPr>
        <w:br/>
      </w:r>
    </w:p>
    <w:p w14:paraId="5FD3B891" w14:textId="77777777" w:rsidR="004D7D1F" w:rsidRPr="008276F4" w:rsidRDefault="004D7D1F" w:rsidP="002073B8">
      <w:pPr>
        <w:spacing w:after="0" w:line="240" w:lineRule="auto"/>
        <w:jc w:val="center"/>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noProof/>
          <w:sz w:val="28"/>
          <w:szCs w:val="28"/>
          <w:lang w:eastAsia="ru-RU"/>
        </w:rPr>
        <w:drawing>
          <wp:inline distT="0" distB="0" distL="0" distR="0" wp14:anchorId="739CFE11" wp14:editId="68CBC843">
            <wp:extent cx="3249039" cy="1974215"/>
            <wp:effectExtent l="0" t="0" r="8890" b="6985"/>
            <wp:docPr id="37" name="Рисунок 37" descr="C:\Users\А\Downloads\WhatsApp Image 2026-01-24 at 22.57.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Downloads\WhatsApp Image 2026-01-24 at 22.57.36.jpeg"/>
                    <pic:cNvPicPr>
                      <a:picLocks noChangeAspect="1" noChangeArrowheads="1"/>
                    </pic:cNvPicPr>
                  </pic:nvPicPr>
                  <pic:blipFill rotWithShape="1">
                    <a:blip r:embed="rId48">
                      <a:extLst>
                        <a:ext uri="{28A0092B-C50C-407E-A947-70E740481C1C}">
                          <a14:useLocalDpi xmlns:a14="http://schemas.microsoft.com/office/drawing/2010/main" val="0"/>
                        </a:ext>
                      </a:extLst>
                    </a:blip>
                    <a:srcRect t="27287" b="16446"/>
                    <a:stretch/>
                  </pic:blipFill>
                  <pic:spPr bwMode="auto">
                    <a:xfrm>
                      <a:off x="0" y="0"/>
                      <a:ext cx="3271948" cy="1988135"/>
                    </a:xfrm>
                    <a:prstGeom prst="rect">
                      <a:avLst/>
                    </a:prstGeom>
                    <a:noFill/>
                    <a:ln>
                      <a:noFill/>
                    </a:ln>
                    <a:extLst>
                      <a:ext uri="{53640926-AAD7-44D8-BBD7-CCE9431645EC}">
                        <a14:shadowObscured xmlns:a14="http://schemas.microsoft.com/office/drawing/2010/main"/>
                      </a:ext>
                    </a:extLst>
                  </pic:spPr>
                </pic:pic>
              </a:graphicData>
            </a:graphic>
          </wp:inline>
        </w:drawing>
      </w:r>
    </w:p>
    <w:p w14:paraId="585C8C6F" w14:textId="77777777" w:rsidR="004D7D1F" w:rsidRPr="008276F4" w:rsidRDefault="004D7D1F" w:rsidP="002073B8">
      <w:pPr>
        <w:spacing w:after="0" w:line="240" w:lineRule="auto"/>
        <w:rPr>
          <w:rFonts w:ascii="Times New Roman" w:eastAsia="Times New Roman" w:hAnsi="Times New Roman" w:cs="Times New Roman"/>
          <w:sz w:val="28"/>
          <w:szCs w:val="28"/>
          <w:lang w:val="kk-KZ" w:eastAsia="ru-RU"/>
        </w:rPr>
      </w:pPr>
    </w:p>
    <w:p w14:paraId="71845E88" w14:textId="29DA4379" w:rsidR="004D7D1F" w:rsidRPr="008276F4" w:rsidRDefault="004D7D1F" w:rsidP="002073B8">
      <w:pPr>
        <w:spacing w:after="0" w:line="240" w:lineRule="auto"/>
        <w:rPr>
          <w:rFonts w:ascii="Times New Roman" w:eastAsia="Times New Roman" w:hAnsi="Times New Roman" w:cs="Times New Roman"/>
          <w:b/>
          <w:sz w:val="28"/>
          <w:szCs w:val="28"/>
          <w:lang w:val="kk-KZ" w:eastAsia="ru-RU"/>
        </w:rPr>
      </w:pPr>
      <w:r w:rsidRPr="008276F4">
        <w:rPr>
          <w:rFonts w:ascii="Times New Roman" w:eastAsia="Times New Roman" w:hAnsi="Times New Roman" w:cs="Times New Roman"/>
          <w:b/>
          <w:sz w:val="28"/>
          <w:szCs w:val="28"/>
          <w:lang w:val="kk-KZ" w:eastAsia="ru-RU"/>
        </w:rPr>
        <w:tab/>
      </w:r>
      <w:r w:rsidRPr="008276F4">
        <w:rPr>
          <w:rFonts w:ascii="Times New Roman" w:eastAsia="Times New Roman" w:hAnsi="Times New Roman" w:cs="Times New Roman"/>
          <w:b/>
          <w:sz w:val="28"/>
          <w:szCs w:val="28"/>
          <w:lang w:eastAsia="ru-RU"/>
        </w:rPr>
        <w:t xml:space="preserve">10 тамыз </w:t>
      </w:r>
      <w:r w:rsidR="00533A7E" w:rsidRPr="008276F4">
        <w:rPr>
          <w:rFonts w:ascii="Times New Roman" w:eastAsia="Times New Roman" w:hAnsi="Times New Roman" w:cs="Times New Roman"/>
          <w:b/>
          <w:sz w:val="28"/>
          <w:szCs w:val="28"/>
          <w:lang w:val="kk-KZ" w:eastAsia="ru-RU"/>
        </w:rPr>
        <w:t xml:space="preserve">– </w:t>
      </w:r>
      <w:r w:rsidRPr="008276F4">
        <w:rPr>
          <w:rFonts w:ascii="Times New Roman" w:eastAsia="Times New Roman" w:hAnsi="Times New Roman" w:cs="Times New Roman"/>
          <w:b/>
          <w:sz w:val="28"/>
          <w:szCs w:val="28"/>
          <w:lang w:eastAsia="ru-RU"/>
        </w:rPr>
        <w:t>Жидебайда ерекше тарихи күн!</w:t>
      </w:r>
      <w:r w:rsidRPr="008276F4">
        <w:rPr>
          <w:rFonts w:ascii="Times New Roman" w:eastAsia="Times New Roman" w:hAnsi="Times New Roman" w:cs="Times New Roman"/>
          <w:b/>
          <w:sz w:val="28"/>
          <w:szCs w:val="28"/>
          <w:lang w:eastAsia="ru-RU"/>
        </w:rPr>
        <w:br/>
      </w:r>
      <w:r w:rsidRPr="008276F4">
        <w:rPr>
          <w:rFonts w:ascii="Times New Roman" w:eastAsia="Times New Roman" w:hAnsi="Times New Roman" w:cs="Times New Roman"/>
          <w:b/>
          <w:sz w:val="28"/>
          <w:szCs w:val="28"/>
          <w:lang w:val="kk-KZ" w:eastAsia="ru-RU"/>
        </w:rPr>
        <w:tab/>
        <w:t>Абай Құнанбайұлының 180 жылдығына арналған тағылымды тур</w:t>
      </w:r>
      <w:r w:rsidRPr="008276F4">
        <w:rPr>
          <w:rFonts w:ascii="Times New Roman" w:eastAsia="Times New Roman" w:hAnsi="Times New Roman" w:cs="Times New Roman"/>
          <w:b/>
          <w:sz w:val="28"/>
          <w:szCs w:val="28"/>
          <w:lang w:val="kk-KZ" w:eastAsia="ru-RU"/>
        </w:rPr>
        <w:br/>
      </w:r>
      <w:r w:rsidRPr="008276F4">
        <w:rPr>
          <w:rFonts w:ascii="Times New Roman" w:eastAsia="Times New Roman" w:hAnsi="Times New Roman" w:cs="Times New Roman"/>
          <w:sz w:val="28"/>
          <w:szCs w:val="28"/>
          <w:lang w:val="kk-KZ" w:eastAsia="ru-RU"/>
        </w:rPr>
        <w:tab/>
        <w:t xml:space="preserve">10 тамыз күні Жидебайға арнайы тақырыптық саяхат ұйымдастырылады. Бұл </w:t>
      </w:r>
      <w:r w:rsidR="00533A7E" w:rsidRPr="008276F4">
        <w:rPr>
          <w:rFonts w:ascii="Times New Roman" w:eastAsia="Times New Roman" w:hAnsi="Times New Roman" w:cs="Times New Roman"/>
          <w:sz w:val="28"/>
          <w:szCs w:val="28"/>
          <w:lang w:val="kk-KZ" w:eastAsia="ru-RU"/>
        </w:rPr>
        <w:t xml:space="preserve">– </w:t>
      </w:r>
      <w:r w:rsidRPr="008276F4">
        <w:rPr>
          <w:rFonts w:ascii="Times New Roman" w:eastAsia="Times New Roman" w:hAnsi="Times New Roman" w:cs="Times New Roman"/>
          <w:sz w:val="28"/>
          <w:szCs w:val="28"/>
          <w:lang w:val="kk-KZ" w:eastAsia="ru-RU"/>
        </w:rPr>
        <w:t>тарих пен руханиятқа толы күн болмақ!</w:t>
      </w:r>
      <w:r w:rsidRPr="008276F4">
        <w:rPr>
          <w:rFonts w:ascii="Times New Roman" w:eastAsia="Times New Roman" w:hAnsi="Times New Roman" w:cs="Times New Roman"/>
          <w:sz w:val="28"/>
          <w:szCs w:val="28"/>
          <w:lang w:val="kk-KZ" w:eastAsia="ru-RU"/>
        </w:rPr>
        <w:br/>
        <w:t>Сіздерді күтеді:</w:t>
      </w:r>
      <w:r w:rsidRPr="008276F4">
        <w:rPr>
          <w:rFonts w:ascii="Times New Roman" w:eastAsia="Times New Roman" w:hAnsi="Times New Roman" w:cs="Times New Roman"/>
          <w:sz w:val="28"/>
          <w:szCs w:val="28"/>
          <w:lang w:val="kk-KZ" w:eastAsia="ru-RU"/>
        </w:rPr>
        <w:br/>
        <w:t>• Абай дәуіріне терең бойлау;</w:t>
      </w:r>
      <w:r w:rsidRPr="008276F4">
        <w:rPr>
          <w:rFonts w:ascii="Times New Roman" w:eastAsia="Times New Roman" w:hAnsi="Times New Roman" w:cs="Times New Roman"/>
          <w:sz w:val="28"/>
          <w:szCs w:val="28"/>
          <w:lang w:val="kk-KZ" w:eastAsia="ru-RU"/>
        </w:rPr>
        <w:br/>
        <w:t>• Театрландырылған қойылымдар;</w:t>
      </w:r>
      <w:r w:rsidRPr="008276F4">
        <w:rPr>
          <w:rFonts w:ascii="Times New Roman" w:eastAsia="Times New Roman" w:hAnsi="Times New Roman" w:cs="Times New Roman"/>
          <w:sz w:val="28"/>
          <w:szCs w:val="28"/>
          <w:lang w:val="kk-KZ" w:eastAsia="ru-RU"/>
        </w:rPr>
        <w:br/>
        <w:t>• Ұлттық салт-дәстүр таныстырылымы;</w:t>
      </w:r>
      <w:r w:rsidRPr="008276F4">
        <w:rPr>
          <w:rFonts w:ascii="Times New Roman" w:eastAsia="Times New Roman" w:hAnsi="Times New Roman" w:cs="Times New Roman"/>
          <w:sz w:val="28"/>
          <w:szCs w:val="28"/>
          <w:lang w:val="kk-KZ" w:eastAsia="ru-RU"/>
        </w:rPr>
        <w:br/>
        <w:t>• Киіз үй қалашығы, ұлттық тағамдар;</w:t>
      </w:r>
      <w:r w:rsidRPr="008276F4">
        <w:rPr>
          <w:rFonts w:ascii="Times New Roman" w:eastAsia="Times New Roman" w:hAnsi="Times New Roman" w:cs="Times New Roman"/>
          <w:sz w:val="28"/>
          <w:szCs w:val="28"/>
          <w:lang w:val="kk-KZ" w:eastAsia="ru-RU"/>
        </w:rPr>
        <w:br/>
        <w:t>• Мерекелік іс-шаралар, концерттер, экскурсиялар.</w:t>
      </w:r>
      <w:r w:rsidRPr="008276F4">
        <w:rPr>
          <w:rFonts w:ascii="Times New Roman" w:eastAsia="Times New Roman" w:hAnsi="Times New Roman" w:cs="Times New Roman"/>
          <w:sz w:val="28"/>
          <w:szCs w:val="28"/>
          <w:lang w:val="kk-KZ" w:eastAsia="ru-RU"/>
        </w:rPr>
        <w:br/>
      </w:r>
      <w:r w:rsidRPr="008276F4">
        <w:rPr>
          <w:rFonts w:ascii="Times New Roman" w:eastAsia="Times New Roman" w:hAnsi="Times New Roman" w:cs="Times New Roman"/>
          <w:sz w:val="28"/>
          <w:szCs w:val="28"/>
          <w:lang w:val="kk-KZ" w:eastAsia="ru-RU"/>
        </w:rPr>
        <w:br/>
        <w:t>Шығу: 10 тамыз, 08:00 (Шәкәрім көшесі, 54, PALMA TOUR кеңсесі).</w:t>
      </w:r>
      <w:r w:rsidRPr="008276F4">
        <w:rPr>
          <w:rFonts w:ascii="Times New Roman" w:eastAsia="Times New Roman" w:hAnsi="Times New Roman" w:cs="Times New Roman"/>
          <w:sz w:val="28"/>
          <w:szCs w:val="28"/>
          <w:lang w:val="kk-KZ" w:eastAsia="ru-RU"/>
        </w:rPr>
        <w:br/>
        <w:t>Бағасы: 12 000 тг (қатынас, экскурсиялық бағдарлама кіреді).</w:t>
      </w:r>
      <w:r w:rsidRPr="008276F4">
        <w:rPr>
          <w:rFonts w:ascii="Times New Roman" w:eastAsia="Times New Roman" w:hAnsi="Times New Roman" w:cs="Times New Roman"/>
          <w:sz w:val="28"/>
          <w:szCs w:val="28"/>
          <w:lang w:val="kk-KZ" w:eastAsia="ru-RU"/>
        </w:rPr>
        <w:br/>
        <w:t>Брондау: +7-707-892-9037 (WhatsApp/қоңырау)</w:t>
      </w:r>
      <w:r w:rsidRPr="008276F4">
        <w:rPr>
          <w:rFonts w:ascii="Times New Roman" w:eastAsia="Times New Roman" w:hAnsi="Times New Roman" w:cs="Times New Roman"/>
          <w:sz w:val="28"/>
          <w:szCs w:val="28"/>
          <w:lang w:val="kk-KZ" w:eastAsia="ru-RU"/>
        </w:rPr>
        <w:br/>
      </w:r>
      <w:r w:rsidRPr="008276F4">
        <w:rPr>
          <w:rFonts w:ascii="Segoe UI Emoji" w:eastAsia="Times New Roman" w:hAnsi="Segoe UI Emoji" w:cs="Segoe UI Emoji"/>
          <w:b/>
          <w:sz w:val="28"/>
          <w:szCs w:val="28"/>
          <w:lang w:val="kk-KZ" w:eastAsia="ru-RU"/>
        </w:rPr>
        <w:t>✨</w:t>
      </w:r>
      <w:r w:rsidRPr="008276F4">
        <w:rPr>
          <w:rFonts w:ascii="Times New Roman" w:eastAsia="Times New Roman" w:hAnsi="Times New Roman" w:cs="Times New Roman"/>
          <w:b/>
          <w:sz w:val="28"/>
          <w:szCs w:val="28"/>
          <w:lang w:val="kk-KZ" w:eastAsia="ru-RU"/>
        </w:rPr>
        <w:t xml:space="preserve"> Абай әлеміне бірге саяхат жасайық!</w:t>
      </w:r>
    </w:p>
    <w:p w14:paraId="7E2B69EF" w14:textId="77777777" w:rsidR="004D7D1F" w:rsidRPr="008276F4" w:rsidRDefault="004D7D1F" w:rsidP="002073B8">
      <w:pPr>
        <w:spacing w:after="0" w:line="240" w:lineRule="auto"/>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ab/>
        <w:t>(</w:t>
      </w:r>
      <w:hyperlink r:id="rId49" w:history="1">
        <w:r w:rsidRPr="008276F4">
          <w:rPr>
            <w:rStyle w:val="ab"/>
            <w:rFonts w:ascii="Times New Roman" w:eastAsia="Times New Roman" w:hAnsi="Times New Roman" w:cs="Times New Roman"/>
            <w:color w:val="auto"/>
            <w:sz w:val="28"/>
            <w:szCs w:val="28"/>
            <w:lang w:val="kk-KZ" w:eastAsia="ru-RU"/>
          </w:rPr>
          <w:t>https://www.instagram.com/p/DMuSN_4N5qu/?img_index=1</w:t>
        </w:r>
      </w:hyperlink>
      <w:r w:rsidRPr="008276F4">
        <w:rPr>
          <w:rFonts w:ascii="Times New Roman" w:eastAsia="Times New Roman" w:hAnsi="Times New Roman" w:cs="Times New Roman"/>
          <w:sz w:val="28"/>
          <w:szCs w:val="28"/>
          <w:lang w:val="kk-KZ" w:eastAsia="ru-RU"/>
        </w:rPr>
        <w:t>)</w:t>
      </w:r>
    </w:p>
    <w:p w14:paraId="628BF0A1" w14:textId="77777777" w:rsidR="004D7D1F" w:rsidRPr="008276F4" w:rsidRDefault="004D7D1F" w:rsidP="002073B8">
      <w:pPr>
        <w:spacing w:after="0" w:line="240" w:lineRule="auto"/>
        <w:rPr>
          <w:rFonts w:ascii="Times New Roman" w:eastAsia="Times New Roman" w:hAnsi="Times New Roman" w:cs="Times New Roman"/>
          <w:b/>
          <w:sz w:val="28"/>
          <w:szCs w:val="28"/>
          <w:lang w:val="kk-KZ" w:eastAsia="ru-RU"/>
        </w:rPr>
      </w:pPr>
    </w:p>
    <w:p w14:paraId="2D9B459A" w14:textId="77777777" w:rsidR="004D7D1F" w:rsidRPr="008276F4" w:rsidRDefault="004D7D1F" w:rsidP="002073B8">
      <w:pPr>
        <w:pStyle w:val="1"/>
        <w:shd w:val="clear" w:color="auto" w:fill="FFFFFF"/>
        <w:spacing w:before="0" w:line="240" w:lineRule="auto"/>
        <w:jc w:val="center"/>
        <w:rPr>
          <w:rFonts w:ascii="Times New Roman" w:hAnsi="Times New Roman" w:cs="Times New Roman"/>
          <w:b/>
          <w:color w:val="auto"/>
          <w:sz w:val="28"/>
          <w:szCs w:val="28"/>
          <w:lang w:val="kk-KZ"/>
        </w:rPr>
      </w:pPr>
      <w:r w:rsidRPr="008276F4">
        <w:rPr>
          <w:rFonts w:ascii="Times New Roman" w:hAnsi="Times New Roman" w:cs="Times New Roman"/>
          <w:b/>
          <w:color w:val="auto"/>
          <w:sz w:val="28"/>
          <w:szCs w:val="28"/>
          <w:lang w:val="kk-KZ"/>
        </w:rPr>
        <w:t>Қазақстан бойынша 5 күндік Наурыз туры</w:t>
      </w:r>
    </w:p>
    <w:p w14:paraId="38C9FB1D" w14:textId="77777777" w:rsidR="004D7D1F" w:rsidRPr="008276F4" w:rsidRDefault="004D7D1F" w:rsidP="002073B8">
      <w:pPr>
        <w:pStyle w:val="a3"/>
        <w:spacing w:before="0" w:beforeAutospacing="0" w:after="0" w:afterAutospacing="0"/>
        <w:rPr>
          <w:rStyle w:val="a5"/>
          <w:sz w:val="28"/>
          <w:szCs w:val="28"/>
          <w:shd w:val="clear" w:color="auto" w:fill="FFFFFF"/>
          <w:lang w:val="kk-KZ"/>
        </w:rPr>
      </w:pPr>
      <w:r w:rsidRPr="008276F4">
        <w:rPr>
          <w:noProof/>
          <w:sz w:val="28"/>
          <w:szCs w:val="28"/>
        </w:rPr>
        <w:drawing>
          <wp:inline distT="0" distB="0" distL="0" distR="0" wp14:anchorId="6CCE965E" wp14:editId="4C6B80CB">
            <wp:extent cx="1815353" cy="1210235"/>
            <wp:effectExtent l="0" t="0" r="0" b="9525"/>
            <wp:docPr id="38" name="Рисунок 38" descr="Наурыз мерекесін тойла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аурыз мерекесін тойлау"/>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18566" cy="1212377"/>
                    </a:xfrm>
                    <a:prstGeom prst="rect">
                      <a:avLst/>
                    </a:prstGeom>
                    <a:noFill/>
                    <a:ln>
                      <a:noFill/>
                    </a:ln>
                  </pic:spPr>
                </pic:pic>
              </a:graphicData>
            </a:graphic>
          </wp:inline>
        </w:drawing>
      </w:r>
      <w:r w:rsidRPr="008276F4">
        <w:rPr>
          <w:rStyle w:val="a5"/>
          <w:sz w:val="28"/>
          <w:szCs w:val="28"/>
          <w:shd w:val="clear" w:color="auto" w:fill="FFFFFF"/>
          <w:lang w:val="kk-KZ"/>
        </w:rPr>
        <w:t xml:space="preserve">   </w:t>
      </w:r>
      <w:r w:rsidRPr="008276F4">
        <w:rPr>
          <w:noProof/>
          <w:sz w:val="28"/>
          <w:szCs w:val="28"/>
        </w:rPr>
        <w:drawing>
          <wp:inline distT="0" distB="0" distL="0" distR="0" wp14:anchorId="5338D445" wp14:editId="463443D1">
            <wp:extent cx="1837019" cy="1223682"/>
            <wp:effectExtent l="0" t="0" r="0" b="0"/>
            <wp:docPr id="39" name="Рисунок 39" descr="Алматыдағы Ықылас халық музыкалық аспаптары мұражай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Алматыдағы Ықылас халық музыкалық аспаптары мұражайы"/>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36356" cy="1223241"/>
                    </a:xfrm>
                    <a:prstGeom prst="rect">
                      <a:avLst/>
                    </a:prstGeom>
                    <a:noFill/>
                    <a:ln>
                      <a:noFill/>
                    </a:ln>
                  </pic:spPr>
                </pic:pic>
              </a:graphicData>
            </a:graphic>
          </wp:inline>
        </w:drawing>
      </w:r>
      <w:r w:rsidRPr="008276F4">
        <w:rPr>
          <w:rStyle w:val="a5"/>
          <w:sz w:val="28"/>
          <w:szCs w:val="28"/>
          <w:shd w:val="clear" w:color="auto" w:fill="FFFFFF"/>
          <w:lang w:val="kk-KZ"/>
        </w:rPr>
        <w:t xml:space="preserve">   </w:t>
      </w:r>
      <w:r w:rsidRPr="008276F4">
        <w:rPr>
          <w:noProof/>
          <w:sz w:val="28"/>
          <w:szCs w:val="28"/>
        </w:rPr>
        <w:drawing>
          <wp:inline distT="0" distB="0" distL="0" distR="0" wp14:anchorId="5E1A8037" wp14:editId="39B5AF46">
            <wp:extent cx="1837019" cy="1223682"/>
            <wp:effectExtent l="0" t="0" r="0" b="0"/>
            <wp:docPr id="40" name="Рисунок 40" descr="Шарын кань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Шарын каньоны"/>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36356" cy="1223241"/>
                    </a:xfrm>
                    <a:prstGeom prst="rect">
                      <a:avLst/>
                    </a:prstGeom>
                    <a:noFill/>
                    <a:ln>
                      <a:noFill/>
                    </a:ln>
                  </pic:spPr>
                </pic:pic>
              </a:graphicData>
            </a:graphic>
          </wp:inline>
        </w:drawing>
      </w:r>
    </w:p>
    <w:p w14:paraId="37B35D07" w14:textId="77777777" w:rsidR="004D7D1F" w:rsidRPr="008276F4" w:rsidRDefault="004D7D1F" w:rsidP="002073B8">
      <w:pPr>
        <w:pStyle w:val="a3"/>
        <w:spacing w:before="0" w:beforeAutospacing="0" w:after="0" w:afterAutospacing="0"/>
        <w:jc w:val="both"/>
        <w:rPr>
          <w:rStyle w:val="a5"/>
          <w:sz w:val="28"/>
          <w:szCs w:val="28"/>
          <w:shd w:val="clear" w:color="auto" w:fill="FFFFFF"/>
          <w:lang w:val="kk-KZ"/>
        </w:rPr>
      </w:pPr>
      <w:r w:rsidRPr="008276F4">
        <w:rPr>
          <w:rStyle w:val="a5"/>
          <w:sz w:val="28"/>
          <w:szCs w:val="28"/>
          <w:shd w:val="clear" w:color="auto" w:fill="FFFFFF"/>
          <w:lang w:val="kk-KZ"/>
        </w:rPr>
        <w:t>Наурыз мерекесін тойлау</w:t>
      </w:r>
      <w:r w:rsidR="00FD56F8" w:rsidRPr="008276F4">
        <w:rPr>
          <w:rStyle w:val="a5"/>
          <w:sz w:val="28"/>
          <w:szCs w:val="28"/>
          <w:shd w:val="clear" w:color="auto" w:fill="FFFFFF"/>
          <w:lang w:val="kk-KZ"/>
        </w:rPr>
        <w:t xml:space="preserve"> </w:t>
      </w:r>
      <w:r w:rsidRPr="008276F4">
        <w:rPr>
          <w:rStyle w:val="a5"/>
          <w:sz w:val="28"/>
          <w:szCs w:val="28"/>
          <w:shd w:val="clear" w:color="auto" w:fill="FFFFFF"/>
          <w:lang w:val="kk-KZ"/>
        </w:rPr>
        <w:t xml:space="preserve"> </w:t>
      </w:r>
      <w:r w:rsidR="00FD56F8" w:rsidRPr="008276F4">
        <w:rPr>
          <w:rStyle w:val="a5"/>
          <w:sz w:val="28"/>
          <w:szCs w:val="28"/>
          <w:shd w:val="clear" w:color="auto" w:fill="FFFFFF"/>
          <w:lang w:val="kk-KZ"/>
        </w:rPr>
        <w:tab/>
        <w:t xml:space="preserve">  </w:t>
      </w:r>
      <w:r w:rsidRPr="008276F4">
        <w:rPr>
          <w:rStyle w:val="a5"/>
          <w:sz w:val="28"/>
          <w:szCs w:val="28"/>
          <w:shd w:val="clear" w:color="auto" w:fill="FFFFFF"/>
          <w:lang w:val="kk-KZ"/>
        </w:rPr>
        <w:t>Ықылас халық музыка аспаптары</w:t>
      </w:r>
      <w:r w:rsidRPr="008276F4">
        <w:rPr>
          <w:rStyle w:val="a5"/>
          <w:sz w:val="28"/>
          <w:szCs w:val="28"/>
          <w:shd w:val="clear" w:color="auto" w:fill="FFFFFF"/>
          <w:lang w:val="kk-KZ"/>
        </w:rPr>
        <w:tab/>
        <w:t xml:space="preserve">      Шарын каньоны</w:t>
      </w:r>
    </w:p>
    <w:p w14:paraId="7704B90B" w14:textId="77777777" w:rsidR="004D7D1F" w:rsidRPr="008276F4" w:rsidRDefault="004D7D1F" w:rsidP="002073B8">
      <w:pPr>
        <w:pStyle w:val="a3"/>
        <w:spacing w:before="0" w:beforeAutospacing="0" w:after="0" w:afterAutospacing="0"/>
        <w:jc w:val="both"/>
        <w:rPr>
          <w:rStyle w:val="a5"/>
          <w:sz w:val="28"/>
          <w:szCs w:val="28"/>
          <w:shd w:val="clear" w:color="auto" w:fill="FFFFFF"/>
          <w:lang w:val="kk-KZ"/>
        </w:rPr>
      </w:pPr>
      <w:r w:rsidRPr="008276F4">
        <w:rPr>
          <w:rStyle w:val="a5"/>
          <w:sz w:val="28"/>
          <w:szCs w:val="28"/>
          <w:shd w:val="clear" w:color="auto" w:fill="FFFFFF"/>
          <w:lang w:val="kk-KZ"/>
        </w:rPr>
        <w:tab/>
      </w:r>
      <w:r w:rsidRPr="008276F4">
        <w:rPr>
          <w:rStyle w:val="a5"/>
          <w:sz w:val="28"/>
          <w:szCs w:val="28"/>
          <w:shd w:val="clear" w:color="auto" w:fill="FFFFFF"/>
          <w:lang w:val="kk-KZ"/>
        </w:rPr>
        <w:tab/>
      </w:r>
      <w:r w:rsidRPr="008276F4">
        <w:rPr>
          <w:rStyle w:val="a5"/>
          <w:sz w:val="28"/>
          <w:szCs w:val="28"/>
          <w:shd w:val="clear" w:color="auto" w:fill="FFFFFF"/>
          <w:lang w:val="kk-KZ"/>
        </w:rPr>
        <w:tab/>
      </w:r>
      <w:r w:rsidRPr="008276F4">
        <w:rPr>
          <w:rStyle w:val="a5"/>
          <w:sz w:val="28"/>
          <w:szCs w:val="28"/>
          <w:shd w:val="clear" w:color="auto" w:fill="FFFFFF"/>
          <w:lang w:val="kk-KZ"/>
        </w:rPr>
        <w:tab/>
      </w:r>
      <w:r w:rsidRPr="008276F4">
        <w:rPr>
          <w:rStyle w:val="a5"/>
          <w:sz w:val="28"/>
          <w:szCs w:val="28"/>
          <w:shd w:val="clear" w:color="auto" w:fill="FFFFFF"/>
          <w:lang w:val="kk-KZ"/>
        </w:rPr>
        <w:tab/>
        <w:t xml:space="preserve">         мұражайы</w:t>
      </w:r>
    </w:p>
    <w:p w14:paraId="1396F6CB" w14:textId="5D7F180C" w:rsidR="004D7D1F" w:rsidRPr="008276F4" w:rsidRDefault="00291852" w:rsidP="002073B8">
      <w:pPr>
        <w:pStyle w:val="a3"/>
        <w:spacing w:before="0" w:beforeAutospacing="0" w:after="0" w:afterAutospacing="0"/>
        <w:jc w:val="both"/>
        <w:rPr>
          <w:rStyle w:val="a5"/>
          <w:b/>
          <w:i w:val="0"/>
          <w:sz w:val="28"/>
          <w:szCs w:val="28"/>
          <w:shd w:val="clear" w:color="auto" w:fill="FFFFFF"/>
          <w:lang w:val="kk-KZ"/>
        </w:rPr>
      </w:pPr>
      <w:r w:rsidRPr="008276F4">
        <w:rPr>
          <w:rStyle w:val="a5"/>
          <w:b/>
          <w:i w:val="0"/>
          <w:sz w:val="28"/>
          <w:szCs w:val="28"/>
          <w:shd w:val="clear" w:color="auto" w:fill="FFFFFF"/>
          <w:lang w:val="kk-KZ"/>
        </w:rPr>
        <w:tab/>
      </w:r>
      <w:r w:rsidR="004D7D1F" w:rsidRPr="008276F4">
        <w:rPr>
          <w:rStyle w:val="a5"/>
          <w:b/>
          <w:i w:val="0"/>
          <w:sz w:val="28"/>
          <w:szCs w:val="28"/>
          <w:shd w:val="clear" w:color="auto" w:fill="FFFFFF"/>
          <w:lang w:val="kk-KZ"/>
        </w:rPr>
        <w:t>САЯХАТ БАҒДАРЛАМАСЫ</w:t>
      </w:r>
    </w:p>
    <w:p w14:paraId="2186828B" w14:textId="77777777" w:rsidR="004D7D1F" w:rsidRPr="008276F4" w:rsidRDefault="004D7D1F" w:rsidP="002073B8">
      <w:pPr>
        <w:pStyle w:val="a3"/>
        <w:spacing w:before="0" w:beforeAutospacing="0" w:after="0" w:afterAutospacing="0"/>
        <w:jc w:val="both"/>
        <w:rPr>
          <w:rStyle w:val="a5"/>
          <w:i w:val="0"/>
          <w:sz w:val="28"/>
          <w:szCs w:val="28"/>
          <w:shd w:val="clear" w:color="auto" w:fill="FFFFFF"/>
          <w:lang w:val="kk-KZ"/>
        </w:rPr>
      </w:pPr>
      <w:r w:rsidRPr="008276F4">
        <w:rPr>
          <w:rStyle w:val="a5"/>
          <w:i w:val="0"/>
          <w:sz w:val="28"/>
          <w:szCs w:val="28"/>
          <w:shd w:val="clear" w:color="auto" w:fill="FFFFFF"/>
          <w:lang w:val="kk-KZ"/>
        </w:rPr>
        <w:tab/>
        <w:t>Осы ұмытылмас 5 күндік Наурыз турына қатысып, Қазақстанның жанды мәдениетімен, таңғажайып пейзаждарымен және ежелгі дәстүрлерімен танысыңыз. Көктемнің қуанышын Алматыдағы Наурыз мерекесінде тойлаңыз, онда жанды музыка, дәстүрлі ойындар және таңғажайып тағамдар қаланы жандандырады. Көшпенділер этникалық орталығында ежелгі көшпенділер әлеміне еніңіз, Шарын каньонының керемет сұлулығына таңданыңыз және ұлы Іле Алатауын зерттеңіз. Панорамалық қала көріністері мен қарбалас базарлардан бастап, әсерлі сұңқарлық көріністерге дейін әр сәт шытырман оқиғалар мен жаңалықтарға толы</w:t>
      </w:r>
    </w:p>
    <w:p w14:paraId="404ADC32" w14:textId="77777777" w:rsidR="004D7D1F" w:rsidRPr="008276F4" w:rsidRDefault="004D7D1F" w:rsidP="002073B8">
      <w:pPr>
        <w:pStyle w:val="a3"/>
        <w:spacing w:before="0" w:beforeAutospacing="0" w:after="0" w:afterAutospacing="0"/>
        <w:jc w:val="both"/>
        <w:rPr>
          <w:i/>
          <w:sz w:val="28"/>
          <w:szCs w:val="28"/>
          <w:lang w:val="kk-KZ"/>
        </w:rPr>
      </w:pPr>
      <w:r w:rsidRPr="008276F4">
        <w:rPr>
          <w:i/>
          <w:sz w:val="28"/>
          <w:szCs w:val="28"/>
          <w:lang w:val="kk-KZ"/>
        </w:rPr>
        <w:tab/>
        <w:t>(</w:t>
      </w:r>
      <w:hyperlink r:id="rId53" w:history="1">
        <w:r w:rsidRPr="008276F4">
          <w:rPr>
            <w:rStyle w:val="ab"/>
            <w:i/>
            <w:color w:val="auto"/>
            <w:sz w:val="28"/>
            <w:szCs w:val="28"/>
            <w:lang w:val="kk-KZ"/>
          </w:rPr>
          <w:t>https://www.advantour.com/kazakhstan/tours/nauryz-tour.htm</w:t>
        </w:r>
      </w:hyperlink>
      <w:r w:rsidRPr="008276F4">
        <w:rPr>
          <w:i/>
          <w:sz w:val="28"/>
          <w:szCs w:val="28"/>
          <w:lang w:val="kk-KZ"/>
        </w:rPr>
        <w:t>)</w:t>
      </w:r>
    </w:p>
    <w:p w14:paraId="12EE51DE" w14:textId="77777777" w:rsidR="004D7D1F" w:rsidRPr="008276F4" w:rsidRDefault="004D7D1F" w:rsidP="002073B8">
      <w:pPr>
        <w:pStyle w:val="a3"/>
        <w:spacing w:before="0" w:beforeAutospacing="0" w:after="0" w:afterAutospacing="0"/>
        <w:jc w:val="both"/>
        <w:rPr>
          <w:i/>
          <w:sz w:val="28"/>
          <w:szCs w:val="28"/>
          <w:lang w:val="kk-KZ"/>
        </w:rPr>
      </w:pPr>
    </w:p>
    <w:p w14:paraId="5BC7741C" w14:textId="77777777" w:rsidR="004D7D1F" w:rsidRPr="008276F4" w:rsidRDefault="004D7D1F" w:rsidP="002073B8">
      <w:pPr>
        <w:pStyle w:val="1"/>
        <w:shd w:val="clear" w:color="auto" w:fill="FFFFFF"/>
        <w:spacing w:before="0" w:line="240" w:lineRule="auto"/>
        <w:jc w:val="center"/>
        <w:rPr>
          <w:rFonts w:ascii="Times New Roman" w:hAnsi="Times New Roman" w:cs="Times New Roman"/>
          <w:b/>
          <w:color w:val="auto"/>
          <w:sz w:val="28"/>
          <w:szCs w:val="28"/>
          <w:lang w:val="kk-KZ"/>
        </w:rPr>
      </w:pPr>
      <w:r w:rsidRPr="008276F4">
        <w:rPr>
          <w:rFonts w:ascii="Times New Roman" w:hAnsi="Times New Roman" w:cs="Times New Roman"/>
          <w:b/>
          <w:color w:val="auto"/>
          <w:sz w:val="28"/>
          <w:szCs w:val="28"/>
          <w:lang w:val="kk-KZ"/>
        </w:rPr>
        <w:t>Байқоңыр ғарыш айлағына 3 күндік тур (ұшыру аралығындағы кезең)</w:t>
      </w:r>
    </w:p>
    <w:p w14:paraId="0DBE346F" w14:textId="77777777" w:rsidR="004D7D1F" w:rsidRPr="008276F4" w:rsidRDefault="004D7D1F" w:rsidP="002073B8">
      <w:pPr>
        <w:pStyle w:val="a3"/>
        <w:spacing w:before="0" w:beforeAutospacing="0" w:after="0" w:afterAutospacing="0"/>
        <w:jc w:val="center"/>
        <w:rPr>
          <w:b/>
          <w:sz w:val="28"/>
          <w:szCs w:val="28"/>
          <w:lang w:val="kk-KZ"/>
        </w:rPr>
      </w:pPr>
    </w:p>
    <w:p w14:paraId="54EE4D21" w14:textId="77777777" w:rsidR="004D7D1F" w:rsidRPr="008276F4" w:rsidRDefault="004D7D1F" w:rsidP="002073B8">
      <w:pPr>
        <w:pStyle w:val="a3"/>
        <w:tabs>
          <w:tab w:val="left" w:pos="2977"/>
        </w:tabs>
        <w:spacing w:before="0" w:beforeAutospacing="0" w:after="0" w:afterAutospacing="0"/>
        <w:jc w:val="both"/>
        <w:rPr>
          <w:b/>
          <w:sz w:val="28"/>
          <w:szCs w:val="28"/>
          <w:lang w:val="kk-KZ"/>
        </w:rPr>
      </w:pPr>
      <w:r w:rsidRPr="008276F4">
        <w:rPr>
          <w:noProof/>
          <w:sz w:val="28"/>
          <w:szCs w:val="28"/>
        </w:rPr>
        <w:drawing>
          <wp:inline distT="0" distB="0" distL="0" distR="0" wp14:anchorId="0A11DC7C" wp14:editId="6A444288">
            <wp:extent cx="1807535" cy="1254642"/>
            <wp:effectExtent l="0" t="0" r="2540" b="3175"/>
            <wp:docPr id="41" name="Рисунок 41" descr="Буран ғарыш кемесінің архетип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Буран ғарыш кемесінің архетипі"/>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09096" cy="1255726"/>
                    </a:xfrm>
                    <a:prstGeom prst="rect">
                      <a:avLst/>
                    </a:prstGeom>
                    <a:noFill/>
                    <a:ln>
                      <a:noFill/>
                    </a:ln>
                  </pic:spPr>
                </pic:pic>
              </a:graphicData>
            </a:graphic>
          </wp:inline>
        </w:drawing>
      </w:r>
      <w:r w:rsidRPr="008276F4">
        <w:rPr>
          <w:b/>
          <w:sz w:val="28"/>
          <w:szCs w:val="28"/>
          <w:lang w:val="kk-KZ"/>
        </w:rPr>
        <w:t xml:space="preserve">   </w:t>
      </w:r>
      <w:r w:rsidRPr="008276F4">
        <w:rPr>
          <w:noProof/>
          <w:sz w:val="28"/>
          <w:szCs w:val="28"/>
        </w:rPr>
        <w:drawing>
          <wp:inline distT="0" distB="0" distL="0" distR="0" wp14:anchorId="57B9522B" wp14:editId="7B9211A3">
            <wp:extent cx="1794695" cy="1248508"/>
            <wp:effectExtent l="0" t="0" r="0" b="8890"/>
            <wp:docPr id="42" name="Рисунок 42" descr="Байқоңы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Байқоңыр"/>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04020" cy="1254995"/>
                    </a:xfrm>
                    <a:prstGeom prst="rect">
                      <a:avLst/>
                    </a:prstGeom>
                    <a:noFill/>
                    <a:ln>
                      <a:noFill/>
                    </a:ln>
                  </pic:spPr>
                </pic:pic>
              </a:graphicData>
            </a:graphic>
          </wp:inline>
        </w:drawing>
      </w:r>
      <w:r w:rsidRPr="008276F4">
        <w:rPr>
          <w:b/>
          <w:sz w:val="28"/>
          <w:szCs w:val="28"/>
          <w:lang w:val="kk-KZ"/>
        </w:rPr>
        <w:t xml:space="preserve">   </w:t>
      </w:r>
      <w:r w:rsidRPr="008276F4">
        <w:rPr>
          <w:noProof/>
          <w:sz w:val="28"/>
          <w:szCs w:val="28"/>
        </w:rPr>
        <w:drawing>
          <wp:inline distT="0" distB="0" distL="0" distR="0" wp14:anchorId="2DBB8823" wp14:editId="0E626C2D">
            <wp:extent cx="1793630" cy="1265384"/>
            <wp:effectExtent l="0" t="0" r="0" b="0"/>
            <wp:docPr id="43" name="Рисунок 43" descr="Байқоңыр тарихы мұражай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Байқоңыр тарихы мұражайы"/>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88056" cy="1261452"/>
                    </a:xfrm>
                    <a:prstGeom prst="rect">
                      <a:avLst/>
                    </a:prstGeom>
                    <a:noFill/>
                    <a:ln>
                      <a:noFill/>
                    </a:ln>
                  </pic:spPr>
                </pic:pic>
              </a:graphicData>
            </a:graphic>
          </wp:inline>
        </w:drawing>
      </w:r>
    </w:p>
    <w:p w14:paraId="5511DDC7" w14:textId="77777777" w:rsidR="004D7D1F" w:rsidRPr="008276F4" w:rsidRDefault="004D7D1F" w:rsidP="002073B8">
      <w:pPr>
        <w:pStyle w:val="a3"/>
        <w:tabs>
          <w:tab w:val="left" w:pos="2977"/>
        </w:tabs>
        <w:spacing w:before="0" w:beforeAutospacing="0" w:after="0" w:afterAutospacing="0"/>
        <w:jc w:val="both"/>
        <w:rPr>
          <w:b/>
          <w:sz w:val="28"/>
          <w:szCs w:val="28"/>
          <w:lang w:val="kk-KZ"/>
        </w:rPr>
      </w:pPr>
    </w:p>
    <w:p w14:paraId="2975FFA0" w14:textId="77777777" w:rsidR="004D7D1F" w:rsidRPr="008276F4" w:rsidRDefault="004D7D1F" w:rsidP="002073B8">
      <w:pPr>
        <w:pStyle w:val="a3"/>
        <w:spacing w:before="0" w:beforeAutospacing="0" w:after="0" w:afterAutospacing="0"/>
        <w:jc w:val="both"/>
        <w:rPr>
          <w:rStyle w:val="a5"/>
          <w:b/>
          <w:i w:val="0"/>
          <w:sz w:val="28"/>
          <w:szCs w:val="28"/>
          <w:shd w:val="clear" w:color="auto" w:fill="FFFFFF"/>
          <w:lang w:val="kk-KZ"/>
        </w:rPr>
      </w:pPr>
      <w:r w:rsidRPr="008276F4">
        <w:rPr>
          <w:rStyle w:val="a5"/>
          <w:i w:val="0"/>
          <w:sz w:val="28"/>
          <w:szCs w:val="28"/>
          <w:lang w:val="kk-KZ"/>
        </w:rPr>
        <w:tab/>
      </w:r>
      <w:r w:rsidRPr="008276F4">
        <w:rPr>
          <w:rStyle w:val="a5"/>
          <w:b/>
          <w:i w:val="0"/>
          <w:sz w:val="28"/>
          <w:szCs w:val="28"/>
          <w:shd w:val="clear" w:color="auto" w:fill="FFFFFF"/>
          <w:lang w:val="kk-KZ"/>
        </w:rPr>
        <w:t>САЯХАТ БАҒДАРЛАМАСЫ</w:t>
      </w:r>
    </w:p>
    <w:p w14:paraId="2EDC58EB" w14:textId="77777777" w:rsidR="004D7D1F" w:rsidRPr="008276F4" w:rsidRDefault="004D7D1F" w:rsidP="002073B8">
      <w:pPr>
        <w:pStyle w:val="a3"/>
        <w:spacing w:before="0" w:beforeAutospacing="0" w:after="0" w:afterAutospacing="0"/>
        <w:jc w:val="both"/>
        <w:rPr>
          <w:rStyle w:val="a5"/>
          <w:i w:val="0"/>
          <w:sz w:val="28"/>
          <w:szCs w:val="28"/>
          <w:lang w:val="kk-KZ"/>
        </w:rPr>
      </w:pPr>
      <w:r w:rsidRPr="008276F4">
        <w:rPr>
          <w:rStyle w:val="a5"/>
          <w:i w:val="0"/>
          <w:sz w:val="28"/>
          <w:szCs w:val="28"/>
          <w:lang w:val="kk-KZ"/>
        </w:rPr>
        <w:tab/>
        <w:t>Байқоңырға 3 күндік тур ғарышты игерудің бастауларына қызықты саяхат ұсынады, КСРО мен Ресейдегі оның тарихы туралы терең түсінік береді. Бағдарламаға ғарыш айлағын басқаратындардың мекені болып табылатын Байқоңыр қаласының негізгі көрікті жерлеріне, сондай-ақ туристер үшін ашық бірнеше ғарыш айлағына бару кіреді.</w:t>
      </w:r>
    </w:p>
    <w:p w14:paraId="564C0743" w14:textId="77777777" w:rsidR="004D7D1F" w:rsidRPr="008276F4" w:rsidRDefault="004D7D1F" w:rsidP="002073B8">
      <w:pPr>
        <w:pStyle w:val="a3"/>
        <w:spacing w:before="0" w:beforeAutospacing="0" w:after="0" w:afterAutospacing="0"/>
        <w:jc w:val="both"/>
        <w:rPr>
          <w:rStyle w:val="a5"/>
          <w:i w:val="0"/>
          <w:sz w:val="28"/>
          <w:szCs w:val="28"/>
          <w:lang w:val="kk-KZ"/>
        </w:rPr>
      </w:pPr>
      <w:r w:rsidRPr="008276F4">
        <w:rPr>
          <w:rStyle w:val="a5"/>
          <w:i w:val="0"/>
          <w:sz w:val="28"/>
          <w:szCs w:val="28"/>
          <w:lang w:val="kk-KZ"/>
        </w:rPr>
        <w:tab/>
        <w:t>Байқоңыр қаласында сіз әлі де кеңес дәуірінің рухын сезіне аласыз - ескі үйлер, зымыран инженерлеріне арналған ескерткіштер, зымыран модельдері және ерекше аудан орналасуы. Ғарыш айлағында алып ұшыру алаңдарының кең ауқымы мен кең қазақ даласы шынымен таң қалдырады, өйткені сіз негізгі орындар арасында ондаған шақырым жүріп өтесіз.</w:t>
      </w:r>
    </w:p>
    <w:p w14:paraId="3DBF71A7" w14:textId="77777777" w:rsidR="004D7D1F" w:rsidRPr="008276F4" w:rsidRDefault="004D7D1F" w:rsidP="002073B8">
      <w:pPr>
        <w:pStyle w:val="a3"/>
        <w:spacing w:before="0" w:beforeAutospacing="0" w:after="0" w:afterAutospacing="0"/>
        <w:jc w:val="both"/>
        <w:rPr>
          <w:rStyle w:val="a5"/>
          <w:i w:val="0"/>
          <w:sz w:val="28"/>
          <w:szCs w:val="28"/>
          <w:lang w:val="kk-KZ"/>
        </w:rPr>
      </w:pPr>
      <w:r w:rsidRPr="008276F4">
        <w:rPr>
          <w:rStyle w:val="a5"/>
          <w:i w:val="0"/>
          <w:sz w:val="28"/>
          <w:szCs w:val="28"/>
          <w:lang w:val="kk-KZ"/>
        </w:rPr>
        <w:tab/>
        <w:t>Бұл тур ғарыш пен тарихқа құмарларға - адамзаттың Жерден жұлдыздарға алғашқы қадамдарын қалай жасағанын өз көзімен көргісі келетіндерге арналған.</w:t>
      </w:r>
    </w:p>
    <w:p w14:paraId="7477E51D" w14:textId="77777777" w:rsidR="004D7D1F" w:rsidRPr="008276F4" w:rsidRDefault="004D7D1F" w:rsidP="002073B8">
      <w:pPr>
        <w:pStyle w:val="a3"/>
        <w:shd w:val="clear" w:color="auto" w:fill="FFFFFF"/>
        <w:spacing w:before="0" w:beforeAutospacing="0" w:after="0" w:afterAutospacing="0"/>
        <w:jc w:val="both"/>
        <w:rPr>
          <w:rStyle w:val="a4"/>
          <w:rFonts w:eastAsiaTheme="majorEastAsia"/>
          <w:sz w:val="28"/>
          <w:szCs w:val="28"/>
          <w:lang w:val="kk-KZ"/>
        </w:rPr>
      </w:pPr>
    </w:p>
    <w:p w14:paraId="369D7462" w14:textId="77777777" w:rsidR="004D7D1F" w:rsidRPr="008276F4" w:rsidRDefault="004D7D1F" w:rsidP="002073B8">
      <w:pPr>
        <w:pStyle w:val="a3"/>
        <w:shd w:val="clear" w:color="auto" w:fill="FFFFFF"/>
        <w:spacing w:before="0" w:beforeAutospacing="0" w:after="0" w:afterAutospacing="0"/>
        <w:jc w:val="both"/>
        <w:rPr>
          <w:sz w:val="28"/>
          <w:szCs w:val="28"/>
          <w:lang w:val="kk-KZ"/>
        </w:rPr>
      </w:pPr>
      <w:r w:rsidRPr="008276F4">
        <w:rPr>
          <w:rStyle w:val="a4"/>
          <w:rFonts w:eastAsiaTheme="majorEastAsia"/>
          <w:sz w:val="28"/>
          <w:szCs w:val="28"/>
          <w:lang w:val="kk-KZ"/>
        </w:rPr>
        <w:t>НАЗАР АУДАРЫҢЫЗ:</w:t>
      </w:r>
      <w:r w:rsidRPr="008276F4">
        <w:rPr>
          <w:sz w:val="28"/>
          <w:szCs w:val="28"/>
          <w:lang w:val="kk-KZ"/>
        </w:rPr>
        <w:t> БАҒДАРЛАМА «РОСКОСМОС» МЕМЛЕКЕТТІК КОРПОРАЦИЯСЫНЫҢ РҰҚСАТЫ НЕГІЗІНДЕ ӨЗГЕРІСТЕРГЕ БОЛУЫ МҮМКІН.</w:t>
      </w:r>
    </w:p>
    <w:p w14:paraId="5186AE57" w14:textId="77777777" w:rsidR="004D7D1F" w:rsidRPr="008276F4" w:rsidRDefault="004D7D1F" w:rsidP="002073B8">
      <w:pPr>
        <w:pStyle w:val="a3"/>
        <w:shd w:val="clear" w:color="auto" w:fill="FFFFFF"/>
        <w:spacing w:before="0" w:beforeAutospacing="0" w:after="0" w:afterAutospacing="0"/>
        <w:jc w:val="both"/>
        <w:rPr>
          <w:sz w:val="28"/>
          <w:szCs w:val="28"/>
          <w:lang w:val="kk-KZ"/>
        </w:rPr>
      </w:pPr>
      <w:r w:rsidRPr="008276F4">
        <w:rPr>
          <w:rStyle w:val="a4"/>
          <w:rFonts w:eastAsiaTheme="majorEastAsia"/>
          <w:sz w:val="28"/>
          <w:szCs w:val="28"/>
          <w:lang w:val="kk-KZ"/>
        </w:rPr>
        <w:tab/>
        <w:t>Туроператор экскурсиялардың тәртібін өзгерту құқығын өзіне қалдырады.</w:t>
      </w:r>
    </w:p>
    <w:p w14:paraId="36DB182C" w14:textId="77777777" w:rsidR="004D7D1F" w:rsidRPr="008276F4" w:rsidRDefault="004D7D1F" w:rsidP="002073B8">
      <w:pPr>
        <w:pStyle w:val="a3"/>
        <w:shd w:val="clear" w:color="auto" w:fill="FFFFFF"/>
        <w:spacing w:before="0" w:beforeAutospacing="0" w:after="0" w:afterAutospacing="0"/>
        <w:jc w:val="both"/>
        <w:rPr>
          <w:sz w:val="28"/>
          <w:szCs w:val="28"/>
          <w:lang w:val="kk-KZ"/>
        </w:rPr>
      </w:pPr>
      <w:r w:rsidRPr="008276F4">
        <w:rPr>
          <w:sz w:val="28"/>
          <w:szCs w:val="28"/>
          <w:lang w:val="kk-KZ"/>
        </w:rPr>
        <w:t>Байқоңыр ғарыш айлағы шектеулі аймақ болып табылады, сондықтан қалаға да, ғарыш айлағына да кіру және тұру үшін арнайы рұқсаттар қажет.</w:t>
      </w:r>
    </w:p>
    <w:p w14:paraId="0E3B1E4A" w14:textId="77777777" w:rsidR="004D7D1F" w:rsidRPr="008276F4" w:rsidRDefault="004D7D1F" w:rsidP="002073B8">
      <w:pPr>
        <w:pStyle w:val="a3"/>
        <w:shd w:val="clear" w:color="auto" w:fill="FFFFFF"/>
        <w:spacing w:before="0" w:beforeAutospacing="0" w:after="0" w:afterAutospacing="0"/>
        <w:jc w:val="both"/>
        <w:rPr>
          <w:sz w:val="28"/>
          <w:szCs w:val="28"/>
          <w:lang w:val="kk-KZ"/>
        </w:rPr>
      </w:pPr>
      <w:r w:rsidRPr="008276F4">
        <w:rPr>
          <w:sz w:val="28"/>
          <w:szCs w:val="28"/>
          <w:lang w:val="kk-KZ"/>
        </w:rPr>
        <w:t>Құжаттар жоспарланған сапардан кемінде 40 күн бұрын ұсынылуы тиіс.</w:t>
      </w:r>
    </w:p>
    <w:p w14:paraId="0D05A93E" w14:textId="77777777" w:rsidR="004D7D1F" w:rsidRPr="008276F4" w:rsidRDefault="004D7D1F" w:rsidP="002073B8">
      <w:pPr>
        <w:pStyle w:val="a3"/>
        <w:shd w:val="clear" w:color="auto" w:fill="FFFFFF"/>
        <w:spacing w:before="0" w:beforeAutospacing="0" w:after="0" w:afterAutospacing="0"/>
        <w:jc w:val="both"/>
        <w:rPr>
          <w:sz w:val="28"/>
          <w:szCs w:val="28"/>
        </w:rPr>
      </w:pPr>
      <w:r w:rsidRPr="008276F4">
        <w:rPr>
          <w:rStyle w:val="a4"/>
          <w:rFonts w:eastAsiaTheme="majorEastAsia"/>
          <w:sz w:val="28"/>
          <w:szCs w:val="28"/>
        </w:rPr>
        <w:t>Қажетті құжаттар тізімі:</w:t>
      </w:r>
    </w:p>
    <w:p w14:paraId="2D3A7762" w14:textId="77777777" w:rsidR="004D7D1F" w:rsidRPr="008276F4" w:rsidRDefault="004D7D1F" w:rsidP="004858A1">
      <w:pPr>
        <w:numPr>
          <w:ilvl w:val="0"/>
          <w:numId w:val="15"/>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Паспорттың сканерленген көшірмесі;</w:t>
      </w:r>
    </w:p>
    <w:p w14:paraId="3702A57F" w14:textId="77777777" w:rsidR="004D7D1F" w:rsidRPr="008276F4" w:rsidRDefault="004D7D1F" w:rsidP="004858A1">
      <w:pPr>
        <w:numPr>
          <w:ilvl w:val="0"/>
          <w:numId w:val="15"/>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Тұрғылықты елі;</w:t>
      </w:r>
    </w:p>
    <w:p w14:paraId="7B93CA22" w14:textId="77777777" w:rsidR="004D7D1F" w:rsidRPr="008276F4" w:rsidRDefault="004D7D1F" w:rsidP="004858A1">
      <w:pPr>
        <w:numPr>
          <w:ilvl w:val="0"/>
          <w:numId w:val="15"/>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Лауазым атауы және жұмыс орны;</w:t>
      </w:r>
    </w:p>
    <w:p w14:paraId="6FBE61C0" w14:textId="77777777" w:rsidR="004D7D1F" w:rsidRPr="008276F4" w:rsidRDefault="004D7D1F" w:rsidP="004858A1">
      <w:pPr>
        <w:numPr>
          <w:ilvl w:val="0"/>
          <w:numId w:val="15"/>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Байланыс мәліметтері (телефон және электрондық пошта).</w:t>
      </w:r>
    </w:p>
    <w:p w14:paraId="75B8F610" w14:textId="77777777" w:rsidR="004D7D1F" w:rsidRPr="008276F4" w:rsidRDefault="004D7D1F" w:rsidP="002073B8">
      <w:pPr>
        <w:pStyle w:val="3"/>
        <w:shd w:val="clear" w:color="auto" w:fill="FFFFFF"/>
        <w:spacing w:before="0" w:beforeAutospacing="0" w:after="0" w:afterAutospacing="0"/>
        <w:jc w:val="both"/>
        <w:rPr>
          <w:sz w:val="28"/>
          <w:szCs w:val="28"/>
        </w:rPr>
      </w:pPr>
      <w:r w:rsidRPr="008276F4">
        <w:rPr>
          <w:sz w:val="28"/>
          <w:szCs w:val="28"/>
        </w:rPr>
        <w:t>Бағасына кіреді:</w:t>
      </w:r>
    </w:p>
    <w:p w14:paraId="53C4B2A1" w14:textId="77777777" w:rsidR="004D7D1F" w:rsidRPr="008276F4" w:rsidRDefault="004D7D1F" w:rsidP="004858A1">
      <w:pPr>
        <w:numPr>
          <w:ilvl w:val="0"/>
          <w:numId w:val="16"/>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Байқоңырда таңдалған санатқа сәйкес екі адамдық (екі адамдық) немесе бір адамдық (бір адамдық) бөлмеде екі түнге BB (таңғы аспен) қонақ үйде тұру.</w:t>
      </w:r>
    </w:p>
    <w:p w14:paraId="3C05BD34" w14:textId="77777777" w:rsidR="004D7D1F" w:rsidRPr="008276F4" w:rsidRDefault="004D7D1F" w:rsidP="004858A1">
      <w:pPr>
        <w:numPr>
          <w:ilvl w:val="0"/>
          <w:numId w:val="16"/>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Тамақтану: 2 таңғы ас, 1 түскі ас.</w:t>
      </w:r>
    </w:p>
    <w:p w14:paraId="43385140" w14:textId="77777777" w:rsidR="004D7D1F" w:rsidRPr="008276F4" w:rsidRDefault="004D7D1F" w:rsidP="004858A1">
      <w:pPr>
        <w:numPr>
          <w:ilvl w:val="0"/>
          <w:numId w:val="16"/>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Бағдарламаға сәйкес жүргізушімен тасымалдау (Байқоңыр ғарыш айлағы ішінде).</w:t>
      </w:r>
    </w:p>
    <w:p w14:paraId="6291EA86" w14:textId="77777777" w:rsidR="004D7D1F" w:rsidRPr="008276F4" w:rsidRDefault="004D7D1F" w:rsidP="004858A1">
      <w:pPr>
        <w:numPr>
          <w:ilvl w:val="0"/>
          <w:numId w:val="16"/>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Ағылшын тілді аудармашы.</w:t>
      </w:r>
    </w:p>
    <w:p w14:paraId="12DF1490" w14:textId="77777777" w:rsidR="004D7D1F" w:rsidRPr="008276F4" w:rsidRDefault="004D7D1F" w:rsidP="004858A1">
      <w:pPr>
        <w:numPr>
          <w:ilvl w:val="0"/>
          <w:numId w:val="16"/>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Көрсетілген орындарға кіру ақысы.</w:t>
      </w:r>
    </w:p>
    <w:p w14:paraId="132491C9" w14:textId="77777777" w:rsidR="004D7D1F" w:rsidRPr="008276F4" w:rsidRDefault="004D7D1F" w:rsidP="004858A1">
      <w:pPr>
        <w:numPr>
          <w:ilvl w:val="0"/>
          <w:numId w:val="16"/>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Бір адамға тәулігіне 0,5 литр минералды су.</w:t>
      </w:r>
    </w:p>
    <w:p w14:paraId="7CF98BB5" w14:textId="77777777" w:rsidR="004D7D1F" w:rsidRPr="008276F4" w:rsidRDefault="004D7D1F" w:rsidP="004858A1">
      <w:pPr>
        <w:numPr>
          <w:ilvl w:val="0"/>
          <w:numId w:val="16"/>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Барлық қажетті рұқсаттарды өңдеу.</w:t>
      </w:r>
    </w:p>
    <w:p w14:paraId="0C7187BB" w14:textId="77777777" w:rsidR="004D7D1F" w:rsidRPr="008276F4" w:rsidRDefault="004D7D1F" w:rsidP="002073B8">
      <w:pPr>
        <w:pStyle w:val="3"/>
        <w:shd w:val="clear" w:color="auto" w:fill="FFFFFF"/>
        <w:spacing w:before="0" w:beforeAutospacing="0" w:after="0" w:afterAutospacing="0"/>
        <w:jc w:val="both"/>
        <w:rPr>
          <w:sz w:val="28"/>
          <w:szCs w:val="28"/>
        </w:rPr>
      </w:pPr>
      <w:r w:rsidRPr="008276F4">
        <w:rPr>
          <w:sz w:val="28"/>
          <w:szCs w:val="28"/>
        </w:rPr>
        <w:t>Бағаға кірмейді:</w:t>
      </w:r>
    </w:p>
    <w:p w14:paraId="7A70D6D7" w14:textId="77777777" w:rsidR="004D7D1F" w:rsidRPr="008276F4" w:rsidRDefault="004D7D1F" w:rsidP="004858A1">
      <w:pPr>
        <w:numPr>
          <w:ilvl w:val="0"/>
          <w:numId w:val="17"/>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Халықаралық әуе билеттері.</w:t>
      </w:r>
    </w:p>
    <w:p w14:paraId="55EEE200" w14:textId="77777777" w:rsidR="004D7D1F" w:rsidRPr="008276F4" w:rsidRDefault="004D7D1F" w:rsidP="004858A1">
      <w:pPr>
        <w:numPr>
          <w:ilvl w:val="0"/>
          <w:numId w:val="17"/>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Ішкі рейстер.</w:t>
      </w:r>
    </w:p>
    <w:p w14:paraId="4861096B" w14:textId="77777777" w:rsidR="004D7D1F" w:rsidRPr="008276F4" w:rsidRDefault="004D7D1F" w:rsidP="004858A1">
      <w:pPr>
        <w:numPr>
          <w:ilvl w:val="0"/>
          <w:numId w:val="17"/>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Қызылордадан Байқоңырға трансфер:</w:t>
      </w:r>
    </w:p>
    <w:p w14:paraId="4DB32B88" w14:textId="77777777" w:rsidR="004D7D1F" w:rsidRPr="008276F4" w:rsidRDefault="004D7D1F" w:rsidP="004858A1">
      <w:pPr>
        <w:numPr>
          <w:ilvl w:val="0"/>
          <w:numId w:val="17"/>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Минивэн (6 адамға дейін): әр көлік үшін 300 доллар.</w:t>
      </w:r>
    </w:p>
    <w:p w14:paraId="6D99DC31" w14:textId="77777777" w:rsidR="004D7D1F" w:rsidRPr="008276F4" w:rsidRDefault="004D7D1F" w:rsidP="004858A1">
      <w:pPr>
        <w:numPr>
          <w:ilvl w:val="0"/>
          <w:numId w:val="17"/>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Микроавтобус (15 адамға дейін): әр көлік үшін 500 доллар.</w:t>
      </w:r>
    </w:p>
    <w:p w14:paraId="42A13132" w14:textId="77777777" w:rsidR="004D7D1F" w:rsidRPr="008276F4" w:rsidRDefault="004D7D1F" w:rsidP="004858A1">
      <w:pPr>
        <w:numPr>
          <w:ilvl w:val="0"/>
          <w:numId w:val="17"/>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Автобус (50 адамға дейін): әр көлік үшін 1000 доллар.</w:t>
      </w:r>
    </w:p>
    <w:p w14:paraId="3CE92C7F" w14:textId="77777777" w:rsidR="004D7D1F" w:rsidRPr="008276F4" w:rsidRDefault="004D7D1F" w:rsidP="004858A1">
      <w:pPr>
        <w:numPr>
          <w:ilvl w:val="0"/>
          <w:numId w:val="17"/>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Тамақтану: 1 кешкі ас – бір адамға 50 доллар.</w:t>
      </w:r>
    </w:p>
    <w:p w14:paraId="585CDC1A" w14:textId="77777777" w:rsidR="004D7D1F" w:rsidRPr="008276F4" w:rsidRDefault="004D7D1F" w:rsidP="004858A1">
      <w:pPr>
        <w:numPr>
          <w:ilvl w:val="0"/>
          <w:numId w:val="17"/>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Жеке шығындар.</w:t>
      </w:r>
    </w:p>
    <w:p w14:paraId="7D74B4B9" w14:textId="77777777" w:rsidR="004D7D1F" w:rsidRPr="008276F4" w:rsidRDefault="004D7D1F" w:rsidP="004858A1">
      <w:pPr>
        <w:numPr>
          <w:ilvl w:val="0"/>
          <w:numId w:val="17"/>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Бағдарламада көрсетілмеген кез келген қызметтер.</w:t>
      </w:r>
    </w:p>
    <w:p w14:paraId="014610E7" w14:textId="77777777" w:rsidR="004D7D1F" w:rsidRPr="008276F4" w:rsidRDefault="004D7D1F" w:rsidP="002073B8">
      <w:pPr>
        <w:pStyle w:val="a3"/>
        <w:shd w:val="clear" w:color="auto" w:fill="FFFFFF"/>
        <w:spacing w:before="0" w:beforeAutospacing="0" w:after="0" w:afterAutospacing="0"/>
        <w:jc w:val="both"/>
        <w:rPr>
          <w:sz w:val="28"/>
          <w:szCs w:val="28"/>
        </w:rPr>
      </w:pPr>
      <w:r w:rsidRPr="008276F4">
        <w:rPr>
          <w:rStyle w:val="a4"/>
          <w:rFonts w:eastAsiaTheme="majorEastAsia"/>
          <w:sz w:val="28"/>
          <w:szCs w:val="28"/>
        </w:rPr>
        <w:t>Маңызды:</w:t>
      </w:r>
    </w:p>
    <w:p w14:paraId="78030C69" w14:textId="77777777" w:rsidR="004D7D1F" w:rsidRPr="008276F4" w:rsidRDefault="004D7D1F" w:rsidP="004858A1">
      <w:pPr>
        <w:numPr>
          <w:ilvl w:val="0"/>
          <w:numId w:val="18"/>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Бағдарламаға кейбір өзгерістер енгізуге рұқсат етіледі, тек брондалған экскурсиялар санының азаюы ғана ескеріледі.</w:t>
      </w:r>
    </w:p>
    <w:p w14:paraId="28001594" w14:textId="77777777" w:rsidR="004D7D1F" w:rsidRPr="008276F4" w:rsidRDefault="004D7D1F" w:rsidP="004858A1">
      <w:pPr>
        <w:numPr>
          <w:ilvl w:val="0"/>
          <w:numId w:val="18"/>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Егер орын келушілер үшін жабық болса, ол балама орынмен ауыстырылады. Ірі іс-шаралар кезінде ұсынылған орын өзгертіліп, ұқсас санатпен ауыстырылуы мүмкін.</w:t>
      </w:r>
    </w:p>
    <w:p w14:paraId="26489054" w14:textId="77777777" w:rsidR="004D7D1F" w:rsidRPr="008276F4" w:rsidRDefault="004D7D1F" w:rsidP="004858A1">
      <w:pPr>
        <w:numPr>
          <w:ilvl w:val="0"/>
          <w:numId w:val="18"/>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Маршруттың реттілігі мен көрсетілген қонақ үйлер алдын ала ескертусіз өзгертілуі мүмкін.</w:t>
      </w:r>
    </w:p>
    <w:p w14:paraId="48D5BDE2" w14:textId="77777777" w:rsidR="004D7D1F" w:rsidRPr="008276F4" w:rsidRDefault="004D7D1F" w:rsidP="004858A1">
      <w:pPr>
        <w:numPr>
          <w:ilvl w:val="0"/>
          <w:numId w:val="18"/>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Қонақ үйді брондау бос орындардың болуына байланысты. Клиент расталмайынша және 100% алдын ала төлем алынғанша брондау жасалмайды.</w:t>
      </w:r>
    </w:p>
    <w:p w14:paraId="4AE258FF" w14:textId="77777777" w:rsidR="004D7D1F" w:rsidRPr="008276F4" w:rsidRDefault="004D7D1F" w:rsidP="004858A1">
      <w:pPr>
        <w:numPr>
          <w:ilvl w:val="0"/>
          <w:numId w:val="18"/>
        </w:numPr>
        <w:shd w:val="clear" w:color="auto" w:fill="FFFFFF"/>
        <w:spacing w:after="0" w:line="240" w:lineRule="auto"/>
        <w:ind w:left="0"/>
        <w:jc w:val="both"/>
        <w:rPr>
          <w:rFonts w:ascii="Times New Roman" w:hAnsi="Times New Roman" w:cs="Times New Roman"/>
          <w:sz w:val="28"/>
          <w:szCs w:val="28"/>
        </w:rPr>
      </w:pPr>
      <w:r w:rsidRPr="008276F4">
        <w:rPr>
          <w:rFonts w:ascii="Times New Roman" w:hAnsi="Times New Roman" w:cs="Times New Roman"/>
          <w:sz w:val="28"/>
          <w:szCs w:val="28"/>
        </w:rPr>
        <w:t>Егер ұсынылған қонақ үйлер бос болмаса, олардың орнына сол санаттағы басқа қонақ үй салынады.</w:t>
      </w:r>
    </w:p>
    <w:p w14:paraId="687D1CEE" w14:textId="77777777" w:rsidR="004D7D1F" w:rsidRPr="008276F4" w:rsidRDefault="004D7D1F" w:rsidP="002073B8">
      <w:pPr>
        <w:pStyle w:val="a3"/>
        <w:spacing w:before="0" w:beforeAutospacing="0" w:after="0" w:afterAutospacing="0"/>
        <w:jc w:val="both"/>
        <w:rPr>
          <w:sz w:val="28"/>
          <w:szCs w:val="28"/>
          <w:lang w:val="kk-KZ"/>
        </w:rPr>
      </w:pPr>
      <w:r w:rsidRPr="008276F4">
        <w:rPr>
          <w:sz w:val="28"/>
          <w:szCs w:val="28"/>
          <w:lang w:val="kk-KZ"/>
        </w:rPr>
        <w:tab/>
        <w:t>(</w:t>
      </w:r>
      <w:hyperlink r:id="rId57" w:history="1">
        <w:r w:rsidRPr="008276F4">
          <w:rPr>
            <w:rStyle w:val="ab"/>
            <w:color w:val="auto"/>
            <w:sz w:val="28"/>
            <w:szCs w:val="28"/>
            <w:lang w:val="kk-KZ"/>
          </w:rPr>
          <w:t>https://www.advantour.com/kazakhstan/tours/baikonur.htm</w:t>
        </w:r>
      </w:hyperlink>
      <w:r w:rsidRPr="008276F4">
        <w:rPr>
          <w:sz w:val="28"/>
          <w:szCs w:val="28"/>
          <w:lang w:val="kk-KZ"/>
        </w:rPr>
        <w:t>)</w:t>
      </w:r>
    </w:p>
    <w:p w14:paraId="22CBBEB0" w14:textId="77777777" w:rsidR="004D7D1F" w:rsidRPr="008276F4" w:rsidRDefault="004D7D1F" w:rsidP="002073B8">
      <w:pPr>
        <w:pStyle w:val="a3"/>
        <w:spacing w:before="0" w:beforeAutospacing="0" w:after="0" w:afterAutospacing="0"/>
        <w:jc w:val="both"/>
        <w:rPr>
          <w:sz w:val="28"/>
          <w:szCs w:val="28"/>
          <w:lang w:val="kk-KZ"/>
        </w:rPr>
      </w:pPr>
    </w:p>
    <w:p w14:paraId="7D5F32CF" w14:textId="77777777" w:rsidR="004D7D1F" w:rsidRPr="008276F4" w:rsidRDefault="004D7D1F" w:rsidP="002073B8">
      <w:pPr>
        <w:pStyle w:val="1"/>
        <w:shd w:val="clear" w:color="auto" w:fill="FFFFFF"/>
        <w:spacing w:before="0" w:line="240" w:lineRule="auto"/>
        <w:jc w:val="center"/>
        <w:rPr>
          <w:rFonts w:ascii="Times New Roman" w:hAnsi="Times New Roman" w:cs="Times New Roman"/>
          <w:b/>
          <w:color w:val="auto"/>
          <w:sz w:val="28"/>
          <w:szCs w:val="28"/>
        </w:rPr>
      </w:pPr>
      <w:r w:rsidRPr="008276F4">
        <w:rPr>
          <w:rFonts w:ascii="Times New Roman" w:hAnsi="Times New Roman" w:cs="Times New Roman"/>
          <w:b/>
          <w:color w:val="auto"/>
          <w:sz w:val="28"/>
          <w:szCs w:val="28"/>
        </w:rPr>
        <w:t>Астанадан АЛЖИР-ге бір күндік тур</w:t>
      </w:r>
    </w:p>
    <w:p w14:paraId="482D3D57" w14:textId="5062C6CB" w:rsidR="004D7D1F" w:rsidRPr="008276F4" w:rsidRDefault="004D7D1F" w:rsidP="002073B8">
      <w:pPr>
        <w:pStyle w:val="a3"/>
        <w:spacing w:before="0" w:beforeAutospacing="0" w:after="0" w:afterAutospacing="0"/>
        <w:jc w:val="both"/>
        <w:rPr>
          <w:sz w:val="28"/>
          <w:szCs w:val="28"/>
          <w:lang w:val="kk-KZ"/>
        </w:rPr>
      </w:pPr>
      <w:r w:rsidRPr="008276F4">
        <w:rPr>
          <w:noProof/>
          <w:sz w:val="28"/>
          <w:szCs w:val="28"/>
        </w:rPr>
        <w:drawing>
          <wp:inline distT="0" distB="0" distL="0" distR="0" wp14:anchorId="70DCBC6F" wp14:editId="5F35D01B">
            <wp:extent cx="2026704" cy="1350335"/>
            <wp:effectExtent l="0" t="0" r="0" b="2540"/>
            <wp:docPr id="44" name="Рисунок 44" descr="Алжир концлагер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Алжир концлагері"/>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27528" cy="1350884"/>
                    </a:xfrm>
                    <a:prstGeom prst="rect">
                      <a:avLst/>
                    </a:prstGeom>
                    <a:noFill/>
                    <a:ln>
                      <a:noFill/>
                    </a:ln>
                  </pic:spPr>
                </pic:pic>
              </a:graphicData>
            </a:graphic>
          </wp:inline>
        </w:drawing>
      </w:r>
      <w:r w:rsidRPr="008276F4">
        <w:rPr>
          <w:sz w:val="28"/>
          <w:szCs w:val="28"/>
          <w:lang w:val="kk-KZ"/>
        </w:rPr>
        <w:t xml:space="preserve"> </w:t>
      </w:r>
      <w:r w:rsidR="0075272E" w:rsidRPr="008276F4">
        <w:rPr>
          <w:noProof/>
          <w:sz w:val="28"/>
          <w:szCs w:val="28"/>
        </w:rPr>
        <w:drawing>
          <wp:inline distT="0" distB="0" distL="0" distR="0" wp14:anchorId="7871451D" wp14:editId="2C7574E7">
            <wp:extent cx="1980321" cy="1318846"/>
            <wp:effectExtent l="0" t="0" r="1270" b="0"/>
            <wp:docPr id="46" name="Рисунок 46" descr="Алжир мұражай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Алжир мұражайы"/>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82011" cy="1319971"/>
                    </a:xfrm>
                    <a:prstGeom prst="rect">
                      <a:avLst/>
                    </a:prstGeom>
                    <a:noFill/>
                    <a:ln>
                      <a:noFill/>
                    </a:ln>
                  </pic:spPr>
                </pic:pic>
              </a:graphicData>
            </a:graphic>
          </wp:inline>
        </w:drawing>
      </w:r>
      <w:r w:rsidRPr="008276F4">
        <w:rPr>
          <w:sz w:val="28"/>
          <w:szCs w:val="28"/>
          <w:lang w:val="kk-KZ"/>
        </w:rPr>
        <w:t xml:space="preserve"> </w:t>
      </w:r>
      <w:r w:rsidRPr="008276F4">
        <w:rPr>
          <w:noProof/>
          <w:sz w:val="28"/>
          <w:szCs w:val="28"/>
        </w:rPr>
        <w:drawing>
          <wp:inline distT="0" distB="0" distL="0" distR="0" wp14:anchorId="2E7D774C" wp14:editId="1E567022">
            <wp:extent cx="1953916" cy="1354015"/>
            <wp:effectExtent l="0" t="0" r="8255" b="0"/>
            <wp:docPr id="45" name="Рисунок 45" descr="Лагерьдің бақылау мұнар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Лагерьдің бақылау мұнарасы"/>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55584" cy="1355171"/>
                    </a:xfrm>
                    <a:prstGeom prst="rect">
                      <a:avLst/>
                    </a:prstGeom>
                    <a:noFill/>
                    <a:ln>
                      <a:noFill/>
                    </a:ln>
                  </pic:spPr>
                </pic:pic>
              </a:graphicData>
            </a:graphic>
          </wp:inline>
        </w:drawing>
      </w:r>
      <w:r w:rsidRPr="008276F4">
        <w:rPr>
          <w:sz w:val="28"/>
          <w:szCs w:val="28"/>
          <w:lang w:val="kk-KZ"/>
        </w:rPr>
        <w:t xml:space="preserve">  </w:t>
      </w:r>
    </w:p>
    <w:p w14:paraId="5D45A281" w14:textId="55D7BD59" w:rsidR="0075272E" w:rsidRPr="008276F4" w:rsidRDefault="004D7D1F" w:rsidP="002073B8">
      <w:pPr>
        <w:pStyle w:val="a3"/>
        <w:spacing w:before="0" w:beforeAutospacing="0" w:after="0" w:afterAutospacing="0"/>
        <w:jc w:val="both"/>
        <w:rPr>
          <w:i/>
          <w:sz w:val="20"/>
          <w:szCs w:val="20"/>
          <w:lang w:val="kk-KZ"/>
        </w:rPr>
      </w:pPr>
      <w:r w:rsidRPr="008276F4">
        <w:rPr>
          <w:i/>
          <w:sz w:val="28"/>
          <w:szCs w:val="28"/>
          <w:lang w:val="kk-KZ"/>
        </w:rPr>
        <w:tab/>
      </w:r>
      <w:r w:rsidRPr="008276F4">
        <w:rPr>
          <w:i/>
          <w:sz w:val="20"/>
          <w:szCs w:val="20"/>
          <w:lang w:val="kk-KZ"/>
        </w:rPr>
        <w:t xml:space="preserve">Алжир концлагері  </w:t>
      </w:r>
      <w:r w:rsidRPr="008276F4">
        <w:rPr>
          <w:i/>
          <w:sz w:val="20"/>
          <w:szCs w:val="20"/>
          <w:lang w:val="kk-KZ"/>
        </w:rPr>
        <w:tab/>
      </w:r>
      <w:r w:rsidRPr="008276F4">
        <w:rPr>
          <w:i/>
          <w:sz w:val="20"/>
          <w:szCs w:val="20"/>
          <w:lang w:val="kk-KZ"/>
        </w:rPr>
        <w:tab/>
        <w:t xml:space="preserve"> </w:t>
      </w:r>
      <w:r w:rsidR="0075272E" w:rsidRPr="008276F4">
        <w:rPr>
          <w:i/>
          <w:sz w:val="20"/>
          <w:szCs w:val="20"/>
          <w:lang w:val="kk-KZ"/>
        </w:rPr>
        <w:t xml:space="preserve">     </w:t>
      </w:r>
      <w:r w:rsidR="0075272E" w:rsidRPr="008276F4">
        <w:rPr>
          <w:i/>
          <w:sz w:val="20"/>
          <w:szCs w:val="20"/>
          <w:lang w:val="kk-KZ"/>
        </w:rPr>
        <w:t>Алжир мұражайы</w:t>
      </w:r>
      <w:r w:rsidR="0075272E" w:rsidRPr="008276F4">
        <w:rPr>
          <w:i/>
          <w:sz w:val="20"/>
          <w:szCs w:val="20"/>
          <w:lang w:val="kk-KZ"/>
        </w:rPr>
        <w:t xml:space="preserve">                       </w:t>
      </w:r>
      <w:r w:rsidRPr="008276F4">
        <w:rPr>
          <w:i/>
          <w:sz w:val="20"/>
          <w:szCs w:val="20"/>
          <w:lang w:val="kk-KZ"/>
        </w:rPr>
        <w:t>Лагердің бақылау мұңарасы</w:t>
      </w:r>
      <w:r w:rsidRPr="008276F4">
        <w:rPr>
          <w:i/>
          <w:sz w:val="20"/>
          <w:szCs w:val="20"/>
          <w:lang w:val="kk-KZ"/>
        </w:rPr>
        <w:tab/>
        <w:t xml:space="preserve">                    </w:t>
      </w:r>
    </w:p>
    <w:p w14:paraId="5D529F47" w14:textId="77777777" w:rsidR="004D7D1F" w:rsidRPr="008276F4" w:rsidRDefault="004D7D1F" w:rsidP="002073B8">
      <w:pPr>
        <w:spacing w:after="0" w:line="240" w:lineRule="auto"/>
        <w:rPr>
          <w:rFonts w:ascii="Times New Roman" w:hAnsi="Times New Roman" w:cs="Times New Roman"/>
          <w:sz w:val="28"/>
          <w:szCs w:val="28"/>
          <w:lang w:val="kk-KZ"/>
        </w:rPr>
      </w:pPr>
    </w:p>
    <w:p w14:paraId="45B55038" w14:textId="77777777" w:rsidR="004D7D1F" w:rsidRPr="008276F4" w:rsidRDefault="00512C9F" w:rsidP="002073B8">
      <w:pPr>
        <w:spacing w:after="0" w:line="240" w:lineRule="auto"/>
        <w:rPr>
          <w:rFonts w:ascii="Times New Roman" w:hAnsi="Times New Roman" w:cs="Times New Roman"/>
          <w:sz w:val="28"/>
          <w:szCs w:val="28"/>
          <w:lang w:val="kk-KZ"/>
        </w:rPr>
      </w:pPr>
      <w:hyperlink r:id="rId61" w:anchor="accortourday" w:history="1">
        <w:r w:rsidR="004D7D1F" w:rsidRPr="008276F4">
          <w:rPr>
            <w:rStyle w:val="ab"/>
            <w:rFonts w:ascii="Times New Roman" w:hAnsi="Times New Roman" w:cs="Times New Roman"/>
            <w:caps/>
            <w:color w:val="auto"/>
            <w:sz w:val="28"/>
            <w:szCs w:val="28"/>
            <w:bdr w:val="none" w:sz="0" w:space="0" w:color="auto" w:frame="1"/>
            <w:lang w:val="kk-KZ"/>
          </w:rPr>
          <w:t>Сапар бағдарламасы</w:t>
        </w:r>
      </w:hyperlink>
    </w:p>
    <w:p w14:paraId="57D33D9F" w14:textId="77777777" w:rsidR="004D7D1F" w:rsidRPr="008276F4" w:rsidRDefault="004D7D1F" w:rsidP="002073B8">
      <w:pPr>
        <w:pStyle w:val="a3"/>
        <w:spacing w:before="0" w:beforeAutospacing="0" w:after="0" w:afterAutospacing="0"/>
        <w:jc w:val="both"/>
        <w:rPr>
          <w:i/>
          <w:sz w:val="28"/>
          <w:szCs w:val="28"/>
          <w:lang w:val="kk-KZ"/>
        </w:rPr>
      </w:pPr>
      <w:r w:rsidRPr="008276F4">
        <w:rPr>
          <w:i/>
          <w:iCs/>
          <w:sz w:val="28"/>
          <w:szCs w:val="28"/>
          <w:lang w:val="kk-KZ"/>
        </w:rPr>
        <w:tab/>
      </w:r>
      <w:r w:rsidRPr="008276F4">
        <w:rPr>
          <w:iCs/>
          <w:sz w:val="28"/>
          <w:szCs w:val="28"/>
          <w:lang w:val="kk-KZ"/>
        </w:rPr>
        <w:t>АЛЖИР</w:t>
      </w:r>
      <w:r w:rsidRPr="008276F4">
        <w:rPr>
          <w:i/>
          <w:iCs/>
          <w:sz w:val="28"/>
          <w:szCs w:val="28"/>
          <w:lang w:val="kk-KZ"/>
        </w:rPr>
        <w:t> </w:t>
      </w:r>
      <w:r w:rsidRPr="008276F4">
        <w:rPr>
          <w:rStyle w:val="a5"/>
          <w:i w:val="0"/>
          <w:sz w:val="28"/>
          <w:szCs w:val="28"/>
          <w:lang w:val="kk-KZ"/>
        </w:rPr>
        <w:t> КСРО-дағы отан опасыздарының әйелдері мен балалары үшін ең үлкен концлагерь болды. Бұл жерге бару арқылы сіз кеңестік концлагерьлерде адамдардың қалай өмір сүргенін, қалай жұмыс істегенін және қалай аман қалғанын білесіз.</w:t>
      </w:r>
      <w:r w:rsidRPr="008276F4">
        <w:rPr>
          <w:sz w:val="28"/>
          <w:szCs w:val="28"/>
          <w:lang w:val="kk-KZ"/>
        </w:rPr>
        <w:t>Тур бағдарламасы:</w:t>
      </w:r>
    </w:p>
    <w:p w14:paraId="5DEFEF53" w14:textId="77777777" w:rsidR="004D7D1F" w:rsidRPr="008276F4" w:rsidRDefault="004D7D1F" w:rsidP="002073B8">
      <w:pPr>
        <w:pStyle w:val="a3"/>
        <w:spacing w:before="0" w:beforeAutospacing="0" w:after="0" w:afterAutospacing="0"/>
        <w:jc w:val="both"/>
        <w:rPr>
          <w:sz w:val="28"/>
          <w:szCs w:val="28"/>
          <w:lang w:val="kk-KZ"/>
        </w:rPr>
      </w:pPr>
      <w:r w:rsidRPr="008276F4">
        <w:rPr>
          <w:sz w:val="28"/>
          <w:szCs w:val="28"/>
          <w:lang w:val="kk-KZ"/>
        </w:rPr>
        <w:tab/>
        <w:t>Таңертең Астанадағы қонақ үйіңізден шығып </w:t>
      </w:r>
      <w:hyperlink r:id="rId62" w:history="1">
        <w:r w:rsidRPr="008276F4">
          <w:rPr>
            <w:rStyle w:val="ab"/>
            <w:rFonts w:eastAsiaTheme="majorEastAsia"/>
            <w:color w:val="auto"/>
            <w:sz w:val="28"/>
            <w:szCs w:val="28"/>
            <w:lang w:val="kk-KZ"/>
          </w:rPr>
          <w:t>, қаладан 40 км қашықтықта орналасқан </w:t>
        </w:r>
      </w:hyperlink>
      <w:hyperlink r:id="rId63" w:history="1">
        <w:r w:rsidRPr="008276F4">
          <w:rPr>
            <w:rStyle w:val="ab"/>
            <w:rFonts w:eastAsiaTheme="majorEastAsia"/>
            <w:color w:val="auto"/>
            <w:sz w:val="28"/>
            <w:szCs w:val="28"/>
            <w:lang w:val="kk-KZ"/>
          </w:rPr>
          <w:t>АЛЖИР мемориалдық кешеніне</w:t>
        </w:r>
      </w:hyperlink>
      <w:r w:rsidRPr="008276F4">
        <w:rPr>
          <w:sz w:val="28"/>
          <w:szCs w:val="28"/>
          <w:lang w:val="kk-KZ"/>
        </w:rPr>
        <w:t> барыңыз . Концентрациялық лагерь 1938 жылы кең байтақ қазақ даласының ортасында салынып, 1953 жылы, Сталин қайтыс болған жылы жұмысын тоқтатты. 15 жыл ішінде лагерьге КСРО-ның әртүрлі аймақтарынан 20 000-ға жуық әйел әкелінді. 2007 жылы бұрынғы АЛЖИР лагерінің аумағында сталиндік қуғын-сүргін құрбандарын еске алу үшін мемориалдық кешен ашылды.</w:t>
      </w:r>
    </w:p>
    <w:p w14:paraId="58BD38F0" w14:textId="77777777" w:rsidR="004D7D1F" w:rsidRPr="008276F4" w:rsidRDefault="004D7D1F" w:rsidP="002073B8">
      <w:pPr>
        <w:pStyle w:val="a3"/>
        <w:spacing w:before="0" w:beforeAutospacing="0" w:after="0" w:afterAutospacing="0"/>
        <w:rPr>
          <w:sz w:val="28"/>
          <w:szCs w:val="28"/>
          <w:lang w:val="kk-KZ"/>
        </w:rPr>
      </w:pPr>
      <w:r w:rsidRPr="008276F4">
        <w:rPr>
          <w:rStyle w:val="a4"/>
          <w:sz w:val="28"/>
          <w:szCs w:val="28"/>
          <w:lang w:val="kk-KZ"/>
        </w:rPr>
        <w:t>Ұзақтығы:</w:t>
      </w:r>
      <w:r w:rsidRPr="008276F4">
        <w:rPr>
          <w:sz w:val="28"/>
          <w:szCs w:val="28"/>
          <w:lang w:val="kk-KZ"/>
        </w:rPr>
        <w:t> 3 сағат (</w:t>
      </w:r>
      <w:hyperlink r:id="rId64" w:history="1">
        <w:r w:rsidRPr="008276F4">
          <w:rPr>
            <w:rStyle w:val="ab"/>
            <w:color w:val="auto"/>
            <w:sz w:val="28"/>
            <w:szCs w:val="28"/>
            <w:lang w:val="kk-KZ"/>
          </w:rPr>
          <w:t>https://www.advantour.com/kazakhstan/tours/alzhir-camp-tour.htm</w:t>
        </w:r>
      </w:hyperlink>
      <w:r w:rsidRPr="008276F4">
        <w:rPr>
          <w:sz w:val="28"/>
          <w:szCs w:val="28"/>
          <w:lang w:val="kk-KZ"/>
        </w:rPr>
        <w:t>)</w:t>
      </w:r>
    </w:p>
    <w:p w14:paraId="6E3E3DB4" w14:textId="77777777" w:rsidR="004D7D1F" w:rsidRPr="008276F4" w:rsidRDefault="004D7D1F" w:rsidP="002073B8">
      <w:pPr>
        <w:spacing w:after="0" w:line="240" w:lineRule="auto"/>
        <w:rPr>
          <w:rFonts w:ascii="Times New Roman" w:hAnsi="Times New Roman" w:cs="Times New Roman"/>
          <w:sz w:val="28"/>
          <w:szCs w:val="28"/>
          <w:lang w:val="kk-KZ"/>
        </w:rPr>
      </w:pPr>
    </w:p>
    <w:p w14:paraId="64D21F85" w14:textId="77777777" w:rsidR="00FD56F8" w:rsidRPr="008276F4" w:rsidRDefault="00FD56F8" w:rsidP="002073B8">
      <w:pPr>
        <w:spacing w:after="0" w:line="240" w:lineRule="auto"/>
        <w:jc w:val="center"/>
        <w:rPr>
          <w:rFonts w:ascii="Times New Roman" w:hAnsi="Times New Roman" w:cs="Times New Roman"/>
          <w:b/>
          <w:sz w:val="28"/>
          <w:szCs w:val="28"/>
          <w:lang w:val="kk-KZ"/>
        </w:rPr>
      </w:pPr>
    </w:p>
    <w:p w14:paraId="6C101857" w14:textId="77777777" w:rsidR="00FD56F8" w:rsidRPr="008276F4" w:rsidRDefault="00FD56F8" w:rsidP="002073B8">
      <w:pPr>
        <w:spacing w:after="0" w:line="240" w:lineRule="auto"/>
        <w:jc w:val="center"/>
        <w:rPr>
          <w:rFonts w:ascii="Times New Roman" w:hAnsi="Times New Roman" w:cs="Times New Roman"/>
          <w:b/>
          <w:sz w:val="28"/>
          <w:szCs w:val="28"/>
          <w:lang w:val="kk-KZ"/>
        </w:rPr>
      </w:pPr>
    </w:p>
    <w:p w14:paraId="6FCA7161" w14:textId="77777777" w:rsidR="00291852" w:rsidRPr="008276F4" w:rsidRDefault="00291852" w:rsidP="002073B8">
      <w:pPr>
        <w:spacing w:after="0" w:line="240" w:lineRule="auto"/>
        <w:jc w:val="center"/>
        <w:rPr>
          <w:rFonts w:ascii="Times New Roman" w:hAnsi="Times New Roman" w:cs="Times New Roman"/>
          <w:b/>
          <w:sz w:val="28"/>
          <w:szCs w:val="28"/>
          <w:lang w:val="kk-KZ"/>
        </w:rPr>
      </w:pPr>
    </w:p>
    <w:p w14:paraId="446C7B18" w14:textId="77777777" w:rsidR="00291852" w:rsidRPr="008276F4" w:rsidRDefault="00291852" w:rsidP="002073B8">
      <w:pPr>
        <w:spacing w:after="0" w:line="240" w:lineRule="auto"/>
        <w:jc w:val="center"/>
        <w:rPr>
          <w:rFonts w:ascii="Times New Roman" w:hAnsi="Times New Roman" w:cs="Times New Roman"/>
          <w:b/>
          <w:sz w:val="28"/>
          <w:szCs w:val="28"/>
          <w:lang w:val="kk-KZ"/>
        </w:rPr>
      </w:pPr>
    </w:p>
    <w:p w14:paraId="10BB0E14" w14:textId="77777777" w:rsidR="00291852" w:rsidRPr="008276F4" w:rsidRDefault="00291852" w:rsidP="002073B8">
      <w:pPr>
        <w:spacing w:after="0" w:line="240" w:lineRule="auto"/>
        <w:jc w:val="center"/>
        <w:rPr>
          <w:rFonts w:ascii="Times New Roman" w:hAnsi="Times New Roman" w:cs="Times New Roman"/>
          <w:b/>
          <w:sz w:val="28"/>
          <w:szCs w:val="28"/>
          <w:lang w:val="kk-KZ"/>
        </w:rPr>
      </w:pPr>
    </w:p>
    <w:p w14:paraId="7317DE3E" w14:textId="77777777" w:rsidR="00291852" w:rsidRPr="008276F4" w:rsidRDefault="00291852" w:rsidP="002073B8">
      <w:pPr>
        <w:spacing w:after="0" w:line="240" w:lineRule="auto"/>
        <w:jc w:val="center"/>
        <w:rPr>
          <w:rFonts w:ascii="Times New Roman" w:hAnsi="Times New Roman" w:cs="Times New Roman"/>
          <w:b/>
          <w:sz w:val="28"/>
          <w:szCs w:val="28"/>
          <w:lang w:val="kk-KZ"/>
        </w:rPr>
      </w:pPr>
    </w:p>
    <w:p w14:paraId="75B5ED93" w14:textId="77777777" w:rsidR="00291852" w:rsidRPr="008276F4" w:rsidRDefault="00291852" w:rsidP="002073B8">
      <w:pPr>
        <w:spacing w:after="0" w:line="240" w:lineRule="auto"/>
        <w:jc w:val="center"/>
        <w:rPr>
          <w:rFonts w:ascii="Times New Roman" w:hAnsi="Times New Roman" w:cs="Times New Roman"/>
          <w:b/>
          <w:sz w:val="28"/>
          <w:szCs w:val="28"/>
          <w:lang w:val="kk-KZ"/>
        </w:rPr>
      </w:pPr>
    </w:p>
    <w:p w14:paraId="5F6826BF" w14:textId="77777777" w:rsidR="00291852" w:rsidRPr="008276F4" w:rsidRDefault="00291852" w:rsidP="002073B8">
      <w:pPr>
        <w:spacing w:after="0" w:line="240" w:lineRule="auto"/>
        <w:jc w:val="center"/>
        <w:rPr>
          <w:rFonts w:ascii="Times New Roman" w:hAnsi="Times New Roman" w:cs="Times New Roman"/>
          <w:b/>
          <w:sz w:val="28"/>
          <w:szCs w:val="28"/>
          <w:lang w:val="kk-KZ"/>
        </w:rPr>
      </w:pPr>
    </w:p>
    <w:p w14:paraId="39A36174" w14:textId="77777777" w:rsidR="00291852" w:rsidRPr="008276F4" w:rsidRDefault="00291852" w:rsidP="002073B8">
      <w:pPr>
        <w:spacing w:after="0" w:line="240" w:lineRule="auto"/>
        <w:jc w:val="center"/>
        <w:rPr>
          <w:rFonts w:ascii="Times New Roman" w:hAnsi="Times New Roman" w:cs="Times New Roman"/>
          <w:b/>
          <w:sz w:val="28"/>
          <w:szCs w:val="28"/>
          <w:lang w:val="kk-KZ"/>
        </w:rPr>
      </w:pPr>
    </w:p>
    <w:p w14:paraId="5087D92C" w14:textId="77777777" w:rsidR="0075272E" w:rsidRPr="008276F4" w:rsidRDefault="0075272E" w:rsidP="002073B8">
      <w:pPr>
        <w:spacing w:after="0" w:line="240" w:lineRule="auto"/>
        <w:jc w:val="center"/>
        <w:rPr>
          <w:rFonts w:ascii="Times New Roman" w:hAnsi="Times New Roman" w:cs="Times New Roman"/>
          <w:b/>
          <w:sz w:val="28"/>
          <w:szCs w:val="28"/>
          <w:lang w:val="kk-KZ"/>
        </w:rPr>
      </w:pPr>
    </w:p>
    <w:p w14:paraId="06A33EA9" w14:textId="77777777" w:rsidR="0075272E" w:rsidRPr="008276F4" w:rsidRDefault="0075272E" w:rsidP="002073B8">
      <w:pPr>
        <w:spacing w:after="0" w:line="240" w:lineRule="auto"/>
        <w:jc w:val="center"/>
        <w:rPr>
          <w:rFonts w:ascii="Times New Roman" w:hAnsi="Times New Roman" w:cs="Times New Roman"/>
          <w:b/>
          <w:sz w:val="28"/>
          <w:szCs w:val="28"/>
          <w:lang w:val="kk-KZ"/>
        </w:rPr>
      </w:pPr>
    </w:p>
    <w:p w14:paraId="3FA78C6C" w14:textId="77777777" w:rsidR="0075272E" w:rsidRPr="008276F4" w:rsidRDefault="0075272E" w:rsidP="002073B8">
      <w:pPr>
        <w:spacing w:after="0" w:line="240" w:lineRule="auto"/>
        <w:jc w:val="center"/>
        <w:rPr>
          <w:rFonts w:ascii="Times New Roman" w:hAnsi="Times New Roman" w:cs="Times New Roman"/>
          <w:b/>
          <w:sz w:val="28"/>
          <w:szCs w:val="28"/>
          <w:lang w:val="kk-KZ"/>
        </w:rPr>
      </w:pPr>
    </w:p>
    <w:p w14:paraId="19C2D976" w14:textId="77777777" w:rsidR="0075272E" w:rsidRPr="008276F4" w:rsidRDefault="0075272E" w:rsidP="002073B8">
      <w:pPr>
        <w:spacing w:after="0" w:line="240" w:lineRule="auto"/>
        <w:jc w:val="center"/>
        <w:rPr>
          <w:rFonts w:ascii="Times New Roman" w:hAnsi="Times New Roman" w:cs="Times New Roman"/>
          <w:b/>
          <w:sz w:val="28"/>
          <w:szCs w:val="28"/>
          <w:lang w:val="kk-KZ"/>
        </w:rPr>
      </w:pPr>
    </w:p>
    <w:p w14:paraId="631D4F9E" w14:textId="77777777" w:rsidR="0075272E" w:rsidRPr="008276F4" w:rsidRDefault="0075272E" w:rsidP="002073B8">
      <w:pPr>
        <w:spacing w:after="0" w:line="240" w:lineRule="auto"/>
        <w:jc w:val="center"/>
        <w:rPr>
          <w:rFonts w:ascii="Times New Roman" w:hAnsi="Times New Roman" w:cs="Times New Roman"/>
          <w:b/>
          <w:sz w:val="28"/>
          <w:szCs w:val="28"/>
          <w:lang w:val="kk-KZ"/>
        </w:rPr>
      </w:pPr>
    </w:p>
    <w:p w14:paraId="768452BC" w14:textId="77777777" w:rsidR="0075272E" w:rsidRPr="008276F4" w:rsidRDefault="0075272E" w:rsidP="002073B8">
      <w:pPr>
        <w:spacing w:after="0" w:line="240" w:lineRule="auto"/>
        <w:jc w:val="center"/>
        <w:rPr>
          <w:rFonts w:ascii="Times New Roman" w:hAnsi="Times New Roman" w:cs="Times New Roman"/>
          <w:b/>
          <w:sz w:val="28"/>
          <w:szCs w:val="28"/>
          <w:lang w:val="kk-KZ"/>
        </w:rPr>
      </w:pPr>
    </w:p>
    <w:p w14:paraId="4D66FD8B" w14:textId="77777777" w:rsidR="0075272E" w:rsidRPr="008276F4" w:rsidRDefault="0075272E" w:rsidP="002073B8">
      <w:pPr>
        <w:spacing w:after="0" w:line="240" w:lineRule="auto"/>
        <w:jc w:val="center"/>
        <w:rPr>
          <w:rFonts w:ascii="Times New Roman" w:hAnsi="Times New Roman" w:cs="Times New Roman"/>
          <w:b/>
          <w:sz w:val="28"/>
          <w:szCs w:val="28"/>
          <w:lang w:val="kk-KZ"/>
        </w:rPr>
      </w:pPr>
    </w:p>
    <w:p w14:paraId="4BDE607A" w14:textId="77777777" w:rsidR="00291852" w:rsidRPr="008276F4" w:rsidRDefault="00291852" w:rsidP="002073B8">
      <w:pPr>
        <w:spacing w:after="0" w:line="240" w:lineRule="auto"/>
        <w:jc w:val="center"/>
        <w:rPr>
          <w:rFonts w:ascii="Times New Roman" w:hAnsi="Times New Roman" w:cs="Times New Roman"/>
          <w:b/>
          <w:sz w:val="28"/>
          <w:szCs w:val="28"/>
          <w:lang w:val="kk-KZ"/>
        </w:rPr>
      </w:pPr>
    </w:p>
    <w:p w14:paraId="4082B871" w14:textId="77777777" w:rsidR="00EB5193" w:rsidRPr="008276F4" w:rsidRDefault="00EB5193" w:rsidP="002073B8">
      <w:pPr>
        <w:spacing w:after="0" w:line="240" w:lineRule="auto"/>
        <w:jc w:val="center"/>
        <w:rPr>
          <w:rFonts w:ascii="Times New Roman" w:hAnsi="Times New Roman" w:cs="Times New Roman"/>
          <w:b/>
          <w:sz w:val="28"/>
          <w:szCs w:val="28"/>
          <w:lang w:val="kk-KZ"/>
        </w:rPr>
      </w:pPr>
      <w:r w:rsidRPr="008276F4">
        <w:rPr>
          <w:rFonts w:ascii="Times New Roman" w:hAnsi="Times New Roman" w:cs="Times New Roman"/>
          <w:b/>
          <w:sz w:val="28"/>
          <w:szCs w:val="28"/>
          <w:lang w:val="kk-KZ"/>
        </w:rPr>
        <w:t>УРБАНИСТІК –ҚАЛАЛЫҚ ЖАРНАМАЛАР</w:t>
      </w:r>
    </w:p>
    <w:p w14:paraId="71EAA42F" w14:textId="77777777" w:rsidR="00EB5193" w:rsidRPr="008276F4" w:rsidRDefault="00EB5193" w:rsidP="002073B8">
      <w:pPr>
        <w:pStyle w:val="1"/>
        <w:shd w:val="clear" w:color="auto" w:fill="FFFFFF"/>
        <w:spacing w:before="0" w:line="240" w:lineRule="auto"/>
        <w:jc w:val="center"/>
        <w:rPr>
          <w:rFonts w:ascii="Times New Roman" w:hAnsi="Times New Roman" w:cs="Times New Roman"/>
          <w:b/>
          <w:color w:val="auto"/>
          <w:sz w:val="28"/>
          <w:szCs w:val="28"/>
          <w:lang w:val="kk-KZ"/>
        </w:rPr>
      </w:pPr>
      <w:r w:rsidRPr="008276F4">
        <w:rPr>
          <w:rFonts w:ascii="Times New Roman" w:hAnsi="Times New Roman" w:cs="Times New Roman"/>
          <w:b/>
          <w:color w:val="auto"/>
          <w:sz w:val="28"/>
          <w:szCs w:val="28"/>
          <w:lang w:val="kk-KZ"/>
        </w:rPr>
        <w:t>Мың түрлі-түсті қала Алматыға 5 күндік тур</w:t>
      </w:r>
    </w:p>
    <w:p w14:paraId="51A996CF" w14:textId="77777777" w:rsidR="00EB5193" w:rsidRPr="008276F4" w:rsidRDefault="00EB5193" w:rsidP="002073B8">
      <w:pPr>
        <w:pStyle w:val="a3"/>
        <w:spacing w:before="0" w:beforeAutospacing="0" w:after="0" w:afterAutospacing="0"/>
        <w:jc w:val="center"/>
        <w:rPr>
          <w:i/>
          <w:sz w:val="28"/>
          <w:szCs w:val="28"/>
          <w:lang w:val="kk-KZ"/>
        </w:rPr>
      </w:pPr>
    </w:p>
    <w:p w14:paraId="720B673A" w14:textId="77777777" w:rsidR="00EB5193" w:rsidRPr="008276F4" w:rsidRDefault="00EB5193" w:rsidP="002073B8">
      <w:pPr>
        <w:pStyle w:val="a3"/>
        <w:spacing w:before="0" w:beforeAutospacing="0" w:after="0" w:afterAutospacing="0"/>
        <w:jc w:val="both"/>
        <w:rPr>
          <w:i/>
          <w:sz w:val="28"/>
          <w:szCs w:val="28"/>
          <w:lang w:val="kk-KZ"/>
        </w:rPr>
      </w:pPr>
      <w:r w:rsidRPr="008276F4">
        <w:rPr>
          <w:noProof/>
          <w:sz w:val="28"/>
          <w:szCs w:val="28"/>
        </w:rPr>
        <w:drawing>
          <wp:inline distT="0" distB="0" distL="0" distR="0" wp14:anchorId="38A9A77D" wp14:editId="5F8B475E">
            <wp:extent cx="1844180" cy="1228953"/>
            <wp:effectExtent l="0" t="0" r="3810" b="9525"/>
            <wp:docPr id="31" name="Рисунок 31" descr="28 гвардиялық панфиловшылар саябағы, Алм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8 гвардиялық панфиловшылар саябағы, Алматы"/>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44841" cy="1229393"/>
                    </a:xfrm>
                    <a:prstGeom prst="rect">
                      <a:avLst/>
                    </a:prstGeom>
                    <a:noFill/>
                    <a:ln>
                      <a:noFill/>
                    </a:ln>
                  </pic:spPr>
                </pic:pic>
              </a:graphicData>
            </a:graphic>
          </wp:inline>
        </w:drawing>
      </w:r>
      <w:r w:rsidRPr="008276F4">
        <w:rPr>
          <w:i/>
          <w:sz w:val="28"/>
          <w:szCs w:val="28"/>
          <w:lang w:val="kk-KZ"/>
        </w:rPr>
        <w:t xml:space="preserve">   </w:t>
      </w:r>
      <w:r w:rsidRPr="008276F4">
        <w:rPr>
          <w:noProof/>
          <w:sz w:val="28"/>
          <w:szCs w:val="28"/>
        </w:rPr>
        <w:drawing>
          <wp:inline distT="0" distB="0" distL="0" distR="0" wp14:anchorId="7D3DBCA2" wp14:editId="447A8ABD">
            <wp:extent cx="1843431" cy="1228453"/>
            <wp:effectExtent l="0" t="0" r="4445" b="0"/>
            <wp:docPr id="32" name="Рисунок 32" descr="Қазақ этноауылы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Қазақ этноауылында"/>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43340" cy="1228393"/>
                    </a:xfrm>
                    <a:prstGeom prst="rect">
                      <a:avLst/>
                    </a:prstGeom>
                    <a:noFill/>
                    <a:ln>
                      <a:noFill/>
                    </a:ln>
                  </pic:spPr>
                </pic:pic>
              </a:graphicData>
            </a:graphic>
          </wp:inline>
        </w:drawing>
      </w:r>
      <w:r w:rsidRPr="008276F4">
        <w:rPr>
          <w:i/>
          <w:sz w:val="28"/>
          <w:szCs w:val="28"/>
          <w:lang w:val="kk-KZ"/>
        </w:rPr>
        <w:t xml:space="preserve">   </w:t>
      </w:r>
      <w:r w:rsidRPr="008276F4">
        <w:rPr>
          <w:noProof/>
          <w:sz w:val="28"/>
          <w:szCs w:val="28"/>
        </w:rPr>
        <w:drawing>
          <wp:inline distT="0" distB="0" distL="0" distR="0" wp14:anchorId="2C29401D" wp14:editId="458D6F01">
            <wp:extent cx="1844181" cy="1228953"/>
            <wp:effectExtent l="0" t="0" r="3810" b="9525"/>
            <wp:docPr id="33" name="Рисунок 33" descr="Көктөбе төбесі, Алма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өктөбе төбесі, Алматы"/>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44090" cy="1228893"/>
                    </a:xfrm>
                    <a:prstGeom prst="rect">
                      <a:avLst/>
                    </a:prstGeom>
                    <a:noFill/>
                    <a:ln>
                      <a:noFill/>
                    </a:ln>
                  </pic:spPr>
                </pic:pic>
              </a:graphicData>
            </a:graphic>
          </wp:inline>
        </w:drawing>
      </w:r>
    </w:p>
    <w:p w14:paraId="3A8408B8" w14:textId="77777777" w:rsidR="00EB5193" w:rsidRPr="008276F4" w:rsidRDefault="00EB5193" w:rsidP="002073B8">
      <w:pPr>
        <w:pStyle w:val="a3"/>
        <w:spacing w:before="0" w:beforeAutospacing="0" w:after="0" w:afterAutospacing="0"/>
        <w:jc w:val="both"/>
        <w:rPr>
          <w:rStyle w:val="a5"/>
          <w:rFonts w:eastAsiaTheme="majorEastAsia"/>
          <w:sz w:val="28"/>
          <w:szCs w:val="28"/>
          <w:lang w:val="kk-KZ"/>
        </w:rPr>
      </w:pPr>
      <w:r w:rsidRPr="008276F4">
        <w:rPr>
          <w:rStyle w:val="a5"/>
          <w:rFonts w:eastAsiaTheme="majorEastAsia"/>
          <w:sz w:val="28"/>
          <w:szCs w:val="28"/>
          <w:lang w:val="kk-KZ"/>
        </w:rPr>
        <w:t xml:space="preserve">  28 гвардияшы-панфиловшылар </w:t>
      </w:r>
      <w:r w:rsidRPr="008276F4">
        <w:rPr>
          <w:rStyle w:val="a5"/>
          <w:rFonts w:eastAsiaTheme="majorEastAsia"/>
          <w:sz w:val="28"/>
          <w:szCs w:val="28"/>
          <w:lang w:val="kk-KZ"/>
        </w:rPr>
        <w:tab/>
      </w:r>
      <w:r w:rsidRPr="008276F4">
        <w:rPr>
          <w:rStyle w:val="a5"/>
          <w:rFonts w:eastAsiaTheme="majorEastAsia"/>
          <w:sz w:val="28"/>
          <w:szCs w:val="28"/>
          <w:lang w:val="kk-KZ"/>
        </w:rPr>
        <w:tab/>
        <w:t>Қазақ этноауыл</w:t>
      </w:r>
      <w:r w:rsidRPr="008276F4">
        <w:rPr>
          <w:rStyle w:val="a5"/>
          <w:rFonts w:eastAsiaTheme="majorEastAsia"/>
          <w:sz w:val="28"/>
          <w:szCs w:val="28"/>
          <w:lang w:val="kk-KZ"/>
        </w:rPr>
        <w:tab/>
      </w:r>
      <w:r w:rsidRPr="008276F4">
        <w:rPr>
          <w:rStyle w:val="a5"/>
          <w:rFonts w:eastAsiaTheme="majorEastAsia"/>
          <w:sz w:val="28"/>
          <w:szCs w:val="28"/>
          <w:lang w:val="kk-KZ"/>
        </w:rPr>
        <w:tab/>
      </w:r>
      <w:r w:rsidRPr="008276F4">
        <w:rPr>
          <w:rStyle w:val="a5"/>
          <w:rFonts w:eastAsiaTheme="majorEastAsia"/>
          <w:sz w:val="28"/>
          <w:szCs w:val="28"/>
          <w:lang w:val="kk-KZ"/>
        </w:rPr>
        <w:tab/>
      </w:r>
      <w:r w:rsidRPr="008276F4">
        <w:rPr>
          <w:rStyle w:val="a5"/>
          <w:rFonts w:eastAsiaTheme="majorEastAsia"/>
          <w:sz w:val="28"/>
          <w:szCs w:val="28"/>
          <w:lang w:val="kk-KZ"/>
        </w:rPr>
        <w:tab/>
        <w:t>Медео</w:t>
      </w:r>
    </w:p>
    <w:p w14:paraId="764F3D01" w14:textId="77777777" w:rsidR="00EB5193" w:rsidRPr="008276F4" w:rsidRDefault="00EB5193" w:rsidP="002073B8">
      <w:pPr>
        <w:pStyle w:val="a3"/>
        <w:spacing w:before="0" w:beforeAutospacing="0" w:after="0" w:afterAutospacing="0"/>
        <w:jc w:val="both"/>
        <w:rPr>
          <w:sz w:val="28"/>
          <w:szCs w:val="28"/>
          <w:lang w:val="kk-KZ"/>
        </w:rPr>
      </w:pPr>
      <w:r w:rsidRPr="008276F4">
        <w:rPr>
          <w:rStyle w:val="a5"/>
          <w:rFonts w:eastAsiaTheme="majorEastAsia"/>
          <w:sz w:val="28"/>
          <w:szCs w:val="28"/>
          <w:lang w:val="kk-KZ"/>
        </w:rPr>
        <w:t xml:space="preserve">                  саябағы</w:t>
      </w:r>
    </w:p>
    <w:p w14:paraId="58E4381D" w14:textId="2D281125" w:rsidR="00EB5193" w:rsidRPr="008276F4" w:rsidRDefault="00291852" w:rsidP="002073B8">
      <w:pPr>
        <w:pStyle w:val="a3"/>
        <w:spacing w:before="0" w:beforeAutospacing="0" w:after="0" w:afterAutospacing="0"/>
        <w:jc w:val="both"/>
        <w:rPr>
          <w:rStyle w:val="a5"/>
          <w:b/>
          <w:i w:val="0"/>
          <w:sz w:val="28"/>
          <w:szCs w:val="28"/>
          <w:shd w:val="clear" w:color="auto" w:fill="FFFFFF"/>
          <w:lang w:val="kk-KZ"/>
        </w:rPr>
      </w:pPr>
      <w:r w:rsidRPr="008276F4">
        <w:rPr>
          <w:rStyle w:val="a5"/>
          <w:b/>
          <w:i w:val="0"/>
          <w:sz w:val="28"/>
          <w:szCs w:val="28"/>
          <w:shd w:val="clear" w:color="auto" w:fill="FFFFFF"/>
          <w:lang w:val="kk-KZ"/>
        </w:rPr>
        <w:tab/>
      </w:r>
      <w:r w:rsidR="00EB5193" w:rsidRPr="008276F4">
        <w:rPr>
          <w:rStyle w:val="a5"/>
          <w:b/>
          <w:i w:val="0"/>
          <w:sz w:val="28"/>
          <w:szCs w:val="28"/>
          <w:shd w:val="clear" w:color="auto" w:fill="FFFFFF"/>
          <w:lang w:val="kk-KZ"/>
        </w:rPr>
        <w:t>САЯХАТ БАҒДАРЛАМАСЫ</w:t>
      </w:r>
    </w:p>
    <w:p w14:paraId="464987FA" w14:textId="77777777" w:rsidR="00EB5193" w:rsidRPr="008276F4" w:rsidRDefault="00EB5193" w:rsidP="002073B8">
      <w:pPr>
        <w:pStyle w:val="a3"/>
        <w:shd w:val="clear" w:color="auto" w:fill="FFFFFF"/>
        <w:spacing w:before="0" w:beforeAutospacing="0" w:after="0" w:afterAutospacing="0"/>
        <w:jc w:val="both"/>
        <w:rPr>
          <w:i/>
          <w:sz w:val="28"/>
          <w:szCs w:val="28"/>
          <w:lang w:val="kk-KZ"/>
        </w:rPr>
      </w:pPr>
      <w:r w:rsidRPr="008276F4">
        <w:rPr>
          <w:rStyle w:val="a5"/>
          <w:rFonts w:eastAsiaTheme="majorEastAsia"/>
          <w:i w:val="0"/>
          <w:sz w:val="28"/>
          <w:szCs w:val="28"/>
          <w:lang w:val="kk-KZ"/>
        </w:rPr>
        <w:tab/>
        <w:t>«Алматы – мың түстің қаласы» атты тур бағдарламамызбен мәдениеттің, тарихтың және табиғи сұлулықтың жарқын гобеленіне қадам басыңыз. Міне, сондықтан бұл сіздің міндетті түрде таңдауыңыз керек саяхат: біздің мұқият жасалған маршрутымыз жай ғана бетінен сығалап өтпейді. 28 гвардияшы-панфиловшылар саябағындағы Екінші дүниежүзілік соғыстың жан тебірентерлік ескерткіштерінен бастап, Жасыл базардың қарбалас өміріне дейін сіз Алматының жүрегіне жетесіз. Іле Алатауының таңғажайып тауларына таңданып, Қазақ этно ауылында ежелгі көшпелі дәстүрлерге еніп, Шарын ұлттық саябағының теңдессіз көркем сұлулығымен аяқтаңыз. Біздің кәсіби жергілікті гидтеріміз бен мұқият ойластырылған логистикамызбен біз әрбір бөлшекті мұқият қарастырдық, бұл сізге Алматының түрлі-түсті, күрделі және таңғажайып баурап алатын бай гобеленінің дәмін татуға мүмкіндік береді.</w:t>
      </w:r>
    </w:p>
    <w:p w14:paraId="0DF25AB0" w14:textId="77777777" w:rsidR="00EB5193" w:rsidRPr="008276F4" w:rsidRDefault="00EB5193" w:rsidP="002073B8">
      <w:pPr>
        <w:pStyle w:val="a3"/>
        <w:spacing w:before="0" w:beforeAutospacing="0" w:after="0" w:afterAutospacing="0"/>
        <w:jc w:val="both"/>
        <w:rPr>
          <w:i/>
          <w:sz w:val="28"/>
          <w:szCs w:val="28"/>
          <w:lang w:val="kk-KZ"/>
        </w:rPr>
      </w:pPr>
      <w:r w:rsidRPr="008276F4">
        <w:rPr>
          <w:i/>
          <w:sz w:val="28"/>
          <w:szCs w:val="28"/>
          <w:lang w:val="kk-KZ"/>
        </w:rPr>
        <w:tab/>
        <w:t>(</w:t>
      </w:r>
      <w:hyperlink r:id="rId68" w:history="1">
        <w:r w:rsidRPr="008276F4">
          <w:rPr>
            <w:rStyle w:val="ab"/>
            <w:i/>
            <w:color w:val="auto"/>
            <w:sz w:val="28"/>
            <w:szCs w:val="28"/>
            <w:lang w:val="kk-KZ"/>
          </w:rPr>
          <w:t>https://www.advantour.com/kazakhstan/tours/almaty-tour.htm</w:t>
        </w:r>
      </w:hyperlink>
      <w:r w:rsidRPr="008276F4">
        <w:rPr>
          <w:i/>
          <w:sz w:val="28"/>
          <w:szCs w:val="28"/>
          <w:lang w:val="kk-KZ"/>
        </w:rPr>
        <w:t>)</w:t>
      </w:r>
    </w:p>
    <w:p w14:paraId="258DD5C0" w14:textId="77777777" w:rsidR="00FD56F8" w:rsidRPr="008276F4" w:rsidRDefault="00FD56F8" w:rsidP="002073B8">
      <w:pPr>
        <w:pStyle w:val="1"/>
        <w:shd w:val="clear" w:color="auto" w:fill="FFFFFF"/>
        <w:spacing w:before="0" w:line="240" w:lineRule="auto"/>
        <w:jc w:val="center"/>
        <w:rPr>
          <w:rFonts w:ascii="Times New Roman" w:hAnsi="Times New Roman" w:cs="Times New Roman"/>
          <w:b/>
          <w:color w:val="auto"/>
          <w:sz w:val="28"/>
          <w:szCs w:val="28"/>
          <w:lang w:val="kk-KZ"/>
        </w:rPr>
      </w:pPr>
    </w:p>
    <w:p w14:paraId="4D4DE8FC" w14:textId="77777777" w:rsidR="00EB5193" w:rsidRPr="008276F4" w:rsidRDefault="00EB5193" w:rsidP="002073B8">
      <w:pPr>
        <w:pStyle w:val="1"/>
        <w:shd w:val="clear" w:color="auto" w:fill="FFFFFF"/>
        <w:spacing w:before="0" w:line="240" w:lineRule="auto"/>
        <w:jc w:val="center"/>
        <w:rPr>
          <w:rFonts w:ascii="Times New Roman" w:hAnsi="Times New Roman" w:cs="Times New Roman"/>
          <w:b/>
          <w:color w:val="auto"/>
          <w:sz w:val="28"/>
          <w:szCs w:val="28"/>
          <w:lang w:val="kk-KZ"/>
        </w:rPr>
      </w:pPr>
      <w:r w:rsidRPr="008276F4">
        <w:rPr>
          <w:rFonts w:ascii="Times New Roman" w:hAnsi="Times New Roman" w:cs="Times New Roman"/>
          <w:b/>
          <w:color w:val="auto"/>
          <w:sz w:val="28"/>
          <w:szCs w:val="28"/>
          <w:lang w:val="kk-KZ"/>
        </w:rPr>
        <w:t>Астанаға бір күндік саяхат</w:t>
      </w:r>
    </w:p>
    <w:p w14:paraId="40EFFB44" w14:textId="77777777" w:rsidR="00EB5193" w:rsidRPr="008276F4" w:rsidRDefault="00EB5193" w:rsidP="002073B8">
      <w:pPr>
        <w:pStyle w:val="1"/>
        <w:shd w:val="clear" w:color="auto" w:fill="FFFFFF"/>
        <w:spacing w:before="0" w:line="240" w:lineRule="auto"/>
        <w:jc w:val="center"/>
        <w:rPr>
          <w:rFonts w:ascii="Times New Roman" w:hAnsi="Times New Roman" w:cs="Times New Roman"/>
          <w:b/>
          <w:color w:val="auto"/>
          <w:sz w:val="28"/>
          <w:szCs w:val="28"/>
          <w:lang w:val="kk-KZ"/>
        </w:rPr>
      </w:pPr>
    </w:p>
    <w:p w14:paraId="518732DF" w14:textId="77777777" w:rsidR="00EB5193" w:rsidRPr="008276F4" w:rsidRDefault="00EB5193" w:rsidP="002073B8">
      <w:pPr>
        <w:pStyle w:val="a3"/>
        <w:spacing w:before="0" w:beforeAutospacing="0" w:after="0" w:afterAutospacing="0"/>
        <w:jc w:val="both"/>
        <w:rPr>
          <w:i/>
          <w:sz w:val="28"/>
          <w:szCs w:val="28"/>
          <w:lang w:val="kk-KZ"/>
        </w:rPr>
      </w:pPr>
      <w:r w:rsidRPr="008276F4">
        <w:rPr>
          <w:noProof/>
          <w:sz w:val="28"/>
          <w:szCs w:val="28"/>
        </w:rPr>
        <w:drawing>
          <wp:inline distT="0" distB="0" distL="0" distR="0" wp14:anchorId="5DE8445D" wp14:editId="32939D2C">
            <wp:extent cx="1820749" cy="1213338"/>
            <wp:effectExtent l="0" t="0" r="8255" b="6350"/>
            <wp:docPr id="34" name="Рисунок 34" descr="А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Астана"/>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827845" cy="1218067"/>
                    </a:xfrm>
                    <a:prstGeom prst="rect">
                      <a:avLst/>
                    </a:prstGeom>
                    <a:noFill/>
                    <a:ln>
                      <a:noFill/>
                    </a:ln>
                  </pic:spPr>
                </pic:pic>
              </a:graphicData>
            </a:graphic>
          </wp:inline>
        </w:drawing>
      </w:r>
      <w:r w:rsidRPr="008276F4">
        <w:rPr>
          <w:i/>
          <w:sz w:val="28"/>
          <w:szCs w:val="28"/>
          <w:lang w:val="kk-KZ"/>
        </w:rPr>
        <w:t xml:space="preserve">     </w:t>
      </w:r>
      <w:r w:rsidRPr="008276F4">
        <w:rPr>
          <w:noProof/>
          <w:sz w:val="28"/>
          <w:szCs w:val="28"/>
        </w:rPr>
        <w:drawing>
          <wp:inline distT="0" distB="0" distL="0" distR="0" wp14:anchorId="64015E59" wp14:editId="238D7378">
            <wp:extent cx="1848299" cy="1230923"/>
            <wp:effectExtent l="0" t="0" r="0" b="7620"/>
            <wp:docPr id="35" name="Рисунок 35" descr="А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Астана"/>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49876" cy="1231973"/>
                    </a:xfrm>
                    <a:prstGeom prst="rect">
                      <a:avLst/>
                    </a:prstGeom>
                    <a:noFill/>
                    <a:ln>
                      <a:noFill/>
                    </a:ln>
                  </pic:spPr>
                </pic:pic>
              </a:graphicData>
            </a:graphic>
          </wp:inline>
        </w:drawing>
      </w:r>
      <w:r w:rsidRPr="008276F4">
        <w:rPr>
          <w:i/>
          <w:sz w:val="28"/>
          <w:szCs w:val="28"/>
          <w:lang w:val="kk-KZ"/>
        </w:rPr>
        <w:t xml:space="preserve">   </w:t>
      </w:r>
      <w:r w:rsidRPr="008276F4">
        <w:rPr>
          <w:noProof/>
          <w:sz w:val="28"/>
          <w:szCs w:val="28"/>
        </w:rPr>
        <w:drawing>
          <wp:inline distT="0" distB="0" distL="0" distR="0" wp14:anchorId="04939518" wp14:editId="2CCB6CAC">
            <wp:extent cx="1821895" cy="1213338"/>
            <wp:effectExtent l="0" t="0" r="6985" b="6350"/>
            <wp:docPr id="36" name="Рисунок 36" descr="А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стана"/>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823450" cy="1214373"/>
                    </a:xfrm>
                    <a:prstGeom prst="rect">
                      <a:avLst/>
                    </a:prstGeom>
                    <a:noFill/>
                    <a:ln>
                      <a:noFill/>
                    </a:ln>
                  </pic:spPr>
                </pic:pic>
              </a:graphicData>
            </a:graphic>
          </wp:inline>
        </w:drawing>
      </w:r>
    </w:p>
    <w:p w14:paraId="4AB786AD" w14:textId="77777777" w:rsidR="00EB5193" w:rsidRPr="008276F4" w:rsidRDefault="00EB5193" w:rsidP="002073B8">
      <w:pPr>
        <w:pStyle w:val="a3"/>
        <w:spacing w:before="0" w:beforeAutospacing="0" w:after="0" w:afterAutospacing="0"/>
        <w:jc w:val="both"/>
        <w:rPr>
          <w:sz w:val="28"/>
          <w:szCs w:val="28"/>
          <w:lang w:val="kk-KZ"/>
        </w:rPr>
      </w:pPr>
      <w:r w:rsidRPr="008276F4">
        <w:rPr>
          <w:rStyle w:val="a5"/>
          <w:rFonts w:eastAsiaTheme="majorEastAsia"/>
          <w:sz w:val="28"/>
          <w:szCs w:val="28"/>
          <w:lang w:val="kk-KZ"/>
        </w:rPr>
        <w:t xml:space="preserve">               Байтерек</w:t>
      </w:r>
      <w:r w:rsidRPr="008276F4">
        <w:rPr>
          <w:rStyle w:val="a5"/>
          <w:rFonts w:eastAsiaTheme="majorEastAsia"/>
          <w:sz w:val="28"/>
          <w:szCs w:val="28"/>
          <w:lang w:val="kk-KZ"/>
        </w:rPr>
        <w:tab/>
      </w:r>
      <w:r w:rsidRPr="008276F4">
        <w:rPr>
          <w:rStyle w:val="a5"/>
          <w:rFonts w:eastAsiaTheme="majorEastAsia"/>
          <w:sz w:val="28"/>
          <w:szCs w:val="28"/>
          <w:lang w:val="kk-KZ"/>
        </w:rPr>
        <w:tab/>
        <w:t xml:space="preserve">              Хазірет Сұлтан мешіті</w:t>
      </w:r>
      <w:r w:rsidRPr="008276F4">
        <w:rPr>
          <w:rStyle w:val="a5"/>
          <w:rFonts w:eastAsiaTheme="majorEastAsia"/>
          <w:sz w:val="28"/>
          <w:szCs w:val="28"/>
          <w:lang w:val="kk-KZ"/>
        </w:rPr>
        <w:tab/>
      </w:r>
      <w:r w:rsidRPr="008276F4">
        <w:rPr>
          <w:rStyle w:val="a5"/>
          <w:rFonts w:eastAsiaTheme="majorEastAsia"/>
          <w:sz w:val="28"/>
          <w:szCs w:val="28"/>
          <w:lang w:val="kk-KZ"/>
        </w:rPr>
        <w:tab/>
        <w:t>Бейбітшілік және келісім сарайы</w:t>
      </w:r>
    </w:p>
    <w:p w14:paraId="7DB689BD" w14:textId="77777777" w:rsidR="00EB5193" w:rsidRPr="008276F4" w:rsidRDefault="00EB5193" w:rsidP="002073B8">
      <w:pPr>
        <w:pStyle w:val="a3"/>
        <w:spacing w:before="0" w:beforeAutospacing="0" w:after="0" w:afterAutospacing="0"/>
        <w:jc w:val="both"/>
        <w:rPr>
          <w:sz w:val="28"/>
          <w:szCs w:val="28"/>
          <w:lang w:val="kk-KZ"/>
        </w:rPr>
      </w:pPr>
    </w:p>
    <w:p w14:paraId="5ECF1144" w14:textId="77777777" w:rsidR="00EB5193" w:rsidRPr="008276F4" w:rsidRDefault="00EB5193" w:rsidP="002073B8">
      <w:pPr>
        <w:pStyle w:val="a3"/>
        <w:spacing w:before="0" w:beforeAutospacing="0" w:after="0" w:afterAutospacing="0"/>
        <w:jc w:val="both"/>
        <w:rPr>
          <w:rStyle w:val="a5"/>
          <w:b/>
          <w:i w:val="0"/>
          <w:sz w:val="28"/>
          <w:szCs w:val="28"/>
          <w:shd w:val="clear" w:color="auto" w:fill="FFFFFF"/>
          <w:lang w:val="kk-KZ"/>
        </w:rPr>
      </w:pPr>
      <w:r w:rsidRPr="008276F4">
        <w:rPr>
          <w:rStyle w:val="a5"/>
          <w:rFonts w:eastAsiaTheme="majorEastAsia"/>
          <w:i w:val="0"/>
          <w:sz w:val="28"/>
          <w:szCs w:val="28"/>
          <w:lang w:val="kk-KZ"/>
        </w:rPr>
        <w:tab/>
      </w:r>
      <w:r w:rsidRPr="008276F4">
        <w:rPr>
          <w:rStyle w:val="a5"/>
          <w:b/>
          <w:i w:val="0"/>
          <w:sz w:val="28"/>
          <w:szCs w:val="28"/>
          <w:shd w:val="clear" w:color="auto" w:fill="FFFFFF"/>
          <w:lang w:val="kk-KZ"/>
        </w:rPr>
        <w:t>САЯХАТ БАҒДАРЛАМАСЫ</w:t>
      </w:r>
    </w:p>
    <w:p w14:paraId="48D6566A" w14:textId="77777777" w:rsidR="00EB5193" w:rsidRPr="008276F4" w:rsidRDefault="00EB5193" w:rsidP="002073B8">
      <w:pPr>
        <w:pStyle w:val="a3"/>
        <w:shd w:val="clear" w:color="auto" w:fill="FFFFFF"/>
        <w:spacing w:before="0" w:beforeAutospacing="0" w:after="0" w:afterAutospacing="0"/>
        <w:jc w:val="both"/>
        <w:rPr>
          <w:sz w:val="28"/>
          <w:szCs w:val="28"/>
          <w:lang w:val="kk-KZ"/>
        </w:rPr>
      </w:pPr>
      <w:r w:rsidRPr="008276F4">
        <w:rPr>
          <w:rStyle w:val="a5"/>
          <w:rFonts w:eastAsiaTheme="majorEastAsia"/>
          <w:i w:val="0"/>
          <w:sz w:val="28"/>
          <w:szCs w:val="28"/>
          <w:lang w:val="kk-KZ"/>
        </w:rPr>
        <w:tab/>
        <w:t>Астана әуежайы арқылы ұшулар арасында 5 сағат немесе одан да көп уақыт аралығында транзитпен жүресіз бе? Солтүстік даладан 21 ғасырдың көрнекті орнына тез айналған Қазақстанның жаңа астанасын зерттеу үшін Астанаға аялдау турына тапсырыс беріңіз. Сіз Хазірет Сұлтан мешітінің, Бейбітшілік және келісім сарайының, Байтеректің ерекше ескерткішінің, футуристік стильдегі Хан Шатырдың және тағы басқалардың беделді сәулетін зерттейсіз. Астанаға аялдау турына тапсырыс беріңіз және Қазақстанның ең ірі қаласына қызықты және есте қаларлық сапардан ләззат алыңыз.</w:t>
      </w:r>
    </w:p>
    <w:p w14:paraId="61BDEBE2" w14:textId="77777777" w:rsidR="00EB5193" w:rsidRPr="008276F4" w:rsidRDefault="00EB5193" w:rsidP="002073B8">
      <w:pPr>
        <w:pStyle w:val="3"/>
        <w:shd w:val="clear" w:color="auto" w:fill="FFFFFF"/>
        <w:spacing w:before="0" w:beforeAutospacing="0" w:after="0" w:afterAutospacing="0"/>
        <w:jc w:val="both"/>
        <w:rPr>
          <w:sz w:val="28"/>
          <w:szCs w:val="28"/>
          <w:lang w:val="kk-KZ"/>
        </w:rPr>
      </w:pPr>
      <w:r w:rsidRPr="008276F4">
        <w:rPr>
          <w:sz w:val="28"/>
          <w:szCs w:val="28"/>
          <w:lang w:val="kk-KZ"/>
        </w:rPr>
        <w:tab/>
        <w:t>Тур бағдарламасы:</w:t>
      </w:r>
    </w:p>
    <w:p w14:paraId="4E0F32F7" w14:textId="78AEF428" w:rsidR="00EB5193" w:rsidRPr="008276F4" w:rsidRDefault="00EB5193" w:rsidP="002073B8">
      <w:pPr>
        <w:pStyle w:val="a3"/>
        <w:shd w:val="clear" w:color="auto" w:fill="FFFFFF"/>
        <w:spacing w:before="0" w:beforeAutospacing="0" w:after="0" w:afterAutospacing="0"/>
        <w:jc w:val="both"/>
        <w:rPr>
          <w:sz w:val="28"/>
          <w:szCs w:val="28"/>
          <w:lang w:val="kk-KZ"/>
        </w:rPr>
      </w:pPr>
      <w:r w:rsidRPr="008276F4">
        <w:rPr>
          <w:sz w:val="28"/>
          <w:szCs w:val="28"/>
          <w:lang w:val="kk-KZ"/>
        </w:rPr>
        <w:t xml:space="preserve">Астана халықаралық әуежайында сізді жүргізушісі бар гид қарсы </w:t>
      </w:r>
      <w:r w:rsidRPr="008276F4">
        <w:rPr>
          <w:sz w:val="28"/>
          <w:szCs w:val="28"/>
          <w:lang w:val="kk-KZ"/>
        </w:rPr>
        <w:tab/>
        <w:t>алады. </w:t>
      </w:r>
      <w:hyperlink r:id="rId72" w:history="1">
        <w:r w:rsidRPr="008276F4">
          <w:rPr>
            <w:rStyle w:val="ab"/>
            <w:color w:val="auto"/>
            <w:sz w:val="28"/>
            <w:szCs w:val="28"/>
            <w:lang w:val="kk-KZ"/>
          </w:rPr>
          <w:t>Астанаға</w:t>
        </w:r>
      </w:hyperlink>
      <w:r w:rsidRPr="008276F4">
        <w:rPr>
          <w:sz w:val="28"/>
          <w:szCs w:val="28"/>
          <w:lang w:val="kk-KZ"/>
        </w:rPr>
        <w:t> саяхат керемет субұрқақтары бар Тәуелсіздік алаңына, 91 метрлік ақ түсті Қазақ елі стеласына, </w:t>
      </w:r>
      <w:hyperlink r:id="rId73" w:history="1">
        <w:r w:rsidRPr="008276F4">
          <w:rPr>
            <w:rStyle w:val="ab"/>
            <w:color w:val="auto"/>
            <w:sz w:val="28"/>
            <w:szCs w:val="28"/>
            <w:lang w:val="kk-KZ"/>
          </w:rPr>
          <w:t>Хазірет Сұлтан мешітіне</w:t>
        </w:r>
      </w:hyperlink>
      <w:r w:rsidRPr="008276F4">
        <w:rPr>
          <w:sz w:val="28"/>
          <w:szCs w:val="28"/>
          <w:lang w:val="kk-KZ"/>
        </w:rPr>
        <w:t> және </w:t>
      </w:r>
      <w:hyperlink r:id="rId74" w:history="1">
        <w:r w:rsidRPr="008276F4">
          <w:rPr>
            <w:rStyle w:val="ab"/>
            <w:color w:val="auto"/>
            <w:sz w:val="28"/>
            <w:szCs w:val="28"/>
            <w:lang w:val="kk-KZ"/>
          </w:rPr>
          <w:t>Бейбітшілік және келісім сарайына</w:t>
        </w:r>
      </w:hyperlink>
      <w:r w:rsidRPr="008276F4">
        <w:rPr>
          <w:sz w:val="28"/>
          <w:szCs w:val="28"/>
          <w:lang w:val="kk-KZ"/>
        </w:rPr>
        <w:t> барудан басталады. Есіл өзенінен өтіп, өзеннің сол жағалауындағы көрікті жерлерді аралауды жалғастырыңыз. Ескерткіштің жоғарғы жағындағы қаланың таңғажайып панорамалық көрінісін тамашалау үшін </w:t>
      </w:r>
      <w:hyperlink r:id="rId75" w:history="1">
        <w:r w:rsidRPr="008276F4">
          <w:rPr>
            <w:rStyle w:val="ab"/>
            <w:color w:val="auto"/>
            <w:sz w:val="28"/>
            <w:szCs w:val="28"/>
            <w:lang w:val="kk-KZ"/>
          </w:rPr>
          <w:t>Бәйтерек</w:t>
        </w:r>
      </w:hyperlink>
      <w:r w:rsidRPr="008276F4">
        <w:rPr>
          <w:sz w:val="28"/>
          <w:szCs w:val="28"/>
          <w:lang w:val="kk-KZ"/>
        </w:rPr>
        <w:t> ескерткішіне барыңыз. Жасыл су бульварында серуендеп, Дөңгелек алаңға барыңыз. Тур соңында </w:t>
      </w:r>
      <w:hyperlink r:id="rId76" w:history="1">
        <w:r w:rsidRPr="008276F4">
          <w:rPr>
            <w:rStyle w:val="ab"/>
            <w:color w:val="auto"/>
            <w:sz w:val="28"/>
            <w:szCs w:val="28"/>
            <w:lang w:val="kk-KZ"/>
          </w:rPr>
          <w:t>Хан Шатыр</w:t>
        </w:r>
      </w:hyperlink>
      <w:r w:rsidRPr="008276F4">
        <w:rPr>
          <w:sz w:val="28"/>
          <w:szCs w:val="28"/>
          <w:lang w:val="kk-KZ"/>
        </w:rPr>
        <w:t xml:space="preserve"> сауда және ойын-сауық орталығына барыңыз </w:t>
      </w:r>
    </w:p>
    <w:p w14:paraId="3822FCDB" w14:textId="77777777" w:rsidR="00EB5193" w:rsidRPr="008276F4" w:rsidRDefault="00EB5193" w:rsidP="002073B8">
      <w:pPr>
        <w:pStyle w:val="a3"/>
        <w:shd w:val="clear" w:color="auto" w:fill="FFFFFF"/>
        <w:spacing w:before="0" w:beforeAutospacing="0" w:after="0" w:afterAutospacing="0"/>
        <w:jc w:val="both"/>
        <w:rPr>
          <w:sz w:val="28"/>
          <w:szCs w:val="28"/>
          <w:lang w:val="kk-KZ"/>
        </w:rPr>
      </w:pPr>
      <w:r w:rsidRPr="008276F4">
        <w:rPr>
          <w:sz w:val="28"/>
          <w:szCs w:val="28"/>
          <w:lang w:val="kk-KZ"/>
        </w:rPr>
        <w:tab/>
        <w:t>Тур барысында сіз жергілікті мейрамханада түскі ас ішесіз. Жүргізуші мен гид сізді әуежайға қайтаратын турды аяқтайды.</w:t>
      </w:r>
    </w:p>
    <w:p w14:paraId="314B3035" w14:textId="77777777" w:rsidR="00EB5193" w:rsidRPr="008276F4" w:rsidRDefault="00EB5193" w:rsidP="002073B8">
      <w:pPr>
        <w:pStyle w:val="a3"/>
        <w:shd w:val="clear" w:color="auto" w:fill="FFFFFF"/>
        <w:spacing w:before="0" w:beforeAutospacing="0" w:after="0" w:afterAutospacing="0"/>
        <w:jc w:val="both"/>
        <w:rPr>
          <w:sz w:val="28"/>
          <w:szCs w:val="28"/>
          <w:lang w:val="kk-KZ"/>
        </w:rPr>
      </w:pPr>
      <w:r w:rsidRPr="008276F4">
        <w:rPr>
          <w:sz w:val="28"/>
          <w:szCs w:val="28"/>
          <w:lang w:val="kk-KZ"/>
        </w:rPr>
        <w:tab/>
        <w:t>Бағдарлама әдетте 5-6 сағатқа созылады, бірақ сіздің сұранысыңыз бойынша оңай реттеледі.</w:t>
      </w:r>
    </w:p>
    <w:p w14:paraId="2C852225" w14:textId="77777777" w:rsidR="00EB5193" w:rsidRPr="008276F4" w:rsidRDefault="00EB5193" w:rsidP="002073B8">
      <w:pPr>
        <w:pStyle w:val="a3"/>
        <w:shd w:val="clear" w:color="auto" w:fill="FFFFFF"/>
        <w:spacing w:before="0" w:beforeAutospacing="0" w:after="0" w:afterAutospacing="0"/>
        <w:jc w:val="both"/>
        <w:rPr>
          <w:b/>
          <w:sz w:val="28"/>
          <w:szCs w:val="28"/>
        </w:rPr>
      </w:pPr>
      <w:r w:rsidRPr="008276F4">
        <w:rPr>
          <w:b/>
          <w:sz w:val="28"/>
          <w:szCs w:val="28"/>
          <w:lang w:val="kk-KZ"/>
        </w:rPr>
        <w:tab/>
      </w:r>
      <w:r w:rsidRPr="008276F4">
        <w:rPr>
          <w:b/>
          <w:sz w:val="28"/>
          <w:szCs w:val="28"/>
        </w:rPr>
        <w:t>Бағасына кіреді:</w:t>
      </w:r>
    </w:p>
    <w:p w14:paraId="0A7BA476" w14:textId="77777777" w:rsidR="00EB5193" w:rsidRPr="008276F4" w:rsidRDefault="00EB5193" w:rsidP="004858A1">
      <w:pPr>
        <w:numPr>
          <w:ilvl w:val="0"/>
          <w:numId w:val="14"/>
        </w:numPr>
        <w:shd w:val="clear" w:color="auto" w:fill="FFFFFF"/>
        <w:tabs>
          <w:tab w:val="clear" w:pos="720"/>
          <w:tab w:val="num" w:pos="284"/>
        </w:tabs>
        <w:spacing w:after="0" w:line="240" w:lineRule="auto"/>
        <w:ind w:left="0" w:firstLine="0"/>
        <w:jc w:val="both"/>
        <w:rPr>
          <w:rFonts w:ascii="Times New Roman" w:hAnsi="Times New Roman" w:cs="Times New Roman"/>
          <w:sz w:val="28"/>
          <w:szCs w:val="28"/>
        </w:rPr>
      </w:pPr>
      <w:r w:rsidRPr="008276F4">
        <w:rPr>
          <w:rFonts w:ascii="Times New Roman" w:hAnsi="Times New Roman" w:cs="Times New Roman"/>
          <w:sz w:val="28"/>
          <w:szCs w:val="28"/>
        </w:rPr>
        <w:t>Гидпен экскурсия;</w:t>
      </w:r>
    </w:p>
    <w:p w14:paraId="4460ED20" w14:textId="77777777" w:rsidR="00EB5193" w:rsidRPr="008276F4" w:rsidRDefault="00EB5193" w:rsidP="004858A1">
      <w:pPr>
        <w:numPr>
          <w:ilvl w:val="0"/>
          <w:numId w:val="14"/>
        </w:numPr>
        <w:shd w:val="clear" w:color="auto" w:fill="FFFFFF"/>
        <w:tabs>
          <w:tab w:val="clear" w:pos="720"/>
          <w:tab w:val="num" w:pos="284"/>
        </w:tabs>
        <w:spacing w:after="0" w:line="240" w:lineRule="auto"/>
        <w:ind w:left="0" w:firstLine="0"/>
        <w:jc w:val="both"/>
        <w:rPr>
          <w:rFonts w:ascii="Times New Roman" w:hAnsi="Times New Roman" w:cs="Times New Roman"/>
          <w:sz w:val="28"/>
          <w:szCs w:val="28"/>
        </w:rPr>
      </w:pPr>
      <w:r w:rsidRPr="008276F4">
        <w:rPr>
          <w:rFonts w:ascii="Times New Roman" w:hAnsi="Times New Roman" w:cs="Times New Roman"/>
          <w:sz w:val="28"/>
          <w:szCs w:val="28"/>
        </w:rPr>
        <w:t>Мұражайларға, кесенелерге және басқа да көрікті жерлерге кіру ақысы;</w:t>
      </w:r>
    </w:p>
    <w:p w14:paraId="5575CF8C" w14:textId="77777777" w:rsidR="00EB5193" w:rsidRPr="008276F4" w:rsidRDefault="00EB5193" w:rsidP="004858A1">
      <w:pPr>
        <w:numPr>
          <w:ilvl w:val="0"/>
          <w:numId w:val="14"/>
        </w:numPr>
        <w:shd w:val="clear" w:color="auto" w:fill="FFFFFF"/>
        <w:tabs>
          <w:tab w:val="clear" w:pos="720"/>
          <w:tab w:val="num" w:pos="284"/>
        </w:tabs>
        <w:spacing w:after="0" w:line="240" w:lineRule="auto"/>
        <w:ind w:left="0" w:firstLine="0"/>
        <w:jc w:val="both"/>
        <w:rPr>
          <w:rFonts w:ascii="Times New Roman" w:hAnsi="Times New Roman" w:cs="Times New Roman"/>
          <w:sz w:val="28"/>
          <w:szCs w:val="28"/>
        </w:rPr>
      </w:pPr>
      <w:r w:rsidRPr="008276F4">
        <w:rPr>
          <w:rFonts w:ascii="Times New Roman" w:hAnsi="Times New Roman" w:cs="Times New Roman"/>
          <w:sz w:val="28"/>
          <w:szCs w:val="28"/>
        </w:rPr>
        <w:t>Тур бойы көлік қызметі;</w:t>
      </w:r>
    </w:p>
    <w:p w14:paraId="23A80F6B" w14:textId="77777777" w:rsidR="00EB5193" w:rsidRPr="008276F4" w:rsidRDefault="00EB5193" w:rsidP="004858A1">
      <w:pPr>
        <w:numPr>
          <w:ilvl w:val="0"/>
          <w:numId w:val="14"/>
        </w:numPr>
        <w:shd w:val="clear" w:color="auto" w:fill="FFFFFF"/>
        <w:tabs>
          <w:tab w:val="clear" w:pos="720"/>
          <w:tab w:val="num" w:pos="284"/>
        </w:tabs>
        <w:spacing w:after="0" w:line="240" w:lineRule="auto"/>
        <w:ind w:left="0" w:firstLine="0"/>
        <w:jc w:val="both"/>
        <w:rPr>
          <w:rFonts w:ascii="Times New Roman" w:hAnsi="Times New Roman" w:cs="Times New Roman"/>
          <w:sz w:val="28"/>
          <w:szCs w:val="28"/>
        </w:rPr>
      </w:pPr>
      <w:r w:rsidRPr="008276F4">
        <w:rPr>
          <w:rFonts w:ascii="Times New Roman" w:hAnsi="Times New Roman" w:cs="Times New Roman"/>
          <w:sz w:val="28"/>
          <w:szCs w:val="28"/>
        </w:rPr>
        <w:t>Түскі ас.</w:t>
      </w:r>
    </w:p>
    <w:p w14:paraId="01644262" w14:textId="77777777" w:rsidR="00EB5193" w:rsidRPr="008276F4" w:rsidRDefault="00EB5193" w:rsidP="002073B8">
      <w:pPr>
        <w:pStyle w:val="a3"/>
        <w:spacing w:before="0" w:beforeAutospacing="0" w:after="0" w:afterAutospacing="0"/>
        <w:jc w:val="both"/>
        <w:rPr>
          <w:sz w:val="28"/>
          <w:szCs w:val="28"/>
          <w:lang w:val="kk-KZ"/>
        </w:rPr>
      </w:pPr>
      <w:r w:rsidRPr="008276F4">
        <w:rPr>
          <w:sz w:val="28"/>
          <w:szCs w:val="28"/>
          <w:lang w:val="kk-KZ"/>
        </w:rPr>
        <w:tab/>
        <w:t>(</w:t>
      </w:r>
      <w:hyperlink r:id="rId77" w:history="1">
        <w:r w:rsidRPr="008276F4">
          <w:rPr>
            <w:rStyle w:val="ab"/>
            <w:color w:val="auto"/>
            <w:sz w:val="28"/>
            <w:szCs w:val="28"/>
            <w:lang w:val="kk-KZ"/>
          </w:rPr>
          <w:t>https://www.advantour.com/kazakhstan/tours/astana-layover-tour.htm</w:t>
        </w:r>
      </w:hyperlink>
      <w:r w:rsidRPr="008276F4">
        <w:rPr>
          <w:sz w:val="28"/>
          <w:szCs w:val="28"/>
          <w:lang w:val="kk-KZ"/>
        </w:rPr>
        <w:t>)</w:t>
      </w:r>
    </w:p>
    <w:p w14:paraId="6E8A5B57" w14:textId="77777777" w:rsidR="004D7D1F" w:rsidRPr="008276F4" w:rsidRDefault="004D7D1F" w:rsidP="002073B8">
      <w:pPr>
        <w:spacing w:after="0" w:line="240" w:lineRule="auto"/>
        <w:ind w:firstLine="567"/>
        <w:rPr>
          <w:rFonts w:ascii="Times New Roman" w:hAnsi="Times New Roman" w:cs="Times New Roman"/>
          <w:sz w:val="28"/>
          <w:szCs w:val="28"/>
          <w:lang w:val="kk-KZ"/>
        </w:rPr>
      </w:pPr>
    </w:p>
    <w:p w14:paraId="4CDEFC09" w14:textId="77777777" w:rsidR="004D7D1F" w:rsidRPr="008276F4" w:rsidRDefault="004D7D1F" w:rsidP="002073B8">
      <w:pPr>
        <w:spacing w:after="0" w:line="240" w:lineRule="auto"/>
        <w:ind w:firstLine="567"/>
        <w:jc w:val="center"/>
        <w:rPr>
          <w:rFonts w:ascii="Times New Roman" w:hAnsi="Times New Roman" w:cs="Times New Roman"/>
          <w:b/>
          <w:sz w:val="28"/>
          <w:szCs w:val="28"/>
          <w:lang w:val="kk-KZ"/>
        </w:rPr>
      </w:pPr>
      <w:r w:rsidRPr="008276F4">
        <w:rPr>
          <w:rFonts w:ascii="Times New Roman" w:hAnsi="Times New Roman" w:cs="Times New Roman"/>
          <w:b/>
          <w:sz w:val="28"/>
          <w:szCs w:val="28"/>
          <w:lang w:val="kk-KZ"/>
        </w:rPr>
        <w:t>САКРАЛЬДЫ- РУХАНИ ТУРИСТІК ЖАРНАМАЛАР</w:t>
      </w:r>
    </w:p>
    <w:p w14:paraId="2177C09C" w14:textId="77777777" w:rsidR="004D7D1F" w:rsidRPr="008276F4" w:rsidRDefault="004D7D1F" w:rsidP="002073B8">
      <w:pPr>
        <w:spacing w:after="0" w:line="240" w:lineRule="auto"/>
        <w:ind w:firstLine="567"/>
        <w:rPr>
          <w:rFonts w:ascii="Times New Roman" w:hAnsi="Times New Roman" w:cs="Times New Roman"/>
          <w:sz w:val="28"/>
          <w:szCs w:val="28"/>
          <w:lang w:val="kk-KZ"/>
        </w:rPr>
      </w:pPr>
    </w:p>
    <w:p w14:paraId="0A24E443" w14:textId="77777777" w:rsidR="00FD56F8" w:rsidRPr="008276F4" w:rsidRDefault="00FD56F8" w:rsidP="002073B8">
      <w:pPr>
        <w:shd w:val="clear" w:color="auto" w:fill="FFFFFF"/>
        <w:spacing w:after="0" w:line="240" w:lineRule="auto"/>
        <w:jc w:val="center"/>
        <w:outlineLvl w:val="0"/>
        <w:rPr>
          <w:rFonts w:ascii="Times New Roman" w:eastAsia="Times New Roman" w:hAnsi="Times New Roman" w:cs="Times New Roman"/>
          <w:b/>
          <w:bCs/>
          <w:kern w:val="36"/>
          <w:sz w:val="28"/>
          <w:szCs w:val="28"/>
          <w:lang w:val="kk-KZ" w:eastAsia="ru-RU"/>
        </w:rPr>
      </w:pPr>
      <w:r w:rsidRPr="008276F4">
        <w:rPr>
          <w:rFonts w:ascii="Times New Roman" w:eastAsia="Times New Roman" w:hAnsi="Times New Roman" w:cs="Times New Roman"/>
          <w:b/>
          <w:bCs/>
          <w:kern w:val="36"/>
          <w:sz w:val="28"/>
          <w:szCs w:val="28"/>
          <w:lang w:val="kk-KZ" w:eastAsia="ru-RU"/>
        </w:rPr>
        <w:t>Түркістанға 4 күндік қажылық туры</w:t>
      </w:r>
    </w:p>
    <w:p w14:paraId="44558BAC" w14:textId="77777777" w:rsidR="00FD56F8" w:rsidRPr="008276F4" w:rsidRDefault="00FD56F8" w:rsidP="002073B8">
      <w:pPr>
        <w:shd w:val="clear" w:color="auto" w:fill="FFFFFF"/>
        <w:spacing w:after="0" w:line="240" w:lineRule="auto"/>
        <w:rPr>
          <w:rFonts w:ascii="Times New Roman" w:hAnsi="Times New Roman" w:cs="Times New Roman"/>
          <w:sz w:val="28"/>
          <w:szCs w:val="28"/>
          <w:lang w:val="kk-KZ"/>
        </w:rPr>
      </w:pPr>
      <w:r w:rsidRPr="008276F4">
        <w:rPr>
          <w:rFonts w:ascii="Times New Roman" w:hAnsi="Times New Roman" w:cs="Times New Roman"/>
          <w:noProof/>
          <w:sz w:val="28"/>
          <w:szCs w:val="28"/>
          <w:lang w:eastAsia="ru-RU"/>
        </w:rPr>
        <w:drawing>
          <wp:inline distT="0" distB="0" distL="0" distR="0" wp14:anchorId="1314C9BF" wp14:editId="1F8C4DE6">
            <wp:extent cx="1866901" cy="1244600"/>
            <wp:effectExtent l="0" t="0" r="0" b="0"/>
            <wp:docPr id="47" name="Рисунок 47" descr="Қожа Ахмет Ясауи кесенесі, Түркіст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Қожа Ахмет Ясауи кесенесі, Түркістан"/>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871304" cy="1247535"/>
                    </a:xfrm>
                    <a:prstGeom prst="rect">
                      <a:avLst/>
                    </a:prstGeom>
                    <a:noFill/>
                    <a:ln>
                      <a:noFill/>
                    </a:ln>
                  </pic:spPr>
                </pic:pic>
              </a:graphicData>
            </a:graphic>
          </wp:inline>
        </w:drawing>
      </w:r>
      <w:r w:rsidRPr="008276F4">
        <w:rPr>
          <w:rFonts w:ascii="Times New Roman" w:hAnsi="Times New Roman" w:cs="Times New Roman"/>
          <w:sz w:val="28"/>
          <w:szCs w:val="28"/>
          <w:lang w:val="kk-KZ"/>
        </w:rPr>
        <w:t xml:space="preserve">       </w:t>
      </w:r>
      <w:r w:rsidRPr="008276F4">
        <w:rPr>
          <w:rFonts w:ascii="Times New Roman" w:hAnsi="Times New Roman" w:cs="Times New Roman"/>
          <w:noProof/>
          <w:sz w:val="28"/>
          <w:szCs w:val="28"/>
          <w:lang w:eastAsia="ru-RU"/>
        </w:rPr>
        <w:drawing>
          <wp:inline distT="0" distB="0" distL="0" distR="0" wp14:anchorId="64953C28" wp14:editId="4C31AEEF">
            <wp:extent cx="1504950" cy="1238250"/>
            <wp:effectExtent l="0" t="0" r="0" b="0"/>
            <wp:docPr id="48" name="Рисунок 48" descr="Түркістан аймағындағы Ежелгі Отырар қаласының қирандыл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үркістан аймағындағы Ежелгі Отырар қаласының қирандылары"/>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505756" cy="1238913"/>
                    </a:xfrm>
                    <a:prstGeom prst="rect">
                      <a:avLst/>
                    </a:prstGeom>
                    <a:noFill/>
                    <a:ln>
                      <a:noFill/>
                    </a:ln>
                  </pic:spPr>
                </pic:pic>
              </a:graphicData>
            </a:graphic>
          </wp:inline>
        </w:drawing>
      </w:r>
      <w:r w:rsidRPr="008276F4">
        <w:rPr>
          <w:rFonts w:ascii="Times New Roman" w:hAnsi="Times New Roman" w:cs="Times New Roman"/>
          <w:sz w:val="28"/>
          <w:szCs w:val="28"/>
          <w:lang w:val="kk-KZ"/>
        </w:rPr>
        <w:t xml:space="preserve">       </w:t>
      </w:r>
      <w:r w:rsidRPr="008276F4">
        <w:rPr>
          <w:rFonts w:ascii="Times New Roman" w:hAnsi="Times New Roman" w:cs="Times New Roman"/>
          <w:noProof/>
          <w:sz w:val="28"/>
          <w:szCs w:val="28"/>
          <w:lang w:eastAsia="ru-RU"/>
        </w:rPr>
        <w:drawing>
          <wp:inline distT="0" distB="0" distL="0" distR="0" wp14:anchorId="2910EFF3" wp14:editId="09D2110D">
            <wp:extent cx="1771650" cy="1248834"/>
            <wp:effectExtent l="0" t="0" r="0" b="8890"/>
            <wp:docPr id="49" name="Рисунок 49" descr="Сайрам ауылы, Ибрагим-Ата кесенес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айрам ауылы, Ибрагим-Ата кесенесі"/>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77545" cy="1252989"/>
                    </a:xfrm>
                    <a:prstGeom prst="rect">
                      <a:avLst/>
                    </a:prstGeom>
                    <a:noFill/>
                    <a:ln>
                      <a:noFill/>
                    </a:ln>
                  </pic:spPr>
                </pic:pic>
              </a:graphicData>
            </a:graphic>
          </wp:inline>
        </w:drawing>
      </w:r>
    </w:p>
    <w:p w14:paraId="20DC1B34" w14:textId="3BE2D398" w:rsidR="00FD56F8" w:rsidRPr="008276F4" w:rsidRDefault="00291852" w:rsidP="002073B8">
      <w:pPr>
        <w:shd w:val="clear" w:color="auto" w:fill="FFFFFF"/>
        <w:spacing w:after="0" w:line="240" w:lineRule="auto"/>
        <w:rPr>
          <w:rStyle w:val="a5"/>
          <w:rFonts w:ascii="Times New Roman" w:hAnsi="Times New Roman" w:cs="Times New Roman"/>
          <w:sz w:val="20"/>
          <w:szCs w:val="20"/>
          <w:lang w:val="kk-KZ"/>
        </w:rPr>
      </w:pPr>
      <w:r w:rsidRPr="008276F4">
        <w:rPr>
          <w:rStyle w:val="a5"/>
          <w:rFonts w:ascii="Times New Roman" w:hAnsi="Times New Roman" w:cs="Times New Roman"/>
          <w:sz w:val="20"/>
          <w:szCs w:val="20"/>
          <w:lang w:val="kk-KZ"/>
        </w:rPr>
        <w:t xml:space="preserve"> </w:t>
      </w:r>
      <w:r w:rsidR="00FD56F8" w:rsidRPr="008276F4">
        <w:rPr>
          <w:rStyle w:val="a5"/>
          <w:rFonts w:ascii="Times New Roman" w:hAnsi="Times New Roman" w:cs="Times New Roman"/>
          <w:sz w:val="20"/>
          <w:szCs w:val="20"/>
          <w:lang w:val="kk-KZ"/>
        </w:rPr>
        <w:t xml:space="preserve">  Қожа Ахмет Ясауи кесенесі                Ежелгі Отырар қаласының    </w:t>
      </w:r>
      <w:r w:rsidR="00FD56F8" w:rsidRPr="008276F4">
        <w:rPr>
          <w:rStyle w:val="a5"/>
          <w:rFonts w:ascii="Times New Roman" w:hAnsi="Times New Roman" w:cs="Times New Roman"/>
          <w:sz w:val="20"/>
          <w:szCs w:val="20"/>
          <w:lang w:val="kk-KZ"/>
        </w:rPr>
        <w:tab/>
        <w:t xml:space="preserve">     Ибрагим-Ата кесенесі</w:t>
      </w:r>
    </w:p>
    <w:p w14:paraId="370C6BF0" w14:textId="399E7C00" w:rsidR="00FD56F8" w:rsidRPr="008276F4" w:rsidRDefault="00291852" w:rsidP="002073B8">
      <w:pPr>
        <w:shd w:val="clear" w:color="auto" w:fill="FFFFFF"/>
        <w:spacing w:after="0" w:line="240" w:lineRule="auto"/>
        <w:rPr>
          <w:rStyle w:val="a5"/>
          <w:rFonts w:ascii="Times New Roman" w:hAnsi="Times New Roman" w:cs="Times New Roman"/>
          <w:sz w:val="20"/>
          <w:szCs w:val="20"/>
          <w:lang w:val="kk-KZ"/>
        </w:rPr>
      </w:pPr>
      <w:r w:rsidRPr="008276F4">
        <w:rPr>
          <w:rStyle w:val="a5"/>
          <w:rFonts w:ascii="Times New Roman" w:hAnsi="Times New Roman" w:cs="Times New Roman"/>
          <w:sz w:val="20"/>
          <w:szCs w:val="20"/>
          <w:lang w:val="kk-KZ"/>
        </w:rPr>
        <w:tab/>
      </w:r>
      <w:r w:rsidRPr="008276F4">
        <w:rPr>
          <w:rStyle w:val="a5"/>
          <w:rFonts w:ascii="Times New Roman" w:hAnsi="Times New Roman" w:cs="Times New Roman"/>
          <w:sz w:val="20"/>
          <w:szCs w:val="20"/>
          <w:lang w:val="kk-KZ"/>
        </w:rPr>
        <w:tab/>
      </w:r>
      <w:r w:rsidRPr="008276F4">
        <w:rPr>
          <w:rStyle w:val="a5"/>
          <w:rFonts w:ascii="Times New Roman" w:hAnsi="Times New Roman" w:cs="Times New Roman"/>
          <w:sz w:val="20"/>
          <w:szCs w:val="20"/>
          <w:lang w:val="kk-KZ"/>
        </w:rPr>
        <w:tab/>
      </w:r>
      <w:r w:rsidRPr="008276F4">
        <w:rPr>
          <w:rStyle w:val="a5"/>
          <w:rFonts w:ascii="Times New Roman" w:hAnsi="Times New Roman" w:cs="Times New Roman"/>
          <w:sz w:val="20"/>
          <w:szCs w:val="20"/>
          <w:lang w:val="kk-KZ"/>
        </w:rPr>
        <w:tab/>
      </w:r>
      <w:r w:rsidRPr="008276F4">
        <w:rPr>
          <w:rStyle w:val="a5"/>
          <w:rFonts w:ascii="Times New Roman" w:hAnsi="Times New Roman" w:cs="Times New Roman"/>
          <w:sz w:val="20"/>
          <w:szCs w:val="20"/>
          <w:lang w:val="kk-KZ"/>
        </w:rPr>
        <w:tab/>
        <w:t xml:space="preserve">          </w:t>
      </w:r>
      <w:r w:rsidR="00FD56F8" w:rsidRPr="008276F4">
        <w:rPr>
          <w:rStyle w:val="a5"/>
          <w:rFonts w:ascii="Times New Roman" w:hAnsi="Times New Roman" w:cs="Times New Roman"/>
          <w:sz w:val="20"/>
          <w:szCs w:val="20"/>
          <w:lang w:val="kk-KZ"/>
        </w:rPr>
        <w:t>қирандылары</w:t>
      </w:r>
    </w:p>
    <w:p w14:paraId="7295AC0D" w14:textId="77777777" w:rsidR="00FD56F8" w:rsidRPr="008276F4" w:rsidRDefault="00FD56F8" w:rsidP="002073B8">
      <w:pPr>
        <w:shd w:val="clear" w:color="auto" w:fill="FFFFFF"/>
        <w:spacing w:after="0" w:line="240" w:lineRule="auto"/>
        <w:rPr>
          <w:rFonts w:ascii="Times New Roman" w:hAnsi="Times New Roman" w:cs="Times New Roman"/>
          <w:i/>
          <w:iCs/>
          <w:sz w:val="28"/>
          <w:szCs w:val="28"/>
          <w:lang w:val="kk-KZ"/>
        </w:rPr>
      </w:pPr>
    </w:p>
    <w:p w14:paraId="72F67511" w14:textId="77777777" w:rsidR="00FD56F8" w:rsidRPr="008276F4" w:rsidRDefault="00FD56F8" w:rsidP="002073B8">
      <w:pPr>
        <w:pStyle w:val="a3"/>
        <w:spacing w:before="0" w:beforeAutospacing="0" w:after="0" w:afterAutospacing="0"/>
        <w:jc w:val="both"/>
        <w:rPr>
          <w:rStyle w:val="a5"/>
          <w:rFonts w:eastAsiaTheme="majorEastAsia"/>
          <w:i w:val="0"/>
          <w:sz w:val="28"/>
          <w:szCs w:val="28"/>
          <w:lang w:val="kk-KZ"/>
        </w:rPr>
      </w:pPr>
      <w:r w:rsidRPr="008276F4">
        <w:rPr>
          <w:i/>
          <w:iCs/>
          <w:sz w:val="28"/>
          <w:szCs w:val="28"/>
          <w:lang w:val="kk-KZ"/>
        </w:rPr>
        <w:tab/>
      </w:r>
      <w:r w:rsidRPr="008276F4">
        <w:rPr>
          <w:iCs/>
          <w:sz w:val="28"/>
          <w:szCs w:val="28"/>
          <w:lang w:val="kk-KZ"/>
        </w:rPr>
        <w:t>Түркістанға </w:t>
      </w:r>
      <w:r w:rsidRPr="008276F4">
        <w:rPr>
          <w:rStyle w:val="a5"/>
          <w:rFonts w:eastAsiaTheme="majorEastAsia"/>
          <w:sz w:val="28"/>
          <w:szCs w:val="28"/>
          <w:lang w:val="kk-KZ"/>
        </w:rPr>
        <w:t>4 күндік  зиярат. Ислам әлеміндегі ең беделді сопылар мен ақындардың бірі Қожа Ахмет Ясауидің есімімен байланысты жерлерге барамыз. Оңтүстік Қазақстанға саяхат барысында саяхатшылар Қазақ хандығының ежелгі астанасы Түркістанға барады, онда ислам сәулет кешендерін және ең алдымен Ахмет Ясауидің үлкен кесенесін көруге болады. Сонымен қатар, сізде «түнгі базарға» барудың бірегей мүмкіндігі болады. Қазақстанның үшінші ірі қаласы Шымкенттің маңында көптеген сәулет өнерінің інжу-маржандары мен қасиетті орындар шашыраңқы орналасқан. Түркістанға зиярат ету келушілерге қасиетті жерлерде мәңгі есте қалатын қызықты сәттерді сыйлайды.</w:t>
      </w:r>
    </w:p>
    <w:p w14:paraId="73F6013D" w14:textId="77777777" w:rsidR="00FD56F8" w:rsidRPr="008276F4" w:rsidRDefault="00FD56F8" w:rsidP="002073B8">
      <w:pPr>
        <w:shd w:val="clear" w:color="auto" w:fill="FFFFFF"/>
        <w:spacing w:after="0" w:line="240" w:lineRule="auto"/>
        <w:rPr>
          <w:rFonts w:ascii="Times New Roman" w:hAnsi="Times New Roman" w:cs="Times New Roman"/>
          <w:b/>
          <w:sz w:val="28"/>
          <w:szCs w:val="28"/>
          <w:lang w:val="kk-KZ"/>
        </w:rPr>
      </w:pPr>
      <w:r w:rsidRPr="008276F4">
        <w:rPr>
          <w:rStyle w:val="a5"/>
          <w:rFonts w:ascii="Times New Roman" w:hAnsi="Times New Roman" w:cs="Times New Roman"/>
          <w:b/>
          <w:sz w:val="28"/>
          <w:szCs w:val="28"/>
          <w:lang w:val="kk-KZ"/>
        </w:rPr>
        <w:t>Сапар бағдараламасы:</w:t>
      </w:r>
    </w:p>
    <w:p w14:paraId="3F9A68F0" w14:textId="77777777" w:rsidR="00FD56F8" w:rsidRPr="008276F4" w:rsidRDefault="00FD56F8" w:rsidP="002073B8">
      <w:pPr>
        <w:spacing w:after="0" w:line="240" w:lineRule="auto"/>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b/>
          <w:bCs/>
          <w:sz w:val="28"/>
          <w:szCs w:val="28"/>
          <w:lang w:val="kk-KZ" w:eastAsia="ru-RU"/>
        </w:rPr>
        <w:t>1-ші күн</w:t>
      </w:r>
      <w:r w:rsidRPr="008276F4">
        <w:rPr>
          <w:rFonts w:ascii="Times New Roman" w:eastAsia="Times New Roman" w:hAnsi="Times New Roman" w:cs="Times New Roman"/>
          <w:sz w:val="28"/>
          <w:szCs w:val="28"/>
          <w:lang w:val="kk-KZ" w:eastAsia="ru-RU"/>
        </w:rPr>
        <w:t> : Алматы – Түркістан</w:t>
      </w:r>
      <w:r w:rsidRPr="008276F4">
        <w:rPr>
          <w:rFonts w:ascii="Times New Roman" w:eastAsia="Times New Roman" w:hAnsi="Times New Roman" w:cs="Times New Roman"/>
          <w:sz w:val="28"/>
          <w:szCs w:val="28"/>
          <w:lang w:eastAsia="ru-RU"/>
        </w:rPr>
        <w:fldChar w:fldCharType="begin"/>
      </w:r>
      <w:r w:rsidRPr="008276F4">
        <w:rPr>
          <w:rFonts w:ascii="Times New Roman" w:eastAsia="Times New Roman" w:hAnsi="Times New Roman" w:cs="Times New Roman"/>
          <w:sz w:val="28"/>
          <w:szCs w:val="28"/>
          <w:lang w:val="kk-KZ" w:eastAsia="ru-RU"/>
        </w:rPr>
        <w:instrText xml:space="preserve"> HYPERLINK "https://www.advantour.com/kazakhstan/tours/kazakhstan-tour-4.htm" \l "tourday1" </w:instrText>
      </w:r>
      <w:r w:rsidRPr="008276F4">
        <w:rPr>
          <w:rFonts w:ascii="Times New Roman" w:eastAsia="Times New Roman" w:hAnsi="Times New Roman" w:cs="Times New Roman"/>
          <w:sz w:val="28"/>
          <w:szCs w:val="28"/>
          <w:lang w:eastAsia="ru-RU"/>
        </w:rPr>
        <w:fldChar w:fldCharType="separate"/>
      </w:r>
    </w:p>
    <w:p w14:paraId="21B888B2" w14:textId="77777777" w:rsidR="00FD56F8" w:rsidRPr="008276F4" w:rsidRDefault="00FD56F8" w:rsidP="002073B8">
      <w:pPr>
        <w:spacing w:after="0" w:line="240" w:lineRule="auto"/>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 </w:t>
      </w:r>
      <w:r w:rsidRPr="008276F4">
        <w:rPr>
          <w:rFonts w:ascii="Times New Roman" w:eastAsia="Times New Roman" w:hAnsi="Times New Roman" w:cs="Times New Roman"/>
          <w:sz w:val="28"/>
          <w:szCs w:val="28"/>
          <w:lang w:eastAsia="ru-RU"/>
        </w:rPr>
        <w:fldChar w:fldCharType="end"/>
      </w:r>
      <w:r w:rsidRPr="008276F4">
        <w:rPr>
          <w:rFonts w:ascii="Times New Roman" w:eastAsia="Times New Roman" w:hAnsi="Times New Roman" w:cs="Times New Roman"/>
          <w:sz w:val="28"/>
          <w:szCs w:val="28"/>
          <w:lang w:val="kk-KZ" w:eastAsia="ru-RU"/>
        </w:rPr>
        <w:tab/>
      </w:r>
      <w:hyperlink r:id="rId81" w:history="1">
        <w:r w:rsidRPr="008276F4">
          <w:rPr>
            <w:rFonts w:ascii="Times New Roman" w:eastAsia="Times New Roman" w:hAnsi="Times New Roman" w:cs="Times New Roman"/>
            <w:sz w:val="28"/>
            <w:szCs w:val="28"/>
            <w:lang w:val="kk-KZ" w:eastAsia="ru-RU"/>
          </w:rPr>
          <w:t>Түркістанға</w:t>
        </w:r>
      </w:hyperlink>
      <w:r w:rsidRPr="008276F4">
        <w:rPr>
          <w:rFonts w:ascii="Times New Roman" w:eastAsia="Times New Roman" w:hAnsi="Times New Roman" w:cs="Times New Roman"/>
          <w:sz w:val="28"/>
          <w:szCs w:val="28"/>
          <w:lang w:val="kk-KZ" w:eastAsia="ru-RU"/>
        </w:rPr>
        <w:t> баратын түнгі пойызға отыру үшін теміржол вокзалына ауысу (23:46 – 13:13+1). Пойызда түнеу.</w:t>
      </w:r>
    </w:p>
    <w:p w14:paraId="3F60CF69" w14:textId="77777777" w:rsidR="00FD56F8" w:rsidRPr="008276F4" w:rsidRDefault="00FD56F8" w:rsidP="002073B8">
      <w:pPr>
        <w:spacing w:after="0" w:line="240" w:lineRule="auto"/>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b/>
          <w:bCs/>
          <w:sz w:val="28"/>
          <w:szCs w:val="28"/>
          <w:lang w:val="kk-KZ" w:eastAsia="ru-RU"/>
        </w:rPr>
        <w:t>2-ші күн</w:t>
      </w:r>
      <w:r w:rsidRPr="008276F4">
        <w:rPr>
          <w:rFonts w:ascii="Times New Roman" w:eastAsia="Times New Roman" w:hAnsi="Times New Roman" w:cs="Times New Roman"/>
          <w:sz w:val="28"/>
          <w:szCs w:val="28"/>
          <w:lang w:val="kk-KZ" w:eastAsia="ru-RU"/>
        </w:rPr>
        <w:t> : Түркістан</w:t>
      </w:r>
    </w:p>
    <w:p w14:paraId="0001B236" w14:textId="77777777" w:rsidR="00FD56F8" w:rsidRPr="008276F4" w:rsidRDefault="00FD56F8" w:rsidP="002073B8">
      <w:pPr>
        <w:spacing w:after="0" w:line="240" w:lineRule="auto"/>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ab/>
        <w:t>Түркістанға сағат 13:13-те келу. Көрікті жерлерге экскурсияны бастау үшін гидіңіз бен жүргізушіңізбен кездесіңіз. Сіз «Әзірет Сұлтан» тарихи-сәулет кешеніне, </w:t>
      </w:r>
      <w:hyperlink r:id="rId82" w:history="1">
        <w:r w:rsidRPr="008276F4">
          <w:rPr>
            <w:rFonts w:ascii="Times New Roman" w:eastAsia="Times New Roman" w:hAnsi="Times New Roman" w:cs="Times New Roman"/>
            <w:sz w:val="28"/>
            <w:szCs w:val="28"/>
            <w:lang w:val="kk-KZ" w:eastAsia="ru-RU"/>
          </w:rPr>
          <w:t>Қожа Ахмет Ясауи кесенесіне</w:t>
        </w:r>
      </w:hyperlink>
      <w:r w:rsidRPr="008276F4">
        <w:rPr>
          <w:rFonts w:ascii="Times New Roman" w:eastAsia="Times New Roman" w:hAnsi="Times New Roman" w:cs="Times New Roman"/>
          <w:sz w:val="28"/>
          <w:szCs w:val="28"/>
          <w:lang w:val="kk-KZ" w:eastAsia="ru-RU"/>
        </w:rPr>
        <w:t> және Түркістан ежелгі қалашығына барасыз, онда сіз өзіңізді уақытқа көшкендей сезінесіз. Экскурсияның жалғасы ретінде Орталық Азиядағы ең ірі туристік кешен – «Каравансарайға» экскурсия ұйымдастырылады. «Каравансарай» кешенінің таңғажайып атмосферасына енген сәттен бастап, сіз өзіңізді Қазақстанның ұлы тарихын, мәдениетін және мәңгілік романтикасын дәріптейтін қызықты ертегіде табасыз. Қаласаңыз, Қазақстандағы жалғыз 8D кинотеатр «Алтын Самұрық»-қа бара аласыз немесе қайықпен жүзе аласыз. Қонақ үйге трансфер. Тіркелу және түнеу.</w:t>
      </w:r>
      <w:r w:rsidRPr="008276F4">
        <w:rPr>
          <w:rFonts w:ascii="Times New Roman" w:eastAsia="Times New Roman" w:hAnsi="Times New Roman" w:cs="Times New Roman"/>
          <w:sz w:val="28"/>
          <w:szCs w:val="28"/>
          <w:lang w:val="kk-KZ" w:eastAsia="ru-RU"/>
        </w:rPr>
        <w:br/>
      </w:r>
      <w:r w:rsidRPr="008276F4">
        <w:rPr>
          <w:rFonts w:ascii="Times New Roman" w:eastAsia="Times New Roman" w:hAnsi="Times New Roman" w:cs="Times New Roman"/>
          <w:i/>
          <w:iCs/>
          <w:sz w:val="28"/>
          <w:szCs w:val="28"/>
          <w:lang w:val="kk-KZ" w:eastAsia="ru-RU"/>
        </w:rPr>
        <w:t>Көрікті жерлерге экскурсияның ұзақтығы: 7 сағат</w:t>
      </w:r>
    </w:p>
    <w:p w14:paraId="5C1E6488" w14:textId="77777777" w:rsidR="00FD56F8" w:rsidRPr="008276F4" w:rsidRDefault="00FD56F8" w:rsidP="002073B8">
      <w:pPr>
        <w:spacing w:after="0" w:line="240" w:lineRule="auto"/>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b/>
          <w:bCs/>
          <w:sz w:val="28"/>
          <w:szCs w:val="28"/>
          <w:lang w:val="kk-KZ" w:eastAsia="ru-RU"/>
        </w:rPr>
        <w:t>3-ші күн</w:t>
      </w:r>
      <w:r w:rsidRPr="008276F4">
        <w:rPr>
          <w:rFonts w:ascii="Times New Roman" w:eastAsia="Times New Roman" w:hAnsi="Times New Roman" w:cs="Times New Roman"/>
          <w:sz w:val="28"/>
          <w:szCs w:val="28"/>
          <w:lang w:val="kk-KZ" w:eastAsia="ru-RU"/>
        </w:rPr>
        <w:t> : Түркістан – Шымкент – Алматы</w:t>
      </w:r>
    </w:p>
    <w:p w14:paraId="1503A7FA" w14:textId="77777777" w:rsidR="00FD56F8" w:rsidRPr="008276F4" w:rsidRDefault="00FD56F8" w:rsidP="002073B8">
      <w:pPr>
        <w:spacing w:after="0" w:line="240" w:lineRule="auto"/>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ab/>
        <w:t>Таңертең ерте </w:t>
      </w:r>
      <w:hyperlink r:id="rId83" w:history="1">
        <w:r w:rsidRPr="008276F4">
          <w:rPr>
            <w:rFonts w:ascii="Times New Roman" w:eastAsia="Times New Roman" w:hAnsi="Times New Roman" w:cs="Times New Roman"/>
            <w:sz w:val="28"/>
            <w:szCs w:val="28"/>
            <w:lang w:val="kk-KZ" w:eastAsia="ru-RU"/>
          </w:rPr>
          <w:t>Шымкентке</w:t>
        </w:r>
      </w:hyperlink>
      <w:r w:rsidRPr="008276F4">
        <w:rPr>
          <w:rFonts w:ascii="Times New Roman" w:eastAsia="Times New Roman" w:hAnsi="Times New Roman" w:cs="Times New Roman"/>
          <w:sz w:val="28"/>
          <w:szCs w:val="28"/>
          <w:lang w:val="kk-KZ" w:eastAsia="ru-RU"/>
        </w:rPr>
        <w:t> трансфер . Жолда Арыстан бабқа (Қожа Ахмет Ясауидің ұстазы кесенесі) және </w:t>
      </w:r>
      <w:hyperlink r:id="rId84" w:history="1">
        <w:r w:rsidRPr="008276F4">
          <w:rPr>
            <w:rFonts w:ascii="Times New Roman" w:eastAsia="Times New Roman" w:hAnsi="Times New Roman" w:cs="Times New Roman"/>
            <w:sz w:val="28"/>
            <w:szCs w:val="28"/>
            <w:lang w:val="kk-KZ" w:eastAsia="ru-RU"/>
          </w:rPr>
          <w:t>Отырар</w:t>
        </w:r>
      </w:hyperlink>
      <w:r w:rsidRPr="008276F4">
        <w:rPr>
          <w:rFonts w:ascii="Times New Roman" w:eastAsia="Times New Roman" w:hAnsi="Times New Roman" w:cs="Times New Roman"/>
          <w:sz w:val="28"/>
          <w:szCs w:val="28"/>
          <w:lang w:val="kk-KZ" w:eastAsia="ru-RU"/>
        </w:rPr>
        <w:t> қаласының қазба жұмыстарына бару. Шымкентке келу. Күннің қалған бөлігінде Сайрам ауылына экскурсия: Қожа Ахмет Ясауидің әкесінің «Ибраһим-Ата» кесенесі; Қожа Ахмет Ясауидің анасының «Харашаш-Ана» кесенесі; орта ғасырлардағы мұнара. Түскі астан кейін Кемеқалған ауылына экскурсия жалғасады - «кешірімді күнәлар «Адам мен Хауа» деп аталатын жартастарға», тастан жасалған жануарлар мүсіндеріне, емдік бұлақтардан суға. Кешке Шымкент теміржол станциясына трансфер арқылы Алматыға қайту үшін түнгі пойызға отыру </w:t>
      </w:r>
      <w:hyperlink r:id="rId85" w:history="1">
        <w:r w:rsidRPr="008276F4">
          <w:rPr>
            <w:rFonts w:ascii="Times New Roman" w:eastAsia="Times New Roman" w:hAnsi="Times New Roman" w:cs="Times New Roman"/>
            <w:sz w:val="28"/>
            <w:szCs w:val="28"/>
            <w:lang w:val="kk-KZ" w:eastAsia="ru-RU"/>
          </w:rPr>
          <w:t>(</w:t>
        </w:r>
      </w:hyperlink>
      <w:r w:rsidRPr="008276F4">
        <w:rPr>
          <w:rFonts w:ascii="Times New Roman" w:eastAsia="Times New Roman" w:hAnsi="Times New Roman" w:cs="Times New Roman"/>
          <w:sz w:val="28"/>
          <w:szCs w:val="28"/>
          <w:lang w:val="kk-KZ" w:eastAsia="ru-RU"/>
        </w:rPr>
        <w:t> 19:45 – 06:47+1). Пойыз</w:t>
      </w:r>
      <w:r w:rsidR="00F05913" w:rsidRPr="008276F4">
        <w:rPr>
          <w:rFonts w:ascii="Times New Roman" w:eastAsia="Times New Roman" w:hAnsi="Times New Roman" w:cs="Times New Roman"/>
          <w:sz w:val="28"/>
          <w:szCs w:val="28"/>
          <w:lang w:val="kk-KZ" w:eastAsia="ru-RU"/>
        </w:rPr>
        <w:t>да</w:t>
      </w:r>
      <w:r w:rsidRPr="008276F4">
        <w:rPr>
          <w:rFonts w:ascii="Times New Roman" w:eastAsia="Times New Roman" w:hAnsi="Times New Roman" w:cs="Times New Roman"/>
          <w:sz w:val="28"/>
          <w:szCs w:val="28"/>
          <w:lang w:val="kk-KZ" w:eastAsia="ru-RU"/>
        </w:rPr>
        <w:t xml:space="preserve"> түнеу.</w:t>
      </w:r>
    </w:p>
    <w:p w14:paraId="484FD8BE" w14:textId="77777777" w:rsidR="00FD56F8" w:rsidRPr="008276F4" w:rsidRDefault="00FD56F8" w:rsidP="002073B8">
      <w:pPr>
        <w:spacing w:after="0" w:line="240" w:lineRule="auto"/>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b/>
          <w:bCs/>
          <w:sz w:val="28"/>
          <w:szCs w:val="28"/>
          <w:lang w:val="kk-KZ" w:eastAsia="ru-RU"/>
        </w:rPr>
        <w:t>4-ші күн</w:t>
      </w:r>
      <w:r w:rsidRPr="008276F4">
        <w:rPr>
          <w:rFonts w:ascii="Times New Roman" w:eastAsia="Times New Roman" w:hAnsi="Times New Roman" w:cs="Times New Roman"/>
          <w:sz w:val="28"/>
          <w:szCs w:val="28"/>
          <w:lang w:val="kk-KZ" w:eastAsia="ru-RU"/>
        </w:rPr>
        <w:t> : Алматы</w:t>
      </w:r>
      <w:r w:rsidRPr="008276F4">
        <w:rPr>
          <w:rFonts w:ascii="Times New Roman" w:eastAsia="Times New Roman" w:hAnsi="Times New Roman" w:cs="Times New Roman"/>
          <w:sz w:val="28"/>
          <w:szCs w:val="28"/>
          <w:lang w:eastAsia="ru-RU"/>
        </w:rPr>
        <w:fldChar w:fldCharType="begin"/>
      </w:r>
      <w:r w:rsidRPr="008276F4">
        <w:rPr>
          <w:rFonts w:ascii="Times New Roman" w:eastAsia="Times New Roman" w:hAnsi="Times New Roman" w:cs="Times New Roman"/>
          <w:sz w:val="28"/>
          <w:szCs w:val="28"/>
          <w:lang w:val="kk-KZ" w:eastAsia="ru-RU"/>
        </w:rPr>
        <w:instrText xml:space="preserve"> HYPERLINK "https://www.advantour.com/kazakhstan/tours/kazakhstan-tour-4.htm" \l "tourday4" </w:instrText>
      </w:r>
      <w:r w:rsidRPr="008276F4">
        <w:rPr>
          <w:rFonts w:ascii="Times New Roman" w:eastAsia="Times New Roman" w:hAnsi="Times New Roman" w:cs="Times New Roman"/>
          <w:sz w:val="28"/>
          <w:szCs w:val="28"/>
          <w:lang w:eastAsia="ru-RU"/>
        </w:rPr>
        <w:fldChar w:fldCharType="separate"/>
      </w:r>
    </w:p>
    <w:p w14:paraId="3A3AD055" w14:textId="77777777" w:rsidR="00FD56F8" w:rsidRPr="008276F4" w:rsidRDefault="00FD56F8" w:rsidP="002073B8">
      <w:pPr>
        <w:spacing w:after="0" w:line="240" w:lineRule="auto"/>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fldChar w:fldCharType="end"/>
      </w:r>
      <w:r w:rsidRPr="008276F4">
        <w:rPr>
          <w:rFonts w:ascii="Times New Roman" w:eastAsia="Times New Roman" w:hAnsi="Times New Roman" w:cs="Times New Roman"/>
          <w:sz w:val="28"/>
          <w:szCs w:val="28"/>
          <w:lang w:val="kk-KZ" w:eastAsia="ru-RU"/>
        </w:rPr>
        <w:tab/>
        <w:t xml:space="preserve">Таңғы сағат 06:47-де Алматыға келу. Қонақ үйге трансфер. Турдың соңы. </w:t>
      </w:r>
      <w:r w:rsidRPr="008276F4">
        <w:rPr>
          <w:rFonts w:ascii="Times New Roman" w:eastAsia="Times New Roman" w:hAnsi="Times New Roman" w:cs="Times New Roman"/>
          <w:sz w:val="28"/>
          <w:szCs w:val="28"/>
          <w:lang w:eastAsia="ru-RU"/>
        </w:rPr>
        <w:t>Тур қызметі аяқталды.</w:t>
      </w:r>
    </w:p>
    <w:p w14:paraId="7D572883" w14:textId="77777777" w:rsidR="00FD56F8" w:rsidRPr="008276F4" w:rsidRDefault="00FD56F8" w:rsidP="002073B8">
      <w:pPr>
        <w:spacing w:after="0" w:line="240" w:lineRule="auto"/>
        <w:jc w:val="both"/>
        <w:rPr>
          <w:rFonts w:ascii="Times New Roman" w:eastAsia="Times New Roman" w:hAnsi="Times New Roman" w:cs="Times New Roman"/>
          <w:sz w:val="28"/>
          <w:szCs w:val="28"/>
          <w:lang w:val="kk-KZ" w:eastAsia="ru-RU"/>
        </w:rPr>
      </w:pPr>
    </w:p>
    <w:p w14:paraId="13BA2F6A" w14:textId="77777777" w:rsidR="00FD56F8" w:rsidRPr="008276F4" w:rsidRDefault="00FD56F8" w:rsidP="002073B8">
      <w:pPr>
        <w:pStyle w:val="3"/>
        <w:shd w:val="clear" w:color="auto" w:fill="FFFFFF"/>
        <w:spacing w:before="0" w:beforeAutospacing="0" w:after="0" w:afterAutospacing="0"/>
        <w:rPr>
          <w:sz w:val="28"/>
          <w:szCs w:val="28"/>
        </w:rPr>
      </w:pPr>
      <w:r w:rsidRPr="008276F4">
        <w:rPr>
          <w:sz w:val="28"/>
          <w:szCs w:val="28"/>
        </w:rPr>
        <w:t>Бағасына кіреді:</w:t>
      </w:r>
    </w:p>
    <w:p w14:paraId="68B9B8DE" w14:textId="77777777" w:rsidR="00FD56F8" w:rsidRPr="008276F4" w:rsidRDefault="00FD56F8" w:rsidP="004858A1">
      <w:pPr>
        <w:numPr>
          <w:ilvl w:val="0"/>
          <w:numId w:val="19"/>
        </w:numPr>
        <w:shd w:val="clear" w:color="auto" w:fill="FFFFFF"/>
        <w:spacing w:after="0" w:line="240" w:lineRule="auto"/>
        <w:ind w:left="0"/>
        <w:rPr>
          <w:rFonts w:ascii="Times New Roman" w:hAnsi="Times New Roman" w:cs="Times New Roman"/>
          <w:sz w:val="28"/>
          <w:szCs w:val="28"/>
        </w:rPr>
      </w:pPr>
      <w:r w:rsidRPr="008276F4">
        <w:rPr>
          <w:rFonts w:ascii="Times New Roman" w:hAnsi="Times New Roman" w:cs="Times New Roman"/>
          <w:sz w:val="28"/>
          <w:szCs w:val="28"/>
        </w:rPr>
        <w:t>Барлық трансферлер жоспарға сәйкес жүзеге асырылады;</w:t>
      </w:r>
    </w:p>
    <w:p w14:paraId="37F601CD" w14:textId="77777777" w:rsidR="00FD56F8" w:rsidRPr="008276F4" w:rsidRDefault="00FD56F8" w:rsidP="004858A1">
      <w:pPr>
        <w:numPr>
          <w:ilvl w:val="0"/>
          <w:numId w:val="19"/>
        </w:numPr>
        <w:shd w:val="clear" w:color="auto" w:fill="FFFFFF"/>
        <w:spacing w:after="0" w:line="240" w:lineRule="auto"/>
        <w:ind w:left="0"/>
        <w:rPr>
          <w:rFonts w:ascii="Times New Roman" w:hAnsi="Times New Roman" w:cs="Times New Roman"/>
          <w:sz w:val="28"/>
          <w:szCs w:val="28"/>
        </w:rPr>
      </w:pPr>
      <w:r w:rsidRPr="008276F4">
        <w:rPr>
          <w:rFonts w:ascii="Times New Roman" w:hAnsi="Times New Roman" w:cs="Times New Roman"/>
          <w:sz w:val="28"/>
          <w:szCs w:val="28"/>
        </w:rPr>
        <w:t>Таңғы аспен бірге екі адамға арналған бөлмеде тұру;</w:t>
      </w:r>
    </w:p>
    <w:p w14:paraId="73AFF78D" w14:textId="77777777" w:rsidR="00FD56F8" w:rsidRPr="008276F4" w:rsidRDefault="00FD56F8" w:rsidP="004858A1">
      <w:pPr>
        <w:numPr>
          <w:ilvl w:val="0"/>
          <w:numId w:val="19"/>
        </w:numPr>
        <w:shd w:val="clear" w:color="auto" w:fill="FFFFFF"/>
        <w:spacing w:after="0" w:line="240" w:lineRule="auto"/>
        <w:ind w:left="0"/>
        <w:rPr>
          <w:rFonts w:ascii="Times New Roman" w:hAnsi="Times New Roman" w:cs="Times New Roman"/>
          <w:sz w:val="28"/>
          <w:szCs w:val="28"/>
        </w:rPr>
      </w:pPr>
      <w:r w:rsidRPr="008276F4">
        <w:rPr>
          <w:rFonts w:ascii="Times New Roman" w:hAnsi="Times New Roman" w:cs="Times New Roman"/>
          <w:sz w:val="28"/>
          <w:szCs w:val="28"/>
        </w:rPr>
        <w:t>Ағылшын тілінде сөйлейтін гидпен бірге экскурсия бағдарламасы;</w:t>
      </w:r>
    </w:p>
    <w:p w14:paraId="40B8D382" w14:textId="77777777" w:rsidR="00FD56F8" w:rsidRPr="008276F4" w:rsidRDefault="00FD56F8" w:rsidP="004858A1">
      <w:pPr>
        <w:numPr>
          <w:ilvl w:val="0"/>
          <w:numId w:val="19"/>
        </w:numPr>
        <w:shd w:val="clear" w:color="auto" w:fill="FFFFFF"/>
        <w:spacing w:after="0" w:line="240" w:lineRule="auto"/>
        <w:ind w:left="0"/>
        <w:rPr>
          <w:rFonts w:ascii="Times New Roman" w:hAnsi="Times New Roman" w:cs="Times New Roman"/>
          <w:sz w:val="28"/>
          <w:szCs w:val="28"/>
        </w:rPr>
      </w:pPr>
      <w:r w:rsidRPr="008276F4">
        <w:rPr>
          <w:rFonts w:ascii="Times New Roman" w:hAnsi="Times New Roman" w:cs="Times New Roman"/>
          <w:sz w:val="28"/>
          <w:szCs w:val="28"/>
        </w:rPr>
        <w:t>Көрікті жерлерге, мұражайларға, кесенелерге кіру билеттері.</w:t>
      </w:r>
    </w:p>
    <w:p w14:paraId="0D9702AA" w14:textId="77777777" w:rsidR="00FD56F8" w:rsidRPr="008276F4" w:rsidRDefault="00FD56F8" w:rsidP="002073B8">
      <w:pPr>
        <w:pStyle w:val="3"/>
        <w:shd w:val="clear" w:color="auto" w:fill="FFFFFF"/>
        <w:spacing w:before="0" w:beforeAutospacing="0" w:after="0" w:afterAutospacing="0"/>
        <w:rPr>
          <w:sz w:val="28"/>
          <w:szCs w:val="28"/>
        </w:rPr>
      </w:pPr>
      <w:r w:rsidRPr="008276F4">
        <w:rPr>
          <w:sz w:val="28"/>
          <w:szCs w:val="28"/>
        </w:rPr>
        <w:t>Бағаға кірмейді:</w:t>
      </w:r>
    </w:p>
    <w:p w14:paraId="754DDE77" w14:textId="77777777" w:rsidR="00FD56F8" w:rsidRPr="008276F4" w:rsidRDefault="00FD56F8" w:rsidP="004858A1">
      <w:pPr>
        <w:numPr>
          <w:ilvl w:val="0"/>
          <w:numId w:val="20"/>
        </w:numPr>
        <w:shd w:val="clear" w:color="auto" w:fill="FFFFFF"/>
        <w:spacing w:after="0" w:line="240" w:lineRule="auto"/>
        <w:ind w:left="0"/>
        <w:rPr>
          <w:rFonts w:ascii="Times New Roman" w:hAnsi="Times New Roman" w:cs="Times New Roman"/>
          <w:sz w:val="28"/>
          <w:szCs w:val="28"/>
        </w:rPr>
      </w:pPr>
      <w:r w:rsidRPr="008276F4">
        <w:rPr>
          <w:rFonts w:ascii="Times New Roman" w:hAnsi="Times New Roman" w:cs="Times New Roman"/>
          <w:sz w:val="28"/>
          <w:szCs w:val="28"/>
        </w:rPr>
        <w:t>Алматы-Түркістан, Шымкент-Алматы пойызына билеттер;</w:t>
      </w:r>
    </w:p>
    <w:p w14:paraId="475C699A" w14:textId="77777777" w:rsidR="00FD56F8" w:rsidRPr="008276F4" w:rsidRDefault="00FD56F8" w:rsidP="004858A1">
      <w:pPr>
        <w:numPr>
          <w:ilvl w:val="0"/>
          <w:numId w:val="20"/>
        </w:numPr>
        <w:shd w:val="clear" w:color="auto" w:fill="FFFFFF"/>
        <w:spacing w:after="0" w:line="240" w:lineRule="auto"/>
        <w:ind w:left="0"/>
        <w:rPr>
          <w:rFonts w:ascii="Times New Roman" w:hAnsi="Times New Roman" w:cs="Times New Roman"/>
          <w:sz w:val="28"/>
          <w:szCs w:val="28"/>
        </w:rPr>
      </w:pPr>
      <w:r w:rsidRPr="008276F4">
        <w:rPr>
          <w:rFonts w:ascii="Times New Roman" w:hAnsi="Times New Roman" w:cs="Times New Roman"/>
          <w:sz w:val="28"/>
          <w:szCs w:val="28"/>
        </w:rPr>
        <w:t>Турдың бүкіл кезеңінде саяхатшылармен бірге жүретін тур жетекшісі;</w:t>
      </w:r>
    </w:p>
    <w:p w14:paraId="3F4C01DA" w14:textId="77777777" w:rsidR="00FD56F8" w:rsidRPr="008276F4" w:rsidRDefault="00FD56F8" w:rsidP="004858A1">
      <w:pPr>
        <w:numPr>
          <w:ilvl w:val="0"/>
          <w:numId w:val="20"/>
        </w:numPr>
        <w:shd w:val="clear" w:color="auto" w:fill="FFFFFF"/>
        <w:spacing w:after="0" w:line="240" w:lineRule="auto"/>
        <w:ind w:left="0"/>
        <w:rPr>
          <w:rFonts w:ascii="Times New Roman" w:hAnsi="Times New Roman" w:cs="Times New Roman"/>
          <w:sz w:val="28"/>
          <w:szCs w:val="28"/>
        </w:rPr>
      </w:pPr>
      <w:r w:rsidRPr="008276F4">
        <w:rPr>
          <w:rFonts w:ascii="Times New Roman" w:hAnsi="Times New Roman" w:cs="Times New Roman"/>
          <w:sz w:val="28"/>
          <w:szCs w:val="28"/>
        </w:rPr>
        <w:t>Толық тамақтану (түскі және кешкі ас);</w:t>
      </w:r>
    </w:p>
    <w:p w14:paraId="61EFD7EB" w14:textId="77777777" w:rsidR="00FD56F8" w:rsidRPr="008276F4" w:rsidRDefault="00FD56F8" w:rsidP="004858A1">
      <w:pPr>
        <w:numPr>
          <w:ilvl w:val="0"/>
          <w:numId w:val="20"/>
        </w:numPr>
        <w:shd w:val="clear" w:color="auto" w:fill="FFFFFF"/>
        <w:spacing w:after="0" w:line="240" w:lineRule="auto"/>
        <w:ind w:left="0"/>
        <w:rPr>
          <w:rFonts w:ascii="Times New Roman" w:hAnsi="Times New Roman" w:cs="Times New Roman"/>
          <w:sz w:val="28"/>
          <w:szCs w:val="28"/>
        </w:rPr>
      </w:pPr>
      <w:r w:rsidRPr="008276F4">
        <w:rPr>
          <w:rFonts w:ascii="Times New Roman" w:hAnsi="Times New Roman" w:cs="Times New Roman"/>
          <w:sz w:val="28"/>
          <w:szCs w:val="28"/>
        </w:rPr>
        <w:t>Қосымша қызметтер үшін қонақ үй ақысы;</w:t>
      </w:r>
    </w:p>
    <w:p w14:paraId="493B3666" w14:textId="77777777" w:rsidR="00FD56F8" w:rsidRPr="008276F4" w:rsidRDefault="00FD56F8" w:rsidP="004858A1">
      <w:pPr>
        <w:numPr>
          <w:ilvl w:val="0"/>
          <w:numId w:val="20"/>
        </w:numPr>
        <w:shd w:val="clear" w:color="auto" w:fill="FFFFFF"/>
        <w:spacing w:after="0" w:line="240" w:lineRule="auto"/>
        <w:ind w:left="0"/>
        <w:rPr>
          <w:rFonts w:ascii="Times New Roman" w:hAnsi="Times New Roman" w:cs="Times New Roman"/>
          <w:sz w:val="28"/>
          <w:szCs w:val="28"/>
        </w:rPr>
      </w:pPr>
      <w:r w:rsidRPr="008276F4">
        <w:rPr>
          <w:rFonts w:ascii="Times New Roman" w:hAnsi="Times New Roman" w:cs="Times New Roman"/>
          <w:sz w:val="28"/>
          <w:szCs w:val="28"/>
        </w:rPr>
        <w:t>Қазақстандық туристік визаны алу үшін консулдық алымдар, визалық қолдау;</w:t>
      </w:r>
    </w:p>
    <w:p w14:paraId="7FA2D3B2" w14:textId="77777777" w:rsidR="00FD56F8" w:rsidRPr="008276F4" w:rsidRDefault="00FD56F8" w:rsidP="004858A1">
      <w:pPr>
        <w:numPr>
          <w:ilvl w:val="0"/>
          <w:numId w:val="20"/>
        </w:numPr>
        <w:shd w:val="clear" w:color="auto" w:fill="FFFFFF"/>
        <w:spacing w:after="0" w:line="240" w:lineRule="auto"/>
        <w:ind w:left="0"/>
        <w:rPr>
          <w:rFonts w:ascii="Times New Roman" w:hAnsi="Times New Roman" w:cs="Times New Roman"/>
          <w:sz w:val="28"/>
          <w:szCs w:val="28"/>
        </w:rPr>
      </w:pPr>
      <w:r w:rsidRPr="008276F4">
        <w:rPr>
          <w:rFonts w:ascii="Times New Roman" w:hAnsi="Times New Roman" w:cs="Times New Roman"/>
          <w:sz w:val="28"/>
          <w:szCs w:val="28"/>
        </w:rPr>
        <w:t>Шайпұлдар кірмейді, бірақ риза болар едік;</w:t>
      </w:r>
    </w:p>
    <w:p w14:paraId="24A06268" w14:textId="77777777" w:rsidR="00FD56F8" w:rsidRPr="008276F4" w:rsidRDefault="00FD56F8" w:rsidP="004858A1">
      <w:pPr>
        <w:numPr>
          <w:ilvl w:val="0"/>
          <w:numId w:val="20"/>
        </w:numPr>
        <w:shd w:val="clear" w:color="auto" w:fill="FFFFFF"/>
        <w:spacing w:after="0" w:line="240" w:lineRule="auto"/>
        <w:ind w:left="0"/>
        <w:rPr>
          <w:rFonts w:ascii="Times New Roman" w:hAnsi="Times New Roman" w:cs="Times New Roman"/>
          <w:sz w:val="28"/>
          <w:szCs w:val="28"/>
        </w:rPr>
      </w:pPr>
      <w:r w:rsidRPr="008276F4">
        <w:rPr>
          <w:rFonts w:ascii="Times New Roman" w:hAnsi="Times New Roman" w:cs="Times New Roman"/>
          <w:sz w:val="28"/>
          <w:szCs w:val="28"/>
        </w:rPr>
        <w:t>Жеке саяхат сақтандыруы.</w:t>
      </w:r>
    </w:p>
    <w:p w14:paraId="37EBE44F" w14:textId="77777777" w:rsidR="00FD56F8" w:rsidRPr="008276F4" w:rsidRDefault="00FD56F8" w:rsidP="002073B8">
      <w:pPr>
        <w:pStyle w:val="a3"/>
        <w:spacing w:before="0" w:beforeAutospacing="0" w:after="0" w:afterAutospacing="0"/>
        <w:rPr>
          <w:sz w:val="28"/>
          <w:szCs w:val="28"/>
          <w:lang w:val="kk-KZ"/>
        </w:rPr>
      </w:pPr>
      <w:r w:rsidRPr="008276F4">
        <w:rPr>
          <w:sz w:val="28"/>
          <w:szCs w:val="28"/>
          <w:lang w:val="kk-KZ"/>
        </w:rPr>
        <w:tab/>
        <w:t>(</w:t>
      </w:r>
      <w:hyperlink r:id="rId86" w:history="1">
        <w:r w:rsidRPr="008276F4">
          <w:rPr>
            <w:rStyle w:val="ab"/>
            <w:color w:val="auto"/>
            <w:sz w:val="28"/>
            <w:szCs w:val="28"/>
            <w:lang w:val="kk-KZ"/>
          </w:rPr>
          <w:t>https://www.advantour.com/kazakhstan/tours/kazakhstan-tour-4.htm</w:t>
        </w:r>
      </w:hyperlink>
      <w:r w:rsidRPr="008276F4">
        <w:rPr>
          <w:sz w:val="28"/>
          <w:szCs w:val="28"/>
          <w:lang w:val="kk-KZ"/>
        </w:rPr>
        <w:t>)</w:t>
      </w:r>
    </w:p>
    <w:p w14:paraId="6FA26AD6" w14:textId="77777777" w:rsidR="00FD56F8" w:rsidRPr="008276F4" w:rsidRDefault="00FD56F8" w:rsidP="002073B8">
      <w:pPr>
        <w:spacing w:after="0" w:line="240" w:lineRule="auto"/>
        <w:rPr>
          <w:rFonts w:ascii="Times New Roman" w:hAnsi="Times New Roman" w:cs="Times New Roman"/>
          <w:sz w:val="28"/>
          <w:szCs w:val="28"/>
          <w:shd w:val="clear" w:color="auto" w:fill="212328"/>
          <w:lang w:val="kk-KZ"/>
        </w:rPr>
      </w:pPr>
    </w:p>
    <w:p w14:paraId="3E913502" w14:textId="77777777" w:rsidR="00FD56F8" w:rsidRPr="008276F4" w:rsidRDefault="00FD56F8" w:rsidP="002073B8">
      <w:pPr>
        <w:spacing w:after="0" w:line="240" w:lineRule="auto"/>
        <w:jc w:val="both"/>
        <w:rPr>
          <w:rFonts w:ascii="Times New Roman" w:eastAsia="Times New Roman" w:hAnsi="Times New Roman" w:cs="Times New Roman"/>
          <w:b/>
          <w:sz w:val="28"/>
          <w:szCs w:val="28"/>
          <w:lang w:val="kk-KZ" w:eastAsia="ru-RU"/>
        </w:rPr>
      </w:pPr>
    </w:p>
    <w:p w14:paraId="63AB6AB6" w14:textId="77777777" w:rsidR="00FD56F8" w:rsidRPr="008276F4" w:rsidRDefault="00FD56F8" w:rsidP="002073B8">
      <w:pPr>
        <w:spacing w:after="0" w:line="240" w:lineRule="auto"/>
        <w:jc w:val="center"/>
        <w:rPr>
          <w:rFonts w:ascii="Times New Roman" w:eastAsia="Times New Roman" w:hAnsi="Times New Roman" w:cs="Times New Roman"/>
          <w:b/>
          <w:sz w:val="28"/>
          <w:szCs w:val="28"/>
          <w:lang w:val="kk-KZ" w:eastAsia="ru-RU"/>
        </w:rPr>
      </w:pPr>
      <w:r w:rsidRPr="008276F4">
        <w:rPr>
          <w:rFonts w:ascii="Times New Roman" w:eastAsia="Times New Roman" w:hAnsi="Times New Roman" w:cs="Times New Roman"/>
          <w:b/>
          <w:sz w:val="28"/>
          <w:szCs w:val="28"/>
          <w:lang w:val="kk-KZ" w:eastAsia="ru-RU"/>
        </w:rPr>
        <w:t>Айша бибі кесенесіне рухани саяхат</w:t>
      </w:r>
    </w:p>
    <w:p w14:paraId="4229B1EB" w14:textId="77777777" w:rsidR="00FD56F8" w:rsidRPr="008276F4" w:rsidRDefault="00FD56F8" w:rsidP="002073B8">
      <w:pPr>
        <w:spacing w:after="0" w:line="240" w:lineRule="auto"/>
        <w:jc w:val="center"/>
        <w:rPr>
          <w:rFonts w:ascii="Times New Roman" w:hAnsi="Times New Roman" w:cs="Times New Roman"/>
          <w:b/>
          <w:sz w:val="28"/>
          <w:szCs w:val="28"/>
          <w:lang w:val="kk-KZ"/>
        </w:rPr>
      </w:pPr>
    </w:p>
    <w:p w14:paraId="549B4A21" w14:textId="77777777" w:rsidR="00FD56F8" w:rsidRPr="008276F4" w:rsidRDefault="00FD56F8" w:rsidP="002073B8">
      <w:pPr>
        <w:spacing w:after="0" w:line="240" w:lineRule="auto"/>
        <w:jc w:val="center"/>
        <w:rPr>
          <w:rFonts w:ascii="Times New Roman" w:hAnsi="Times New Roman" w:cs="Times New Roman"/>
          <w:sz w:val="28"/>
          <w:szCs w:val="28"/>
          <w:lang w:val="kk-KZ"/>
        </w:rPr>
      </w:pPr>
      <w:r w:rsidRPr="008276F4">
        <w:rPr>
          <w:rFonts w:ascii="Times New Roman" w:hAnsi="Times New Roman" w:cs="Times New Roman"/>
          <w:noProof/>
          <w:sz w:val="28"/>
          <w:szCs w:val="28"/>
          <w:lang w:eastAsia="ru-RU"/>
        </w:rPr>
        <w:drawing>
          <wp:inline distT="0" distB="0" distL="0" distR="0" wp14:anchorId="5AE4D60B" wp14:editId="17F4584A">
            <wp:extent cx="3967141" cy="2630659"/>
            <wp:effectExtent l="0" t="0" r="0" b="0"/>
            <wp:docPr id="50" name="Рисунок 50" descr="Айша бибі кесенесі тура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йша бибі кесенесі туралы"/>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967141" cy="2630659"/>
                    </a:xfrm>
                    <a:prstGeom prst="rect">
                      <a:avLst/>
                    </a:prstGeom>
                    <a:noFill/>
                    <a:ln>
                      <a:noFill/>
                    </a:ln>
                  </pic:spPr>
                </pic:pic>
              </a:graphicData>
            </a:graphic>
          </wp:inline>
        </w:drawing>
      </w:r>
    </w:p>
    <w:p w14:paraId="6477B1F2" w14:textId="77777777" w:rsidR="00FD56F8" w:rsidRPr="008276F4" w:rsidRDefault="00FD56F8" w:rsidP="002073B8">
      <w:pPr>
        <w:shd w:val="clear" w:color="auto" w:fill="FFFFFF" w:themeFill="background1"/>
        <w:spacing w:after="0" w:line="240" w:lineRule="auto"/>
        <w:jc w:val="both"/>
        <w:rPr>
          <w:rFonts w:ascii="Times New Roman" w:hAnsi="Times New Roman" w:cs="Times New Roman"/>
          <w:sz w:val="28"/>
          <w:szCs w:val="28"/>
          <w:lang w:val="kk-KZ"/>
        </w:rPr>
      </w:pPr>
    </w:p>
    <w:p w14:paraId="5EF28893" w14:textId="77777777" w:rsidR="00FD56F8" w:rsidRPr="008276F4" w:rsidRDefault="00FD56F8" w:rsidP="002073B8">
      <w:pPr>
        <w:shd w:val="clear" w:color="auto" w:fill="FFFFFF"/>
        <w:spacing w:after="0" w:line="240" w:lineRule="auto"/>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ab/>
        <w:t>Айша бибі кесенесіне рухани саяхатқа шыққыңыз келе ме?</w:t>
      </w:r>
    </w:p>
    <w:p w14:paraId="196E4C51" w14:textId="77777777" w:rsidR="00FD56F8" w:rsidRPr="008276F4" w:rsidRDefault="00FD56F8" w:rsidP="002073B8">
      <w:pPr>
        <w:shd w:val="clear" w:color="auto" w:fill="FFFFFF"/>
        <w:spacing w:after="0" w:line="240" w:lineRule="auto"/>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ab/>
        <w:t>Ұлттық мұрамыздың жауһары саналатын Айша бибі кесенесі – махаббат пен адалдықтың символы.</w:t>
      </w:r>
    </w:p>
    <w:p w14:paraId="37727BE5" w14:textId="77777777" w:rsidR="00FD56F8" w:rsidRPr="008276F4" w:rsidRDefault="00FD56F8" w:rsidP="002073B8">
      <w:pPr>
        <w:shd w:val="clear" w:color="auto" w:fill="FFFFFF"/>
        <w:spacing w:after="0" w:line="240" w:lineRule="auto"/>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ab/>
        <w:t>XI–XII ғасырлардан жеткен бұл ескерткіштің әрбір кірпіші, әрбір өрнегі – тарихпен көмкерілген сырлы әлемге апарады.</w:t>
      </w:r>
    </w:p>
    <w:p w14:paraId="3E07CA12" w14:textId="77777777" w:rsidR="00FD56F8" w:rsidRPr="008276F4" w:rsidRDefault="00FD56F8" w:rsidP="002073B8">
      <w:pPr>
        <w:shd w:val="clear" w:color="auto" w:fill="FFFFFF"/>
        <w:spacing w:after="0" w:line="240" w:lineRule="auto"/>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ab/>
        <w:t>Айша анамыздың мәңгілік махаббатқа деген сенімі мен тазалығы бүгінгі ұрпаққа рухани азық, тәрбие мен тағылымның үлгісі.</w:t>
      </w:r>
    </w:p>
    <w:p w14:paraId="4BDFF220" w14:textId="77777777" w:rsidR="00FD56F8" w:rsidRPr="008276F4" w:rsidRDefault="00FD56F8" w:rsidP="002073B8">
      <w:pPr>
        <w:shd w:val="clear" w:color="auto" w:fill="FFFFFF"/>
        <w:spacing w:after="0" w:line="240" w:lineRule="auto"/>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val="kk-KZ" w:eastAsia="ru-RU"/>
        </w:rPr>
        <w:tab/>
      </w:r>
      <w:r w:rsidRPr="008276F4">
        <w:rPr>
          <w:rFonts w:ascii="Times New Roman" w:eastAsia="Times New Roman" w:hAnsi="Times New Roman" w:cs="Times New Roman"/>
          <w:noProof/>
          <w:sz w:val="28"/>
          <w:szCs w:val="28"/>
          <w:lang w:eastAsia="ru-RU"/>
        </w:rPr>
        <w:drawing>
          <wp:inline distT="0" distB="0" distL="0" distR="0" wp14:anchorId="13EBBEC4" wp14:editId="56021B4D">
            <wp:extent cx="154940" cy="154940"/>
            <wp:effectExtent l="0" t="0" r="0" b="0"/>
            <wp:docPr id="51" name="Рисунок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4940" cy="154940"/>
                    </a:xfrm>
                    <a:prstGeom prst="rect">
                      <a:avLst/>
                    </a:prstGeom>
                    <a:noFill/>
                    <a:ln>
                      <a:noFill/>
                    </a:ln>
                  </pic:spPr>
                </pic:pic>
              </a:graphicData>
            </a:graphic>
          </wp:inline>
        </w:drawing>
      </w:r>
      <w:r w:rsidRPr="008276F4">
        <w:rPr>
          <w:rFonts w:ascii="Times New Roman" w:eastAsia="Times New Roman" w:hAnsi="Times New Roman" w:cs="Times New Roman"/>
          <w:sz w:val="28"/>
          <w:szCs w:val="28"/>
          <w:lang w:eastAsia="ru-RU"/>
        </w:rPr>
        <w:t> Кесене Тараз қаласынан 18 шақырым жерде орналасқан.</w:t>
      </w:r>
    </w:p>
    <w:p w14:paraId="69588A71" w14:textId="77777777" w:rsidR="00FD56F8" w:rsidRPr="008276F4" w:rsidRDefault="00FD56F8" w:rsidP="002073B8">
      <w:pPr>
        <w:shd w:val="clear" w:color="auto" w:fill="FFFFFF"/>
        <w:spacing w:after="0" w:line="240" w:lineRule="auto"/>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ab/>
        <w:t>Келіңіз, ерекше сәулетпен суретке түсіп, көне дәуірдің тынысын сезініңіз.</w:t>
      </w:r>
    </w:p>
    <w:p w14:paraId="04C40292" w14:textId="77777777" w:rsidR="00FD56F8" w:rsidRPr="008276F4" w:rsidRDefault="00FD56F8" w:rsidP="002073B8">
      <w:pPr>
        <w:shd w:val="clear" w:color="auto" w:fill="FFFFFF"/>
        <w:spacing w:after="0" w:line="240" w:lineRule="auto"/>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ab/>
        <w:t>Сіз де бұл киелі мекенде болып көрдіңіз бе? Төменге пікірде әсеріңізбен бөлісіңіз!</w:t>
      </w:r>
    </w:p>
    <w:p w14:paraId="6EA355A1" w14:textId="77777777" w:rsidR="00FD56F8" w:rsidRPr="008276F4" w:rsidRDefault="00FD56F8" w:rsidP="002073B8">
      <w:pPr>
        <w:shd w:val="clear" w:color="auto" w:fill="FFFFFF"/>
        <w:spacing w:after="0" w:line="240" w:lineRule="auto"/>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ab/>
        <w:t>(</w:t>
      </w:r>
      <w:hyperlink r:id="rId89" w:history="1">
        <w:r w:rsidRPr="008276F4">
          <w:rPr>
            <w:rStyle w:val="ab"/>
            <w:rFonts w:ascii="Times New Roman" w:eastAsia="Times New Roman" w:hAnsi="Times New Roman" w:cs="Times New Roman"/>
            <w:color w:val="auto"/>
            <w:sz w:val="28"/>
            <w:szCs w:val="28"/>
            <w:lang w:val="kk-KZ" w:eastAsia="ru-RU"/>
          </w:rPr>
          <w:t>https://www.facebook.com/watch/?v=1275336110892520</w:t>
        </w:r>
      </w:hyperlink>
      <w:r w:rsidRPr="008276F4">
        <w:rPr>
          <w:rFonts w:ascii="Times New Roman" w:eastAsia="Times New Roman" w:hAnsi="Times New Roman" w:cs="Times New Roman"/>
          <w:sz w:val="28"/>
          <w:szCs w:val="28"/>
          <w:lang w:val="kk-KZ" w:eastAsia="ru-RU"/>
        </w:rPr>
        <w:t>)</w:t>
      </w:r>
    </w:p>
    <w:p w14:paraId="0B190358" w14:textId="77777777" w:rsidR="00FD56F8" w:rsidRPr="008276F4" w:rsidRDefault="00FD56F8" w:rsidP="002073B8">
      <w:pPr>
        <w:shd w:val="clear" w:color="auto" w:fill="FFFFFF"/>
        <w:spacing w:after="0" w:line="240" w:lineRule="auto"/>
        <w:rPr>
          <w:rFonts w:ascii="Times New Roman" w:eastAsia="Times New Roman" w:hAnsi="Times New Roman" w:cs="Times New Roman"/>
          <w:sz w:val="28"/>
          <w:szCs w:val="28"/>
          <w:lang w:val="kk-KZ" w:eastAsia="ru-RU"/>
        </w:rPr>
      </w:pPr>
    </w:p>
    <w:p w14:paraId="59A1F233" w14:textId="77777777" w:rsidR="00FD56F8" w:rsidRPr="008276F4" w:rsidRDefault="00FD56F8" w:rsidP="002073B8">
      <w:pPr>
        <w:shd w:val="clear" w:color="auto" w:fill="FFFFFF" w:themeFill="background1"/>
        <w:spacing w:after="0" w:line="240" w:lineRule="auto"/>
        <w:jc w:val="both"/>
        <w:rPr>
          <w:rFonts w:ascii="Times New Roman" w:hAnsi="Times New Roman" w:cs="Times New Roman"/>
          <w:sz w:val="28"/>
          <w:szCs w:val="28"/>
          <w:lang w:val="kk-KZ"/>
        </w:rPr>
      </w:pPr>
    </w:p>
    <w:p w14:paraId="1118ED93" w14:textId="77777777" w:rsidR="00377BC5" w:rsidRPr="008276F4" w:rsidRDefault="00377BC5" w:rsidP="00377BC5">
      <w:pPr>
        <w:pStyle w:val="a6"/>
        <w:spacing w:after="0" w:line="240" w:lineRule="auto"/>
        <w:jc w:val="center"/>
        <w:rPr>
          <w:rFonts w:ascii="Times New Roman" w:hAnsi="Times New Roman" w:cs="Times New Roman"/>
          <w:b/>
          <w:sz w:val="28"/>
          <w:szCs w:val="28"/>
          <w:lang w:val="kk-KZ"/>
        </w:rPr>
      </w:pPr>
      <w:r w:rsidRPr="008276F4">
        <w:rPr>
          <w:rFonts w:ascii="Times New Roman" w:hAnsi="Times New Roman" w:cs="Times New Roman"/>
          <w:b/>
          <w:sz w:val="28"/>
          <w:szCs w:val="28"/>
          <w:lang w:val="kk-KZ"/>
        </w:rPr>
        <w:t>Ұлттық корпус</w:t>
      </w:r>
    </w:p>
    <w:p w14:paraId="045EE364" w14:textId="448732CA" w:rsidR="00377BC5" w:rsidRPr="008276F4" w:rsidRDefault="00377BC5" w:rsidP="00377BC5">
      <w:pPr>
        <w:pStyle w:val="a6"/>
        <w:spacing w:after="0" w:line="240" w:lineRule="auto"/>
        <w:jc w:val="center"/>
        <w:rPr>
          <w:rFonts w:ascii="Times New Roman" w:hAnsi="Times New Roman" w:cs="Times New Roman"/>
          <w:b/>
          <w:sz w:val="28"/>
          <w:szCs w:val="28"/>
          <w:lang w:val="kk-KZ"/>
        </w:rPr>
      </w:pPr>
      <w:r w:rsidRPr="008276F4">
        <w:rPr>
          <w:rFonts w:ascii="Times New Roman" w:hAnsi="Times New Roman" w:cs="Times New Roman"/>
          <w:b/>
          <w:sz w:val="28"/>
          <w:szCs w:val="28"/>
          <w:lang w:val="kk-KZ"/>
        </w:rPr>
        <w:t>Жарнама мәті</w:t>
      </w:r>
      <w:r w:rsidR="00637BFF" w:rsidRPr="008276F4">
        <w:rPr>
          <w:rFonts w:ascii="Times New Roman" w:hAnsi="Times New Roman" w:cs="Times New Roman"/>
          <w:b/>
          <w:sz w:val="28"/>
          <w:szCs w:val="28"/>
          <w:lang w:val="kk-KZ"/>
        </w:rPr>
        <w:t>нжер ішк</w:t>
      </w:r>
      <w:r w:rsidRPr="008276F4">
        <w:rPr>
          <w:rFonts w:ascii="Times New Roman" w:hAnsi="Times New Roman" w:cs="Times New Roman"/>
          <w:b/>
          <w:sz w:val="28"/>
          <w:szCs w:val="28"/>
          <w:lang w:val="kk-KZ"/>
        </w:rPr>
        <w:t>і корпус</w:t>
      </w:r>
    </w:p>
    <w:p w14:paraId="156BF9A3" w14:textId="77777777" w:rsidR="00E1233A" w:rsidRPr="008276F4" w:rsidRDefault="00E1233A" w:rsidP="00E1233A">
      <w:pPr>
        <w:pStyle w:val="a6"/>
        <w:spacing w:after="0" w:line="240" w:lineRule="auto"/>
        <w:ind w:left="502"/>
        <w:jc w:val="center"/>
        <w:rPr>
          <w:rFonts w:ascii="Times New Roman" w:hAnsi="Times New Roman" w:cs="Times New Roman"/>
          <w:b/>
          <w:sz w:val="28"/>
          <w:szCs w:val="28"/>
          <w:lang w:val="kk-KZ"/>
        </w:rPr>
      </w:pPr>
    </w:p>
    <w:p w14:paraId="474635A4" w14:textId="77777777" w:rsidR="00377BC5" w:rsidRPr="008276F4" w:rsidRDefault="00377BC5" w:rsidP="00E1233A">
      <w:pPr>
        <w:pStyle w:val="a6"/>
        <w:spacing w:after="0" w:line="240" w:lineRule="auto"/>
        <w:ind w:left="502"/>
        <w:jc w:val="center"/>
        <w:rPr>
          <w:rFonts w:ascii="Times New Roman" w:hAnsi="Times New Roman" w:cs="Times New Roman"/>
          <w:b/>
          <w:sz w:val="28"/>
          <w:szCs w:val="28"/>
        </w:rPr>
      </w:pPr>
      <w:r w:rsidRPr="008276F4">
        <w:rPr>
          <w:rFonts w:ascii="Times New Roman" w:hAnsi="Times New Roman" w:cs="Times New Roman"/>
          <w:b/>
          <w:sz w:val="28"/>
          <w:szCs w:val="28"/>
        </w:rPr>
        <w:t>Сауда орындарындағы жарнама</w:t>
      </w:r>
    </w:p>
    <w:p w14:paraId="6A54AEF0" w14:textId="77777777" w:rsidR="00E1233A" w:rsidRPr="008276F4" w:rsidRDefault="00E1233A" w:rsidP="00377BC5">
      <w:pPr>
        <w:pStyle w:val="a6"/>
        <w:spacing w:after="0" w:line="240" w:lineRule="auto"/>
        <w:rPr>
          <w:rFonts w:ascii="Times New Roman" w:hAnsi="Times New Roman" w:cs="Times New Roman"/>
          <w:b/>
          <w:i/>
          <w:sz w:val="28"/>
          <w:szCs w:val="28"/>
        </w:rPr>
      </w:pPr>
    </w:p>
    <w:p w14:paraId="5AB700F7" w14:textId="13822701" w:rsidR="00377BC5" w:rsidRPr="008276F4" w:rsidRDefault="00377BC5" w:rsidP="00E1233A">
      <w:pPr>
        <w:pStyle w:val="a6"/>
        <w:numPr>
          <w:ilvl w:val="1"/>
          <w:numId w:val="9"/>
        </w:numPr>
        <w:spacing w:after="0" w:line="240" w:lineRule="auto"/>
        <w:ind w:left="0" w:firstLine="0"/>
        <w:rPr>
          <w:rFonts w:ascii="Times New Roman" w:hAnsi="Times New Roman" w:cs="Times New Roman"/>
          <w:i/>
          <w:sz w:val="28"/>
          <w:szCs w:val="28"/>
        </w:rPr>
      </w:pPr>
      <w:r w:rsidRPr="008276F4">
        <w:rPr>
          <w:rFonts w:ascii="Times New Roman" w:hAnsi="Times New Roman" w:cs="Times New Roman"/>
          <w:i/>
          <w:sz w:val="28"/>
          <w:szCs w:val="28"/>
        </w:rPr>
        <w:t>Жазға саяхат! сатылымда Fly Arystan</w:t>
      </w:r>
    </w:p>
    <w:p w14:paraId="3B6051CF" w14:textId="77777777" w:rsidR="00377BC5" w:rsidRPr="008276F4" w:rsidRDefault="00377BC5" w:rsidP="00E1233A">
      <w:pPr>
        <w:pStyle w:val="a6"/>
        <w:spacing w:after="0" w:line="240" w:lineRule="auto"/>
        <w:ind w:left="0"/>
        <w:rPr>
          <w:rFonts w:ascii="Times New Roman" w:hAnsi="Times New Roman" w:cs="Times New Roman"/>
          <w:i/>
          <w:sz w:val="28"/>
          <w:szCs w:val="28"/>
        </w:rPr>
      </w:pPr>
    </w:p>
    <w:p w14:paraId="526B8472" w14:textId="57F83E8D" w:rsidR="00377BC5" w:rsidRPr="008276F4" w:rsidRDefault="00377BC5" w:rsidP="00E1233A">
      <w:pPr>
        <w:pStyle w:val="a6"/>
        <w:numPr>
          <w:ilvl w:val="1"/>
          <w:numId w:val="9"/>
        </w:numPr>
        <w:spacing w:after="0" w:line="240" w:lineRule="auto"/>
        <w:ind w:left="0" w:firstLine="0"/>
        <w:rPr>
          <w:rFonts w:ascii="Times New Roman" w:hAnsi="Times New Roman" w:cs="Times New Roman"/>
          <w:i/>
          <w:sz w:val="28"/>
          <w:szCs w:val="28"/>
        </w:rPr>
      </w:pPr>
      <w:r w:rsidRPr="008276F4">
        <w:rPr>
          <w:rFonts w:ascii="Times New Roman" w:hAnsi="Times New Roman" w:cs="Times New Roman"/>
          <w:i/>
          <w:sz w:val="28"/>
          <w:szCs w:val="28"/>
        </w:rPr>
        <w:t>ҚЫЗЫЛ ФРАЙДЭЙ ХАЛЫҚАРАЛЫҚ БАҒЫТТАР 25 000Т ҚАЗАҚСТАН БОЙЫНША 5000Т САЯХАТ КЕЗЕҢІ: 25.11.2022 28.02.2023 Fly Arystan</w:t>
      </w:r>
    </w:p>
    <w:p w14:paraId="7CD87D8B" w14:textId="77777777" w:rsidR="00377BC5" w:rsidRPr="008276F4" w:rsidRDefault="00377BC5" w:rsidP="00E1233A">
      <w:pPr>
        <w:pStyle w:val="a6"/>
        <w:spacing w:after="0" w:line="240" w:lineRule="auto"/>
        <w:ind w:left="0"/>
        <w:rPr>
          <w:rFonts w:ascii="Times New Roman" w:hAnsi="Times New Roman" w:cs="Times New Roman"/>
          <w:i/>
          <w:sz w:val="28"/>
          <w:szCs w:val="28"/>
        </w:rPr>
      </w:pPr>
    </w:p>
    <w:p w14:paraId="1A0A3AD2" w14:textId="31A72F4F" w:rsidR="00377BC5" w:rsidRPr="008276F4" w:rsidRDefault="00377BC5" w:rsidP="00E1233A">
      <w:pPr>
        <w:pStyle w:val="a6"/>
        <w:numPr>
          <w:ilvl w:val="1"/>
          <w:numId w:val="9"/>
        </w:numPr>
        <w:spacing w:after="0" w:line="240" w:lineRule="auto"/>
        <w:ind w:left="0" w:firstLine="0"/>
        <w:rPr>
          <w:rFonts w:ascii="Times New Roman" w:hAnsi="Times New Roman" w:cs="Times New Roman"/>
          <w:i/>
          <w:sz w:val="28"/>
          <w:szCs w:val="28"/>
        </w:rPr>
      </w:pPr>
      <w:r w:rsidRPr="008276F4">
        <w:rPr>
          <w:rFonts w:ascii="Times New Roman" w:hAnsi="Times New Roman" w:cs="Times New Roman"/>
          <w:i/>
          <w:sz w:val="28"/>
          <w:szCs w:val="28"/>
        </w:rPr>
        <w:t>"ФрутоНяня"-мен саяхатқа аттанатын уақыт келді! Акцияға қатысып Мысырға отбасылық жолдама ұтып алыңыз!</w:t>
      </w:r>
    </w:p>
    <w:p w14:paraId="157F572B" w14:textId="77777777" w:rsidR="00377BC5" w:rsidRPr="008276F4" w:rsidRDefault="00377BC5" w:rsidP="00E1233A">
      <w:pPr>
        <w:pStyle w:val="a6"/>
        <w:spacing w:after="0" w:line="240" w:lineRule="auto"/>
        <w:ind w:left="0"/>
        <w:rPr>
          <w:rFonts w:ascii="Times New Roman" w:hAnsi="Times New Roman" w:cs="Times New Roman"/>
          <w:i/>
          <w:sz w:val="28"/>
          <w:szCs w:val="28"/>
        </w:rPr>
      </w:pPr>
    </w:p>
    <w:p w14:paraId="17CFF8B4" w14:textId="1783DE91" w:rsidR="00377BC5" w:rsidRPr="008276F4" w:rsidRDefault="00377BC5" w:rsidP="00E1233A">
      <w:pPr>
        <w:pStyle w:val="a6"/>
        <w:numPr>
          <w:ilvl w:val="1"/>
          <w:numId w:val="9"/>
        </w:numPr>
        <w:spacing w:after="0" w:line="240" w:lineRule="auto"/>
        <w:ind w:left="0" w:firstLine="0"/>
        <w:rPr>
          <w:rFonts w:ascii="Times New Roman" w:hAnsi="Times New Roman" w:cs="Times New Roman"/>
          <w:i/>
          <w:sz w:val="28"/>
          <w:szCs w:val="28"/>
        </w:rPr>
      </w:pPr>
      <w:r w:rsidRPr="008276F4">
        <w:rPr>
          <w:rFonts w:ascii="Times New Roman" w:hAnsi="Times New Roman" w:cs="Times New Roman"/>
          <w:i/>
          <w:sz w:val="28"/>
          <w:szCs w:val="28"/>
        </w:rPr>
        <w:t>Апта сайын жүлде ұтысы! Тайланд пен БАӘ-ге саяхат.</w:t>
      </w:r>
    </w:p>
    <w:p w14:paraId="2084C52B" w14:textId="77777777" w:rsidR="00377BC5" w:rsidRPr="008276F4" w:rsidRDefault="00377BC5" w:rsidP="00E1233A">
      <w:pPr>
        <w:spacing w:after="0" w:line="240" w:lineRule="auto"/>
        <w:rPr>
          <w:rFonts w:ascii="Times New Roman" w:hAnsi="Times New Roman" w:cs="Times New Roman"/>
          <w:i/>
          <w:sz w:val="28"/>
          <w:szCs w:val="28"/>
        </w:rPr>
      </w:pPr>
    </w:p>
    <w:p w14:paraId="208CC9CE" w14:textId="77777777" w:rsidR="00377BC5" w:rsidRPr="008276F4" w:rsidRDefault="00377BC5" w:rsidP="00377BC5">
      <w:pPr>
        <w:spacing w:after="0" w:line="240" w:lineRule="auto"/>
        <w:ind w:left="360"/>
        <w:rPr>
          <w:rFonts w:ascii="Times New Roman" w:hAnsi="Times New Roman" w:cs="Times New Roman"/>
          <w:i/>
          <w:sz w:val="28"/>
          <w:szCs w:val="28"/>
        </w:rPr>
      </w:pPr>
      <w:r w:rsidRPr="008276F4">
        <w:rPr>
          <w:rFonts w:ascii="Times New Roman" w:hAnsi="Times New Roman" w:cs="Times New Roman"/>
          <w:i/>
          <w:sz w:val="28"/>
          <w:szCs w:val="28"/>
        </w:rPr>
        <w:t>(</w:t>
      </w:r>
      <w:hyperlink r:id="rId90" w:history="1">
        <w:r w:rsidRPr="008276F4">
          <w:rPr>
            <w:rStyle w:val="ab"/>
            <w:rFonts w:ascii="Times New Roman" w:hAnsi="Times New Roman" w:cs="Times New Roman"/>
            <w:i/>
            <w:color w:val="auto"/>
            <w:sz w:val="28"/>
            <w:szCs w:val="28"/>
          </w:rPr>
          <w:t>https://qazcorpus.kz/_zharnama-ishkorpus/index.php?soz=%D0%B4%D0%B5%D0%BC%D0%B0%D0%BB%D1%8B%D1%81</w:t>
        </w:r>
      </w:hyperlink>
      <w:r w:rsidRPr="008276F4">
        <w:rPr>
          <w:rFonts w:ascii="Times New Roman" w:hAnsi="Times New Roman" w:cs="Times New Roman"/>
          <w:i/>
          <w:sz w:val="28"/>
          <w:szCs w:val="28"/>
        </w:rPr>
        <w:t>)</w:t>
      </w:r>
    </w:p>
    <w:p w14:paraId="40F86C9F" w14:textId="77777777" w:rsidR="00E1233A" w:rsidRPr="008276F4" w:rsidRDefault="00E1233A" w:rsidP="00E1233A">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p>
    <w:p w14:paraId="34D58750" w14:textId="5FDD1EEE" w:rsidR="00FD56F8" w:rsidRPr="008276F4" w:rsidRDefault="00E1233A" w:rsidP="00E1233A">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8276F4">
        <w:rPr>
          <w:rFonts w:ascii="Times New Roman" w:eastAsia="Times New Roman" w:hAnsi="Times New Roman" w:cs="Times New Roman"/>
          <w:b/>
          <w:sz w:val="28"/>
          <w:szCs w:val="28"/>
          <w:lang w:eastAsia="ru-RU"/>
        </w:rPr>
        <w:t>Интернеттегі жарнама</w:t>
      </w:r>
    </w:p>
    <w:p w14:paraId="3FBA8CAB" w14:textId="77777777" w:rsidR="00E1233A" w:rsidRPr="008276F4" w:rsidRDefault="00E1233A" w:rsidP="00E1233A">
      <w:pPr>
        <w:shd w:val="clear" w:color="auto" w:fill="FFFFFF" w:themeFill="background1"/>
        <w:spacing w:after="0" w:line="240" w:lineRule="auto"/>
        <w:jc w:val="center"/>
        <w:rPr>
          <w:rFonts w:ascii="Times New Roman" w:hAnsi="Times New Roman" w:cs="Times New Roman"/>
          <w:b/>
          <w:sz w:val="28"/>
          <w:szCs w:val="28"/>
        </w:rPr>
      </w:pPr>
    </w:p>
    <w:p w14:paraId="23F01936" w14:textId="6790F958" w:rsidR="00034AE3" w:rsidRPr="008276F4" w:rsidRDefault="00377BC5" w:rsidP="00E1233A">
      <w:pPr>
        <w:pStyle w:val="a6"/>
        <w:numPr>
          <w:ilvl w:val="0"/>
          <w:numId w:val="29"/>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МЕРЕКЕЛІК ТУРЛАРҒА ҚАЗІРДЕН БАСТАП ТІРКЕЛІҢІЗ</w:t>
      </w:r>
    </w:p>
    <w:p w14:paraId="0082049A"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 </w:t>
      </w:r>
      <w:r w:rsidR="00034AE3"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Біздің турда сізге барлық комфортты жағдай жасалған, уайымдамай тек </w:t>
      </w:r>
    </w:p>
    <w:p w14:paraId="07999D89" w14:textId="5C6B8602"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сөмкеңізді көтеріп келе беріңіз</w:t>
      </w:r>
      <w:r w:rsidR="00034AE3" w:rsidRPr="008276F4">
        <w:rPr>
          <w:rFonts w:ascii="Times New Roman" w:eastAsia="Times New Roman" w:hAnsi="Times New Roman" w:cs="Times New Roman"/>
          <w:sz w:val="28"/>
          <w:szCs w:val="28"/>
          <w:lang w:eastAsia="ru-RU"/>
        </w:rPr>
        <w:t xml:space="preserve">. </w:t>
      </w:r>
      <w:r w:rsidRPr="008276F4">
        <w:rPr>
          <w:rFonts w:ascii="Times New Roman" w:eastAsia="Times New Roman" w:hAnsi="Times New Roman" w:cs="Times New Roman"/>
          <w:sz w:val="28"/>
          <w:szCs w:val="28"/>
          <w:lang w:eastAsia="ru-RU"/>
        </w:rPr>
        <w:t>Орын саны шектеулі екенін ескерте кетейік</w:t>
      </w:r>
    </w:p>
    <w:p w14:paraId="19658F4F"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 �Қайда: Ташкент, Самарқанд күндік тур</w:t>
      </w:r>
    </w:p>
    <w:p w14:paraId="3481F0BE"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 Уақыты: 21-22 Наурыз 22-23 Наурыз </w:t>
      </w:r>
    </w:p>
    <w:p w14:paraId="11C599B1"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Шығу: Шымкенттен тур басталатын күні таңғы:00-де Алматыдан 20,</w:t>
      </w:r>
      <w:r w:rsidR="00034AE3" w:rsidRPr="008276F4">
        <w:rPr>
          <w:rFonts w:ascii="Times New Roman" w:eastAsia="Times New Roman" w:hAnsi="Times New Roman" w:cs="Times New Roman"/>
          <w:sz w:val="28"/>
          <w:szCs w:val="28"/>
          <w:lang w:eastAsia="ru-RU"/>
        </w:rPr>
        <w:t>21 күні күні кешкі 19:00</w:t>
      </w:r>
      <w:r w:rsidRPr="008276F4">
        <w:rPr>
          <w:rFonts w:ascii="Times New Roman" w:eastAsia="Times New Roman" w:hAnsi="Times New Roman" w:cs="Times New Roman"/>
          <w:sz w:val="28"/>
          <w:szCs w:val="28"/>
          <w:lang w:eastAsia="ru-RU"/>
        </w:rPr>
        <w:t>де </w:t>
      </w:r>
    </w:p>
    <w:p w14:paraId="5B0878FE"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Турдың бірінші күні Самаркандта боламыз, сонда комфортты отельге қонамызТурдың екінші күні Ташкент бойынша саяхат жасаймыз, Ташкент қаласында қонбай түнде елге қайтамыз</w:t>
      </w:r>
    </w:p>
    <w:p w14:paraId="50D1BE71"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 Тур БАҒДАРЛАМАСЫ: </w:t>
      </w:r>
    </w:p>
    <w:p w14:paraId="743CA91D"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�Самарқанд қаласы </w:t>
      </w:r>
    </w:p>
    <w:p w14:paraId="24B2A704"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Шахи Зинда мавзолейі </w:t>
      </w:r>
    </w:p>
    <w:p w14:paraId="3963FA09"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Биби Ханум мавзолейі </w:t>
      </w:r>
    </w:p>
    <w:p w14:paraId="6ED460BD"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Регистан </w:t>
      </w:r>
    </w:p>
    <w:p w14:paraId="0A3E6292"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Сиабский Базар </w:t>
      </w:r>
    </w:p>
    <w:p w14:paraId="517B9E6D"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Хазрет Хызр мавзолейі </w:t>
      </w:r>
    </w:p>
    <w:p w14:paraId="67AEEF25"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�Ташкент қаласы </w:t>
      </w:r>
    </w:p>
    <w:p w14:paraId="52C93669"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Magic city (Дисней ленд) </w:t>
      </w:r>
    </w:p>
    <w:p w14:paraId="0905024D"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Tashkent City (Жұлдыздар музейі) </w:t>
      </w:r>
    </w:p>
    <w:p w14:paraId="519965FE"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Ақ Мешіт </w:t>
      </w:r>
    </w:p>
    <w:p w14:paraId="36FFDCB3"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Beshkozon плов центр </w:t>
      </w:r>
    </w:p>
    <w:p w14:paraId="13CB75B2"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Телебашня </w:t>
      </w:r>
    </w:p>
    <w:p w14:paraId="5C63CC61"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Мавзолей Толе Би </w:t>
      </w:r>
    </w:p>
    <w:p w14:paraId="6FE87CBB"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Тур бағасы: Алматы қаласынан: 79. 000 тенге</w:t>
      </w: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 Шымкент қаласынан- 61. 000 тг</w:t>
      </w:r>
    </w:p>
    <w:p w14:paraId="10E7C906"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 Каспий ред бар</w:t>
      </w:r>
    </w:p>
    <w:p w14:paraId="4F458F2E"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 Бағаға кіреді: Бару, келу көліктері толығымен</w:t>
      </w:r>
    </w:p>
    <w:p w14:paraId="70829708"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 Отель күн</w:t>
      </w:r>
    </w:p>
    <w:p w14:paraId="26E93476" w14:textId="5CE910A8"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 мощный завтрак</w:t>
      </w:r>
    </w:p>
    <w:p w14:paraId="7C920B1C" w14:textId="77777777" w:rsidR="00034AE3"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Segoe UI Emoji" w:eastAsia="Times New Roman" w:hAnsi="Segoe UI Emoji" w:cs="Segoe UI Emoji"/>
          <w:sz w:val="28"/>
          <w:szCs w:val="28"/>
          <w:lang w:eastAsia="ru-RU"/>
        </w:rPr>
        <w:t>✅</w:t>
      </w:r>
      <w:r w:rsidRPr="008276F4">
        <w:rPr>
          <w:rFonts w:ascii="Times New Roman" w:eastAsia="Times New Roman" w:hAnsi="Times New Roman" w:cs="Times New Roman"/>
          <w:sz w:val="28"/>
          <w:szCs w:val="28"/>
          <w:lang w:eastAsia="ru-RU"/>
        </w:rPr>
        <w:t> түскі ас Бешкозон плов центрінен </w:t>
      </w:r>
    </w:p>
    <w:p w14:paraId="7EB4DA68" w14:textId="6E37DF68" w:rsidR="00FD56F8" w:rsidRPr="008276F4" w:rsidRDefault="00377BC5" w:rsidP="00377BC5">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8276F4">
        <w:rPr>
          <w:rFonts w:ascii="Times New Roman" w:eastAsia="Times New Roman" w:hAnsi="Times New Roman" w:cs="Times New Roman"/>
          <w:sz w:val="28"/>
          <w:szCs w:val="28"/>
          <w:lang w:eastAsia="ru-RU"/>
        </w:rPr>
        <w:t>Тур бағасына кірмейді: Кіру билеттері (ары кетсе </w:t>
      </w:r>
      <w:r w:rsidR="00034AE3" w:rsidRPr="008276F4">
        <w:rPr>
          <w:rFonts w:ascii="Times New Roman" w:eastAsia="Times New Roman" w:hAnsi="Times New Roman" w:cs="Times New Roman"/>
          <w:sz w:val="28"/>
          <w:szCs w:val="28"/>
          <w:lang w:eastAsia="ru-RU"/>
        </w:rPr>
        <w:t>4-5</w:t>
      </w:r>
      <w:r w:rsidRPr="008276F4">
        <w:rPr>
          <w:rFonts w:ascii="Times New Roman" w:eastAsia="Times New Roman" w:hAnsi="Times New Roman" w:cs="Times New Roman"/>
          <w:sz w:val="28"/>
          <w:szCs w:val="28"/>
          <w:lang w:eastAsia="ru-RU"/>
        </w:rPr>
        <w:t> кетеді бір адамға) Түскі, кешкі ас</w:t>
      </w:r>
    </w:p>
    <w:p w14:paraId="7B2BB985" w14:textId="77777777" w:rsidR="00FD56F8" w:rsidRPr="008276F4" w:rsidRDefault="00FD56F8" w:rsidP="00377BC5">
      <w:pPr>
        <w:shd w:val="clear" w:color="auto" w:fill="FFFFFF" w:themeFill="background1"/>
        <w:spacing w:after="0" w:line="240" w:lineRule="auto"/>
        <w:jc w:val="both"/>
        <w:rPr>
          <w:rFonts w:ascii="Times New Roman" w:hAnsi="Times New Roman" w:cs="Times New Roman"/>
          <w:sz w:val="28"/>
          <w:szCs w:val="28"/>
          <w:lang w:val="kk-KZ"/>
        </w:rPr>
      </w:pPr>
    </w:p>
    <w:p w14:paraId="40488C1D" w14:textId="7B741AE5" w:rsidR="00E1233A" w:rsidRPr="008276F4" w:rsidRDefault="00E1233A" w:rsidP="00E1233A">
      <w:pPr>
        <w:ind w:right="133"/>
        <w:jc w:val="center"/>
        <w:rPr>
          <w:rFonts w:ascii="Times New Roman" w:eastAsia="Times New Roman" w:hAnsi="Times New Roman" w:cs="Times New Roman"/>
          <w:b/>
          <w:sz w:val="28"/>
          <w:szCs w:val="28"/>
          <w:lang w:val="kk-KZ" w:eastAsia="ru-RU"/>
        </w:rPr>
      </w:pPr>
      <w:r w:rsidRPr="008276F4">
        <w:rPr>
          <w:rFonts w:ascii="Times New Roman" w:eastAsia="Times New Roman" w:hAnsi="Times New Roman" w:cs="Times New Roman"/>
          <w:b/>
          <w:sz w:val="28"/>
          <w:szCs w:val="28"/>
          <w:lang w:val="kk-KZ" w:eastAsia="ru-RU"/>
        </w:rPr>
        <w:t>БАҚ-тағы жарнама</w:t>
      </w:r>
    </w:p>
    <w:p w14:paraId="3A48FB3F" w14:textId="77777777" w:rsidR="00E1233A" w:rsidRPr="008276F4" w:rsidRDefault="00E1233A" w:rsidP="00E1233A">
      <w:pPr>
        <w:pStyle w:val="a6"/>
        <w:numPr>
          <w:ilvl w:val="1"/>
          <w:numId w:val="19"/>
        </w:numPr>
        <w:ind w:left="0" w:right="133" w:firstLine="0"/>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Камбоджа сіздің ең үздік саяхатыңыз. </w:t>
      </w:r>
    </w:p>
    <w:p w14:paraId="0C98A718" w14:textId="09E43C8F" w:rsidR="00E1233A" w:rsidRPr="008276F4" w:rsidRDefault="00E1233A" w:rsidP="00E1233A">
      <w:pPr>
        <w:pStyle w:val="a6"/>
        <w:ind w:left="0" w:right="133"/>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Жаңа оңтүстік-шығыс Азия, ежелгі Ангкора шіркеулері, керемет жағажайлар </w:t>
      </w:r>
    </w:p>
    <w:p w14:paraId="48C30D82" w14:textId="77777777" w:rsidR="00E1233A" w:rsidRPr="008276F4" w:rsidRDefault="00E1233A" w:rsidP="00E1233A">
      <w:pPr>
        <w:pStyle w:val="a6"/>
        <w:ind w:left="0" w:right="133"/>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және дәмді тағамдар. </w:t>
      </w:r>
    </w:p>
    <w:p w14:paraId="412FC967" w14:textId="77777777" w:rsidR="00E1233A" w:rsidRPr="008276F4" w:rsidRDefault="00E1233A" w:rsidP="00E1233A">
      <w:pPr>
        <w:pStyle w:val="a6"/>
        <w:ind w:left="0" w:right="133"/>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Турлар қалаңыздағы кез келген туристік агенттікте немесе sundayairlines.kz </w:t>
      </w:r>
    </w:p>
    <w:p w14:paraId="1472B887" w14:textId="614E3FA5" w:rsidR="00E1233A" w:rsidRPr="008276F4" w:rsidRDefault="00E1233A" w:rsidP="00E1233A">
      <w:pPr>
        <w:pStyle w:val="a6"/>
        <w:ind w:left="0" w:right="133"/>
        <w:jc w:val="both"/>
        <w:rPr>
          <w:rFonts w:ascii="Times New Roman" w:eastAsia="Times New Roman" w:hAnsi="Times New Roman" w:cs="Times New Roman"/>
          <w:sz w:val="28"/>
          <w:szCs w:val="28"/>
          <w:lang w:val="kk-KZ" w:eastAsia="ru-RU"/>
        </w:rPr>
      </w:pPr>
      <w:r w:rsidRPr="008276F4">
        <w:rPr>
          <w:rFonts w:ascii="Times New Roman" w:eastAsia="Times New Roman" w:hAnsi="Times New Roman" w:cs="Times New Roman"/>
          <w:sz w:val="28"/>
          <w:szCs w:val="28"/>
          <w:lang w:val="kk-KZ" w:eastAsia="ru-RU"/>
        </w:rPr>
        <w:t>сайтында сатылымда. Камбоджа күтеді!</w:t>
      </w:r>
    </w:p>
    <w:p w14:paraId="7F1D3B59" w14:textId="77777777" w:rsidR="00E1233A" w:rsidRPr="008276F4" w:rsidRDefault="00E1233A" w:rsidP="00E1233A">
      <w:pPr>
        <w:pStyle w:val="a6"/>
        <w:ind w:left="0" w:right="133"/>
        <w:jc w:val="both"/>
        <w:rPr>
          <w:rFonts w:ascii="Times New Roman" w:eastAsia="Times New Roman" w:hAnsi="Times New Roman" w:cs="Times New Roman"/>
          <w:sz w:val="28"/>
          <w:szCs w:val="28"/>
          <w:lang w:val="kk-KZ" w:eastAsia="ru-RU"/>
        </w:rPr>
      </w:pPr>
    </w:p>
    <w:p w14:paraId="3E415864" w14:textId="77777777" w:rsidR="00637BFF" w:rsidRPr="008276F4" w:rsidRDefault="00810FD7" w:rsidP="00810FD7">
      <w:pPr>
        <w:pStyle w:val="a6"/>
        <w:numPr>
          <w:ilvl w:val="1"/>
          <w:numId w:val="19"/>
        </w:numPr>
        <w:shd w:val="clear" w:color="auto" w:fill="FFFFFF" w:themeFill="background1"/>
        <w:spacing w:after="0" w:line="240" w:lineRule="auto"/>
        <w:ind w:left="0" w:firstLine="0"/>
        <w:jc w:val="both"/>
        <w:rPr>
          <w:rFonts w:ascii="Times New Roman" w:hAnsi="Times New Roman" w:cs="Times New Roman"/>
          <w:sz w:val="28"/>
          <w:szCs w:val="28"/>
          <w:shd w:val="clear" w:color="auto" w:fill="FFFFFF"/>
          <w:lang w:val="kk-KZ"/>
        </w:rPr>
      </w:pPr>
      <w:r w:rsidRPr="008276F4">
        <w:rPr>
          <w:rStyle w:val="clickableword"/>
          <w:rFonts w:ascii="Times New Roman" w:hAnsi="Times New Roman" w:cs="Times New Roman"/>
          <w:sz w:val="28"/>
          <w:szCs w:val="28"/>
          <w:shd w:val="clear" w:color="auto" w:fill="FFFFFF"/>
          <w:lang w:val="kk-KZ"/>
        </w:rPr>
        <w:t>Дубайдағы</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Jumeirah</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Al</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Naseem</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қонақүйінде</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өзіңізге</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алаңсыз</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және</w:t>
      </w:r>
      <w:r w:rsidRPr="008276F4">
        <w:rPr>
          <w:rFonts w:ascii="Times New Roman" w:hAnsi="Times New Roman" w:cs="Times New Roman"/>
          <w:sz w:val="28"/>
          <w:szCs w:val="28"/>
          <w:shd w:val="clear" w:color="auto" w:fill="FFFFFF"/>
          <w:lang w:val="kk-KZ"/>
        </w:rPr>
        <w:t> </w:t>
      </w:r>
    </w:p>
    <w:p w14:paraId="5A5A3A66" w14:textId="77777777" w:rsidR="00637BFF" w:rsidRPr="008276F4" w:rsidRDefault="00810FD7" w:rsidP="00637BFF">
      <w:pPr>
        <w:pStyle w:val="a6"/>
        <w:shd w:val="clear" w:color="auto" w:fill="FFFFFF" w:themeFill="background1"/>
        <w:spacing w:after="0" w:line="240" w:lineRule="auto"/>
        <w:ind w:left="0"/>
        <w:jc w:val="both"/>
        <w:rPr>
          <w:rFonts w:ascii="Times New Roman" w:hAnsi="Times New Roman" w:cs="Times New Roman"/>
          <w:sz w:val="28"/>
          <w:szCs w:val="28"/>
          <w:shd w:val="clear" w:color="auto" w:fill="FFFFFF"/>
          <w:lang w:val="kk-KZ"/>
        </w:rPr>
      </w:pPr>
      <w:r w:rsidRPr="008276F4">
        <w:rPr>
          <w:rStyle w:val="clickableword"/>
          <w:rFonts w:ascii="Times New Roman" w:hAnsi="Times New Roman" w:cs="Times New Roman"/>
          <w:sz w:val="28"/>
          <w:szCs w:val="28"/>
          <w:shd w:val="clear" w:color="auto" w:fill="FFFFFF"/>
          <w:lang w:val="kk-KZ"/>
        </w:rPr>
        <w:t>ұмытылмас</w:t>
      </w:r>
      <w:r w:rsidRPr="008276F4">
        <w:rPr>
          <w:rFonts w:ascii="Times New Roman" w:hAnsi="Times New Roman" w:cs="Times New Roman"/>
          <w:sz w:val="28"/>
          <w:szCs w:val="28"/>
          <w:shd w:val="clear" w:color="auto" w:fill="FFFFFF"/>
          <w:lang w:val="kk-KZ"/>
        </w:rPr>
        <w:t> </w:t>
      </w:r>
      <w:r w:rsidRPr="008276F4">
        <w:rPr>
          <w:rStyle w:val="clickableword1"/>
          <w:rFonts w:ascii="Times New Roman" w:hAnsi="Times New Roman" w:cs="Times New Roman"/>
          <w:sz w:val="28"/>
          <w:szCs w:val="28"/>
          <w:shd w:val="clear" w:color="auto" w:fill="FFFFFF"/>
          <w:lang w:val="kk-KZ"/>
        </w:rPr>
        <w:t>демалыс</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сыйлаңыз</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Жағажайдан</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бірнеше</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қадам</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жердегі</w:t>
      </w:r>
      <w:r w:rsidRPr="008276F4">
        <w:rPr>
          <w:rFonts w:ascii="Times New Roman" w:hAnsi="Times New Roman" w:cs="Times New Roman"/>
          <w:sz w:val="28"/>
          <w:szCs w:val="28"/>
          <w:shd w:val="clear" w:color="auto" w:fill="FFFFFF"/>
          <w:lang w:val="kk-KZ"/>
        </w:rPr>
        <w:t> </w:t>
      </w:r>
    </w:p>
    <w:p w14:paraId="77F16645" w14:textId="77777777" w:rsidR="00637BFF" w:rsidRPr="008276F4" w:rsidRDefault="00810FD7" w:rsidP="00637BFF">
      <w:pPr>
        <w:pStyle w:val="a6"/>
        <w:shd w:val="clear" w:color="auto" w:fill="FFFFFF" w:themeFill="background1"/>
        <w:spacing w:after="0" w:line="240" w:lineRule="auto"/>
        <w:ind w:left="0"/>
        <w:jc w:val="both"/>
        <w:rPr>
          <w:rFonts w:ascii="Times New Roman" w:hAnsi="Times New Roman" w:cs="Times New Roman"/>
          <w:sz w:val="28"/>
          <w:szCs w:val="28"/>
          <w:shd w:val="clear" w:color="auto" w:fill="FFFFFF"/>
          <w:lang w:val="kk-KZ"/>
        </w:rPr>
      </w:pPr>
      <w:r w:rsidRPr="008276F4">
        <w:rPr>
          <w:rStyle w:val="clickableword1"/>
          <w:rFonts w:ascii="Times New Roman" w:hAnsi="Times New Roman" w:cs="Times New Roman"/>
          <w:sz w:val="28"/>
          <w:szCs w:val="28"/>
          <w:shd w:val="clear" w:color="auto" w:fill="FFFFFF"/>
          <w:lang w:val="kk-KZ"/>
        </w:rPr>
        <w:t>демалыстан</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әлемдік</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деңгейдегі</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мейрамханалардың</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таңдаулы</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тағамдарынан</w:t>
      </w:r>
      <w:r w:rsidRPr="008276F4">
        <w:rPr>
          <w:rFonts w:ascii="Times New Roman" w:hAnsi="Times New Roman" w:cs="Times New Roman"/>
          <w:sz w:val="28"/>
          <w:szCs w:val="28"/>
          <w:shd w:val="clear" w:color="auto" w:fill="FFFFFF"/>
          <w:lang w:val="kk-KZ"/>
        </w:rPr>
        <w:t> </w:t>
      </w:r>
    </w:p>
    <w:p w14:paraId="2822C91A" w14:textId="02ED6220" w:rsidR="00810FD7" w:rsidRPr="008276F4" w:rsidRDefault="00810FD7" w:rsidP="00637BFF">
      <w:pPr>
        <w:pStyle w:val="a6"/>
        <w:shd w:val="clear" w:color="auto" w:fill="FFFFFF" w:themeFill="background1"/>
        <w:spacing w:after="0" w:line="240" w:lineRule="auto"/>
        <w:ind w:left="0"/>
        <w:jc w:val="both"/>
        <w:rPr>
          <w:rFonts w:ascii="Times New Roman" w:hAnsi="Times New Roman" w:cs="Times New Roman"/>
          <w:sz w:val="28"/>
          <w:szCs w:val="28"/>
          <w:shd w:val="clear" w:color="auto" w:fill="FFFFFF"/>
          <w:lang w:val="kk-KZ"/>
        </w:rPr>
      </w:pPr>
      <w:r w:rsidRPr="008276F4">
        <w:rPr>
          <w:rStyle w:val="clickableword"/>
          <w:rFonts w:ascii="Times New Roman" w:hAnsi="Times New Roman" w:cs="Times New Roman"/>
          <w:sz w:val="28"/>
          <w:szCs w:val="28"/>
          <w:shd w:val="clear" w:color="auto" w:fill="FFFFFF"/>
          <w:lang w:val="kk-KZ"/>
        </w:rPr>
        <w:t>ләззат</w:t>
      </w:r>
      <w:r w:rsidRPr="008276F4">
        <w:rPr>
          <w:rFonts w:ascii="Times New Roman" w:hAnsi="Times New Roman" w:cs="Times New Roman"/>
          <w:sz w:val="28"/>
          <w:szCs w:val="28"/>
          <w:shd w:val="clear" w:color="auto" w:fill="FFFFFF"/>
          <w:lang w:val="kk-KZ"/>
        </w:rPr>
        <w:t> </w:t>
      </w:r>
      <w:r w:rsidRPr="008276F4">
        <w:rPr>
          <w:rStyle w:val="clickableword"/>
          <w:rFonts w:ascii="Times New Roman" w:hAnsi="Times New Roman" w:cs="Times New Roman"/>
          <w:sz w:val="28"/>
          <w:szCs w:val="28"/>
          <w:shd w:val="clear" w:color="auto" w:fill="FFFFFF"/>
          <w:lang w:val="kk-KZ"/>
        </w:rPr>
        <w:t>алыңыздар</w:t>
      </w:r>
      <w:r w:rsidRPr="008276F4">
        <w:rPr>
          <w:rFonts w:ascii="Times New Roman" w:hAnsi="Times New Roman" w:cs="Times New Roman"/>
          <w:sz w:val="28"/>
          <w:szCs w:val="28"/>
          <w:shd w:val="clear" w:color="auto" w:fill="FFFFFF"/>
          <w:lang w:val="kk-KZ"/>
        </w:rPr>
        <w:t>! </w:t>
      </w:r>
    </w:p>
    <w:p w14:paraId="57791954" w14:textId="738E7653" w:rsidR="00FD56F8" w:rsidRPr="008276F4" w:rsidRDefault="00637BFF" w:rsidP="00810FD7">
      <w:pPr>
        <w:pStyle w:val="a6"/>
        <w:shd w:val="clear" w:color="auto" w:fill="FFFFFF" w:themeFill="background1"/>
        <w:spacing w:after="0" w:line="240" w:lineRule="auto"/>
        <w:ind w:left="0"/>
        <w:jc w:val="both"/>
        <w:rPr>
          <w:rFonts w:ascii="Times New Roman" w:hAnsi="Times New Roman" w:cs="Times New Roman"/>
          <w:sz w:val="28"/>
          <w:szCs w:val="28"/>
          <w:shd w:val="clear" w:color="auto" w:fill="FFFFFF"/>
          <w:lang w:val="kk-KZ"/>
        </w:rPr>
      </w:pPr>
      <w:r w:rsidRPr="008276F4">
        <w:rPr>
          <w:rStyle w:val="clickableword"/>
          <w:rFonts w:ascii="Times New Roman" w:hAnsi="Times New Roman" w:cs="Times New Roman"/>
          <w:sz w:val="28"/>
          <w:szCs w:val="28"/>
          <w:shd w:val="clear" w:color="auto" w:fill="FFFFFF"/>
          <w:lang w:val="kk-KZ"/>
        </w:rPr>
        <w:tab/>
      </w:r>
      <w:r w:rsidR="00810FD7" w:rsidRPr="008276F4">
        <w:rPr>
          <w:rStyle w:val="clickableword"/>
          <w:rFonts w:ascii="Times New Roman" w:hAnsi="Times New Roman" w:cs="Times New Roman"/>
          <w:sz w:val="28"/>
          <w:szCs w:val="28"/>
          <w:shd w:val="clear" w:color="auto" w:fill="FFFFFF"/>
          <w:lang w:val="kk-KZ"/>
        </w:rPr>
        <w:t>Wild</w:t>
      </w:r>
      <w:r w:rsidR="00810FD7" w:rsidRPr="008276F4">
        <w:rPr>
          <w:rFonts w:ascii="Times New Roman" w:hAnsi="Times New Roman" w:cs="Times New Roman"/>
          <w:sz w:val="28"/>
          <w:szCs w:val="28"/>
          <w:shd w:val="clear" w:color="auto" w:fill="FFFFFF"/>
          <w:lang w:val="kk-KZ"/>
        </w:rPr>
        <w:t> </w:t>
      </w:r>
      <w:r w:rsidR="00810FD7" w:rsidRPr="008276F4">
        <w:rPr>
          <w:rStyle w:val="clickableword"/>
          <w:rFonts w:ascii="Times New Roman" w:hAnsi="Times New Roman" w:cs="Times New Roman"/>
          <w:sz w:val="28"/>
          <w:szCs w:val="28"/>
          <w:shd w:val="clear" w:color="auto" w:fill="FFFFFF"/>
          <w:lang w:val="kk-KZ"/>
        </w:rPr>
        <w:t>Wadi</w:t>
      </w:r>
      <w:r w:rsidR="00810FD7" w:rsidRPr="008276F4">
        <w:rPr>
          <w:rFonts w:ascii="Times New Roman" w:hAnsi="Times New Roman" w:cs="Times New Roman"/>
          <w:sz w:val="28"/>
          <w:szCs w:val="28"/>
          <w:shd w:val="clear" w:color="auto" w:fill="FFFFFF"/>
          <w:lang w:val="kk-KZ"/>
        </w:rPr>
        <w:t> </w:t>
      </w:r>
      <w:r w:rsidR="00810FD7" w:rsidRPr="008276F4">
        <w:rPr>
          <w:rStyle w:val="clickableword"/>
          <w:rFonts w:ascii="Times New Roman" w:hAnsi="Times New Roman" w:cs="Times New Roman"/>
          <w:sz w:val="28"/>
          <w:szCs w:val="28"/>
          <w:shd w:val="clear" w:color="auto" w:fill="FFFFFF"/>
          <w:lang w:val="kk-KZ"/>
        </w:rPr>
        <w:t>аквапаркінде</w:t>
      </w:r>
      <w:r w:rsidR="00810FD7" w:rsidRPr="008276F4">
        <w:rPr>
          <w:rFonts w:ascii="Times New Roman" w:hAnsi="Times New Roman" w:cs="Times New Roman"/>
          <w:sz w:val="28"/>
          <w:szCs w:val="28"/>
          <w:shd w:val="clear" w:color="auto" w:fill="FFFFFF"/>
          <w:lang w:val="kk-KZ"/>
        </w:rPr>
        <w:t> </w:t>
      </w:r>
      <w:r w:rsidR="00810FD7" w:rsidRPr="008276F4">
        <w:rPr>
          <w:rStyle w:val="clickableword"/>
          <w:rFonts w:ascii="Times New Roman" w:hAnsi="Times New Roman" w:cs="Times New Roman"/>
          <w:sz w:val="28"/>
          <w:szCs w:val="28"/>
          <w:shd w:val="clear" w:color="auto" w:fill="FFFFFF"/>
          <w:lang w:val="kk-KZ"/>
        </w:rPr>
        <w:t>адреналинмен</w:t>
      </w:r>
      <w:r w:rsidR="00810FD7" w:rsidRPr="008276F4">
        <w:rPr>
          <w:rFonts w:ascii="Times New Roman" w:hAnsi="Times New Roman" w:cs="Times New Roman"/>
          <w:sz w:val="28"/>
          <w:szCs w:val="28"/>
          <w:shd w:val="clear" w:color="auto" w:fill="FFFFFF"/>
          <w:lang w:val="kk-KZ"/>
        </w:rPr>
        <w:t> </w:t>
      </w:r>
      <w:r w:rsidR="00810FD7" w:rsidRPr="008276F4">
        <w:rPr>
          <w:rStyle w:val="clickableword"/>
          <w:rFonts w:ascii="Times New Roman" w:hAnsi="Times New Roman" w:cs="Times New Roman"/>
          <w:sz w:val="28"/>
          <w:szCs w:val="28"/>
          <w:shd w:val="clear" w:color="auto" w:fill="FFFFFF"/>
          <w:lang w:val="kk-KZ"/>
        </w:rPr>
        <w:t>қуаттаныңыздар</w:t>
      </w:r>
      <w:r w:rsidR="00810FD7" w:rsidRPr="008276F4">
        <w:rPr>
          <w:rFonts w:ascii="Times New Roman" w:hAnsi="Times New Roman" w:cs="Times New Roman"/>
          <w:sz w:val="28"/>
          <w:szCs w:val="28"/>
          <w:shd w:val="clear" w:color="auto" w:fill="FFFFFF"/>
          <w:lang w:val="kk-KZ"/>
        </w:rPr>
        <w:t>! </w:t>
      </w:r>
      <w:r w:rsidR="00810FD7" w:rsidRPr="008276F4">
        <w:rPr>
          <w:rStyle w:val="clickableword"/>
          <w:rFonts w:ascii="Times New Roman" w:hAnsi="Times New Roman" w:cs="Times New Roman"/>
          <w:sz w:val="28"/>
          <w:szCs w:val="28"/>
          <w:shd w:val="clear" w:color="auto" w:fill="FFFFFF"/>
          <w:lang w:val="kk-KZ"/>
        </w:rPr>
        <w:t>Өз</w:t>
      </w:r>
      <w:r w:rsidR="00810FD7" w:rsidRPr="008276F4">
        <w:rPr>
          <w:rFonts w:ascii="Times New Roman" w:hAnsi="Times New Roman" w:cs="Times New Roman"/>
          <w:sz w:val="28"/>
          <w:szCs w:val="28"/>
          <w:shd w:val="clear" w:color="auto" w:fill="FFFFFF"/>
          <w:lang w:val="kk-KZ"/>
        </w:rPr>
        <w:t> </w:t>
      </w:r>
      <w:r w:rsidR="00810FD7" w:rsidRPr="008276F4">
        <w:rPr>
          <w:rStyle w:val="clickableword"/>
          <w:rFonts w:ascii="Times New Roman" w:hAnsi="Times New Roman" w:cs="Times New Roman"/>
          <w:sz w:val="28"/>
          <w:szCs w:val="28"/>
          <w:shd w:val="clear" w:color="auto" w:fill="FFFFFF"/>
          <w:lang w:val="kk-KZ"/>
        </w:rPr>
        <w:t>қалаңыздағы</w:t>
      </w:r>
      <w:r w:rsidR="00810FD7" w:rsidRPr="008276F4">
        <w:rPr>
          <w:rFonts w:ascii="Times New Roman" w:hAnsi="Times New Roman" w:cs="Times New Roman"/>
          <w:sz w:val="28"/>
          <w:szCs w:val="28"/>
          <w:shd w:val="clear" w:color="auto" w:fill="FFFFFF"/>
          <w:lang w:val="kk-KZ"/>
        </w:rPr>
        <w:t> </w:t>
      </w:r>
      <w:r w:rsidR="00810FD7" w:rsidRPr="008276F4">
        <w:rPr>
          <w:rStyle w:val="clickableword"/>
          <w:rFonts w:ascii="Times New Roman" w:hAnsi="Times New Roman" w:cs="Times New Roman"/>
          <w:sz w:val="28"/>
          <w:szCs w:val="28"/>
          <w:shd w:val="clear" w:color="auto" w:fill="FFFFFF"/>
          <w:lang w:val="kk-KZ"/>
        </w:rPr>
        <w:t>кезкелген</w:t>
      </w:r>
      <w:r w:rsidR="00810FD7" w:rsidRPr="008276F4">
        <w:rPr>
          <w:rFonts w:ascii="Times New Roman" w:hAnsi="Times New Roman" w:cs="Times New Roman"/>
          <w:sz w:val="28"/>
          <w:szCs w:val="28"/>
          <w:shd w:val="clear" w:color="auto" w:fill="FFFFFF"/>
          <w:lang w:val="kk-KZ"/>
        </w:rPr>
        <w:t> </w:t>
      </w:r>
      <w:r w:rsidR="00810FD7" w:rsidRPr="008276F4">
        <w:rPr>
          <w:rStyle w:val="clickableword"/>
          <w:rFonts w:ascii="Times New Roman" w:hAnsi="Times New Roman" w:cs="Times New Roman"/>
          <w:sz w:val="28"/>
          <w:szCs w:val="28"/>
          <w:shd w:val="clear" w:color="auto" w:fill="FFFFFF"/>
          <w:lang w:val="kk-KZ"/>
        </w:rPr>
        <w:t>турагенттікпен</w:t>
      </w:r>
      <w:r w:rsidR="00810FD7" w:rsidRPr="008276F4">
        <w:rPr>
          <w:rFonts w:ascii="Times New Roman" w:hAnsi="Times New Roman" w:cs="Times New Roman"/>
          <w:sz w:val="28"/>
          <w:szCs w:val="28"/>
          <w:shd w:val="clear" w:color="auto" w:fill="FFFFFF"/>
          <w:lang w:val="kk-KZ"/>
        </w:rPr>
        <w:t> </w:t>
      </w:r>
      <w:r w:rsidR="00810FD7" w:rsidRPr="008276F4">
        <w:rPr>
          <w:rStyle w:val="clickableword"/>
          <w:rFonts w:ascii="Times New Roman" w:hAnsi="Times New Roman" w:cs="Times New Roman"/>
          <w:sz w:val="28"/>
          <w:szCs w:val="28"/>
          <w:shd w:val="clear" w:color="auto" w:fill="FFFFFF"/>
          <w:lang w:val="kk-KZ"/>
        </w:rPr>
        <w:t>Kazunion</w:t>
      </w:r>
      <w:r w:rsidR="00810FD7" w:rsidRPr="008276F4">
        <w:rPr>
          <w:rFonts w:ascii="Times New Roman" w:hAnsi="Times New Roman" w:cs="Times New Roman"/>
          <w:sz w:val="28"/>
          <w:szCs w:val="28"/>
          <w:shd w:val="clear" w:color="auto" w:fill="FFFFFF"/>
          <w:lang w:val="kk-KZ"/>
        </w:rPr>
        <w:t> </w:t>
      </w:r>
      <w:r w:rsidR="00810FD7" w:rsidRPr="008276F4">
        <w:rPr>
          <w:rStyle w:val="clickableword"/>
          <w:rFonts w:ascii="Times New Roman" w:hAnsi="Times New Roman" w:cs="Times New Roman"/>
          <w:sz w:val="28"/>
          <w:szCs w:val="28"/>
          <w:shd w:val="clear" w:color="auto" w:fill="FFFFFF"/>
          <w:lang w:val="kk-KZ"/>
        </w:rPr>
        <w:t>туроператорының</w:t>
      </w:r>
      <w:r w:rsidR="00810FD7" w:rsidRPr="008276F4">
        <w:rPr>
          <w:rFonts w:ascii="Times New Roman" w:hAnsi="Times New Roman" w:cs="Times New Roman"/>
          <w:sz w:val="28"/>
          <w:szCs w:val="28"/>
          <w:shd w:val="clear" w:color="auto" w:fill="FFFFFF"/>
          <w:lang w:val="kk-KZ"/>
        </w:rPr>
        <w:t> </w:t>
      </w:r>
      <w:r w:rsidR="00810FD7" w:rsidRPr="008276F4">
        <w:rPr>
          <w:rStyle w:val="clickableword"/>
          <w:rFonts w:ascii="Times New Roman" w:hAnsi="Times New Roman" w:cs="Times New Roman"/>
          <w:sz w:val="28"/>
          <w:szCs w:val="28"/>
          <w:shd w:val="clear" w:color="auto" w:fill="FFFFFF"/>
          <w:lang w:val="kk-KZ"/>
        </w:rPr>
        <w:t>турларын</w:t>
      </w:r>
      <w:r w:rsidR="00810FD7" w:rsidRPr="008276F4">
        <w:rPr>
          <w:rFonts w:ascii="Times New Roman" w:hAnsi="Times New Roman" w:cs="Times New Roman"/>
          <w:sz w:val="28"/>
          <w:szCs w:val="28"/>
          <w:shd w:val="clear" w:color="auto" w:fill="FFFFFF"/>
          <w:lang w:val="kk-KZ"/>
        </w:rPr>
        <w:t> </w:t>
      </w:r>
      <w:r w:rsidR="00810FD7" w:rsidRPr="008276F4">
        <w:rPr>
          <w:rStyle w:val="clickableword"/>
          <w:rFonts w:ascii="Times New Roman" w:hAnsi="Times New Roman" w:cs="Times New Roman"/>
          <w:sz w:val="28"/>
          <w:szCs w:val="28"/>
          <w:shd w:val="clear" w:color="auto" w:fill="FFFFFF"/>
          <w:lang w:val="kk-KZ"/>
        </w:rPr>
        <w:t>броньдаңыз</w:t>
      </w:r>
      <w:r w:rsidR="00810FD7" w:rsidRPr="008276F4">
        <w:rPr>
          <w:rFonts w:ascii="Times New Roman" w:hAnsi="Times New Roman" w:cs="Times New Roman"/>
          <w:sz w:val="28"/>
          <w:szCs w:val="28"/>
          <w:shd w:val="clear" w:color="auto" w:fill="FFFFFF"/>
          <w:lang w:val="kk-KZ"/>
        </w:rPr>
        <w:t>.</w:t>
      </w:r>
    </w:p>
    <w:p w14:paraId="035D08CF" w14:textId="77777777" w:rsidR="00810FD7" w:rsidRPr="008276F4" w:rsidRDefault="00810FD7" w:rsidP="00E1233A">
      <w:pPr>
        <w:shd w:val="clear" w:color="auto" w:fill="FFFFFF" w:themeFill="background1"/>
        <w:spacing w:after="0" w:line="240" w:lineRule="auto"/>
        <w:contextualSpacing/>
        <w:jc w:val="both"/>
        <w:rPr>
          <w:rFonts w:ascii="Times New Roman" w:hAnsi="Times New Roman" w:cs="Times New Roman"/>
          <w:sz w:val="28"/>
          <w:szCs w:val="28"/>
          <w:lang w:val="kk-KZ"/>
        </w:rPr>
      </w:pPr>
    </w:p>
    <w:p w14:paraId="116D0CE6" w14:textId="1838D874" w:rsidR="00810FD7" w:rsidRPr="008276F4" w:rsidRDefault="00810FD7" w:rsidP="00810FD7">
      <w:pPr>
        <w:pStyle w:val="a6"/>
        <w:numPr>
          <w:ilvl w:val="1"/>
          <w:numId w:val="19"/>
        </w:numPr>
        <w:spacing w:after="0" w:line="240" w:lineRule="auto"/>
        <w:ind w:left="0" w:firstLine="0"/>
        <w:jc w:val="both"/>
        <w:rPr>
          <w:rFonts w:ascii="Times New Roman" w:hAnsi="Times New Roman" w:cs="Times New Roman"/>
          <w:sz w:val="28"/>
          <w:szCs w:val="28"/>
          <w:shd w:val="clear" w:color="auto" w:fill="F5F5F5"/>
          <w:lang w:val="kk-KZ"/>
        </w:rPr>
      </w:pPr>
      <w:r w:rsidRPr="008276F4">
        <w:rPr>
          <w:rStyle w:val="clickableword"/>
          <w:rFonts w:ascii="Times New Roman" w:hAnsi="Times New Roman" w:cs="Times New Roman"/>
          <w:sz w:val="28"/>
          <w:szCs w:val="28"/>
          <w:shd w:val="clear" w:color="auto" w:fill="F5F5F5"/>
          <w:lang w:val="kk-KZ"/>
        </w:rPr>
        <w:t>Вьетнамдағы</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тропикалық</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Фукуок</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аралын</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AirAstana-мен</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 xml:space="preserve">бірге </w:t>
      </w:r>
      <w:r w:rsidRPr="008276F4">
        <w:rPr>
          <w:rFonts w:ascii="Times New Roman" w:hAnsi="Times New Roman" w:cs="Times New Roman"/>
          <w:sz w:val="28"/>
          <w:szCs w:val="28"/>
          <w:shd w:val="clear" w:color="auto" w:fill="F5F5F5"/>
          <w:lang w:val="kk-KZ"/>
        </w:rPr>
        <w:t> </w:t>
      </w:r>
    </w:p>
    <w:p w14:paraId="57D4A96A" w14:textId="77777777" w:rsidR="00810FD7" w:rsidRPr="008276F4" w:rsidRDefault="00810FD7" w:rsidP="00810FD7">
      <w:pPr>
        <w:pStyle w:val="a6"/>
        <w:spacing w:after="0" w:line="240" w:lineRule="auto"/>
        <w:ind w:left="0"/>
        <w:jc w:val="both"/>
        <w:rPr>
          <w:rFonts w:ascii="Times New Roman" w:hAnsi="Times New Roman" w:cs="Times New Roman"/>
          <w:sz w:val="28"/>
          <w:szCs w:val="28"/>
          <w:shd w:val="clear" w:color="auto" w:fill="F5F5F5"/>
          <w:lang w:val="kk-KZ"/>
        </w:rPr>
      </w:pPr>
      <w:r w:rsidRPr="008276F4">
        <w:rPr>
          <w:rStyle w:val="clickableword"/>
          <w:rFonts w:ascii="Times New Roman" w:hAnsi="Times New Roman" w:cs="Times New Roman"/>
          <w:sz w:val="28"/>
          <w:szCs w:val="28"/>
          <w:shd w:val="clear" w:color="auto" w:fill="F5F5F5"/>
          <w:lang w:val="kk-KZ"/>
        </w:rPr>
        <w:t>ашыңыз</w:t>
      </w:r>
      <w:r w:rsidRPr="008276F4">
        <w:rPr>
          <w:rFonts w:ascii="Times New Roman" w:hAnsi="Times New Roman" w:cs="Times New Roman"/>
          <w:sz w:val="28"/>
          <w:szCs w:val="28"/>
          <w:shd w:val="clear" w:color="auto" w:fill="F5F5F5"/>
          <w:lang w:val="kk-KZ"/>
        </w:rPr>
        <w:t>! </w:t>
      </w:r>
    </w:p>
    <w:p w14:paraId="04C9AAEB" w14:textId="77777777" w:rsidR="00810FD7" w:rsidRPr="008276F4" w:rsidRDefault="00810FD7" w:rsidP="00810FD7">
      <w:pPr>
        <w:pStyle w:val="a6"/>
        <w:spacing w:after="0" w:line="240" w:lineRule="auto"/>
        <w:ind w:left="0"/>
        <w:jc w:val="both"/>
        <w:rPr>
          <w:rFonts w:ascii="Times New Roman" w:hAnsi="Times New Roman" w:cs="Times New Roman"/>
          <w:sz w:val="28"/>
          <w:szCs w:val="28"/>
          <w:shd w:val="clear" w:color="auto" w:fill="F5F5F5"/>
          <w:lang w:val="kk-KZ"/>
        </w:rPr>
      </w:pPr>
      <w:r w:rsidRPr="008276F4">
        <w:rPr>
          <w:rStyle w:val="clickableword"/>
          <w:rFonts w:ascii="Times New Roman" w:hAnsi="Times New Roman" w:cs="Times New Roman"/>
          <w:sz w:val="28"/>
          <w:szCs w:val="28"/>
          <w:shd w:val="clear" w:color="auto" w:fill="F5F5F5"/>
          <w:lang w:val="kk-KZ"/>
        </w:rPr>
        <w:tab/>
        <w:t>Вьетнамның</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осы</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көркем</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аралында</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керемет</w:t>
      </w:r>
      <w:r w:rsidRPr="008276F4">
        <w:rPr>
          <w:rFonts w:ascii="Times New Roman" w:hAnsi="Times New Roman" w:cs="Times New Roman"/>
          <w:sz w:val="28"/>
          <w:szCs w:val="28"/>
          <w:shd w:val="clear" w:color="auto" w:fill="F5F5F5"/>
          <w:lang w:val="kk-KZ"/>
        </w:rPr>
        <w:t> </w:t>
      </w:r>
      <w:r w:rsidRPr="008276F4">
        <w:rPr>
          <w:rStyle w:val="clickableword1"/>
          <w:rFonts w:ascii="Times New Roman" w:hAnsi="Times New Roman" w:cs="Times New Roman"/>
          <w:sz w:val="28"/>
          <w:szCs w:val="28"/>
          <w:shd w:val="clear" w:color="auto" w:fill="F5F5F5"/>
          <w:lang w:val="kk-KZ"/>
        </w:rPr>
        <w:t>демалыс</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үшін</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сіздерді</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таза</w:t>
      </w:r>
      <w:r w:rsidRPr="008276F4">
        <w:rPr>
          <w:rFonts w:ascii="Times New Roman" w:hAnsi="Times New Roman" w:cs="Times New Roman"/>
          <w:sz w:val="28"/>
          <w:szCs w:val="28"/>
          <w:shd w:val="clear" w:color="auto" w:fill="F5F5F5"/>
          <w:lang w:val="kk-KZ"/>
        </w:rPr>
        <w:t> </w:t>
      </w:r>
    </w:p>
    <w:p w14:paraId="36D09F34" w14:textId="77777777" w:rsidR="00810FD7" w:rsidRPr="008276F4" w:rsidRDefault="00810FD7" w:rsidP="00810FD7">
      <w:pPr>
        <w:pStyle w:val="a6"/>
        <w:spacing w:after="0" w:line="240" w:lineRule="auto"/>
        <w:ind w:left="0"/>
        <w:jc w:val="both"/>
        <w:rPr>
          <w:rFonts w:ascii="Times New Roman" w:hAnsi="Times New Roman" w:cs="Times New Roman"/>
          <w:sz w:val="28"/>
          <w:szCs w:val="28"/>
          <w:shd w:val="clear" w:color="auto" w:fill="F5F5F5"/>
          <w:lang w:val="kk-KZ"/>
        </w:rPr>
      </w:pPr>
      <w:r w:rsidRPr="008276F4">
        <w:rPr>
          <w:rStyle w:val="clickableword"/>
          <w:rFonts w:ascii="Times New Roman" w:hAnsi="Times New Roman" w:cs="Times New Roman"/>
          <w:sz w:val="28"/>
          <w:szCs w:val="28"/>
          <w:shd w:val="clear" w:color="auto" w:fill="F5F5F5"/>
          <w:lang w:val="kk-KZ"/>
        </w:rPr>
        <w:t>жағажайлар</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мөп-мөлдір</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су</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дәмді</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тағамдарға</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толы</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түнгі</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базарлар</w:t>
      </w:r>
      <w:r w:rsidRPr="008276F4">
        <w:rPr>
          <w:rFonts w:ascii="Times New Roman" w:hAnsi="Times New Roman" w:cs="Times New Roman"/>
          <w:sz w:val="28"/>
          <w:szCs w:val="28"/>
          <w:shd w:val="clear" w:color="auto" w:fill="F5F5F5"/>
          <w:lang w:val="kk-KZ"/>
        </w:rPr>
        <w:t>, </w:t>
      </w:r>
    </w:p>
    <w:p w14:paraId="2FD1BDE5" w14:textId="77777777" w:rsidR="00810FD7" w:rsidRPr="008276F4" w:rsidRDefault="00810FD7" w:rsidP="00810FD7">
      <w:pPr>
        <w:pStyle w:val="a6"/>
        <w:spacing w:after="0" w:line="240" w:lineRule="auto"/>
        <w:ind w:left="0"/>
        <w:jc w:val="both"/>
        <w:rPr>
          <w:rFonts w:ascii="Times New Roman" w:hAnsi="Times New Roman" w:cs="Times New Roman"/>
          <w:sz w:val="28"/>
          <w:szCs w:val="28"/>
          <w:shd w:val="clear" w:color="auto" w:fill="F5F5F5"/>
          <w:lang w:val="kk-KZ"/>
        </w:rPr>
      </w:pPr>
      <w:r w:rsidRPr="008276F4">
        <w:rPr>
          <w:rStyle w:val="clickableword"/>
          <w:rFonts w:ascii="Times New Roman" w:hAnsi="Times New Roman" w:cs="Times New Roman"/>
          <w:sz w:val="28"/>
          <w:szCs w:val="28"/>
          <w:shd w:val="clear" w:color="auto" w:fill="F5F5F5"/>
          <w:lang w:val="kk-KZ"/>
        </w:rPr>
        <w:t>жайлы</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SPA</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салондар</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ұлттық</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парктер</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мен</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бай</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мәдени</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мұра</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күтуде</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28</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қазаннан</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бастап</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Вьетнамға</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тікелей</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рейстермен</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сапар</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шегіп</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AirAstana-мен</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ұмытылмас</w:t>
      </w:r>
      <w:r w:rsidRPr="008276F4">
        <w:rPr>
          <w:rFonts w:ascii="Times New Roman" w:hAnsi="Times New Roman" w:cs="Times New Roman"/>
          <w:sz w:val="28"/>
          <w:szCs w:val="28"/>
          <w:shd w:val="clear" w:color="auto" w:fill="F5F5F5"/>
          <w:lang w:val="kk-KZ"/>
        </w:rPr>
        <w:t> </w:t>
      </w:r>
    </w:p>
    <w:p w14:paraId="5D3FA710" w14:textId="1C6EC6D8" w:rsidR="00810FD7" w:rsidRPr="008276F4" w:rsidRDefault="00810FD7" w:rsidP="00810FD7">
      <w:pPr>
        <w:pStyle w:val="a6"/>
        <w:spacing w:after="0" w:line="240" w:lineRule="auto"/>
        <w:ind w:left="0"/>
        <w:jc w:val="both"/>
        <w:rPr>
          <w:rFonts w:ascii="Times New Roman" w:hAnsi="Times New Roman" w:cs="Times New Roman"/>
          <w:sz w:val="28"/>
          <w:szCs w:val="28"/>
          <w:shd w:val="clear" w:color="auto" w:fill="F5F5F5"/>
          <w:lang w:val="kk-KZ"/>
        </w:rPr>
      </w:pPr>
      <w:r w:rsidRPr="008276F4">
        <w:rPr>
          <w:rStyle w:val="clickableword1"/>
          <w:rFonts w:ascii="Times New Roman" w:hAnsi="Times New Roman" w:cs="Times New Roman"/>
          <w:sz w:val="28"/>
          <w:szCs w:val="28"/>
          <w:shd w:val="clear" w:color="auto" w:fill="F5F5F5"/>
          <w:lang w:val="kk-KZ"/>
        </w:rPr>
        <w:t>демалыс</w:t>
      </w:r>
      <w:r w:rsidRPr="008276F4">
        <w:rPr>
          <w:rFonts w:ascii="Times New Roman" w:hAnsi="Times New Roman" w:cs="Times New Roman"/>
          <w:sz w:val="28"/>
          <w:szCs w:val="28"/>
          <w:shd w:val="clear" w:color="auto" w:fill="F5F5F5"/>
          <w:lang w:val="kk-KZ"/>
        </w:rPr>
        <w:t> </w:t>
      </w:r>
      <w:r w:rsidRPr="008276F4">
        <w:rPr>
          <w:rStyle w:val="clickableword"/>
          <w:rFonts w:ascii="Times New Roman" w:hAnsi="Times New Roman" w:cs="Times New Roman"/>
          <w:sz w:val="28"/>
          <w:szCs w:val="28"/>
          <w:shd w:val="clear" w:color="auto" w:fill="F5F5F5"/>
          <w:lang w:val="kk-KZ"/>
        </w:rPr>
        <w:t>өткізіңіз</w:t>
      </w:r>
      <w:r w:rsidRPr="008276F4">
        <w:rPr>
          <w:rFonts w:ascii="Times New Roman" w:hAnsi="Times New Roman" w:cs="Times New Roman"/>
          <w:sz w:val="28"/>
          <w:szCs w:val="28"/>
          <w:shd w:val="clear" w:color="auto" w:fill="F5F5F5"/>
          <w:lang w:val="kk-KZ"/>
        </w:rPr>
        <w:t>!</w:t>
      </w:r>
    </w:p>
    <w:p w14:paraId="61D449DF" w14:textId="1E567764" w:rsidR="00810FD7" w:rsidRPr="00021A3E" w:rsidRDefault="0075272E" w:rsidP="00810FD7">
      <w:pPr>
        <w:rPr>
          <w:rFonts w:ascii="Times New Roman" w:hAnsi="Times New Roman" w:cs="Times New Roman"/>
          <w:i/>
          <w:sz w:val="28"/>
          <w:szCs w:val="28"/>
          <w:lang w:val="kk-KZ"/>
        </w:rPr>
      </w:pPr>
      <w:r w:rsidRPr="008276F4">
        <w:rPr>
          <w:lang w:val="kk-KZ"/>
        </w:rPr>
        <w:t>(</w:t>
      </w:r>
      <w:hyperlink r:id="rId91" w:history="1">
        <w:r w:rsidR="00810FD7" w:rsidRPr="008276F4">
          <w:rPr>
            <w:rStyle w:val="ab"/>
            <w:rFonts w:ascii="Times New Roman" w:hAnsi="Times New Roman" w:cs="Times New Roman"/>
            <w:i/>
            <w:color w:val="auto"/>
            <w:sz w:val="28"/>
            <w:szCs w:val="28"/>
            <w:lang w:val="kk-KZ"/>
          </w:rPr>
          <w:t>https://qazcorpus.kz/_zharnama-ishkorpus/index.php?soz=%D0%B4%D0%B5%D0%BC%D0%B0%D0%BB%D1%8B%D1%81</w:t>
        </w:r>
      </w:hyperlink>
      <w:r w:rsidRPr="008276F4">
        <w:rPr>
          <w:rStyle w:val="ab"/>
          <w:rFonts w:ascii="Times New Roman" w:hAnsi="Times New Roman" w:cs="Times New Roman"/>
          <w:i/>
          <w:color w:val="auto"/>
          <w:sz w:val="28"/>
          <w:szCs w:val="28"/>
          <w:lang w:val="kk-KZ"/>
        </w:rPr>
        <w:t>)</w:t>
      </w:r>
    </w:p>
    <w:sectPr w:rsidR="00810FD7" w:rsidRPr="00021A3E" w:rsidSect="002073B8">
      <w:footerReference w:type="default" r:id="rId9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42EA88" w14:textId="77777777" w:rsidR="00ED797D" w:rsidRDefault="00ED797D" w:rsidP="00AF1C36">
      <w:pPr>
        <w:spacing w:after="0" w:line="240" w:lineRule="auto"/>
      </w:pPr>
      <w:r>
        <w:separator/>
      </w:r>
    </w:p>
  </w:endnote>
  <w:endnote w:type="continuationSeparator" w:id="0">
    <w:p w14:paraId="64EBAEEB" w14:textId="77777777" w:rsidR="00ED797D" w:rsidRDefault="00ED797D" w:rsidP="00AF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14897"/>
      <w:docPartObj>
        <w:docPartGallery w:val="Page Numbers (Bottom of Page)"/>
        <w:docPartUnique/>
      </w:docPartObj>
    </w:sdtPr>
    <w:sdtContent>
      <w:p w14:paraId="172DCD5F" w14:textId="77777777" w:rsidR="00512C9F" w:rsidRDefault="00512C9F">
        <w:pPr>
          <w:pStyle w:val="a9"/>
          <w:jc w:val="center"/>
        </w:pPr>
        <w:r>
          <w:fldChar w:fldCharType="begin"/>
        </w:r>
        <w:r>
          <w:instrText>PAGE   \* MERGEFORMAT</w:instrText>
        </w:r>
        <w:r>
          <w:fldChar w:fldCharType="separate"/>
        </w:r>
        <w:r w:rsidR="00ED797D">
          <w:rPr>
            <w:noProof/>
          </w:rPr>
          <w:t>1</w:t>
        </w:r>
        <w:r>
          <w:fldChar w:fldCharType="end"/>
        </w:r>
      </w:p>
    </w:sdtContent>
  </w:sdt>
  <w:p w14:paraId="532C7487" w14:textId="77777777" w:rsidR="00512C9F" w:rsidRDefault="00512C9F">
    <w:pPr>
      <w:pStyle w:val="a9"/>
    </w:pPr>
  </w:p>
  <w:p w14:paraId="6B7F2FAA" w14:textId="77777777" w:rsidR="00512C9F" w:rsidRDefault="00512C9F"/>
  <w:p w14:paraId="095477AF" w14:textId="77777777" w:rsidR="00512C9F" w:rsidRDefault="00512C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9C07C" w14:textId="77777777" w:rsidR="00ED797D" w:rsidRDefault="00ED797D" w:rsidP="00AF1C36">
      <w:pPr>
        <w:spacing w:after="0" w:line="240" w:lineRule="auto"/>
      </w:pPr>
      <w:r>
        <w:separator/>
      </w:r>
    </w:p>
  </w:footnote>
  <w:footnote w:type="continuationSeparator" w:id="0">
    <w:p w14:paraId="50BB6CFC" w14:textId="77777777" w:rsidR="00ED797D" w:rsidRDefault="00ED797D" w:rsidP="00AF1C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17110"/>
    <w:multiLevelType w:val="multilevel"/>
    <w:tmpl w:val="BA18B4B0"/>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5238AB"/>
    <w:multiLevelType w:val="hybridMultilevel"/>
    <w:tmpl w:val="7D0A7386"/>
    <w:lvl w:ilvl="0" w:tplc="9656FD3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4A53153"/>
    <w:multiLevelType w:val="multilevel"/>
    <w:tmpl w:val="FB9A0E5E"/>
    <w:lvl w:ilvl="0">
      <w:start w:val="1"/>
      <w:numFmt w:val="decimal"/>
      <w:lvlText w:val="%1"/>
      <w:lvlJc w:val="left"/>
      <w:pPr>
        <w:ind w:left="405" w:hanging="405"/>
      </w:pPr>
      <w:rPr>
        <w:rFonts w:hint="default"/>
      </w:rPr>
    </w:lvl>
    <w:lvl w:ilvl="1">
      <w:start w:val="1"/>
      <w:numFmt w:val="decimal"/>
      <w:lvlText w:val="%1.%2"/>
      <w:lvlJc w:val="left"/>
      <w:pPr>
        <w:ind w:left="973"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1237759"/>
    <w:multiLevelType w:val="hybridMultilevel"/>
    <w:tmpl w:val="CC7A1F5C"/>
    <w:lvl w:ilvl="0" w:tplc="9656FD3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12A6FB4"/>
    <w:multiLevelType w:val="multilevel"/>
    <w:tmpl w:val="BA18B4B0"/>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E97EC9"/>
    <w:multiLevelType w:val="multilevel"/>
    <w:tmpl w:val="4FAA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002E2C"/>
    <w:multiLevelType w:val="hybridMultilevel"/>
    <w:tmpl w:val="F5F67A34"/>
    <w:lvl w:ilvl="0" w:tplc="9656FD32">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nsid w:val="2B8B3585"/>
    <w:multiLevelType w:val="multilevel"/>
    <w:tmpl w:val="D6D0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7D134F"/>
    <w:multiLevelType w:val="hybridMultilevel"/>
    <w:tmpl w:val="FD88EEF2"/>
    <w:lvl w:ilvl="0" w:tplc="9656FD3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35E68E3"/>
    <w:multiLevelType w:val="multilevel"/>
    <w:tmpl w:val="1E4C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243DD1"/>
    <w:multiLevelType w:val="multilevel"/>
    <w:tmpl w:val="694E68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CB1AB6"/>
    <w:multiLevelType w:val="multilevel"/>
    <w:tmpl w:val="F8463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451277F"/>
    <w:multiLevelType w:val="multilevel"/>
    <w:tmpl w:val="CAF81A8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1E571D"/>
    <w:multiLevelType w:val="multilevel"/>
    <w:tmpl w:val="19A2E27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87595A"/>
    <w:multiLevelType w:val="multilevel"/>
    <w:tmpl w:val="2284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C73760"/>
    <w:multiLevelType w:val="multilevel"/>
    <w:tmpl w:val="25E0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D06914"/>
    <w:multiLevelType w:val="multilevel"/>
    <w:tmpl w:val="CB38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C9188E"/>
    <w:multiLevelType w:val="multilevel"/>
    <w:tmpl w:val="82522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F410903"/>
    <w:multiLevelType w:val="multilevel"/>
    <w:tmpl w:val="C2FA8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2637C2"/>
    <w:multiLevelType w:val="multilevel"/>
    <w:tmpl w:val="9404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891A65"/>
    <w:multiLevelType w:val="multilevel"/>
    <w:tmpl w:val="9FA0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E528B2"/>
    <w:multiLevelType w:val="multilevel"/>
    <w:tmpl w:val="37C62D0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442C92"/>
    <w:multiLevelType w:val="multilevel"/>
    <w:tmpl w:val="D5A4B492"/>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eastAsia="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6C26938"/>
    <w:multiLevelType w:val="hybridMultilevel"/>
    <w:tmpl w:val="D9261598"/>
    <w:lvl w:ilvl="0" w:tplc="A9EEC08A">
      <w:start w:val="1"/>
      <w:numFmt w:val="decimal"/>
      <w:lvlText w:val="%1."/>
      <w:lvlJc w:val="left"/>
      <w:pPr>
        <w:ind w:left="502"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D1316F"/>
    <w:multiLevelType w:val="multilevel"/>
    <w:tmpl w:val="2284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280462"/>
    <w:multiLevelType w:val="hybridMultilevel"/>
    <w:tmpl w:val="97E47EDC"/>
    <w:lvl w:ilvl="0" w:tplc="B44082A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F3C0F3B"/>
    <w:multiLevelType w:val="hybridMultilevel"/>
    <w:tmpl w:val="1630A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442206"/>
    <w:multiLevelType w:val="hybridMultilevel"/>
    <w:tmpl w:val="D7044508"/>
    <w:lvl w:ilvl="0" w:tplc="9656FD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9E47893"/>
    <w:multiLevelType w:val="multilevel"/>
    <w:tmpl w:val="E8EC6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AD75D5F"/>
    <w:multiLevelType w:val="multilevel"/>
    <w:tmpl w:val="BA18B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1"/>
  </w:num>
  <w:num w:numId="3">
    <w:abstractNumId w:val="3"/>
  </w:num>
  <w:num w:numId="4">
    <w:abstractNumId w:val="20"/>
  </w:num>
  <w:num w:numId="5">
    <w:abstractNumId w:val="18"/>
  </w:num>
  <w:num w:numId="6">
    <w:abstractNumId w:val="15"/>
  </w:num>
  <w:num w:numId="7">
    <w:abstractNumId w:val="7"/>
  </w:num>
  <w:num w:numId="8">
    <w:abstractNumId w:val="12"/>
  </w:num>
  <w:num w:numId="9">
    <w:abstractNumId w:val="22"/>
  </w:num>
  <w:num w:numId="10">
    <w:abstractNumId w:val="13"/>
  </w:num>
  <w:num w:numId="11">
    <w:abstractNumId w:val="14"/>
  </w:num>
  <w:num w:numId="12">
    <w:abstractNumId w:val="19"/>
  </w:num>
  <w:num w:numId="13">
    <w:abstractNumId w:val="24"/>
  </w:num>
  <w:num w:numId="14">
    <w:abstractNumId w:val="11"/>
  </w:num>
  <w:num w:numId="15">
    <w:abstractNumId w:val="16"/>
  </w:num>
  <w:num w:numId="16">
    <w:abstractNumId w:val="5"/>
  </w:num>
  <w:num w:numId="17">
    <w:abstractNumId w:val="9"/>
  </w:num>
  <w:num w:numId="18">
    <w:abstractNumId w:val="28"/>
  </w:num>
  <w:num w:numId="19">
    <w:abstractNumId w:val="10"/>
  </w:num>
  <w:num w:numId="20">
    <w:abstractNumId w:val="17"/>
  </w:num>
  <w:num w:numId="21">
    <w:abstractNumId w:val="1"/>
  </w:num>
  <w:num w:numId="22">
    <w:abstractNumId w:val="8"/>
  </w:num>
  <w:num w:numId="23">
    <w:abstractNumId w:val="27"/>
  </w:num>
  <w:num w:numId="24">
    <w:abstractNumId w:val="29"/>
  </w:num>
  <w:num w:numId="25">
    <w:abstractNumId w:val="4"/>
    <w:lvlOverride w:ilvl="0">
      <w:lvl w:ilvl="0">
        <w:numFmt w:val="decimal"/>
        <w:lvlText w:val="%1."/>
        <w:lvlJc w:val="left"/>
      </w:lvl>
    </w:lvlOverride>
  </w:num>
  <w:num w:numId="26">
    <w:abstractNumId w:val="0"/>
    <w:lvlOverride w:ilvl="0">
      <w:lvl w:ilvl="0">
        <w:numFmt w:val="decimal"/>
        <w:lvlText w:val="%1."/>
        <w:lvlJc w:val="left"/>
      </w:lvl>
    </w:lvlOverride>
  </w:num>
  <w:num w:numId="27">
    <w:abstractNumId w:val="6"/>
  </w:num>
  <w:num w:numId="28">
    <w:abstractNumId w:val="23"/>
  </w:num>
  <w:num w:numId="29">
    <w:abstractNumId w:val="26"/>
  </w:num>
  <w:num w:numId="30">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6E6"/>
    <w:rsid w:val="00005A66"/>
    <w:rsid w:val="000060BD"/>
    <w:rsid w:val="0000683B"/>
    <w:rsid w:val="00007617"/>
    <w:rsid w:val="00013E05"/>
    <w:rsid w:val="00015878"/>
    <w:rsid w:val="0002180D"/>
    <w:rsid w:val="00021A3E"/>
    <w:rsid w:val="0002325C"/>
    <w:rsid w:val="00025683"/>
    <w:rsid w:val="00032494"/>
    <w:rsid w:val="00033825"/>
    <w:rsid w:val="00034AE3"/>
    <w:rsid w:val="00036362"/>
    <w:rsid w:val="00040E38"/>
    <w:rsid w:val="00044A0F"/>
    <w:rsid w:val="000457A8"/>
    <w:rsid w:val="00045E1A"/>
    <w:rsid w:val="000470B3"/>
    <w:rsid w:val="00047AAB"/>
    <w:rsid w:val="0005134C"/>
    <w:rsid w:val="000514BE"/>
    <w:rsid w:val="000615DD"/>
    <w:rsid w:val="00061B61"/>
    <w:rsid w:val="00071C22"/>
    <w:rsid w:val="00073CE0"/>
    <w:rsid w:val="0007702C"/>
    <w:rsid w:val="000848C6"/>
    <w:rsid w:val="00090569"/>
    <w:rsid w:val="000917F7"/>
    <w:rsid w:val="00095D9D"/>
    <w:rsid w:val="000A2F41"/>
    <w:rsid w:val="000A7F49"/>
    <w:rsid w:val="000B2531"/>
    <w:rsid w:val="000B501F"/>
    <w:rsid w:val="000C345C"/>
    <w:rsid w:val="000D1384"/>
    <w:rsid w:val="000E066D"/>
    <w:rsid w:val="000F01FD"/>
    <w:rsid w:val="000F30C2"/>
    <w:rsid w:val="000F3D4E"/>
    <w:rsid w:val="000F4FC8"/>
    <w:rsid w:val="00106574"/>
    <w:rsid w:val="00107060"/>
    <w:rsid w:val="00113139"/>
    <w:rsid w:val="00114535"/>
    <w:rsid w:val="001145D5"/>
    <w:rsid w:val="001200D9"/>
    <w:rsid w:val="00126CAB"/>
    <w:rsid w:val="00134BF6"/>
    <w:rsid w:val="001403F4"/>
    <w:rsid w:val="001439AD"/>
    <w:rsid w:val="001507D5"/>
    <w:rsid w:val="00150FD4"/>
    <w:rsid w:val="0015343B"/>
    <w:rsid w:val="001559DF"/>
    <w:rsid w:val="001573CB"/>
    <w:rsid w:val="0016027A"/>
    <w:rsid w:val="001624E4"/>
    <w:rsid w:val="001639FC"/>
    <w:rsid w:val="0017104E"/>
    <w:rsid w:val="00181A8C"/>
    <w:rsid w:val="00184D99"/>
    <w:rsid w:val="001854FC"/>
    <w:rsid w:val="00186323"/>
    <w:rsid w:val="00190500"/>
    <w:rsid w:val="00197452"/>
    <w:rsid w:val="001B173C"/>
    <w:rsid w:val="001B3754"/>
    <w:rsid w:val="001B4B4F"/>
    <w:rsid w:val="001C5DDD"/>
    <w:rsid w:val="001D09FC"/>
    <w:rsid w:val="001D106D"/>
    <w:rsid w:val="001D3608"/>
    <w:rsid w:val="001D41AD"/>
    <w:rsid w:val="001E2916"/>
    <w:rsid w:val="001E3377"/>
    <w:rsid w:val="001E69AD"/>
    <w:rsid w:val="001E7C41"/>
    <w:rsid w:val="001F0F40"/>
    <w:rsid w:val="001F26C4"/>
    <w:rsid w:val="001F55AA"/>
    <w:rsid w:val="001F6962"/>
    <w:rsid w:val="001F755B"/>
    <w:rsid w:val="001F7F0B"/>
    <w:rsid w:val="002073B8"/>
    <w:rsid w:val="002106A0"/>
    <w:rsid w:val="00210B69"/>
    <w:rsid w:val="00215FBA"/>
    <w:rsid w:val="002167E5"/>
    <w:rsid w:val="00216D63"/>
    <w:rsid w:val="002210D4"/>
    <w:rsid w:val="002219B4"/>
    <w:rsid w:val="00221BF5"/>
    <w:rsid w:val="00223044"/>
    <w:rsid w:val="002255C6"/>
    <w:rsid w:val="00233FD6"/>
    <w:rsid w:val="00237134"/>
    <w:rsid w:val="00246A30"/>
    <w:rsid w:val="00247494"/>
    <w:rsid w:val="0025292F"/>
    <w:rsid w:val="00270EF0"/>
    <w:rsid w:val="00275452"/>
    <w:rsid w:val="00280B44"/>
    <w:rsid w:val="00282989"/>
    <w:rsid w:val="0028303D"/>
    <w:rsid w:val="002878CA"/>
    <w:rsid w:val="00290522"/>
    <w:rsid w:val="002905F3"/>
    <w:rsid w:val="00291852"/>
    <w:rsid w:val="0029600B"/>
    <w:rsid w:val="00296230"/>
    <w:rsid w:val="002977D3"/>
    <w:rsid w:val="002A0272"/>
    <w:rsid w:val="002A1FA6"/>
    <w:rsid w:val="002A5852"/>
    <w:rsid w:val="002A79DC"/>
    <w:rsid w:val="002A7CD6"/>
    <w:rsid w:val="002B3AC8"/>
    <w:rsid w:val="002B4123"/>
    <w:rsid w:val="002B6235"/>
    <w:rsid w:val="002C2C79"/>
    <w:rsid w:val="002C587B"/>
    <w:rsid w:val="002D334D"/>
    <w:rsid w:val="002D34BC"/>
    <w:rsid w:val="002D3DC0"/>
    <w:rsid w:val="002D56C1"/>
    <w:rsid w:val="002D62BC"/>
    <w:rsid w:val="002D7191"/>
    <w:rsid w:val="002E165E"/>
    <w:rsid w:val="002E3615"/>
    <w:rsid w:val="002E4394"/>
    <w:rsid w:val="002E52F9"/>
    <w:rsid w:val="002E5CAD"/>
    <w:rsid w:val="002F3CDB"/>
    <w:rsid w:val="002F48AF"/>
    <w:rsid w:val="002F5049"/>
    <w:rsid w:val="002F50F0"/>
    <w:rsid w:val="002F5A8A"/>
    <w:rsid w:val="002F7BC7"/>
    <w:rsid w:val="0030121C"/>
    <w:rsid w:val="00301AF8"/>
    <w:rsid w:val="00305599"/>
    <w:rsid w:val="00306C3A"/>
    <w:rsid w:val="003074CD"/>
    <w:rsid w:val="0030756C"/>
    <w:rsid w:val="0031235C"/>
    <w:rsid w:val="003172D1"/>
    <w:rsid w:val="003218E6"/>
    <w:rsid w:val="0032316C"/>
    <w:rsid w:val="003257AC"/>
    <w:rsid w:val="00327FBD"/>
    <w:rsid w:val="0033123E"/>
    <w:rsid w:val="003356DC"/>
    <w:rsid w:val="003419A0"/>
    <w:rsid w:val="00342642"/>
    <w:rsid w:val="00344418"/>
    <w:rsid w:val="00345AA9"/>
    <w:rsid w:val="003470DB"/>
    <w:rsid w:val="003505E4"/>
    <w:rsid w:val="00350C2F"/>
    <w:rsid w:val="003515EE"/>
    <w:rsid w:val="003540F4"/>
    <w:rsid w:val="00357C67"/>
    <w:rsid w:val="00363263"/>
    <w:rsid w:val="00363738"/>
    <w:rsid w:val="00363E2E"/>
    <w:rsid w:val="00367C65"/>
    <w:rsid w:val="00377BC5"/>
    <w:rsid w:val="00381AA8"/>
    <w:rsid w:val="003821CF"/>
    <w:rsid w:val="00382B8D"/>
    <w:rsid w:val="00383594"/>
    <w:rsid w:val="003915EE"/>
    <w:rsid w:val="003932CF"/>
    <w:rsid w:val="003A1A62"/>
    <w:rsid w:val="003B1B06"/>
    <w:rsid w:val="003B2E4C"/>
    <w:rsid w:val="003B382B"/>
    <w:rsid w:val="003D186D"/>
    <w:rsid w:val="003D5999"/>
    <w:rsid w:val="003E2B4B"/>
    <w:rsid w:val="003E4F38"/>
    <w:rsid w:val="003E5EAD"/>
    <w:rsid w:val="003F02AF"/>
    <w:rsid w:val="003F3AE1"/>
    <w:rsid w:val="003F4FDC"/>
    <w:rsid w:val="003F7F93"/>
    <w:rsid w:val="004071A2"/>
    <w:rsid w:val="00412BCA"/>
    <w:rsid w:val="004166D6"/>
    <w:rsid w:val="0042066D"/>
    <w:rsid w:val="004236A4"/>
    <w:rsid w:val="00424878"/>
    <w:rsid w:val="004271EC"/>
    <w:rsid w:val="00427DBD"/>
    <w:rsid w:val="004365D9"/>
    <w:rsid w:val="0044006D"/>
    <w:rsid w:val="004405DA"/>
    <w:rsid w:val="0044143B"/>
    <w:rsid w:val="004439EF"/>
    <w:rsid w:val="004453A8"/>
    <w:rsid w:val="0045054C"/>
    <w:rsid w:val="00451AEB"/>
    <w:rsid w:val="004548B4"/>
    <w:rsid w:val="004614ED"/>
    <w:rsid w:val="00461F87"/>
    <w:rsid w:val="0046258C"/>
    <w:rsid w:val="00462E6C"/>
    <w:rsid w:val="00463B2E"/>
    <w:rsid w:val="004705CC"/>
    <w:rsid w:val="00475ABF"/>
    <w:rsid w:val="0047625C"/>
    <w:rsid w:val="00480E69"/>
    <w:rsid w:val="004858A1"/>
    <w:rsid w:val="004927EB"/>
    <w:rsid w:val="004936BD"/>
    <w:rsid w:val="004A0273"/>
    <w:rsid w:val="004A7731"/>
    <w:rsid w:val="004A7FFA"/>
    <w:rsid w:val="004B3430"/>
    <w:rsid w:val="004B37AB"/>
    <w:rsid w:val="004C15DC"/>
    <w:rsid w:val="004C2204"/>
    <w:rsid w:val="004C7CB0"/>
    <w:rsid w:val="004C7ECF"/>
    <w:rsid w:val="004D0282"/>
    <w:rsid w:val="004D03CA"/>
    <w:rsid w:val="004D2A59"/>
    <w:rsid w:val="004D3948"/>
    <w:rsid w:val="004D54FF"/>
    <w:rsid w:val="004D7D1F"/>
    <w:rsid w:val="004E01FC"/>
    <w:rsid w:val="004E16C9"/>
    <w:rsid w:val="004E45C9"/>
    <w:rsid w:val="004E73AD"/>
    <w:rsid w:val="004F4200"/>
    <w:rsid w:val="004F491E"/>
    <w:rsid w:val="004F4E26"/>
    <w:rsid w:val="004F4E7D"/>
    <w:rsid w:val="00505B56"/>
    <w:rsid w:val="005117D4"/>
    <w:rsid w:val="0051273C"/>
    <w:rsid w:val="00512B03"/>
    <w:rsid w:val="00512C9F"/>
    <w:rsid w:val="005169D2"/>
    <w:rsid w:val="00517A80"/>
    <w:rsid w:val="00526D04"/>
    <w:rsid w:val="00526EA0"/>
    <w:rsid w:val="005272E6"/>
    <w:rsid w:val="00530956"/>
    <w:rsid w:val="00531483"/>
    <w:rsid w:val="00531DA3"/>
    <w:rsid w:val="00532BD3"/>
    <w:rsid w:val="005338EC"/>
    <w:rsid w:val="00533A7E"/>
    <w:rsid w:val="00534190"/>
    <w:rsid w:val="00535692"/>
    <w:rsid w:val="0054099E"/>
    <w:rsid w:val="00541E24"/>
    <w:rsid w:val="00541E40"/>
    <w:rsid w:val="00543FFC"/>
    <w:rsid w:val="00550E0B"/>
    <w:rsid w:val="00552449"/>
    <w:rsid w:val="00552763"/>
    <w:rsid w:val="0055357C"/>
    <w:rsid w:val="00553E40"/>
    <w:rsid w:val="00556583"/>
    <w:rsid w:val="00556986"/>
    <w:rsid w:val="00563788"/>
    <w:rsid w:val="0056482D"/>
    <w:rsid w:val="00565962"/>
    <w:rsid w:val="00565C8F"/>
    <w:rsid w:val="00565CD0"/>
    <w:rsid w:val="0056660B"/>
    <w:rsid w:val="005672D7"/>
    <w:rsid w:val="00571E6C"/>
    <w:rsid w:val="005725AA"/>
    <w:rsid w:val="0057701A"/>
    <w:rsid w:val="00580ED4"/>
    <w:rsid w:val="005839A4"/>
    <w:rsid w:val="00584233"/>
    <w:rsid w:val="005914C2"/>
    <w:rsid w:val="00592A27"/>
    <w:rsid w:val="005A151E"/>
    <w:rsid w:val="005A1A12"/>
    <w:rsid w:val="005A2848"/>
    <w:rsid w:val="005A55F3"/>
    <w:rsid w:val="005A5B82"/>
    <w:rsid w:val="005B0665"/>
    <w:rsid w:val="005B2FFC"/>
    <w:rsid w:val="005B32CA"/>
    <w:rsid w:val="005B3883"/>
    <w:rsid w:val="005B622B"/>
    <w:rsid w:val="005B66C9"/>
    <w:rsid w:val="005D0480"/>
    <w:rsid w:val="005D0AB7"/>
    <w:rsid w:val="005D1ECD"/>
    <w:rsid w:val="005D1FD0"/>
    <w:rsid w:val="005D356C"/>
    <w:rsid w:val="005D4E57"/>
    <w:rsid w:val="005E1F86"/>
    <w:rsid w:val="005F221A"/>
    <w:rsid w:val="005F69CD"/>
    <w:rsid w:val="00600039"/>
    <w:rsid w:val="00601F5B"/>
    <w:rsid w:val="00602D67"/>
    <w:rsid w:val="006077C6"/>
    <w:rsid w:val="00620631"/>
    <w:rsid w:val="00620920"/>
    <w:rsid w:val="00622F48"/>
    <w:rsid w:val="0062309D"/>
    <w:rsid w:val="00627CB5"/>
    <w:rsid w:val="00632B73"/>
    <w:rsid w:val="00637BFF"/>
    <w:rsid w:val="00637C71"/>
    <w:rsid w:val="006448A8"/>
    <w:rsid w:val="006456E6"/>
    <w:rsid w:val="006465C2"/>
    <w:rsid w:val="00646F32"/>
    <w:rsid w:val="006552DD"/>
    <w:rsid w:val="0065544B"/>
    <w:rsid w:val="00657625"/>
    <w:rsid w:val="006603ED"/>
    <w:rsid w:val="00663A0C"/>
    <w:rsid w:val="006708D7"/>
    <w:rsid w:val="00670A3F"/>
    <w:rsid w:val="00670AFF"/>
    <w:rsid w:val="00670CC9"/>
    <w:rsid w:val="00671F94"/>
    <w:rsid w:val="00674033"/>
    <w:rsid w:val="006748D4"/>
    <w:rsid w:val="00674F1D"/>
    <w:rsid w:val="00675341"/>
    <w:rsid w:val="00677EC3"/>
    <w:rsid w:val="00680CD9"/>
    <w:rsid w:val="0068454D"/>
    <w:rsid w:val="00686106"/>
    <w:rsid w:val="00693E40"/>
    <w:rsid w:val="006A196E"/>
    <w:rsid w:val="006A2888"/>
    <w:rsid w:val="006A2BFA"/>
    <w:rsid w:val="006B091F"/>
    <w:rsid w:val="006B28E9"/>
    <w:rsid w:val="006B7DD5"/>
    <w:rsid w:val="006C24BB"/>
    <w:rsid w:val="006C6B0D"/>
    <w:rsid w:val="006D25F1"/>
    <w:rsid w:val="006D27E5"/>
    <w:rsid w:val="006D3083"/>
    <w:rsid w:val="006E2828"/>
    <w:rsid w:val="006E2B80"/>
    <w:rsid w:val="006F519F"/>
    <w:rsid w:val="006F5E50"/>
    <w:rsid w:val="006F7A71"/>
    <w:rsid w:val="007034B0"/>
    <w:rsid w:val="00703FD9"/>
    <w:rsid w:val="00710DEF"/>
    <w:rsid w:val="00712109"/>
    <w:rsid w:val="00715934"/>
    <w:rsid w:val="00715D10"/>
    <w:rsid w:val="0071669F"/>
    <w:rsid w:val="0072035C"/>
    <w:rsid w:val="007208DD"/>
    <w:rsid w:val="00731FDA"/>
    <w:rsid w:val="00732380"/>
    <w:rsid w:val="00733453"/>
    <w:rsid w:val="00733AED"/>
    <w:rsid w:val="00743782"/>
    <w:rsid w:val="0074699D"/>
    <w:rsid w:val="0075272E"/>
    <w:rsid w:val="007542B9"/>
    <w:rsid w:val="00756690"/>
    <w:rsid w:val="007632B2"/>
    <w:rsid w:val="0077257E"/>
    <w:rsid w:val="00774B97"/>
    <w:rsid w:val="0077751A"/>
    <w:rsid w:val="007802D8"/>
    <w:rsid w:val="0078318B"/>
    <w:rsid w:val="007872EB"/>
    <w:rsid w:val="00795CBB"/>
    <w:rsid w:val="00796C8C"/>
    <w:rsid w:val="007A387B"/>
    <w:rsid w:val="007A4F9C"/>
    <w:rsid w:val="007A6CB0"/>
    <w:rsid w:val="007A6D8D"/>
    <w:rsid w:val="007B3E43"/>
    <w:rsid w:val="007B4722"/>
    <w:rsid w:val="007B47B2"/>
    <w:rsid w:val="007B7F9B"/>
    <w:rsid w:val="007D1A41"/>
    <w:rsid w:val="007D1C83"/>
    <w:rsid w:val="007D1E85"/>
    <w:rsid w:val="007D2A89"/>
    <w:rsid w:val="007D5AEF"/>
    <w:rsid w:val="007D6264"/>
    <w:rsid w:val="007E0A56"/>
    <w:rsid w:val="007E1825"/>
    <w:rsid w:val="007E49C3"/>
    <w:rsid w:val="007E6FDE"/>
    <w:rsid w:val="007F2CF0"/>
    <w:rsid w:val="007F4AD6"/>
    <w:rsid w:val="007F61A9"/>
    <w:rsid w:val="00803641"/>
    <w:rsid w:val="00810FD7"/>
    <w:rsid w:val="00812426"/>
    <w:rsid w:val="0081416F"/>
    <w:rsid w:val="00814BD2"/>
    <w:rsid w:val="00816001"/>
    <w:rsid w:val="00820383"/>
    <w:rsid w:val="00822604"/>
    <w:rsid w:val="008269B4"/>
    <w:rsid w:val="008276F4"/>
    <w:rsid w:val="008348C3"/>
    <w:rsid w:val="0083534E"/>
    <w:rsid w:val="008366C1"/>
    <w:rsid w:val="00837721"/>
    <w:rsid w:val="0084143F"/>
    <w:rsid w:val="00846DD5"/>
    <w:rsid w:val="0084719F"/>
    <w:rsid w:val="008476B7"/>
    <w:rsid w:val="00850950"/>
    <w:rsid w:val="00851714"/>
    <w:rsid w:val="00852CCB"/>
    <w:rsid w:val="00854C84"/>
    <w:rsid w:val="00863E43"/>
    <w:rsid w:val="00870615"/>
    <w:rsid w:val="0087136E"/>
    <w:rsid w:val="00873318"/>
    <w:rsid w:val="00876770"/>
    <w:rsid w:val="008841FA"/>
    <w:rsid w:val="00884FB6"/>
    <w:rsid w:val="00886DA9"/>
    <w:rsid w:val="00890A36"/>
    <w:rsid w:val="00894386"/>
    <w:rsid w:val="008947CF"/>
    <w:rsid w:val="008A711D"/>
    <w:rsid w:val="008B0B09"/>
    <w:rsid w:val="008B659D"/>
    <w:rsid w:val="008B7308"/>
    <w:rsid w:val="008C39E4"/>
    <w:rsid w:val="008C5C84"/>
    <w:rsid w:val="008D1606"/>
    <w:rsid w:val="008D1FB2"/>
    <w:rsid w:val="008D5BDA"/>
    <w:rsid w:val="008E33EE"/>
    <w:rsid w:val="008E60E2"/>
    <w:rsid w:val="008E75C7"/>
    <w:rsid w:val="008F0CA5"/>
    <w:rsid w:val="008F325F"/>
    <w:rsid w:val="008F72D7"/>
    <w:rsid w:val="008F7AFA"/>
    <w:rsid w:val="009058D9"/>
    <w:rsid w:val="0091034A"/>
    <w:rsid w:val="009149AC"/>
    <w:rsid w:val="00915E3D"/>
    <w:rsid w:val="00920B8C"/>
    <w:rsid w:val="00923401"/>
    <w:rsid w:val="00926833"/>
    <w:rsid w:val="00926B01"/>
    <w:rsid w:val="009271D2"/>
    <w:rsid w:val="00927DA9"/>
    <w:rsid w:val="009325AB"/>
    <w:rsid w:val="00933629"/>
    <w:rsid w:val="00933C8B"/>
    <w:rsid w:val="00935E04"/>
    <w:rsid w:val="00937C19"/>
    <w:rsid w:val="00941265"/>
    <w:rsid w:val="00942141"/>
    <w:rsid w:val="00945BD6"/>
    <w:rsid w:val="00947A53"/>
    <w:rsid w:val="009520E7"/>
    <w:rsid w:val="00953E2F"/>
    <w:rsid w:val="00963266"/>
    <w:rsid w:val="0096723C"/>
    <w:rsid w:val="00967476"/>
    <w:rsid w:val="00974AC1"/>
    <w:rsid w:val="0097666E"/>
    <w:rsid w:val="0098115B"/>
    <w:rsid w:val="009823A4"/>
    <w:rsid w:val="00990983"/>
    <w:rsid w:val="00992F72"/>
    <w:rsid w:val="00993E2B"/>
    <w:rsid w:val="009A2783"/>
    <w:rsid w:val="009A7940"/>
    <w:rsid w:val="009B0B71"/>
    <w:rsid w:val="009B360E"/>
    <w:rsid w:val="009B7E72"/>
    <w:rsid w:val="009C27FB"/>
    <w:rsid w:val="009C2DA5"/>
    <w:rsid w:val="009D5BF5"/>
    <w:rsid w:val="009E06FF"/>
    <w:rsid w:val="009E49BF"/>
    <w:rsid w:val="009E62E3"/>
    <w:rsid w:val="009E63CC"/>
    <w:rsid w:val="009E7DAE"/>
    <w:rsid w:val="009F2821"/>
    <w:rsid w:val="009F2E96"/>
    <w:rsid w:val="009F55EB"/>
    <w:rsid w:val="009F7976"/>
    <w:rsid w:val="00A02963"/>
    <w:rsid w:val="00A02AD4"/>
    <w:rsid w:val="00A038DB"/>
    <w:rsid w:val="00A04B00"/>
    <w:rsid w:val="00A056F6"/>
    <w:rsid w:val="00A05A22"/>
    <w:rsid w:val="00A1335A"/>
    <w:rsid w:val="00A25D58"/>
    <w:rsid w:val="00A305AA"/>
    <w:rsid w:val="00A328AA"/>
    <w:rsid w:val="00A339AE"/>
    <w:rsid w:val="00A377F8"/>
    <w:rsid w:val="00A40075"/>
    <w:rsid w:val="00A44F6D"/>
    <w:rsid w:val="00A528B6"/>
    <w:rsid w:val="00A547E5"/>
    <w:rsid w:val="00A551D8"/>
    <w:rsid w:val="00A5685D"/>
    <w:rsid w:val="00A61C73"/>
    <w:rsid w:val="00A61FD2"/>
    <w:rsid w:val="00A6210E"/>
    <w:rsid w:val="00A6233E"/>
    <w:rsid w:val="00A635B5"/>
    <w:rsid w:val="00A7247E"/>
    <w:rsid w:val="00A73062"/>
    <w:rsid w:val="00A75C85"/>
    <w:rsid w:val="00A81616"/>
    <w:rsid w:val="00A827A6"/>
    <w:rsid w:val="00A84B24"/>
    <w:rsid w:val="00A90D1A"/>
    <w:rsid w:val="00A91D9A"/>
    <w:rsid w:val="00A93507"/>
    <w:rsid w:val="00A93ADF"/>
    <w:rsid w:val="00AA0389"/>
    <w:rsid w:val="00AA1966"/>
    <w:rsid w:val="00AA3387"/>
    <w:rsid w:val="00AB3EDB"/>
    <w:rsid w:val="00AC1A40"/>
    <w:rsid w:val="00AC1C8B"/>
    <w:rsid w:val="00AC32CC"/>
    <w:rsid w:val="00AE3D8A"/>
    <w:rsid w:val="00AF14EF"/>
    <w:rsid w:val="00AF1C36"/>
    <w:rsid w:val="00B0428D"/>
    <w:rsid w:val="00B05878"/>
    <w:rsid w:val="00B13AA9"/>
    <w:rsid w:val="00B17EF3"/>
    <w:rsid w:val="00B215DF"/>
    <w:rsid w:val="00B31268"/>
    <w:rsid w:val="00B31CEC"/>
    <w:rsid w:val="00B31DAA"/>
    <w:rsid w:val="00B35FAD"/>
    <w:rsid w:val="00B378C5"/>
    <w:rsid w:val="00B54148"/>
    <w:rsid w:val="00B612EB"/>
    <w:rsid w:val="00B6284B"/>
    <w:rsid w:val="00B6303D"/>
    <w:rsid w:val="00B638D9"/>
    <w:rsid w:val="00B678A3"/>
    <w:rsid w:val="00B70CA8"/>
    <w:rsid w:val="00B71309"/>
    <w:rsid w:val="00B74E30"/>
    <w:rsid w:val="00B81212"/>
    <w:rsid w:val="00B82B3F"/>
    <w:rsid w:val="00B85100"/>
    <w:rsid w:val="00B86C9F"/>
    <w:rsid w:val="00B957A5"/>
    <w:rsid w:val="00BA4D80"/>
    <w:rsid w:val="00BA550A"/>
    <w:rsid w:val="00BA582F"/>
    <w:rsid w:val="00BB7035"/>
    <w:rsid w:val="00BD1555"/>
    <w:rsid w:val="00BD2617"/>
    <w:rsid w:val="00BE3CC3"/>
    <w:rsid w:val="00BF3804"/>
    <w:rsid w:val="00C007DA"/>
    <w:rsid w:val="00C0453E"/>
    <w:rsid w:val="00C04A3A"/>
    <w:rsid w:val="00C14B84"/>
    <w:rsid w:val="00C22A1A"/>
    <w:rsid w:val="00C23C06"/>
    <w:rsid w:val="00C2477F"/>
    <w:rsid w:val="00C316B3"/>
    <w:rsid w:val="00C32FC8"/>
    <w:rsid w:val="00C35622"/>
    <w:rsid w:val="00C362B1"/>
    <w:rsid w:val="00C36AC3"/>
    <w:rsid w:val="00C42D2B"/>
    <w:rsid w:val="00C460A5"/>
    <w:rsid w:val="00C54F95"/>
    <w:rsid w:val="00C55173"/>
    <w:rsid w:val="00C61812"/>
    <w:rsid w:val="00C629EC"/>
    <w:rsid w:val="00C7598E"/>
    <w:rsid w:val="00C7662B"/>
    <w:rsid w:val="00C76D1C"/>
    <w:rsid w:val="00C76F03"/>
    <w:rsid w:val="00C77F78"/>
    <w:rsid w:val="00C84D4C"/>
    <w:rsid w:val="00C86899"/>
    <w:rsid w:val="00C910B2"/>
    <w:rsid w:val="00C91C97"/>
    <w:rsid w:val="00C91DB9"/>
    <w:rsid w:val="00C9352F"/>
    <w:rsid w:val="00C96642"/>
    <w:rsid w:val="00C96A6A"/>
    <w:rsid w:val="00CA571F"/>
    <w:rsid w:val="00CA5AE8"/>
    <w:rsid w:val="00CA7A57"/>
    <w:rsid w:val="00CB244A"/>
    <w:rsid w:val="00CB79A7"/>
    <w:rsid w:val="00CB7E08"/>
    <w:rsid w:val="00CC5405"/>
    <w:rsid w:val="00CC60B8"/>
    <w:rsid w:val="00CD1ACE"/>
    <w:rsid w:val="00CD2C28"/>
    <w:rsid w:val="00CD3BBE"/>
    <w:rsid w:val="00CD440E"/>
    <w:rsid w:val="00CE09CD"/>
    <w:rsid w:val="00CE0D08"/>
    <w:rsid w:val="00CE361D"/>
    <w:rsid w:val="00CE5345"/>
    <w:rsid w:val="00CE728C"/>
    <w:rsid w:val="00CE76B6"/>
    <w:rsid w:val="00CF412B"/>
    <w:rsid w:val="00CF6901"/>
    <w:rsid w:val="00CF6915"/>
    <w:rsid w:val="00D003EF"/>
    <w:rsid w:val="00D03291"/>
    <w:rsid w:val="00D03E94"/>
    <w:rsid w:val="00D05359"/>
    <w:rsid w:val="00D15A22"/>
    <w:rsid w:val="00D1743A"/>
    <w:rsid w:val="00D17E33"/>
    <w:rsid w:val="00D26B0C"/>
    <w:rsid w:val="00D26F6C"/>
    <w:rsid w:val="00D32151"/>
    <w:rsid w:val="00D345E8"/>
    <w:rsid w:val="00D36BCB"/>
    <w:rsid w:val="00D375D0"/>
    <w:rsid w:val="00D43204"/>
    <w:rsid w:val="00D46A1C"/>
    <w:rsid w:val="00D50C22"/>
    <w:rsid w:val="00D52F54"/>
    <w:rsid w:val="00D6638A"/>
    <w:rsid w:val="00D76991"/>
    <w:rsid w:val="00D772AB"/>
    <w:rsid w:val="00D77427"/>
    <w:rsid w:val="00D86705"/>
    <w:rsid w:val="00D9129B"/>
    <w:rsid w:val="00D917A2"/>
    <w:rsid w:val="00D93B97"/>
    <w:rsid w:val="00D94E62"/>
    <w:rsid w:val="00D94FC2"/>
    <w:rsid w:val="00D95500"/>
    <w:rsid w:val="00D968C1"/>
    <w:rsid w:val="00D96A64"/>
    <w:rsid w:val="00D976C0"/>
    <w:rsid w:val="00DA1843"/>
    <w:rsid w:val="00DA6741"/>
    <w:rsid w:val="00DB5B37"/>
    <w:rsid w:val="00DB7739"/>
    <w:rsid w:val="00DC1333"/>
    <w:rsid w:val="00DC3556"/>
    <w:rsid w:val="00DC73ED"/>
    <w:rsid w:val="00DC7405"/>
    <w:rsid w:val="00DC746D"/>
    <w:rsid w:val="00DD61D2"/>
    <w:rsid w:val="00DD7526"/>
    <w:rsid w:val="00DE37C8"/>
    <w:rsid w:val="00DE41B4"/>
    <w:rsid w:val="00DE4EF5"/>
    <w:rsid w:val="00DF175E"/>
    <w:rsid w:val="00DF30CC"/>
    <w:rsid w:val="00E0186A"/>
    <w:rsid w:val="00E0596F"/>
    <w:rsid w:val="00E10A61"/>
    <w:rsid w:val="00E1233A"/>
    <w:rsid w:val="00E12F80"/>
    <w:rsid w:val="00E1643E"/>
    <w:rsid w:val="00E21F22"/>
    <w:rsid w:val="00E22CC7"/>
    <w:rsid w:val="00E232C5"/>
    <w:rsid w:val="00E25068"/>
    <w:rsid w:val="00E26303"/>
    <w:rsid w:val="00E267CA"/>
    <w:rsid w:val="00E33FB6"/>
    <w:rsid w:val="00E3433A"/>
    <w:rsid w:val="00E34848"/>
    <w:rsid w:val="00E36751"/>
    <w:rsid w:val="00E43A3A"/>
    <w:rsid w:val="00E4449B"/>
    <w:rsid w:val="00E46DB5"/>
    <w:rsid w:val="00E5266D"/>
    <w:rsid w:val="00E53C3A"/>
    <w:rsid w:val="00E61A79"/>
    <w:rsid w:val="00E62D94"/>
    <w:rsid w:val="00E71422"/>
    <w:rsid w:val="00E725A1"/>
    <w:rsid w:val="00E72B8F"/>
    <w:rsid w:val="00E73F63"/>
    <w:rsid w:val="00E74E07"/>
    <w:rsid w:val="00E7757A"/>
    <w:rsid w:val="00E80DDA"/>
    <w:rsid w:val="00E80FFF"/>
    <w:rsid w:val="00E81B3C"/>
    <w:rsid w:val="00E82565"/>
    <w:rsid w:val="00E84669"/>
    <w:rsid w:val="00E86203"/>
    <w:rsid w:val="00E86B55"/>
    <w:rsid w:val="00E95EA8"/>
    <w:rsid w:val="00E97D0F"/>
    <w:rsid w:val="00EA00DD"/>
    <w:rsid w:val="00EA1D74"/>
    <w:rsid w:val="00EA599A"/>
    <w:rsid w:val="00EB34FC"/>
    <w:rsid w:val="00EB5193"/>
    <w:rsid w:val="00EB7624"/>
    <w:rsid w:val="00ED3FEA"/>
    <w:rsid w:val="00ED4200"/>
    <w:rsid w:val="00ED445B"/>
    <w:rsid w:val="00ED45ED"/>
    <w:rsid w:val="00ED690E"/>
    <w:rsid w:val="00ED7287"/>
    <w:rsid w:val="00ED797D"/>
    <w:rsid w:val="00EE13C3"/>
    <w:rsid w:val="00EE42CC"/>
    <w:rsid w:val="00EE4CE4"/>
    <w:rsid w:val="00EF4070"/>
    <w:rsid w:val="00F031F7"/>
    <w:rsid w:val="00F04D77"/>
    <w:rsid w:val="00F0500B"/>
    <w:rsid w:val="00F050E3"/>
    <w:rsid w:val="00F05913"/>
    <w:rsid w:val="00F05B32"/>
    <w:rsid w:val="00F06243"/>
    <w:rsid w:val="00F1123A"/>
    <w:rsid w:val="00F112C8"/>
    <w:rsid w:val="00F16C15"/>
    <w:rsid w:val="00F17795"/>
    <w:rsid w:val="00F21BF6"/>
    <w:rsid w:val="00F23C1E"/>
    <w:rsid w:val="00F3354E"/>
    <w:rsid w:val="00F35925"/>
    <w:rsid w:val="00F36045"/>
    <w:rsid w:val="00F3769F"/>
    <w:rsid w:val="00F411F1"/>
    <w:rsid w:val="00F44A8B"/>
    <w:rsid w:val="00F45073"/>
    <w:rsid w:val="00F50638"/>
    <w:rsid w:val="00F508AC"/>
    <w:rsid w:val="00F572EE"/>
    <w:rsid w:val="00F6208C"/>
    <w:rsid w:val="00F627CB"/>
    <w:rsid w:val="00F65D31"/>
    <w:rsid w:val="00F67A24"/>
    <w:rsid w:val="00F7059E"/>
    <w:rsid w:val="00F7341E"/>
    <w:rsid w:val="00F80BA0"/>
    <w:rsid w:val="00F80BEA"/>
    <w:rsid w:val="00F80F1C"/>
    <w:rsid w:val="00F8522F"/>
    <w:rsid w:val="00FA0122"/>
    <w:rsid w:val="00FA2B4F"/>
    <w:rsid w:val="00FA2CBD"/>
    <w:rsid w:val="00FA6657"/>
    <w:rsid w:val="00FA737C"/>
    <w:rsid w:val="00FB3C9B"/>
    <w:rsid w:val="00FC1968"/>
    <w:rsid w:val="00FC297C"/>
    <w:rsid w:val="00FC7713"/>
    <w:rsid w:val="00FD0CD0"/>
    <w:rsid w:val="00FD20D2"/>
    <w:rsid w:val="00FD4199"/>
    <w:rsid w:val="00FD56F8"/>
    <w:rsid w:val="00FE0CD1"/>
    <w:rsid w:val="00FE26A8"/>
    <w:rsid w:val="00FE6D30"/>
    <w:rsid w:val="00FF042D"/>
    <w:rsid w:val="00FF29F5"/>
    <w:rsid w:val="00FF4B1C"/>
    <w:rsid w:val="00FF6474"/>
    <w:rsid w:val="00FF774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F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1D8"/>
  </w:style>
  <w:style w:type="paragraph" w:styleId="1">
    <w:name w:val="heading 1"/>
    <w:basedOn w:val="a"/>
    <w:next w:val="a"/>
    <w:link w:val="10"/>
    <w:uiPriority w:val="9"/>
    <w:qFormat/>
    <w:rsid w:val="003637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312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87677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7872E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2E165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7677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767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6770"/>
    <w:rPr>
      <w:b/>
      <w:bCs/>
    </w:rPr>
  </w:style>
  <w:style w:type="character" w:customStyle="1" w:styleId="20">
    <w:name w:val="Заголовок 2 Знак"/>
    <w:basedOn w:val="a0"/>
    <w:link w:val="2"/>
    <w:uiPriority w:val="9"/>
    <w:rsid w:val="00B31268"/>
    <w:rPr>
      <w:rFonts w:asciiTheme="majorHAnsi" w:eastAsiaTheme="majorEastAsia" w:hAnsiTheme="majorHAnsi" w:cstheme="majorBidi"/>
      <w:color w:val="2E74B5" w:themeColor="accent1" w:themeShade="BF"/>
      <w:sz w:val="26"/>
      <w:szCs w:val="26"/>
    </w:rPr>
  </w:style>
  <w:style w:type="character" w:styleId="a5">
    <w:name w:val="Emphasis"/>
    <w:basedOn w:val="a0"/>
    <w:uiPriority w:val="20"/>
    <w:qFormat/>
    <w:rsid w:val="00733AED"/>
    <w:rPr>
      <w:i/>
      <w:iCs/>
    </w:rPr>
  </w:style>
  <w:style w:type="character" w:customStyle="1" w:styleId="40">
    <w:name w:val="Заголовок 4 Знак"/>
    <w:basedOn w:val="a0"/>
    <w:link w:val="4"/>
    <w:uiPriority w:val="9"/>
    <w:semiHidden/>
    <w:rsid w:val="007872EB"/>
    <w:rPr>
      <w:rFonts w:asciiTheme="majorHAnsi" w:eastAsiaTheme="majorEastAsia" w:hAnsiTheme="majorHAnsi" w:cstheme="majorBidi"/>
      <w:i/>
      <w:iCs/>
      <w:color w:val="2E74B5" w:themeColor="accent1" w:themeShade="BF"/>
    </w:rPr>
  </w:style>
  <w:style w:type="character" w:customStyle="1" w:styleId="10">
    <w:name w:val="Заголовок 1 Знак"/>
    <w:basedOn w:val="a0"/>
    <w:link w:val="1"/>
    <w:uiPriority w:val="9"/>
    <w:rsid w:val="00363738"/>
    <w:rPr>
      <w:rFonts w:asciiTheme="majorHAnsi" w:eastAsiaTheme="majorEastAsia" w:hAnsiTheme="majorHAnsi" w:cstheme="majorBidi"/>
      <w:color w:val="2E74B5" w:themeColor="accent1" w:themeShade="BF"/>
      <w:sz w:val="32"/>
      <w:szCs w:val="32"/>
    </w:rPr>
  </w:style>
  <w:style w:type="paragraph" w:styleId="a6">
    <w:name w:val="List Paragraph"/>
    <w:basedOn w:val="a"/>
    <w:uiPriority w:val="34"/>
    <w:qFormat/>
    <w:rsid w:val="00C35622"/>
    <w:pPr>
      <w:ind w:left="720"/>
      <w:contextualSpacing/>
    </w:pPr>
  </w:style>
  <w:style w:type="paragraph" w:customStyle="1" w:styleId="isselectedend">
    <w:name w:val="isselectedend"/>
    <w:basedOn w:val="a"/>
    <w:rsid w:val="009A2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AF1C3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F1C36"/>
  </w:style>
  <w:style w:type="paragraph" w:styleId="a9">
    <w:name w:val="footer"/>
    <w:basedOn w:val="a"/>
    <w:link w:val="aa"/>
    <w:uiPriority w:val="99"/>
    <w:unhideWhenUsed/>
    <w:rsid w:val="00AF1C3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F1C36"/>
  </w:style>
  <w:style w:type="character" w:customStyle="1" w:styleId="50">
    <w:name w:val="Заголовок 5 Знак"/>
    <w:basedOn w:val="a0"/>
    <w:link w:val="5"/>
    <w:uiPriority w:val="9"/>
    <w:rsid w:val="002E165E"/>
    <w:rPr>
      <w:rFonts w:asciiTheme="majorHAnsi" w:eastAsiaTheme="majorEastAsia" w:hAnsiTheme="majorHAnsi" w:cstheme="majorBidi"/>
      <w:color w:val="2E74B5" w:themeColor="accent1" w:themeShade="BF"/>
    </w:rPr>
  </w:style>
  <w:style w:type="character" w:styleId="ab">
    <w:name w:val="Hyperlink"/>
    <w:basedOn w:val="a0"/>
    <w:uiPriority w:val="99"/>
    <w:unhideWhenUsed/>
    <w:rsid w:val="002E165E"/>
    <w:rPr>
      <w:color w:val="0000FF"/>
      <w:u w:val="single"/>
    </w:rPr>
  </w:style>
  <w:style w:type="table" w:styleId="ac">
    <w:name w:val="Table Grid"/>
    <w:basedOn w:val="a1"/>
    <w:uiPriority w:val="39"/>
    <w:rsid w:val="00646F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ae"/>
    <w:uiPriority w:val="1"/>
    <w:qFormat/>
    <w:rsid w:val="00C362B1"/>
    <w:pPr>
      <w:widowControl w:val="0"/>
      <w:autoSpaceDE w:val="0"/>
      <w:autoSpaceDN w:val="0"/>
      <w:spacing w:after="0" w:line="240" w:lineRule="auto"/>
      <w:ind w:left="141" w:firstLine="566"/>
      <w:jc w:val="both"/>
    </w:pPr>
    <w:rPr>
      <w:rFonts w:ascii="Times New Roman" w:eastAsia="Times New Roman" w:hAnsi="Times New Roman" w:cs="Times New Roman"/>
      <w:sz w:val="28"/>
      <w:szCs w:val="28"/>
      <w:lang w:val="kk-KZ"/>
    </w:rPr>
  </w:style>
  <w:style w:type="character" w:customStyle="1" w:styleId="ae">
    <w:name w:val="Основной текст Знак"/>
    <w:basedOn w:val="a0"/>
    <w:link w:val="ad"/>
    <w:uiPriority w:val="1"/>
    <w:rsid w:val="00C362B1"/>
    <w:rPr>
      <w:rFonts w:ascii="Times New Roman" w:eastAsia="Times New Roman" w:hAnsi="Times New Roman" w:cs="Times New Roman"/>
      <w:sz w:val="28"/>
      <w:szCs w:val="28"/>
      <w:lang w:val="kk-KZ"/>
    </w:rPr>
  </w:style>
  <w:style w:type="paragraph" w:customStyle="1" w:styleId="article-view-count">
    <w:name w:val="article-view-count"/>
    <w:basedOn w:val="a"/>
    <w:rsid w:val="002A79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4">
    <w:name w:val="mb-4"/>
    <w:basedOn w:val="a"/>
    <w:rsid w:val="00663A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a">
    <w:name w:val="snoska"/>
    <w:basedOn w:val="a"/>
    <w:uiPriority w:val="99"/>
    <w:rsid w:val="005A1A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a0"/>
    <w:rsid w:val="005A1A12"/>
  </w:style>
  <w:style w:type="paragraph" w:customStyle="1" w:styleId="font-medium">
    <w:name w:val="font-medium"/>
    <w:basedOn w:val="a"/>
    <w:rsid w:val="00EB5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late-400">
    <w:name w:val="text-slate-400"/>
    <w:basedOn w:val="a0"/>
    <w:rsid w:val="00EB5193"/>
  </w:style>
  <w:style w:type="paragraph" w:customStyle="1" w:styleId="text-slate-4001">
    <w:name w:val="text-slate-4001"/>
    <w:basedOn w:val="a"/>
    <w:rsid w:val="00EB51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FD56F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D56F8"/>
    <w:rPr>
      <w:rFonts w:ascii="Tahoma" w:hAnsi="Tahoma" w:cs="Tahoma"/>
      <w:sz w:val="16"/>
      <w:szCs w:val="16"/>
    </w:rPr>
  </w:style>
  <w:style w:type="paragraph" w:customStyle="1" w:styleId="31">
    <w:name w:val="Основной текст 31"/>
    <w:basedOn w:val="a"/>
    <w:qFormat/>
    <w:rsid w:val="00F7059E"/>
    <w:pPr>
      <w:suppressAutoHyphens/>
      <w:spacing w:after="120" w:line="240" w:lineRule="auto"/>
    </w:pPr>
    <w:rPr>
      <w:rFonts w:ascii="Times New Roman" w:eastAsia="Times New Roman" w:hAnsi="Times New Roman" w:cs="Times New Roman"/>
      <w:sz w:val="16"/>
      <w:szCs w:val="20"/>
      <w:lang w:eastAsia="ar-SA"/>
      <w14:ligatures w14:val="standardContextual"/>
    </w:rPr>
  </w:style>
  <w:style w:type="character" w:customStyle="1" w:styleId="11">
    <w:name w:val="Неразрешенное упоминание1"/>
    <w:basedOn w:val="a0"/>
    <w:uiPriority w:val="99"/>
    <w:semiHidden/>
    <w:unhideWhenUsed/>
    <w:rsid w:val="00CD1ACE"/>
    <w:rPr>
      <w:color w:val="605E5C"/>
      <w:shd w:val="clear" w:color="auto" w:fill="E1DFDD"/>
    </w:rPr>
  </w:style>
  <w:style w:type="character" w:styleId="af1">
    <w:name w:val="FollowedHyperlink"/>
    <w:basedOn w:val="a0"/>
    <w:uiPriority w:val="99"/>
    <w:semiHidden/>
    <w:unhideWhenUsed/>
    <w:rsid w:val="00810FD7"/>
    <w:rPr>
      <w:color w:val="954F72" w:themeColor="followedHyperlink"/>
      <w:u w:val="single"/>
    </w:rPr>
  </w:style>
  <w:style w:type="character" w:customStyle="1" w:styleId="clickableword">
    <w:name w:val="clickableword"/>
    <w:basedOn w:val="a0"/>
    <w:rsid w:val="00810FD7"/>
  </w:style>
  <w:style w:type="character" w:customStyle="1" w:styleId="clickableword1">
    <w:name w:val="clickableword1"/>
    <w:basedOn w:val="a0"/>
    <w:rsid w:val="00810F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1D8"/>
  </w:style>
  <w:style w:type="paragraph" w:styleId="1">
    <w:name w:val="heading 1"/>
    <w:basedOn w:val="a"/>
    <w:next w:val="a"/>
    <w:link w:val="10"/>
    <w:uiPriority w:val="9"/>
    <w:qFormat/>
    <w:rsid w:val="003637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312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87677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7872E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2E165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7677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767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6770"/>
    <w:rPr>
      <w:b/>
      <w:bCs/>
    </w:rPr>
  </w:style>
  <w:style w:type="character" w:customStyle="1" w:styleId="20">
    <w:name w:val="Заголовок 2 Знак"/>
    <w:basedOn w:val="a0"/>
    <w:link w:val="2"/>
    <w:uiPriority w:val="9"/>
    <w:rsid w:val="00B31268"/>
    <w:rPr>
      <w:rFonts w:asciiTheme="majorHAnsi" w:eastAsiaTheme="majorEastAsia" w:hAnsiTheme="majorHAnsi" w:cstheme="majorBidi"/>
      <w:color w:val="2E74B5" w:themeColor="accent1" w:themeShade="BF"/>
      <w:sz w:val="26"/>
      <w:szCs w:val="26"/>
    </w:rPr>
  </w:style>
  <w:style w:type="character" w:styleId="a5">
    <w:name w:val="Emphasis"/>
    <w:basedOn w:val="a0"/>
    <w:uiPriority w:val="20"/>
    <w:qFormat/>
    <w:rsid w:val="00733AED"/>
    <w:rPr>
      <w:i/>
      <w:iCs/>
    </w:rPr>
  </w:style>
  <w:style w:type="character" w:customStyle="1" w:styleId="40">
    <w:name w:val="Заголовок 4 Знак"/>
    <w:basedOn w:val="a0"/>
    <w:link w:val="4"/>
    <w:uiPriority w:val="9"/>
    <w:semiHidden/>
    <w:rsid w:val="007872EB"/>
    <w:rPr>
      <w:rFonts w:asciiTheme="majorHAnsi" w:eastAsiaTheme="majorEastAsia" w:hAnsiTheme="majorHAnsi" w:cstheme="majorBidi"/>
      <w:i/>
      <w:iCs/>
      <w:color w:val="2E74B5" w:themeColor="accent1" w:themeShade="BF"/>
    </w:rPr>
  </w:style>
  <w:style w:type="character" w:customStyle="1" w:styleId="10">
    <w:name w:val="Заголовок 1 Знак"/>
    <w:basedOn w:val="a0"/>
    <w:link w:val="1"/>
    <w:uiPriority w:val="9"/>
    <w:rsid w:val="00363738"/>
    <w:rPr>
      <w:rFonts w:asciiTheme="majorHAnsi" w:eastAsiaTheme="majorEastAsia" w:hAnsiTheme="majorHAnsi" w:cstheme="majorBidi"/>
      <w:color w:val="2E74B5" w:themeColor="accent1" w:themeShade="BF"/>
      <w:sz w:val="32"/>
      <w:szCs w:val="32"/>
    </w:rPr>
  </w:style>
  <w:style w:type="paragraph" w:styleId="a6">
    <w:name w:val="List Paragraph"/>
    <w:basedOn w:val="a"/>
    <w:uiPriority w:val="34"/>
    <w:qFormat/>
    <w:rsid w:val="00C35622"/>
    <w:pPr>
      <w:ind w:left="720"/>
      <w:contextualSpacing/>
    </w:pPr>
  </w:style>
  <w:style w:type="paragraph" w:customStyle="1" w:styleId="isselectedend">
    <w:name w:val="isselectedend"/>
    <w:basedOn w:val="a"/>
    <w:rsid w:val="009A27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AF1C3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F1C36"/>
  </w:style>
  <w:style w:type="paragraph" w:styleId="a9">
    <w:name w:val="footer"/>
    <w:basedOn w:val="a"/>
    <w:link w:val="aa"/>
    <w:uiPriority w:val="99"/>
    <w:unhideWhenUsed/>
    <w:rsid w:val="00AF1C3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F1C36"/>
  </w:style>
  <w:style w:type="character" w:customStyle="1" w:styleId="50">
    <w:name w:val="Заголовок 5 Знак"/>
    <w:basedOn w:val="a0"/>
    <w:link w:val="5"/>
    <w:uiPriority w:val="9"/>
    <w:rsid w:val="002E165E"/>
    <w:rPr>
      <w:rFonts w:asciiTheme="majorHAnsi" w:eastAsiaTheme="majorEastAsia" w:hAnsiTheme="majorHAnsi" w:cstheme="majorBidi"/>
      <w:color w:val="2E74B5" w:themeColor="accent1" w:themeShade="BF"/>
    </w:rPr>
  </w:style>
  <w:style w:type="character" w:styleId="ab">
    <w:name w:val="Hyperlink"/>
    <w:basedOn w:val="a0"/>
    <w:uiPriority w:val="99"/>
    <w:unhideWhenUsed/>
    <w:rsid w:val="002E165E"/>
    <w:rPr>
      <w:color w:val="0000FF"/>
      <w:u w:val="single"/>
    </w:rPr>
  </w:style>
  <w:style w:type="table" w:styleId="ac">
    <w:name w:val="Table Grid"/>
    <w:basedOn w:val="a1"/>
    <w:uiPriority w:val="39"/>
    <w:rsid w:val="00646F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ae"/>
    <w:uiPriority w:val="1"/>
    <w:qFormat/>
    <w:rsid w:val="00C362B1"/>
    <w:pPr>
      <w:widowControl w:val="0"/>
      <w:autoSpaceDE w:val="0"/>
      <w:autoSpaceDN w:val="0"/>
      <w:spacing w:after="0" w:line="240" w:lineRule="auto"/>
      <w:ind w:left="141" w:firstLine="566"/>
      <w:jc w:val="both"/>
    </w:pPr>
    <w:rPr>
      <w:rFonts w:ascii="Times New Roman" w:eastAsia="Times New Roman" w:hAnsi="Times New Roman" w:cs="Times New Roman"/>
      <w:sz w:val="28"/>
      <w:szCs w:val="28"/>
      <w:lang w:val="kk-KZ"/>
    </w:rPr>
  </w:style>
  <w:style w:type="character" w:customStyle="1" w:styleId="ae">
    <w:name w:val="Основной текст Знак"/>
    <w:basedOn w:val="a0"/>
    <w:link w:val="ad"/>
    <w:uiPriority w:val="1"/>
    <w:rsid w:val="00C362B1"/>
    <w:rPr>
      <w:rFonts w:ascii="Times New Roman" w:eastAsia="Times New Roman" w:hAnsi="Times New Roman" w:cs="Times New Roman"/>
      <w:sz w:val="28"/>
      <w:szCs w:val="28"/>
      <w:lang w:val="kk-KZ"/>
    </w:rPr>
  </w:style>
  <w:style w:type="paragraph" w:customStyle="1" w:styleId="article-view-count">
    <w:name w:val="article-view-count"/>
    <w:basedOn w:val="a"/>
    <w:rsid w:val="002A79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4">
    <w:name w:val="mb-4"/>
    <w:basedOn w:val="a"/>
    <w:rsid w:val="00663A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a">
    <w:name w:val="snoska"/>
    <w:basedOn w:val="a"/>
    <w:uiPriority w:val="99"/>
    <w:rsid w:val="005A1A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a0"/>
    <w:rsid w:val="005A1A12"/>
  </w:style>
  <w:style w:type="paragraph" w:customStyle="1" w:styleId="font-medium">
    <w:name w:val="font-medium"/>
    <w:basedOn w:val="a"/>
    <w:rsid w:val="00EB5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slate-400">
    <w:name w:val="text-slate-400"/>
    <w:basedOn w:val="a0"/>
    <w:rsid w:val="00EB5193"/>
  </w:style>
  <w:style w:type="paragraph" w:customStyle="1" w:styleId="text-slate-4001">
    <w:name w:val="text-slate-4001"/>
    <w:basedOn w:val="a"/>
    <w:rsid w:val="00EB51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FD56F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D56F8"/>
    <w:rPr>
      <w:rFonts w:ascii="Tahoma" w:hAnsi="Tahoma" w:cs="Tahoma"/>
      <w:sz w:val="16"/>
      <w:szCs w:val="16"/>
    </w:rPr>
  </w:style>
  <w:style w:type="paragraph" w:customStyle="1" w:styleId="31">
    <w:name w:val="Основной текст 31"/>
    <w:basedOn w:val="a"/>
    <w:qFormat/>
    <w:rsid w:val="00F7059E"/>
    <w:pPr>
      <w:suppressAutoHyphens/>
      <w:spacing w:after="120" w:line="240" w:lineRule="auto"/>
    </w:pPr>
    <w:rPr>
      <w:rFonts w:ascii="Times New Roman" w:eastAsia="Times New Roman" w:hAnsi="Times New Roman" w:cs="Times New Roman"/>
      <w:sz w:val="16"/>
      <w:szCs w:val="20"/>
      <w:lang w:eastAsia="ar-SA"/>
      <w14:ligatures w14:val="standardContextual"/>
    </w:rPr>
  </w:style>
  <w:style w:type="character" w:customStyle="1" w:styleId="11">
    <w:name w:val="Неразрешенное упоминание1"/>
    <w:basedOn w:val="a0"/>
    <w:uiPriority w:val="99"/>
    <w:semiHidden/>
    <w:unhideWhenUsed/>
    <w:rsid w:val="00CD1ACE"/>
    <w:rPr>
      <w:color w:val="605E5C"/>
      <w:shd w:val="clear" w:color="auto" w:fill="E1DFDD"/>
    </w:rPr>
  </w:style>
  <w:style w:type="character" w:styleId="af1">
    <w:name w:val="FollowedHyperlink"/>
    <w:basedOn w:val="a0"/>
    <w:uiPriority w:val="99"/>
    <w:semiHidden/>
    <w:unhideWhenUsed/>
    <w:rsid w:val="00810FD7"/>
    <w:rPr>
      <w:color w:val="954F72" w:themeColor="followedHyperlink"/>
      <w:u w:val="single"/>
    </w:rPr>
  </w:style>
  <w:style w:type="character" w:customStyle="1" w:styleId="clickableword">
    <w:name w:val="clickableword"/>
    <w:basedOn w:val="a0"/>
    <w:rsid w:val="00810FD7"/>
  </w:style>
  <w:style w:type="character" w:customStyle="1" w:styleId="clickableword1">
    <w:name w:val="clickableword1"/>
    <w:basedOn w:val="a0"/>
    <w:rsid w:val="00810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98728">
      <w:bodyDiv w:val="1"/>
      <w:marLeft w:val="0"/>
      <w:marRight w:val="0"/>
      <w:marTop w:val="0"/>
      <w:marBottom w:val="0"/>
      <w:divBdr>
        <w:top w:val="none" w:sz="0" w:space="0" w:color="auto"/>
        <w:left w:val="none" w:sz="0" w:space="0" w:color="auto"/>
        <w:bottom w:val="none" w:sz="0" w:space="0" w:color="auto"/>
        <w:right w:val="none" w:sz="0" w:space="0" w:color="auto"/>
      </w:divBdr>
    </w:div>
    <w:div w:id="52852946">
      <w:bodyDiv w:val="1"/>
      <w:marLeft w:val="0"/>
      <w:marRight w:val="0"/>
      <w:marTop w:val="0"/>
      <w:marBottom w:val="0"/>
      <w:divBdr>
        <w:top w:val="none" w:sz="0" w:space="0" w:color="auto"/>
        <w:left w:val="none" w:sz="0" w:space="0" w:color="auto"/>
        <w:bottom w:val="none" w:sz="0" w:space="0" w:color="auto"/>
        <w:right w:val="none" w:sz="0" w:space="0" w:color="auto"/>
      </w:divBdr>
    </w:div>
    <w:div w:id="73406670">
      <w:bodyDiv w:val="1"/>
      <w:marLeft w:val="0"/>
      <w:marRight w:val="0"/>
      <w:marTop w:val="0"/>
      <w:marBottom w:val="0"/>
      <w:divBdr>
        <w:top w:val="none" w:sz="0" w:space="0" w:color="auto"/>
        <w:left w:val="none" w:sz="0" w:space="0" w:color="auto"/>
        <w:bottom w:val="none" w:sz="0" w:space="0" w:color="auto"/>
        <w:right w:val="none" w:sz="0" w:space="0" w:color="auto"/>
      </w:divBdr>
    </w:div>
    <w:div w:id="133986635">
      <w:bodyDiv w:val="1"/>
      <w:marLeft w:val="0"/>
      <w:marRight w:val="0"/>
      <w:marTop w:val="0"/>
      <w:marBottom w:val="0"/>
      <w:divBdr>
        <w:top w:val="none" w:sz="0" w:space="0" w:color="auto"/>
        <w:left w:val="none" w:sz="0" w:space="0" w:color="auto"/>
        <w:bottom w:val="none" w:sz="0" w:space="0" w:color="auto"/>
        <w:right w:val="none" w:sz="0" w:space="0" w:color="auto"/>
      </w:divBdr>
    </w:div>
    <w:div w:id="153496963">
      <w:bodyDiv w:val="1"/>
      <w:marLeft w:val="0"/>
      <w:marRight w:val="0"/>
      <w:marTop w:val="0"/>
      <w:marBottom w:val="0"/>
      <w:divBdr>
        <w:top w:val="none" w:sz="0" w:space="0" w:color="auto"/>
        <w:left w:val="none" w:sz="0" w:space="0" w:color="auto"/>
        <w:bottom w:val="none" w:sz="0" w:space="0" w:color="auto"/>
        <w:right w:val="none" w:sz="0" w:space="0" w:color="auto"/>
      </w:divBdr>
    </w:div>
    <w:div w:id="188027405">
      <w:bodyDiv w:val="1"/>
      <w:marLeft w:val="0"/>
      <w:marRight w:val="0"/>
      <w:marTop w:val="0"/>
      <w:marBottom w:val="0"/>
      <w:divBdr>
        <w:top w:val="none" w:sz="0" w:space="0" w:color="auto"/>
        <w:left w:val="none" w:sz="0" w:space="0" w:color="auto"/>
        <w:bottom w:val="none" w:sz="0" w:space="0" w:color="auto"/>
        <w:right w:val="none" w:sz="0" w:space="0" w:color="auto"/>
      </w:divBdr>
    </w:div>
    <w:div w:id="238054006">
      <w:bodyDiv w:val="1"/>
      <w:marLeft w:val="0"/>
      <w:marRight w:val="0"/>
      <w:marTop w:val="0"/>
      <w:marBottom w:val="0"/>
      <w:divBdr>
        <w:top w:val="none" w:sz="0" w:space="0" w:color="auto"/>
        <w:left w:val="none" w:sz="0" w:space="0" w:color="auto"/>
        <w:bottom w:val="none" w:sz="0" w:space="0" w:color="auto"/>
        <w:right w:val="none" w:sz="0" w:space="0" w:color="auto"/>
      </w:divBdr>
    </w:div>
    <w:div w:id="251554133">
      <w:bodyDiv w:val="1"/>
      <w:marLeft w:val="0"/>
      <w:marRight w:val="0"/>
      <w:marTop w:val="0"/>
      <w:marBottom w:val="0"/>
      <w:divBdr>
        <w:top w:val="none" w:sz="0" w:space="0" w:color="auto"/>
        <w:left w:val="none" w:sz="0" w:space="0" w:color="auto"/>
        <w:bottom w:val="none" w:sz="0" w:space="0" w:color="auto"/>
        <w:right w:val="none" w:sz="0" w:space="0" w:color="auto"/>
      </w:divBdr>
    </w:div>
    <w:div w:id="281612692">
      <w:bodyDiv w:val="1"/>
      <w:marLeft w:val="0"/>
      <w:marRight w:val="0"/>
      <w:marTop w:val="0"/>
      <w:marBottom w:val="0"/>
      <w:divBdr>
        <w:top w:val="none" w:sz="0" w:space="0" w:color="auto"/>
        <w:left w:val="none" w:sz="0" w:space="0" w:color="auto"/>
        <w:bottom w:val="none" w:sz="0" w:space="0" w:color="auto"/>
        <w:right w:val="none" w:sz="0" w:space="0" w:color="auto"/>
      </w:divBdr>
    </w:div>
    <w:div w:id="358360313">
      <w:bodyDiv w:val="1"/>
      <w:marLeft w:val="0"/>
      <w:marRight w:val="0"/>
      <w:marTop w:val="0"/>
      <w:marBottom w:val="0"/>
      <w:divBdr>
        <w:top w:val="none" w:sz="0" w:space="0" w:color="auto"/>
        <w:left w:val="none" w:sz="0" w:space="0" w:color="auto"/>
        <w:bottom w:val="none" w:sz="0" w:space="0" w:color="auto"/>
        <w:right w:val="none" w:sz="0" w:space="0" w:color="auto"/>
      </w:divBdr>
    </w:div>
    <w:div w:id="415135623">
      <w:bodyDiv w:val="1"/>
      <w:marLeft w:val="0"/>
      <w:marRight w:val="0"/>
      <w:marTop w:val="0"/>
      <w:marBottom w:val="0"/>
      <w:divBdr>
        <w:top w:val="none" w:sz="0" w:space="0" w:color="auto"/>
        <w:left w:val="none" w:sz="0" w:space="0" w:color="auto"/>
        <w:bottom w:val="none" w:sz="0" w:space="0" w:color="auto"/>
        <w:right w:val="none" w:sz="0" w:space="0" w:color="auto"/>
      </w:divBdr>
    </w:div>
    <w:div w:id="442651434">
      <w:bodyDiv w:val="1"/>
      <w:marLeft w:val="0"/>
      <w:marRight w:val="0"/>
      <w:marTop w:val="0"/>
      <w:marBottom w:val="0"/>
      <w:divBdr>
        <w:top w:val="none" w:sz="0" w:space="0" w:color="auto"/>
        <w:left w:val="none" w:sz="0" w:space="0" w:color="auto"/>
        <w:bottom w:val="none" w:sz="0" w:space="0" w:color="auto"/>
        <w:right w:val="none" w:sz="0" w:space="0" w:color="auto"/>
      </w:divBdr>
    </w:div>
    <w:div w:id="457577462">
      <w:bodyDiv w:val="1"/>
      <w:marLeft w:val="0"/>
      <w:marRight w:val="0"/>
      <w:marTop w:val="0"/>
      <w:marBottom w:val="0"/>
      <w:divBdr>
        <w:top w:val="none" w:sz="0" w:space="0" w:color="auto"/>
        <w:left w:val="none" w:sz="0" w:space="0" w:color="auto"/>
        <w:bottom w:val="none" w:sz="0" w:space="0" w:color="auto"/>
        <w:right w:val="none" w:sz="0" w:space="0" w:color="auto"/>
      </w:divBdr>
    </w:div>
    <w:div w:id="507839360">
      <w:bodyDiv w:val="1"/>
      <w:marLeft w:val="0"/>
      <w:marRight w:val="0"/>
      <w:marTop w:val="0"/>
      <w:marBottom w:val="0"/>
      <w:divBdr>
        <w:top w:val="none" w:sz="0" w:space="0" w:color="auto"/>
        <w:left w:val="none" w:sz="0" w:space="0" w:color="auto"/>
        <w:bottom w:val="none" w:sz="0" w:space="0" w:color="auto"/>
        <w:right w:val="none" w:sz="0" w:space="0" w:color="auto"/>
      </w:divBdr>
    </w:div>
    <w:div w:id="519779488">
      <w:bodyDiv w:val="1"/>
      <w:marLeft w:val="0"/>
      <w:marRight w:val="0"/>
      <w:marTop w:val="0"/>
      <w:marBottom w:val="0"/>
      <w:divBdr>
        <w:top w:val="none" w:sz="0" w:space="0" w:color="auto"/>
        <w:left w:val="none" w:sz="0" w:space="0" w:color="auto"/>
        <w:bottom w:val="none" w:sz="0" w:space="0" w:color="auto"/>
        <w:right w:val="none" w:sz="0" w:space="0" w:color="auto"/>
      </w:divBdr>
    </w:div>
    <w:div w:id="621347162">
      <w:bodyDiv w:val="1"/>
      <w:marLeft w:val="0"/>
      <w:marRight w:val="0"/>
      <w:marTop w:val="0"/>
      <w:marBottom w:val="0"/>
      <w:divBdr>
        <w:top w:val="none" w:sz="0" w:space="0" w:color="auto"/>
        <w:left w:val="none" w:sz="0" w:space="0" w:color="auto"/>
        <w:bottom w:val="none" w:sz="0" w:space="0" w:color="auto"/>
        <w:right w:val="none" w:sz="0" w:space="0" w:color="auto"/>
      </w:divBdr>
    </w:div>
    <w:div w:id="683551050">
      <w:bodyDiv w:val="1"/>
      <w:marLeft w:val="0"/>
      <w:marRight w:val="0"/>
      <w:marTop w:val="0"/>
      <w:marBottom w:val="0"/>
      <w:divBdr>
        <w:top w:val="none" w:sz="0" w:space="0" w:color="auto"/>
        <w:left w:val="none" w:sz="0" w:space="0" w:color="auto"/>
        <w:bottom w:val="none" w:sz="0" w:space="0" w:color="auto"/>
        <w:right w:val="none" w:sz="0" w:space="0" w:color="auto"/>
      </w:divBdr>
    </w:div>
    <w:div w:id="702824696">
      <w:bodyDiv w:val="1"/>
      <w:marLeft w:val="0"/>
      <w:marRight w:val="0"/>
      <w:marTop w:val="0"/>
      <w:marBottom w:val="0"/>
      <w:divBdr>
        <w:top w:val="none" w:sz="0" w:space="0" w:color="auto"/>
        <w:left w:val="none" w:sz="0" w:space="0" w:color="auto"/>
        <w:bottom w:val="none" w:sz="0" w:space="0" w:color="auto"/>
        <w:right w:val="none" w:sz="0" w:space="0" w:color="auto"/>
      </w:divBdr>
      <w:divsChild>
        <w:div w:id="2083066725">
          <w:marLeft w:val="0"/>
          <w:marRight w:val="0"/>
          <w:marTop w:val="0"/>
          <w:marBottom w:val="0"/>
          <w:divBdr>
            <w:top w:val="none" w:sz="0" w:space="0" w:color="auto"/>
            <w:left w:val="none" w:sz="0" w:space="0" w:color="auto"/>
            <w:bottom w:val="none" w:sz="0" w:space="0" w:color="auto"/>
            <w:right w:val="none" w:sz="0" w:space="0" w:color="auto"/>
          </w:divBdr>
          <w:divsChild>
            <w:div w:id="1756046675">
              <w:marLeft w:val="0"/>
              <w:marRight w:val="0"/>
              <w:marTop w:val="0"/>
              <w:marBottom w:val="0"/>
              <w:divBdr>
                <w:top w:val="none" w:sz="0" w:space="0" w:color="auto"/>
                <w:left w:val="none" w:sz="0" w:space="0" w:color="auto"/>
                <w:bottom w:val="none" w:sz="0" w:space="0" w:color="auto"/>
                <w:right w:val="none" w:sz="0" w:space="0" w:color="auto"/>
              </w:divBdr>
              <w:divsChild>
                <w:div w:id="1964655617">
                  <w:marLeft w:val="0"/>
                  <w:marRight w:val="0"/>
                  <w:marTop w:val="0"/>
                  <w:marBottom w:val="0"/>
                  <w:divBdr>
                    <w:top w:val="none" w:sz="0" w:space="0" w:color="auto"/>
                    <w:left w:val="none" w:sz="0" w:space="0" w:color="auto"/>
                    <w:bottom w:val="none" w:sz="0" w:space="0" w:color="auto"/>
                    <w:right w:val="none" w:sz="0" w:space="0" w:color="auto"/>
                  </w:divBdr>
                  <w:divsChild>
                    <w:div w:id="595016825">
                      <w:marLeft w:val="0"/>
                      <w:marRight w:val="0"/>
                      <w:marTop w:val="0"/>
                      <w:marBottom w:val="0"/>
                      <w:divBdr>
                        <w:top w:val="none" w:sz="0" w:space="0" w:color="auto"/>
                        <w:left w:val="none" w:sz="0" w:space="0" w:color="auto"/>
                        <w:bottom w:val="none" w:sz="0" w:space="0" w:color="auto"/>
                        <w:right w:val="none" w:sz="0" w:space="0" w:color="auto"/>
                      </w:divBdr>
                      <w:divsChild>
                        <w:div w:id="1156922406">
                          <w:marLeft w:val="0"/>
                          <w:marRight w:val="0"/>
                          <w:marTop w:val="0"/>
                          <w:marBottom w:val="0"/>
                          <w:divBdr>
                            <w:top w:val="none" w:sz="0" w:space="0" w:color="auto"/>
                            <w:left w:val="none" w:sz="0" w:space="0" w:color="auto"/>
                            <w:bottom w:val="none" w:sz="0" w:space="0" w:color="auto"/>
                            <w:right w:val="none" w:sz="0" w:space="0" w:color="auto"/>
                          </w:divBdr>
                          <w:divsChild>
                            <w:div w:id="5015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002792">
      <w:bodyDiv w:val="1"/>
      <w:marLeft w:val="0"/>
      <w:marRight w:val="0"/>
      <w:marTop w:val="0"/>
      <w:marBottom w:val="0"/>
      <w:divBdr>
        <w:top w:val="none" w:sz="0" w:space="0" w:color="auto"/>
        <w:left w:val="none" w:sz="0" w:space="0" w:color="auto"/>
        <w:bottom w:val="none" w:sz="0" w:space="0" w:color="auto"/>
        <w:right w:val="none" w:sz="0" w:space="0" w:color="auto"/>
      </w:divBdr>
    </w:div>
    <w:div w:id="770735401">
      <w:bodyDiv w:val="1"/>
      <w:marLeft w:val="0"/>
      <w:marRight w:val="0"/>
      <w:marTop w:val="0"/>
      <w:marBottom w:val="0"/>
      <w:divBdr>
        <w:top w:val="none" w:sz="0" w:space="0" w:color="auto"/>
        <w:left w:val="none" w:sz="0" w:space="0" w:color="auto"/>
        <w:bottom w:val="none" w:sz="0" w:space="0" w:color="auto"/>
        <w:right w:val="none" w:sz="0" w:space="0" w:color="auto"/>
      </w:divBdr>
    </w:div>
    <w:div w:id="817848028">
      <w:bodyDiv w:val="1"/>
      <w:marLeft w:val="0"/>
      <w:marRight w:val="0"/>
      <w:marTop w:val="0"/>
      <w:marBottom w:val="0"/>
      <w:divBdr>
        <w:top w:val="none" w:sz="0" w:space="0" w:color="auto"/>
        <w:left w:val="none" w:sz="0" w:space="0" w:color="auto"/>
        <w:bottom w:val="none" w:sz="0" w:space="0" w:color="auto"/>
        <w:right w:val="none" w:sz="0" w:space="0" w:color="auto"/>
      </w:divBdr>
    </w:div>
    <w:div w:id="915169771">
      <w:bodyDiv w:val="1"/>
      <w:marLeft w:val="0"/>
      <w:marRight w:val="0"/>
      <w:marTop w:val="0"/>
      <w:marBottom w:val="0"/>
      <w:divBdr>
        <w:top w:val="none" w:sz="0" w:space="0" w:color="auto"/>
        <w:left w:val="none" w:sz="0" w:space="0" w:color="auto"/>
        <w:bottom w:val="none" w:sz="0" w:space="0" w:color="auto"/>
        <w:right w:val="none" w:sz="0" w:space="0" w:color="auto"/>
      </w:divBdr>
    </w:div>
    <w:div w:id="961351676">
      <w:bodyDiv w:val="1"/>
      <w:marLeft w:val="0"/>
      <w:marRight w:val="0"/>
      <w:marTop w:val="0"/>
      <w:marBottom w:val="0"/>
      <w:divBdr>
        <w:top w:val="none" w:sz="0" w:space="0" w:color="auto"/>
        <w:left w:val="none" w:sz="0" w:space="0" w:color="auto"/>
        <w:bottom w:val="none" w:sz="0" w:space="0" w:color="auto"/>
        <w:right w:val="none" w:sz="0" w:space="0" w:color="auto"/>
      </w:divBdr>
      <w:divsChild>
        <w:div w:id="1373725188">
          <w:marLeft w:val="0"/>
          <w:marRight w:val="0"/>
          <w:marTop w:val="0"/>
          <w:marBottom w:val="0"/>
          <w:divBdr>
            <w:top w:val="none" w:sz="0" w:space="0" w:color="auto"/>
            <w:left w:val="none" w:sz="0" w:space="0" w:color="auto"/>
            <w:bottom w:val="none" w:sz="0" w:space="0" w:color="auto"/>
            <w:right w:val="none" w:sz="0" w:space="0" w:color="auto"/>
          </w:divBdr>
          <w:divsChild>
            <w:div w:id="2021928378">
              <w:marLeft w:val="0"/>
              <w:marRight w:val="0"/>
              <w:marTop w:val="0"/>
              <w:marBottom w:val="0"/>
              <w:divBdr>
                <w:top w:val="none" w:sz="0" w:space="0" w:color="auto"/>
                <w:left w:val="none" w:sz="0" w:space="0" w:color="auto"/>
                <w:bottom w:val="none" w:sz="0" w:space="0" w:color="auto"/>
                <w:right w:val="none" w:sz="0" w:space="0" w:color="auto"/>
              </w:divBdr>
              <w:divsChild>
                <w:div w:id="1651009940">
                  <w:marLeft w:val="0"/>
                  <w:marRight w:val="0"/>
                  <w:marTop w:val="0"/>
                  <w:marBottom w:val="0"/>
                  <w:divBdr>
                    <w:top w:val="none" w:sz="0" w:space="0" w:color="auto"/>
                    <w:left w:val="none" w:sz="0" w:space="0" w:color="auto"/>
                    <w:bottom w:val="none" w:sz="0" w:space="0" w:color="auto"/>
                    <w:right w:val="none" w:sz="0" w:space="0" w:color="auto"/>
                  </w:divBdr>
                  <w:divsChild>
                    <w:div w:id="1040013344">
                      <w:marLeft w:val="0"/>
                      <w:marRight w:val="0"/>
                      <w:marTop w:val="0"/>
                      <w:marBottom w:val="0"/>
                      <w:divBdr>
                        <w:top w:val="none" w:sz="0" w:space="0" w:color="auto"/>
                        <w:left w:val="none" w:sz="0" w:space="0" w:color="auto"/>
                        <w:bottom w:val="none" w:sz="0" w:space="0" w:color="auto"/>
                        <w:right w:val="none" w:sz="0" w:space="0" w:color="auto"/>
                      </w:divBdr>
                      <w:divsChild>
                        <w:div w:id="1537888720">
                          <w:marLeft w:val="0"/>
                          <w:marRight w:val="0"/>
                          <w:marTop w:val="0"/>
                          <w:marBottom w:val="0"/>
                          <w:divBdr>
                            <w:top w:val="none" w:sz="0" w:space="0" w:color="auto"/>
                            <w:left w:val="none" w:sz="0" w:space="0" w:color="auto"/>
                            <w:bottom w:val="none" w:sz="0" w:space="0" w:color="auto"/>
                            <w:right w:val="none" w:sz="0" w:space="0" w:color="auto"/>
                          </w:divBdr>
                          <w:divsChild>
                            <w:div w:id="214122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484134">
          <w:marLeft w:val="0"/>
          <w:marRight w:val="0"/>
          <w:marTop w:val="0"/>
          <w:marBottom w:val="0"/>
          <w:divBdr>
            <w:top w:val="none" w:sz="0" w:space="0" w:color="auto"/>
            <w:left w:val="none" w:sz="0" w:space="0" w:color="auto"/>
            <w:bottom w:val="none" w:sz="0" w:space="0" w:color="auto"/>
            <w:right w:val="none" w:sz="0" w:space="0" w:color="auto"/>
          </w:divBdr>
          <w:divsChild>
            <w:div w:id="878585710">
              <w:marLeft w:val="0"/>
              <w:marRight w:val="0"/>
              <w:marTop w:val="0"/>
              <w:marBottom w:val="0"/>
              <w:divBdr>
                <w:top w:val="none" w:sz="0" w:space="0" w:color="auto"/>
                <w:left w:val="none" w:sz="0" w:space="0" w:color="auto"/>
                <w:bottom w:val="none" w:sz="0" w:space="0" w:color="auto"/>
                <w:right w:val="none" w:sz="0" w:space="0" w:color="auto"/>
              </w:divBdr>
              <w:divsChild>
                <w:div w:id="1644654765">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1533109110">
                          <w:marLeft w:val="0"/>
                          <w:marRight w:val="0"/>
                          <w:marTop w:val="0"/>
                          <w:marBottom w:val="0"/>
                          <w:divBdr>
                            <w:top w:val="none" w:sz="0" w:space="0" w:color="auto"/>
                            <w:left w:val="none" w:sz="0" w:space="0" w:color="auto"/>
                            <w:bottom w:val="none" w:sz="0" w:space="0" w:color="auto"/>
                            <w:right w:val="none" w:sz="0" w:space="0" w:color="auto"/>
                          </w:divBdr>
                          <w:divsChild>
                            <w:div w:id="1264073594">
                              <w:marLeft w:val="0"/>
                              <w:marRight w:val="0"/>
                              <w:marTop w:val="0"/>
                              <w:marBottom w:val="0"/>
                              <w:divBdr>
                                <w:top w:val="none" w:sz="0" w:space="0" w:color="auto"/>
                                <w:left w:val="none" w:sz="0" w:space="0" w:color="auto"/>
                                <w:bottom w:val="none" w:sz="0" w:space="0" w:color="auto"/>
                                <w:right w:val="none" w:sz="0" w:space="0" w:color="auto"/>
                              </w:divBdr>
                              <w:divsChild>
                                <w:div w:id="17139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141325">
          <w:marLeft w:val="0"/>
          <w:marRight w:val="0"/>
          <w:marTop w:val="0"/>
          <w:marBottom w:val="0"/>
          <w:divBdr>
            <w:top w:val="none" w:sz="0" w:space="0" w:color="auto"/>
            <w:left w:val="none" w:sz="0" w:space="0" w:color="auto"/>
            <w:bottom w:val="none" w:sz="0" w:space="0" w:color="auto"/>
            <w:right w:val="none" w:sz="0" w:space="0" w:color="auto"/>
          </w:divBdr>
          <w:divsChild>
            <w:div w:id="133183495">
              <w:marLeft w:val="0"/>
              <w:marRight w:val="0"/>
              <w:marTop w:val="0"/>
              <w:marBottom w:val="0"/>
              <w:divBdr>
                <w:top w:val="none" w:sz="0" w:space="0" w:color="auto"/>
                <w:left w:val="none" w:sz="0" w:space="0" w:color="auto"/>
                <w:bottom w:val="none" w:sz="0" w:space="0" w:color="auto"/>
                <w:right w:val="none" w:sz="0" w:space="0" w:color="auto"/>
              </w:divBdr>
              <w:divsChild>
                <w:div w:id="1524828921">
                  <w:marLeft w:val="0"/>
                  <w:marRight w:val="0"/>
                  <w:marTop w:val="0"/>
                  <w:marBottom w:val="0"/>
                  <w:divBdr>
                    <w:top w:val="none" w:sz="0" w:space="0" w:color="auto"/>
                    <w:left w:val="none" w:sz="0" w:space="0" w:color="auto"/>
                    <w:bottom w:val="none" w:sz="0" w:space="0" w:color="auto"/>
                    <w:right w:val="none" w:sz="0" w:space="0" w:color="auto"/>
                  </w:divBdr>
                  <w:divsChild>
                    <w:div w:id="219557260">
                      <w:marLeft w:val="0"/>
                      <w:marRight w:val="0"/>
                      <w:marTop w:val="0"/>
                      <w:marBottom w:val="0"/>
                      <w:divBdr>
                        <w:top w:val="none" w:sz="0" w:space="0" w:color="auto"/>
                        <w:left w:val="none" w:sz="0" w:space="0" w:color="auto"/>
                        <w:bottom w:val="none" w:sz="0" w:space="0" w:color="auto"/>
                        <w:right w:val="none" w:sz="0" w:space="0" w:color="auto"/>
                      </w:divBdr>
                      <w:divsChild>
                        <w:div w:id="417793421">
                          <w:marLeft w:val="0"/>
                          <w:marRight w:val="0"/>
                          <w:marTop w:val="0"/>
                          <w:marBottom w:val="0"/>
                          <w:divBdr>
                            <w:top w:val="none" w:sz="0" w:space="0" w:color="auto"/>
                            <w:left w:val="none" w:sz="0" w:space="0" w:color="auto"/>
                            <w:bottom w:val="none" w:sz="0" w:space="0" w:color="auto"/>
                            <w:right w:val="none" w:sz="0" w:space="0" w:color="auto"/>
                          </w:divBdr>
                          <w:divsChild>
                            <w:div w:id="157805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003964">
      <w:bodyDiv w:val="1"/>
      <w:marLeft w:val="0"/>
      <w:marRight w:val="0"/>
      <w:marTop w:val="0"/>
      <w:marBottom w:val="0"/>
      <w:divBdr>
        <w:top w:val="none" w:sz="0" w:space="0" w:color="auto"/>
        <w:left w:val="none" w:sz="0" w:space="0" w:color="auto"/>
        <w:bottom w:val="none" w:sz="0" w:space="0" w:color="auto"/>
        <w:right w:val="none" w:sz="0" w:space="0" w:color="auto"/>
      </w:divBdr>
    </w:div>
    <w:div w:id="1041129955">
      <w:bodyDiv w:val="1"/>
      <w:marLeft w:val="0"/>
      <w:marRight w:val="0"/>
      <w:marTop w:val="0"/>
      <w:marBottom w:val="0"/>
      <w:divBdr>
        <w:top w:val="none" w:sz="0" w:space="0" w:color="auto"/>
        <w:left w:val="none" w:sz="0" w:space="0" w:color="auto"/>
        <w:bottom w:val="none" w:sz="0" w:space="0" w:color="auto"/>
        <w:right w:val="none" w:sz="0" w:space="0" w:color="auto"/>
      </w:divBdr>
    </w:div>
    <w:div w:id="1055085188">
      <w:bodyDiv w:val="1"/>
      <w:marLeft w:val="0"/>
      <w:marRight w:val="0"/>
      <w:marTop w:val="0"/>
      <w:marBottom w:val="0"/>
      <w:divBdr>
        <w:top w:val="none" w:sz="0" w:space="0" w:color="auto"/>
        <w:left w:val="none" w:sz="0" w:space="0" w:color="auto"/>
        <w:bottom w:val="none" w:sz="0" w:space="0" w:color="auto"/>
        <w:right w:val="none" w:sz="0" w:space="0" w:color="auto"/>
      </w:divBdr>
    </w:div>
    <w:div w:id="1055354831">
      <w:bodyDiv w:val="1"/>
      <w:marLeft w:val="0"/>
      <w:marRight w:val="0"/>
      <w:marTop w:val="0"/>
      <w:marBottom w:val="0"/>
      <w:divBdr>
        <w:top w:val="none" w:sz="0" w:space="0" w:color="auto"/>
        <w:left w:val="none" w:sz="0" w:space="0" w:color="auto"/>
        <w:bottom w:val="none" w:sz="0" w:space="0" w:color="auto"/>
        <w:right w:val="none" w:sz="0" w:space="0" w:color="auto"/>
      </w:divBdr>
    </w:div>
    <w:div w:id="1071082887">
      <w:bodyDiv w:val="1"/>
      <w:marLeft w:val="0"/>
      <w:marRight w:val="0"/>
      <w:marTop w:val="0"/>
      <w:marBottom w:val="0"/>
      <w:divBdr>
        <w:top w:val="none" w:sz="0" w:space="0" w:color="auto"/>
        <w:left w:val="none" w:sz="0" w:space="0" w:color="auto"/>
        <w:bottom w:val="none" w:sz="0" w:space="0" w:color="auto"/>
        <w:right w:val="none" w:sz="0" w:space="0" w:color="auto"/>
      </w:divBdr>
    </w:div>
    <w:div w:id="1111434978">
      <w:bodyDiv w:val="1"/>
      <w:marLeft w:val="0"/>
      <w:marRight w:val="0"/>
      <w:marTop w:val="0"/>
      <w:marBottom w:val="0"/>
      <w:divBdr>
        <w:top w:val="none" w:sz="0" w:space="0" w:color="auto"/>
        <w:left w:val="none" w:sz="0" w:space="0" w:color="auto"/>
        <w:bottom w:val="none" w:sz="0" w:space="0" w:color="auto"/>
        <w:right w:val="none" w:sz="0" w:space="0" w:color="auto"/>
      </w:divBdr>
    </w:div>
    <w:div w:id="1137799307">
      <w:bodyDiv w:val="1"/>
      <w:marLeft w:val="0"/>
      <w:marRight w:val="0"/>
      <w:marTop w:val="0"/>
      <w:marBottom w:val="0"/>
      <w:divBdr>
        <w:top w:val="none" w:sz="0" w:space="0" w:color="auto"/>
        <w:left w:val="none" w:sz="0" w:space="0" w:color="auto"/>
        <w:bottom w:val="none" w:sz="0" w:space="0" w:color="auto"/>
        <w:right w:val="none" w:sz="0" w:space="0" w:color="auto"/>
      </w:divBdr>
    </w:div>
    <w:div w:id="1220554121">
      <w:bodyDiv w:val="1"/>
      <w:marLeft w:val="0"/>
      <w:marRight w:val="0"/>
      <w:marTop w:val="0"/>
      <w:marBottom w:val="0"/>
      <w:divBdr>
        <w:top w:val="none" w:sz="0" w:space="0" w:color="auto"/>
        <w:left w:val="none" w:sz="0" w:space="0" w:color="auto"/>
        <w:bottom w:val="none" w:sz="0" w:space="0" w:color="auto"/>
        <w:right w:val="none" w:sz="0" w:space="0" w:color="auto"/>
      </w:divBdr>
    </w:div>
    <w:div w:id="1226179844">
      <w:bodyDiv w:val="1"/>
      <w:marLeft w:val="0"/>
      <w:marRight w:val="0"/>
      <w:marTop w:val="0"/>
      <w:marBottom w:val="0"/>
      <w:divBdr>
        <w:top w:val="none" w:sz="0" w:space="0" w:color="auto"/>
        <w:left w:val="none" w:sz="0" w:space="0" w:color="auto"/>
        <w:bottom w:val="none" w:sz="0" w:space="0" w:color="auto"/>
        <w:right w:val="none" w:sz="0" w:space="0" w:color="auto"/>
      </w:divBdr>
      <w:divsChild>
        <w:div w:id="89674717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03149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30793">
      <w:bodyDiv w:val="1"/>
      <w:marLeft w:val="0"/>
      <w:marRight w:val="0"/>
      <w:marTop w:val="0"/>
      <w:marBottom w:val="0"/>
      <w:divBdr>
        <w:top w:val="none" w:sz="0" w:space="0" w:color="auto"/>
        <w:left w:val="none" w:sz="0" w:space="0" w:color="auto"/>
        <w:bottom w:val="none" w:sz="0" w:space="0" w:color="auto"/>
        <w:right w:val="none" w:sz="0" w:space="0" w:color="auto"/>
      </w:divBdr>
      <w:divsChild>
        <w:div w:id="1984390573">
          <w:marLeft w:val="0"/>
          <w:marRight w:val="0"/>
          <w:marTop w:val="15"/>
          <w:marBottom w:val="0"/>
          <w:divBdr>
            <w:top w:val="single" w:sz="48" w:space="0" w:color="auto"/>
            <w:left w:val="single" w:sz="48" w:space="0" w:color="auto"/>
            <w:bottom w:val="single" w:sz="48" w:space="0" w:color="auto"/>
            <w:right w:val="single" w:sz="48" w:space="0" w:color="auto"/>
          </w:divBdr>
          <w:divsChild>
            <w:div w:id="496581636">
              <w:marLeft w:val="0"/>
              <w:marRight w:val="0"/>
              <w:marTop w:val="0"/>
              <w:marBottom w:val="0"/>
              <w:divBdr>
                <w:top w:val="none" w:sz="0" w:space="0" w:color="auto"/>
                <w:left w:val="none" w:sz="0" w:space="0" w:color="auto"/>
                <w:bottom w:val="none" w:sz="0" w:space="0" w:color="auto"/>
                <w:right w:val="none" w:sz="0" w:space="0" w:color="auto"/>
              </w:divBdr>
            </w:div>
          </w:divsChild>
        </w:div>
        <w:div w:id="1485009226">
          <w:marLeft w:val="0"/>
          <w:marRight w:val="0"/>
          <w:marTop w:val="15"/>
          <w:marBottom w:val="0"/>
          <w:divBdr>
            <w:top w:val="single" w:sz="48" w:space="0" w:color="auto"/>
            <w:left w:val="single" w:sz="48" w:space="0" w:color="auto"/>
            <w:bottom w:val="single" w:sz="48" w:space="0" w:color="auto"/>
            <w:right w:val="single" w:sz="48" w:space="0" w:color="auto"/>
          </w:divBdr>
          <w:divsChild>
            <w:div w:id="9493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331685">
      <w:bodyDiv w:val="1"/>
      <w:marLeft w:val="0"/>
      <w:marRight w:val="0"/>
      <w:marTop w:val="0"/>
      <w:marBottom w:val="0"/>
      <w:divBdr>
        <w:top w:val="none" w:sz="0" w:space="0" w:color="auto"/>
        <w:left w:val="none" w:sz="0" w:space="0" w:color="auto"/>
        <w:bottom w:val="none" w:sz="0" w:space="0" w:color="auto"/>
        <w:right w:val="none" w:sz="0" w:space="0" w:color="auto"/>
      </w:divBdr>
    </w:div>
    <w:div w:id="1288122882">
      <w:bodyDiv w:val="1"/>
      <w:marLeft w:val="0"/>
      <w:marRight w:val="0"/>
      <w:marTop w:val="0"/>
      <w:marBottom w:val="0"/>
      <w:divBdr>
        <w:top w:val="none" w:sz="0" w:space="0" w:color="auto"/>
        <w:left w:val="none" w:sz="0" w:space="0" w:color="auto"/>
        <w:bottom w:val="none" w:sz="0" w:space="0" w:color="auto"/>
        <w:right w:val="none" w:sz="0" w:space="0" w:color="auto"/>
      </w:divBdr>
    </w:div>
    <w:div w:id="1461419196">
      <w:bodyDiv w:val="1"/>
      <w:marLeft w:val="0"/>
      <w:marRight w:val="0"/>
      <w:marTop w:val="0"/>
      <w:marBottom w:val="0"/>
      <w:divBdr>
        <w:top w:val="none" w:sz="0" w:space="0" w:color="auto"/>
        <w:left w:val="none" w:sz="0" w:space="0" w:color="auto"/>
        <w:bottom w:val="none" w:sz="0" w:space="0" w:color="auto"/>
        <w:right w:val="none" w:sz="0" w:space="0" w:color="auto"/>
      </w:divBdr>
    </w:div>
    <w:div w:id="1465197740">
      <w:bodyDiv w:val="1"/>
      <w:marLeft w:val="0"/>
      <w:marRight w:val="0"/>
      <w:marTop w:val="0"/>
      <w:marBottom w:val="0"/>
      <w:divBdr>
        <w:top w:val="none" w:sz="0" w:space="0" w:color="auto"/>
        <w:left w:val="none" w:sz="0" w:space="0" w:color="auto"/>
        <w:bottom w:val="none" w:sz="0" w:space="0" w:color="auto"/>
        <w:right w:val="none" w:sz="0" w:space="0" w:color="auto"/>
      </w:divBdr>
    </w:div>
    <w:div w:id="1476484310">
      <w:bodyDiv w:val="1"/>
      <w:marLeft w:val="0"/>
      <w:marRight w:val="0"/>
      <w:marTop w:val="0"/>
      <w:marBottom w:val="0"/>
      <w:divBdr>
        <w:top w:val="none" w:sz="0" w:space="0" w:color="auto"/>
        <w:left w:val="none" w:sz="0" w:space="0" w:color="auto"/>
        <w:bottom w:val="none" w:sz="0" w:space="0" w:color="auto"/>
        <w:right w:val="none" w:sz="0" w:space="0" w:color="auto"/>
      </w:divBdr>
    </w:div>
    <w:div w:id="1492989260">
      <w:bodyDiv w:val="1"/>
      <w:marLeft w:val="0"/>
      <w:marRight w:val="0"/>
      <w:marTop w:val="0"/>
      <w:marBottom w:val="0"/>
      <w:divBdr>
        <w:top w:val="none" w:sz="0" w:space="0" w:color="auto"/>
        <w:left w:val="none" w:sz="0" w:space="0" w:color="auto"/>
        <w:bottom w:val="none" w:sz="0" w:space="0" w:color="auto"/>
        <w:right w:val="none" w:sz="0" w:space="0" w:color="auto"/>
      </w:divBdr>
      <w:divsChild>
        <w:div w:id="1156842382">
          <w:marLeft w:val="0"/>
          <w:marRight w:val="0"/>
          <w:marTop w:val="0"/>
          <w:marBottom w:val="0"/>
          <w:divBdr>
            <w:top w:val="none" w:sz="0" w:space="0" w:color="auto"/>
            <w:left w:val="none" w:sz="0" w:space="0" w:color="auto"/>
            <w:bottom w:val="none" w:sz="0" w:space="0" w:color="auto"/>
            <w:right w:val="none" w:sz="0" w:space="0" w:color="auto"/>
          </w:divBdr>
          <w:divsChild>
            <w:div w:id="548105132">
              <w:marLeft w:val="0"/>
              <w:marRight w:val="0"/>
              <w:marTop w:val="0"/>
              <w:marBottom w:val="0"/>
              <w:divBdr>
                <w:top w:val="none" w:sz="0" w:space="0" w:color="auto"/>
                <w:left w:val="none" w:sz="0" w:space="0" w:color="auto"/>
                <w:bottom w:val="none" w:sz="0" w:space="0" w:color="auto"/>
                <w:right w:val="none" w:sz="0" w:space="0" w:color="auto"/>
              </w:divBdr>
              <w:divsChild>
                <w:div w:id="1878349924">
                  <w:marLeft w:val="0"/>
                  <w:marRight w:val="0"/>
                  <w:marTop w:val="0"/>
                  <w:marBottom w:val="0"/>
                  <w:divBdr>
                    <w:top w:val="none" w:sz="0" w:space="0" w:color="auto"/>
                    <w:left w:val="none" w:sz="0" w:space="0" w:color="auto"/>
                    <w:bottom w:val="none" w:sz="0" w:space="0" w:color="auto"/>
                    <w:right w:val="none" w:sz="0" w:space="0" w:color="auto"/>
                  </w:divBdr>
                  <w:divsChild>
                    <w:div w:id="1645355830">
                      <w:marLeft w:val="0"/>
                      <w:marRight w:val="0"/>
                      <w:marTop w:val="0"/>
                      <w:marBottom w:val="0"/>
                      <w:divBdr>
                        <w:top w:val="none" w:sz="0" w:space="0" w:color="auto"/>
                        <w:left w:val="none" w:sz="0" w:space="0" w:color="auto"/>
                        <w:bottom w:val="none" w:sz="0" w:space="0" w:color="auto"/>
                        <w:right w:val="none" w:sz="0" w:space="0" w:color="auto"/>
                      </w:divBdr>
                      <w:divsChild>
                        <w:div w:id="1521965668">
                          <w:marLeft w:val="0"/>
                          <w:marRight w:val="0"/>
                          <w:marTop w:val="0"/>
                          <w:marBottom w:val="0"/>
                          <w:divBdr>
                            <w:top w:val="none" w:sz="0" w:space="0" w:color="auto"/>
                            <w:left w:val="none" w:sz="0" w:space="0" w:color="auto"/>
                            <w:bottom w:val="none" w:sz="0" w:space="0" w:color="auto"/>
                            <w:right w:val="none" w:sz="0" w:space="0" w:color="auto"/>
                          </w:divBdr>
                          <w:divsChild>
                            <w:div w:id="62508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060362">
      <w:bodyDiv w:val="1"/>
      <w:marLeft w:val="0"/>
      <w:marRight w:val="0"/>
      <w:marTop w:val="0"/>
      <w:marBottom w:val="0"/>
      <w:divBdr>
        <w:top w:val="none" w:sz="0" w:space="0" w:color="auto"/>
        <w:left w:val="none" w:sz="0" w:space="0" w:color="auto"/>
        <w:bottom w:val="none" w:sz="0" w:space="0" w:color="auto"/>
        <w:right w:val="none" w:sz="0" w:space="0" w:color="auto"/>
      </w:divBdr>
    </w:div>
    <w:div w:id="1525629745">
      <w:bodyDiv w:val="1"/>
      <w:marLeft w:val="0"/>
      <w:marRight w:val="0"/>
      <w:marTop w:val="0"/>
      <w:marBottom w:val="0"/>
      <w:divBdr>
        <w:top w:val="none" w:sz="0" w:space="0" w:color="auto"/>
        <w:left w:val="none" w:sz="0" w:space="0" w:color="auto"/>
        <w:bottom w:val="none" w:sz="0" w:space="0" w:color="auto"/>
        <w:right w:val="none" w:sz="0" w:space="0" w:color="auto"/>
      </w:divBdr>
      <w:divsChild>
        <w:div w:id="66391973">
          <w:marLeft w:val="0"/>
          <w:marRight w:val="0"/>
          <w:marTop w:val="0"/>
          <w:marBottom w:val="450"/>
          <w:divBdr>
            <w:top w:val="none" w:sz="0" w:space="0" w:color="auto"/>
            <w:left w:val="none" w:sz="0" w:space="0" w:color="auto"/>
            <w:bottom w:val="none" w:sz="0" w:space="0" w:color="auto"/>
            <w:right w:val="none" w:sz="0" w:space="0" w:color="auto"/>
          </w:divBdr>
          <w:divsChild>
            <w:div w:id="2100561780">
              <w:marLeft w:val="0"/>
              <w:marRight w:val="0"/>
              <w:marTop w:val="0"/>
              <w:marBottom w:val="360"/>
              <w:divBdr>
                <w:top w:val="none" w:sz="0" w:space="0" w:color="auto"/>
                <w:left w:val="none" w:sz="0" w:space="0" w:color="auto"/>
                <w:bottom w:val="none" w:sz="0" w:space="0" w:color="auto"/>
                <w:right w:val="none" w:sz="0" w:space="0" w:color="auto"/>
              </w:divBdr>
              <w:divsChild>
                <w:div w:id="958340124">
                  <w:marLeft w:val="0"/>
                  <w:marRight w:val="0"/>
                  <w:marTop w:val="0"/>
                  <w:marBottom w:val="0"/>
                  <w:divBdr>
                    <w:top w:val="none" w:sz="0" w:space="0" w:color="auto"/>
                    <w:left w:val="none" w:sz="0" w:space="0" w:color="auto"/>
                    <w:bottom w:val="none" w:sz="0" w:space="0" w:color="auto"/>
                    <w:right w:val="none" w:sz="0" w:space="0" w:color="auto"/>
                  </w:divBdr>
                </w:div>
              </w:divsChild>
            </w:div>
            <w:div w:id="883836946">
              <w:marLeft w:val="0"/>
              <w:marRight w:val="0"/>
              <w:marTop w:val="150"/>
              <w:marBottom w:val="150"/>
              <w:divBdr>
                <w:top w:val="none" w:sz="0" w:space="0" w:color="auto"/>
                <w:left w:val="none" w:sz="0" w:space="0" w:color="auto"/>
                <w:bottom w:val="none" w:sz="0" w:space="0" w:color="auto"/>
                <w:right w:val="none" w:sz="0" w:space="0" w:color="auto"/>
              </w:divBdr>
              <w:divsChild>
                <w:div w:id="157430906">
                  <w:marLeft w:val="0"/>
                  <w:marRight w:val="0"/>
                  <w:marTop w:val="0"/>
                  <w:marBottom w:val="0"/>
                  <w:divBdr>
                    <w:top w:val="none" w:sz="0" w:space="0" w:color="auto"/>
                    <w:left w:val="none" w:sz="0" w:space="0" w:color="auto"/>
                    <w:bottom w:val="none" w:sz="0" w:space="0" w:color="auto"/>
                    <w:right w:val="none" w:sz="0" w:space="0" w:color="auto"/>
                  </w:divBdr>
                </w:div>
                <w:div w:id="12151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13096">
          <w:marLeft w:val="0"/>
          <w:marRight w:val="0"/>
          <w:marTop w:val="0"/>
          <w:marBottom w:val="0"/>
          <w:divBdr>
            <w:top w:val="none" w:sz="0" w:space="0" w:color="auto"/>
            <w:left w:val="none" w:sz="0" w:space="0" w:color="auto"/>
            <w:bottom w:val="none" w:sz="0" w:space="0" w:color="auto"/>
            <w:right w:val="none" w:sz="0" w:space="0" w:color="auto"/>
          </w:divBdr>
          <w:divsChild>
            <w:div w:id="862670649">
              <w:marLeft w:val="0"/>
              <w:marRight w:val="0"/>
              <w:marTop w:val="0"/>
              <w:marBottom w:val="0"/>
              <w:divBdr>
                <w:top w:val="none" w:sz="0" w:space="0" w:color="auto"/>
                <w:left w:val="none" w:sz="0" w:space="0" w:color="auto"/>
                <w:bottom w:val="none" w:sz="0" w:space="0" w:color="auto"/>
                <w:right w:val="none" w:sz="0" w:space="0" w:color="auto"/>
              </w:divBdr>
              <w:divsChild>
                <w:div w:id="246115330">
                  <w:marLeft w:val="0"/>
                  <w:marRight w:val="0"/>
                  <w:marTop w:val="0"/>
                  <w:marBottom w:val="0"/>
                  <w:divBdr>
                    <w:top w:val="none" w:sz="0" w:space="0" w:color="auto"/>
                    <w:left w:val="none" w:sz="0" w:space="0" w:color="auto"/>
                    <w:bottom w:val="none" w:sz="0" w:space="0" w:color="auto"/>
                    <w:right w:val="none" w:sz="0" w:space="0" w:color="auto"/>
                  </w:divBdr>
                  <w:divsChild>
                    <w:div w:id="299192843">
                      <w:marLeft w:val="0"/>
                      <w:marRight w:val="0"/>
                      <w:marTop w:val="0"/>
                      <w:marBottom w:val="0"/>
                      <w:divBdr>
                        <w:top w:val="none" w:sz="0" w:space="0" w:color="auto"/>
                        <w:left w:val="none" w:sz="0" w:space="0" w:color="auto"/>
                        <w:bottom w:val="none" w:sz="0" w:space="0" w:color="auto"/>
                        <w:right w:val="none" w:sz="0" w:space="0" w:color="auto"/>
                      </w:divBdr>
                      <w:divsChild>
                        <w:div w:id="83191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120963">
      <w:bodyDiv w:val="1"/>
      <w:marLeft w:val="0"/>
      <w:marRight w:val="0"/>
      <w:marTop w:val="0"/>
      <w:marBottom w:val="0"/>
      <w:divBdr>
        <w:top w:val="none" w:sz="0" w:space="0" w:color="auto"/>
        <w:left w:val="none" w:sz="0" w:space="0" w:color="auto"/>
        <w:bottom w:val="none" w:sz="0" w:space="0" w:color="auto"/>
        <w:right w:val="none" w:sz="0" w:space="0" w:color="auto"/>
      </w:divBdr>
    </w:div>
    <w:div w:id="1576864823">
      <w:bodyDiv w:val="1"/>
      <w:marLeft w:val="0"/>
      <w:marRight w:val="0"/>
      <w:marTop w:val="0"/>
      <w:marBottom w:val="0"/>
      <w:divBdr>
        <w:top w:val="none" w:sz="0" w:space="0" w:color="auto"/>
        <w:left w:val="none" w:sz="0" w:space="0" w:color="auto"/>
        <w:bottom w:val="none" w:sz="0" w:space="0" w:color="auto"/>
        <w:right w:val="none" w:sz="0" w:space="0" w:color="auto"/>
      </w:divBdr>
    </w:div>
    <w:div w:id="1596668542">
      <w:bodyDiv w:val="1"/>
      <w:marLeft w:val="0"/>
      <w:marRight w:val="0"/>
      <w:marTop w:val="0"/>
      <w:marBottom w:val="0"/>
      <w:divBdr>
        <w:top w:val="none" w:sz="0" w:space="0" w:color="auto"/>
        <w:left w:val="none" w:sz="0" w:space="0" w:color="auto"/>
        <w:bottom w:val="none" w:sz="0" w:space="0" w:color="auto"/>
        <w:right w:val="none" w:sz="0" w:space="0" w:color="auto"/>
      </w:divBdr>
    </w:div>
    <w:div w:id="1621449205">
      <w:bodyDiv w:val="1"/>
      <w:marLeft w:val="0"/>
      <w:marRight w:val="0"/>
      <w:marTop w:val="0"/>
      <w:marBottom w:val="0"/>
      <w:divBdr>
        <w:top w:val="none" w:sz="0" w:space="0" w:color="auto"/>
        <w:left w:val="none" w:sz="0" w:space="0" w:color="auto"/>
        <w:bottom w:val="none" w:sz="0" w:space="0" w:color="auto"/>
        <w:right w:val="none" w:sz="0" w:space="0" w:color="auto"/>
      </w:divBdr>
    </w:div>
    <w:div w:id="1652445237">
      <w:bodyDiv w:val="1"/>
      <w:marLeft w:val="0"/>
      <w:marRight w:val="0"/>
      <w:marTop w:val="0"/>
      <w:marBottom w:val="0"/>
      <w:divBdr>
        <w:top w:val="none" w:sz="0" w:space="0" w:color="auto"/>
        <w:left w:val="none" w:sz="0" w:space="0" w:color="auto"/>
        <w:bottom w:val="none" w:sz="0" w:space="0" w:color="auto"/>
        <w:right w:val="none" w:sz="0" w:space="0" w:color="auto"/>
      </w:divBdr>
    </w:div>
    <w:div w:id="1663697018">
      <w:bodyDiv w:val="1"/>
      <w:marLeft w:val="0"/>
      <w:marRight w:val="0"/>
      <w:marTop w:val="0"/>
      <w:marBottom w:val="0"/>
      <w:divBdr>
        <w:top w:val="none" w:sz="0" w:space="0" w:color="auto"/>
        <w:left w:val="none" w:sz="0" w:space="0" w:color="auto"/>
        <w:bottom w:val="none" w:sz="0" w:space="0" w:color="auto"/>
        <w:right w:val="none" w:sz="0" w:space="0" w:color="auto"/>
      </w:divBdr>
    </w:div>
    <w:div w:id="1812751509">
      <w:bodyDiv w:val="1"/>
      <w:marLeft w:val="0"/>
      <w:marRight w:val="0"/>
      <w:marTop w:val="0"/>
      <w:marBottom w:val="0"/>
      <w:divBdr>
        <w:top w:val="none" w:sz="0" w:space="0" w:color="auto"/>
        <w:left w:val="none" w:sz="0" w:space="0" w:color="auto"/>
        <w:bottom w:val="none" w:sz="0" w:space="0" w:color="auto"/>
        <w:right w:val="none" w:sz="0" w:space="0" w:color="auto"/>
      </w:divBdr>
    </w:div>
    <w:div w:id="1827161946">
      <w:bodyDiv w:val="1"/>
      <w:marLeft w:val="0"/>
      <w:marRight w:val="0"/>
      <w:marTop w:val="0"/>
      <w:marBottom w:val="0"/>
      <w:divBdr>
        <w:top w:val="none" w:sz="0" w:space="0" w:color="auto"/>
        <w:left w:val="none" w:sz="0" w:space="0" w:color="auto"/>
        <w:bottom w:val="none" w:sz="0" w:space="0" w:color="auto"/>
        <w:right w:val="none" w:sz="0" w:space="0" w:color="auto"/>
      </w:divBdr>
    </w:div>
    <w:div w:id="1856070788">
      <w:bodyDiv w:val="1"/>
      <w:marLeft w:val="0"/>
      <w:marRight w:val="0"/>
      <w:marTop w:val="0"/>
      <w:marBottom w:val="0"/>
      <w:divBdr>
        <w:top w:val="none" w:sz="0" w:space="0" w:color="auto"/>
        <w:left w:val="none" w:sz="0" w:space="0" w:color="auto"/>
        <w:bottom w:val="none" w:sz="0" w:space="0" w:color="auto"/>
        <w:right w:val="none" w:sz="0" w:space="0" w:color="auto"/>
      </w:divBdr>
    </w:div>
    <w:div w:id="2059552727">
      <w:bodyDiv w:val="1"/>
      <w:marLeft w:val="0"/>
      <w:marRight w:val="0"/>
      <w:marTop w:val="0"/>
      <w:marBottom w:val="0"/>
      <w:divBdr>
        <w:top w:val="none" w:sz="0" w:space="0" w:color="auto"/>
        <w:left w:val="none" w:sz="0" w:space="0" w:color="auto"/>
        <w:bottom w:val="none" w:sz="0" w:space="0" w:color="auto"/>
        <w:right w:val="none" w:sz="0" w:space="0" w:color="auto"/>
      </w:divBdr>
      <w:divsChild>
        <w:div w:id="1063723135">
          <w:marLeft w:val="0"/>
          <w:marRight w:val="0"/>
          <w:marTop w:val="0"/>
          <w:marBottom w:val="0"/>
          <w:divBdr>
            <w:top w:val="none" w:sz="0" w:space="0" w:color="auto"/>
            <w:left w:val="none" w:sz="0" w:space="0" w:color="auto"/>
            <w:bottom w:val="none" w:sz="0" w:space="0" w:color="auto"/>
            <w:right w:val="none" w:sz="0" w:space="0" w:color="auto"/>
          </w:divBdr>
        </w:div>
        <w:div w:id="2003310862">
          <w:marLeft w:val="0"/>
          <w:marRight w:val="0"/>
          <w:marTop w:val="0"/>
          <w:marBottom w:val="0"/>
          <w:divBdr>
            <w:top w:val="none" w:sz="0" w:space="0" w:color="auto"/>
            <w:left w:val="none" w:sz="0" w:space="0" w:color="auto"/>
            <w:bottom w:val="none" w:sz="0" w:space="0" w:color="auto"/>
            <w:right w:val="none" w:sz="0" w:space="0" w:color="auto"/>
          </w:divBdr>
        </w:div>
        <w:div w:id="875385796">
          <w:marLeft w:val="0"/>
          <w:marRight w:val="0"/>
          <w:marTop w:val="0"/>
          <w:marBottom w:val="0"/>
          <w:divBdr>
            <w:top w:val="none" w:sz="0" w:space="0" w:color="auto"/>
            <w:left w:val="none" w:sz="0" w:space="0" w:color="auto"/>
            <w:bottom w:val="none" w:sz="0" w:space="0" w:color="auto"/>
            <w:right w:val="none" w:sz="0" w:space="0" w:color="auto"/>
          </w:divBdr>
        </w:div>
        <w:div w:id="1664042198">
          <w:marLeft w:val="0"/>
          <w:marRight w:val="0"/>
          <w:marTop w:val="0"/>
          <w:marBottom w:val="0"/>
          <w:divBdr>
            <w:top w:val="none" w:sz="0" w:space="0" w:color="auto"/>
            <w:left w:val="none" w:sz="0" w:space="0" w:color="auto"/>
            <w:bottom w:val="none" w:sz="0" w:space="0" w:color="auto"/>
            <w:right w:val="none" w:sz="0" w:space="0" w:color="auto"/>
          </w:divBdr>
        </w:div>
        <w:div w:id="1453092251">
          <w:marLeft w:val="0"/>
          <w:marRight w:val="0"/>
          <w:marTop w:val="0"/>
          <w:marBottom w:val="0"/>
          <w:divBdr>
            <w:top w:val="none" w:sz="0" w:space="0" w:color="auto"/>
            <w:left w:val="none" w:sz="0" w:space="0" w:color="auto"/>
            <w:bottom w:val="none" w:sz="0" w:space="0" w:color="auto"/>
            <w:right w:val="none" w:sz="0" w:space="0" w:color="auto"/>
          </w:divBdr>
        </w:div>
      </w:divsChild>
    </w:div>
    <w:div w:id="2081362161">
      <w:bodyDiv w:val="1"/>
      <w:marLeft w:val="0"/>
      <w:marRight w:val="0"/>
      <w:marTop w:val="0"/>
      <w:marBottom w:val="0"/>
      <w:divBdr>
        <w:top w:val="none" w:sz="0" w:space="0" w:color="auto"/>
        <w:left w:val="none" w:sz="0" w:space="0" w:color="auto"/>
        <w:bottom w:val="none" w:sz="0" w:space="0" w:color="auto"/>
        <w:right w:val="none" w:sz="0" w:space="0" w:color="auto"/>
      </w:divBdr>
    </w:div>
    <w:div w:id="214565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sender.com/ru/glossary/chto-takoe-landing-page/" TargetMode="External"/><Relationship Id="rId18" Type="http://schemas.openxmlformats.org/officeDocument/2006/relationships/image" Target="media/image1.png"/><Relationship Id="rId26" Type="http://schemas.openxmlformats.org/officeDocument/2006/relationships/hyperlink" Target="https://www.advantour.com/kazakhstan/borovoe.htm" TargetMode="External"/><Relationship Id="rId39" Type="http://schemas.openxmlformats.org/officeDocument/2006/relationships/image" Target="media/image14.jpeg"/><Relationship Id="rId21" Type="http://schemas.openxmlformats.org/officeDocument/2006/relationships/image" Target="media/image4.png"/><Relationship Id="rId34" Type="http://schemas.openxmlformats.org/officeDocument/2006/relationships/image" Target="media/image11.jpeg"/><Relationship Id="rId42" Type="http://schemas.openxmlformats.org/officeDocument/2006/relationships/hyperlink" Target="https://www.advantour.com/kazakhstan/tours/kazakh-altai-tour3.htm" TargetMode="External"/><Relationship Id="rId47" Type="http://schemas.openxmlformats.org/officeDocument/2006/relationships/hyperlink" Target="https://kezbe.kz/kz/show/bozzyra-men-qyzylqup-1-kun" TargetMode="External"/><Relationship Id="rId50" Type="http://schemas.openxmlformats.org/officeDocument/2006/relationships/image" Target="media/image20.jpeg"/><Relationship Id="rId55" Type="http://schemas.openxmlformats.org/officeDocument/2006/relationships/image" Target="media/image24.jpeg"/><Relationship Id="rId63" Type="http://schemas.openxmlformats.org/officeDocument/2006/relationships/hyperlink" Target="https://www.advantour.com/kazakhstan/nur-sultan/alzhir.htm" TargetMode="External"/><Relationship Id="rId68" Type="http://schemas.openxmlformats.org/officeDocument/2006/relationships/hyperlink" Target="https://www.advantour.com/kazakhstan/tours/almaty-tour.htm" TargetMode="External"/><Relationship Id="rId76" Type="http://schemas.openxmlformats.org/officeDocument/2006/relationships/hyperlink" Target="https://www.advantour.com/kazakhstan/nur-sultan/khan-shatyr.htm" TargetMode="External"/><Relationship Id="rId84" Type="http://schemas.openxmlformats.org/officeDocument/2006/relationships/hyperlink" Target="https://www.advantour.com/kazakhstan/turkestan/otrar.htm" TargetMode="External"/><Relationship Id="rId89" Type="http://schemas.openxmlformats.org/officeDocument/2006/relationships/hyperlink" Target="https://www.facebook.com/watch/?v=1275336110892520" TargetMode="External"/><Relationship Id="rId7" Type="http://schemas.openxmlformats.org/officeDocument/2006/relationships/footnotes" Target="footnotes.xml"/><Relationship Id="rId71" Type="http://schemas.openxmlformats.org/officeDocument/2006/relationships/image" Target="media/image34.jpeg"/><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visitkazakhstan.kz/kk/guide/tourfirms/view/377/" TargetMode="External"/><Relationship Id="rId29" Type="http://schemas.openxmlformats.org/officeDocument/2006/relationships/image" Target="media/image9.jpeg"/><Relationship Id="rId11" Type="http://schemas.openxmlformats.org/officeDocument/2006/relationships/hyperlink" Target="https://www.advantour.com/kazakhstan/turkestan/otrar.htm" TargetMode="External"/><Relationship Id="rId24" Type="http://schemas.openxmlformats.org/officeDocument/2006/relationships/image" Target="media/image7.png"/><Relationship Id="rId32" Type="http://schemas.openxmlformats.org/officeDocument/2006/relationships/hyperlink" Target="https://www.advantour.com/kazakhstan/tours/korgalzhyn-tour.htm" TargetMode="External"/><Relationship Id="rId37" Type="http://schemas.openxmlformats.org/officeDocument/2006/relationships/hyperlink" Target="https://www.advantour.com/kazakhstan/tours/kazakh-altai-tour2.htm" TargetMode="External"/><Relationship Id="rId40" Type="http://schemas.openxmlformats.org/officeDocument/2006/relationships/image" Target="media/image15.jpeg"/><Relationship Id="rId45" Type="http://schemas.openxmlformats.org/officeDocument/2006/relationships/hyperlink" Target="https://kezbe.kz/kz/show/zazgy-tur-sqo-saqyrady" TargetMode="External"/><Relationship Id="rId53" Type="http://schemas.openxmlformats.org/officeDocument/2006/relationships/hyperlink" Target="https://www.advantour.com/kazakhstan/tours/nauryz-tour.htm" TargetMode="External"/><Relationship Id="rId58" Type="http://schemas.openxmlformats.org/officeDocument/2006/relationships/image" Target="media/image26.jpeg"/><Relationship Id="rId66" Type="http://schemas.openxmlformats.org/officeDocument/2006/relationships/image" Target="media/image30.jpeg"/><Relationship Id="rId74" Type="http://schemas.openxmlformats.org/officeDocument/2006/relationships/hyperlink" Target="https://www.advantour.com/kazakhstan/nur-sultan/palace-peace-reconciliation.htm" TargetMode="External"/><Relationship Id="rId79" Type="http://schemas.openxmlformats.org/officeDocument/2006/relationships/image" Target="media/image36.jpeg"/><Relationship Id="rId87" Type="http://schemas.openxmlformats.org/officeDocument/2006/relationships/image" Target="media/image38.jpeg"/><Relationship Id="rId5" Type="http://schemas.openxmlformats.org/officeDocument/2006/relationships/settings" Target="settings.xml"/><Relationship Id="rId61" Type="http://schemas.openxmlformats.org/officeDocument/2006/relationships/hyperlink" Target="https://www.advantour.com/kazakhstan/tours/alzhir-camp-tour.htm" TargetMode="External"/><Relationship Id="rId82" Type="http://schemas.openxmlformats.org/officeDocument/2006/relationships/hyperlink" Target="https://www.advantour.com/kazakhstan/turkestan/yasawi-mausoleum.htm" TargetMode="External"/><Relationship Id="rId90" Type="http://schemas.openxmlformats.org/officeDocument/2006/relationships/hyperlink" Target="https://qazcorpus.kz/_zharnama-ishkorpus/index.php?soz=%D0%B4%D0%B5%D0%BC%D0%B0%D0%BB%D1%8B%D1%81" TargetMode="External"/><Relationship Id="rId19" Type="http://schemas.openxmlformats.org/officeDocument/2006/relationships/image" Target="media/image2.png"/><Relationship Id="rId14" Type="http://schemas.openxmlformats.org/officeDocument/2006/relationships/hyperlink" Target="https://sxodim.com/almaty/event/tur-magiya-kapchagaya" TargetMode="External"/><Relationship Id="rId22" Type="http://schemas.openxmlformats.org/officeDocument/2006/relationships/image" Target="media/image5.png"/><Relationship Id="rId27" Type="http://schemas.openxmlformats.org/officeDocument/2006/relationships/hyperlink" Target="https://www.advantour.com/kazakhstan/astana.htm" TargetMode="External"/><Relationship Id="rId30" Type="http://schemas.openxmlformats.org/officeDocument/2006/relationships/hyperlink" Target="https://www.advantour.com/kazakhstan/astana.htm" TargetMode="External"/><Relationship Id="rId35" Type="http://schemas.openxmlformats.org/officeDocument/2006/relationships/image" Target="media/image12.jpeg"/><Relationship Id="rId43" Type="http://schemas.openxmlformats.org/officeDocument/2006/relationships/image" Target="media/image16.jpeg"/><Relationship Id="rId48" Type="http://schemas.openxmlformats.org/officeDocument/2006/relationships/image" Target="media/image19.jpeg"/><Relationship Id="rId56" Type="http://schemas.openxmlformats.org/officeDocument/2006/relationships/image" Target="media/image25.jpeg"/><Relationship Id="rId64" Type="http://schemas.openxmlformats.org/officeDocument/2006/relationships/hyperlink" Target="https://www.advantour.com/kazakhstan/tours/alzhir-camp-tour.htm" TargetMode="External"/><Relationship Id="rId69" Type="http://schemas.openxmlformats.org/officeDocument/2006/relationships/image" Target="media/image32.jpeg"/><Relationship Id="rId77" Type="http://schemas.openxmlformats.org/officeDocument/2006/relationships/hyperlink" Target="https://www.advantour.com/kazakhstan/tours/astana-layover-tour.htm" TargetMode="External"/><Relationship Id="rId8" Type="http://schemas.openxmlformats.org/officeDocument/2006/relationships/endnotes" Target="endnotes.xml"/><Relationship Id="rId51" Type="http://schemas.openxmlformats.org/officeDocument/2006/relationships/image" Target="media/image21.jpeg"/><Relationship Id="rId72" Type="http://schemas.openxmlformats.org/officeDocument/2006/relationships/hyperlink" Target="https://www.advantour.com/kazakhstan/nur-sultan.htm" TargetMode="External"/><Relationship Id="rId80" Type="http://schemas.openxmlformats.org/officeDocument/2006/relationships/image" Target="media/image37.jpeg"/><Relationship Id="rId85" Type="http://schemas.openxmlformats.org/officeDocument/2006/relationships/hyperlink" Target="https://www.advantour.com/kazakhstan/almaty.htm"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advantour.com/kazakhstan/almaty.htm" TargetMode="External"/><Relationship Id="rId17" Type="http://schemas.openxmlformats.org/officeDocument/2006/relationships/hyperlink" Target="https://www.advantour.com/kazakhstan/places-to-visit.htm" TargetMode="External"/><Relationship Id="rId25" Type="http://schemas.openxmlformats.org/officeDocument/2006/relationships/image" Target="media/image8.jpeg"/><Relationship Id="rId33" Type="http://schemas.openxmlformats.org/officeDocument/2006/relationships/image" Target="media/image10.jpeg"/><Relationship Id="rId38" Type="http://schemas.openxmlformats.org/officeDocument/2006/relationships/image" Target="media/image13.jpeg"/><Relationship Id="rId46" Type="http://schemas.openxmlformats.org/officeDocument/2006/relationships/image" Target="media/image18.jpeg"/><Relationship Id="rId59" Type="http://schemas.openxmlformats.org/officeDocument/2006/relationships/image" Target="media/image27.jpeg"/><Relationship Id="rId67" Type="http://schemas.openxmlformats.org/officeDocument/2006/relationships/image" Target="media/image31.jpeg"/><Relationship Id="rId20" Type="http://schemas.openxmlformats.org/officeDocument/2006/relationships/image" Target="media/image3.png"/><Relationship Id="rId41" Type="http://schemas.openxmlformats.org/officeDocument/2006/relationships/hyperlink" Target="https://www.advantour.com/kazakhstan/tours/kazakh-altai-tour2.htm" TargetMode="External"/><Relationship Id="rId54" Type="http://schemas.openxmlformats.org/officeDocument/2006/relationships/image" Target="media/image23.jpeg"/><Relationship Id="rId62" Type="http://schemas.openxmlformats.org/officeDocument/2006/relationships/hyperlink" Target="https://www.advantour.com/kazakhstan/nur-sultan.htm" TargetMode="External"/><Relationship Id="rId70" Type="http://schemas.openxmlformats.org/officeDocument/2006/relationships/image" Target="media/image33.jpeg"/><Relationship Id="rId75" Type="http://schemas.openxmlformats.org/officeDocument/2006/relationships/hyperlink" Target="https://www.advantour.com/kazakhstan/nur-sultan/bayterek.htm" TargetMode="External"/><Relationship Id="rId83" Type="http://schemas.openxmlformats.org/officeDocument/2006/relationships/hyperlink" Target="https://www.advantour.com/kazakhstan/shymkent.htm" TargetMode="External"/><Relationship Id="rId88" Type="http://schemas.openxmlformats.org/officeDocument/2006/relationships/image" Target="media/image39.png"/><Relationship Id="rId91" Type="http://schemas.openxmlformats.org/officeDocument/2006/relationships/hyperlink" Target="https://qazcorpus.kz/_zharnama-ishkorpus/index.php?soz=%D0%B4%D0%B5%D0%BC%D0%B0%D0%BB%D1%8B%D1%8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kezbe.kz/kz/show/tur-almatynyn-konil-kuii" TargetMode="External"/><Relationship Id="rId23" Type="http://schemas.openxmlformats.org/officeDocument/2006/relationships/image" Target="media/image6.png"/><Relationship Id="rId28" Type="http://schemas.openxmlformats.org/officeDocument/2006/relationships/hyperlink" Target="https://www.advantour.com/kazakhstan/tours/burabai-tour.htm" TargetMode="External"/><Relationship Id="rId36" Type="http://schemas.openxmlformats.org/officeDocument/2006/relationships/hyperlink" Target="https://www.advantour.com/kazakhstan/tours/kazakh-altai-tour2.htm" TargetMode="External"/><Relationship Id="rId49" Type="http://schemas.openxmlformats.org/officeDocument/2006/relationships/hyperlink" Target="https://www.instagram.com/p/DMuSN_4N5qu/?img_index=1" TargetMode="External"/><Relationship Id="rId57" Type="http://schemas.openxmlformats.org/officeDocument/2006/relationships/hyperlink" Target="https://www.advantour.com/kazakhstan/tours/baikonur.htm" TargetMode="External"/><Relationship Id="rId10" Type="http://schemas.openxmlformats.org/officeDocument/2006/relationships/hyperlink" Target="https://www.advantour.com/kazakhstan/shymkent.htm" TargetMode="External"/><Relationship Id="rId31" Type="http://schemas.openxmlformats.org/officeDocument/2006/relationships/hyperlink" Target="https://www.advantour.com/kazakhstan/korgalzhyn.htm" TargetMode="External"/><Relationship Id="rId44" Type="http://schemas.openxmlformats.org/officeDocument/2006/relationships/image" Target="media/image17.jpeg"/><Relationship Id="rId52" Type="http://schemas.openxmlformats.org/officeDocument/2006/relationships/image" Target="media/image22.jpeg"/><Relationship Id="rId60" Type="http://schemas.openxmlformats.org/officeDocument/2006/relationships/image" Target="media/image28.jpeg"/><Relationship Id="rId65" Type="http://schemas.openxmlformats.org/officeDocument/2006/relationships/image" Target="media/image29.jpeg"/><Relationship Id="rId73" Type="http://schemas.openxmlformats.org/officeDocument/2006/relationships/hyperlink" Target="https://www.advantour.com/kazakhstan/nur-sultan/khasret-sultan-mosque.htm" TargetMode="External"/><Relationship Id="rId78" Type="http://schemas.openxmlformats.org/officeDocument/2006/relationships/image" Target="media/image35.jpeg"/><Relationship Id="rId81" Type="http://schemas.openxmlformats.org/officeDocument/2006/relationships/hyperlink" Target="https://www.advantour.com/kazakhstan/turkestan.htm" TargetMode="External"/><Relationship Id="rId86" Type="http://schemas.openxmlformats.org/officeDocument/2006/relationships/hyperlink" Target="https://www.advantour.com/kazakhstan/tours/kazakhstan-tour-4.htm" TargetMode="External"/><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advantour.com/kazakhstan/tours/kazakh-altai-tour2.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F703E-0495-4E7B-96AA-D493DCCD1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11855</TotalTime>
  <Pages>179</Pages>
  <Words>64839</Words>
  <Characters>369588</Characters>
  <Application>Microsoft Office Word</Application>
  <DocSecurity>0</DocSecurity>
  <Lines>3079</Lines>
  <Paragraphs>867</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1 ТУРИСТІК ЖАРНАМА ДИСКУРСЫН ЛИНГВИСТИКАЛЫҚ ТҰРҒЫДА ЗЕРТТЕУДІҢ ТЕОРИЯЛЫҚ-ӘДІСНАМ</vt:lpstr>
      <vt:lpstr>        1.1 Дискурс ұғымының интерпретациясы және оны зерттеудің қазіргі лингвистикалық </vt:lpstr>
      <vt:lpstr>        </vt:lpstr>
    </vt:vector>
  </TitlesOfParts>
  <Company/>
  <LinksUpToDate>false</LinksUpToDate>
  <CharactersWithSpaces>433560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Leap</dc:creator>
  <cp:lastModifiedBy>А</cp:lastModifiedBy>
  <cp:revision>299</cp:revision>
  <cp:lastPrinted>2026-03-26T03:12:00Z</cp:lastPrinted>
  <dcterms:created xsi:type="dcterms:W3CDTF">2026-01-10T16:08:00Z</dcterms:created>
  <dcterms:modified xsi:type="dcterms:W3CDTF">2026-04-16T08:01:00Z</dcterms:modified>
</cp:coreProperties>
</file>